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E16C" w14:textId="77777777" w:rsidR="004D609D" w:rsidRPr="004D609D" w:rsidRDefault="004D609D" w:rsidP="004D609D">
      <w:pPr>
        <w:spacing w:after="0" w:line="240" w:lineRule="auto"/>
        <w:jc w:val="right"/>
        <w:rPr>
          <w:rFonts w:ascii="Times New Roman" w:hAnsi="Times New Roman" w:cs="Times New Roman"/>
          <w:b/>
          <w:bCs/>
          <w:sz w:val="24"/>
          <w:szCs w:val="24"/>
          <w:lang w:val="kk-KZ"/>
        </w:rPr>
      </w:pPr>
      <w:r w:rsidRPr="004D609D">
        <w:rPr>
          <w:rFonts w:ascii="Times New Roman" w:hAnsi="Times New Roman" w:cs="Times New Roman"/>
          <w:b/>
          <w:bCs/>
          <w:sz w:val="24"/>
          <w:szCs w:val="24"/>
          <w:lang w:val="kk-KZ"/>
        </w:rPr>
        <w:t xml:space="preserve">20__ ж. «……» ……………………. </w:t>
      </w:r>
    </w:p>
    <w:p w14:paraId="1B19DB35" w14:textId="77777777" w:rsidR="004D609D" w:rsidRPr="004D609D" w:rsidRDefault="004D609D" w:rsidP="004D609D">
      <w:pPr>
        <w:spacing w:after="0" w:line="240" w:lineRule="auto"/>
        <w:jc w:val="right"/>
        <w:rPr>
          <w:rFonts w:ascii="Times New Roman" w:hAnsi="Times New Roman" w:cs="Times New Roman"/>
          <w:b/>
          <w:bCs/>
          <w:sz w:val="24"/>
          <w:szCs w:val="24"/>
          <w:lang w:val="kk-KZ"/>
        </w:rPr>
      </w:pPr>
      <w:r w:rsidRPr="004D609D">
        <w:rPr>
          <w:rFonts w:ascii="Times New Roman" w:hAnsi="Times New Roman" w:cs="Times New Roman"/>
          <w:b/>
          <w:bCs/>
          <w:sz w:val="24"/>
          <w:szCs w:val="24"/>
          <w:lang w:val="kk-KZ"/>
        </w:rPr>
        <w:t>№…………………………. шартының</w:t>
      </w:r>
    </w:p>
    <w:p w14:paraId="2DB2BB59" w14:textId="59BDE7A4" w:rsidR="009A3565" w:rsidRPr="009A3565" w:rsidRDefault="004D609D" w:rsidP="004D609D">
      <w:pPr>
        <w:spacing w:after="0" w:line="240" w:lineRule="auto"/>
        <w:jc w:val="right"/>
        <w:rPr>
          <w:rFonts w:ascii="Times New Roman" w:hAnsi="Times New Roman" w:cs="Times New Roman"/>
          <w:b/>
          <w:bCs/>
          <w:sz w:val="24"/>
          <w:szCs w:val="24"/>
          <w:lang w:val="kk-KZ"/>
        </w:rPr>
      </w:pPr>
      <w:r w:rsidRPr="004D609D">
        <w:rPr>
          <w:rFonts w:ascii="Times New Roman" w:hAnsi="Times New Roman" w:cs="Times New Roman"/>
          <w:b/>
          <w:bCs/>
          <w:sz w:val="24"/>
          <w:szCs w:val="24"/>
          <w:lang w:val="kk-KZ"/>
        </w:rPr>
        <w:t>№</w:t>
      </w:r>
      <w:r>
        <w:rPr>
          <w:rFonts w:ascii="Times New Roman" w:hAnsi="Times New Roman" w:cs="Times New Roman"/>
          <w:b/>
          <w:bCs/>
          <w:sz w:val="24"/>
          <w:szCs w:val="24"/>
          <w:lang w:val="kk-KZ"/>
        </w:rPr>
        <w:t>7</w:t>
      </w:r>
      <w:r w:rsidRPr="004D609D">
        <w:rPr>
          <w:rFonts w:ascii="Times New Roman" w:hAnsi="Times New Roman" w:cs="Times New Roman"/>
          <w:b/>
          <w:bCs/>
          <w:sz w:val="24"/>
          <w:szCs w:val="24"/>
          <w:lang w:val="kk-KZ"/>
        </w:rPr>
        <w:t>-қосымшасы</w:t>
      </w:r>
    </w:p>
    <w:p w14:paraId="2E886A46" w14:textId="77777777" w:rsidR="009A3565" w:rsidRPr="009A3565" w:rsidRDefault="009A3565" w:rsidP="009A3565">
      <w:pPr>
        <w:spacing w:after="0" w:line="240" w:lineRule="auto"/>
        <w:jc w:val="right"/>
        <w:rPr>
          <w:rFonts w:ascii="Times New Roman" w:hAnsi="Times New Roman" w:cs="Times New Roman"/>
          <w:b/>
          <w:sz w:val="24"/>
          <w:szCs w:val="24"/>
          <w:lang w:val="kk-KZ"/>
        </w:rPr>
      </w:pPr>
    </w:p>
    <w:p w14:paraId="29DB5FBE" w14:textId="6786F233" w:rsidR="00BE51F5" w:rsidRPr="009A3565" w:rsidRDefault="0011722F" w:rsidP="00BE51F5">
      <w:pPr>
        <w:spacing w:after="0" w:line="240" w:lineRule="auto"/>
        <w:jc w:val="center"/>
        <w:rPr>
          <w:rFonts w:ascii="Times New Roman" w:hAnsi="Times New Roman" w:cs="Times New Roman"/>
          <w:b/>
          <w:sz w:val="24"/>
          <w:szCs w:val="24"/>
          <w:lang w:val="kk-KZ"/>
        </w:rPr>
      </w:pPr>
      <w:r w:rsidRPr="009A3565">
        <w:rPr>
          <w:rFonts w:ascii="Times New Roman" w:hAnsi="Times New Roman" w:cs="Times New Roman"/>
          <w:b/>
          <w:sz w:val="24"/>
          <w:szCs w:val="24"/>
          <w:lang w:val="kk-KZ"/>
        </w:rPr>
        <w:t>«</w:t>
      </w:r>
      <w:r w:rsidR="009A3565" w:rsidRPr="009A3565">
        <w:rPr>
          <w:rFonts w:ascii="Times New Roman" w:hAnsi="Times New Roman" w:cs="Times New Roman"/>
          <w:b/>
          <w:sz w:val="24"/>
          <w:szCs w:val="24"/>
          <w:lang w:val="kk-KZ"/>
        </w:rPr>
        <w:t>QazaqGaz</w:t>
      </w:r>
      <w:r w:rsidRPr="009A3565">
        <w:rPr>
          <w:rFonts w:ascii="Times New Roman" w:hAnsi="Times New Roman" w:cs="Times New Roman"/>
          <w:b/>
          <w:sz w:val="24"/>
          <w:szCs w:val="24"/>
          <w:lang w:val="kk-KZ"/>
        </w:rPr>
        <w:t xml:space="preserve"> барлау және өндіру» ЖШС </w:t>
      </w:r>
      <w:r w:rsidR="00BE51F5" w:rsidRPr="009A3565">
        <w:rPr>
          <w:rFonts w:ascii="Times New Roman" w:hAnsi="Times New Roman" w:cs="Times New Roman"/>
          <w:b/>
          <w:sz w:val="24"/>
          <w:szCs w:val="24"/>
          <w:lang w:val="kk-KZ"/>
        </w:rPr>
        <w:t>Өнім берушісінің кодексі</w:t>
      </w:r>
    </w:p>
    <w:p w14:paraId="5FF4C65A" w14:textId="77777777" w:rsidR="00BE51F5" w:rsidRPr="009A3565"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 Мақсат.</w:t>
      </w:r>
    </w:p>
    <w:p w14:paraId="24E80107" w14:textId="09012098"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 </w:t>
      </w:r>
      <w:r w:rsidR="0011722F" w:rsidRPr="009A3565">
        <w:rPr>
          <w:rFonts w:ascii="Times New Roman" w:hAnsi="Times New Roman" w:cs="Times New Roman"/>
          <w:sz w:val="24"/>
          <w:szCs w:val="24"/>
          <w:lang w:val="kk-KZ"/>
        </w:rPr>
        <w:t>«Qazaq</w:t>
      </w:r>
      <w:r w:rsidR="007044E6" w:rsidRPr="009A3565">
        <w:rPr>
          <w:rFonts w:ascii="Times New Roman" w:hAnsi="Times New Roman" w:cs="Times New Roman"/>
          <w:sz w:val="24"/>
          <w:szCs w:val="24"/>
          <w:lang w:val="kk-KZ"/>
        </w:rPr>
        <w:t>G</w:t>
      </w:r>
      <w:r w:rsidR="0011722F" w:rsidRPr="009A3565">
        <w:rPr>
          <w:rFonts w:ascii="Times New Roman" w:hAnsi="Times New Roman" w:cs="Times New Roman"/>
          <w:sz w:val="24"/>
          <w:szCs w:val="24"/>
          <w:lang w:val="kk-KZ"/>
        </w:rPr>
        <w:t>az барлау және өндіру» ЖШС</w:t>
      </w:r>
      <w:r w:rsidR="00B328F7" w:rsidRPr="009A3565">
        <w:rPr>
          <w:rFonts w:ascii="Times New Roman" w:hAnsi="Times New Roman" w:cs="Times New Roman"/>
          <w:sz w:val="24"/>
          <w:szCs w:val="24"/>
          <w:lang w:val="kk-KZ"/>
        </w:rPr>
        <w:t xml:space="preserve"> </w:t>
      </w:r>
      <w:r w:rsidR="0011722F" w:rsidRPr="009A3565">
        <w:rPr>
          <w:rFonts w:ascii="Times New Roman" w:hAnsi="Times New Roman" w:cs="Times New Roman"/>
          <w:sz w:val="24"/>
          <w:szCs w:val="24"/>
          <w:lang w:val="kk-KZ"/>
        </w:rPr>
        <w:t xml:space="preserve"> (бұдан әрі </w:t>
      </w:r>
      <w:r w:rsidR="00721E8E" w:rsidRPr="009A3565">
        <w:rPr>
          <w:rFonts w:ascii="Times New Roman" w:hAnsi="Times New Roman" w:cs="Times New Roman"/>
          <w:sz w:val="24"/>
          <w:szCs w:val="24"/>
          <w:lang w:val="kk-KZ"/>
        </w:rPr>
        <w:t>–</w:t>
      </w:r>
      <w:r w:rsidR="0011722F" w:rsidRPr="009A3565">
        <w:rPr>
          <w:rFonts w:ascii="Times New Roman" w:hAnsi="Times New Roman" w:cs="Times New Roman"/>
          <w:sz w:val="24"/>
          <w:szCs w:val="24"/>
          <w:lang w:val="kk-KZ"/>
        </w:rPr>
        <w:t xml:space="preserve"> </w:t>
      </w:r>
      <w:r w:rsidR="00721E8E" w:rsidRPr="009A3565">
        <w:rPr>
          <w:rFonts w:ascii="Times New Roman" w:hAnsi="Times New Roman" w:cs="Times New Roman"/>
          <w:sz w:val="24"/>
          <w:szCs w:val="24"/>
          <w:lang w:val="kk-KZ"/>
        </w:rPr>
        <w:t xml:space="preserve">Кодекс, </w:t>
      </w:r>
      <w:r w:rsidR="0011722F"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Өнім берушінің кодексінде </w:t>
      </w:r>
      <w:r w:rsidR="00806AAA"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1.2. Бизнестің тұрақты дамуы </w:t>
      </w:r>
      <w:r w:rsidR="00806AAA" w:rsidRPr="009A3565">
        <w:rPr>
          <w:rFonts w:ascii="Times New Roman" w:hAnsi="Times New Roman" w:cs="Times New Roman"/>
          <w:sz w:val="24"/>
          <w:szCs w:val="24"/>
          <w:lang w:val="kk-KZ"/>
        </w:rPr>
        <w:t>Серіктестікт</w:t>
      </w:r>
      <w:r w:rsidR="00E10CA7" w:rsidRPr="009A3565">
        <w:rPr>
          <w:rFonts w:ascii="Times New Roman" w:hAnsi="Times New Roman" w:cs="Times New Roman"/>
          <w:sz w:val="24"/>
          <w:szCs w:val="24"/>
          <w:lang w:val="kk-KZ"/>
        </w:rPr>
        <w:t>ің</w:t>
      </w:r>
      <w:r w:rsidRPr="009A3565">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2. Негізгі ережелер</w:t>
      </w:r>
    </w:p>
    <w:p w14:paraId="2A891AE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2.1. Кодексте жазылған стандарттар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күтетін үміттерді көрсетеді. </w:t>
      </w:r>
    </w:p>
    <w:p w14:paraId="68DAF86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2.2. </w:t>
      </w:r>
      <w:r w:rsidR="00E10CA7" w:rsidRPr="009A3565">
        <w:rPr>
          <w:rFonts w:ascii="Times New Roman" w:hAnsi="Times New Roman" w:cs="Times New Roman"/>
          <w:sz w:val="24"/>
          <w:szCs w:val="24"/>
          <w:lang w:val="kk-KZ"/>
        </w:rPr>
        <w:t xml:space="preserve">Серіктестіктің </w:t>
      </w:r>
      <w:r w:rsidRPr="009A3565">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2.4. Өнім беруші тиісті шарт бойынша </w:t>
      </w:r>
      <w:r w:rsidR="00C62800"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уәкілетті өкілінің алдын ала жазбаша келісімінсіз оның </w:t>
      </w:r>
      <w:r w:rsidR="00C62800"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3. Жалпы қағидаттар</w:t>
      </w:r>
    </w:p>
    <w:p w14:paraId="199C89F7" w14:textId="77777777" w:rsidR="00BE51F5" w:rsidRPr="009A3565" w:rsidRDefault="00C62800"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Серіктестік</w:t>
      </w:r>
      <w:r w:rsidR="00BE51F5" w:rsidRPr="009A3565">
        <w:rPr>
          <w:rFonts w:ascii="Times New Roman" w:hAnsi="Times New Roman" w:cs="Times New Roman"/>
          <w:sz w:val="24"/>
          <w:szCs w:val="24"/>
          <w:lang w:val="kk-KZ"/>
        </w:rPr>
        <w:t xml:space="preserve"> Өнім берушісі мыналарды сақтайды:</w:t>
      </w:r>
    </w:p>
    <w:p w14:paraId="2565787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өз жұмыскерлеріне, өкілдеріне және тең орындаушыларына </w:t>
      </w:r>
      <w:r w:rsidR="00C62800" w:rsidRPr="009A3565">
        <w:rPr>
          <w:rFonts w:ascii="Times New Roman" w:hAnsi="Times New Roman" w:cs="Times New Roman"/>
          <w:sz w:val="24"/>
          <w:szCs w:val="24"/>
          <w:lang w:val="kk-KZ"/>
        </w:rPr>
        <w:t>Серіктесті</w:t>
      </w:r>
      <w:r w:rsidR="00786A0B" w:rsidRPr="009A3565">
        <w:rPr>
          <w:rFonts w:ascii="Times New Roman" w:hAnsi="Times New Roman" w:cs="Times New Roman"/>
          <w:sz w:val="24"/>
          <w:szCs w:val="24"/>
          <w:lang w:val="kk-KZ"/>
        </w:rPr>
        <w:t>к</w:t>
      </w:r>
      <w:r w:rsidR="00C62800" w:rsidRPr="009A3565">
        <w:rPr>
          <w:rFonts w:ascii="Times New Roman" w:hAnsi="Times New Roman" w:cs="Times New Roman"/>
          <w:sz w:val="24"/>
          <w:szCs w:val="24"/>
          <w:lang w:val="kk-KZ"/>
        </w:rPr>
        <w:t xml:space="preserve">пен </w:t>
      </w:r>
      <w:r w:rsidRPr="009A3565">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балалар еңбегін болдырмайды;</w:t>
      </w:r>
    </w:p>
    <w:p w14:paraId="4ADDF88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 xml:space="preserve"> </w:t>
      </w:r>
    </w:p>
    <w:p w14:paraId="6AF2B7DD"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4.2. </w:t>
      </w:r>
      <w:r w:rsidR="007A02C3" w:rsidRPr="009A3565">
        <w:rPr>
          <w:rFonts w:ascii="Times New Roman" w:hAnsi="Times New Roman" w:cs="Times New Roman"/>
          <w:sz w:val="24"/>
          <w:szCs w:val="24"/>
          <w:lang w:val="kk-KZ"/>
        </w:rPr>
        <w:t xml:space="preserve">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w:t>
      </w:r>
      <w:r w:rsidR="007A02C3" w:rsidRPr="009A3565">
        <w:rPr>
          <w:rFonts w:ascii="Times New Roman" w:hAnsi="Times New Roman" w:cs="Times New Roman"/>
          <w:sz w:val="24"/>
          <w:szCs w:val="24"/>
          <w:lang w:val="kk-KZ"/>
        </w:rPr>
        <w:lastRenderedPageBreak/>
        <w:t>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sidRPr="009A3565">
        <w:rPr>
          <w:rFonts w:ascii="Times New Roman" w:hAnsi="Times New Roman" w:cs="Times New Roman"/>
          <w:sz w:val="24"/>
          <w:szCs w:val="24"/>
          <w:lang w:val="kk-KZ"/>
        </w:rPr>
        <w:t>одекске</w:t>
      </w:r>
      <w:r w:rsidRPr="009A3565">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4.4. Өнім беруші </w:t>
      </w:r>
      <w:r w:rsidR="002560C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Pr="009A3565" w:rsidRDefault="007A02C3"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дереу хабарлауға тиіс;</w:t>
      </w:r>
    </w:p>
    <w:p w14:paraId="4FBE37B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9A3565">
        <w:rPr>
          <w:rFonts w:ascii="Times New Roman" w:hAnsi="Times New Roman" w:cs="Times New Roman"/>
          <w:sz w:val="24"/>
          <w:szCs w:val="24"/>
          <w:lang w:val="kk-KZ"/>
        </w:rPr>
        <w:t>Серіктестіктен</w:t>
      </w:r>
      <w:r w:rsidRPr="009A3565">
        <w:rPr>
          <w:rFonts w:ascii="Times New Roman" w:hAnsi="Times New Roman" w:cs="Times New Roman"/>
          <w:sz w:val="24"/>
          <w:szCs w:val="24"/>
          <w:lang w:val="kk-KZ"/>
        </w:rPr>
        <w:t xml:space="preserve"> төлемдерді қабылдауға тиіс;</w:t>
      </w:r>
    </w:p>
    <w:p w14:paraId="4F6C957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9A3565">
        <w:rPr>
          <w:rFonts w:ascii="Times New Roman" w:hAnsi="Times New Roman" w:cs="Times New Roman"/>
          <w:sz w:val="24"/>
          <w:szCs w:val="24"/>
          <w:lang w:val="kk-KZ"/>
        </w:rPr>
        <w:t>Серіктестікті</w:t>
      </w:r>
      <w:r w:rsidRPr="009A3565">
        <w:rPr>
          <w:rFonts w:ascii="Times New Roman" w:hAnsi="Times New Roman" w:cs="Times New Roman"/>
          <w:sz w:val="24"/>
          <w:szCs w:val="24"/>
          <w:lang w:val="kk-KZ"/>
        </w:rPr>
        <w:t xml:space="preserve"> дереу хабардар етуге тиіс;</w:t>
      </w:r>
    </w:p>
    <w:p w14:paraId="13AEC73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w:t>
      </w:r>
      <w:r w:rsidR="00AF57A4" w:rsidRPr="009A3565">
        <w:rPr>
          <w:rFonts w:ascii="Times New Roman" w:hAnsi="Times New Roman" w:cs="Times New Roman"/>
          <w:sz w:val="24"/>
          <w:szCs w:val="24"/>
          <w:lang w:val="kk-KZ"/>
        </w:rPr>
        <w:t>Серіктестікте</w:t>
      </w:r>
      <w:r w:rsidRPr="009A3565">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9A3565">
        <w:rPr>
          <w:rFonts w:ascii="Times New Roman" w:hAnsi="Times New Roman" w:cs="Times New Roman"/>
          <w:sz w:val="24"/>
          <w:szCs w:val="24"/>
          <w:lang w:val="kk-KZ"/>
        </w:rPr>
        <w:t>Серіктестікпен</w:t>
      </w:r>
      <w:r w:rsidRPr="009A3565">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 тексеруді тек </w:t>
      </w:r>
      <w:r w:rsidR="00AF57A4"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жұмыскерлері немесе тиісті шарт негізінде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4.8. Өнім беруші </w:t>
      </w:r>
      <w:r w:rsidR="007A02C3" w:rsidRPr="009A3565">
        <w:rPr>
          <w:rFonts w:ascii="Times New Roman" w:hAnsi="Times New Roman" w:cs="Times New Roman"/>
          <w:sz w:val="24"/>
          <w:szCs w:val="24"/>
          <w:lang w:val="kk-KZ"/>
        </w:rPr>
        <w:t>Қазақстан Республикасының</w:t>
      </w:r>
      <w:r w:rsidRPr="009A3565">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4.9. </w:t>
      </w:r>
      <w:r w:rsidR="00111866"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Өнім берушінің жұмыскерлері мен </w:t>
      </w:r>
      <w:r w:rsidR="00111866"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4.10. Өнім беруші </w:t>
      </w:r>
      <w:r w:rsidR="00111866"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 xml:space="preserve">оның сұрау салуы бойынша </w:t>
      </w:r>
      <w:r w:rsidRPr="009A3565">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4.11. Өнім берушіге </w:t>
      </w:r>
      <w:r w:rsidR="00111866"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5. Мүдделер қақтығысы.</w:t>
      </w:r>
    </w:p>
    <w:p w14:paraId="67769B8A" w14:textId="2A4FE126"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5.1. Өнім беруші </w:t>
      </w:r>
      <w:r w:rsidR="00050A0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мүдделер қақтығысы болуы мүмкін және </w:t>
      </w:r>
      <w:r w:rsidR="007A02C3"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5.3. </w:t>
      </w:r>
      <w:r w:rsidR="007A02C3" w:rsidRPr="009A3565">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6. Адам құқықтары және еңбек жағдайлары</w:t>
      </w:r>
    </w:p>
    <w:p w14:paraId="71DA2A5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w:t>
      </w:r>
      <w:r w:rsidRPr="009A3565">
        <w:rPr>
          <w:rFonts w:ascii="Times New Roman" w:hAnsi="Times New Roman" w:cs="Times New Roman"/>
          <w:sz w:val="24"/>
          <w:szCs w:val="24"/>
          <w:lang w:val="kk-KZ"/>
        </w:rPr>
        <w:lastRenderedPageBreak/>
        <w:t>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7.2. </w:t>
      </w:r>
      <w:r w:rsidR="00050A0A"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w:t>
      </w:r>
      <w:r w:rsidRPr="009A3565">
        <w:rPr>
          <w:rFonts w:ascii="Times New Roman" w:hAnsi="Times New Roman" w:cs="Times New Roman"/>
          <w:sz w:val="24"/>
          <w:szCs w:val="24"/>
          <w:shd w:val="clear" w:color="auto" w:fill="B4C6E7" w:themeFill="accent5" w:themeFillTint="66"/>
          <w:lang w:val="kk-KZ"/>
        </w:rPr>
        <w:t>бер</w:t>
      </w:r>
      <w:r w:rsidR="001F099C" w:rsidRPr="009A3565">
        <w:rPr>
          <w:rFonts w:ascii="Times New Roman" w:hAnsi="Times New Roman" w:cs="Times New Roman"/>
          <w:sz w:val="24"/>
          <w:szCs w:val="24"/>
          <w:shd w:val="clear" w:color="auto" w:fill="B4C6E7" w:themeFill="accent5" w:themeFillTint="66"/>
          <w:lang w:val="kk-KZ"/>
        </w:rPr>
        <w:t>у</w:t>
      </w:r>
      <w:r w:rsidRPr="009A3565">
        <w:rPr>
          <w:rFonts w:ascii="Times New Roman" w:hAnsi="Times New Roman" w:cs="Times New Roman"/>
          <w:sz w:val="24"/>
          <w:szCs w:val="24"/>
          <w:shd w:val="clear" w:color="auto" w:fill="B4C6E7" w:themeFill="accent5" w:themeFillTint="66"/>
          <w:lang w:val="kk-KZ"/>
        </w:rPr>
        <w:t>шісі</w:t>
      </w:r>
      <w:r w:rsidRPr="009A3565">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w:t>
      </w:r>
      <w:r w:rsidRPr="009A3565">
        <w:rPr>
          <w:rFonts w:ascii="Times New Roman" w:hAnsi="Times New Roman" w:cs="Times New Roman"/>
          <w:sz w:val="24"/>
          <w:szCs w:val="24"/>
          <w:lang w:val="kk-KZ"/>
        </w:rPr>
        <w:lastRenderedPageBreak/>
        <w:t xml:space="preserve">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9A3565">
        <w:rPr>
          <w:rFonts w:ascii="Times New Roman" w:hAnsi="Times New Roman" w:cs="Times New Roman"/>
          <w:sz w:val="24"/>
          <w:szCs w:val="24"/>
          <w:shd w:val="clear" w:color="auto" w:fill="B4C6E7" w:themeFill="accent5" w:themeFillTint="66"/>
          <w:lang w:val="kk-KZ"/>
        </w:rPr>
        <w:t>бақылану</w:t>
      </w:r>
      <w:r w:rsidR="001F099C" w:rsidRPr="009A3565">
        <w:rPr>
          <w:rFonts w:ascii="Times New Roman" w:hAnsi="Times New Roman" w:cs="Times New Roman"/>
          <w:sz w:val="24"/>
          <w:szCs w:val="24"/>
          <w:shd w:val="clear" w:color="auto" w:fill="B4C6E7" w:themeFill="accent5" w:themeFillTint="66"/>
          <w:lang w:val="kk-KZ"/>
        </w:rPr>
        <w:t>ы</w:t>
      </w:r>
      <w:r w:rsidRPr="009A3565">
        <w:rPr>
          <w:rFonts w:ascii="Times New Roman" w:hAnsi="Times New Roman" w:cs="Times New Roman"/>
          <w:sz w:val="24"/>
          <w:szCs w:val="24"/>
          <w:shd w:val="clear" w:color="auto" w:fill="B4C6E7" w:themeFill="accent5" w:themeFillTint="66"/>
          <w:lang w:val="kk-KZ"/>
        </w:rPr>
        <w:t xml:space="preserve"> </w:t>
      </w:r>
      <w:r w:rsidRPr="009A3565">
        <w:rPr>
          <w:rFonts w:ascii="Times New Roman" w:hAnsi="Times New Roman" w:cs="Times New Roman"/>
          <w:sz w:val="24"/>
          <w:szCs w:val="24"/>
          <w:lang w:val="kk-KZ"/>
        </w:rPr>
        <w:t>қажет.</w:t>
      </w:r>
    </w:p>
    <w:p w14:paraId="7D743C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7.5. </w:t>
      </w:r>
      <w:r w:rsidR="00D254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w:t>
      </w:r>
      <w:r w:rsidR="00D254A4" w:rsidRPr="009A3565">
        <w:rPr>
          <w:rFonts w:ascii="Times New Roman" w:hAnsi="Times New Roman" w:cs="Times New Roman"/>
          <w:sz w:val="24"/>
          <w:szCs w:val="24"/>
          <w:lang w:val="kk-KZ"/>
        </w:rPr>
        <w:t xml:space="preserve">Серіктестікте </w:t>
      </w:r>
      <w:r w:rsidRPr="009A3565">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8. Қоршаған ортаны қорғау.</w:t>
      </w:r>
    </w:p>
    <w:p w14:paraId="3B95F3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8.1.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9. Құпиялылық және деректер қауіпсіздігі</w:t>
      </w:r>
    </w:p>
    <w:p w14:paraId="73186F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9.3. Өнім беруші деректерді қорғауды, сондай-ақ </w:t>
      </w:r>
      <w:r w:rsidR="002436D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9.4. </w:t>
      </w:r>
      <w:r w:rsidR="007A02C3" w:rsidRPr="009A3565">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10. Корпоративтік этика</w:t>
      </w:r>
    </w:p>
    <w:p w14:paraId="6857280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9A3565">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11. Қорытынды ережелер.</w:t>
      </w:r>
    </w:p>
    <w:p w14:paraId="382B51F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11.2 </w:t>
      </w:r>
      <w:r w:rsidR="00FB3B5B"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11.3. Өнім беруші және/немесе оның жұмыскерлері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сайтта </w:t>
      </w:r>
      <w:r w:rsidR="00285660" w:rsidRPr="009A3565">
        <w:rPr>
          <w:rFonts w:ascii="Times New Roman" w:hAnsi="Times New Roman" w:cs="Times New Roman"/>
          <w:sz w:val="24"/>
          <w:szCs w:val="24"/>
          <w:lang w:val="kk-KZ"/>
        </w:rPr>
        <w:t>С</w:t>
      </w:r>
      <w:r w:rsidR="00FB3B5B" w:rsidRPr="009A3565">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sectPr w:rsidR="00BE51F5" w:rsidRPr="009A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4D609D"/>
    <w:rsid w:val="00504491"/>
    <w:rsid w:val="00552CEA"/>
    <w:rsid w:val="006A5D53"/>
    <w:rsid w:val="007044E6"/>
    <w:rsid w:val="00721E8E"/>
    <w:rsid w:val="00786A0B"/>
    <w:rsid w:val="007A02C3"/>
    <w:rsid w:val="007C4FB4"/>
    <w:rsid w:val="00806AAA"/>
    <w:rsid w:val="009A3565"/>
    <w:rsid w:val="00AF57A4"/>
    <w:rsid w:val="00B328F7"/>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7</cp:revision>
  <dcterms:created xsi:type="dcterms:W3CDTF">2024-03-27T11:45:00Z</dcterms:created>
  <dcterms:modified xsi:type="dcterms:W3CDTF">2024-05-04T07:16:00Z</dcterms:modified>
</cp:coreProperties>
</file>