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42D3" w:rsidRPr="00F22FBE" w:rsidRDefault="009942D3" w:rsidP="009942D3">
      <w:pPr>
        <w:ind w:firstLine="5940"/>
        <w:rPr>
          <w:b/>
        </w:rPr>
      </w:pPr>
      <w:r w:rsidRPr="00F22FBE">
        <w:rPr>
          <w:b/>
        </w:rPr>
        <w:t xml:space="preserve">ПРИЛОЖЕНИЕ «№4 </w:t>
      </w:r>
    </w:p>
    <w:p w:rsidR="009942D3" w:rsidRPr="00F22FBE" w:rsidRDefault="009942D3" w:rsidP="009942D3">
      <w:pPr>
        <w:ind w:firstLine="5940"/>
        <w:rPr>
          <w:b/>
        </w:rPr>
      </w:pPr>
      <w:r w:rsidRPr="00F22FBE">
        <w:rPr>
          <w:b/>
        </w:rPr>
        <w:t>к Договору №___________</w:t>
      </w:r>
    </w:p>
    <w:p w:rsidR="009942D3" w:rsidRPr="00F22FBE" w:rsidRDefault="009942D3" w:rsidP="009942D3">
      <w:pPr>
        <w:ind w:firstLine="5940"/>
        <w:rPr>
          <w:b/>
        </w:rPr>
      </w:pPr>
      <w:r w:rsidRPr="00F22FBE">
        <w:rPr>
          <w:b/>
        </w:rPr>
        <w:t>от «___» ___________20__ г.</w:t>
      </w:r>
    </w:p>
    <w:p w:rsidR="009942D3" w:rsidRPr="00F22FBE" w:rsidRDefault="009942D3" w:rsidP="009942D3">
      <w:pPr>
        <w:widowControl w:val="0"/>
        <w:tabs>
          <w:tab w:val="left" w:pos="630"/>
        </w:tabs>
        <w:suppressAutoHyphens/>
        <w:jc w:val="center"/>
        <w:rPr>
          <w:bCs/>
          <w:iCs/>
          <w:szCs w:val="24"/>
        </w:rPr>
      </w:pPr>
    </w:p>
    <w:p w:rsidR="009942D3" w:rsidRPr="00F22FBE" w:rsidRDefault="009942D3" w:rsidP="009942D3">
      <w:pPr>
        <w:ind w:right="-545"/>
        <w:jc w:val="center"/>
        <w:rPr>
          <w:szCs w:val="24"/>
        </w:rPr>
      </w:pPr>
      <w:r w:rsidRPr="00F22FBE">
        <w:rPr>
          <w:szCs w:val="24"/>
        </w:rPr>
        <w:t>Спецификация станка ТРС и оборудования Подрядчика</w:t>
      </w:r>
    </w:p>
    <w:p w:rsidR="009942D3" w:rsidRPr="00F22FBE" w:rsidRDefault="009942D3" w:rsidP="009942D3">
      <w:pPr>
        <w:widowControl w:val="0"/>
        <w:tabs>
          <w:tab w:val="left" w:pos="630"/>
        </w:tabs>
        <w:suppressAutoHyphens/>
        <w:jc w:val="center"/>
        <w:rPr>
          <w:bCs/>
          <w:iCs/>
          <w:szCs w:val="24"/>
        </w:rPr>
      </w:pPr>
    </w:p>
    <w:p w:rsidR="009942D3" w:rsidRPr="00F22FBE" w:rsidRDefault="009942D3" w:rsidP="009942D3">
      <w:pPr>
        <w:widowControl w:val="0"/>
        <w:tabs>
          <w:tab w:val="left" w:pos="630"/>
        </w:tabs>
        <w:suppressAutoHyphens/>
        <w:jc w:val="center"/>
        <w:rPr>
          <w:bCs/>
          <w:iCs/>
          <w:szCs w:val="24"/>
        </w:rPr>
      </w:pPr>
    </w:p>
    <w:p w:rsidR="009942D3" w:rsidRPr="00F22FBE" w:rsidRDefault="009942D3" w:rsidP="009942D3">
      <w:pPr>
        <w:widowControl w:val="0"/>
        <w:tabs>
          <w:tab w:val="left" w:pos="630"/>
        </w:tabs>
        <w:suppressAutoHyphens/>
        <w:jc w:val="center"/>
        <w:rPr>
          <w:bCs/>
          <w:iCs/>
          <w:szCs w:val="24"/>
        </w:rPr>
      </w:pPr>
    </w:p>
    <w:p w:rsidR="00272576" w:rsidRPr="00F22FBE" w:rsidRDefault="00272576" w:rsidP="009942D3">
      <w:pPr>
        <w:widowControl w:val="0"/>
        <w:tabs>
          <w:tab w:val="left" w:pos="630"/>
        </w:tabs>
        <w:suppressAutoHyphens/>
        <w:jc w:val="center"/>
        <w:rPr>
          <w:bCs/>
          <w:iCs/>
          <w:szCs w:val="24"/>
        </w:rPr>
      </w:pPr>
    </w:p>
    <w:p w:rsidR="00272576" w:rsidRPr="00F22FBE" w:rsidRDefault="00272576" w:rsidP="009942D3">
      <w:pPr>
        <w:widowControl w:val="0"/>
        <w:tabs>
          <w:tab w:val="left" w:pos="630"/>
        </w:tabs>
        <w:suppressAutoHyphens/>
        <w:jc w:val="center"/>
        <w:rPr>
          <w:bCs/>
          <w:iCs/>
          <w:szCs w:val="24"/>
        </w:rPr>
      </w:pPr>
    </w:p>
    <w:p w:rsidR="009942D3" w:rsidRPr="00F22FBE" w:rsidRDefault="009942D3" w:rsidP="009942D3">
      <w:pPr>
        <w:widowControl w:val="0"/>
        <w:tabs>
          <w:tab w:val="left" w:pos="630"/>
        </w:tabs>
        <w:suppressAutoHyphens/>
        <w:jc w:val="center"/>
        <w:rPr>
          <w:bCs/>
          <w:iCs/>
          <w:szCs w:val="24"/>
        </w:rPr>
      </w:pPr>
    </w:p>
    <w:p w:rsidR="00272576" w:rsidRPr="00F22FBE" w:rsidRDefault="00272576" w:rsidP="00272576">
      <w:pPr>
        <w:pStyle w:val="31"/>
        <w:numPr>
          <w:ilvl w:val="0"/>
          <w:numId w:val="0"/>
        </w:numPr>
        <w:rPr>
          <w:rFonts w:eastAsiaTheme="minorHAnsi"/>
          <w:sz w:val="16"/>
          <w:szCs w:val="16"/>
        </w:rPr>
      </w:pPr>
    </w:p>
    <w:p w:rsidR="00272576" w:rsidRPr="00F22FBE" w:rsidRDefault="00272576" w:rsidP="00272576">
      <w:pPr>
        <w:rPr>
          <w:b/>
        </w:rPr>
      </w:pPr>
    </w:p>
    <w:tbl>
      <w:tblPr>
        <w:tblW w:w="9571" w:type="dxa"/>
        <w:tblLayout w:type="fixed"/>
        <w:tblLook w:val="01E0" w:firstRow="1" w:lastRow="1" w:firstColumn="1" w:lastColumn="1" w:noHBand="0" w:noVBand="0"/>
      </w:tblPr>
      <w:tblGrid>
        <w:gridCol w:w="4802"/>
        <w:gridCol w:w="4769"/>
      </w:tblGrid>
      <w:tr w:rsidR="00272576" w:rsidRPr="00F22FBE" w:rsidTr="00455010">
        <w:tc>
          <w:tcPr>
            <w:tcW w:w="4802" w:type="dxa"/>
          </w:tcPr>
          <w:tbl>
            <w:tblPr>
              <w:tblW w:w="9571" w:type="dxa"/>
              <w:tblLayout w:type="fixed"/>
              <w:tblLook w:val="01E0" w:firstRow="1" w:lastRow="1" w:firstColumn="1" w:lastColumn="1" w:noHBand="0" w:noVBand="0"/>
            </w:tblPr>
            <w:tblGrid>
              <w:gridCol w:w="4802"/>
              <w:gridCol w:w="4769"/>
            </w:tblGrid>
            <w:tr w:rsidR="00272576" w:rsidRPr="00F22FBE" w:rsidTr="00455010">
              <w:tc>
                <w:tcPr>
                  <w:tcW w:w="4802" w:type="dxa"/>
                </w:tcPr>
                <w:p w:rsidR="00272576" w:rsidRPr="00F22FBE" w:rsidRDefault="00272576" w:rsidP="00455010">
                  <w:pPr>
                    <w:jc w:val="both"/>
                    <w:rPr>
                      <w:b/>
                      <w:szCs w:val="24"/>
                    </w:rPr>
                  </w:pPr>
                  <w:r w:rsidRPr="00F22FBE">
                    <w:rPr>
                      <w:b/>
                      <w:szCs w:val="24"/>
                    </w:rPr>
                    <w:t>от Заказчика</w:t>
                  </w:r>
                </w:p>
                <w:p w:rsidR="001B1706" w:rsidRPr="00F22FBE" w:rsidRDefault="001B1706" w:rsidP="00455010">
                  <w:pPr>
                    <w:rPr>
                      <w:b/>
                      <w:szCs w:val="24"/>
                    </w:rPr>
                  </w:pPr>
                </w:p>
                <w:p w:rsidR="00272576" w:rsidRPr="00F22FBE" w:rsidRDefault="00272576" w:rsidP="00455010">
                  <w:pPr>
                    <w:rPr>
                      <w:b/>
                      <w:szCs w:val="24"/>
                    </w:rPr>
                  </w:pPr>
                  <w:r w:rsidRPr="00F22FBE">
                    <w:rPr>
                      <w:b/>
                      <w:szCs w:val="24"/>
                    </w:rPr>
                    <w:t xml:space="preserve">Генеральный директор </w:t>
                  </w:r>
                </w:p>
                <w:p w:rsidR="00272576" w:rsidRPr="00F22FBE" w:rsidRDefault="00272576" w:rsidP="00455010">
                  <w:pPr>
                    <w:rPr>
                      <w:b/>
                      <w:szCs w:val="24"/>
                    </w:rPr>
                  </w:pPr>
                  <w:r w:rsidRPr="00F22FBE">
                    <w:rPr>
                      <w:b/>
                      <w:szCs w:val="24"/>
                    </w:rPr>
                    <w:t>ТОО «Казахойл Актобе»</w:t>
                  </w:r>
                </w:p>
                <w:p w:rsidR="00272576" w:rsidRPr="00F22FBE" w:rsidRDefault="00272576" w:rsidP="00455010">
                  <w:pPr>
                    <w:rPr>
                      <w:b/>
                      <w:szCs w:val="24"/>
                    </w:rPr>
                  </w:pPr>
                  <w:proofErr w:type="spellStart"/>
                  <w:r w:rsidRPr="00F22FBE">
                    <w:rPr>
                      <w:b/>
                      <w:szCs w:val="24"/>
                    </w:rPr>
                    <w:t>Касымгалиев</w:t>
                  </w:r>
                  <w:proofErr w:type="spellEnd"/>
                  <w:r w:rsidRPr="00F22FBE">
                    <w:rPr>
                      <w:b/>
                      <w:szCs w:val="24"/>
                    </w:rPr>
                    <w:t xml:space="preserve"> К.М.</w:t>
                  </w:r>
                </w:p>
                <w:tbl>
                  <w:tblPr>
                    <w:tblStyle w:val="3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6"/>
                    <w:gridCol w:w="4927"/>
                  </w:tblGrid>
                  <w:tr w:rsidR="001B1706" w:rsidRPr="00F22FBE" w:rsidTr="00455010">
                    <w:tc>
                      <w:tcPr>
                        <w:tcW w:w="4926" w:type="dxa"/>
                      </w:tcPr>
                      <w:p w:rsidR="001B1706" w:rsidRPr="00F22FBE" w:rsidRDefault="001B1706" w:rsidP="001B1706">
                        <w:pPr>
                          <w:ind w:right="29"/>
                          <w:jc w:val="both"/>
                          <w:outlineLvl w:val="2"/>
                          <w:rPr>
                            <w:rFonts w:ascii="Times New Roman" w:hAnsi="Times New Roman"/>
                            <w:bCs/>
                            <w:noProof/>
                            <w:color w:val="000000"/>
                            <w:szCs w:val="24"/>
                            <w:lang w:eastAsia="zh-CN"/>
                          </w:rPr>
                        </w:pPr>
                        <w:r w:rsidRPr="00F22FBE">
                          <w:rPr>
                            <w:rFonts w:ascii="Times New Roman" w:hAnsi="Times New Roman"/>
                            <w:bCs/>
                            <w:noProof/>
                            <w:color w:val="000000"/>
                            <w:szCs w:val="24"/>
                            <w:lang w:eastAsia="zh-CN"/>
                          </w:rPr>
                          <w:t>____________________                 ФИО</w:t>
                        </w:r>
                      </w:p>
                    </w:tc>
                    <w:tc>
                      <w:tcPr>
                        <w:tcW w:w="4927" w:type="dxa"/>
                      </w:tcPr>
                      <w:p w:rsidR="001B1706" w:rsidRPr="00F22FBE" w:rsidRDefault="001B1706" w:rsidP="001B1706">
                        <w:pPr>
                          <w:ind w:right="29"/>
                          <w:jc w:val="both"/>
                          <w:outlineLvl w:val="2"/>
                          <w:rPr>
                            <w:rFonts w:ascii="Times New Roman" w:hAnsi="Times New Roman"/>
                            <w:bCs/>
                            <w:noProof/>
                            <w:color w:val="000000"/>
                            <w:szCs w:val="24"/>
                            <w:lang w:eastAsia="zh-CN"/>
                          </w:rPr>
                        </w:pPr>
                        <w:r w:rsidRPr="00F22FBE">
                          <w:rPr>
                            <w:rFonts w:ascii="Times New Roman" w:hAnsi="Times New Roman"/>
                            <w:bCs/>
                            <w:noProof/>
                            <w:color w:val="000000"/>
                            <w:szCs w:val="24"/>
                            <w:lang w:eastAsia="zh-CN"/>
                          </w:rPr>
                          <w:t>____________________ ФИО</w:t>
                        </w:r>
                      </w:p>
                    </w:tc>
                  </w:tr>
                </w:tbl>
                <w:p w:rsidR="001B1706" w:rsidRPr="00F22FBE" w:rsidRDefault="001B1706" w:rsidP="001B1706">
                  <w:pPr>
                    <w:rPr>
                      <w:b/>
                      <w:szCs w:val="24"/>
                    </w:rPr>
                  </w:pPr>
                  <w:r w:rsidRPr="00F22FBE">
                    <w:rPr>
                      <w:bCs/>
                      <w:noProof/>
                      <w:color w:val="000000"/>
                      <w:szCs w:val="24"/>
                      <w:lang w:eastAsia="zh-CN"/>
                    </w:rPr>
                    <w:t>м.п</w:t>
                  </w:r>
                  <w:r w:rsidRPr="00F22FBE">
                    <w:rPr>
                      <w:b/>
                      <w:szCs w:val="24"/>
                    </w:rPr>
                    <w:t xml:space="preserve"> </w:t>
                  </w:r>
                </w:p>
                <w:p w:rsidR="005A0D92" w:rsidRPr="00F22FBE" w:rsidRDefault="005A0D92" w:rsidP="00455010">
                  <w:pPr>
                    <w:rPr>
                      <w:b/>
                      <w:szCs w:val="24"/>
                    </w:rPr>
                  </w:pPr>
                </w:p>
                <w:p w:rsidR="005A0D92" w:rsidRPr="00F22FBE" w:rsidRDefault="005A0D92" w:rsidP="005A0D92">
                  <w:pPr>
                    <w:rPr>
                      <w:b/>
                      <w:szCs w:val="24"/>
                    </w:rPr>
                  </w:pPr>
                  <w:r w:rsidRPr="00F22FBE">
                    <w:rPr>
                      <w:b/>
                      <w:szCs w:val="24"/>
                    </w:rPr>
                    <w:t xml:space="preserve">Первый заместитель генерального директора </w:t>
                  </w:r>
                </w:p>
                <w:p w:rsidR="005A0D92" w:rsidRPr="00F22FBE" w:rsidRDefault="005A0D92" w:rsidP="005A0D92">
                  <w:pPr>
                    <w:rPr>
                      <w:b/>
                      <w:szCs w:val="24"/>
                    </w:rPr>
                  </w:pPr>
                  <w:r w:rsidRPr="00F22FBE">
                    <w:rPr>
                      <w:b/>
                      <w:szCs w:val="24"/>
                    </w:rPr>
                    <w:t>ТОО «Казахойл Актобе»</w:t>
                  </w:r>
                </w:p>
                <w:tbl>
                  <w:tblPr>
                    <w:tblStyle w:val="3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6"/>
                    <w:gridCol w:w="4927"/>
                  </w:tblGrid>
                  <w:tr w:rsidR="005A0D92" w:rsidRPr="00F22FBE" w:rsidTr="00455010">
                    <w:tc>
                      <w:tcPr>
                        <w:tcW w:w="4926" w:type="dxa"/>
                      </w:tcPr>
                      <w:p w:rsidR="005A0D92" w:rsidRPr="00F22FBE" w:rsidRDefault="005A0D92" w:rsidP="005A0D92">
                        <w:pPr>
                          <w:ind w:right="29"/>
                          <w:jc w:val="both"/>
                          <w:outlineLvl w:val="2"/>
                          <w:rPr>
                            <w:rFonts w:ascii="Times New Roman" w:eastAsia="Times New Roman" w:hAnsi="Times New Roman"/>
                            <w:b/>
                            <w:szCs w:val="24"/>
                            <w:lang w:eastAsia="ru-RU"/>
                          </w:rPr>
                        </w:pPr>
                        <w:proofErr w:type="spellStart"/>
                        <w:r w:rsidRPr="00F22FBE">
                          <w:rPr>
                            <w:rFonts w:ascii="Times New Roman" w:eastAsia="Times New Roman" w:hAnsi="Times New Roman"/>
                            <w:b/>
                            <w:szCs w:val="24"/>
                            <w:lang w:eastAsia="ru-RU"/>
                          </w:rPr>
                          <w:t>Чжао</w:t>
                        </w:r>
                        <w:proofErr w:type="spellEnd"/>
                        <w:r w:rsidRPr="00F22FBE">
                          <w:rPr>
                            <w:rFonts w:ascii="Times New Roman" w:eastAsia="Times New Roman" w:hAnsi="Times New Roman"/>
                            <w:b/>
                            <w:szCs w:val="24"/>
                            <w:lang w:eastAsia="ru-RU"/>
                          </w:rPr>
                          <w:t xml:space="preserve"> </w:t>
                        </w:r>
                        <w:proofErr w:type="spellStart"/>
                        <w:r w:rsidRPr="00F22FBE">
                          <w:rPr>
                            <w:rFonts w:ascii="Times New Roman" w:eastAsia="Times New Roman" w:hAnsi="Times New Roman"/>
                            <w:b/>
                            <w:szCs w:val="24"/>
                            <w:lang w:eastAsia="ru-RU"/>
                          </w:rPr>
                          <w:t>Цзичэнь</w:t>
                        </w:r>
                        <w:proofErr w:type="spellEnd"/>
                        <w:r w:rsidRPr="00F22FBE">
                          <w:rPr>
                            <w:rFonts w:ascii="Times New Roman" w:eastAsia="Times New Roman" w:hAnsi="Times New Roman"/>
                            <w:b/>
                            <w:szCs w:val="24"/>
                            <w:lang w:eastAsia="ru-RU"/>
                          </w:rPr>
                          <w:t xml:space="preserve"> (Zhao Jichen)</w:t>
                        </w:r>
                      </w:p>
                      <w:p w:rsidR="005A0D92" w:rsidRPr="00F22FBE" w:rsidRDefault="005A0D92" w:rsidP="005A0D92">
                        <w:pPr>
                          <w:ind w:right="29"/>
                          <w:jc w:val="both"/>
                          <w:outlineLvl w:val="2"/>
                          <w:rPr>
                            <w:rFonts w:ascii="Times New Roman" w:hAnsi="Times New Roman"/>
                            <w:bCs/>
                            <w:noProof/>
                            <w:color w:val="000000"/>
                            <w:szCs w:val="24"/>
                            <w:lang w:eastAsia="zh-CN"/>
                          </w:rPr>
                        </w:pPr>
                        <w:r w:rsidRPr="00F22FBE">
                          <w:rPr>
                            <w:rFonts w:ascii="Times New Roman" w:hAnsi="Times New Roman"/>
                            <w:bCs/>
                            <w:noProof/>
                            <w:color w:val="000000"/>
                            <w:szCs w:val="24"/>
                            <w:u w:val="single"/>
                            <w:lang w:eastAsia="zh-CN"/>
                          </w:rPr>
                          <w:t xml:space="preserve">____________________                     </w:t>
                        </w:r>
                        <w:r w:rsidRPr="00F22FBE">
                          <w:rPr>
                            <w:rFonts w:ascii="Times New Roman" w:hAnsi="Times New Roman"/>
                            <w:bCs/>
                            <w:noProof/>
                            <w:color w:val="000000"/>
                            <w:szCs w:val="24"/>
                            <w:lang w:eastAsia="zh-CN"/>
                          </w:rPr>
                          <w:t xml:space="preserve"> ФИО</w:t>
                        </w:r>
                      </w:p>
                    </w:tc>
                    <w:tc>
                      <w:tcPr>
                        <w:tcW w:w="4927" w:type="dxa"/>
                      </w:tcPr>
                      <w:p w:rsidR="005A0D92" w:rsidRPr="00F22FBE" w:rsidRDefault="005A0D92" w:rsidP="005A0D92">
                        <w:pPr>
                          <w:ind w:right="29"/>
                          <w:jc w:val="both"/>
                          <w:outlineLvl w:val="2"/>
                          <w:rPr>
                            <w:rFonts w:ascii="Times New Roman" w:hAnsi="Times New Roman"/>
                            <w:bCs/>
                            <w:noProof/>
                            <w:color w:val="000000"/>
                            <w:szCs w:val="24"/>
                            <w:lang w:eastAsia="zh-CN"/>
                          </w:rPr>
                        </w:pPr>
                        <w:r w:rsidRPr="00F22FBE">
                          <w:rPr>
                            <w:rFonts w:ascii="Times New Roman" w:hAnsi="Times New Roman"/>
                            <w:bCs/>
                            <w:noProof/>
                            <w:color w:val="000000"/>
                            <w:szCs w:val="24"/>
                            <w:lang w:eastAsia="zh-CN"/>
                          </w:rPr>
                          <w:t>____________________ ФИО</w:t>
                        </w:r>
                      </w:p>
                    </w:tc>
                  </w:tr>
                </w:tbl>
                <w:p w:rsidR="005A0D92" w:rsidRPr="00F22FBE" w:rsidRDefault="005A0D92" w:rsidP="005A0D92">
                  <w:pPr>
                    <w:rPr>
                      <w:b/>
                      <w:szCs w:val="24"/>
                    </w:rPr>
                  </w:pPr>
                  <w:r w:rsidRPr="00F22FBE">
                    <w:rPr>
                      <w:bCs/>
                      <w:noProof/>
                      <w:color w:val="000000"/>
                      <w:szCs w:val="24"/>
                      <w:lang w:eastAsia="zh-CN"/>
                    </w:rPr>
                    <w:t>м.п</w:t>
                  </w:r>
                  <w:r w:rsidRPr="00F22FBE">
                    <w:rPr>
                      <w:b/>
                      <w:szCs w:val="24"/>
                    </w:rPr>
                    <w:t xml:space="preserve"> </w:t>
                  </w:r>
                </w:p>
                <w:p w:rsidR="005A0D92" w:rsidRPr="00F22FBE" w:rsidRDefault="005A0D92" w:rsidP="00455010">
                  <w:pPr>
                    <w:rPr>
                      <w:b/>
                      <w:szCs w:val="24"/>
                    </w:rPr>
                  </w:pPr>
                </w:p>
                <w:p w:rsidR="005A0D92" w:rsidRPr="00F22FBE" w:rsidRDefault="005A0D92" w:rsidP="00455010"/>
              </w:tc>
              <w:tc>
                <w:tcPr>
                  <w:tcW w:w="4769" w:type="dxa"/>
                </w:tcPr>
                <w:p w:rsidR="00272576" w:rsidRPr="00F22FBE" w:rsidRDefault="00272576" w:rsidP="00455010">
                  <w:pPr>
                    <w:jc w:val="both"/>
                    <w:rPr>
                      <w:b/>
                      <w:bCs/>
                      <w:szCs w:val="24"/>
                    </w:rPr>
                  </w:pPr>
                  <w:r w:rsidRPr="00F22FBE">
                    <w:rPr>
                      <w:b/>
                      <w:bCs/>
                      <w:szCs w:val="24"/>
                    </w:rPr>
                    <w:t>от Подрядчика</w:t>
                  </w:r>
                </w:p>
                <w:p w:rsidR="00272576" w:rsidRPr="00F22FBE" w:rsidRDefault="00272576" w:rsidP="00455010">
                  <w:pPr>
                    <w:jc w:val="both"/>
                    <w:rPr>
                      <w:b/>
                      <w:bCs/>
                      <w:szCs w:val="24"/>
                    </w:rPr>
                  </w:pPr>
                  <w:r w:rsidRPr="00F22FBE">
                    <w:rPr>
                      <w:b/>
                      <w:bCs/>
                      <w:szCs w:val="24"/>
                    </w:rPr>
                    <w:t>______________________</w:t>
                  </w:r>
                </w:p>
                <w:p w:rsidR="00272576" w:rsidRPr="00F22FBE" w:rsidRDefault="00272576" w:rsidP="00455010">
                  <w:pPr>
                    <w:rPr>
                      <w:b/>
                      <w:iCs/>
                      <w:szCs w:val="24"/>
                    </w:rPr>
                  </w:pPr>
                </w:p>
              </w:tc>
            </w:tr>
          </w:tbl>
          <w:p w:rsidR="00272576" w:rsidRPr="00F22FBE" w:rsidRDefault="00272576" w:rsidP="00455010"/>
        </w:tc>
        <w:tc>
          <w:tcPr>
            <w:tcW w:w="4769" w:type="dxa"/>
          </w:tcPr>
          <w:tbl>
            <w:tblPr>
              <w:tblW w:w="9571" w:type="dxa"/>
              <w:tblLayout w:type="fixed"/>
              <w:tblLook w:val="01E0" w:firstRow="1" w:lastRow="1" w:firstColumn="1" w:lastColumn="1" w:noHBand="0" w:noVBand="0"/>
            </w:tblPr>
            <w:tblGrid>
              <w:gridCol w:w="4802"/>
              <w:gridCol w:w="4769"/>
            </w:tblGrid>
            <w:tr w:rsidR="00272576" w:rsidRPr="00F22FBE" w:rsidTr="00455010">
              <w:tc>
                <w:tcPr>
                  <w:tcW w:w="4802" w:type="dxa"/>
                </w:tcPr>
                <w:p w:rsidR="00272576" w:rsidRPr="00F22FBE" w:rsidRDefault="00272576" w:rsidP="00455010">
                  <w:pPr>
                    <w:jc w:val="both"/>
                    <w:rPr>
                      <w:b/>
                      <w:szCs w:val="24"/>
                    </w:rPr>
                  </w:pPr>
                  <w:r w:rsidRPr="00F22FBE">
                    <w:rPr>
                      <w:b/>
                      <w:szCs w:val="24"/>
                    </w:rPr>
                    <w:t>от Подрядчика</w:t>
                  </w:r>
                </w:p>
                <w:tbl>
                  <w:tblPr>
                    <w:tblStyle w:val="3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6"/>
                    <w:gridCol w:w="4927"/>
                  </w:tblGrid>
                  <w:tr w:rsidR="00272576" w:rsidRPr="00F22FBE" w:rsidTr="00455010">
                    <w:tc>
                      <w:tcPr>
                        <w:tcW w:w="4926" w:type="dxa"/>
                      </w:tcPr>
                      <w:p w:rsidR="00272576" w:rsidRPr="00F22FBE" w:rsidRDefault="00272576" w:rsidP="00455010">
                        <w:pPr>
                          <w:ind w:right="29"/>
                          <w:jc w:val="both"/>
                          <w:outlineLvl w:val="2"/>
                          <w:rPr>
                            <w:rFonts w:ascii="Times New Roman" w:hAnsi="Times New Roman"/>
                            <w:bCs/>
                            <w:noProof/>
                            <w:color w:val="000000"/>
                            <w:szCs w:val="24"/>
                            <w:lang w:eastAsia="zh-CN"/>
                          </w:rPr>
                        </w:pPr>
                        <w:r w:rsidRPr="00F22FBE">
                          <w:rPr>
                            <w:rFonts w:ascii="Times New Roman" w:hAnsi="Times New Roman"/>
                            <w:bCs/>
                            <w:noProof/>
                            <w:color w:val="000000"/>
                            <w:szCs w:val="24"/>
                            <w:lang w:eastAsia="zh-CN"/>
                          </w:rPr>
                          <w:t>____________________ ФИО</w:t>
                        </w:r>
                      </w:p>
                    </w:tc>
                    <w:tc>
                      <w:tcPr>
                        <w:tcW w:w="4927" w:type="dxa"/>
                      </w:tcPr>
                      <w:p w:rsidR="00272576" w:rsidRPr="00F22FBE" w:rsidRDefault="00272576" w:rsidP="00455010">
                        <w:pPr>
                          <w:ind w:right="29"/>
                          <w:jc w:val="both"/>
                          <w:outlineLvl w:val="2"/>
                          <w:rPr>
                            <w:rFonts w:ascii="Times New Roman" w:hAnsi="Times New Roman"/>
                            <w:bCs/>
                            <w:noProof/>
                            <w:color w:val="000000"/>
                            <w:szCs w:val="24"/>
                            <w:lang w:eastAsia="zh-CN"/>
                          </w:rPr>
                        </w:pPr>
                        <w:r w:rsidRPr="00F22FBE">
                          <w:rPr>
                            <w:rFonts w:ascii="Times New Roman" w:hAnsi="Times New Roman"/>
                            <w:bCs/>
                            <w:noProof/>
                            <w:color w:val="000000"/>
                            <w:szCs w:val="24"/>
                            <w:lang w:eastAsia="zh-CN"/>
                          </w:rPr>
                          <w:t>____________________ ФИО</w:t>
                        </w:r>
                      </w:p>
                    </w:tc>
                  </w:tr>
                </w:tbl>
                <w:p w:rsidR="00272576" w:rsidRPr="00F22FBE" w:rsidRDefault="00272576" w:rsidP="00455010">
                  <w:r w:rsidRPr="00F22FBE">
                    <w:rPr>
                      <w:bCs/>
                      <w:noProof/>
                      <w:color w:val="000000"/>
                      <w:szCs w:val="24"/>
                      <w:lang w:eastAsia="zh-CN"/>
                    </w:rPr>
                    <w:t>м.п</w:t>
                  </w:r>
                  <w:r w:rsidRPr="00F22FBE">
                    <w:t xml:space="preserve"> </w:t>
                  </w:r>
                </w:p>
              </w:tc>
              <w:tc>
                <w:tcPr>
                  <w:tcW w:w="4769" w:type="dxa"/>
                </w:tcPr>
                <w:p w:rsidR="00272576" w:rsidRPr="00F22FBE" w:rsidRDefault="00272576" w:rsidP="00455010">
                  <w:pPr>
                    <w:jc w:val="both"/>
                    <w:rPr>
                      <w:b/>
                      <w:bCs/>
                      <w:szCs w:val="24"/>
                    </w:rPr>
                  </w:pPr>
                  <w:r w:rsidRPr="00F22FBE">
                    <w:rPr>
                      <w:b/>
                      <w:bCs/>
                      <w:szCs w:val="24"/>
                    </w:rPr>
                    <w:t>от Подрядчика</w:t>
                  </w:r>
                </w:p>
                <w:p w:rsidR="00272576" w:rsidRPr="00F22FBE" w:rsidRDefault="00272576" w:rsidP="00455010">
                  <w:pPr>
                    <w:jc w:val="both"/>
                    <w:rPr>
                      <w:b/>
                      <w:bCs/>
                      <w:szCs w:val="24"/>
                    </w:rPr>
                  </w:pPr>
                  <w:r w:rsidRPr="00F22FBE">
                    <w:rPr>
                      <w:b/>
                      <w:bCs/>
                      <w:szCs w:val="24"/>
                    </w:rPr>
                    <w:t>______________________</w:t>
                  </w:r>
                </w:p>
                <w:p w:rsidR="00272576" w:rsidRPr="00F22FBE" w:rsidRDefault="00272576" w:rsidP="00455010">
                  <w:pPr>
                    <w:rPr>
                      <w:b/>
                      <w:iCs/>
                      <w:szCs w:val="24"/>
                    </w:rPr>
                  </w:pPr>
                </w:p>
              </w:tc>
            </w:tr>
          </w:tbl>
          <w:p w:rsidR="00272576" w:rsidRPr="00F22FBE" w:rsidRDefault="00272576" w:rsidP="00455010"/>
        </w:tc>
      </w:tr>
    </w:tbl>
    <w:p w:rsidR="00272576" w:rsidRPr="00F22FBE" w:rsidRDefault="00272576" w:rsidP="00272576">
      <w:pPr>
        <w:jc w:val="both"/>
        <w:rPr>
          <w:szCs w:val="24"/>
        </w:rPr>
      </w:pPr>
    </w:p>
    <w:p w:rsidR="00272576" w:rsidRPr="00F22FBE" w:rsidRDefault="00272576" w:rsidP="00272576">
      <w:pPr>
        <w:widowControl w:val="0"/>
        <w:tabs>
          <w:tab w:val="left" w:pos="630"/>
        </w:tabs>
        <w:suppressAutoHyphens/>
        <w:jc w:val="both"/>
        <w:rPr>
          <w:spacing w:val="20"/>
          <w:sz w:val="22"/>
        </w:rPr>
      </w:pPr>
    </w:p>
    <w:p w:rsidR="00272576" w:rsidRPr="00F22FBE" w:rsidRDefault="00272576" w:rsidP="00272576">
      <w:pPr>
        <w:widowControl w:val="0"/>
        <w:tabs>
          <w:tab w:val="left" w:pos="630"/>
        </w:tabs>
        <w:suppressAutoHyphens/>
        <w:jc w:val="both"/>
        <w:rPr>
          <w:spacing w:val="20"/>
          <w:sz w:val="22"/>
        </w:rPr>
      </w:pPr>
    </w:p>
    <w:p w:rsidR="00272576" w:rsidRPr="00F22FBE" w:rsidRDefault="00272576" w:rsidP="00272576">
      <w:pPr>
        <w:widowControl w:val="0"/>
        <w:tabs>
          <w:tab w:val="left" w:pos="630"/>
        </w:tabs>
        <w:suppressAutoHyphens/>
        <w:jc w:val="both"/>
        <w:rPr>
          <w:spacing w:val="20"/>
          <w:sz w:val="22"/>
        </w:rPr>
      </w:pPr>
    </w:p>
    <w:p w:rsidR="00272576" w:rsidRPr="00F22FBE" w:rsidRDefault="00272576" w:rsidP="00272576">
      <w:pPr>
        <w:rPr>
          <w:b/>
        </w:rPr>
      </w:pPr>
    </w:p>
    <w:p w:rsidR="00272576" w:rsidRPr="00F22FBE" w:rsidRDefault="00272576" w:rsidP="00272576">
      <w:pPr>
        <w:rPr>
          <w:b/>
        </w:rPr>
      </w:pPr>
    </w:p>
    <w:p w:rsidR="00272576" w:rsidRPr="00F22FBE" w:rsidRDefault="00272576" w:rsidP="00272576">
      <w:pPr>
        <w:rPr>
          <w:b/>
        </w:rPr>
      </w:pPr>
    </w:p>
    <w:p w:rsidR="002C48EE" w:rsidRPr="00F22FBE" w:rsidRDefault="002C48EE" w:rsidP="002C48EE">
      <w:pPr>
        <w:widowControl w:val="0"/>
        <w:tabs>
          <w:tab w:val="left" w:pos="630"/>
        </w:tabs>
        <w:suppressAutoHyphens/>
        <w:jc w:val="center"/>
        <w:rPr>
          <w:bCs/>
          <w:iCs/>
          <w:szCs w:val="24"/>
        </w:rPr>
      </w:pPr>
    </w:p>
    <w:p w:rsidR="002C48EE" w:rsidRPr="00F22FBE" w:rsidRDefault="002C48EE" w:rsidP="002C48EE">
      <w:pPr>
        <w:widowControl w:val="0"/>
        <w:tabs>
          <w:tab w:val="left" w:pos="630"/>
        </w:tabs>
        <w:suppressAutoHyphens/>
        <w:jc w:val="center"/>
        <w:rPr>
          <w:bCs/>
          <w:iCs/>
          <w:szCs w:val="24"/>
        </w:rPr>
      </w:pPr>
    </w:p>
    <w:p w:rsidR="002C48EE" w:rsidRPr="00F22FBE" w:rsidRDefault="002C48EE" w:rsidP="002C48EE">
      <w:pPr>
        <w:widowControl w:val="0"/>
        <w:tabs>
          <w:tab w:val="left" w:pos="630"/>
        </w:tabs>
        <w:suppressAutoHyphens/>
        <w:jc w:val="center"/>
        <w:rPr>
          <w:bCs/>
          <w:iCs/>
          <w:szCs w:val="24"/>
        </w:rPr>
      </w:pPr>
    </w:p>
    <w:p w:rsidR="002C48EE" w:rsidRPr="00F22FBE" w:rsidRDefault="002C48EE" w:rsidP="002C48EE">
      <w:pPr>
        <w:widowControl w:val="0"/>
        <w:tabs>
          <w:tab w:val="left" w:pos="630"/>
        </w:tabs>
        <w:suppressAutoHyphens/>
        <w:jc w:val="center"/>
        <w:rPr>
          <w:bCs/>
          <w:iCs/>
          <w:szCs w:val="24"/>
        </w:rPr>
      </w:pPr>
    </w:p>
    <w:p w:rsidR="002C48EE" w:rsidRPr="00F22FBE" w:rsidRDefault="002C48EE" w:rsidP="002C48EE">
      <w:pPr>
        <w:widowControl w:val="0"/>
        <w:tabs>
          <w:tab w:val="left" w:pos="630"/>
        </w:tabs>
        <w:suppressAutoHyphens/>
        <w:jc w:val="center"/>
        <w:rPr>
          <w:bCs/>
          <w:iCs/>
          <w:szCs w:val="24"/>
        </w:rPr>
      </w:pPr>
    </w:p>
    <w:p w:rsidR="002C48EE" w:rsidRPr="00F22FBE" w:rsidRDefault="002C48EE" w:rsidP="002C48EE">
      <w:pPr>
        <w:widowControl w:val="0"/>
        <w:tabs>
          <w:tab w:val="left" w:pos="630"/>
        </w:tabs>
        <w:suppressAutoHyphens/>
        <w:jc w:val="center"/>
        <w:rPr>
          <w:bCs/>
          <w:iCs/>
          <w:szCs w:val="24"/>
        </w:rPr>
      </w:pPr>
    </w:p>
    <w:p w:rsidR="002C48EE" w:rsidRPr="00F22FBE" w:rsidRDefault="002C48EE" w:rsidP="002C48EE">
      <w:pPr>
        <w:widowControl w:val="0"/>
        <w:tabs>
          <w:tab w:val="left" w:pos="630"/>
        </w:tabs>
        <w:suppressAutoHyphens/>
        <w:jc w:val="center"/>
        <w:rPr>
          <w:bCs/>
          <w:iCs/>
          <w:szCs w:val="24"/>
        </w:rPr>
      </w:pPr>
    </w:p>
    <w:p w:rsidR="002C48EE" w:rsidRPr="00F22FBE" w:rsidRDefault="002C48EE" w:rsidP="002C48EE">
      <w:pPr>
        <w:widowControl w:val="0"/>
        <w:tabs>
          <w:tab w:val="left" w:pos="630"/>
        </w:tabs>
        <w:suppressAutoHyphens/>
        <w:jc w:val="center"/>
        <w:rPr>
          <w:bCs/>
          <w:iCs/>
          <w:szCs w:val="24"/>
        </w:rPr>
      </w:pPr>
    </w:p>
    <w:p w:rsidR="002C48EE" w:rsidRPr="00F22FBE" w:rsidRDefault="002C48EE" w:rsidP="002C48EE">
      <w:pPr>
        <w:widowControl w:val="0"/>
        <w:tabs>
          <w:tab w:val="left" w:pos="630"/>
        </w:tabs>
        <w:suppressAutoHyphens/>
        <w:jc w:val="center"/>
        <w:rPr>
          <w:bCs/>
          <w:iCs/>
          <w:szCs w:val="24"/>
        </w:rPr>
      </w:pPr>
    </w:p>
    <w:p w:rsidR="002C48EE" w:rsidRPr="00F22FBE" w:rsidRDefault="002C48EE" w:rsidP="002C48EE">
      <w:pPr>
        <w:widowControl w:val="0"/>
        <w:tabs>
          <w:tab w:val="left" w:pos="630"/>
        </w:tabs>
        <w:suppressAutoHyphens/>
        <w:jc w:val="center"/>
        <w:rPr>
          <w:bCs/>
          <w:iCs/>
          <w:szCs w:val="24"/>
        </w:rPr>
      </w:pPr>
    </w:p>
    <w:p w:rsidR="002C48EE" w:rsidRPr="00F22FBE" w:rsidRDefault="002C48EE" w:rsidP="002C48EE">
      <w:pPr>
        <w:widowControl w:val="0"/>
        <w:tabs>
          <w:tab w:val="left" w:pos="630"/>
        </w:tabs>
        <w:suppressAutoHyphens/>
        <w:jc w:val="center"/>
        <w:rPr>
          <w:bCs/>
          <w:iCs/>
          <w:szCs w:val="24"/>
        </w:rPr>
      </w:pPr>
    </w:p>
    <w:p w:rsidR="002C48EE" w:rsidRPr="00F22FBE" w:rsidRDefault="002C48EE" w:rsidP="002C48EE">
      <w:pPr>
        <w:widowControl w:val="0"/>
        <w:tabs>
          <w:tab w:val="left" w:pos="630"/>
        </w:tabs>
        <w:suppressAutoHyphens/>
        <w:jc w:val="center"/>
        <w:rPr>
          <w:bCs/>
          <w:iCs/>
          <w:szCs w:val="24"/>
        </w:rPr>
      </w:pPr>
    </w:p>
    <w:p w:rsidR="002C48EE" w:rsidRPr="00F22FBE" w:rsidRDefault="002C48EE" w:rsidP="002C48EE">
      <w:pPr>
        <w:widowControl w:val="0"/>
        <w:tabs>
          <w:tab w:val="left" w:pos="630"/>
        </w:tabs>
        <w:suppressAutoHyphens/>
        <w:jc w:val="center"/>
        <w:rPr>
          <w:bCs/>
          <w:iCs/>
          <w:szCs w:val="24"/>
        </w:rPr>
      </w:pPr>
    </w:p>
    <w:p w:rsidR="002C48EE" w:rsidRPr="00F22FBE" w:rsidRDefault="002C48EE" w:rsidP="002C48EE">
      <w:pPr>
        <w:widowControl w:val="0"/>
        <w:tabs>
          <w:tab w:val="left" w:pos="630"/>
        </w:tabs>
        <w:suppressAutoHyphens/>
        <w:jc w:val="center"/>
        <w:rPr>
          <w:bCs/>
          <w:iCs/>
          <w:szCs w:val="24"/>
        </w:rPr>
      </w:pPr>
    </w:p>
    <w:p w:rsidR="002C48EE" w:rsidRPr="00F22FBE" w:rsidRDefault="002C48EE" w:rsidP="002C48EE">
      <w:pPr>
        <w:ind w:firstLine="5940"/>
        <w:rPr>
          <w:b/>
        </w:rPr>
      </w:pPr>
    </w:p>
    <w:p w:rsidR="00CF71FA" w:rsidRPr="00F22FBE" w:rsidRDefault="00CF71FA" w:rsidP="002C48EE">
      <w:pPr>
        <w:ind w:firstLine="5940"/>
        <w:rPr>
          <w:b/>
        </w:rPr>
      </w:pPr>
    </w:p>
    <w:p w:rsidR="00CF71FA" w:rsidRPr="00F22FBE" w:rsidRDefault="00CF71FA" w:rsidP="002C48EE">
      <w:pPr>
        <w:ind w:firstLine="5940"/>
        <w:rPr>
          <w:b/>
        </w:rPr>
      </w:pPr>
    </w:p>
    <w:p w:rsidR="002C48EE" w:rsidRPr="00F22FBE" w:rsidRDefault="00E13FD3" w:rsidP="00E13FD3">
      <w:pPr>
        <w:rPr>
          <w:b/>
        </w:rPr>
      </w:pPr>
      <w:r w:rsidRPr="00F22FBE">
        <w:rPr>
          <w:b/>
        </w:rPr>
        <w:lastRenderedPageBreak/>
        <w:t xml:space="preserve">                                                                                                   </w:t>
      </w:r>
      <w:r w:rsidR="002C48EE" w:rsidRPr="00F22FBE">
        <w:rPr>
          <w:b/>
        </w:rPr>
        <w:t>ПРИЛОЖЕНИЕ «</w:t>
      </w:r>
      <w:r w:rsidR="009942D3" w:rsidRPr="00F22FBE">
        <w:rPr>
          <w:b/>
        </w:rPr>
        <w:t>№5</w:t>
      </w:r>
      <w:r w:rsidR="002C48EE" w:rsidRPr="00F22FBE">
        <w:rPr>
          <w:b/>
        </w:rPr>
        <w:t xml:space="preserve">» </w:t>
      </w:r>
    </w:p>
    <w:p w:rsidR="002C48EE" w:rsidRPr="00F22FBE" w:rsidRDefault="002C48EE" w:rsidP="002C48EE">
      <w:pPr>
        <w:ind w:firstLine="5940"/>
        <w:rPr>
          <w:b/>
        </w:rPr>
      </w:pPr>
      <w:r w:rsidRPr="00F22FBE">
        <w:rPr>
          <w:b/>
        </w:rPr>
        <w:t>к Договору №___________</w:t>
      </w:r>
    </w:p>
    <w:p w:rsidR="002C48EE" w:rsidRPr="00F22FBE" w:rsidRDefault="002C48EE" w:rsidP="002C48EE">
      <w:pPr>
        <w:ind w:firstLine="5940"/>
        <w:rPr>
          <w:b/>
        </w:rPr>
      </w:pPr>
      <w:r w:rsidRPr="00F22FBE">
        <w:rPr>
          <w:b/>
        </w:rPr>
        <w:t>от «___» ___________20__ г.</w:t>
      </w:r>
    </w:p>
    <w:p w:rsidR="002C48EE" w:rsidRPr="00F22FBE" w:rsidRDefault="002C48EE" w:rsidP="002C48EE">
      <w:pPr>
        <w:jc w:val="right"/>
        <w:rPr>
          <w:bCs/>
          <w:iCs/>
          <w:spacing w:val="-3"/>
          <w:szCs w:val="24"/>
        </w:rPr>
      </w:pPr>
    </w:p>
    <w:p w:rsidR="002C48EE" w:rsidRPr="00F22FBE" w:rsidRDefault="002C48EE" w:rsidP="002C48EE">
      <w:pPr>
        <w:jc w:val="center"/>
        <w:rPr>
          <w:iCs/>
          <w:spacing w:val="-3"/>
        </w:rPr>
      </w:pPr>
      <w:r w:rsidRPr="00F22FBE">
        <w:rPr>
          <w:b/>
          <w:iCs/>
          <w:spacing w:val="-3"/>
        </w:rPr>
        <w:t>ТАБЛИЦА ЦЕН</w:t>
      </w:r>
    </w:p>
    <w:p w:rsidR="002C48EE" w:rsidRPr="00F22FBE" w:rsidRDefault="002C48EE" w:rsidP="002C48EE">
      <w:pPr>
        <w:jc w:val="center"/>
        <w:rPr>
          <w:iCs/>
          <w:spacing w:val="-3"/>
        </w:rPr>
      </w:pPr>
      <w:r w:rsidRPr="00F22FBE">
        <w:rPr>
          <w:b/>
          <w:iCs/>
          <w:spacing w:val="-3"/>
        </w:rPr>
        <w:t>на выполнение работ по ТРС бригадой _________</w:t>
      </w:r>
    </w:p>
    <w:tbl>
      <w:tblPr>
        <w:tblW w:w="9923" w:type="dxa"/>
        <w:tblInd w:w="-34" w:type="dxa"/>
        <w:tblLayout w:type="fixed"/>
        <w:tblLook w:val="04A0" w:firstRow="1" w:lastRow="0" w:firstColumn="1" w:lastColumn="0" w:noHBand="0" w:noVBand="1"/>
      </w:tblPr>
      <w:tblGrid>
        <w:gridCol w:w="568"/>
        <w:gridCol w:w="3260"/>
        <w:gridCol w:w="1612"/>
        <w:gridCol w:w="1584"/>
        <w:gridCol w:w="1482"/>
        <w:gridCol w:w="1417"/>
      </w:tblGrid>
      <w:tr w:rsidR="00D67C99" w:rsidRPr="00F22FBE" w:rsidTr="00936110">
        <w:trPr>
          <w:trHeight w:val="633"/>
        </w:trPr>
        <w:tc>
          <w:tcPr>
            <w:tcW w:w="568" w:type="dxa"/>
            <w:tcBorders>
              <w:top w:val="single" w:sz="4" w:space="0" w:color="auto"/>
              <w:left w:val="single" w:sz="4" w:space="0" w:color="auto"/>
              <w:bottom w:val="single" w:sz="4" w:space="0" w:color="auto"/>
              <w:right w:val="single" w:sz="4" w:space="0" w:color="auto"/>
            </w:tcBorders>
          </w:tcPr>
          <w:p w:rsidR="00792E05" w:rsidRPr="00F22FBE" w:rsidRDefault="00D67C99" w:rsidP="002C48EE">
            <w:pPr>
              <w:jc w:val="center"/>
              <w:rPr>
                <w:b/>
                <w:bCs/>
                <w:color w:val="000000"/>
                <w:sz w:val="20"/>
              </w:rPr>
            </w:pPr>
            <w:r w:rsidRPr="00F22FBE">
              <w:rPr>
                <w:b/>
                <w:bCs/>
                <w:color w:val="000000"/>
                <w:sz w:val="20"/>
              </w:rPr>
              <w:t>№</w:t>
            </w:r>
          </w:p>
          <w:p w:rsidR="00D67C99" w:rsidRPr="00F22FBE" w:rsidRDefault="00D67C99" w:rsidP="002C48EE">
            <w:pPr>
              <w:jc w:val="center"/>
              <w:rPr>
                <w:b/>
                <w:bCs/>
                <w:color w:val="000000"/>
                <w:sz w:val="20"/>
              </w:rPr>
            </w:pPr>
            <w:proofErr w:type="spellStart"/>
            <w:r w:rsidRPr="00F22FBE">
              <w:rPr>
                <w:b/>
                <w:bCs/>
                <w:color w:val="000000"/>
                <w:sz w:val="20"/>
              </w:rPr>
              <w:t>пп</w:t>
            </w:r>
            <w:proofErr w:type="spellEnd"/>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67C99" w:rsidRPr="00F22FBE" w:rsidRDefault="00D67C99" w:rsidP="002C48EE">
            <w:pPr>
              <w:jc w:val="center"/>
              <w:rPr>
                <w:b/>
                <w:bCs/>
                <w:color w:val="000000"/>
                <w:sz w:val="20"/>
              </w:rPr>
            </w:pPr>
            <w:r w:rsidRPr="00F22FBE">
              <w:rPr>
                <w:b/>
                <w:bCs/>
                <w:color w:val="000000"/>
                <w:sz w:val="20"/>
              </w:rPr>
              <w:t>Наименование</w:t>
            </w:r>
          </w:p>
        </w:tc>
        <w:tc>
          <w:tcPr>
            <w:tcW w:w="1612" w:type="dxa"/>
            <w:tcBorders>
              <w:top w:val="single" w:sz="4" w:space="0" w:color="auto"/>
              <w:left w:val="nil"/>
              <w:bottom w:val="single" w:sz="4" w:space="0" w:color="auto"/>
              <w:right w:val="single" w:sz="4" w:space="0" w:color="auto"/>
            </w:tcBorders>
            <w:shd w:val="clear" w:color="auto" w:fill="auto"/>
            <w:vAlign w:val="center"/>
            <w:hideMark/>
          </w:tcPr>
          <w:p w:rsidR="00D67C99" w:rsidRPr="00F22FBE" w:rsidRDefault="00D67C99" w:rsidP="002C48EE">
            <w:pPr>
              <w:jc w:val="center"/>
              <w:rPr>
                <w:b/>
                <w:bCs/>
                <w:color w:val="000000"/>
                <w:sz w:val="20"/>
              </w:rPr>
            </w:pPr>
            <w:r w:rsidRPr="00F22FBE">
              <w:rPr>
                <w:rFonts w:eastAsiaTheme="minorHAnsi"/>
                <w:b/>
                <w:sz w:val="20"/>
                <w:lang w:eastAsia="en-US"/>
              </w:rPr>
              <w:t xml:space="preserve">Тариф на 1 </w:t>
            </w:r>
            <w:proofErr w:type="spellStart"/>
            <w:r w:rsidRPr="00F22FBE">
              <w:rPr>
                <w:rFonts w:eastAsiaTheme="minorHAnsi"/>
                <w:b/>
                <w:sz w:val="20"/>
                <w:lang w:eastAsia="en-US"/>
              </w:rPr>
              <w:t>бр</w:t>
            </w:r>
            <w:proofErr w:type="spellEnd"/>
            <w:r w:rsidRPr="00F22FBE">
              <w:rPr>
                <w:rFonts w:eastAsiaTheme="minorHAnsi"/>
                <w:b/>
                <w:sz w:val="20"/>
                <w:lang w:eastAsia="en-US"/>
              </w:rPr>
              <w:t>/час</w:t>
            </w:r>
            <w:r w:rsidRPr="00F22FBE">
              <w:rPr>
                <w:b/>
                <w:bCs/>
                <w:color w:val="000000"/>
                <w:sz w:val="20"/>
              </w:rPr>
              <w:t xml:space="preserve"> в тенге, без учета НДС, утвержденная Бюджетом Заказчика</w:t>
            </w:r>
          </w:p>
        </w:tc>
        <w:tc>
          <w:tcPr>
            <w:tcW w:w="1584" w:type="dxa"/>
            <w:tcBorders>
              <w:top w:val="single" w:sz="4" w:space="0" w:color="auto"/>
              <w:left w:val="nil"/>
              <w:bottom w:val="single" w:sz="4" w:space="0" w:color="auto"/>
              <w:right w:val="single" w:sz="4" w:space="0" w:color="auto"/>
            </w:tcBorders>
            <w:vAlign w:val="center"/>
          </w:tcPr>
          <w:p w:rsidR="00D67C99" w:rsidRPr="00F22FBE" w:rsidRDefault="00D67C99">
            <w:pPr>
              <w:jc w:val="center"/>
              <w:rPr>
                <w:b/>
                <w:bCs/>
                <w:color w:val="000000"/>
                <w:sz w:val="20"/>
              </w:rPr>
            </w:pPr>
            <w:r w:rsidRPr="00F22FBE">
              <w:rPr>
                <w:rFonts w:eastAsiaTheme="minorHAnsi"/>
                <w:b/>
                <w:sz w:val="20"/>
                <w:lang w:eastAsia="en-US"/>
              </w:rPr>
              <w:t xml:space="preserve">Тариф на 1 </w:t>
            </w:r>
            <w:proofErr w:type="spellStart"/>
            <w:r w:rsidRPr="00F22FBE">
              <w:rPr>
                <w:rFonts w:eastAsiaTheme="minorHAnsi"/>
                <w:b/>
                <w:sz w:val="20"/>
                <w:lang w:eastAsia="en-US"/>
              </w:rPr>
              <w:t>бр</w:t>
            </w:r>
            <w:proofErr w:type="spellEnd"/>
            <w:r w:rsidRPr="00F22FBE">
              <w:rPr>
                <w:rFonts w:eastAsiaTheme="minorHAnsi"/>
                <w:b/>
                <w:sz w:val="20"/>
                <w:lang w:eastAsia="en-US"/>
              </w:rPr>
              <w:t xml:space="preserve">/час </w:t>
            </w:r>
            <w:r w:rsidRPr="00F22FBE">
              <w:rPr>
                <w:b/>
                <w:bCs/>
                <w:color w:val="000000"/>
                <w:sz w:val="20"/>
              </w:rPr>
              <w:t>в тенге, с учетом НДС, утвержденная Бюджетом Заказчика</w:t>
            </w:r>
          </w:p>
        </w:tc>
        <w:tc>
          <w:tcPr>
            <w:tcW w:w="1482" w:type="dxa"/>
            <w:tcBorders>
              <w:top w:val="single" w:sz="4" w:space="0" w:color="auto"/>
              <w:left w:val="nil"/>
              <w:bottom w:val="single" w:sz="4" w:space="0" w:color="auto"/>
              <w:right w:val="single" w:sz="4" w:space="0" w:color="auto"/>
            </w:tcBorders>
            <w:vAlign w:val="center"/>
          </w:tcPr>
          <w:p w:rsidR="00D67C99" w:rsidRPr="00F22FBE" w:rsidRDefault="00D67C99">
            <w:pPr>
              <w:jc w:val="center"/>
              <w:rPr>
                <w:b/>
                <w:bCs/>
                <w:color w:val="000000"/>
                <w:sz w:val="20"/>
              </w:rPr>
            </w:pPr>
            <w:r w:rsidRPr="00F22FBE">
              <w:rPr>
                <w:rFonts w:eastAsiaTheme="minorHAnsi"/>
                <w:b/>
                <w:sz w:val="20"/>
                <w:lang w:eastAsia="en-US"/>
              </w:rPr>
              <w:t xml:space="preserve">Величина тарифа </w:t>
            </w:r>
            <w:r w:rsidR="00F47728" w:rsidRPr="00F22FBE">
              <w:rPr>
                <w:rFonts w:eastAsiaTheme="minorHAnsi"/>
                <w:b/>
                <w:sz w:val="20"/>
                <w:lang w:eastAsia="en-US"/>
              </w:rPr>
              <w:t xml:space="preserve">стоимости 1 </w:t>
            </w:r>
            <w:proofErr w:type="spellStart"/>
            <w:r w:rsidRPr="00F22FBE">
              <w:rPr>
                <w:rFonts w:eastAsiaTheme="minorHAnsi"/>
                <w:b/>
                <w:sz w:val="20"/>
                <w:lang w:eastAsia="en-US"/>
              </w:rPr>
              <w:t>бр</w:t>
            </w:r>
            <w:proofErr w:type="spellEnd"/>
            <w:r w:rsidRPr="00F22FBE">
              <w:rPr>
                <w:rFonts w:eastAsiaTheme="minorHAnsi"/>
                <w:b/>
                <w:sz w:val="20"/>
                <w:lang w:eastAsia="en-US"/>
              </w:rPr>
              <w:t xml:space="preserve">/час </w:t>
            </w:r>
            <w:r w:rsidRPr="00F22FBE">
              <w:rPr>
                <w:b/>
                <w:bCs/>
                <w:color w:val="000000"/>
                <w:sz w:val="20"/>
              </w:rPr>
              <w:t>Подрядчика</w:t>
            </w:r>
            <w:r w:rsidR="00936110" w:rsidRPr="00F22FBE">
              <w:rPr>
                <w:b/>
                <w:bCs/>
                <w:color w:val="000000"/>
                <w:sz w:val="20"/>
              </w:rPr>
              <w:t xml:space="preserve"> </w:t>
            </w:r>
            <w:r w:rsidRPr="00F22FBE">
              <w:rPr>
                <w:b/>
                <w:bCs/>
                <w:color w:val="000000"/>
                <w:sz w:val="20"/>
              </w:rPr>
              <w:t>в тенге, без учета НДС</w:t>
            </w:r>
            <w:r w:rsidR="009F550B" w:rsidRPr="00F22FBE">
              <w:rPr>
                <w:b/>
                <w:bCs/>
                <w:color w:val="000000"/>
                <w:sz w:val="20"/>
              </w:rPr>
              <w:t>****</w:t>
            </w:r>
            <w:r w:rsidRPr="00F22FBE">
              <w:rPr>
                <w:b/>
                <w:bCs/>
                <w:color w:val="000000"/>
                <w:sz w:val="20"/>
              </w:rPr>
              <w:t xml:space="preserve"> </w:t>
            </w:r>
          </w:p>
        </w:tc>
        <w:tc>
          <w:tcPr>
            <w:tcW w:w="1417" w:type="dxa"/>
            <w:tcBorders>
              <w:top w:val="single" w:sz="4" w:space="0" w:color="auto"/>
              <w:left w:val="nil"/>
              <w:bottom w:val="single" w:sz="4" w:space="0" w:color="auto"/>
              <w:right w:val="single" w:sz="4" w:space="0" w:color="auto"/>
            </w:tcBorders>
            <w:vAlign w:val="center"/>
          </w:tcPr>
          <w:p w:rsidR="00D67C99" w:rsidRPr="00F22FBE" w:rsidRDefault="00D67C99">
            <w:pPr>
              <w:jc w:val="center"/>
              <w:rPr>
                <w:b/>
                <w:bCs/>
                <w:color w:val="000000"/>
                <w:sz w:val="20"/>
              </w:rPr>
            </w:pPr>
            <w:r w:rsidRPr="00F22FBE">
              <w:rPr>
                <w:rFonts w:eastAsiaTheme="minorHAnsi"/>
                <w:b/>
                <w:sz w:val="20"/>
                <w:lang w:eastAsia="en-US"/>
              </w:rPr>
              <w:t xml:space="preserve">Величина тарифа </w:t>
            </w:r>
            <w:r w:rsidR="00F47728" w:rsidRPr="00F22FBE">
              <w:rPr>
                <w:rFonts w:eastAsiaTheme="minorHAnsi"/>
                <w:b/>
                <w:sz w:val="20"/>
                <w:lang w:eastAsia="en-US"/>
              </w:rPr>
              <w:t>стоимости</w:t>
            </w:r>
            <w:r w:rsidRPr="00F22FBE">
              <w:rPr>
                <w:rFonts w:eastAsiaTheme="minorHAnsi"/>
                <w:b/>
                <w:sz w:val="20"/>
                <w:lang w:eastAsia="en-US"/>
              </w:rPr>
              <w:t xml:space="preserve"> </w:t>
            </w:r>
            <w:r w:rsidR="00F47728" w:rsidRPr="00F22FBE">
              <w:rPr>
                <w:rFonts w:eastAsiaTheme="minorHAnsi"/>
                <w:b/>
                <w:sz w:val="20"/>
                <w:lang w:eastAsia="en-US"/>
              </w:rPr>
              <w:t xml:space="preserve">1 </w:t>
            </w:r>
            <w:proofErr w:type="spellStart"/>
            <w:r w:rsidRPr="00F22FBE">
              <w:rPr>
                <w:rFonts w:eastAsiaTheme="minorHAnsi"/>
                <w:b/>
                <w:sz w:val="20"/>
                <w:lang w:eastAsia="en-US"/>
              </w:rPr>
              <w:t>бр</w:t>
            </w:r>
            <w:proofErr w:type="spellEnd"/>
            <w:r w:rsidRPr="00F22FBE">
              <w:rPr>
                <w:rFonts w:eastAsiaTheme="minorHAnsi"/>
                <w:b/>
                <w:sz w:val="20"/>
                <w:lang w:eastAsia="en-US"/>
              </w:rPr>
              <w:t xml:space="preserve">/час </w:t>
            </w:r>
            <w:proofErr w:type="spellStart"/>
            <w:r w:rsidRPr="00F22FBE">
              <w:rPr>
                <w:b/>
                <w:bCs/>
                <w:color w:val="000000"/>
                <w:sz w:val="20"/>
              </w:rPr>
              <w:t>Подрядчикав</w:t>
            </w:r>
            <w:proofErr w:type="spellEnd"/>
            <w:r w:rsidRPr="00F22FBE">
              <w:rPr>
                <w:b/>
                <w:bCs/>
                <w:color w:val="000000"/>
                <w:sz w:val="20"/>
              </w:rPr>
              <w:t xml:space="preserve"> тенге, </w:t>
            </w:r>
            <w:r w:rsidR="00D95DC1" w:rsidRPr="00F22FBE">
              <w:rPr>
                <w:b/>
                <w:bCs/>
                <w:color w:val="000000"/>
                <w:sz w:val="20"/>
              </w:rPr>
              <w:t>с</w:t>
            </w:r>
            <w:r w:rsidRPr="00F22FBE">
              <w:rPr>
                <w:b/>
                <w:bCs/>
                <w:color w:val="000000"/>
                <w:sz w:val="20"/>
              </w:rPr>
              <w:t xml:space="preserve"> учет</w:t>
            </w:r>
            <w:r w:rsidR="00D95DC1" w:rsidRPr="00F22FBE">
              <w:rPr>
                <w:b/>
                <w:bCs/>
                <w:color w:val="000000"/>
                <w:sz w:val="20"/>
              </w:rPr>
              <w:t>ом</w:t>
            </w:r>
            <w:r w:rsidRPr="00F22FBE">
              <w:rPr>
                <w:b/>
                <w:bCs/>
                <w:color w:val="000000"/>
                <w:sz w:val="20"/>
              </w:rPr>
              <w:t xml:space="preserve"> НДС</w:t>
            </w:r>
            <w:r w:rsidR="009F550B" w:rsidRPr="00F22FBE">
              <w:rPr>
                <w:b/>
                <w:bCs/>
                <w:color w:val="000000"/>
                <w:sz w:val="20"/>
              </w:rPr>
              <w:t>****</w:t>
            </w:r>
            <w:r w:rsidRPr="00F22FBE">
              <w:rPr>
                <w:b/>
                <w:bCs/>
                <w:color w:val="000000"/>
                <w:sz w:val="20"/>
              </w:rPr>
              <w:t xml:space="preserve"> </w:t>
            </w:r>
          </w:p>
        </w:tc>
      </w:tr>
      <w:tr w:rsidR="00C6050D" w:rsidRPr="00F22FBE" w:rsidTr="00936110">
        <w:trPr>
          <w:trHeight w:val="317"/>
        </w:trPr>
        <w:tc>
          <w:tcPr>
            <w:tcW w:w="568" w:type="dxa"/>
            <w:tcBorders>
              <w:top w:val="nil"/>
              <w:left w:val="single" w:sz="4" w:space="0" w:color="auto"/>
              <w:bottom w:val="single" w:sz="4" w:space="0" w:color="auto"/>
              <w:right w:val="single" w:sz="4" w:space="0" w:color="auto"/>
            </w:tcBorders>
          </w:tcPr>
          <w:p w:rsidR="00C6050D" w:rsidRPr="00F22FBE" w:rsidRDefault="00C6050D" w:rsidP="006719BF">
            <w:pPr>
              <w:pStyle w:val="aff6"/>
              <w:numPr>
                <w:ilvl w:val="0"/>
                <w:numId w:val="76"/>
              </w:numPr>
              <w:rPr>
                <w:rFonts w:ascii="Times New Roman" w:hAnsi="Times New Roman"/>
                <w:bCs/>
                <w:color w:val="000000"/>
                <w:sz w:val="20"/>
                <w:szCs w:val="20"/>
              </w:rPr>
            </w:pPr>
          </w:p>
        </w:tc>
        <w:tc>
          <w:tcPr>
            <w:tcW w:w="3260" w:type="dxa"/>
            <w:tcBorders>
              <w:top w:val="nil"/>
              <w:left w:val="single" w:sz="4" w:space="0" w:color="auto"/>
              <w:bottom w:val="single" w:sz="4" w:space="0" w:color="auto"/>
              <w:right w:val="single" w:sz="4" w:space="0" w:color="auto"/>
            </w:tcBorders>
            <w:shd w:val="clear" w:color="auto" w:fill="auto"/>
            <w:vAlign w:val="center"/>
          </w:tcPr>
          <w:p w:rsidR="00C6050D" w:rsidRPr="00F22FBE" w:rsidRDefault="00AC4048" w:rsidP="00610483">
            <w:pPr>
              <w:spacing w:after="160" w:line="240" w:lineRule="exact"/>
              <w:jc w:val="both"/>
              <w:rPr>
                <w:bCs/>
                <w:color w:val="000000"/>
                <w:sz w:val="20"/>
              </w:rPr>
            </w:pPr>
            <w:r w:rsidRPr="00F22FBE">
              <w:rPr>
                <w:rFonts w:eastAsiaTheme="minorHAnsi"/>
                <w:sz w:val="20"/>
                <w:lang w:val="kk-KZ"/>
              </w:rPr>
              <w:t>Р</w:t>
            </w:r>
            <w:proofErr w:type="spellStart"/>
            <w:r w:rsidRPr="00F22FBE">
              <w:rPr>
                <w:rFonts w:eastAsiaTheme="minorHAnsi"/>
                <w:sz w:val="20"/>
              </w:rPr>
              <w:t>абот</w:t>
            </w:r>
            <w:r w:rsidR="00772F46" w:rsidRPr="00F22FBE">
              <w:rPr>
                <w:rFonts w:eastAsiaTheme="minorHAnsi"/>
                <w:sz w:val="20"/>
              </w:rPr>
              <w:t>ы</w:t>
            </w:r>
            <w:proofErr w:type="spellEnd"/>
            <w:r w:rsidRPr="00F22FBE">
              <w:rPr>
                <w:rFonts w:eastAsiaTheme="minorHAnsi"/>
                <w:sz w:val="20"/>
              </w:rPr>
              <w:t xml:space="preserve"> по смене УЭЦН с очисткой забоя скважины</w:t>
            </w:r>
          </w:p>
        </w:tc>
        <w:tc>
          <w:tcPr>
            <w:tcW w:w="1612" w:type="dxa"/>
            <w:tcBorders>
              <w:top w:val="nil"/>
              <w:left w:val="nil"/>
              <w:bottom w:val="single" w:sz="4" w:space="0" w:color="auto"/>
              <w:right w:val="single" w:sz="4" w:space="0" w:color="auto"/>
            </w:tcBorders>
            <w:shd w:val="clear" w:color="auto" w:fill="auto"/>
            <w:vAlign w:val="center"/>
          </w:tcPr>
          <w:p w:rsidR="00C6050D" w:rsidRPr="00F22FBE" w:rsidRDefault="00455010" w:rsidP="002C48EE">
            <w:pPr>
              <w:spacing w:after="160" w:line="240" w:lineRule="exact"/>
              <w:jc w:val="center"/>
              <w:rPr>
                <w:b/>
                <w:bCs/>
                <w:color w:val="000000"/>
                <w:sz w:val="20"/>
              </w:rPr>
            </w:pPr>
            <w:r w:rsidRPr="00F22FBE">
              <w:rPr>
                <w:b/>
                <w:bCs/>
                <w:color w:val="000000"/>
                <w:sz w:val="20"/>
              </w:rPr>
              <w:t>80 065</w:t>
            </w:r>
          </w:p>
        </w:tc>
        <w:tc>
          <w:tcPr>
            <w:tcW w:w="1584" w:type="dxa"/>
            <w:tcBorders>
              <w:top w:val="nil"/>
              <w:left w:val="nil"/>
              <w:bottom w:val="single" w:sz="4" w:space="0" w:color="auto"/>
              <w:right w:val="single" w:sz="4" w:space="0" w:color="auto"/>
            </w:tcBorders>
            <w:vAlign w:val="center"/>
          </w:tcPr>
          <w:p w:rsidR="00C6050D" w:rsidRPr="00F22FBE" w:rsidRDefault="00455010" w:rsidP="001E5B22">
            <w:pPr>
              <w:spacing w:after="160" w:line="240" w:lineRule="exact"/>
              <w:jc w:val="center"/>
              <w:rPr>
                <w:b/>
                <w:bCs/>
                <w:color w:val="000000"/>
                <w:sz w:val="20"/>
              </w:rPr>
            </w:pPr>
            <w:r w:rsidRPr="00F22FBE">
              <w:rPr>
                <w:b/>
                <w:bCs/>
                <w:color w:val="000000"/>
                <w:sz w:val="20"/>
              </w:rPr>
              <w:t>89 672,8</w:t>
            </w:r>
          </w:p>
        </w:tc>
        <w:tc>
          <w:tcPr>
            <w:tcW w:w="1482" w:type="dxa"/>
            <w:tcBorders>
              <w:top w:val="nil"/>
              <w:left w:val="nil"/>
              <w:bottom w:val="single" w:sz="4" w:space="0" w:color="auto"/>
              <w:right w:val="single" w:sz="4" w:space="0" w:color="auto"/>
            </w:tcBorders>
          </w:tcPr>
          <w:p w:rsidR="00C6050D" w:rsidRPr="00F22FBE" w:rsidRDefault="00C6050D" w:rsidP="002C48EE">
            <w:pPr>
              <w:jc w:val="center"/>
              <w:rPr>
                <w:b/>
                <w:bCs/>
                <w:color w:val="000000"/>
                <w:sz w:val="20"/>
                <w:lang w:val="en-US"/>
              </w:rPr>
            </w:pPr>
          </w:p>
        </w:tc>
        <w:tc>
          <w:tcPr>
            <w:tcW w:w="1417" w:type="dxa"/>
            <w:tcBorders>
              <w:top w:val="nil"/>
              <w:left w:val="nil"/>
              <w:bottom w:val="single" w:sz="4" w:space="0" w:color="auto"/>
              <w:right w:val="single" w:sz="4" w:space="0" w:color="auto"/>
            </w:tcBorders>
          </w:tcPr>
          <w:p w:rsidR="00C6050D" w:rsidRPr="00F22FBE" w:rsidRDefault="00C6050D" w:rsidP="002C48EE">
            <w:pPr>
              <w:jc w:val="center"/>
              <w:rPr>
                <w:b/>
                <w:bCs/>
                <w:color w:val="000000"/>
                <w:sz w:val="20"/>
                <w:lang w:val="en-US"/>
              </w:rPr>
            </w:pPr>
          </w:p>
        </w:tc>
      </w:tr>
      <w:tr w:rsidR="00455010" w:rsidRPr="00F22FBE" w:rsidTr="00455010">
        <w:trPr>
          <w:trHeight w:val="317"/>
        </w:trPr>
        <w:tc>
          <w:tcPr>
            <w:tcW w:w="568" w:type="dxa"/>
            <w:tcBorders>
              <w:top w:val="nil"/>
              <w:left w:val="single" w:sz="4" w:space="0" w:color="auto"/>
              <w:bottom w:val="single" w:sz="4" w:space="0" w:color="auto"/>
              <w:right w:val="single" w:sz="4" w:space="0" w:color="auto"/>
            </w:tcBorders>
          </w:tcPr>
          <w:p w:rsidR="00455010" w:rsidRPr="00F22FBE" w:rsidRDefault="00455010" w:rsidP="00455010">
            <w:pPr>
              <w:pStyle w:val="aff6"/>
              <w:numPr>
                <w:ilvl w:val="0"/>
                <w:numId w:val="76"/>
              </w:numPr>
              <w:rPr>
                <w:rFonts w:ascii="Times New Roman" w:hAnsi="Times New Roman"/>
                <w:bCs/>
                <w:color w:val="000000"/>
                <w:sz w:val="20"/>
                <w:szCs w:val="20"/>
                <w:lang w:val="kk-KZ"/>
              </w:rPr>
            </w:pPr>
          </w:p>
        </w:tc>
        <w:tc>
          <w:tcPr>
            <w:tcW w:w="3260" w:type="dxa"/>
            <w:tcBorders>
              <w:top w:val="nil"/>
              <w:left w:val="single" w:sz="4" w:space="0" w:color="auto"/>
              <w:bottom w:val="single" w:sz="4" w:space="0" w:color="auto"/>
              <w:right w:val="single" w:sz="4" w:space="0" w:color="auto"/>
            </w:tcBorders>
            <w:shd w:val="clear" w:color="auto" w:fill="auto"/>
            <w:vAlign w:val="center"/>
          </w:tcPr>
          <w:p w:rsidR="00455010" w:rsidRPr="00F22FBE" w:rsidRDefault="00455010" w:rsidP="00455010">
            <w:pPr>
              <w:spacing w:after="160" w:line="240" w:lineRule="exact"/>
              <w:jc w:val="both"/>
              <w:rPr>
                <w:bCs/>
                <w:color w:val="000000"/>
                <w:sz w:val="20"/>
              </w:rPr>
            </w:pPr>
            <w:r w:rsidRPr="00F22FBE">
              <w:rPr>
                <w:rFonts w:eastAsiaTheme="minorHAnsi"/>
                <w:sz w:val="20"/>
                <w:lang w:eastAsia="en-US"/>
              </w:rPr>
              <w:t xml:space="preserve">Работы по монтажу и спуску системы   </w:t>
            </w:r>
            <w:proofErr w:type="spellStart"/>
            <w:r w:rsidRPr="00F22FBE">
              <w:rPr>
                <w:rFonts w:eastAsiaTheme="minorHAnsi"/>
                <w:sz w:val="20"/>
                <w:lang w:eastAsia="en-US"/>
              </w:rPr>
              <w:t>Y-tool+УЭЦН</w:t>
            </w:r>
            <w:proofErr w:type="spellEnd"/>
            <w:r w:rsidRPr="00F22FBE">
              <w:rPr>
                <w:rFonts w:eastAsiaTheme="minorHAnsi"/>
                <w:sz w:val="20"/>
                <w:lang w:eastAsia="en-US"/>
              </w:rPr>
              <w:t xml:space="preserve">  с </w:t>
            </w:r>
            <w:proofErr w:type="spellStart"/>
            <w:r w:rsidRPr="00F22FBE">
              <w:rPr>
                <w:rFonts w:eastAsiaTheme="minorHAnsi"/>
                <w:sz w:val="20"/>
                <w:lang w:eastAsia="en-US"/>
              </w:rPr>
              <w:t>шаблонированием</w:t>
            </w:r>
            <w:proofErr w:type="spellEnd"/>
          </w:p>
        </w:tc>
        <w:tc>
          <w:tcPr>
            <w:tcW w:w="1612" w:type="dxa"/>
            <w:tcBorders>
              <w:top w:val="nil"/>
              <w:left w:val="nil"/>
              <w:bottom w:val="single" w:sz="4" w:space="0" w:color="auto"/>
              <w:right w:val="single" w:sz="4" w:space="0" w:color="auto"/>
            </w:tcBorders>
            <w:shd w:val="clear" w:color="auto" w:fill="auto"/>
            <w:vAlign w:val="center"/>
          </w:tcPr>
          <w:p w:rsidR="00455010" w:rsidRPr="00F22FBE" w:rsidRDefault="00455010" w:rsidP="00455010">
            <w:pPr>
              <w:spacing w:after="160" w:line="240" w:lineRule="exact"/>
              <w:jc w:val="center"/>
              <w:rPr>
                <w:b/>
                <w:bCs/>
                <w:color w:val="000000"/>
                <w:sz w:val="20"/>
              </w:rPr>
            </w:pPr>
            <w:r w:rsidRPr="00F22FBE">
              <w:rPr>
                <w:b/>
                <w:bCs/>
                <w:color w:val="000000"/>
                <w:sz w:val="20"/>
              </w:rPr>
              <w:t>80 065</w:t>
            </w:r>
          </w:p>
        </w:tc>
        <w:tc>
          <w:tcPr>
            <w:tcW w:w="1584" w:type="dxa"/>
            <w:tcBorders>
              <w:top w:val="nil"/>
              <w:left w:val="nil"/>
              <w:bottom w:val="single" w:sz="4" w:space="0" w:color="auto"/>
              <w:right w:val="single" w:sz="4" w:space="0" w:color="auto"/>
            </w:tcBorders>
            <w:vAlign w:val="center"/>
          </w:tcPr>
          <w:p w:rsidR="00455010" w:rsidRPr="00F22FBE" w:rsidRDefault="00455010" w:rsidP="00455010">
            <w:pPr>
              <w:spacing w:after="160" w:line="240" w:lineRule="exact"/>
              <w:jc w:val="center"/>
              <w:rPr>
                <w:b/>
                <w:bCs/>
                <w:color w:val="000000"/>
                <w:sz w:val="20"/>
              </w:rPr>
            </w:pPr>
            <w:r w:rsidRPr="00F22FBE">
              <w:rPr>
                <w:b/>
                <w:bCs/>
                <w:color w:val="000000"/>
                <w:sz w:val="20"/>
              </w:rPr>
              <w:t>89 672,8</w:t>
            </w:r>
          </w:p>
        </w:tc>
        <w:tc>
          <w:tcPr>
            <w:tcW w:w="1482" w:type="dxa"/>
            <w:tcBorders>
              <w:top w:val="nil"/>
              <w:left w:val="nil"/>
              <w:bottom w:val="single" w:sz="4" w:space="0" w:color="auto"/>
              <w:right w:val="single" w:sz="4" w:space="0" w:color="auto"/>
            </w:tcBorders>
          </w:tcPr>
          <w:p w:rsidR="00455010" w:rsidRPr="00F22FBE" w:rsidRDefault="00455010" w:rsidP="00455010">
            <w:pPr>
              <w:jc w:val="center"/>
              <w:rPr>
                <w:b/>
                <w:bCs/>
                <w:color w:val="000000"/>
                <w:sz w:val="20"/>
              </w:rPr>
            </w:pPr>
          </w:p>
        </w:tc>
        <w:tc>
          <w:tcPr>
            <w:tcW w:w="1417" w:type="dxa"/>
            <w:tcBorders>
              <w:top w:val="nil"/>
              <w:left w:val="nil"/>
              <w:bottom w:val="single" w:sz="4" w:space="0" w:color="auto"/>
              <w:right w:val="single" w:sz="4" w:space="0" w:color="auto"/>
            </w:tcBorders>
          </w:tcPr>
          <w:p w:rsidR="00455010" w:rsidRPr="00F22FBE" w:rsidRDefault="00455010" w:rsidP="00455010">
            <w:pPr>
              <w:jc w:val="center"/>
              <w:rPr>
                <w:b/>
                <w:bCs/>
                <w:color w:val="000000"/>
                <w:sz w:val="20"/>
              </w:rPr>
            </w:pPr>
          </w:p>
        </w:tc>
      </w:tr>
      <w:tr w:rsidR="00455010" w:rsidRPr="00F22FBE" w:rsidTr="00455010">
        <w:trPr>
          <w:trHeight w:val="317"/>
        </w:trPr>
        <w:tc>
          <w:tcPr>
            <w:tcW w:w="568" w:type="dxa"/>
            <w:tcBorders>
              <w:top w:val="nil"/>
              <w:left w:val="single" w:sz="4" w:space="0" w:color="auto"/>
              <w:bottom w:val="single" w:sz="4" w:space="0" w:color="auto"/>
              <w:right w:val="single" w:sz="4" w:space="0" w:color="auto"/>
            </w:tcBorders>
          </w:tcPr>
          <w:p w:rsidR="00455010" w:rsidRPr="00F22FBE" w:rsidRDefault="00455010" w:rsidP="00455010">
            <w:pPr>
              <w:pStyle w:val="aff6"/>
              <w:numPr>
                <w:ilvl w:val="0"/>
                <w:numId w:val="76"/>
              </w:numPr>
              <w:spacing w:after="160" w:line="240" w:lineRule="exact"/>
              <w:rPr>
                <w:rFonts w:ascii="Times New Roman" w:hAnsi="Times New Roman"/>
                <w:bCs/>
                <w:color w:val="000000"/>
                <w:sz w:val="20"/>
                <w:szCs w:val="20"/>
                <w:lang w:val="kk-KZ"/>
              </w:rPr>
            </w:pPr>
          </w:p>
        </w:tc>
        <w:tc>
          <w:tcPr>
            <w:tcW w:w="3260" w:type="dxa"/>
            <w:tcBorders>
              <w:top w:val="nil"/>
              <w:left w:val="single" w:sz="4" w:space="0" w:color="auto"/>
              <w:bottom w:val="single" w:sz="4" w:space="0" w:color="auto"/>
              <w:right w:val="single" w:sz="4" w:space="0" w:color="auto"/>
            </w:tcBorders>
            <w:shd w:val="clear" w:color="auto" w:fill="auto"/>
            <w:vAlign w:val="center"/>
          </w:tcPr>
          <w:p w:rsidR="00455010" w:rsidRPr="00F22FBE" w:rsidRDefault="00455010" w:rsidP="00455010">
            <w:pPr>
              <w:spacing w:after="160" w:line="240" w:lineRule="exact"/>
              <w:jc w:val="both"/>
              <w:rPr>
                <w:bCs/>
                <w:color w:val="000000"/>
                <w:sz w:val="20"/>
              </w:rPr>
            </w:pPr>
            <w:r w:rsidRPr="00F22FBE">
              <w:rPr>
                <w:rFonts w:eastAsiaTheme="minorHAnsi"/>
                <w:sz w:val="20"/>
                <w:lang w:eastAsia="en-US"/>
              </w:rPr>
              <w:t>Работы по демонтажу и подъему системы   Y-</w:t>
            </w:r>
            <w:proofErr w:type="spellStart"/>
            <w:r w:rsidRPr="00F22FBE">
              <w:rPr>
                <w:rFonts w:eastAsiaTheme="minorHAnsi"/>
                <w:sz w:val="20"/>
                <w:lang w:eastAsia="en-US"/>
              </w:rPr>
              <w:t>tool</w:t>
            </w:r>
            <w:proofErr w:type="spellEnd"/>
            <w:r w:rsidRPr="00F22FBE">
              <w:rPr>
                <w:rFonts w:eastAsiaTheme="minorHAnsi"/>
                <w:sz w:val="20"/>
                <w:lang w:eastAsia="en-US"/>
              </w:rPr>
              <w:t xml:space="preserve"> +УЭЦН</w:t>
            </w:r>
          </w:p>
        </w:tc>
        <w:tc>
          <w:tcPr>
            <w:tcW w:w="1612" w:type="dxa"/>
            <w:tcBorders>
              <w:top w:val="nil"/>
              <w:left w:val="nil"/>
              <w:bottom w:val="single" w:sz="4" w:space="0" w:color="auto"/>
              <w:right w:val="single" w:sz="4" w:space="0" w:color="auto"/>
            </w:tcBorders>
            <w:shd w:val="clear" w:color="auto" w:fill="auto"/>
            <w:vAlign w:val="center"/>
          </w:tcPr>
          <w:p w:rsidR="00455010" w:rsidRPr="00F22FBE" w:rsidRDefault="00455010" w:rsidP="00455010">
            <w:pPr>
              <w:spacing w:after="160" w:line="240" w:lineRule="exact"/>
              <w:jc w:val="center"/>
              <w:rPr>
                <w:b/>
                <w:bCs/>
                <w:color w:val="000000"/>
                <w:sz w:val="20"/>
              </w:rPr>
            </w:pPr>
            <w:r w:rsidRPr="00F22FBE">
              <w:rPr>
                <w:b/>
                <w:bCs/>
                <w:color w:val="000000"/>
                <w:sz w:val="20"/>
              </w:rPr>
              <w:t>80 065</w:t>
            </w:r>
          </w:p>
        </w:tc>
        <w:tc>
          <w:tcPr>
            <w:tcW w:w="1584" w:type="dxa"/>
            <w:tcBorders>
              <w:top w:val="nil"/>
              <w:left w:val="nil"/>
              <w:bottom w:val="single" w:sz="4" w:space="0" w:color="auto"/>
              <w:right w:val="single" w:sz="4" w:space="0" w:color="auto"/>
            </w:tcBorders>
            <w:vAlign w:val="center"/>
          </w:tcPr>
          <w:p w:rsidR="00455010" w:rsidRPr="00F22FBE" w:rsidRDefault="00455010" w:rsidP="00455010">
            <w:pPr>
              <w:spacing w:after="160" w:line="240" w:lineRule="exact"/>
              <w:jc w:val="center"/>
              <w:rPr>
                <w:b/>
                <w:bCs/>
                <w:color w:val="000000"/>
                <w:sz w:val="20"/>
              </w:rPr>
            </w:pPr>
            <w:r w:rsidRPr="00F22FBE">
              <w:rPr>
                <w:b/>
                <w:bCs/>
                <w:color w:val="000000"/>
                <w:sz w:val="20"/>
              </w:rPr>
              <w:t>89 672,8</w:t>
            </w:r>
          </w:p>
        </w:tc>
        <w:tc>
          <w:tcPr>
            <w:tcW w:w="1482" w:type="dxa"/>
            <w:tcBorders>
              <w:top w:val="nil"/>
              <w:left w:val="nil"/>
              <w:bottom w:val="single" w:sz="4" w:space="0" w:color="auto"/>
              <w:right w:val="single" w:sz="4" w:space="0" w:color="auto"/>
            </w:tcBorders>
          </w:tcPr>
          <w:p w:rsidR="00455010" w:rsidRPr="00F22FBE" w:rsidRDefault="00455010" w:rsidP="00455010">
            <w:pPr>
              <w:jc w:val="center"/>
              <w:rPr>
                <w:b/>
                <w:bCs/>
                <w:color w:val="000000"/>
                <w:sz w:val="20"/>
              </w:rPr>
            </w:pPr>
          </w:p>
        </w:tc>
        <w:tc>
          <w:tcPr>
            <w:tcW w:w="1417" w:type="dxa"/>
            <w:tcBorders>
              <w:top w:val="nil"/>
              <w:left w:val="nil"/>
              <w:bottom w:val="single" w:sz="4" w:space="0" w:color="auto"/>
              <w:right w:val="single" w:sz="4" w:space="0" w:color="auto"/>
            </w:tcBorders>
          </w:tcPr>
          <w:p w:rsidR="00455010" w:rsidRPr="00F22FBE" w:rsidRDefault="00455010" w:rsidP="00455010">
            <w:pPr>
              <w:jc w:val="center"/>
              <w:rPr>
                <w:b/>
                <w:bCs/>
                <w:color w:val="000000"/>
                <w:sz w:val="20"/>
              </w:rPr>
            </w:pPr>
          </w:p>
        </w:tc>
      </w:tr>
      <w:tr w:rsidR="00772F46" w:rsidRPr="00F22FBE" w:rsidTr="00936110">
        <w:trPr>
          <w:trHeight w:val="317"/>
        </w:trPr>
        <w:tc>
          <w:tcPr>
            <w:tcW w:w="568" w:type="dxa"/>
            <w:tcBorders>
              <w:top w:val="nil"/>
              <w:left w:val="single" w:sz="4" w:space="0" w:color="auto"/>
              <w:bottom w:val="single" w:sz="4" w:space="0" w:color="auto"/>
              <w:right w:val="single" w:sz="4" w:space="0" w:color="auto"/>
            </w:tcBorders>
          </w:tcPr>
          <w:p w:rsidR="00772F46" w:rsidRPr="00F22FBE" w:rsidRDefault="00772F46" w:rsidP="006719BF">
            <w:pPr>
              <w:pStyle w:val="aff6"/>
              <w:numPr>
                <w:ilvl w:val="0"/>
                <w:numId w:val="76"/>
              </w:numPr>
              <w:spacing w:after="160" w:line="240" w:lineRule="exact"/>
              <w:rPr>
                <w:rFonts w:ascii="Times New Roman" w:hAnsi="Times New Roman"/>
                <w:bCs/>
                <w:color w:val="000000"/>
                <w:sz w:val="20"/>
                <w:szCs w:val="20"/>
                <w:lang w:val="kk-KZ"/>
              </w:rPr>
            </w:pPr>
          </w:p>
        </w:tc>
        <w:tc>
          <w:tcPr>
            <w:tcW w:w="3260" w:type="dxa"/>
            <w:tcBorders>
              <w:top w:val="nil"/>
              <w:left w:val="single" w:sz="4" w:space="0" w:color="auto"/>
              <w:bottom w:val="single" w:sz="4" w:space="0" w:color="auto"/>
              <w:right w:val="single" w:sz="4" w:space="0" w:color="auto"/>
            </w:tcBorders>
            <w:shd w:val="clear" w:color="auto" w:fill="auto"/>
            <w:vAlign w:val="center"/>
          </w:tcPr>
          <w:p w:rsidR="00772F46" w:rsidRPr="00F22FBE" w:rsidRDefault="00792E05" w:rsidP="00610483">
            <w:pPr>
              <w:spacing w:after="160" w:line="240" w:lineRule="exact"/>
              <w:jc w:val="both"/>
              <w:rPr>
                <w:rFonts w:eastAsiaTheme="minorHAnsi"/>
                <w:sz w:val="20"/>
                <w:lang w:eastAsia="en-US"/>
              </w:rPr>
            </w:pPr>
            <w:r w:rsidRPr="00F22FBE">
              <w:rPr>
                <w:rFonts w:eastAsiaTheme="minorHAnsi"/>
                <w:sz w:val="20"/>
                <w:lang w:eastAsia="en-US"/>
              </w:rPr>
              <w:t xml:space="preserve">Ставка перемещения на месторождении </w:t>
            </w:r>
            <w:proofErr w:type="spellStart"/>
            <w:r w:rsidRPr="00F22FBE">
              <w:rPr>
                <w:rFonts w:eastAsiaTheme="minorHAnsi"/>
                <w:sz w:val="20"/>
                <w:lang w:eastAsia="en-US"/>
              </w:rPr>
              <w:t>Алибекмола</w:t>
            </w:r>
            <w:proofErr w:type="spellEnd"/>
            <w:r w:rsidRPr="00F22FBE">
              <w:rPr>
                <w:rFonts w:eastAsiaTheme="minorHAnsi"/>
                <w:sz w:val="20"/>
                <w:lang w:eastAsia="en-US"/>
              </w:rPr>
              <w:t>***</w:t>
            </w:r>
          </w:p>
        </w:tc>
        <w:tc>
          <w:tcPr>
            <w:tcW w:w="1612" w:type="dxa"/>
            <w:tcBorders>
              <w:top w:val="nil"/>
              <w:left w:val="nil"/>
              <w:bottom w:val="single" w:sz="4" w:space="0" w:color="auto"/>
              <w:right w:val="single" w:sz="4" w:space="0" w:color="auto"/>
            </w:tcBorders>
            <w:shd w:val="clear" w:color="auto" w:fill="auto"/>
            <w:vAlign w:val="center"/>
          </w:tcPr>
          <w:p w:rsidR="00455010" w:rsidRPr="00F22FBE" w:rsidRDefault="007D1C55" w:rsidP="00455010">
            <w:pPr>
              <w:spacing w:after="160" w:line="240" w:lineRule="exact"/>
              <w:jc w:val="center"/>
              <w:rPr>
                <w:b/>
                <w:bCs/>
                <w:color w:val="000000"/>
                <w:sz w:val="20"/>
                <w:lang w:val="kk-KZ"/>
              </w:rPr>
            </w:pPr>
            <w:r w:rsidRPr="00F22FBE">
              <w:rPr>
                <w:b/>
                <w:bCs/>
                <w:color w:val="000000"/>
                <w:sz w:val="20"/>
                <w:lang w:val="kk-KZ"/>
              </w:rPr>
              <w:t>2 179 922</w:t>
            </w:r>
          </w:p>
        </w:tc>
        <w:tc>
          <w:tcPr>
            <w:tcW w:w="1584" w:type="dxa"/>
            <w:tcBorders>
              <w:top w:val="nil"/>
              <w:left w:val="nil"/>
              <w:bottom w:val="single" w:sz="4" w:space="0" w:color="auto"/>
              <w:right w:val="single" w:sz="4" w:space="0" w:color="auto"/>
            </w:tcBorders>
            <w:vAlign w:val="center"/>
          </w:tcPr>
          <w:p w:rsidR="00772F46" w:rsidRPr="00F22FBE" w:rsidRDefault="007D1C55" w:rsidP="001E5B22">
            <w:pPr>
              <w:spacing w:after="160" w:line="240" w:lineRule="exact"/>
              <w:jc w:val="center"/>
              <w:rPr>
                <w:b/>
                <w:bCs/>
                <w:color w:val="000000"/>
                <w:sz w:val="20"/>
                <w:lang w:val="kk-KZ"/>
              </w:rPr>
            </w:pPr>
            <w:r w:rsidRPr="00F22FBE">
              <w:rPr>
                <w:b/>
                <w:bCs/>
                <w:color w:val="000000"/>
                <w:sz w:val="20"/>
                <w:lang w:val="kk-KZ"/>
              </w:rPr>
              <w:t>2 441 512,64</w:t>
            </w:r>
          </w:p>
        </w:tc>
        <w:tc>
          <w:tcPr>
            <w:tcW w:w="1482" w:type="dxa"/>
            <w:tcBorders>
              <w:top w:val="nil"/>
              <w:left w:val="nil"/>
              <w:bottom w:val="single" w:sz="4" w:space="0" w:color="auto"/>
              <w:right w:val="single" w:sz="4" w:space="0" w:color="auto"/>
            </w:tcBorders>
          </w:tcPr>
          <w:p w:rsidR="00772F46" w:rsidRPr="00F22FBE" w:rsidRDefault="00772F46" w:rsidP="002C48EE">
            <w:pPr>
              <w:jc w:val="center"/>
              <w:rPr>
                <w:b/>
                <w:bCs/>
                <w:color w:val="000000"/>
                <w:sz w:val="20"/>
              </w:rPr>
            </w:pPr>
          </w:p>
        </w:tc>
        <w:tc>
          <w:tcPr>
            <w:tcW w:w="1417" w:type="dxa"/>
            <w:tcBorders>
              <w:top w:val="nil"/>
              <w:left w:val="nil"/>
              <w:bottom w:val="single" w:sz="4" w:space="0" w:color="auto"/>
              <w:right w:val="single" w:sz="4" w:space="0" w:color="auto"/>
            </w:tcBorders>
          </w:tcPr>
          <w:p w:rsidR="00772F46" w:rsidRPr="00F22FBE" w:rsidRDefault="00772F46" w:rsidP="002C48EE">
            <w:pPr>
              <w:jc w:val="center"/>
              <w:rPr>
                <w:b/>
                <w:bCs/>
                <w:color w:val="000000"/>
                <w:sz w:val="20"/>
              </w:rPr>
            </w:pPr>
          </w:p>
        </w:tc>
      </w:tr>
      <w:tr w:rsidR="007D1C55" w:rsidRPr="00F22FBE" w:rsidTr="00936110">
        <w:trPr>
          <w:trHeight w:val="317"/>
        </w:trPr>
        <w:tc>
          <w:tcPr>
            <w:tcW w:w="568" w:type="dxa"/>
            <w:tcBorders>
              <w:top w:val="nil"/>
              <w:left w:val="single" w:sz="4" w:space="0" w:color="auto"/>
              <w:bottom w:val="single" w:sz="4" w:space="0" w:color="auto"/>
              <w:right w:val="single" w:sz="4" w:space="0" w:color="auto"/>
            </w:tcBorders>
          </w:tcPr>
          <w:p w:rsidR="007D1C55" w:rsidRPr="00F22FBE" w:rsidRDefault="007D1C55" w:rsidP="007D1C55">
            <w:pPr>
              <w:pStyle w:val="aff6"/>
              <w:numPr>
                <w:ilvl w:val="0"/>
                <w:numId w:val="76"/>
              </w:numPr>
              <w:spacing w:after="160" w:line="240" w:lineRule="exact"/>
              <w:rPr>
                <w:rFonts w:ascii="Times New Roman" w:hAnsi="Times New Roman"/>
                <w:bCs/>
                <w:color w:val="000000"/>
                <w:sz w:val="20"/>
                <w:szCs w:val="20"/>
                <w:lang w:val="kk-KZ"/>
              </w:rPr>
            </w:pPr>
          </w:p>
        </w:tc>
        <w:tc>
          <w:tcPr>
            <w:tcW w:w="3260" w:type="dxa"/>
            <w:tcBorders>
              <w:top w:val="nil"/>
              <w:left w:val="single" w:sz="4" w:space="0" w:color="auto"/>
              <w:bottom w:val="single" w:sz="4" w:space="0" w:color="auto"/>
              <w:right w:val="single" w:sz="4" w:space="0" w:color="auto"/>
            </w:tcBorders>
            <w:shd w:val="clear" w:color="auto" w:fill="auto"/>
            <w:vAlign w:val="center"/>
          </w:tcPr>
          <w:p w:rsidR="007D1C55" w:rsidRPr="00F22FBE" w:rsidRDefault="007D1C55" w:rsidP="007D1C55">
            <w:pPr>
              <w:spacing w:after="160" w:line="240" w:lineRule="exact"/>
              <w:jc w:val="both"/>
              <w:rPr>
                <w:rFonts w:eastAsiaTheme="minorHAnsi"/>
                <w:sz w:val="20"/>
                <w:lang w:eastAsia="en-US"/>
              </w:rPr>
            </w:pPr>
            <w:r w:rsidRPr="00F22FBE">
              <w:rPr>
                <w:rFonts w:eastAsiaTheme="minorHAnsi"/>
                <w:sz w:val="20"/>
                <w:lang w:eastAsia="en-US"/>
              </w:rPr>
              <w:t>Ставка перемещения на месторождении Кожасай***</w:t>
            </w:r>
          </w:p>
        </w:tc>
        <w:tc>
          <w:tcPr>
            <w:tcW w:w="1612" w:type="dxa"/>
            <w:tcBorders>
              <w:top w:val="nil"/>
              <w:left w:val="nil"/>
              <w:bottom w:val="single" w:sz="4" w:space="0" w:color="auto"/>
              <w:right w:val="single" w:sz="4" w:space="0" w:color="auto"/>
            </w:tcBorders>
            <w:shd w:val="clear" w:color="auto" w:fill="auto"/>
            <w:vAlign w:val="center"/>
          </w:tcPr>
          <w:p w:rsidR="007D1C55" w:rsidRPr="00F22FBE" w:rsidRDefault="007D1C55" w:rsidP="007D1C55">
            <w:pPr>
              <w:spacing w:after="160" w:line="240" w:lineRule="exact"/>
              <w:jc w:val="center"/>
              <w:rPr>
                <w:b/>
                <w:bCs/>
                <w:color w:val="000000"/>
                <w:sz w:val="20"/>
                <w:lang w:val="kk-KZ"/>
              </w:rPr>
            </w:pPr>
            <w:r w:rsidRPr="00F22FBE">
              <w:rPr>
                <w:b/>
                <w:bCs/>
                <w:color w:val="000000"/>
                <w:sz w:val="20"/>
                <w:lang w:val="kk-KZ"/>
              </w:rPr>
              <w:t>2 179 922</w:t>
            </w:r>
          </w:p>
        </w:tc>
        <w:tc>
          <w:tcPr>
            <w:tcW w:w="1584" w:type="dxa"/>
            <w:tcBorders>
              <w:top w:val="nil"/>
              <w:left w:val="nil"/>
              <w:bottom w:val="single" w:sz="4" w:space="0" w:color="auto"/>
              <w:right w:val="single" w:sz="4" w:space="0" w:color="auto"/>
            </w:tcBorders>
            <w:vAlign w:val="center"/>
          </w:tcPr>
          <w:p w:rsidR="007D1C55" w:rsidRPr="00F22FBE" w:rsidRDefault="007D1C55" w:rsidP="007D1C55">
            <w:pPr>
              <w:spacing w:after="160" w:line="240" w:lineRule="exact"/>
              <w:jc w:val="center"/>
              <w:rPr>
                <w:b/>
                <w:bCs/>
                <w:color w:val="000000"/>
                <w:sz w:val="20"/>
                <w:lang w:val="kk-KZ"/>
              </w:rPr>
            </w:pPr>
            <w:r w:rsidRPr="00F22FBE">
              <w:rPr>
                <w:b/>
                <w:bCs/>
                <w:color w:val="000000"/>
                <w:sz w:val="20"/>
                <w:lang w:val="kk-KZ"/>
              </w:rPr>
              <w:t>2 441 512,64</w:t>
            </w:r>
          </w:p>
        </w:tc>
        <w:tc>
          <w:tcPr>
            <w:tcW w:w="1482" w:type="dxa"/>
            <w:tcBorders>
              <w:top w:val="nil"/>
              <w:left w:val="nil"/>
              <w:bottom w:val="single" w:sz="4" w:space="0" w:color="auto"/>
              <w:right w:val="single" w:sz="4" w:space="0" w:color="auto"/>
            </w:tcBorders>
          </w:tcPr>
          <w:p w:rsidR="007D1C55" w:rsidRPr="00F22FBE" w:rsidRDefault="007D1C55" w:rsidP="007D1C55">
            <w:pPr>
              <w:jc w:val="center"/>
              <w:rPr>
                <w:b/>
                <w:bCs/>
                <w:color w:val="000000"/>
                <w:sz w:val="20"/>
              </w:rPr>
            </w:pPr>
          </w:p>
        </w:tc>
        <w:tc>
          <w:tcPr>
            <w:tcW w:w="1417" w:type="dxa"/>
            <w:tcBorders>
              <w:top w:val="nil"/>
              <w:left w:val="nil"/>
              <w:bottom w:val="single" w:sz="4" w:space="0" w:color="auto"/>
              <w:right w:val="single" w:sz="4" w:space="0" w:color="auto"/>
            </w:tcBorders>
          </w:tcPr>
          <w:p w:rsidR="007D1C55" w:rsidRPr="00F22FBE" w:rsidRDefault="007D1C55" w:rsidP="007D1C55">
            <w:pPr>
              <w:jc w:val="center"/>
              <w:rPr>
                <w:b/>
                <w:bCs/>
                <w:color w:val="000000"/>
                <w:sz w:val="20"/>
              </w:rPr>
            </w:pPr>
          </w:p>
        </w:tc>
      </w:tr>
      <w:tr w:rsidR="00C6050D" w:rsidRPr="00F22FBE" w:rsidTr="00936110">
        <w:trPr>
          <w:trHeight w:val="317"/>
        </w:trPr>
        <w:tc>
          <w:tcPr>
            <w:tcW w:w="568" w:type="dxa"/>
            <w:tcBorders>
              <w:top w:val="nil"/>
              <w:left w:val="single" w:sz="4" w:space="0" w:color="auto"/>
              <w:bottom w:val="single" w:sz="4" w:space="0" w:color="auto"/>
              <w:right w:val="single" w:sz="4" w:space="0" w:color="auto"/>
            </w:tcBorders>
          </w:tcPr>
          <w:p w:rsidR="00C6050D" w:rsidRPr="00F22FBE" w:rsidRDefault="00C6050D" w:rsidP="006719BF">
            <w:pPr>
              <w:pStyle w:val="aff6"/>
              <w:numPr>
                <w:ilvl w:val="0"/>
                <w:numId w:val="76"/>
              </w:numPr>
              <w:spacing w:after="160" w:line="240" w:lineRule="exact"/>
              <w:rPr>
                <w:rFonts w:ascii="Times New Roman" w:hAnsi="Times New Roman"/>
                <w:bCs/>
                <w:color w:val="000000"/>
                <w:sz w:val="20"/>
                <w:szCs w:val="20"/>
                <w:lang w:val="kk-KZ"/>
              </w:rPr>
            </w:pPr>
          </w:p>
        </w:tc>
        <w:tc>
          <w:tcPr>
            <w:tcW w:w="3260" w:type="dxa"/>
            <w:tcBorders>
              <w:top w:val="nil"/>
              <w:left w:val="single" w:sz="4" w:space="0" w:color="auto"/>
              <w:bottom w:val="single" w:sz="4" w:space="0" w:color="auto"/>
              <w:right w:val="single" w:sz="4" w:space="0" w:color="auto"/>
            </w:tcBorders>
            <w:shd w:val="clear" w:color="auto" w:fill="auto"/>
          </w:tcPr>
          <w:p w:rsidR="00C6050D" w:rsidRPr="00F22FBE" w:rsidRDefault="00C6050D" w:rsidP="001B0E08">
            <w:pPr>
              <w:jc w:val="both"/>
              <w:rPr>
                <w:b/>
                <w:bCs/>
                <w:color w:val="000000"/>
                <w:sz w:val="20"/>
              </w:rPr>
            </w:pPr>
            <w:r w:rsidRPr="00F22FBE">
              <w:rPr>
                <w:bCs/>
                <w:iCs/>
                <w:spacing w:val="-3"/>
                <w:sz w:val="20"/>
              </w:rPr>
              <w:t xml:space="preserve">Сниженная ставка (1 </w:t>
            </w:r>
            <w:proofErr w:type="spellStart"/>
            <w:r w:rsidRPr="00F22FBE">
              <w:rPr>
                <w:bCs/>
                <w:iCs/>
                <w:spacing w:val="-3"/>
                <w:sz w:val="20"/>
              </w:rPr>
              <w:t>бр</w:t>
            </w:r>
            <w:proofErr w:type="spellEnd"/>
            <w:r w:rsidRPr="00F22FBE">
              <w:rPr>
                <w:bCs/>
                <w:iCs/>
                <w:spacing w:val="-3"/>
                <w:sz w:val="20"/>
              </w:rPr>
              <w:t>/час) *</w:t>
            </w:r>
          </w:p>
        </w:tc>
        <w:tc>
          <w:tcPr>
            <w:tcW w:w="1612" w:type="dxa"/>
            <w:tcBorders>
              <w:top w:val="nil"/>
              <w:left w:val="nil"/>
              <w:bottom w:val="single" w:sz="4" w:space="0" w:color="auto"/>
              <w:right w:val="single" w:sz="4" w:space="0" w:color="auto"/>
            </w:tcBorders>
            <w:shd w:val="clear" w:color="auto" w:fill="auto"/>
            <w:vAlign w:val="center"/>
          </w:tcPr>
          <w:p w:rsidR="00C6050D" w:rsidRPr="00F22FBE" w:rsidRDefault="00C6050D" w:rsidP="002C48EE">
            <w:pPr>
              <w:spacing w:after="160" w:line="240" w:lineRule="exact"/>
              <w:jc w:val="center"/>
              <w:rPr>
                <w:b/>
                <w:bCs/>
                <w:color w:val="000000"/>
                <w:sz w:val="20"/>
              </w:rPr>
            </w:pPr>
            <w:r w:rsidRPr="00F22FBE">
              <w:rPr>
                <w:b/>
                <w:bCs/>
                <w:color w:val="000000"/>
                <w:sz w:val="20"/>
              </w:rPr>
              <w:t>-</w:t>
            </w:r>
          </w:p>
        </w:tc>
        <w:tc>
          <w:tcPr>
            <w:tcW w:w="1584" w:type="dxa"/>
            <w:tcBorders>
              <w:top w:val="nil"/>
              <w:left w:val="nil"/>
              <w:bottom w:val="single" w:sz="4" w:space="0" w:color="auto"/>
              <w:right w:val="single" w:sz="4" w:space="0" w:color="auto"/>
            </w:tcBorders>
          </w:tcPr>
          <w:p w:rsidR="00C6050D" w:rsidRPr="00F22FBE" w:rsidRDefault="00C6050D" w:rsidP="002C48EE">
            <w:pPr>
              <w:spacing w:after="160" w:line="240" w:lineRule="exact"/>
              <w:jc w:val="center"/>
              <w:rPr>
                <w:b/>
                <w:bCs/>
                <w:color w:val="000000"/>
                <w:sz w:val="20"/>
              </w:rPr>
            </w:pPr>
            <w:r w:rsidRPr="00F22FBE">
              <w:rPr>
                <w:b/>
                <w:bCs/>
                <w:color w:val="000000"/>
                <w:sz w:val="20"/>
              </w:rPr>
              <w:t>-</w:t>
            </w:r>
          </w:p>
        </w:tc>
        <w:tc>
          <w:tcPr>
            <w:tcW w:w="1482" w:type="dxa"/>
            <w:tcBorders>
              <w:top w:val="nil"/>
              <w:left w:val="nil"/>
              <w:bottom w:val="single" w:sz="4" w:space="0" w:color="auto"/>
              <w:right w:val="single" w:sz="4" w:space="0" w:color="auto"/>
            </w:tcBorders>
          </w:tcPr>
          <w:p w:rsidR="00C6050D" w:rsidRPr="00F22FBE" w:rsidRDefault="00C6050D" w:rsidP="002C48EE">
            <w:pPr>
              <w:jc w:val="center"/>
              <w:rPr>
                <w:b/>
                <w:bCs/>
                <w:color w:val="000000"/>
                <w:sz w:val="20"/>
              </w:rPr>
            </w:pPr>
          </w:p>
        </w:tc>
        <w:tc>
          <w:tcPr>
            <w:tcW w:w="1417" w:type="dxa"/>
            <w:tcBorders>
              <w:top w:val="nil"/>
              <w:left w:val="nil"/>
              <w:bottom w:val="single" w:sz="4" w:space="0" w:color="auto"/>
              <w:right w:val="single" w:sz="4" w:space="0" w:color="auto"/>
            </w:tcBorders>
          </w:tcPr>
          <w:p w:rsidR="00C6050D" w:rsidRPr="00F22FBE" w:rsidRDefault="00C6050D" w:rsidP="002C48EE">
            <w:pPr>
              <w:jc w:val="center"/>
              <w:rPr>
                <w:b/>
                <w:bCs/>
                <w:color w:val="000000"/>
                <w:sz w:val="20"/>
              </w:rPr>
            </w:pPr>
          </w:p>
        </w:tc>
      </w:tr>
      <w:tr w:rsidR="00C6050D" w:rsidRPr="00F22FBE" w:rsidTr="00936110">
        <w:trPr>
          <w:trHeight w:val="407"/>
        </w:trPr>
        <w:tc>
          <w:tcPr>
            <w:tcW w:w="568" w:type="dxa"/>
            <w:tcBorders>
              <w:top w:val="nil"/>
              <w:left w:val="single" w:sz="4" w:space="0" w:color="auto"/>
              <w:bottom w:val="single" w:sz="4" w:space="0" w:color="auto"/>
              <w:right w:val="single" w:sz="4" w:space="0" w:color="auto"/>
            </w:tcBorders>
          </w:tcPr>
          <w:p w:rsidR="00C6050D" w:rsidRPr="00F22FBE" w:rsidRDefault="00C6050D" w:rsidP="006719BF">
            <w:pPr>
              <w:pStyle w:val="aff6"/>
              <w:numPr>
                <w:ilvl w:val="0"/>
                <w:numId w:val="76"/>
              </w:numPr>
              <w:rPr>
                <w:rFonts w:ascii="Times New Roman" w:hAnsi="Times New Roman"/>
                <w:color w:val="000000"/>
                <w:sz w:val="20"/>
                <w:szCs w:val="20"/>
                <w:lang w:val="kk-KZ"/>
              </w:rPr>
            </w:pPr>
          </w:p>
        </w:tc>
        <w:tc>
          <w:tcPr>
            <w:tcW w:w="3260" w:type="dxa"/>
            <w:tcBorders>
              <w:top w:val="nil"/>
              <w:left w:val="single" w:sz="4" w:space="0" w:color="auto"/>
              <w:bottom w:val="single" w:sz="4" w:space="0" w:color="auto"/>
              <w:right w:val="single" w:sz="4" w:space="0" w:color="auto"/>
            </w:tcBorders>
            <w:shd w:val="clear" w:color="auto" w:fill="auto"/>
          </w:tcPr>
          <w:p w:rsidR="00C6050D" w:rsidRPr="00F22FBE" w:rsidRDefault="00C6050D" w:rsidP="001B0E08">
            <w:pPr>
              <w:jc w:val="both"/>
              <w:rPr>
                <w:color w:val="000000"/>
                <w:sz w:val="20"/>
              </w:rPr>
            </w:pPr>
            <w:r w:rsidRPr="00F22FBE">
              <w:rPr>
                <w:iCs/>
                <w:spacing w:val="-3"/>
                <w:sz w:val="20"/>
              </w:rPr>
              <w:t xml:space="preserve">Сниженная  ставка простоя по метеоусловиям (1 </w:t>
            </w:r>
            <w:proofErr w:type="spellStart"/>
            <w:r w:rsidRPr="00F22FBE">
              <w:rPr>
                <w:iCs/>
                <w:spacing w:val="-3"/>
                <w:sz w:val="20"/>
              </w:rPr>
              <w:t>б</w:t>
            </w:r>
            <w:r w:rsidR="00F47728" w:rsidRPr="00F22FBE">
              <w:rPr>
                <w:iCs/>
                <w:spacing w:val="-3"/>
                <w:sz w:val="20"/>
              </w:rPr>
              <w:t>р</w:t>
            </w:r>
            <w:proofErr w:type="spellEnd"/>
            <w:r w:rsidRPr="00F22FBE">
              <w:rPr>
                <w:iCs/>
                <w:spacing w:val="-3"/>
                <w:sz w:val="20"/>
              </w:rPr>
              <w:t>/час)**</w:t>
            </w:r>
          </w:p>
        </w:tc>
        <w:tc>
          <w:tcPr>
            <w:tcW w:w="1612" w:type="dxa"/>
            <w:tcBorders>
              <w:top w:val="nil"/>
              <w:left w:val="nil"/>
              <w:bottom w:val="single" w:sz="4" w:space="0" w:color="auto"/>
              <w:right w:val="single" w:sz="4" w:space="0" w:color="auto"/>
            </w:tcBorders>
            <w:shd w:val="clear" w:color="auto" w:fill="auto"/>
            <w:vAlign w:val="center"/>
          </w:tcPr>
          <w:p w:rsidR="00C6050D" w:rsidRPr="00F22FBE" w:rsidRDefault="00C6050D" w:rsidP="002C48EE">
            <w:pPr>
              <w:spacing w:after="160" w:line="240" w:lineRule="exact"/>
              <w:jc w:val="center"/>
              <w:rPr>
                <w:b/>
                <w:bCs/>
                <w:color w:val="000000"/>
                <w:sz w:val="20"/>
              </w:rPr>
            </w:pPr>
            <w:r w:rsidRPr="00F22FBE">
              <w:rPr>
                <w:b/>
                <w:bCs/>
                <w:color w:val="000000"/>
                <w:sz w:val="20"/>
              </w:rPr>
              <w:t>-</w:t>
            </w:r>
          </w:p>
        </w:tc>
        <w:tc>
          <w:tcPr>
            <w:tcW w:w="1584" w:type="dxa"/>
            <w:tcBorders>
              <w:top w:val="nil"/>
              <w:left w:val="nil"/>
              <w:bottom w:val="single" w:sz="4" w:space="0" w:color="auto"/>
              <w:right w:val="single" w:sz="4" w:space="0" w:color="auto"/>
            </w:tcBorders>
          </w:tcPr>
          <w:p w:rsidR="00C6050D" w:rsidRPr="00F22FBE" w:rsidRDefault="00C6050D" w:rsidP="002C48EE">
            <w:pPr>
              <w:spacing w:after="160" w:line="240" w:lineRule="exact"/>
              <w:jc w:val="center"/>
              <w:rPr>
                <w:b/>
                <w:bCs/>
                <w:color w:val="000000"/>
                <w:sz w:val="20"/>
              </w:rPr>
            </w:pPr>
            <w:r w:rsidRPr="00F22FBE">
              <w:rPr>
                <w:b/>
                <w:bCs/>
                <w:color w:val="000000"/>
                <w:sz w:val="20"/>
              </w:rPr>
              <w:t>-</w:t>
            </w:r>
          </w:p>
        </w:tc>
        <w:tc>
          <w:tcPr>
            <w:tcW w:w="1482" w:type="dxa"/>
            <w:tcBorders>
              <w:top w:val="nil"/>
              <w:left w:val="nil"/>
              <w:bottom w:val="single" w:sz="4" w:space="0" w:color="auto"/>
              <w:right w:val="single" w:sz="4" w:space="0" w:color="auto"/>
            </w:tcBorders>
          </w:tcPr>
          <w:p w:rsidR="00C6050D" w:rsidRPr="00F22FBE" w:rsidRDefault="00C6050D" w:rsidP="002C48EE">
            <w:pPr>
              <w:jc w:val="center"/>
              <w:rPr>
                <w:bCs/>
                <w:color w:val="000000"/>
                <w:sz w:val="20"/>
              </w:rPr>
            </w:pPr>
          </w:p>
        </w:tc>
        <w:tc>
          <w:tcPr>
            <w:tcW w:w="1417" w:type="dxa"/>
            <w:tcBorders>
              <w:top w:val="nil"/>
              <w:left w:val="nil"/>
              <w:bottom w:val="single" w:sz="4" w:space="0" w:color="auto"/>
              <w:right w:val="single" w:sz="4" w:space="0" w:color="auto"/>
            </w:tcBorders>
          </w:tcPr>
          <w:p w:rsidR="00C6050D" w:rsidRPr="00F22FBE" w:rsidRDefault="00C6050D" w:rsidP="002C48EE">
            <w:pPr>
              <w:jc w:val="center"/>
              <w:rPr>
                <w:bCs/>
                <w:color w:val="000000"/>
                <w:sz w:val="20"/>
              </w:rPr>
            </w:pPr>
          </w:p>
        </w:tc>
      </w:tr>
    </w:tbl>
    <w:p w:rsidR="003E3FCD" w:rsidRPr="00F22FBE" w:rsidRDefault="003E3FCD" w:rsidP="003E3FCD">
      <w:pPr>
        <w:rPr>
          <w:bCs/>
          <w:szCs w:val="24"/>
        </w:rPr>
      </w:pPr>
      <w:r w:rsidRPr="00F22FBE">
        <w:rPr>
          <w:b/>
          <w:iCs/>
          <w:spacing w:val="-3"/>
          <w:szCs w:val="24"/>
        </w:rPr>
        <w:t xml:space="preserve">*  Сниженная ставка применяется также при </w:t>
      </w:r>
      <w:r w:rsidRPr="00F22FBE">
        <w:rPr>
          <w:bCs/>
          <w:szCs w:val="24"/>
        </w:rPr>
        <w:t>промывке скв</w:t>
      </w:r>
      <w:r w:rsidR="00175EAB" w:rsidRPr="00F22FBE">
        <w:rPr>
          <w:bCs/>
          <w:szCs w:val="24"/>
        </w:rPr>
        <w:t xml:space="preserve">ажины (насосами Подрядчика), </w:t>
      </w:r>
      <w:r w:rsidR="00D343E6" w:rsidRPr="00F22FBE">
        <w:rPr>
          <w:bCs/>
          <w:szCs w:val="24"/>
        </w:rPr>
        <w:t>вторичном</w:t>
      </w:r>
      <w:r w:rsidRPr="00F22FBE">
        <w:rPr>
          <w:bCs/>
          <w:szCs w:val="24"/>
        </w:rPr>
        <w:t xml:space="preserve"> </w:t>
      </w:r>
      <w:r w:rsidR="00CD5719" w:rsidRPr="00F22FBE">
        <w:rPr>
          <w:bCs/>
          <w:szCs w:val="24"/>
        </w:rPr>
        <w:t>глушении</w:t>
      </w:r>
      <w:r w:rsidR="00CD5719" w:rsidRPr="00F22FBE">
        <w:rPr>
          <w:bCs/>
          <w:szCs w:val="24"/>
          <w:lang w:val="kk-KZ"/>
        </w:rPr>
        <w:t xml:space="preserve"> </w:t>
      </w:r>
      <w:r w:rsidR="00CD5719" w:rsidRPr="00F22FBE">
        <w:rPr>
          <w:bCs/>
          <w:szCs w:val="24"/>
        </w:rPr>
        <w:t>(</w:t>
      </w:r>
      <w:r w:rsidR="003B256C" w:rsidRPr="00F22FBE">
        <w:rPr>
          <w:bCs/>
          <w:szCs w:val="24"/>
        </w:rPr>
        <w:t>во время выполнения работ)</w:t>
      </w:r>
      <w:r w:rsidRPr="00F22FBE">
        <w:rPr>
          <w:bCs/>
          <w:szCs w:val="24"/>
        </w:rPr>
        <w:t xml:space="preserve">, </w:t>
      </w:r>
      <w:r w:rsidR="00D343E6" w:rsidRPr="00F22FBE">
        <w:rPr>
          <w:bCs/>
          <w:szCs w:val="24"/>
        </w:rPr>
        <w:t>простоях по вине третьих лиц, пропарке</w:t>
      </w:r>
      <w:r w:rsidRPr="00F22FBE">
        <w:rPr>
          <w:bCs/>
          <w:szCs w:val="24"/>
        </w:rPr>
        <w:t xml:space="preserve"> НКТ. </w:t>
      </w:r>
    </w:p>
    <w:p w:rsidR="003E3FCD" w:rsidRPr="00F22FBE" w:rsidRDefault="003E3FCD" w:rsidP="003E3FCD">
      <w:pPr>
        <w:rPr>
          <w:b/>
          <w:iCs/>
          <w:spacing w:val="-3"/>
          <w:szCs w:val="24"/>
        </w:rPr>
      </w:pPr>
      <w:r w:rsidRPr="00F22FBE">
        <w:rPr>
          <w:b/>
          <w:iCs/>
          <w:spacing w:val="-3"/>
          <w:szCs w:val="24"/>
        </w:rPr>
        <w:t>*</w:t>
      </w:r>
      <w:proofErr w:type="gramStart"/>
      <w:r w:rsidRPr="00F22FBE">
        <w:rPr>
          <w:b/>
          <w:iCs/>
          <w:spacing w:val="-3"/>
          <w:szCs w:val="24"/>
        </w:rPr>
        <w:t>*  Сниженная</w:t>
      </w:r>
      <w:proofErr w:type="gramEnd"/>
      <w:r w:rsidRPr="00F22FBE">
        <w:rPr>
          <w:b/>
          <w:iCs/>
          <w:spacing w:val="-3"/>
          <w:szCs w:val="24"/>
        </w:rPr>
        <w:t xml:space="preserve"> ставка простоя по метеоусловиям применяется  при сильном ветре, шторме (скорость ветра более 15 метров в секунду), тумане, снегопаде (видимость менее 50 метров).</w:t>
      </w:r>
    </w:p>
    <w:p w:rsidR="001A2B98" w:rsidRPr="00F22FBE" w:rsidRDefault="00792E05" w:rsidP="00792E05">
      <w:pPr>
        <w:rPr>
          <w:iCs/>
          <w:spacing w:val="-3"/>
          <w:szCs w:val="24"/>
        </w:rPr>
      </w:pPr>
      <w:r w:rsidRPr="00F22FBE">
        <w:rPr>
          <w:b/>
          <w:iCs/>
          <w:spacing w:val="-3"/>
          <w:szCs w:val="24"/>
        </w:rPr>
        <w:t xml:space="preserve">*** Ставка перемещения </w:t>
      </w:r>
      <w:r w:rsidRPr="00F22FBE">
        <w:rPr>
          <w:iCs/>
          <w:spacing w:val="-3"/>
          <w:szCs w:val="24"/>
        </w:rPr>
        <w:t xml:space="preserve">станка между скважинами, представляет собой единовременно выплачиваемую сумму за демонтаж оборудования на последней площадке проведения работ включая монтаж ФА и коллекторных линий, транспортировку станка и всего оборудования до следующей скважины, монтаж, центрирование станка и всего оборудования, установку стоек под выкидные линии, глушение скважины, демонтаж коллекторных линий и ФА, монтаж ПВО, первоначальную положительную </w:t>
      </w:r>
      <w:proofErr w:type="spellStart"/>
      <w:proofErr w:type="gramStart"/>
      <w:r w:rsidRPr="00F22FBE">
        <w:rPr>
          <w:iCs/>
          <w:spacing w:val="-3"/>
          <w:szCs w:val="24"/>
        </w:rPr>
        <w:t>опрессовку</w:t>
      </w:r>
      <w:proofErr w:type="spellEnd"/>
      <w:r w:rsidRPr="00F22FBE">
        <w:rPr>
          <w:iCs/>
          <w:spacing w:val="-3"/>
          <w:szCs w:val="24"/>
        </w:rPr>
        <w:t xml:space="preserve">  ПВО</w:t>
      </w:r>
      <w:proofErr w:type="gramEnd"/>
      <w:r w:rsidRPr="00F22FBE">
        <w:rPr>
          <w:iCs/>
          <w:spacing w:val="-3"/>
          <w:szCs w:val="24"/>
        </w:rPr>
        <w:t xml:space="preserve"> на устье скважины. Таким образом, время перемещения - это время от начала демонтажа оборудования на последней скважине до полной готовности станка к работе непосредственно на следующей скважине. Время перемещения </w:t>
      </w:r>
      <w:proofErr w:type="gramStart"/>
      <w:r w:rsidRPr="00F22FBE">
        <w:rPr>
          <w:iCs/>
          <w:spacing w:val="-3"/>
          <w:szCs w:val="24"/>
        </w:rPr>
        <w:t>составляет  36</w:t>
      </w:r>
      <w:proofErr w:type="gramEnd"/>
      <w:r w:rsidRPr="00F22FBE">
        <w:rPr>
          <w:iCs/>
          <w:spacing w:val="-3"/>
          <w:szCs w:val="24"/>
        </w:rPr>
        <w:t xml:space="preserve">  часов.</w:t>
      </w:r>
      <w:r w:rsidR="001A2B98" w:rsidRPr="00F22FBE">
        <w:rPr>
          <w:iCs/>
          <w:spacing w:val="-3"/>
          <w:szCs w:val="24"/>
        </w:rPr>
        <w:t xml:space="preserve"> Ставка мобилизации на конкретном месторождении Заказчика будет приравнена ставке перемещения между скважинами.</w:t>
      </w:r>
    </w:p>
    <w:p w:rsidR="009F550B" w:rsidRPr="00F22FBE" w:rsidRDefault="009F550B" w:rsidP="00792E05">
      <w:pPr>
        <w:rPr>
          <w:iCs/>
          <w:spacing w:val="-3"/>
          <w:szCs w:val="24"/>
        </w:rPr>
      </w:pPr>
      <w:r w:rsidRPr="00F22FBE">
        <w:rPr>
          <w:iCs/>
          <w:spacing w:val="-3"/>
          <w:szCs w:val="24"/>
          <w:lang w:val="kk-KZ"/>
        </w:rPr>
        <w:t>****На основании пп 4, п.1, ст. 65 Порядка закупочной дкятельности ФНБ «Самрук-Казына»: внесение изменений и (или) дополнений в заключенный Договор о закупках допускаются по взаимному согласию сторон</w:t>
      </w:r>
      <w:r w:rsidRPr="00F22FBE">
        <w:rPr>
          <w:iCs/>
          <w:spacing w:val="-3"/>
          <w:szCs w:val="24"/>
          <w:lang w:val="kk-KZ"/>
        </w:rPr>
        <w:tab/>
        <w:t>в части уменьшения либо увеличения суммы договора о закупках на сумму и объем, не превышающих первоначально запланированных в плане закупок, связанной с уменьшением либо обоснованным увеличением потребности в объем</w:t>
      </w:r>
      <w:r w:rsidR="002F63D6" w:rsidRPr="00F22FBE">
        <w:rPr>
          <w:iCs/>
          <w:spacing w:val="-3"/>
          <w:szCs w:val="24"/>
          <w:lang w:val="kk-KZ"/>
        </w:rPr>
        <w:t>е приобретаемых товаров, работ (</w:t>
      </w:r>
      <w:r w:rsidRPr="00F22FBE">
        <w:rPr>
          <w:iCs/>
          <w:spacing w:val="-3"/>
          <w:szCs w:val="24"/>
          <w:lang w:val="kk-KZ"/>
        </w:rPr>
        <w:t>за исключением работ, указанных в подпункте 2) настоящего пункта</w:t>
      </w:r>
      <w:r w:rsidR="002F63D6" w:rsidRPr="00F22FBE">
        <w:rPr>
          <w:iCs/>
          <w:spacing w:val="-3"/>
          <w:szCs w:val="24"/>
          <w:lang w:val="kk-KZ"/>
        </w:rPr>
        <w:t>)</w:t>
      </w:r>
      <w:r w:rsidRPr="00F22FBE">
        <w:rPr>
          <w:iCs/>
          <w:spacing w:val="-3"/>
          <w:szCs w:val="24"/>
          <w:lang w:val="kk-KZ"/>
        </w:rPr>
        <w:t xml:space="preserve">, услуг, а также в части соответствующего </w:t>
      </w:r>
      <w:r w:rsidRPr="00F22FBE">
        <w:rPr>
          <w:iCs/>
          <w:spacing w:val="-3"/>
          <w:szCs w:val="24"/>
          <w:lang w:val="kk-KZ"/>
        </w:rPr>
        <w:lastRenderedPageBreak/>
        <w:t xml:space="preserve">изменения сроков исполнения договора, при </w:t>
      </w:r>
      <w:r w:rsidRPr="00F22FBE">
        <w:rPr>
          <w:b/>
          <w:iCs/>
          <w:spacing w:val="-3"/>
          <w:szCs w:val="24"/>
          <w:lang w:val="kk-KZ"/>
        </w:rPr>
        <w:t>условии неизменности цены за единицу</w:t>
      </w:r>
      <w:r w:rsidRPr="00F22FBE">
        <w:rPr>
          <w:iCs/>
          <w:spacing w:val="-3"/>
          <w:szCs w:val="24"/>
          <w:lang w:val="kk-KZ"/>
        </w:rPr>
        <w:t xml:space="preserve"> товара, работы, услуги, указанных в заключенном договоре о закупках.</w:t>
      </w:r>
    </w:p>
    <w:p w:rsidR="00792E05" w:rsidRPr="00F22FBE" w:rsidRDefault="00792E05" w:rsidP="003E3FCD">
      <w:pPr>
        <w:rPr>
          <w:b/>
          <w:iCs/>
          <w:spacing w:val="-3"/>
          <w:szCs w:val="24"/>
        </w:rPr>
      </w:pPr>
    </w:p>
    <w:p w:rsidR="002C48EE" w:rsidRPr="00F22FBE" w:rsidRDefault="00AC4048" w:rsidP="002C48EE">
      <w:pPr>
        <w:ind w:left="-709"/>
        <w:jc w:val="both"/>
        <w:rPr>
          <w:bCs/>
          <w:iCs/>
          <w:color w:val="000000"/>
          <w:spacing w:val="-3"/>
          <w:lang w:val="kk-KZ"/>
        </w:rPr>
      </w:pPr>
      <w:r w:rsidRPr="00F22FBE">
        <w:rPr>
          <w:bCs/>
          <w:iCs/>
          <w:color w:val="000000"/>
          <w:spacing w:val="-3"/>
          <w:lang w:val="kk-KZ"/>
        </w:rPr>
        <w:t xml:space="preserve">          </w:t>
      </w:r>
    </w:p>
    <w:p w:rsidR="00FA5F88" w:rsidRPr="00F22FBE" w:rsidRDefault="00FA5F88" w:rsidP="00CD31FE">
      <w:pPr>
        <w:pStyle w:val="31"/>
        <w:rPr>
          <w:rFonts w:eastAsiaTheme="minorHAnsi"/>
        </w:rPr>
      </w:pPr>
      <w:r w:rsidRPr="00F22FBE">
        <w:rPr>
          <w:rFonts w:eastAsiaTheme="minorHAnsi"/>
        </w:rPr>
        <w:t>Объём работ по смене УЭЦН</w:t>
      </w:r>
      <w:r w:rsidR="008C3EDC" w:rsidRPr="00F22FBE">
        <w:rPr>
          <w:rFonts w:eastAsiaTheme="minorHAnsi"/>
        </w:rPr>
        <w:t xml:space="preserve"> на месторождении </w:t>
      </w:r>
      <w:proofErr w:type="spellStart"/>
      <w:r w:rsidR="008C3EDC" w:rsidRPr="00F22FBE">
        <w:rPr>
          <w:rFonts w:eastAsiaTheme="minorHAnsi"/>
        </w:rPr>
        <w:t>Алибекмола</w:t>
      </w:r>
      <w:proofErr w:type="spellEnd"/>
      <w:r w:rsidRPr="00F22FBE">
        <w:rPr>
          <w:rFonts w:eastAsiaTheme="minorHAnsi"/>
        </w:rPr>
        <w:t xml:space="preserve"> </w:t>
      </w:r>
      <w:r w:rsidR="009148EA" w:rsidRPr="00F22FBE">
        <w:rPr>
          <w:rFonts w:eastAsiaTheme="minorHAnsi"/>
          <w:lang w:val="kk-KZ"/>
        </w:rPr>
        <w:t>без</w:t>
      </w:r>
      <w:r w:rsidR="00B42276" w:rsidRPr="00F22FBE">
        <w:rPr>
          <w:rFonts w:eastAsiaTheme="minorHAnsi"/>
        </w:rPr>
        <w:t xml:space="preserve"> очисткой забоя скважины</w:t>
      </w:r>
      <w:r w:rsidR="00AE1135" w:rsidRPr="00F22FBE">
        <w:rPr>
          <w:rFonts w:eastAsiaTheme="minorHAnsi"/>
        </w:rPr>
        <w:t xml:space="preserve"> </w:t>
      </w:r>
      <w:r w:rsidR="00AE1135" w:rsidRPr="00F22FBE">
        <w:rPr>
          <w:rFonts w:eastAsiaTheme="minorHAnsi"/>
          <w:lang w:eastAsia="en-US"/>
        </w:rPr>
        <w:t>определяется по формуле:</w:t>
      </w:r>
      <w:r w:rsidR="00B42276" w:rsidRPr="00F22FBE">
        <w:rPr>
          <w:rFonts w:eastAsiaTheme="minorHAnsi"/>
        </w:rPr>
        <w:t xml:space="preserve"> </w:t>
      </w:r>
      <w:r w:rsidR="00624A9B" w:rsidRPr="00F22FBE">
        <w:rPr>
          <w:rFonts w:eastAsiaTheme="minorHAnsi"/>
        </w:rPr>
        <w:t>2</w:t>
      </w:r>
      <w:r w:rsidR="007D1C55" w:rsidRPr="00F22FBE">
        <w:rPr>
          <w:rFonts w:eastAsiaTheme="minorHAnsi"/>
          <w:lang w:val="kk-KZ"/>
        </w:rPr>
        <w:t>0</w:t>
      </w:r>
      <w:r w:rsidR="003F4CDA" w:rsidRPr="00F22FBE">
        <w:rPr>
          <w:rFonts w:eastAsiaTheme="minorHAnsi"/>
        </w:rPr>
        <w:t xml:space="preserve"> </w:t>
      </w:r>
      <w:r w:rsidRPr="00F22FBE">
        <w:rPr>
          <w:rFonts w:eastAsiaTheme="minorHAnsi"/>
        </w:rPr>
        <w:t xml:space="preserve">ремонтов* </w:t>
      </w:r>
      <w:r w:rsidR="00624A9B" w:rsidRPr="00F22FBE">
        <w:rPr>
          <w:rFonts w:eastAsiaTheme="minorHAnsi"/>
        </w:rPr>
        <w:t>(</w:t>
      </w:r>
      <w:r w:rsidR="007D1C55" w:rsidRPr="00F22FBE">
        <w:rPr>
          <w:rFonts w:eastAsiaTheme="minorHAnsi"/>
          <w:lang w:val="kk-KZ"/>
        </w:rPr>
        <w:t>2 179 922</w:t>
      </w:r>
      <w:r w:rsidR="00624A9B" w:rsidRPr="00F22FBE">
        <w:rPr>
          <w:rFonts w:eastAsiaTheme="minorHAnsi"/>
        </w:rPr>
        <w:t xml:space="preserve"> +4</w:t>
      </w:r>
      <w:r w:rsidR="00AB6B3B" w:rsidRPr="00F22FBE">
        <w:rPr>
          <w:rFonts w:eastAsiaTheme="minorHAnsi"/>
        </w:rPr>
        <w:t>,4 суток</w:t>
      </w:r>
      <w:r w:rsidR="00CD31FE" w:rsidRPr="00F22FBE">
        <w:rPr>
          <w:rFonts w:eastAsiaTheme="minorHAnsi"/>
        </w:rPr>
        <w:t xml:space="preserve"> </w:t>
      </w:r>
      <w:r w:rsidRPr="00F22FBE">
        <w:rPr>
          <w:rFonts w:eastAsiaTheme="minorHAnsi"/>
        </w:rPr>
        <w:t>*</w:t>
      </w:r>
      <w:r w:rsidR="00C6050D" w:rsidRPr="00F22FBE">
        <w:rPr>
          <w:rFonts w:eastAsiaTheme="minorHAnsi"/>
        </w:rPr>
        <w:t>24 часа*</w:t>
      </w:r>
      <w:r w:rsidRPr="00F22FBE">
        <w:rPr>
          <w:rFonts w:eastAsiaTheme="minorHAnsi"/>
        </w:rPr>
        <w:t xml:space="preserve"> </w:t>
      </w:r>
      <w:r w:rsidR="007D1C55" w:rsidRPr="00F22FBE">
        <w:rPr>
          <w:rFonts w:eastAsiaTheme="minorHAnsi"/>
          <w:lang w:val="kk-KZ"/>
        </w:rPr>
        <w:t>80 065</w:t>
      </w:r>
      <w:r w:rsidR="00624A9B" w:rsidRPr="00F22FBE">
        <w:rPr>
          <w:rFonts w:eastAsiaTheme="minorHAnsi"/>
        </w:rPr>
        <w:t>)</w:t>
      </w:r>
      <w:r w:rsidR="00AE1135" w:rsidRPr="00F22FBE">
        <w:rPr>
          <w:rFonts w:eastAsiaTheme="minorHAnsi"/>
        </w:rPr>
        <w:t xml:space="preserve"> </w:t>
      </w:r>
      <w:r w:rsidRPr="00F22FBE">
        <w:rPr>
          <w:rFonts w:eastAsiaTheme="minorHAnsi"/>
        </w:rPr>
        <w:t xml:space="preserve">= </w:t>
      </w:r>
      <w:r w:rsidR="007D1C55" w:rsidRPr="00F22FBE">
        <w:rPr>
          <w:rFonts w:eastAsiaTheme="minorHAnsi"/>
          <w:lang w:val="kk-KZ"/>
        </w:rPr>
        <w:t xml:space="preserve">212 695 </w:t>
      </w:r>
      <w:proofErr w:type="gramStart"/>
      <w:r w:rsidR="007D1C55" w:rsidRPr="00F22FBE">
        <w:rPr>
          <w:rFonts w:eastAsiaTheme="minorHAnsi"/>
          <w:lang w:val="kk-KZ"/>
        </w:rPr>
        <w:t>720</w:t>
      </w:r>
      <w:r w:rsidR="00E52D85" w:rsidRPr="00F22FBE">
        <w:rPr>
          <w:rFonts w:eastAsiaTheme="minorHAnsi"/>
        </w:rPr>
        <w:t xml:space="preserve"> </w:t>
      </w:r>
      <w:r w:rsidR="00CD31FE" w:rsidRPr="00F22FBE">
        <w:rPr>
          <w:rFonts w:eastAsiaTheme="minorHAnsi"/>
        </w:rPr>
        <w:t xml:space="preserve"> </w:t>
      </w:r>
      <w:proofErr w:type="spellStart"/>
      <w:r w:rsidR="00C6050D" w:rsidRPr="00F22FBE">
        <w:rPr>
          <w:rFonts w:eastAsiaTheme="minorHAnsi"/>
        </w:rPr>
        <w:t>тг</w:t>
      </w:r>
      <w:proofErr w:type="spellEnd"/>
      <w:proofErr w:type="gramEnd"/>
      <w:r w:rsidR="00C6050D" w:rsidRPr="00F22FBE">
        <w:rPr>
          <w:rFonts w:eastAsiaTheme="minorHAnsi"/>
        </w:rPr>
        <w:t xml:space="preserve"> без НДС</w:t>
      </w:r>
      <w:r w:rsidRPr="00F22FBE">
        <w:rPr>
          <w:rFonts w:eastAsiaTheme="minorHAnsi"/>
        </w:rPr>
        <w:t>;</w:t>
      </w:r>
    </w:p>
    <w:p w:rsidR="00936110" w:rsidRPr="00F22FBE" w:rsidRDefault="00936110" w:rsidP="00CD31FE">
      <w:pPr>
        <w:pStyle w:val="31"/>
        <w:rPr>
          <w:rFonts w:eastAsiaTheme="minorHAnsi"/>
        </w:rPr>
      </w:pPr>
      <w:r w:rsidRPr="00F22FBE">
        <w:rPr>
          <w:rFonts w:eastAsiaTheme="minorHAnsi"/>
        </w:rPr>
        <w:t xml:space="preserve">Объём работ по смене УЭЦН на месторождении </w:t>
      </w:r>
      <w:proofErr w:type="spellStart"/>
      <w:r w:rsidRPr="00F22FBE">
        <w:rPr>
          <w:rFonts w:eastAsiaTheme="minorHAnsi"/>
        </w:rPr>
        <w:t>Алибекмола</w:t>
      </w:r>
      <w:proofErr w:type="spellEnd"/>
      <w:r w:rsidRPr="00F22FBE">
        <w:rPr>
          <w:rFonts w:eastAsiaTheme="minorHAnsi"/>
        </w:rPr>
        <w:t xml:space="preserve"> с очисткой забоя скважины </w:t>
      </w:r>
      <w:r w:rsidRPr="00F22FBE">
        <w:rPr>
          <w:rFonts w:eastAsiaTheme="minorHAnsi"/>
          <w:lang w:eastAsia="en-US"/>
        </w:rPr>
        <w:t>определяется по формуле:</w:t>
      </w:r>
      <w:r w:rsidRPr="00F22FBE">
        <w:rPr>
          <w:rFonts w:eastAsiaTheme="minorHAnsi"/>
        </w:rPr>
        <w:t xml:space="preserve"> </w:t>
      </w:r>
      <w:r w:rsidR="00DE7A09" w:rsidRPr="00F22FBE">
        <w:rPr>
          <w:rFonts w:eastAsiaTheme="minorHAnsi"/>
        </w:rPr>
        <w:t>21</w:t>
      </w:r>
      <w:r w:rsidRPr="00F22FBE">
        <w:rPr>
          <w:rFonts w:eastAsiaTheme="minorHAnsi"/>
        </w:rPr>
        <w:t xml:space="preserve"> ремонтов* (</w:t>
      </w:r>
      <w:r w:rsidR="007D1C55" w:rsidRPr="00F22FBE">
        <w:rPr>
          <w:rFonts w:eastAsiaTheme="minorHAnsi"/>
          <w:lang w:val="kk-KZ"/>
        </w:rPr>
        <w:t>2 179 922</w:t>
      </w:r>
      <w:r w:rsidR="007D1C55" w:rsidRPr="00F22FBE">
        <w:rPr>
          <w:rFonts w:eastAsiaTheme="minorHAnsi"/>
        </w:rPr>
        <w:t xml:space="preserve"> </w:t>
      </w:r>
      <w:r w:rsidRPr="00F22FBE">
        <w:rPr>
          <w:rFonts w:eastAsiaTheme="minorHAnsi"/>
        </w:rPr>
        <w:t>+</w:t>
      </w:r>
      <w:r w:rsidR="00CD31FE" w:rsidRPr="00F22FBE">
        <w:rPr>
          <w:rFonts w:eastAsiaTheme="minorHAnsi"/>
        </w:rPr>
        <w:t>6</w:t>
      </w:r>
      <w:r w:rsidRPr="00F22FBE">
        <w:rPr>
          <w:rFonts w:eastAsiaTheme="minorHAnsi"/>
        </w:rPr>
        <w:t>,4 суток</w:t>
      </w:r>
      <w:r w:rsidR="00CD31FE" w:rsidRPr="00F22FBE">
        <w:rPr>
          <w:rFonts w:eastAsiaTheme="minorHAnsi"/>
        </w:rPr>
        <w:t xml:space="preserve"> </w:t>
      </w:r>
      <w:r w:rsidRPr="00F22FBE">
        <w:rPr>
          <w:rFonts w:eastAsiaTheme="minorHAnsi"/>
        </w:rPr>
        <w:t xml:space="preserve">*24 часа* </w:t>
      </w:r>
      <w:r w:rsidR="007D1C55" w:rsidRPr="00F22FBE">
        <w:rPr>
          <w:rFonts w:eastAsiaTheme="minorHAnsi"/>
          <w:lang w:val="kk-KZ"/>
        </w:rPr>
        <w:t>80 065</w:t>
      </w:r>
      <w:r w:rsidRPr="00F22FBE">
        <w:rPr>
          <w:rFonts w:eastAsiaTheme="minorHAnsi"/>
        </w:rPr>
        <w:t xml:space="preserve">) = </w:t>
      </w:r>
      <w:r w:rsidR="00CD31FE" w:rsidRPr="00F22FBE">
        <w:rPr>
          <w:rFonts w:eastAsiaTheme="minorHAnsi"/>
        </w:rPr>
        <w:t xml:space="preserve">  </w:t>
      </w:r>
      <w:r w:rsidR="00306FE2" w:rsidRPr="00F22FBE">
        <w:rPr>
          <w:rFonts w:eastAsiaTheme="minorHAnsi"/>
          <w:lang w:val="kk-KZ"/>
        </w:rPr>
        <w:t>304 036 026</w:t>
      </w:r>
      <w:r w:rsidR="00DE7A09" w:rsidRPr="00F22FBE">
        <w:rPr>
          <w:rFonts w:eastAsiaTheme="minorHAnsi"/>
          <w:lang w:val="kk-KZ"/>
        </w:rPr>
        <w:t xml:space="preserve"> </w:t>
      </w:r>
      <w:proofErr w:type="spellStart"/>
      <w:r w:rsidRPr="00F22FBE">
        <w:rPr>
          <w:rFonts w:eastAsiaTheme="minorHAnsi"/>
        </w:rPr>
        <w:t>тг</w:t>
      </w:r>
      <w:proofErr w:type="spellEnd"/>
      <w:r w:rsidRPr="00F22FBE">
        <w:rPr>
          <w:rFonts w:eastAsiaTheme="minorHAnsi"/>
        </w:rPr>
        <w:t xml:space="preserve"> без НДС;</w:t>
      </w:r>
    </w:p>
    <w:p w:rsidR="00CD31FE" w:rsidRPr="00F22FBE" w:rsidRDefault="00CD31FE" w:rsidP="00CD31FE">
      <w:pPr>
        <w:pStyle w:val="31"/>
        <w:rPr>
          <w:rFonts w:eastAsiaTheme="minorHAnsi"/>
        </w:rPr>
      </w:pPr>
      <w:r w:rsidRPr="00F22FBE">
        <w:rPr>
          <w:rFonts w:eastAsiaTheme="minorHAnsi"/>
        </w:rPr>
        <w:t xml:space="preserve">Объём работ по монтажу и спуску системы   </w:t>
      </w:r>
      <w:proofErr w:type="spellStart"/>
      <w:r w:rsidRPr="00F22FBE">
        <w:rPr>
          <w:rFonts w:eastAsiaTheme="minorHAnsi"/>
        </w:rPr>
        <w:t>Y-tool+</w:t>
      </w:r>
      <w:proofErr w:type="gramStart"/>
      <w:r w:rsidRPr="00F22FBE">
        <w:rPr>
          <w:rFonts w:eastAsiaTheme="minorHAnsi"/>
        </w:rPr>
        <w:t>УЭЦН</w:t>
      </w:r>
      <w:proofErr w:type="spellEnd"/>
      <w:r w:rsidRPr="00F22FBE">
        <w:rPr>
          <w:rFonts w:eastAsiaTheme="minorHAnsi"/>
        </w:rPr>
        <w:t xml:space="preserve">  с</w:t>
      </w:r>
      <w:proofErr w:type="gramEnd"/>
      <w:r w:rsidRPr="00F22FBE">
        <w:rPr>
          <w:rFonts w:eastAsiaTheme="minorHAnsi"/>
        </w:rPr>
        <w:t xml:space="preserve"> </w:t>
      </w:r>
      <w:proofErr w:type="spellStart"/>
      <w:r w:rsidRPr="00F22FBE">
        <w:rPr>
          <w:rFonts w:eastAsiaTheme="minorHAnsi"/>
        </w:rPr>
        <w:t>шаблонированием</w:t>
      </w:r>
      <w:proofErr w:type="spellEnd"/>
      <w:r w:rsidR="00E52D85" w:rsidRPr="00F22FBE">
        <w:rPr>
          <w:rFonts w:eastAsiaTheme="minorHAnsi"/>
        </w:rPr>
        <w:t xml:space="preserve"> на месторождении </w:t>
      </w:r>
      <w:proofErr w:type="spellStart"/>
      <w:r w:rsidR="00E52D85" w:rsidRPr="00F22FBE">
        <w:rPr>
          <w:rFonts w:eastAsiaTheme="minorHAnsi"/>
        </w:rPr>
        <w:t>Алибекмола</w:t>
      </w:r>
      <w:proofErr w:type="spellEnd"/>
      <w:r w:rsidRPr="00F22FBE">
        <w:rPr>
          <w:rFonts w:eastAsiaTheme="minorHAnsi"/>
        </w:rPr>
        <w:t xml:space="preserve"> определяется по формуле:  2 </w:t>
      </w:r>
      <w:proofErr w:type="spellStart"/>
      <w:r w:rsidRPr="00F22FBE">
        <w:rPr>
          <w:rFonts w:eastAsiaTheme="minorHAnsi"/>
        </w:rPr>
        <w:t>скважино</w:t>
      </w:r>
      <w:proofErr w:type="spellEnd"/>
      <w:r w:rsidRPr="00F22FBE">
        <w:rPr>
          <w:rFonts w:eastAsiaTheme="minorHAnsi"/>
        </w:rPr>
        <w:t xml:space="preserve"> - операций * </w:t>
      </w:r>
      <w:r w:rsidR="00E52D85" w:rsidRPr="00F22FBE">
        <w:rPr>
          <w:rFonts w:eastAsiaTheme="minorHAnsi"/>
        </w:rPr>
        <w:t>(</w:t>
      </w:r>
      <w:r w:rsidR="007D1C55" w:rsidRPr="00F22FBE">
        <w:rPr>
          <w:rFonts w:eastAsiaTheme="minorHAnsi"/>
          <w:lang w:val="kk-KZ"/>
        </w:rPr>
        <w:t>2 179 922</w:t>
      </w:r>
      <w:r w:rsidR="007D1C55" w:rsidRPr="00F22FBE">
        <w:rPr>
          <w:rFonts w:eastAsiaTheme="minorHAnsi"/>
        </w:rPr>
        <w:t xml:space="preserve"> </w:t>
      </w:r>
      <w:r w:rsidR="00E52D85" w:rsidRPr="00F22FBE">
        <w:rPr>
          <w:rFonts w:eastAsiaTheme="minorHAnsi"/>
        </w:rPr>
        <w:t xml:space="preserve"> +</w:t>
      </w:r>
      <w:r w:rsidRPr="00F22FBE">
        <w:rPr>
          <w:rFonts w:eastAsiaTheme="minorHAnsi"/>
        </w:rPr>
        <w:t>7,65 суток *24  часа *</w:t>
      </w:r>
      <w:r w:rsidR="007D1C55" w:rsidRPr="00F22FBE">
        <w:rPr>
          <w:rFonts w:eastAsiaTheme="minorHAnsi"/>
          <w:lang w:val="kk-KZ"/>
        </w:rPr>
        <w:t>80 065</w:t>
      </w:r>
      <w:r w:rsidR="00E52D85" w:rsidRPr="00F22FBE">
        <w:rPr>
          <w:rFonts w:eastAsiaTheme="minorHAnsi"/>
        </w:rPr>
        <w:t>)</w:t>
      </w:r>
      <w:r w:rsidRPr="00F22FBE">
        <w:rPr>
          <w:rFonts w:eastAsiaTheme="minorHAnsi"/>
        </w:rPr>
        <w:t xml:space="preserve"> = </w:t>
      </w:r>
      <w:r w:rsidR="00E52D85" w:rsidRPr="00F22FBE">
        <w:rPr>
          <w:rFonts w:eastAsiaTheme="minorHAnsi"/>
        </w:rPr>
        <w:t xml:space="preserve">   </w:t>
      </w:r>
      <w:r w:rsidR="00306FE2" w:rsidRPr="00F22FBE">
        <w:rPr>
          <w:rFonts w:eastAsiaTheme="minorHAnsi"/>
          <w:lang w:val="kk-KZ"/>
        </w:rPr>
        <w:t>33 759 712</w:t>
      </w:r>
      <w:r w:rsidR="008B6AB1" w:rsidRPr="00F22FBE">
        <w:rPr>
          <w:rFonts w:eastAsiaTheme="minorHAnsi"/>
          <w:lang w:val="kk-KZ"/>
        </w:rPr>
        <w:t xml:space="preserve"> </w:t>
      </w:r>
      <w:proofErr w:type="spellStart"/>
      <w:r w:rsidRPr="00F22FBE">
        <w:rPr>
          <w:rFonts w:eastAsiaTheme="minorHAnsi"/>
        </w:rPr>
        <w:t>тг</w:t>
      </w:r>
      <w:proofErr w:type="spellEnd"/>
      <w:r w:rsidRPr="00F22FBE">
        <w:rPr>
          <w:rFonts w:eastAsiaTheme="minorHAnsi"/>
        </w:rPr>
        <w:t xml:space="preserve"> без НДС;</w:t>
      </w:r>
    </w:p>
    <w:p w:rsidR="00E52D85" w:rsidRPr="00F22FBE" w:rsidRDefault="00E52D85" w:rsidP="00E52D85">
      <w:pPr>
        <w:pStyle w:val="31"/>
        <w:rPr>
          <w:rFonts w:eastAsiaTheme="minorHAnsi"/>
          <w:lang w:eastAsia="en-US"/>
        </w:rPr>
      </w:pPr>
      <w:r w:rsidRPr="00F22FBE">
        <w:rPr>
          <w:rFonts w:eastAsiaTheme="minorHAnsi"/>
          <w:lang w:eastAsia="en-US"/>
        </w:rPr>
        <w:t xml:space="preserve">Объём работ по демонтажу и подъему системы   </w:t>
      </w:r>
      <w:proofErr w:type="spellStart"/>
      <w:r w:rsidRPr="00F22FBE">
        <w:rPr>
          <w:rFonts w:eastAsiaTheme="minorHAnsi"/>
          <w:lang w:eastAsia="en-US"/>
        </w:rPr>
        <w:t>Y-tool+</w:t>
      </w:r>
      <w:proofErr w:type="gramStart"/>
      <w:r w:rsidRPr="00F22FBE">
        <w:rPr>
          <w:rFonts w:eastAsiaTheme="minorHAnsi"/>
          <w:lang w:eastAsia="en-US"/>
        </w:rPr>
        <w:t>УЭЦН</w:t>
      </w:r>
      <w:proofErr w:type="spellEnd"/>
      <w:r w:rsidRPr="00F22FBE">
        <w:rPr>
          <w:rFonts w:eastAsiaTheme="minorHAnsi"/>
          <w:lang w:eastAsia="en-US"/>
        </w:rPr>
        <w:t xml:space="preserve">  </w:t>
      </w:r>
      <w:r w:rsidR="006D1B1F" w:rsidRPr="00F22FBE">
        <w:rPr>
          <w:rFonts w:eastAsiaTheme="minorHAnsi"/>
        </w:rPr>
        <w:t>на</w:t>
      </w:r>
      <w:proofErr w:type="gramEnd"/>
      <w:r w:rsidR="006D1B1F" w:rsidRPr="00F22FBE">
        <w:rPr>
          <w:rFonts w:eastAsiaTheme="minorHAnsi"/>
        </w:rPr>
        <w:t xml:space="preserve"> месторождении </w:t>
      </w:r>
      <w:proofErr w:type="spellStart"/>
      <w:r w:rsidR="006D1B1F" w:rsidRPr="00F22FBE">
        <w:rPr>
          <w:rFonts w:eastAsiaTheme="minorHAnsi"/>
        </w:rPr>
        <w:t>Алибекмола</w:t>
      </w:r>
      <w:proofErr w:type="spellEnd"/>
      <w:r w:rsidR="006D1B1F" w:rsidRPr="00F22FBE">
        <w:rPr>
          <w:rFonts w:eastAsiaTheme="minorHAnsi"/>
        </w:rPr>
        <w:t xml:space="preserve"> </w:t>
      </w:r>
      <w:r w:rsidRPr="00F22FBE">
        <w:rPr>
          <w:rFonts w:eastAsiaTheme="minorHAnsi"/>
          <w:lang w:eastAsia="en-US"/>
        </w:rPr>
        <w:t xml:space="preserve">определяется по формуле:  2 </w:t>
      </w:r>
      <w:proofErr w:type="spellStart"/>
      <w:r w:rsidRPr="00F22FBE">
        <w:rPr>
          <w:rFonts w:eastAsiaTheme="minorHAnsi"/>
          <w:lang w:eastAsia="en-US"/>
        </w:rPr>
        <w:t>скважино</w:t>
      </w:r>
      <w:proofErr w:type="spellEnd"/>
      <w:r w:rsidRPr="00F22FBE">
        <w:rPr>
          <w:rFonts w:eastAsiaTheme="minorHAnsi"/>
          <w:lang w:eastAsia="en-US"/>
        </w:rPr>
        <w:t xml:space="preserve"> - операций *</w:t>
      </w:r>
      <w:r w:rsidRPr="00F22FBE">
        <w:rPr>
          <w:rFonts w:eastAsiaTheme="minorHAnsi"/>
        </w:rPr>
        <w:t>(</w:t>
      </w:r>
      <w:r w:rsidR="007D1C55" w:rsidRPr="00F22FBE">
        <w:rPr>
          <w:rFonts w:eastAsiaTheme="minorHAnsi"/>
          <w:lang w:val="kk-KZ"/>
        </w:rPr>
        <w:t>2 179 922</w:t>
      </w:r>
      <w:r w:rsidR="007D1C55" w:rsidRPr="00F22FBE">
        <w:rPr>
          <w:rFonts w:eastAsiaTheme="minorHAnsi"/>
        </w:rPr>
        <w:t xml:space="preserve"> </w:t>
      </w:r>
      <w:r w:rsidRPr="00F22FBE">
        <w:rPr>
          <w:rFonts w:eastAsiaTheme="minorHAnsi"/>
        </w:rPr>
        <w:t>+</w:t>
      </w:r>
      <w:r w:rsidRPr="00F22FBE">
        <w:rPr>
          <w:rFonts w:eastAsiaTheme="minorHAnsi"/>
          <w:lang w:eastAsia="en-US"/>
        </w:rPr>
        <w:t xml:space="preserve"> 4,4 суток *24  часа *</w:t>
      </w:r>
      <w:r w:rsidR="007D1C55" w:rsidRPr="00F22FBE">
        <w:rPr>
          <w:rFonts w:eastAsiaTheme="minorHAnsi"/>
          <w:lang w:val="kk-KZ"/>
        </w:rPr>
        <w:t>80 065</w:t>
      </w:r>
      <w:r w:rsidRPr="00F22FBE">
        <w:rPr>
          <w:rFonts w:eastAsiaTheme="minorHAnsi"/>
          <w:lang w:eastAsia="en-US"/>
        </w:rPr>
        <w:t xml:space="preserve">) =   </w:t>
      </w:r>
      <w:r w:rsidR="00306FE2" w:rsidRPr="00F22FBE">
        <w:rPr>
          <w:rFonts w:eastAsiaTheme="minorHAnsi"/>
          <w:lang w:val="kk-KZ" w:eastAsia="en-US"/>
        </w:rPr>
        <w:t>21 269 572</w:t>
      </w:r>
      <w:r w:rsidRPr="00F22FBE">
        <w:rPr>
          <w:rFonts w:eastAsiaTheme="minorHAnsi"/>
          <w:lang w:eastAsia="en-US"/>
        </w:rPr>
        <w:t xml:space="preserve"> </w:t>
      </w:r>
      <w:proofErr w:type="spellStart"/>
      <w:r w:rsidRPr="00F22FBE">
        <w:rPr>
          <w:rFonts w:eastAsiaTheme="minorHAnsi"/>
          <w:lang w:eastAsia="en-US"/>
        </w:rPr>
        <w:t>тг</w:t>
      </w:r>
      <w:proofErr w:type="spellEnd"/>
      <w:r w:rsidRPr="00F22FBE">
        <w:rPr>
          <w:rFonts w:eastAsiaTheme="minorHAnsi"/>
          <w:lang w:eastAsia="en-US"/>
        </w:rPr>
        <w:t xml:space="preserve"> без НДС.</w:t>
      </w:r>
    </w:p>
    <w:p w:rsidR="00E52D85" w:rsidRPr="00F22FBE" w:rsidRDefault="00E52D85" w:rsidP="00E52D85">
      <w:pPr>
        <w:pStyle w:val="31"/>
        <w:rPr>
          <w:rFonts w:eastAsiaTheme="minorHAnsi"/>
        </w:rPr>
      </w:pPr>
      <w:r w:rsidRPr="00F22FBE">
        <w:rPr>
          <w:rFonts w:eastAsiaTheme="minorHAnsi"/>
        </w:rPr>
        <w:t xml:space="preserve">Объём работ по смене УЭЦН на месторождении Кожасай с очисткой забоя скважины </w:t>
      </w:r>
      <w:r w:rsidRPr="00F22FBE">
        <w:rPr>
          <w:rFonts w:eastAsiaTheme="minorHAnsi"/>
          <w:lang w:eastAsia="en-US"/>
        </w:rPr>
        <w:t>определяется по формуле:</w:t>
      </w:r>
      <w:r w:rsidRPr="00F22FBE">
        <w:rPr>
          <w:rFonts w:eastAsiaTheme="minorHAnsi"/>
        </w:rPr>
        <w:t xml:space="preserve"> </w:t>
      </w:r>
      <w:r w:rsidR="006D1B1F" w:rsidRPr="00F22FBE">
        <w:rPr>
          <w:rFonts w:eastAsiaTheme="minorHAnsi"/>
        </w:rPr>
        <w:t>5</w:t>
      </w:r>
      <w:r w:rsidRPr="00F22FBE">
        <w:rPr>
          <w:rFonts w:eastAsiaTheme="minorHAnsi"/>
        </w:rPr>
        <w:t xml:space="preserve"> ремонтов* (</w:t>
      </w:r>
      <w:r w:rsidR="007D1C55" w:rsidRPr="00F22FBE">
        <w:rPr>
          <w:rFonts w:eastAsiaTheme="minorHAnsi"/>
          <w:lang w:val="kk-KZ"/>
        </w:rPr>
        <w:t>2 179 922</w:t>
      </w:r>
      <w:r w:rsidR="007D1C55" w:rsidRPr="00F22FBE">
        <w:rPr>
          <w:rFonts w:eastAsiaTheme="minorHAnsi"/>
        </w:rPr>
        <w:t xml:space="preserve"> </w:t>
      </w:r>
      <w:r w:rsidRPr="00F22FBE">
        <w:rPr>
          <w:rFonts w:eastAsiaTheme="minorHAnsi"/>
        </w:rPr>
        <w:t xml:space="preserve">+6,4 суток *24 часа* </w:t>
      </w:r>
      <w:r w:rsidR="007D1C55" w:rsidRPr="00F22FBE">
        <w:rPr>
          <w:rFonts w:eastAsiaTheme="minorHAnsi"/>
          <w:lang w:val="kk-KZ"/>
        </w:rPr>
        <w:t>80 065</w:t>
      </w:r>
      <w:r w:rsidRPr="00F22FBE">
        <w:rPr>
          <w:rFonts w:eastAsiaTheme="minorHAnsi"/>
        </w:rPr>
        <w:t xml:space="preserve">) =   </w:t>
      </w:r>
      <w:r w:rsidR="00306FE2" w:rsidRPr="00F22FBE">
        <w:rPr>
          <w:rFonts w:eastAsiaTheme="minorHAnsi"/>
          <w:lang w:val="kk-KZ"/>
        </w:rPr>
        <w:t>72 389 530</w:t>
      </w:r>
      <w:r w:rsidR="004E6C89" w:rsidRPr="00F22FBE">
        <w:rPr>
          <w:rFonts w:eastAsiaTheme="minorHAnsi"/>
        </w:rPr>
        <w:t xml:space="preserve"> </w:t>
      </w:r>
      <w:proofErr w:type="spellStart"/>
      <w:r w:rsidR="004E6C89" w:rsidRPr="00F22FBE">
        <w:rPr>
          <w:rFonts w:eastAsiaTheme="minorHAnsi"/>
        </w:rPr>
        <w:t>тг</w:t>
      </w:r>
      <w:proofErr w:type="spellEnd"/>
      <w:r w:rsidR="004E6C89" w:rsidRPr="00F22FBE">
        <w:rPr>
          <w:rFonts w:eastAsiaTheme="minorHAnsi"/>
        </w:rPr>
        <w:t xml:space="preserve"> без НДС.</w:t>
      </w:r>
    </w:p>
    <w:p w:rsidR="00CD31FE" w:rsidRPr="00F22FBE" w:rsidRDefault="00CD31FE" w:rsidP="00936110">
      <w:pPr>
        <w:pStyle w:val="31"/>
        <w:numPr>
          <w:ilvl w:val="0"/>
          <w:numId w:val="0"/>
        </w:numPr>
        <w:spacing w:line="360" w:lineRule="auto"/>
        <w:ind w:left="720"/>
        <w:rPr>
          <w:rFonts w:eastAsiaTheme="minorHAnsi"/>
        </w:rPr>
      </w:pPr>
    </w:p>
    <w:p w:rsidR="00CD31FE" w:rsidRPr="00F22FBE" w:rsidRDefault="00CD31FE" w:rsidP="00CD31FE">
      <w:pPr>
        <w:pStyle w:val="31"/>
        <w:numPr>
          <w:ilvl w:val="0"/>
          <w:numId w:val="0"/>
        </w:numPr>
        <w:spacing w:line="276" w:lineRule="auto"/>
        <w:ind w:left="284" w:firstLine="283"/>
        <w:rPr>
          <w:rFonts w:eastAsiaTheme="minorHAnsi"/>
          <w:b/>
          <w:lang w:val="kk-KZ" w:eastAsia="en-US"/>
        </w:rPr>
      </w:pPr>
    </w:p>
    <w:p w:rsidR="00CD31FE" w:rsidRPr="00F22FBE" w:rsidRDefault="00CD31FE" w:rsidP="00CD31FE">
      <w:pPr>
        <w:pStyle w:val="31"/>
        <w:numPr>
          <w:ilvl w:val="0"/>
          <w:numId w:val="0"/>
        </w:numPr>
        <w:spacing w:line="276" w:lineRule="auto"/>
        <w:ind w:left="284" w:firstLine="283"/>
        <w:rPr>
          <w:rFonts w:eastAsiaTheme="minorHAnsi"/>
          <w:b/>
          <w:lang w:eastAsia="en-US"/>
        </w:rPr>
      </w:pPr>
      <w:r w:rsidRPr="00F22FBE">
        <w:rPr>
          <w:rFonts w:eastAsiaTheme="minorHAnsi"/>
          <w:b/>
          <w:lang w:val="kk-KZ" w:eastAsia="en-US"/>
        </w:rPr>
        <w:t xml:space="preserve">Итоговая стоимость работ </w:t>
      </w:r>
      <w:r w:rsidR="00306FE2" w:rsidRPr="00F22FBE">
        <w:rPr>
          <w:rFonts w:eastAsiaTheme="minorHAnsi"/>
          <w:b/>
          <w:lang w:val="kk-KZ" w:eastAsia="en-US"/>
        </w:rPr>
        <w:t>644 150</w:t>
      </w:r>
      <w:r w:rsidR="008B6AB1" w:rsidRPr="00F22FBE">
        <w:rPr>
          <w:rFonts w:eastAsiaTheme="minorHAnsi"/>
          <w:b/>
          <w:lang w:val="kk-KZ" w:eastAsia="en-US"/>
        </w:rPr>
        <w:t xml:space="preserve"> </w:t>
      </w:r>
      <w:r w:rsidR="00306FE2" w:rsidRPr="00F22FBE">
        <w:rPr>
          <w:rFonts w:eastAsiaTheme="minorHAnsi"/>
          <w:b/>
          <w:lang w:val="kk-KZ" w:eastAsia="en-US"/>
        </w:rPr>
        <w:t>560</w:t>
      </w:r>
      <w:r w:rsidRPr="00F22FBE">
        <w:rPr>
          <w:rFonts w:eastAsiaTheme="minorHAnsi"/>
          <w:b/>
          <w:lang w:val="kk-KZ" w:eastAsia="en-US"/>
        </w:rPr>
        <w:t xml:space="preserve"> тг без НДС</w:t>
      </w:r>
      <w:r w:rsidRPr="00F22FBE">
        <w:rPr>
          <w:rFonts w:eastAsiaTheme="minorHAnsi"/>
          <w:b/>
          <w:lang w:eastAsia="en-US"/>
        </w:rPr>
        <w:t>, утвержденная Бюджетом Заказчика.</w:t>
      </w:r>
    </w:p>
    <w:p w:rsidR="007732B6" w:rsidRPr="00F22FBE" w:rsidRDefault="007732B6" w:rsidP="007732B6">
      <w:pPr>
        <w:pStyle w:val="31"/>
        <w:numPr>
          <w:ilvl w:val="0"/>
          <w:numId w:val="0"/>
        </w:numPr>
        <w:spacing w:line="276" w:lineRule="auto"/>
        <w:ind w:left="284" w:firstLine="283"/>
        <w:rPr>
          <w:rFonts w:eastAsiaTheme="minorHAnsi"/>
          <w:b/>
          <w:lang w:val="kk-KZ" w:eastAsia="en-US"/>
        </w:rPr>
      </w:pPr>
    </w:p>
    <w:p w:rsidR="007732B6" w:rsidRPr="00F22FBE" w:rsidRDefault="007732B6" w:rsidP="007732B6">
      <w:pPr>
        <w:pStyle w:val="31"/>
        <w:numPr>
          <w:ilvl w:val="0"/>
          <w:numId w:val="0"/>
        </w:numPr>
        <w:spacing w:line="276" w:lineRule="auto"/>
        <w:ind w:left="284" w:firstLine="283"/>
        <w:rPr>
          <w:rFonts w:eastAsiaTheme="minorHAnsi"/>
          <w:b/>
          <w:lang w:val="kk-KZ" w:eastAsia="en-US"/>
        </w:rPr>
      </w:pPr>
      <w:r w:rsidRPr="00F22FBE">
        <w:rPr>
          <w:rFonts w:eastAsiaTheme="minorHAnsi"/>
          <w:b/>
          <w:lang w:val="kk-KZ" w:eastAsia="en-US"/>
        </w:rPr>
        <w:t>Расчет оферты (заполняется Подрядчиком):</w:t>
      </w:r>
    </w:p>
    <w:p w:rsidR="007732B6" w:rsidRPr="00F22FBE" w:rsidRDefault="007732B6" w:rsidP="007732B6">
      <w:pPr>
        <w:pStyle w:val="31"/>
        <w:numPr>
          <w:ilvl w:val="0"/>
          <w:numId w:val="0"/>
        </w:numPr>
        <w:rPr>
          <w:rFonts w:eastAsiaTheme="minorHAnsi"/>
          <w:sz w:val="16"/>
          <w:szCs w:val="16"/>
        </w:rPr>
      </w:pPr>
    </w:p>
    <w:p w:rsidR="007732B6" w:rsidRPr="00F22FBE" w:rsidRDefault="004367FF" w:rsidP="006719BF">
      <w:pPr>
        <w:pStyle w:val="31"/>
        <w:numPr>
          <w:ilvl w:val="2"/>
          <w:numId w:val="75"/>
        </w:numPr>
        <w:rPr>
          <w:rFonts w:eastAsiaTheme="minorHAnsi"/>
        </w:rPr>
      </w:pPr>
      <w:r w:rsidRPr="00F22FBE">
        <w:rPr>
          <w:rFonts w:eastAsiaTheme="minorHAnsi"/>
        </w:rPr>
        <w:t>Объём работ по смене УЭ</w:t>
      </w:r>
      <w:r w:rsidR="004E6C89" w:rsidRPr="00F22FBE">
        <w:rPr>
          <w:rFonts w:eastAsiaTheme="minorHAnsi"/>
        </w:rPr>
        <w:t xml:space="preserve">ЦН на месторождении </w:t>
      </w:r>
      <w:proofErr w:type="spellStart"/>
      <w:r w:rsidR="004E6C89" w:rsidRPr="00F22FBE">
        <w:rPr>
          <w:rFonts w:eastAsiaTheme="minorHAnsi"/>
        </w:rPr>
        <w:t>Алибекмола</w:t>
      </w:r>
      <w:proofErr w:type="spellEnd"/>
      <w:r w:rsidR="004E6C89" w:rsidRPr="00F22FBE">
        <w:rPr>
          <w:rFonts w:eastAsiaTheme="minorHAnsi"/>
        </w:rPr>
        <w:t xml:space="preserve"> </w:t>
      </w:r>
      <w:proofErr w:type="gramStart"/>
      <w:r w:rsidR="004E6C89" w:rsidRPr="00F22FBE">
        <w:rPr>
          <w:rFonts w:eastAsiaTheme="minorHAnsi"/>
        </w:rPr>
        <w:t>без</w:t>
      </w:r>
      <w:r w:rsidRPr="00F22FBE">
        <w:rPr>
          <w:rFonts w:eastAsiaTheme="minorHAnsi"/>
        </w:rPr>
        <w:t xml:space="preserve"> очисткой</w:t>
      </w:r>
      <w:proofErr w:type="gramEnd"/>
      <w:r w:rsidRPr="00F22FBE">
        <w:rPr>
          <w:rFonts w:eastAsiaTheme="minorHAnsi"/>
        </w:rPr>
        <w:t xml:space="preserve"> забоя скважины определяется по формуле: 2</w:t>
      </w:r>
      <w:r w:rsidR="00306FE2" w:rsidRPr="00F22FBE">
        <w:rPr>
          <w:rFonts w:eastAsiaTheme="minorHAnsi"/>
          <w:lang w:val="kk-KZ"/>
        </w:rPr>
        <w:t>0</w:t>
      </w:r>
      <w:r w:rsidRPr="00F22FBE">
        <w:rPr>
          <w:rFonts w:eastAsiaTheme="minorHAnsi"/>
        </w:rPr>
        <w:t xml:space="preserve"> ремонтов* (ставка перемещения +4,4 суток *24 часа* </w:t>
      </w:r>
      <w:r w:rsidR="00A406B2" w:rsidRPr="00F22FBE">
        <w:rPr>
          <w:rFonts w:eastAsiaTheme="minorHAnsi"/>
          <w:lang w:eastAsia="en-US"/>
        </w:rPr>
        <w:t xml:space="preserve">тариф на 1 </w:t>
      </w:r>
      <w:proofErr w:type="spellStart"/>
      <w:r w:rsidR="00A406B2" w:rsidRPr="00F22FBE">
        <w:rPr>
          <w:rFonts w:eastAsiaTheme="minorHAnsi"/>
          <w:lang w:eastAsia="en-US"/>
        </w:rPr>
        <w:t>бр</w:t>
      </w:r>
      <w:proofErr w:type="spellEnd"/>
      <w:r w:rsidR="00A406B2" w:rsidRPr="00F22FBE">
        <w:rPr>
          <w:rFonts w:eastAsiaTheme="minorHAnsi"/>
          <w:lang w:eastAsia="en-US"/>
        </w:rPr>
        <w:t>/час</w:t>
      </w:r>
      <w:r w:rsidRPr="00F22FBE">
        <w:rPr>
          <w:rFonts w:eastAsiaTheme="minorHAnsi"/>
        </w:rPr>
        <w:t xml:space="preserve">) </w:t>
      </w:r>
      <w:r w:rsidR="007732B6" w:rsidRPr="00F22FBE">
        <w:rPr>
          <w:rFonts w:eastAsiaTheme="minorHAnsi"/>
        </w:rPr>
        <w:t>= Оферта №1;</w:t>
      </w:r>
    </w:p>
    <w:p w:rsidR="00E11563" w:rsidRPr="00F22FBE" w:rsidRDefault="00E11563" w:rsidP="006719BF">
      <w:pPr>
        <w:pStyle w:val="31"/>
        <w:numPr>
          <w:ilvl w:val="2"/>
          <w:numId w:val="75"/>
        </w:numPr>
        <w:rPr>
          <w:rFonts w:eastAsiaTheme="minorHAnsi"/>
        </w:rPr>
      </w:pPr>
      <w:r w:rsidRPr="00F22FBE">
        <w:rPr>
          <w:rFonts w:eastAsiaTheme="minorHAnsi"/>
        </w:rPr>
        <w:t xml:space="preserve">Объём работ по смене УЭЦН на месторождении </w:t>
      </w:r>
      <w:proofErr w:type="spellStart"/>
      <w:r w:rsidRPr="00F22FBE">
        <w:rPr>
          <w:rFonts w:eastAsiaTheme="minorHAnsi"/>
        </w:rPr>
        <w:t>Алибекмола</w:t>
      </w:r>
      <w:proofErr w:type="spellEnd"/>
      <w:r w:rsidRPr="00F22FBE">
        <w:rPr>
          <w:rFonts w:eastAsiaTheme="minorHAnsi"/>
        </w:rPr>
        <w:t xml:space="preserve"> с очисткой забоя скважины </w:t>
      </w:r>
      <w:r w:rsidRPr="00F22FBE">
        <w:rPr>
          <w:rFonts w:eastAsiaTheme="minorHAnsi"/>
          <w:lang w:eastAsia="en-US"/>
        </w:rPr>
        <w:t>определяется по формуле:</w:t>
      </w:r>
      <w:r w:rsidR="008B6AB1" w:rsidRPr="00F22FBE">
        <w:rPr>
          <w:rFonts w:eastAsiaTheme="minorHAnsi"/>
        </w:rPr>
        <w:t xml:space="preserve"> 21</w:t>
      </w:r>
      <w:r w:rsidRPr="00F22FBE">
        <w:rPr>
          <w:rFonts w:eastAsiaTheme="minorHAnsi"/>
        </w:rPr>
        <w:t xml:space="preserve"> ремонтов* (ставка перемещения +6,4 суток *24 часа* </w:t>
      </w:r>
      <w:r w:rsidR="00A406B2" w:rsidRPr="00F22FBE">
        <w:rPr>
          <w:rFonts w:eastAsiaTheme="minorHAnsi"/>
          <w:lang w:eastAsia="en-US"/>
        </w:rPr>
        <w:t xml:space="preserve">тариф на 1 </w:t>
      </w:r>
      <w:proofErr w:type="spellStart"/>
      <w:r w:rsidR="00A406B2" w:rsidRPr="00F22FBE">
        <w:rPr>
          <w:rFonts w:eastAsiaTheme="minorHAnsi"/>
          <w:lang w:eastAsia="en-US"/>
        </w:rPr>
        <w:t>бр</w:t>
      </w:r>
      <w:proofErr w:type="spellEnd"/>
      <w:r w:rsidR="00A406B2" w:rsidRPr="00F22FBE">
        <w:rPr>
          <w:rFonts w:eastAsiaTheme="minorHAnsi"/>
          <w:lang w:eastAsia="en-US"/>
        </w:rPr>
        <w:t>/час</w:t>
      </w:r>
      <w:r w:rsidRPr="00F22FBE">
        <w:rPr>
          <w:rFonts w:eastAsiaTheme="minorHAnsi"/>
        </w:rPr>
        <w:t>) =   Оферта №2;</w:t>
      </w:r>
    </w:p>
    <w:p w:rsidR="00E11563" w:rsidRPr="00F22FBE" w:rsidRDefault="00E11563" w:rsidP="006719BF">
      <w:pPr>
        <w:pStyle w:val="31"/>
        <w:numPr>
          <w:ilvl w:val="2"/>
          <w:numId w:val="75"/>
        </w:numPr>
        <w:rPr>
          <w:rFonts w:eastAsiaTheme="minorHAnsi"/>
        </w:rPr>
      </w:pPr>
      <w:r w:rsidRPr="00F22FBE">
        <w:rPr>
          <w:rFonts w:eastAsiaTheme="minorHAnsi"/>
        </w:rPr>
        <w:t xml:space="preserve">Объём работ по монтажу и спуску системы   </w:t>
      </w:r>
      <w:proofErr w:type="spellStart"/>
      <w:r w:rsidRPr="00F22FBE">
        <w:rPr>
          <w:rFonts w:eastAsiaTheme="minorHAnsi"/>
        </w:rPr>
        <w:t>Y-tool+</w:t>
      </w:r>
      <w:proofErr w:type="gramStart"/>
      <w:r w:rsidRPr="00F22FBE">
        <w:rPr>
          <w:rFonts w:eastAsiaTheme="minorHAnsi"/>
        </w:rPr>
        <w:t>УЭЦН</w:t>
      </w:r>
      <w:proofErr w:type="spellEnd"/>
      <w:r w:rsidRPr="00F22FBE">
        <w:rPr>
          <w:rFonts w:eastAsiaTheme="minorHAnsi"/>
        </w:rPr>
        <w:t xml:space="preserve">  с</w:t>
      </w:r>
      <w:proofErr w:type="gramEnd"/>
      <w:r w:rsidRPr="00F22FBE">
        <w:rPr>
          <w:rFonts w:eastAsiaTheme="minorHAnsi"/>
        </w:rPr>
        <w:t xml:space="preserve"> </w:t>
      </w:r>
      <w:proofErr w:type="spellStart"/>
      <w:r w:rsidRPr="00F22FBE">
        <w:rPr>
          <w:rFonts w:eastAsiaTheme="minorHAnsi"/>
        </w:rPr>
        <w:t>шаблонированием</w:t>
      </w:r>
      <w:proofErr w:type="spellEnd"/>
      <w:r w:rsidRPr="00F22FBE">
        <w:rPr>
          <w:rFonts w:eastAsiaTheme="minorHAnsi"/>
        </w:rPr>
        <w:t xml:space="preserve"> на месторождении </w:t>
      </w:r>
      <w:proofErr w:type="spellStart"/>
      <w:r w:rsidRPr="00F22FBE">
        <w:rPr>
          <w:rFonts w:eastAsiaTheme="minorHAnsi"/>
        </w:rPr>
        <w:t>Алибекмола</w:t>
      </w:r>
      <w:proofErr w:type="spellEnd"/>
      <w:r w:rsidRPr="00F22FBE">
        <w:rPr>
          <w:rFonts w:eastAsiaTheme="minorHAnsi"/>
        </w:rPr>
        <w:t xml:space="preserve"> определяется по формуле:  2</w:t>
      </w:r>
      <w:r w:rsidR="00A406B2" w:rsidRPr="00F22FBE">
        <w:rPr>
          <w:rFonts w:eastAsiaTheme="minorHAnsi"/>
        </w:rPr>
        <w:t xml:space="preserve"> </w:t>
      </w:r>
      <w:proofErr w:type="spellStart"/>
      <w:r w:rsidR="00A406B2" w:rsidRPr="00F22FBE">
        <w:rPr>
          <w:rFonts w:eastAsiaTheme="minorHAnsi"/>
        </w:rPr>
        <w:t>скважино</w:t>
      </w:r>
      <w:proofErr w:type="spellEnd"/>
      <w:r w:rsidR="00A406B2" w:rsidRPr="00F22FBE">
        <w:rPr>
          <w:rFonts w:eastAsiaTheme="minorHAnsi"/>
        </w:rPr>
        <w:t xml:space="preserve"> - </w:t>
      </w:r>
      <w:proofErr w:type="spellStart"/>
      <w:r w:rsidR="00A406B2" w:rsidRPr="00F22FBE">
        <w:rPr>
          <w:rFonts w:eastAsiaTheme="minorHAnsi"/>
        </w:rPr>
        <w:t>операци</w:t>
      </w:r>
      <w:proofErr w:type="spellEnd"/>
      <w:r w:rsidR="00A406B2" w:rsidRPr="00F22FBE">
        <w:rPr>
          <w:rFonts w:eastAsiaTheme="minorHAnsi"/>
          <w:lang w:val="kk-KZ"/>
        </w:rPr>
        <w:t>и</w:t>
      </w:r>
      <w:r w:rsidRPr="00F22FBE">
        <w:rPr>
          <w:rFonts w:eastAsiaTheme="minorHAnsi"/>
        </w:rPr>
        <w:t xml:space="preserve"> * (ставка перемещения +7,65 суток *24  часа * </w:t>
      </w:r>
      <w:r w:rsidR="00A406B2" w:rsidRPr="00F22FBE">
        <w:rPr>
          <w:rFonts w:eastAsiaTheme="minorHAnsi"/>
          <w:lang w:eastAsia="en-US"/>
        </w:rPr>
        <w:t xml:space="preserve">тариф на 1 </w:t>
      </w:r>
      <w:proofErr w:type="spellStart"/>
      <w:r w:rsidR="00A406B2" w:rsidRPr="00F22FBE">
        <w:rPr>
          <w:rFonts w:eastAsiaTheme="minorHAnsi"/>
          <w:lang w:eastAsia="en-US"/>
        </w:rPr>
        <w:t>бр</w:t>
      </w:r>
      <w:proofErr w:type="spellEnd"/>
      <w:r w:rsidR="00A406B2" w:rsidRPr="00F22FBE">
        <w:rPr>
          <w:rFonts w:eastAsiaTheme="minorHAnsi"/>
          <w:lang w:eastAsia="en-US"/>
        </w:rPr>
        <w:t>/час</w:t>
      </w:r>
      <w:r w:rsidRPr="00F22FBE">
        <w:rPr>
          <w:rFonts w:eastAsiaTheme="minorHAnsi"/>
        </w:rPr>
        <w:t>) =    Оферта №3;</w:t>
      </w:r>
    </w:p>
    <w:p w:rsidR="00E11563" w:rsidRPr="00F22FBE" w:rsidRDefault="00E11563" w:rsidP="006719BF">
      <w:pPr>
        <w:pStyle w:val="31"/>
        <w:numPr>
          <w:ilvl w:val="2"/>
          <w:numId w:val="75"/>
        </w:numPr>
        <w:rPr>
          <w:rFonts w:eastAsiaTheme="minorHAnsi"/>
          <w:lang w:eastAsia="en-US"/>
        </w:rPr>
      </w:pPr>
      <w:r w:rsidRPr="00F22FBE">
        <w:rPr>
          <w:rFonts w:eastAsiaTheme="minorHAnsi"/>
          <w:lang w:eastAsia="en-US"/>
        </w:rPr>
        <w:t xml:space="preserve">Объём работ по демонтажу и подъему системы   </w:t>
      </w:r>
      <w:proofErr w:type="spellStart"/>
      <w:r w:rsidRPr="00F22FBE">
        <w:rPr>
          <w:rFonts w:eastAsiaTheme="minorHAnsi"/>
          <w:lang w:eastAsia="en-US"/>
        </w:rPr>
        <w:t>Y-tool+</w:t>
      </w:r>
      <w:proofErr w:type="gramStart"/>
      <w:r w:rsidRPr="00F22FBE">
        <w:rPr>
          <w:rFonts w:eastAsiaTheme="minorHAnsi"/>
          <w:lang w:eastAsia="en-US"/>
        </w:rPr>
        <w:t>УЭЦН</w:t>
      </w:r>
      <w:proofErr w:type="spellEnd"/>
      <w:r w:rsidRPr="00F22FBE">
        <w:rPr>
          <w:rFonts w:eastAsiaTheme="minorHAnsi"/>
          <w:lang w:eastAsia="en-US"/>
        </w:rPr>
        <w:t xml:space="preserve">  </w:t>
      </w:r>
      <w:r w:rsidRPr="00F22FBE">
        <w:rPr>
          <w:rFonts w:eastAsiaTheme="minorHAnsi"/>
        </w:rPr>
        <w:t>на</w:t>
      </w:r>
      <w:proofErr w:type="gramEnd"/>
      <w:r w:rsidRPr="00F22FBE">
        <w:rPr>
          <w:rFonts w:eastAsiaTheme="minorHAnsi"/>
        </w:rPr>
        <w:t xml:space="preserve"> месторождении </w:t>
      </w:r>
      <w:proofErr w:type="spellStart"/>
      <w:r w:rsidRPr="00F22FBE">
        <w:rPr>
          <w:rFonts w:eastAsiaTheme="minorHAnsi"/>
        </w:rPr>
        <w:t>Алибекмола</w:t>
      </w:r>
      <w:proofErr w:type="spellEnd"/>
      <w:r w:rsidRPr="00F22FBE">
        <w:rPr>
          <w:rFonts w:eastAsiaTheme="minorHAnsi"/>
        </w:rPr>
        <w:t xml:space="preserve"> </w:t>
      </w:r>
      <w:r w:rsidRPr="00F22FBE">
        <w:rPr>
          <w:rFonts w:eastAsiaTheme="minorHAnsi"/>
          <w:lang w:eastAsia="en-US"/>
        </w:rPr>
        <w:t>определяется по формуле:  2</w:t>
      </w:r>
      <w:r w:rsidR="00A406B2" w:rsidRPr="00F22FBE">
        <w:rPr>
          <w:rFonts w:eastAsiaTheme="minorHAnsi"/>
          <w:lang w:eastAsia="en-US"/>
        </w:rPr>
        <w:t xml:space="preserve"> </w:t>
      </w:r>
      <w:proofErr w:type="spellStart"/>
      <w:r w:rsidR="00A406B2" w:rsidRPr="00F22FBE">
        <w:rPr>
          <w:rFonts w:eastAsiaTheme="minorHAnsi"/>
          <w:lang w:eastAsia="en-US"/>
        </w:rPr>
        <w:t>скважино</w:t>
      </w:r>
      <w:proofErr w:type="spellEnd"/>
      <w:r w:rsidR="00A406B2" w:rsidRPr="00F22FBE">
        <w:rPr>
          <w:rFonts w:eastAsiaTheme="minorHAnsi"/>
          <w:lang w:eastAsia="en-US"/>
        </w:rPr>
        <w:t xml:space="preserve"> - </w:t>
      </w:r>
      <w:proofErr w:type="spellStart"/>
      <w:r w:rsidR="00A406B2" w:rsidRPr="00F22FBE">
        <w:rPr>
          <w:rFonts w:eastAsiaTheme="minorHAnsi"/>
          <w:lang w:eastAsia="en-US"/>
        </w:rPr>
        <w:t>операци</w:t>
      </w:r>
      <w:proofErr w:type="spellEnd"/>
      <w:r w:rsidR="00A406B2" w:rsidRPr="00F22FBE">
        <w:rPr>
          <w:rFonts w:eastAsiaTheme="minorHAnsi"/>
          <w:lang w:val="kk-KZ" w:eastAsia="en-US"/>
        </w:rPr>
        <w:t>и</w:t>
      </w:r>
      <w:r w:rsidRPr="00F22FBE">
        <w:rPr>
          <w:rFonts w:eastAsiaTheme="minorHAnsi"/>
          <w:lang w:eastAsia="en-US"/>
        </w:rPr>
        <w:t xml:space="preserve"> *</w:t>
      </w:r>
      <w:r w:rsidRPr="00F22FBE">
        <w:rPr>
          <w:rFonts w:eastAsiaTheme="minorHAnsi"/>
        </w:rPr>
        <w:t>(ставка перемещения +</w:t>
      </w:r>
      <w:r w:rsidRPr="00F22FBE">
        <w:rPr>
          <w:rFonts w:eastAsiaTheme="minorHAnsi"/>
          <w:lang w:eastAsia="en-US"/>
        </w:rPr>
        <w:t xml:space="preserve"> 4,4 суток *24  часа *</w:t>
      </w:r>
      <w:r w:rsidRPr="00F22FBE">
        <w:rPr>
          <w:rFonts w:eastAsiaTheme="minorHAnsi"/>
        </w:rPr>
        <w:t xml:space="preserve"> </w:t>
      </w:r>
      <w:r w:rsidR="00A406B2" w:rsidRPr="00F22FBE">
        <w:rPr>
          <w:rFonts w:eastAsiaTheme="minorHAnsi"/>
          <w:lang w:eastAsia="en-US"/>
        </w:rPr>
        <w:t xml:space="preserve">тариф на 1 </w:t>
      </w:r>
      <w:proofErr w:type="spellStart"/>
      <w:r w:rsidR="00A406B2" w:rsidRPr="00F22FBE">
        <w:rPr>
          <w:rFonts w:eastAsiaTheme="minorHAnsi"/>
          <w:lang w:eastAsia="en-US"/>
        </w:rPr>
        <w:t>бр</w:t>
      </w:r>
      <w:proofErr w:type="spellEnd"/>
      <w:r w:rsidR="00A406B2" w:rsidRPr="00F22FBE">
        <w:rPr>
          <w:rFonts w:eastAsiaTheme="minorHAnsi"/>
          <w:lang w:eastAsia="en-US"/>
        </w:rPr>
        <w:t>/час</w:t>
      </w:r>
      <w:r w:rsidRPr="00F22FBE">
        <w:rPr>
          <w:rFonts w:eastAsiaTheme="minorHAnsi"/>
          <w:lang w:eastAsia="en-US"/>
        </w:rPr>
        <w:t xml:space="preserve">) =   </w:t>
      </w:r>
      <w:r w:rsidRPr="00F22FBE">
        <w:rPr>
          <w:rFonts w:eastAsiaTheme="minorHAnsi"/>
        </w:rPr>
        <w:t>Оферта №4;</w:t>
      </w:r>
    </w:p>
    <w:p w:rsidR="00E11563" w:rsidRPr="00F22FBE" w:rsidRDefault="00E11563" w:rsidP="006719BF">
      <w:pPr>
        <w:pStyle w:val="31"/>
        <w:numPr>
          <w:ilvl w:val="2"/>
          <w:numId w:val="75"/>
        </w:numPr>
        <w:rPr>
          <w:rFonts w:eastAsiaTheme="minorHAnsi"/>
        </w:rPr>
      </w:pPr>
      <w:r w:rsidRPr="00F22FBE">
        <w:rPr>
          <w:rFonts w:eastAsiaTheme="minorHAnsi"/>
        </w:rPr>
        <w:t xml:space="preserve">Объём работ по смене УЭЦН на месторождении Кожасай с очисткой забоя скважины </w:t>
      </w:r>
      <w:r w:rsidRPr="00F22FBE">
        <w:rPr>
          <w:rFonts w:eastAsiaTheme="minorHAnsi"/>
          <w:lang w:eastAsia="en-US"/>
        </w:rPr>
        <w:t>определяется по формуле:</w:t>
      </w:r>
      <w:r w:rsidRPr="00F22FBE">
        <w:rPr>
          <w:rFonts w:eastAsiaTheme="minorHAnsi"/>
        </w:rPr>
        <w:t xml:space="preserve"> 5 ремонтов* (ставка перемещения +6,4 суток *24 часа* </w:t>
      </w:r>
      <w:r w:rsidR="00A406B2" w:rsidRPr="00F22FBE">
        <w:rPr>
          <w:rFonts w:eastAsiaTheme="minorHAnsi"/>
        </w:rPr>
        <w:t xml:space="preserve">тариф на 1 </w:t>
      </w:r>
      <w:proofErr w:type="spellStart"/>
      <w:r w:rsidR="00A406B2" w:rsidRPr="00F22FBE">
        <w:rPr>
          <w:rFonts w:eastAsiaTheme="minorHAnsi"/>
        </w:rPr>
        <w:t>бр</w:t>
      </w:r>
      <w:proofErr w:type="spellEnd"/>
      <w:r w:rsidR="00A406B2" w:rsidRPr="00F22FBE">
        <w:rPr>
          <w:rFonts w:eastAsiaTheme="minorHAnsi"/>
        </w:rPr>
        <w:t>/час</w:t>
      </w:r>
      <w:r w:rsidRPr="00F22FBE">
        <w:rPr>
          <w:rFonts w:eastAsiaTheme="minorHAnsi"/>
        </w:rPr>
        <w:t>) =   Оферта №5.</w:t>
      </w:r>
    </w:p>
    <w:p w:rsidR="007732B6" w:rsidRPr="00F22FBE" w:rsidRDefault="007732B6" w:rsidP="007732B6">
      <w:pPr>
        <w:pStyle w:val="31"/>
        <w:numPr>
          <w:ilvl w:val="0"/>
          <w:numId w:val="0"/>
        </w:numPr>
        <w:spacing w:line="360" w:lineRule="auto"/>
        <w:rPr>
          <w:rFonts w:eastAsiaTheme="minorHAnsi"/>
          <w:lang w:eastAsia="en-US"/>
        </w:rPr>
      </w:pPr>
    </w:p>
    <w:p w:rsidR="007732B6" w:rsidRPr="00F22FBE" w:rsidRDefault="007732B6" w:rsidP="007732B6">
      <w:pPr>
        <w:pStyle w:val="31"/>
        <w:numPr>
          <w:ilvl w:val="0"/>
          <w:numId w:val="0"/>
        </w:numPr>
        <w:spacing w:line="360" w:lineRule="auto"/>
        <w:ind w:left="284" w:firstLine="283"/>
        <w:rPr>
          <w:rFonts w:eastAsiaTheme="minorHAnsi"/>
          <w:b/>
          <w:lang w:eastAsia="en-US"/>
        </w:rPr>
      </w:pPr>
      <w:r w:rsidRPr="00F22FBE">
        <w:rPr>
          <w:rFonts w:eastAsiaTheme="minorHAnsi"/>
          <w:b/>
          <w:lang w:val="kk-KZ" w:eastAsia="en-US"/>
        </w:rPr>
        <w:t>Итоговая стоимость работ: о</w:t>
      </w:r>
      <w:r w:rsidRPr="00F22FBE">
        <w:rPr>
          <w:rFonts w:eastAsiaTheme="minorHAnsi"/>
          <w:b/>
          <w:lang w:eastAsia="en-US"/>
        </w:rPr>
        <w:t>ферта = Оферта №1 + Оферта №2 + Оферта №3</w:t>
      </w:r>
      <w:r w:rsidR="00E11563" w:rsidRPr="00F22FBE">
        <w:rPr>
          <w:rFonts w:eastAsiaTheme="minorHAnsi"/>
          <w:b/>
          <w:lang w:eastAsia="en-US"/>
        </w:rPr>
        <w:t xml:space="preserve"> + Оферта №4 + Оферта №5</w:t>
      </w:r>
    </w:p>
    <w:p w:rsidR="00E52D85" w:rsidRPr="00F22FBE" w:rsidRDefault="00E52D85" w:rsidP="00E52D85">
      <w:pPr>
        <w:pStyle w:val="31"/>
        <w:numPr>
          <w:ilvl w:val="0"/>
          <w:numId w:val="0"/>
        </w:numPr>
        <w:spacing w:line="360" w:lineRule="auto"/>
        <w:ind w:left="284" w:firstLine="283"/>
        <w:rPr>
          <w:rFonts w:eastAsiaTheme="minorHAnsi"/>
          <w:b/>
          <w:lang w:eastAsia="en-US"/>
        </w:rPr>
      </w:pPr>
    </w:p>
    <w:p w:rsidR="00D67C99" w:rsidRPr="00F22FBE" w:rsidRDefault="00D67C99" w:rsidP="003F4CDA">
      <w:pPr>
        <w:pStyle w:val="31"/>
        <w:numPr>
          <w:ilvl w:val="0"/>
          <w:numId w:val="0"/>
        </w:numPr>
        <w:rPr>
          <w:rFonts w:eastAsiaTheme="minorHAnsi"/>
          <w:sz w:val="22"/>
          <w:szCs w:val="16"/>
        </w:rPr>
      </w:pPr>
      <w:r w:rsidRPr="00F22FBE">
        <w:rPr>
          <w:rFonts w:eastAsiaTheme="minorHAnsi"/>
          <w:sz w:val="22"/>
          <w:szCs w:val="16"/>
        </w:rPr>
        <w:t xml:space="preserve">Примечание: </w:t>
      </w:r>
    </w:p>
    <w:p w:rsidR="00D67C99" w:rsidRPr="00F22FBE" w:rsidRDefault="00D67C99" w:rsidP="003F4CDA">
      <w:pPr>
        <w:pStyle w:val="31"/>
        <w:numPr>
          <w:ilvl w:val="0"/>
          <w:numId w:val="0"/>
        </w:numPr>
        <w:rPr>
          <w:rFonts w:eastAsiaTheme="minorHAnsi"/>
          <w:sz w:val="22"/>
          <w:szCs w:val="16"/>
        </w:rPr>
      </w:pPr>
      <w:r w:rsidRPr="00F22FBE">
        <w:rPr>
          <w:rFonts w:eastAsiaTheme="minorHAnsi"/>
          <w:sz w:val="22"/>
          <w:szCs w:val="16"/>
        </w:rPr>
        <w:t xml:space="preserve">1. </w:t>
      </w:r>
      <w:r w:rsidR="00AB6B3B" w:rsidRPr="00F22FBE">
        <w:rPr>
          <w:rFonts w:eastAsiaTheme="minorHAnsi"/>
          <w:sz w:val="22"/>
          <w:szCs w:val="16"/>
        </w:rPr>
        <w:t xml:space="preserve">При </w:t>
      </w:r>
      <w:r w:rsidRPr="00F22FBE">
        <w:rPr>
          <w:rFonts w:eastAsiaTheme="minorHAnsi"/>
          <w:sz w:val="22"/>
          <w:szCs w:val="16"/>
        </w:rPr>
        <w:t xml:space="preserve">расчете оферты </w:t>
      </w:r>
      <w:r w:rsidR="00AB6B3B" w:rsidRPr="00F22FBE">
        <w:rPr>
          <w:rFonts w:eastAsiaTheme="minorHAnsi"/>
          <w:sz w:val="22"/>
          <w:szCs w:val="16"/>
        </w:rPr>
        <w:t>изменение объемов работ и нормативной продолжительности не подлежат</w:t>
      </w:r>
      <w:r w:rsidR="00AC4048" w:rsidRPr="00F22FBE">
        <w:rPr>
          <w:rFonts w:eastAsiaTheme="minorHAnsi"/>
          <w:sz w:val="22"/>
          <w:szCs w:val="16"/>
        </w:rPr>
        <w:t>;</w:t>
      </w:r>
      <w:r w:rsidRPr="00F22FBE">
        <w:rPr>
          <w:rFonts w:eastAsiaTheme="minorHAnsi"/>
          <w:sz w:val="22"/>
          <w:szCs w:val="16"/>
        </w:rPr>
        <w:t xml:space="preserve"> </w:t>
      </w:r>
    </w:p>
    <w:p w:rsidR="003F4CDA" w:rsidRPr="00F22FBE" w:rsidRDefault="00D67C99" w:rsidP="003F4CDA">
      <w:pPr>
        <w:pStyle w:val="31"/>
        <w:numPr>
          <w:ilvl w:val="0"/>
          <w:numId w:val="0"/>
        </w:numPr>
        <w:rPr>
          <w:rFonts w:eastAsiaTheme="minorHAnsi"/>
          <w:sz w:val="22"/>
          <w:szCs w:val="16"/>
        </w:rPr>
      </w:pPr>
      <w:r w:rsidRPr="00F22FBE">
        <w:rPr>
          <w:rFonts w:eastAsiaTheme="minorHAnsi"/>
          <w:sz w:val="22"/>
          <w:szCs w:val="16"/>
        </w:rPr>
        <w:t xml:space="preserve">2. Величина тарифа на 1 </w:t>
      </w:r>
      <w:proofErr w:type="spellStart"/>
      <w:r w:rsidRPr="00F22FBE">
        <w:rPr>
          <w:rFonts w:eastAsiaTheme="minorHAnsi"/>
          <w:sz w:val="22"/>
          <w:szCs w:val="16"/>
        </w:rPr>
        <w:t>бр</w:t>
      </w:r>
      <w:proofErr w:type="spellEnd"/>
      <w:r w:rsidRPr="00F22FBE">
        <w:rPr>
          <w:rFonts w:eastAsiaTheme="minorHAnsi"/>
          <w:sz w:val="22"/>
          <w:szCs w:val="16"/>
        </w:rPr>
        <w:t xml:space="preserve">/час Подрядчика не должна превышать утвержденный Бюджетом Заказчика тариф часовой ставки в размере </w:t>
      </w:r>
      <w:r w:rsidR="00306FE2" w:rsidRPr="00F22FBE">
        <w:rPr>
          <w:rFonts w:eastAsiaTheme="minorHAnsi"/>
          <w:lang w:val="kk-KZ"/>
        </w:rPr>
        <w:t xml:space="preserve">80 065 </w:t>
      </w:r>
      <w:r w:rsidRPr="00F22FBE">
        <w:rPr>
          <w:rFonts w:eastAsiaTheme="minorHAnsi"/>
          <w:sz w:val="22"/>
          <w:szCs w:val="16"/>
        </w:rPr>
        <w:t>тенге без учета НДС;</w:t>
      </w:r>
    </w:p>
    <w:p w:rsidR="00D67C99" w:rsidRPr="00F22FBE" w:rsidRDefault="00D67C99" w:rsidP="001B0E08">
      <w:pPr>
        <w:pStyle w:val="31"/>
        <w:numPr>
          <w:ilvl w:val="0"/>
          <w:numId w:val="0"/>
        </w:numPr>
        <w:rPr>
          <w:rFonts w:eastAsiaTheme="minorHAnsi"/>
          <w:sz w:val="22"/>
          <w:szCs w:val="16"/>
        </w:rPr>
      </w:pPr>
      <w:r w:rsidRPr="00F22FBE">
        <w:rPr>
          <w:rFonts w:eastAsiaTheme="minorHAnsi"/>
          <w:sz w:val="22"/>
          <w:szCs w:val="16"/>
        </w:rPr>
        <w:lastRenderedPageBreak/>
        <w:t>3.Сниженная ставка рассчитывается от величины, не превышающей 90% тарифа операционной часовой ставки Подрядчика;</w:t>
      </w:r>
    </w:p>
    <w:p w:rsidR="00D67C99" w:rsidRPr="00F22FBE" w:rsidRDefault="00D67C99" w:rsidP="00D67C99">
      <w:pPr>
        <w:pStyle w:val="31"/>
        <w:numPr>
          <w:ilvl w:val="0"/>
          <w:numId w:val="0"/>
        </w:numPr>
        <w:rPr>
          <w:rFonts w:eastAsiaTheme="minorHAnsi"/>
          <w:sz w:val="22"/>
          <w:szCs w:val="16"/>
        </w:rPr>
      </w:pPr>
      <w:r w:rsidRPr="00F22FBE">
        <w:rPr>
          <w:rFonts w:eastAsiaTheme="minorHAnsi"/>
          <w:sz w:val="22"/>
          <w:szCs w:val="16"/>
        </w:rPr>
        <w:t xml:space="preserve">4. Сниженная ставка простоя по метеоусловиям рассчитывается от величины, не превышающей </w:t>
      </w:r>
      <w:r w:rsidR="008444E7" w:rsidRPr="00F22FBE">
        <w:rPr>
          <w:rFonts w:eastAsiaTheme="minorHAnsi"/>
          <w:sz w:val="22"/>
          <w:szCs w:val="16"/>
        </w:rPr>
        <w:t>7</w:t>
      </w:r>
      <w:r w:rsidRPr="00F22FBE">
        <w:rPr>
          <w:rFonts w:eastAsiaTheme="minorHAnsi"/>
          <w:sz w:val="22"/>
          <w:szCs w:val="16"/>
        </w:rPr>
        <w:t>0% тарифа операционной часовой ставки Подрядчика.</w:t>
      </w:r>
    </w:p>
    <w:p w:rsidR="00D67C99" w:rsidRPr="00F22FBE" w:rsidRDefault="00D67C99" w:rsidP="001B0E08">
      <w:pPr>
        <w:pStyle w:val="31"/>
        <w:numPr>
          <w:ilvl w:val="0"/>
          <w:numId w:val="0"/>
        </w:numPr>
        <w:rPr>
          <w:rFonts w:eastAsiaTheme="minorHAnsi"/>
          <w:sz w:val="16"/>
          <w:szCs w:val="16"/>
        </w:rPr>
      </w:pPr>
    </w:p>
    <w:p w:rsidR="00D67C99" w:rsidRPr="00F22FBE" w:rsidRDefault="00D67C99" w:rsidP="00D67C99">
      <w:pPr>
        <w:pStyle w:val="31"/>
        <w:numPr>
          <w:ilvl w:val="0"/>
          <w:numId w:val="0"/>
        </w:numPr>
        <w:rPr>
          <w:rFonts w:eastAsiaTheme="minorHAnsi"/>
          <w:sz w:val="16"/>
          <w:szCs w:val="16"/>
        </w:rPr>
      </w:pPr>
    </w:p>
    <w:p w:rsidR="00D67C99" w:rsidRPr="00F22FBE" w:rsidRDefault="00D67C99" w:rsidP="003F4CDA">
      <w:pPr>
        <w:pStyle w:val="31"/>
        <w:numPr>
          <w:ilvl w:val="0"/>
          <w:numId w:val="0"/>
        </w:numPr>
        <w:rPr>
          <w:rFonts w:eastAsiaTheme="minorHAnsi"/>
          <w:sz w:val="16"/>
          <w:szCs w:val="16"/>
        </w:rPr>
      </w:pPr>
    </w:p>
    <w:tbl>
      <w:tblPr>
        <w:tblW w:w="9571" w:type="dxa"/>
        <w:tblLayout w:type="fixed"/>
        <w:tblLook w:val="01E0" w:firstRow="1" w:lastRow="1" w:firstColumn="1" w:lastColumn="1" w:noHBand="0" w:noVBand="0"/>
      </w:tblPr>
      <w:tblGrid>
        <w:gridCol w:w="4802"/>
        <w:gridCol w:w="4769"/>
      </w:tblGrid>
      <w:tr w:rsidR="00684E3D" w:rsidRPr="00F22FBE" w:rsidTr="00455010">
        <w:tc>
          <w:tcPr>
            <w:tcW w:w="4802" w:type="dxa"/>
          </w:tcPr>
          <w:tbl>
            <w:tblPr>
              <w:tblW w:w="9571" w:type="dxa"/>
              <w:tblLayout w:type="fixed"/>
              <w:tblLook w:val="01E0" w:firstRow="1" w:lastRow="1" w:firstColumn="1" w:lastColumn="1" w:noHBand="0" w:noVBand="0"/>
            </w:tblPr>
            <w:tblGrid>
              <w:gridCol w:w="4802"/>
              <w:gridCol w:w="4769"/>
            </w:tblGrid>
            <w:tr w:rsidR="00684E3D" w:rsidRPr="00F22FBE" w:rsidTr="00455010">
              <w:tc>
                <w:tcPr>
                  <w:tcW w:w="4802" w:type="dxa"/>
                </w:tcPr>
                <w:p w:rsidR="00684E3D" w:rsidRPr="00F22FBE" w:rsidRDefault="00684E3D" w:rsidP="00455010">
                  <w:pPr>
                    <w:jc w:val="both"/>
                    <w:rPr>
                      <w:b/>
                      <w:szCs w:val="24"/>
                    </w:rPr>
                  </w:pPr>
                  <w:r w:rsidRPr="00F22FBE">
                    <w:rPr>
                      <w:b/>
                      <w:szCs w:val="24"/>
                    </w:rPr>
                    <w:t>от Заказчика</w:t>
                  </w:r>
                </w:p>
                <w:p w:rsidR="00684E3D" w:rsidRPr="00F22FBE" w:rsidRDefault="00684E3D" w:rsidP="00455010">
                  <w:pPr>
                    <w:rPr>
                      <w:b/>
                      <w:szCs w:val="24"/>
                    </w:rPr>
                  </w:pPr>
                </w:p>
                <w:p w:rsidR="00684E3D" w:rsidRPr="00F22FBE" w:rsidRDefault="00684E3D" w:rsidP="00455010">
                  <w:pPr>
                    <w:rPr>
                      <w:b/>
                      <w:szCs w:val="24"/>
                    </w:rPr>
                  </w:pPr>
                  <w:r w:rsidRPr="00F22FBE">
                    <w:rPr>
                      <w:b/>
                      <w:szCs w:val="24"/>
                    </w:rPr>
                    <w:t xml:space="preserve">Генеральный директор </w:t>
                  </w:r>
                </w:p>
                <w:p w:rsidR="00684E3D" w:rsidRPr="00F22FBE" w:rsidRDefault="00684E3D" w:rsidP="00455010">
                  <w:pPr>
                    <w:rPr>
                      <w:b/>
                      <w:szCs w:val="24"/>
                    </w:rPr>
                  </w:pPr>
                  <w:r w:rsidRPr="00F22FBE">
                    <w:rPr>
                      <w:b/>
                      <w:szCs w:val="24"/>
                    </w:rPr>
                    <w:t>ТОО «Казахойл Актобе»</w:t>
                  </w:r>
                </w:p>
                <w:p w:rsidR="00684E3D" w:rsidRPr="00F22FBE" w:rsidRDefault="00684E3D" w:rsidP="00455010">
                  <w:pPr>
                    <w:rPr>
                      <w:b/>
                      <w:szCs w:val="24"/>
                    </w:rPr>
                  </w:pPr>
                  <w:proofErr w:type="spellStart"/>
                  <w:r w:rsidRPr="00F22FBE">
                    <w:rPr>
                      <w:b/>
                      <w:szCs w:val="24"/>
                    </w:rPr>
                    <w:t>Касымгалиев</w:t>
                  </w:r>
                  <w:proofErr w:type="spellEnd"/>
                  <w:r w:rsidRPr="00F22FBE">
                    <w:rPr>
                      <w:b/>
                      <w:szCs w:val="24"/>
                    </w:rPr>
                    <w:t xml:space="preserve"> К.М.</w:t>
                  </w:r>
                </w:p>
                <w:tbl>
                  <w:tblPr>
                    <w:tblStyle w:val="3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6"/>
                    <w:gridCol w:w="4927"/>
                  </w:tblGrid>
                  <w:tr w:rsidR="00684E3D" w:rsidRPr="00F22FBE" w:rsidTr="00455010">
                    <w:tc>
                      <w:tcPr>
                        <w:tcW w:w="4926" w:type="dxa"/>
                      </w:tcPr>
                      <w:p w:rsidR="00684E3D" w:rsidRPr="00F22FBE" w:rsidRDefault="00684E3D" w:rsidP="00455010">
                        <w:pPr>
                          <w:ind w:right="29"/>
                          <w:jc w:val="both"/>
                          <w:outlineLvl w:val="2"/>
                          <w:rPr>
                            <w:rFonts w:ascii="Times New Roman" w:hAnsi="Times New Roman"/>
                            <w:bCs/>
                            <w:noProof/>
                            <w:color w:val="000000"/>
                            <w:szCs w:val="24"/>
                            <w:lang w:eastAsia="zh-CN"/>
                          </w:rPr>
                        </w:pPr>
                        <w:r w:rsidRPr="00F22FBE">
                          <w:rPr>
                            <w:rFonts w:ascii="Times New Roman" w:hAnsi="Times New Roman"/>
                            <w:bCs/>
                            <w:noProof/>
                            <w:color w:val="000000"/>
                            <w:szCs w:val="24"/>
                            <w:lang w:eastAsia="zh-CN"/>
                          </w:rPr>
                          <w:t>____________________                 ФИО</w:t>
                        </w:r>
                      </w:p>
                    </w:tc>
                    <w:tc>
                      <w:tcPr>
                        <w:tcW w:w="4927" w:type="dxa"/>
                      </w:tcPr>
                      <w:p w:rsidR="00684E3D" w:rsidRPr="00F22FBE" w:rsidRDefault="00684E3D" w:rsidP="00455010">
                        <w:pPr>
                          <w:ind w:right="29"/>
                          <w:jc w:val="both"/>
                          <w:outlineLvl w:val="2"/>
                          <w:rPr>
                            <w:rFonts w:ascii="Times New Roman" w:hAnsi="Times New Roman"/>
                            <w:bCs/>
                            <w:noProof/>
                            <w:color w:val="000000"/>
                            <w:szCs w:val="24"/>
                            <w:lang w:eastAsia="zh-CN"/>
                          </w:rPr>
                        </w:pPr>
                        <w:r w:rsidRPr="00F22FBE">
                          <w:rPr>
                            <w:rFonts w:ascii="Times New Roman" w:hAnsi="Times New Roman"/>
                            <w:bCs/>
                            <w:noProof/>
                            <w:color w:val="000000"/>
                            <w:szCs w:val="24"/>
                            <w:lang w:eastAsia="zh-CN"/>
                          </w:rPr>
                          <w:t>____________________ ФИО</w:t>
                        </w:r>
                      </w:p>
                    </w:tc>
                  </w:tr>
                </w:tbl>
                <w:p w:rsidR="00684E3D" w:rsidRPr="00F22FBE" w:rsidRDefault="00684E3D" w:rsidP="00455010">
                  <w:pPr>
                    <w:rPr>
                      <w:b/>
                      <w:szCs w:val="24"/>
                    </w:rPr>
                  </w:pPr>
                  <w:r w:rsidRPr="00F22FBE">
                    <w:rPr>
                      <w:bCs/>
                      <w:noProof/>
                      <w:color w:val="000000"/>
                      <w:szCs w:val="24"/>
                      <w:lang w:eastAsia="zh-CN"/>
                    </w:rPr>
                    <w:t>м.п</w:t>
                  </w:r>
                  <w:r w:rsidRPr="00F22FBE">
                    <w:rPr>
                      <w:b/>
                      <w:szCs w:val="24"/>
                    </w:rPr>
                    <w:t xml:space="preserve"> </w:t>
                  </w:r>
                </w:p>
                <w:p w:rsidR="00684E3D" w:rsidRPr="00F22FBE" w:rsidRDefault="00684E3D" w:rsidP="00455010">
                  <w:pPr>
                    <w:rPr>
                      <w:b/>
                      <w:szCs w:val="24"/>
                    </w:rPr>
                  </w:pPr>
                </w:p>
                <w:p w:rsidR="00684E3D" w:rsidRPr="00F22FBE" w:rsidRDefault="00684E3D" w:rsidP="00455010">
                  <w:pPr>
                    <w:rPr>
                      <w:b/>
                      <w:szCs w:val="24"/>
                    </w:rPr>
                  </w:pPr>
                  <w:r w:rsidRPr="00F22FBE">
                    <w:rPr>
                      <w:b/>
                      <w:szCs w:val="24"/>
                    </w:rPr>
                    <w:t xml:space="preserve">Первый заместитель генерального директора </w:t>
                  </w:r>
                </w:p>
                <w:p w:rsidR="00684E3D" w:rsidRPr="00F22FBE" w:rsidRDefault="00684E3D" w:rsidP="00455010">
                  <w:pPr>
                    <w:rPr>
                      <w:b/>
                      <w:szCs w:val="24"/>
                    </w:rPr>
                  </w:pPr>
                  <w:r w:rsidRPr="00F22FBE">
                    <w:rPr>
                      <w:b/>
                      <w:szCs w:val="24"/>
                    </w:rPr>
                    <w:t>ТОО «Казахойл Актобе»</w:t>
                  </w:r>
                </w:p>
                <w:tbl>
                  <w:tblPr>
                    <w:tblStyle w:val="3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6"/>
                    <w:gridCol w:w="4927"/>
                  </w:tblGrid>
                  <w:tr w:rsidR="00684E3D" w:rsidRPr="00F22FBE" w:rsidTr="00455010">
                    <w:tc>
                      <w:tcPr>
                        <w:tcW w:w="4926" w:type="dxa"/>
                      </w:tcPr>
                      <w:p w:rsidR="00684E3D" w:rsidRPr="00F22FBE" w:rsidRDefault="00684E3D" w:rsidP="00455010">
                        <w:pPr>
                          <w:ind w:right="29"/>
                          <w:jc w:val="both"/>
                          <w:outlineLvl w:val="2"/>
                          <w:rPr>
                            <w:rFonts w:ascii="Times New Roman" w:eastAsia="Times New Roman" w:hAnsi="Times New Roman"/>
                            <w:b/>
                            <w:szCs w:val="24"/>
                            <w:lang w:eastAsia="ru-RU"/>
                          </w:rPr>
                        </w:pPr>
                        <w:proofErr w:type="spellStart"/>
                        <w:r w:rsidRPr="00F22FBE">
                          <w:rPr>
                            <w:rFonts w:ascii="Times New Roman" w:eastAsia="Times New Roman" w:hAnsi="Times New Roman"/>
                            <w:b/>
                            <w:szCs w:val="24"/>
                            <w:lang w:eastAsia="ru-RU"/>
                          </w:rPr>
                          <w:t>Чжао</w:t>
                        </w:r>
                        <w:proofErr w:type="spellEnd"/>
                        <w:r w:rsidRPr="00F22FBE">
                          <w:rPr>
                            <w:rFonts w:ascii="Times New Roman" w:eastAsia="Times New Roman" w:hAnsi="Times New Roman"/>
                            <w:b/>
                            <w:szCs w:val="24"/>
                            <w:lang w:eastAsia="ru-RU"/>
                          </w:rPr>
                          <w:t xml:space="preserve"> </w:t>
                        </w:r>
                        <w:proofErr w:type="spellStart"/>
                        <w:r w:rsidRPr="00F22FBE">
                          <w:rPr>
                            <w:rFonts w:ascii="Times New Roman" w:eastAsia="Times New Roman" w:hAnsi="Times New Roman"/>
                            <w:b/>
                            <w:szCs w:val="24"/>
                            <w:lang w:eastAsia="ru-RU"/>
                          </w:rPr>
                          <w:t>Цзичэнь</w:t>
                        </w:r>
                        <w:proofErr w:type="spellEnd"/>
                        <w:r w:rsidRPr="00F22FBE">
                          <w:rPr>
                            <w:rFonts w:ascii="Times New Roman" w:eastAsia="Times New Roman" w:hAnsi="Times New Roman"/>
                            <w:b/>
                            <w:szCs w:val="24"/>
                            <w:lang w:eastAsia="ru-RU"/>
                          </w:rPr>
                          <w:t xml:space="preserve"> (Zhao Jichen)</w:t>
                        </w:r>
                      </w:p>
                      <w:p w:rsidR="00684E3D" w:rsidRPr="00F22FBE" w:rsidRDefault="00684E3D" w:rsidP="00455010">
                        <w:pPr>
                          <w:ind w:right="29"/>
                          <w:jc w:val="both"/>
                          <w:outlineLvl w:val="2"/>
                          <w:rPr>
                            <w:rFonts w:ascii="Times New Roman" w:hAnsi="Times New Roman"/>
                            <w:bCs/>
                            <w:noProof/>
                            <w:color w:val="000000"/>
                            <w:szCs w:val="24"/>
                            <w:lang w:eastAsia="zh-CN"/>
                          </w:rPr>
                        </w:pPr>
                        <w:r w:rsidRPr="00F22FBE">
                          <w:rPr>
                            <w:rFonts w:ascii="Times New Roman" w:hAnsi="Times New Roman"/>
                            <w:bCs/>
                            <w:noProof/>
                            <w:color w:val="000000"/>
                            <w:szCs w:val="24"/>
                            <w:u w:val="single"/>
                            <w:lang w:eastAsia="zh-CN"/>
                          </w:rPr>
                          <w:t xml:space="preserve">____________________                     </w:t>
                        </w:r>
                        <w:r w:rsidRPr="00F22FBE">
                          <w:rPr>
                            <w:rFonts w:ascii="Times New Roman" w:hAnsi="Times New Roman"/>
                            <w:bCs/>
                            <w:noProof/>
                            <w:color w:val="000000"/>
                            <w:szCs w:val="24"/>
                            <w:lang w:eastAsia="zh-CN"/>
                          </w:rPr>
                          <w:t xml:space="preserve"> ФИО</w:t>
                        </w:r>
                      </w:p>
                    </w:tc>
                    <w:tc>
                      <w:tcPr>
                        <w:tcW w:w="4927" w:type="dxa"/>
                      </w:tcPr>
                      <w:p w:rsidR="00684E3D" w:rsidRPr="00F22FBE" w:rsidRDefault="00684E3D" w:rsidP="00455010">
                        <w:pPr>
                          <w:ind w:right="29"/>
                          <w:jc w:val="both"/>
                          <w:outlineLvl w:val="2"/>
                          <w:rPr>
                            <w:rFonts w:ascii="Times New Roman" w:hAnsi="Times New Roman"/>
                            <w:bCs/>
                            <w:noProof/>
                            <w:color w:val="000000"/>
                            <w:szCs w:val="24"/>
                            <w:lang w:eastAsia="zh-CN"/>
                          </w:rPr>
                        </w:pPr>
                        <w:r w:rsidRPr="00F22FBE">
                          <w:rPr>
                            <w:rFonts w:ascii="Times New Roman" w:hAnsi="Times New Roman"/>
                            <w:bCs/>
                            <w:noProof/>
                            <w:color w:val="000000"/>
                            <w:szCs w:val="24"/>
                            <w:lang w:eastAsia="zh-CN"/>
                          </w:rPr>
                          <w:t>____________________ ФИО</w:t>
                        </w:r>
                      </w:p>
                    </w:tc>
                  </w:tr>
                </w:tbl>
                <w:p w:rsidR="00684E3D" w:rsidRPr="00F22FBE" w:rsidRDefault="00684E3D" w:rsidP="00455010">
                  <w:pPr>
                    <w:rPr>
                      <w:b/>
                      <w:szCs w:val="24"/>
                    </w:rPr>
                  </w:pPr>
                  <w:r w:rsidRPr="00F22FBE">
                    <w:rPr>
                      <w:bCs/>
                      <w:noProof/>
                      <w:color w:val="000000"/>
                      <w:szCs w:val="24"/>
                      <w:lang w:eastAsia="zh-CN"/>
                    </w:rPr>
                    <w:t>м.п</w:t>
                  </w:r>
                  <w:r w:rsidRPr="00F22FBE">
                    <w:rPr>
                      <w:b/>
                      <w:szCs w:val="24"/>
                    </w:rPr>
                    <w:t xml:space="preserve"> </w:t>
                  </w:r>
                </w:p>
                <w:p w:rsidR="00684E3D" w:rsidRPr="00F22FBE" w:rsidRDefault="00684E3D" w:rsidP="00455010">
                  <w:pPr>
                    <w:rPr>
                      <w:b/>
                      <w:szCs w:val="24"/>
                    </w:rPr>
                  </w:pPr>
                </w:p>
                <w:p w:rsidR="00684E3D" w:rsidRPr="00F22FBE" w:rsidRDefault="00684E3D" w:rsidP="00455010"/>
              </w:tc>
              <w:tc>
                <w:tcPr>
                  <w:tcW w:w="4769" w:type="dxa"/>
                </w:tcPr>
                <w:p w:rsidR="00684E3D" w:rsidRPr="00F22FBE" w:rsidRDefault="00684E3D" w:rsidP="00455010">
                  <w:pPr>
                    <w:jc w:val="both"/>
                    <w:rPr>
                      <w:b/>
                      <w:bCs/>
                      <w:szCs w:val="24"/>
                    </w:rPr>
                  </w:pPr>
                  <w:r w:rsidRPr="00F22FBE">
                    <w:rPr>
                      <w:b/>
                      <w:bCs/>
                      <w:szCs w:val="24"/>
                    </w:rPr>
                    <w:t>от Подрядчика</w:t>
                  </w:r>
                </w:p>
                <w:p w:rsidR="00684E3D" w:rsidRPr="00F22FBE" w:rsidRDefault="00684E3D" w:rsidP="00455010">
                  <w:pPr>
                    <w:jc w:val="both"/>
                    <w:rPr>
                      <w:b/>
                      <w:bCs/>
                      <w:szCs w:val="24"/>
                    </w:rPr>
                  </w:pPr>
                  <w:r w:rsidRPr="00F22FBE">
                    <w:rPr>
                      <w:b/>
                      <w:bCs/>
                      <w:szCs w:val="24"/>
                    </w:rPr>
                    <w:t>______________________</w:t>
                  </w:r>
                </w:p>
                <w:p w:rsidR="00684E3D" w:rsidRPr="00F22FBE" w:rsidRDefault="00684E3D" w:rsidP="00455010">
                  <w:pPr>
                    <w:rPr>
                      <w:b/>
                      <w:iCs/>
                      <w:szCs w:val="24"/>
                    </w:rPr>
                  </w:pPr>
                </w:p>
              </w:tc>
            </w:tr>
          </w:tbl>
          <w:p w:rsidR="00684E3D" w:rsidRPr="00F22FBE" w:rsidRDefault="00684E3D" w:rsidP="00455010"/>
        </w:tc>
        <w:tc>
          <w:tcPr>
            <w:tcW w:w="4769" w:type="dxa"/>
          </w:tcPr>
          <w:tbl>
            <w:tblPr>
              <w:tblW w:w="9571" w:type="dxa"/>
              <w:tblLayout w:type="fixed"/>
              <w:tblLook w:val="01E0" w:firstRow="1" w:lastRow="1" w:firstColumn="1" w:lastColumn="1" w:noHBand="0" w:noVBand="0"/>
            </w:tblPr>
            <w:tblGrid>
              <w:gridCol w:w="4802"/>
              <w:gridCol w:w="4769"/>
            </w:tblGrid>
            <w:tr w:rsidR="00684E3D" w:rsidRPr="00F22FBE" w:rsidTr="00455010">
              <w:tc>
                <w:tcPr>
                  <w:tcW w:w="4802" w:type="dxa"/>
                </w:tcPr>
                <w:p w:rsidR="00684E3D" w:rsidRPr="00F22FBE" w:rsidRDefault="00684E3D" w:rsidP="00455010">
                  <w:pPr>
                    <w:jc w:val="both"/>
                    <w:rPr>
                      <w:b/>
                      <w:szCs w:val="24"/>
                    </w:rPr>
                  </w:pPr>
                  <w:r w:rsidRPr="00F22FBE">
                    <w:rPr>
                      <w:b/>
                      <w:szCs w:val="24"/>
                    </w:rPr>
                    <w:t>от Подрядчика</w:t>
                  </w:r>
                </w:p>
                <w:tbl>
                  <w:tblPr>
                    <w:tblStyle w:val="3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6"/>
                    <w:gridCol w:w="4927"/>
                  </w:tblGrid>
                  <w:tr w:rsidR="00684E3D" w:rsidRPr="00F22FBE" w:rsidTr="00455010">
                    <w:tc>
                      <w:tcPr>
                        <w:tcW w:w="4926" w:type="dxa"/>
                      </w:tcPr>
                      <w:p w:rsidR="00684E3D" w:rsidRPr="00F22FBE" w:rsidRDefault="00684E3D" w:rsidP="00455010">
                        <w:pPr>
                          <w:ind w:right="29"/>
                          <w:jc w:val="both"/>
                          <w:outlineLvl w:val="2"/>
                          <w:rPr>
                            <w:rFonts w:ascii="Times New Roman" w:hAnsi="Times New Roman"/>
                            <w:bCs/>
                            <w:noProof/>
                            <w:color w:val="000000"/>
                            <w:szCs w:val="24"/>
                            <w:lang w:eastAsia="zh-CN"/>
                          </w:rPr>
                        </w:pPr>
                        <w:r w:rsidRPr="00F22FBE">
                          <w:rPr>
                            <w:rFonts w:ascii="Times New Roman" w:hAnsi="Times New Roman"/>
                            <w:bCs/>
                            <w:noProof/>
                            <w:color w:val="000000"/>
                            <w:szCs w:val="24"/>
                            <w:lang w:eastAsia="zh-CN"/>
                          </w:rPr>
                          <w:t>____________________ ФИО</w:t>
                        </w:r>
                      </w:p>
                    </w:tc>
                    <w:tc>
                      <w:tcPr>
                        <w:tcW w:w="4927" w:type="dxa"/>
                      </w:tcPr>
                      <w:p w:rsidR="00684E3D" w:rsidRPr="00F22FBE" w:rsidRDefault="00684E3D" w:rsidP="00455010">
                        <w:pPr>
                          <w:ind w:right="29"/>
                          <w:jc w:val="both"/>
                          <w:outlineLvl w:val="2"/>
                          <w:rPr>
                            <w:rFonts w:ascii="Times New Roman" w:hAnsi="Times New Roman"/>
                            <w:bCs/>
                            <w:noProof/>
                            <w:color w:val="000000"/>
                            <w:szCs w:val="24"/>
                            <w:lang w:eastAsia="zh-CN"/>
                          </w:rPr>
                        </w:pPr>
                        <w:r w:rsidRPr="00F22FBE">
                          <w:rPr>
                            <w:rFonts w:ascii="Times New Roman" w:hAnsi="Times New Roman"/>
                            <w:bCs/>
                            <w:noProof/>
                            <w:color w:val="000000"/>
                            <w:szCs w:val="24"/>
                            <w:lang w:eastAsia="zh-CN"/>
                          </w:rPr>
                          <w:t>____________________ ФИО</w:t>
                        </w:r>
                      </w:p>
                    </w:tc>
                  </w:tr>
                </w:tbl>
                <w:p w:rsidR="00684E3D" w:rsidRPr="00F22FBE" w:rsidRDefault="00684E3D" w:rsidP="00455010">
                  <w:r w:rsidRPr="00F22FBE">
                    <w:rPr>
                      <w:bCs/>
                      <w:noProof/>
                      <w:color w:val="000000"/>
                      <w:szCs w:val="24"/>
                      <w:lang w:eastAsia="zh-CN"/>
                    </w:rPr>
                    <w:t>м.п</w:t>
                  </w:r>
                  <w:r w:rsidRPr="00F22FBE">
                    <w:t xml:space="preserve"> </w:t>
                  </w:r>
                </w:p>
              </w:tc>
              <w:tc>
                <w:tcPr>
                  <w:tcW w:w="4769" w:type="dxa"/>
                </w:tcPr>
                <w:p w:rsidR="00684E3D" w:rsidRPr="00F22FBE" w:rsidRDefault="00684E3D" w:rsidP="00455010">
                  <w:pPr>
                    <w:jc w:val="both"/>
                    <w:rPr>
                      <w:b/>
                      <w:bCs/>
                      <w:szCs w:val="24"/>
                    </w:rPr>
                  </w:pPr>
                  <w:r w:rsidRPr="00F22FBE">
                    <w:rPr>
                      <w:b/>
                      <w:bCs/>
                      <w:szCs w:val="24"/>
                    </w:rPr>
                    <w:t>от Подрядчика</w:t>
                  </w:r>
                </w:p>
                <w:p w:rsidR="00684E3D" w:rsidRPr="00F22FBE" w:rsidRDefault="00684E3D" w:rsidP="00455010">
                  <w:pPr>
                    <w:jc w:val="both"/>
                    <w:rPr>
                      <w:b/>
                      <w:bCs/>
                      <w:szCs w:val="24"/>
                    </w:rPr>
                  </w:pPr>
                  <w:r w:rsidRPr="00F22FBE">
                    <w:rPr>
                      <w:b/>
                      <w:bCs/>
                      <w:szCs w:val="24"/>
                    </w:rPr>
                    <w:t>______________________</w:t>
                  </w:r>
                </w:p>
                <w:p w:rsidR="00684E3D" w:rsidRPr="00F22FBE" w:rsidRDefault="00684E3D" w:rsidP="00455010">
                  <w:pPr>
                    <w:rPr>
                      <w:b/>
                      <w:iCs/>
                      <w:szCs w:val="24"/>
                    </w:rPr>
                  </w:pPr>
                </w:p>
              </w:tc>
            </w:tr>
          </w:tbl>
          <w:p w:rsidR="00684E3D" w:rsidRPr="00F22FBE" w:rsidRDefault="00684E3D" w:rsidP="00455010"/>
        </w:tc>
      </w:tr>
    </w:tbl>
    <w:p w:rsidR="00D67C99" w:rsidRPr="00F22FBE" w:rsidRDefault="00D67C99" w:rsidP="002C48EE">
      <w:pPr>
        <w:rPr>
          <w:b/>
        </w:rPr>
      </w:pPr>
    </w:p>
    <w:p w:rsidR="00D67C99" w:rsidRPr="00F22FBE" w:rsidRDefault="00D67C99" w:rsidP="002C48EE">
      <w:pPr>
        <w:rPr>
          <w:b/>
        </w:rPr>
      </w:pPr>
    </w:p>
    <w:p w:rsidR="001E5B22" w:rsidRPr="00F22FBE" w:rsidRDefault="001E5B22">
      <w:pPr>
        <w:rPr>
          <w:b/>
        </w:rPr>
      </w:pPr>
      <w:r w:rsidRPr="00F22FBE">
        <w:rPr>
          <w:b/>
        </w:rPr>
        <w:br w:type="page"/>
      </w:r>
    </w:p>
    <w:p w:rsidR="002C48EE" w:rsidRPr="00F22FBE" w:rsidRDefault="002C48EE" w:rsidP="002C48EE">
      <w:pPr>
        <w:ind w:firstLine="5940"/>
        <w:rPr>
          <w:b/>
        </w:rPr>
      </w:pPr>
      <w:proofErr w:type="gramStart"/>
      <w:r w:rsidRPr="00F22FBE">
        <w:rPr>
          <w:b/>
        </w:rPr>
        <w:lastRenderedPageBreak/>
        <w:t>ПРИЛОЖЕНИЕ  «</w:t>
      </w:r>
      <w:proofErr w:type="gramEnd"/>
      <w:r w:rsidR="009942D3" w:rsidRPr="00F22FBE">
        <w:rPr>
          <w:b/>
        </w:rPr>
        <w:t>№6</w:t>
      </w:r>
      <w:r w:rsidRPr="00F22FBE">
        <w:rPr>
          <w:b/>
        </w:rPr>
        <w:t xml:space="preserve">» </w:t>
      </w:r>
    </w:p>
    <w:p w:rsidR="002C48EE" w:rsidRPr="00F22FBE" w:rsidRDefault="002C48EE" w:rsidP="002C48EE">
      <w:pPr>
        <w:ind w:firstLine="5940"/>
        <w:rPr>
          <w:b/>
        </w:rPr>
      </w:pPr>
      <w:r w:rsidRPr="00F22FBE">
        <w:rPr>
          <w:b/>
        </w:rPr>
        <w:t>к Договору №___________</w:t>
      </w:r>
    </w:p>
    <w:p w:rsidR="002C48EE" w:rsidRPr="00F22FBE" w:rsidRDefault="002C48EE" w:rsidP="002C48EE">
      <w:pPr>
        <w:ind w:firstLine="5940"/>
      </w:pPr>
      <w:r w:rsidRPr="00F22FBE">
        <w:rPr>
          <w:b/>
        </w:rPr>
        <w:t>от «___» ___________20____ г</w:t>
      </w:r>
      <w:r w:rsidRPr="00F22FBE">
        <w:t>.</w:t>
      </w:r>
    </w:p>
    <w:p w:rsidR="002C48EE" w:rsidRPr="00F22FBE" w:rsidRDefault="002C48EE" w:rsidP="002C48EE">
      <w:pPr>
        <w:ind w:firstLine="5940"/>
      </w:pPr>
    </w:p>
    <w:p w:rsidR="002C48EE" w:rsidRPr="00F22FBE" w:rsidRDefault="002C48EE" w:rsidP="002C48EE">
      <w:pPr>
        <w:tabs>
          <w:tab w:val="left" w:pos="-1440"/>
          <w:tab w:val="left" w:pos="-720"/>
          <w:tab w:val="left" w:pos="0"/>
          <w:tab w:val="left" w:pos="709"/>
          <w:tab w:val="left" w:pos="1276"/>
        </w:tabs>
        <w:suppressAutoHyphens/>
        <w:jc w:val="center"/>
        <w:rPr>
          <w:spacing w:val="-3"/>
        </w:rPr>
      </w:pPr>
      <w:r w:rsidRPr="00F22FBE">
        <w:rPr>
          <w:b/>
          <w:spacing w:val="-3"/>
        </w:rPr>
        <w:t>Персонал и штатное расписание</w:t>
      </w:r>
    </w:p>
    <w:p w:rsidR="002C48EE" w:rsidRPr="00F22FBE" w:rsidRDefault="002C48EE" w:rsidP="002C48EE">
      <w:pPr>
        <w:tabs>
          <w:tab w:val="left" w:pos="-1440"/>
          <w:tab w:val="left" w:pos="-720"/>
          <w:tab w:val="left" w:pos="0"/>
          <w:tab w:val="left" w:pos="709"/>
          <w:tab w:val="left" w:pos="1276"/>
        </w:tabs>
        <w:suppressAutoHyphens/>
        <w:ind w:left="709" w:hanging="709"/>
        <w:jc w:val="both"/>
        <w:rPr>
          <w:spacing w:val="-3"/>
        </w:rPr>
      </w:pPr>
    </w:p>
    <w:p w:rsidR="002C48EE" w:rsidRPr="00F22FBE" w:rsidRDefault="002C48EE" w:rsidP="002C48EE">
      <w:pPr>
        <w:tabs>
          <w:tab w:val="left" w:pos="-1440"/>
          <w:tab w:val="left" w:pos="-720"/>
          <w:tab w:val="left" w:pos="0"/>
          <w:tab w:val="left" w:pos="540"/>
        </w:tabs>
        <w:suppressAutoHyphens/>
        <w:jc w:val="both"/>
        <w:rPr>
          <w:spacing w:val="-3"/>
        </w:rPr>
      </w:pPr>
      <w:r w:rsidRPr="00F22FBE">
        <w:rPr>
          <w:spacing w:val="-3"/>
        </w:rPr>
        <w:tab/>
        <w:t>Квалифицированный персонал для работы с оборудованием Подрядчика для выполнения работ по настоящему Договору посменно (2 x 12часа), круглосуточно.</w:t>
      </w:r>
    </w:p>
    <w:p w:rsidR="002C48EE" w:rsidRPr="00F22FBE" w:rsidRDefault="002C48EE" w:rsidP="002C48EE">
      <w:pPr>
        <w:tabs>
          <w:tab w:val="left" w:pos="-1440"/>
          <w:tab w:val="left" w:pos="-720"/>
          <w:tab w:val="left" w:pos="0"/>
          <w:tab w:val="left" w:pos="540"/>
        </w:tabs>
        <w:suppressAutoHyphens/>
        <w:jc w:val="both"/>
        <w:rPr>
          <w:spacing w:val="-3"/>
        </w:rPr>
      </w:pPr>
      <w:r w:rsidRPr="00F22FBE">
        <w:rPr>
          <w:spacing w:val="-3"/>
        </w:rPr>
        <w:tab/>
      </w:r>
      <w:r w:rsidRPr="00F22FBE">
        <w:rPr>
          <w:spacing w:val="-3"/>
        </w:rPr>
        <w:tab/>
        <w:t xml:space="preserve">Весь персонал Подрядчика, начиная </w:t>
      </w:r>
      <w:r w:rsidR="005C6115" w:rsidRPr="00F22FBE">
        <w:rPr>
          <w:spacing w:val="-3"/>
        </w:rPr>
        <w:t xml:space="preserve">с </w:t>
      </w:r>
      <w:r w:rsidR="003F4CDA" w:rsidRPr="00F22FBE">
        <w:rPr>
          <w:spacing w:val="-3"/>
        </w:rPr>
        <w:t>оператора по подготовке</w:t>
      </w:r>
      <w:r w:rsidR="005C6115" w:rsidRPr="00F22FBE">
        <w:rPr>
          <w:spacing w:val="-3"/>
        </w:rPr>
        <w:t xml:space="preserve"> (помощника бурильщика)</w:t>
      </w:r>
      <w:r w:rsidRPr="00F22FBE">
        <w:rPr>
          <w:spacing w:val="-3"/>
        </w:rPr>
        <w:t xml:space="preserve"> и выше, должны уметь говорить на казахском и/или русском языках, в противном случае Подрядчик обязан предоставить услуги переводчика круглосуточно. </w:t>
      </w:r>
    </w:p>
    <w:p w:rsidR="002C48EE" w:rsidRPr="00F22FBE" w:rsidRDefault="002C48EE" w:rsidP="002C48EE">
      <w:pPr>
        <w:tabs>
          <w:tab w:val="left" w:pos="-1440"/>
          <w:tab w:val="left" w:pos="-720"/>
          <w:tab w:val="left" w:pos="0"/>
          <w:tab w:val="left" w:pos="540"/>
        </w:tabs>
        <w:suppressAutoHyphens/>
        <w:jc w:val="both"/>
        <w:rPr>
          <w:spacing w:val="-3"/>
        </w:rPr>
      </w:pPr>
      <w:r w:rsidRPr="00F22FBE">
        <w:rPr>
          <w:spacing w:val="-3"/>
        </w:rPr>
        <w:tab/>
        <w:t>Старший Менеджер с опытом работы в данной сфере несет полную ответственность за качество проведенного ремонта на скважине, оборудование Подрядчика и персонал. Детальная информация о персонале, вовлеченном в работы, с указанием его квалификации, и распределением ответственности и обязанностей, предоставляются Заказчику перед началом вступления в силу Договора. Ни один работник не должен быть отстранен от работы без предварительного одобрения со стороны Заказчика.</w:t>
      </w:r>
    </w:p>
    <w:p w:rsidR="002C48EE" w:rsidRPr="00F22FBE" w:rsidRDefault="002C48EE" w:rsidP="002C48EE">
      <w:pPr>
        <w:widowControl w:val="0"/>
        <w:tabs>
          <w:tab w:val="left" w:pos="630"/>
        </w:tabs>
        <w:suppressAutoHyphens/>
        <w:jc w:val="both"/>
        <w:rPr>
          <w:bCs/>
          <w:iCs/>
          <w:sz w:val="22"/>
        </w:rPr>
      </w:pPr>
    </w:p>
    <w:p w:rsidR="002E5674" w:rsidRPr="00F22FBE" w:rsidRDefault="002C48EE" w:rsidP="002E5674">
      <w:pPr>
        <w:tabs>
          <w:tab w:val="left" w:pos="-1440"/>
          <w:tab w:val="left" w:pos="-720"/>
          <w:tab w:val="left" w:pos="0"/>
          <w:tab w:val="left" w:pos="540"/>
        </w:tabs>
        <w:suppressAutoHyphens/>
        <w:jc w:val="both"/>
        <w:rPr>
          <w:spacing w:val="-3"/>
        </w:rPr>
      </w:pPr>
      <w:r w:rsidRPr="00F22FBE">
        <w:rPr>
          <w:bCs/>
          <w:iCs/>
          <w:color w:val="FF0000"/>
          <w:sz w:val="22"/>
        </w:rPr>
        <w:tab/>
      </w:r>
      <w:r w:rsidR="002E5674" w:rsidRPr="00F22FBE">
        <w:rPr>
          <w:spacing w:val="-3"/>
        </w:rPr>
        <w:t>Минимальный перечень специалистов и работников, необходимых для выполнения работ по ТРС:</w:t>
      </w:r>
    </w:p>
    <w:p w:rsidR="002E5674" w:rsidRPr="00F22FBE" w:rsidRDefault="002E5674" w:rsidP="002E5674">
      <w:pPr>
        <w:tabs>
          <w:tab w:val="left" w:pos="-1440"/>
          <w:tab w:val="left" w:pos="-720"/>
          <w:tab w:val="left" w:pos="0"/>
          <w:tab w:val="left" w:pos="540"/>
        </w:tabs>
        <w:suppressAutoHyphens/>
        <w:jc w:val="both"/>
        <w:rPr>
          <w:spacing w:val="-3"/>
        </w:rPr>
      </w:pPr>
      <w:r w:rsidRPr="00F22FBE">
        <w:rPr>
          <w:spacing w:val="-3"/>
        </w:rPr>
        <w:tab/>
      </w:r>
    </w:p>
    <w:p w:rsidR="003566E7" w:rsidRPr="00F22FBE" w:rsidRDefault="00155FA2" w:rsidP="003566E7">
      <w:pPr>
        <w:tabs>
          <w:tab w:val="left" w:pos="-1440"/>
          <w:tab w:val="left" w:pos="-720"/>
          <w:tab w:val="left" w:pos="0"/>
          <w:tab w:val="left" w:pos="540"/>
        </w:tabs>
        <w:suppressAutoHyphens/>
        <w:jc w:val="both"/>
        <w:rPr>
          <w:spacing w:val="-3"/>
        </w:rPr>
      </w:pPr>
      <w:r w:rsidRPr="00F22FBE">
        <w:rPr>
          <w:spacing w:val="-3"/>
        </w:rPr>
        <w:t>1</w:t>
      </w:r>
      <w:r w:rsidR="002E5674" w:rsidRPr="00F22FBE">
        <w:rPr>
          <w:spacing w:val="-3"/>
        </w:rPr>
        <w:t>.</w:t>
      </w:r>
      <w:r w:rsidR="002E5674" w:rsidRPr="00F22FBE">
        <w:rPr>
          <w:spacing w:val="-3"/>
        </w:rPr>
        <w:tab/>
      </w:r>
      <w:r w:rsidR="003566E7" w:rsidRPr="00F22FBE">
        <w:rPr>
          <w:spacing w:val="-3"/>
        </w:rPr>
        <w:t>Инженер по обслуживанию скважин - 1 единица на две смены.</w:t>
      </w:r>
    </w:p>
    <w:p w:rsidR="003566E7" w:rsidRPr="00F22FBE" w:rsidRDefault="00155FA2" w:rsidP="002E5674">
      <w:pPr>
        <w:tabs>
          <w:tab w:val="left" w:pos="-1440"/>
          <w:tab w:val="left" w:pos="-720"/>
          <w:tab w:val="left" w:pos="0"/>
          <w:tab w:val="left" w:pos="540"/>
        </w:tabs>
        <w:suppressAutoHyphens/>
        <w:jc w:val="both"/>
        <w:rPr>
          <w:spacing w:val="-3"/>
        </w:rPr>
      </w:pPr>
      <w:r w:rsidRPr="00F22FBE">
        <w:rPr>
          <w:spacing w:val="-3"/>
        </w:rPr>
        <w:t>2</w:t>
      </w:r>
      <w:r w:rsidR="002E5674" w:rsidRPr="00F22FBE">
        <w:rPr>
          <w:spacing w:val="-3"/>
        </w:rPr>
        <w:t>.</w:t>
      </w:r>
      <w:r w:rsidR="002E5674" w:rsidRPr="00F22FBE">
        <w:rPr>
          <w:spacing w:val="-3"/>
        </w:rPr>
        <w:tab/>
      </w:r>
      <w:r w:rsidR="003566E7" w:rsidRPr="00F22FBE">
        <w:rPr>
          <w:spacing w:val="-3"/>
        </w:rPr>
        <w:t xml:space="preserve">Мастер </w:t>
      </w:r>
      <w:r w:rsidRPr="00F22FBE">
        <w:rPr>
          <w:rFonts w:eastAsia="Calibri"/>
          <w:bCs/>
          <w:szCs w:val="24"/>
        </w:rPr>
        <w:t>по ремонту скважин</w:t>
      </w:r>
      <w:r w:rsidR="003566E7" w:rsidRPr="00F22FBE">
        <w:rPr>
          <w:spacing w:val="-3"/>
        </w:rPr>
        <w:t xml:space="preserve"> – 1 единица </w:t>
      </w:r>
      <w:r w:rsidRPr="00F22FBE">
        <w:rPr>
          <w:spacing w:val="-3"/>
        </w:rPr>
        <w:t>в</w:t>
      </w:r>
      <w:r w:rsidR="003566E7" w:rsidRPr="00F22FBE">
        <w:rPr>
          <w:spacing w:val="-3"/>
        </w:rPr>
        <w:t xml:space="preserve"> смен</w:t>
      </w:r>
      <w:r w:rsidRPr="00F22FBE">
        <w:rPr>
          <w:spacing w:val="-3"/>
        </w:rPr>
        <w:t>у</w:t>
      </w:r>
      <w:r w:rsidR="003566E7" w:rsidRPr="00F22FBE">
        <w:rPr>
          <w:spacing w:val="-3"/>
        </w:rPr>
        <w:t>.</w:t>
      </w:r>
    </w:p>
    <w:p w:rsidR="002E5674" w:rsidRPr="00F22FBE" w:rsidRDefault="00155FA2" w:rsidP="002E5674">
      <w:pPr>
        <w:tabs>
          <w:tab w:val="left" w:pos="-1440"/>
          <w:tab w:val="left" w:pos="-720"/>
          <w:tab w:val="left" w:pos="0"/>
          <w:tab w:val="left" w:pos="540"/>
        </w:tabs>
        <w:suppressAutoHyphens/>
        <w:jc w:val="both"/>
        <w:rPr>
          <w:spacing w:val="-3"/>
        </w:rPr>
      </w:pPr>
      <w:r w:rsidRPr="00F22FBE">
        <w:rPr>
          <w:spacing w:val="-3"/>
        </w:rPr>
        <w:t>3</w:t>
      </w:r>
      <w:r w:rsidR="002E5674" w:rsidRPr="00F22FBE">
        <w:rPr>
          <w:spacing w:val="-3"/>
        </w:rPr>
        <w:t>.</w:t>
      </w:r>
      <w:r w:rsidR="002E5674" w:rsidRPr="00F22FBE">
        <w:rPr>
          <w:spacing w:val="-3"/>
        </w:rPr>
        <w:tab/>
      </w:r>
      <w:r w:rsidRPr="00F22FBE">
        <w:rPr>
          <w:rFonts w:eastAsia="Calibri"/>
          <w:bCs/>
          <w:szCs w:val="24"/>
        </w:rPr>
        <w:t xml:space="preserve">Оператор по подготовке скважин к капитальному и подземному </w:t>
      </w:r>
      <w:proofErr w:type="gramStart"/>
      <w:r w:rsidRPr="00F22FBE">
        <w:rPr>
          <w:rFonts w:eastAsia="Calibri"/>
          <w:bCs/>
          <w:szCs w:val="24"/>
        </w:rPr>
        <w:t>ремонтам</w:t>
      </w:r>
      <w:r w:rsidR="00C53585" w:rsidRPr="00F22FBE">
        <w:rPr>
          <w:rFonts w:eastAsia="Calibri"/>
          <w:bCs/>
          <w:szCs w:val="24"/>
        </w:rPr>
        <w:t xml:space="preserve"> </w:t>
      </w:r>
      <w:r w:rsidR="007E2FEE" w:rsidRPr="00F22FBE">
        <w:rPr>
          <w:rFonts w:eastAsia="Calibri"/>
          <w:bCs/>
          <w:szCs w:val="24"/>
        </w:rPr>
        <w:t xml:space="preserve"> </w:t>
      </w:r>
      <w:r w:rsidR="00C53585" w:rsidRPr="00F22FBE">
        <w:rPr>
          <w:rFonts w:eastAsia="Calibri"/>
          <w:bCs/>
          <w:szCs w:val="24"/>
        </w:rPr>
        <w:t>(</w:t>
      </w:r>
      <w:proofErr w:type="gramEnd"/>
      <w:r w:rsidR="007E2FEE" w:rsidRPr="00F22FBE">
        <w:rPr>
          <w:rFonts w:eastAsia="Calibri"/>
          <w:bCs/>
          <w:szCs w:val="24"/>
        </w:rPr>
        <w:t>помощник бурильщика</w:t>
      </w:r>
      <w:r w:rsidR="00C53585" w:rsidRPr="00F22FBE">
        <w:rPr>
          <w:rFonts w:eastAsia="Calibri"/>
          <w:bCs/>
          <w:szCs w:val="24"/>
        </w:rPr>
        <w:t>)</w:t>
      </w:r>
      <w:r w:rsidRPr="00F22FBE" w:rsidDel="00155FA2">
        <w:rPr>
          <w:spacing w:val="-3"/>
        </w:rPr>
        <w:t xml:space="preserve"> </w:t>
      </w:r>
      <w:r w:rsidR="002E5674" w:rsidRPr="00F22FBE">
        <w:rPr>
          <w:spacing w:val="-3"/>
        </w:rPr>
        <w:t xml:space="preserve">– </w:t>
      </w:r>
      <w:r w:rsidR="0098458C" w:rsidRPr="00F22FBE">
        <w:rPr>
          <w:spacing w:val="-3"/>
        </w:rPr>
        <w:t>2</w:t>
      </w:r>
      <w:r w:rsidRPr="00F22FBE">
        <w:rPr>
          <w:spacing w:val="-3"/>
        </w:rPr>
        <w:t xml:space="preserve"> </w:t>
      </w:r>
      <w:r w:rsidR="002E5674" w:rsidRPr="00F22FBE">
        <w:rPr>
          <w:spacing w:val="-3"/>
        </w:rPr>
        <w:t>единиц</w:t>
      </w:r>
      <w:r w:rsidR="0098458C" w:rsidRPr="00F22FBE">
        <w:rPr>
          <w:spacing w:val="-3"/>
        </w:rPr>
        <w:t>ы</w:t>
      </w:r>
      <w:r w:rsidR="002E5674" w:rsidRPr="00F22FBE">
        <w:rPr>
          <w:spacing w:val="-3"/>
        </w:rPr>
        <w:t xml:space="preserve"> в смену. </w:t>
      </w:r>
    </w:p>
    <w:p w:rsidR="002E5674" w:rsidRPr="00F22FBE" w:rsidRDefault="00155FA2" w:rsidP="002E5674">
      <w:pPr>
        <w:tabs>
          <w:tab w:val="left" w:pos="-1440"/>
          <w:tab w:val="left" w:pos="-720"/>
          <w:tab w:val="left" w:pos="0"/>
          <w:tab w:val="left" w:pos="540"/>
        </w:tabs>
        <w:suppressAutoHyphens/>
        <w:jc w:val="both"/>
        <w:rPr>
          <w:spacing w:val="-3"/>
        </w:rPr>
      </w:pPr>
      <w:r w:rsidRPr="00F22FBE">
        <w:rPr>
          <w:spacing w:val="-3"/>
        </w:rPr>
        <w:t>4</w:t>
      </w:r>
      <w:r w:rsidR="002E5674" w:rsidRPr="00F22FBE">
        <w:rPr>
          <w:spacing w:val="-3"/>
        </w:rPr>
        <w:t>.</w:t>
      </w:r>
      <w:r w:rsidR="002E5674" w:rsidRPr="00F22FBE">
        <w:rPr>
          <w:spacing w:val="-3"/>
        </w:rPr>
        <w:tab/>
      </w:r>
      <w:r w:rsidR="00BF2799" w:rsidRPr="00F22FBE">
        <w:rPr>
          <w:spacing w:val="-3"/>
        </w:rPr>
        <w:t>Оператор по подземному ремонту скважин</w:t>
      </w:r>
      <w:r w:rsidR="00C53585" w:rsidRPr="00F22FBE">
        <w:rPr>
          <w:spacing w:val="-3"/>
        </w:rPr>
        <w:t xml:space="preserve"> (бурильщик)</w:t>
      </w:r>
      <w:r w:rsidR="00BF2799" w:rsidRPr="00F22FBE" w:rsidDel="00BF2799">
        <w:rPr>
          <w:spacing w:val="-3"/>
        </w:rPr>
        <w:t xml:space="preserve"> </w:t>
      </w:r>
      <w:r w:rsidR="002E5674" w:rsidRPr="00F22FBE">
        <w:rPr>
          <w:spacing w:val="-3"/>
        </w:rPr>
        <w:t xml:space="preserve">– </w:t>
      </w:r>
      <w:r w:rsidR="0098458C" w:rsidRPr="00F22FBE">
        <w:rPr>
          <w:spacing w:val="-3"/>
        </w:rPr>
        <w:t xml:space="preserve">1 </w:t>
      </w:r>
      <w:r w:rsidR="002E5674" w:rsidRPr="00F22FBE">
        <w:rPr>
          <w:spacing w:val="-3"/>
        </w:rPr>
        <w:t>единиц</w:t>
      </w:r>
      <w:r w:rsidR="0098458C" w:rsidRPr="00F22FBE">
        <w:rPr>
          <w:spacing w:val="-3"/>
        </w:rPr>
        <w:t>а</w:t>
      </w:r>
      <w:r w:rsidR="002E5674" w:rsidRPr="00F22FBE">
        <w:rPr>
          <w:spacing w:val="-3"/>
        </w:rPr>
        <w:t xml:space="preserve"> в смену.</w:t>
      </w:r>
    </w:p>
    <w:p w:rsidR="00701D0D" w:rsidRPr="00F22FBE" w:rsidRDefault="00701D0D" w:rsidP="002E5674">
      <w:pPr>
        <w:tabs>
          <w:tab w:val="left" w:pos="-1440"/>
          <w:tab w:val="left" w:pos="-720"/>
          <w:tab w:val="left" w:pos="0"/>
          <w:tab w:val="left" w:pos="540"/>
        </w:tabs>
        <w:suppressAutoHyphens/>
        <w:jc w:val="both"/>
        <w:rPr>
          <w:spacing w:val="-3"/>
        </w:rPr>
      </w:pPr>
      <w:r w:rsidRPr="00F22FBE">
        <w:rPr>
          <w:spacing w:val="-3"/>
        </w:rPr>
        <w:t>5.      Машинист подъемника – 1 единица в смену.</w:t>
      </w:r>
    </w:p>
    <w:p w:rsidR="002E5674" w:rsidRPr="00F22FBE" w:rsidRDefault="002E5674" w:rsidP="003F4CDA">
      <w:pPr>
        <w:tabs>
          <w:tab w:val="left" w:pos="-1440"/>
          <w:tab w:val="left" w:pos="-720"/>
          <w:tab w:val="left" w:pos="0"/>
          <w:tab w:val="left" w:pos="540"/>
        </w:tabs>
        <w:suppressAutoHyphens/>
        <w:jc w:val="both"/>
        <w:rPr>
          <w:spacing w:val="-3"/>
        </w:rPr>
      </w:pPr>
      <w:r w:rsidRPr="00F22FBE">
        <w:rPr>
          <w:spacing w:val="-3"/>
        </w:rPr>
        <w:tab/>
      </w:r>
    </w:p>
    <w:tbl>
      <w:tblPr>
        <w:tblW w:w="9571" w:type="dxa"/>
        <w:tblLayout w:type="fixed"/>
        <w:tblLook w:val="01E0" w:firstRow="1" w:lastRow="1" w:firstColumn="1" w:lastColumn="1" w:noHBand="0" w:noVBand="0"/>
      </w:tblPr>
      <w:tblGrid>
        <w:gridCol w:w="4802"/>
        <w:gridCol w:w="4769"/>
      </w:tblGrid>
      <w:tr w:rsidR="00684E3D" w:rsidRPr="00F22FBE" w:rsidTr="00455010">
        <w:tc>
          <w:tcPr>
            <w:tcW w:w="4802" w:type="dxa"/>
          </w:tcPr>
          <w:tbl>
            <w:tblPr>
              <w:tblW w:w="9571" w:type="dxa"/>
              <w:tblLayout w:type="fixed"/>
              <w:tblLook w:val="01E0" w:firstRow="1" w:lastRow="1" w:firstColumn="1" w:lastColumn="1" w:noHBand="0" w:noVBand="0"/>
            </w:tblPr>
            <w:tblGrid>
              <w:gridCol w:w="4802"/>
              <w:gridCol w:w="4769"/>
            </w:tblGrid>
            <w:tr w:rsidR="00684E3D" w:rsidRPr="00F22FBE" w:rsidTr="00455010">
              <w:tc>
                <w:tcPr>
                  <w:tcW w:w="4802" w:type="dxa"/>
                </w:tcPr>
                <w:p w:rsidR="00684E3D" w:rsidRPr="00F22FBE" w:rsidRDefault="00684E3D" w:rsidP="00455010">
                  <w:pPr>
                    <w:jc w:val="both"/>
                    <w:rPr>
                      <w:b/>
                      <w:szCs w:val="24"/>
                    </w:rPr>
                  </w:pPr>
                  <w:r w:rsidRPr="00F22FBE">
                    <w:rPr>
                      <w:b/>
                      <w:szCs w:val="24"/>
                    </w:rPr>
                    <w:t>от Заказчика</w:t>
                  </w:r>
                </w:p>
                <w:p w:rsidR="00684E3D" w:rsidRPr="00F22FBE" w:rsidRDefault="00684E3D" w:rsidP="00455010">
                  <w:pPr>
                    <w:rPr>
                      <w:b/>
                      <w:szCs w:val="24"/>
                    </w:rPr>
                  </w:pPr>
                </w:p>
                <w:p w:rsidR="00684E3D" w:rsidRPr="00F22FBE" w:rsidRDefault="00684E3D" w:rsidP="00455010">
                  <w:pPr>
                    <w:rPr>
                      <w:b/>
                      <w:szCs w:val="24"/>
                    </w:rPr>
                  </w:pPr>
                  <w:r w:rsidRPr="00F22FBE">
                    <w:rPr>
                      <w:b/>
                      <w:szCs w:val="24"/>
                    </w:rPr>
                    <w:t xml:space="preserve">Генеральный директор </w:t>
                  </w:r>
                </w:p>
                <w:p w:rsidR="00684E3D" w:rsidRPr="00F22FBE" w:rsidRDefault="00684E3D" w:rsidP="00455010">
                  <w:pPr>
                    <w:rPr>
                      <w:b/>
                      <w:szCs w:val="24"/>
                    </w:rPr>
                  </w:pPr>
                  <w:r w:rsidRPr="00F22FBE">
                    <w:rPr>
                      <w:b/>
                      <w:szCs w:val="24"/>
                    </w:rPr>
                    <w:t>ТОО «Казахойл Актобе»</w:t>
                  </w:r>
                </w:p>
                <w:p w:rsidR="00684E3D" w:rsidRPr="00F22FBE" w:rsidRDefault="00684E3D" w:rsidP="00455010">
                  <w:pPr>
                    <w:rPr>
                      <w:b/>
                      <w:szCs w:val="24"/>
                    </w:rPr>
                  </w:pPr>
                  <w:proofErr w:type="spellStart"/>
                  <w:r w:rsidRPr="00F22FBE">
                    <w:rPr>
                      <w:b/>
                      <w:szCs w:val="24"/>
                    </w:rPr>
                    <w:t>Касымгалиев</w:t>
                  </w:r>
                  <w:proofErr w:type="spellEnd"/>
                  <w:r w:rsidRPr="00F22FBE">
                    <w:rPr>
                      <w:b/>
                      <w:szCs w:val="24"/>
                    </w:rPr>
                    <w:t xml:space="preserve"> К.М.</w:t>
                  </w:r>
                </w:p>
                <w:tbl>
                  <w:tblPr>
                    <w:tblStyle w:val="3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6"/>
                    <w:gridCol w:w="4927"/>
                  </w:tblGrid>
                  <w:tr w:rsidR="00684E3D" w:rsidRPr="00F22FBE" w:rsidTr="00455010">
                    <w:tc>
                      <w:tcPr>
                        <w:tcW w:w="4926" w:type="dxa"/>
                      </w:tcPr>
                      <w:p w:rsidR="00684E3D" w:rsidRPr="00F22FBE" w:rsidRDefault="00684E3D" w:rsidP="00455010">
                        <w:pPr>
                          <w:ind w:right="29"/>
                          <w:jc w:val="both"/>
                          <w:outlineLvl w:val="2"/>
                          <w:rPr>
                            <w:rFonts w:ascii="Times New Roman" w:hAnsi="Times New Roman"/>
                            <w:bCs/>
                            <w:noProof/>
                            <w:color w:val="000000"/>
                            <w:szCs w:val="24"/>
                            <w:lang w:eastAsia="zh-CN"/>
                          </w:rPr>
                        </w:pPr>
                        <w:r w:rsidRPr="00F22FBE">
                          <w:rPr>
                            <w:rFonts w:ascii="Times New Roman" w:hAnsi="Times New Roman"/>
                            <w:bCs/>
                            <w:noProof/>
                            <w:color w:val="000000"/>
                            <w:szCs w:val="24"/>
                            <w:lang w:eastAsia="zh-CN"/>
                          </w:rPr>
                          <w:t>____________________                 ФИО</w:t>
                        </w:r>
                      </w:p>
                    </w:tc>
                    <w:tc>
                      <w:tcPr>
                        <w:tcW w:w="4927" w:type="dxa"/>
                      </w:tcPr>
                      <w:p w:rsidR="00684E3D" w:rsidRPr="00F22FBE" w:rsidRDefault="00684E3D" w:rsidP="00455010">
                        <w:pPr>
                          <w:ind w:right="29"/>
                          <w:jc w:val="both"/>
                          <w:outlineLvl w:val="2"/>
                          <w:rPr>
                            <w:rFonts w:ascii="Times New Roman" w:hAnsi="Times New Roman"/>
                            <w:bCs/>
                            <w:noProof/>
                            <w:color w:val="000000"/>
                            <w:szCs w:val="24"/>
                            <w:lang w:eastAsia="zh-CN"/>
                          </w:rPr>
                        </w:pPr>
                        <w:r w:rsidRPr="00F22FBE">
                          <w:rPr>
                            <w:rFonts w:ascii="Times New Roman" w:hAnsi="Times New Roman"/>
                            <w:bCs/>
                            <w:noProof/>
                            <w:color w:val="000000"/>
                            <w:szCs w:val="24"/>
                            <w:lang w:eastAsia="zh-CN"/>
                          </w:rPr>
                          <w:t>____________________ ФИО</w:t>
                        </w:r>
                      </w:p>
                    </w:tc>
                  </w:tr>
                </w:tbl>
                <w:p w:rsidR="00684E3D" w:rsidRPr="00F22FBE" w:rsidRDefault="00684E3D" w:rsidP="00455010">
                  <w:pPr>
                    <w:rPr>
                      <w:b/>
                      <w:szCs w:val="24"/>
                    </w:rPr>
                  </w:pPr>
                  <w:r w:rsidRPr="00F22FBE">
                    <w:rPr>
                      <w:bCs/>
                      <w:noProof/>
                      <w:color w:val="000000"/>
                      <w:szCs w:val="24"/>
                      <w:lang w:eastAsia="zh-CN"/>
                    </w:rPr>
                    <w:t>м.п</w:t>
                  </w:r>
                  <w:r w:rsidRPr="00F22FBE">
                    <w:rPr>
                      <w:b/>
                      <w:szCs w:val="24"/>
                    </w:rPr>
                    <w:t xml:space="preserve"> </w:t>
                  </w:r>
                </w:p>
                <w:p w:rsidR="00684E3D" w:rsidRPr="00F22FBE" w:rsidRDefault="00684E3D" w:rsidP="00455010">
                  <w:pPr>
                    <w:rPr>
                      <w:b/>
                      <w:szCs w:val="24"/>
                    </w:rPr>
                  </w:pPr>
                </w:p>
                <w:p w:rsidR="00684E3D" w:rsidRPr="00F22FBE" w:rsidRDefault="00684E3D" w:rsidP="00455010">
                  <w:pPr>
                    <w:rPr>
                      <w:b/>
                      <w:szCs w:val="24"/>
                    </w:rPr>
                  </w:pPr>
                  <w:r w:rsidRPr="00F22FBE">
                    <w:rPr>
                      <w:b/>
                      <w:szCs w:val="24"/>
                    </w:rPr>
                    <w:t xml:space="preserve">Первый заместитель генерального директора </w:t>
                  </w:r>
                </w:p>
                <w:p w:rsidR="00684E3D" w:rsidRPr="00F22FBE" w:rsidRDefault="00684E3D" w:rsidP="00455010">
                  <w:pPr>
                    <w:rPr>
                      <w:b/>
                      <w:szCs w:val="24"/>
                    </w:rPr>
                  </w:pPr>
                  <w:r w:rsidRPr="00F22FBE">
                    <w:rPr>
                      <w:b/>
                      <w:szCs w:val="24"/>
                    </w:rPr>
                    <w:t>ТОО «Казахойл Актобе»</w:t>
                  </w:r>
                </w:p>
                <w:tbl>
                  <w:tblPr>
                    <w:tblStyle w:val="3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6"/>
                    <w:gridCol w:w="4927"/>
                  </w:tblGrid>
                  <w:tr w:rsidR="00684E3D" w:rsidRPr="00F22FBE" w:rsidTr="00455010">
                    <w:tc>
                      <w:tcPr>
                        <w:tcW w:w="4926" w:type="dxa"/>
                      </w:tcPr>
                      <w:p w:rsidR="00684E3D" w:rsidRPr="00F22FBE" w:rsidRDefault="00684E3D" w:rsidP="00455010">
                        <w:pPr>
                          <w:ind w:right="29"/>
                          <w:jc w:val="both"/>
                          <w:outlineLvl w:val="2"/>
                          <w:rPr>
                            <w:rFonts w:ascii="Times New Roman" w:eastAsia="Times New Roman" w:hAnsi="Times New Roman"/>
                            <w:b/>
                            <w:szCs w:val="24"/>
                            <w:lang w:eastAsia="ru-RU"/>
                          </w:rPr>
                        </w:pPr>
                        <w:proofErr w:type="spellStart"/>
                        <w:r w:rsidRPr="00F22FBE">
                          <w:rPr>
                            <w:rFonts w:ascii="Times New Roman" w:eastAsia="Times New Roman" w:hAnsi="Times New Roman"/>
                            <w:b/>
                            <w:szCs w:val="24"/>
                            <w:lang w:eastAsia="ru-RU"/>
                          </w:rPr>
                          <w:t>Чжао</w:t>
                        </w:r>
                        <w:proofErr w:type="spellEnd"/>
                        <w:r w:rsidRPr="00F22FBE">
                          <w:rPr>
                            <w:rFonts w:ascii="Times New Roman" w:eastAsia="Times New Roman" w:hAnsi="Times New Roman"/>
                            <w:b/>
                            <w:szCs w:val="24"/>
                            <w:lang w:eastAsia="ru-RU"/>
                          </w:rPr>
                          <w:t xml:space="preserve"> </w:t>
                        </w:r>
                        <w:proofErr w:type="spellStart"/>
                        <w:r w:rsidRPr="00F22FBE">
                          <w:rPr>
                            <w:rFonts w:ascii="Times New Roman" w:eastAsia="Times New Roman" w:hAnsi="Times New Roman"/>
                            <w:b/>
                            <w:szCs w:val="24"/>
                            <w:lang w:eastAsia="ru-RU"/>
                          </w:rPr>
                          <w:t>Цзичэнь</w:t>
                        </w:r>
                        <w:proofErr w:type="spellEnd"/>
                        <w:r w:rsidRPr="00F22FBE">
                          <w:rPr>
                            <w:rFonts w:ascii="Times New Roman" w:eastAsia="Times New Roman" w:hAnsi="Times New Roman"/>
                            <w:b/>
                            <w:szCs w:val="24"/>
                            <w:lang w:eastAsia="ru-RU"/>
                          </w:rPr>
                          <w:t xml:space="preserve"> (Zhao Jichen)</w:t>
                        </w:r>
                      </w:p>
                      <w:p w:rsidR="00684E3D" w:rsidRPr="00F22FBE" w:rsidRDefault="00684E3D" w:rsidP="00455010">
                        <w:pPr>
                          <w:ind w:right="29"/>
                          <w:jc w:val="both"/>
                          <w:outlineLvl w:val="2"/>
                          <w:rPr>
                            <w:rFonts w:ascii="Times New Roman" w:hAnsi="Times New Roman"/>
                            <w:bCs/>
                            <w:noProof/>
                            <w:color w:val="000000"/>
                            <w:szCs w:val="24"/>
                            <w:lang w:eastAsia="zh-CN"/>
                          </w:rPr>
                        </w:pPr>
                        <w:r w:rsidRPr="00F22FBE">
                          <w:rPr>
                            <w:rFonts w:ascii="Times New Roman" w:hAnsi="Times New Roman"/>
                            <w:bCs/>
                            <w:noProof/>
                            <w:color w:val="000000"/>
                            <w:szCs w:val="24"/>
                            <w:u w:val="single"/>
                            <w:lang w:eastAsia="zh-CN"/>
                          </w:rPr>
                          <w:t xml:space="preserve">____________________                     </w:t>
                        </w:r>
                        <w:r w:rsidRPr="00F22FBE">
                          <w:rPr>
                            <w:rFonts w:ascii="Times New Roman" w:hAnsi="Times New Roman"/>
                            <w:bCs/>
                            <w:noProof/>
                            <w:color w:val="000000"/>
                            <w:szCs w:val="24"/>
                            <w:lang w:eastAsia="zh-CN"/>
                          </w:rPr>
                          <w:t xml:space="preserve"> ФИО</w:t>
                        </w:r>
                      </w:p>
                    </w:tc>
                    <w:tc>
                      <w:tcPr>
                        <w:tcW w:w="4927" w:type="dxa"/>
                      </w:tcPr>
                      <w:p w:rsidR="00684E3D" w:rsidRPr="00F22FBE" w:rsidRDefault="00684E3D" w:rsidP="00455010">
                        <w:pPr>
                          <w:ind w:right="29"/>
                          <w:jc w:val="both"/>
                          <w:outlineLvl w:val="2"/>
                          <w:rPr>
                            <w:rFonts w:ascii="Times New Roman" w:hAnsi="Times New Roman"/>
                            <w:bCs/>
                            <w:noProof/>
                            <w:color w:val="000000"/>
                            <w:szCs w:val="24"/>
                            <w:lang w:eastAsia="zh-CN"/>
                          </w:rPr>
                        </w:pPr>
                        <w:r w:rsidRPr="00F22FBE">
                          <w:rPr>
                            <w:rFonts w:ascii="Times New Roman" w:hAnsi="Times New Roman"/>
                            <w:bCs/>
                            <w:noProof/>
                            <w:color w:val="000000"/>
                            <w:szCs w:val="24"/>
                            <w:lang w:eastAsia="zh-CN"/>
                          </w:rPr>
                          <w:t>____________________ ФИО</w:t>
                        </w:r>
                      </w:p>
                    </w:tc>
                  </w:tr>
                </w:tbl>
                <w:p w:rsidR="00684E3D" w:rsidRPr="00F22FBE" w:rsidRDefault="00684E3D" w:rsidP="00455010">
                  <w:pPr>
                    <w:rPr>
                      <w:b/>
                      <w:szCs w:val="24"/>
                    </w:rPr>
                  </w:pPr>
                  <w:r w:rsidRPr="00F22FBE">
                    <w:rPr>
                      <w:bCs/>
                      <w:noProof/>
                      <w:color w:val="000000"/>
                      <w:szCs w:val="24"/>
                      <w:lang w:eastAsia="zh-CN"/>
                    </w:rPr>
                    <w:t>м.п</w:t>
                  </w:r>
                  <w:r w:rsidRPr="00F22FBE">
                    <w:rPr>
                      <w:b/>
                      <w:szCs w:val="24"/>
                    </w:rPr>
                    <w:t xml:space="preserve"> </w:t>
                  </w:r>
                </w:p>
                <w:p w:rsidR="00684E3D" w:rsidRPr="00F22FBE" w:rsidRDefault="00684E3D" w:rsidP="00455010">
                  <w:pPr>
                    <w:rPr>
                      <w:b/>
                      <w:szCs w:val="24"/>
                    </w:rPr>
                  </w:pPr>
                </w:p>
                <w:p w:rsidR="00684E3D" w:rsidRPr="00F22FBE" w:rsidRDefault="00684E3D" w:rsidP="00455010"/>
              </w:tc>
              <w:tc>
                <w:tcPr>
                  <w:tcW w:w="4769" w:type="dxa"/>
                </w:tcPr>
                <w:p w:rsidR="00684E3D" w:rsidRPr="00F22FBE" w:rsidRDefault="00684E3D" w:rsidP="00455010">
                  <w:pPr>
                    <w:jc w:val="both"/>
                    <w:rPr>
                      <w:b/>
                      <w:bCs/>
                      <w:szCs w:val="24"/>
                    </w:rPr>
                  </w:pPr>
                  <w:r w:rsidRPr="00F22FBE">
                    <w:rPr>
                      <w:b/>
                      <w:bCs/>
                      <w:szCs w:val="24"/>
                    </w:rPr>
                    <w:t>от Подрядчика</w:t>
                  </w:r>
                </w:p>
                <w:p w:rsidR="00684E3D" w:rsidRPr="00F22FBE" w:rsidRDefault="00684E3D" w:rsidP="00455010">
                  <w:pPr>
                    <w:jc w:val="both"/>
                    <w:rPr>
                      <w:b/>
                      <w:bCs/>
                      <w:szCs w:val="24"/>
                    </w:rPr>
                  </w:pPr>
                  <w:r w:rsidRPr="00F22FBE">
                    <w:rPr>
                      <w:b/>
                      <w:bCs/>
                      <w:szCs w:val="24"/>
                    </w:rPr>
                    <w:t>______________________</w:t>
                  </w:r>
                </w:p>
                <w:p w:rsidR="00684E3D" w:rsidRPr="00F22FBE" w:rsidRDefault="00684E3D" w:rsidP="00455010">
                  <w:pPr>
                    <w:rPr>
                      <w:b/>
                      <w:iCs/>
                      <w:szCs w:val="24"/>
                    </w:rPr>
                  </w:pPr>
                </w:p>
              </w:tc>
            </w:tr>
          </w:tbl>
          <w:p w:rsidR="00684E3D" w:rsidRPr="00F22FBE" w:rsidRDefault="00684E3D" w:rsidP="00455010"/>
        </w:tc>
        <w:tc>
          <w:tcPr>
            <w:tcW w:w="4769" w:type="dxa"/>
          </w:tcPr>
          <w:tbl>
            <w:tblPr>
              <w:tblW w:w="9571" w:type="dxa"/>
              <w:tblLayout w:type="fixed"/>
              <w:tblLook w:val="01E0" w:firstRow="1" w:lastRow="1" w:firstColumn="1" w:lastColumn="1" w:noHBand="0" w:noVBand="0"/>
            </w:tblPr>
            <w:tblGrid>
              <w:gridCol w:w="4802"/>
              <w:gridCol w:w="4769"/>
            </w:tblGrid>
            <w:tr w:rsidR="00684E3D" w:rsidRPr="00F22FBE" w:rsidTr="00455010">
              <w:tc>
                <w:tcPr>
                  <w:tcW w:w="4802" w:type="dxa"/>
                </w:tcPr>
                <w:p w:rsidR="00684E3D" w:rsidRPr="00F22FBE" w:rsidRDefault="00684E3D" w:rsidP="00455010">
                  <w:pPr>
                    <w:jc w:val="both"/>
                    <w:rPr>
                      <w:b/>
                      <w:szCs w:val="24"/>
                    </w:rPr>
                  </w:pPr>
                  <w:r w:rsidRPr="00F22FBE">
                    <w:rPr>
                      <w:b/>
                      <w:szCs w:val="24"/>
                    </w:rPr>
                    <w:t>от Подрядчика</w:t>
                  </w:r>
                </w:p>
                <w:tbl>
                  <w:tblPr>
                    <w:tblStyle w:val="3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6"/>
                    <w:gridCol w:w="4927"/>
                  </w:tblGrid>
                  <w:tr w:rsidR="00684E3D" w:rsidRPr="00F22FBE" w:rsidTr="00455010">
                    <w:tc>
                      <w:tcPr>
                        <w:tcW w:w="4926" w:type="dxa"/>
                      </w:tcPr>
                      <w:p w:rsidR="00684E3D" w:rsidRPr="00F22FBE" w:rsidRDefault="00684E3D" w:rsidP="00455010">
                        <w:pPr>
                          <w:ind w:right="29"/>
                          <w:jc w:val="both"/>
                          <w:outlineLvl w:val="2"/>
                          <w:rPr>
                            <w:rFonts w:ascii="Times New Roman" w:hAnsi="Times New Roman"/>
                            <w:bCs/>
                            <w:noProof/>
                            <w:color w:val="000000"/>
                            <w:szCs w:val="24"/>
                            <w:lang w:eastAsia="zh-CN"/>
                          </w:rPr>
                        </w:pPr>
                        <w:r w:rsidRPr="00F22FBE">
                          <w:rPr>
                            <w:rFonts w:ascii="Times New Roman" w:hAnsi="Times New Roman"/>
                            <w:bCs/>
                            <w:noProof/>
                            <w:color w:val="000000"/>
                            <w:szCs w:val="24"/>
                            <w:lang w:eastAsia="zh-CN"/>
                          </w:rPr>
                          <w:t>____________________ ФИО</w:t>
                        </w:r>
                      </w:p>
                    </w:tc>
                    <w:tc>
                      <w:tcPr>
                        <w:tcW w:w="4927" w:type="dxa"/>
                      </w:tcPr>
                      <w:p w:rsidR="00684E3D" w:rsidRPr="00F22FBE" w:rsidRDefault="00684E3D" w:rsidP="00455010">
                        <w:pPr>
                          <w:ind w:right="29"/>
                          <w:jc w:val="both"/>
                          <w:outlineLvl w:val="2"/>
                          <w:rPr>
                            <w:rFonts w:ascii="Times New Roman" w:hAnsi="Times New Roman"/>
                            <w:bCs/>
                            <w:noProof/>
                            <w:color w:val="000000"/>
                            <w:szCs w:val="24"/>
                            <w:lang w:eastAsia="zh-CN"/>
                          </w:rPr>
                        </w:pPr>
                        <w:r w:rsidRPr="00F22FBE">
                          <w:rPr>
                            <w:rFonts w:ascii="Times New Roman" w:hAnsi="Times New Roman"/>
                            <w:bCs/>
                            <w:noProof/>
                            <w:color w:val="000000"/>
                            <w:szCs w:val="24"/>
                            <w:lang w:eastAsia="zh-CN"/>
                          </w:rPr>
                          <w:t>____________________ ФИО</w:t>
                        </w:r>
                      </w:p>
                    </w:tc>
                  </w:tr>
                </w:tbl>
                <w:p w:rsidR="00684E3D" w:rsidRPr="00F22FBE" w:rsidRDefault="00684E3D" w:rsidP="00455010">
                  <w:r w:rsidRPr="00F22FBE">
                    <w:rPr>
                      <w:bCs/>
                      <w:noProof/>
                      <w:color w:val="000000"/>
                      <w:szCs w:val="24"/>
                      <w:lang w:eastAsia="zh-CN"/>
                    </w:rPr>
                    <w:t>м.п</w:t>
                  </w:r>
                  <w:r w:rsidRPr="00F22FBE">
                    <w:t xml:space="preserve"> </w:t>
                  </w:r>
                </w:p>
              </w:tc>
              <w:tc>
                <w:tcPr>
                  <w:tcW w:w="4769" w:type="dxa"/>
                </w:tcPr>
                <w:p w:rsidR="00684E3D" w:rsidRPr="00F22FBE" w:rsidRDefault="00684E3D" w:rsidP="00455010">
                  <w:pPr>
                    <w:jc w:val="both"/>
                    <w:rPr>
                      <w:b/>
                      <w:bCs/>
                      <w:szCs w:val="24"/>
                    </w:rPr>
                  </w:pPr>
                  <w:r w:rsidRPr="00F22FBE">
                    <w:rPr>
                      <w:b/>
                      <w:bCs/>
                      <w:szCs w:val="24"/>
                    </w:rPr>
                    <w:t>от Подрядчика</w:t>
                  </w:r>
                </w:p>
                <w:p w:rsidR="00684E3D" w:rsidRPr="00F22FBE" w:rsidRDefault="00684E3D" w:rsidP="00455010">
                  <w:pPr>
                    <w:jc w:val="both"/>
                    <w:rPr>
                      <w:b/>
                      <w:bCs/>
                      <w:szCs w:val="24"/>
                    </w:rPr>
                  </w:pPr>
                  <w:r w:rsidRPr="00F22FBE">
                    <w:rPr>
                      <w:b/>
                      <w:bCs/>
                      <w:szCs w:val="24"/>
                    </w:rPr>
                    <w:t>______________________</w:t>
                  </w:r>
                </w:p>
                <w:p w:rsidR="00684E3D" w:rsidRPr="00F22FBE" w:rsidRDefault="00684E3D" w:rsidP="00455010">
                  <w:pPr>
                    <w:rPr>
                      <w:b/>
                      <w:iCs/>
                      <w:szCs w:val="24"/>
                    </w:rPr>
                  </w:pPr>
                </w:p>
              </w:tc>
            </w:tr>
          </w:tbl>
          <w:p w:rsidR="00684E3D" w:rsidRPr="00F22FBE" w:rsidRDefault="00684E3D" w:rsidP="00455010"/>
        </w:tc>
      </w:tr>
    </w:tbl>
    <w:p w:rsidR="00272576" w:rsidRPr="00F22FBE" w:rsidRDefault="00272576" w:rsidP="00272576">
      <w:pPr>
        <w:rPr>
          <w:b/>
        </w:rPr>
      </w:pPr>
    </w:p>
    <w:p w:rsidR="002C48EE" w:rsidRPr="00F22FBE" w:rsidRDefault="002C48EE" w:rsidP="002C48EE">
      <w:pPr>
        <w:rPr>
          <w:b/>
        </w:rPr>
      </w:pPr>
    </w:p>
    <w:p w:rsidR="002C48EE" w:rsidRPr="00F22FBE" w:rsidRDefault="002C48EE" w:rsidP="002C48EE">
      <w:pPr>
        <w:ind w:firstLine="5400"/>
        <w:rPr>
          <w:b/>
        </w:rPr>
      </w:pPr>
    </w:p>
    <w:p w:rsidR="002C48EE" w:rsidRPr="00F22FBE" w:rsidRDefault="002C48EE" w:rsidP="002C48EE">
      <w:pPr>
        <w:ind w:firstLine="5400"/>
        <w:rPr>
          <w:b/>
        </w:rPr>
      </w:pPr>
    </w:p>
    <w:p w:rsidR="002C48EE" w:rsidRPr="00F22FBE" w:rsidRDefault="002C48EE" w:rsidP="002C48EE">
      <w:pPr>
        <w:ind w:firstLine="5400"/>
        <w:rPr>
          <w:b/>
        </w:rPr>
      </w:pPr>
    </w:p>
    <w:p w:rsidR="00BF2799" w:rsidRPr="00F22FBE" w:rsidRDefault="00BF2799" w:rsidP="002C48EE">
      <w:pPr>
        <w:ind w:firstLine="5400"/>
        <w:rPr>
          <w:b/>
        </w:rPr>
      </w:pPr>
    </w:p>
    <w:p w:rsidR="00856193" w:rsidRPr="00F22FBE" w:rsidRDefault="00856193" w:rsidP="002C48EE">
      <w:pPr>
        <w:ind w:firstLine="5400"/>
        <w:rPr>
          <w:b/>
        </w:rPr>
      </w:pPr>
    </w:p>
    <w:p w:rsidR="00856193" w:rsidRPr="00F22FBE" w:rsidRDefault="00856193" w:rsidP="002C48EE">
      <w:pPr>
        <w:ind w:firstLine="5400"/>
        <w:rPr>
          <w:b/>
        </w:rPr>
      </w:pPr>
    </w:p>
    <w:p w:rsidR="00DB5792" w:rsidRPr="00F22FBE" w:rsidRDefault="00DB5792" w:rsidP="002C48EE">
      <w:pPr>
        <w:ind w:firstLine="5400"/>
        <w:rPr>
          <w:b/>
        </w:rPr>
      </w:pPr>
    </w:p>
    <w:p w:rsidR="002C48EE" w:rsidRPr="00F22FBE" w:rsidRDefault="008849A3" w:rsidP="008849A3">
      <w:pPr>
        <w:jc w:val="center"/>
        <w:rPr>
          <w:b/>
        </w:rPr>
      </w:pPr>
      <w:r w:rsidRPr="00F22FBE">
        <w:rPr>
          <w:b/>
        </w:rPr>
        <w:t xml:space="preserve">                                                                 П</w:t>
      </w:r>
      <w:r w:rsidR="002C48EE" w:rsidRPr="00F22FBE">
        <w:rPr>
          <w:b/>
        </w:rPr>
        <w:t>РИЛОЖЕНИЕ «</w:t>
      </w:r>
      <w:r w:rsidR="009942D3" w:rsidRPr="00F22FBE">
        <w:rPr>
          <w:b/>
        </w:rPr>
        <w:t>№7</w:t>
      </w:r>
      <w:r w:rsidR="002C48EE" w:rsidRPr="00F22FBE">
        <w:rPr>
          <w:b/>
        </w:rPr>
        <w:t xml:space="preserve">» </w:t>
      </w:r>
    </w:p>
    <w:p w:rsidR="002C48EE" w:rsidRPr="00F22FBE" w:rsidRDefault="002C48EE" w:rsidP="002C48EE">
      <w:pPr>
        <w:ind w:firstLine="5400"/>
        <w:rPr>
          <w:b/>
        </w:rPr>
      </w:pPr>
      <w:r w:rsidRPr="00F22FBE">
        <w:rPr>
          <w:b/>
        </w:rPr>
        <w:t>к Договору №___________</w:t>
      </w:r>
    </w:p>
    <w:p w:rsidR="002C48EE" w:rsidRPr="00F22FBE" w:rsidRDefault="002C48EE" w:rsidP="002C48EE">
      <w:pPr>
        <w:ind w:firstLine="5400"/>
        <w:rPr>
          <w:b/>
        </w:rPr>
      </w:pPr>
      <w:r w:rsidRPr="00F22FBE">
        <w:rPr>
          <w:b/>
        </w:rPr>
        <w:t>от «___» ___________20___ г.</w:t>
      </w:r>
    </w:p>
    <w:p w:rsidR="002C48EE" w:rsidRPr="00F22FBE" w:rsidRDefault="002C48EE" w:rsidP="002C48EE">
      <w:pPr>
        <w:ind w:firstLine="5400"/>
        <w:rPr>
          <w:b/>
        </w:rPr>
      </w:pPr>
    </w:p>
    <w:p w:rsidR="002C48EE" w:rsidRPr="00F22FBE" w:rsidRDefault="002C48EE" w:rsidP="002C48EE">
      <w:pPr>
        <w:ind w:firstLine="5400"/>
        <w:rPr>
          <w:b/>
        </w:rPr>
      </w:pPr>
    </w:p>
    <w:p w:rsidR="002C48EE" w:rsidRPr="00F22FBE" w:rsidRDefault="002C48EE" w:rsidP="002C48EE">
      <w:pPr>
        <w:ind w:firstLine="5400"/>
        <w:rPr>
          <w:b/>
        </w:rPr>
      </w:pPr>
    </w:p>
    <w:p w:rsidR="002C48EE" w:rsidRPr="00F22FBE" w:rsidRDefault="002C48EE" w:rsidP="002C48EE">
      <w:pPr>
        <w:spacing w:after="120"/>
        <w:ind w:left="283"/>
        <w:jc w:val="center"/>
        <w:rPr>
          <w:b/>
          <w:sz w:val="22"/>
          <w:szCs w:val="22"/>
        </w:rPr>
      </w:pPr>
      <w:r w:rsidRPr="00F22FBE">
        <w:rPr>
          <w:b/>
          <w:sz w:val="22"/>
          <w:szCs w:val="22"/>
        </w:rPr>
        <w:t>Перечень поставляемого оборудования и работ, выполняемые Подрядчиком и Заказчиком</w:t>
      </w:r>
    </w:p>
    <w:p w:rsidR="002C48EE" w:rsidRPr="00F22FBE" w:rsidRDefault="002C48EE" w:rsidP="002C48EE">
      <w:pPr>
        <w:spacing w:after="120"/>
        <w:ind w:left="283"/>
        <w:jc w:val="center"/>
        <w:rPr>
          <w:b/>
          <w:sz w:val="22"/>
          <w:szCs w:val="22"/>
        </w:rPr>
      </w:pPr>
    </w:p>
    <w:tbl>
      <w:tblPr>
        <w:tblW w:w="993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4540"/>
        <w:gridCol w:w="1276"/>
        <w:gridCol w:w="1276"/>
        <w:gridCol w:w="1216"/>
        <w:gridCol w:w="60"/>
        <w:gridCol w:w="989"/>
      </w:tblGrid>
      <w:tr w:rsidR="002C48EE" w:rsidRPr="00F22FBE" w:rsidTr="001E5B22">
        <w:trPr>
          <w:cantSplit/>
        </w:trPr>
        <w:tc>
          <w:tcPr>
            <w:tcW w:w="5118" w:type="dxa"/>
            <w:gridSpan w:val="2"/>
            <w:tcBorders>
              <w:top w:val="single" w:sz="4" w:space="0" w:color="auto"/>
              <w:left w:val="single" w:sz="4" w:space="0" w:color="auto"/>
              <w:bottom w:val="single" w:sz="4" w:space="0" w:color="auto"/>
              <w:right w:val="single" w:sz="4" w:space="0" w:color="auto"/>
            </w:tcBorders>
            <w:vAlign w:val="center"/>
          </w:tcPr>
          <w:p w:rsidR="002C48EE" w:rsidRPr="00F22FBE" w:rsidRDefault="002C48EE" w:rsidP="002C48EE">
            <w:pPr>
              <w:spacing w:after="120"/>
              <w:ind w:left="283"/>
              <w:jc w:val="center"/>
              <w:rPr>
                <w:b/>
                <w:sz w:val="16"/>
                <w:szCs w:val="16"/>
                <w:lang w:eastAsia="en-US"/>
              </w:rPr>
            </w:pP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rsidR="002C48EE" w:rsidRPr="00F22FBE" w:rsidRDefault="002C48EE" w:rsidP="002C48EE">
            <w:pPr>
              <w:spacing w:after="120"/>
              <w:ind w:left="283"/>
              <w:jc w:val="center"/>
              <w:rPr>
                <w:b/>
                <w:sz w:val="16"/>
                <w:szCs w:val="16"/>
                <w:lang w:eastAsia="en-US"/>
              </w:rPr>
            </w:pPr>
            <w:r w:rsidRPr="00F22FBE">
              <w:rPr>
                <w:b/>
                <w:sz w:val="16"/>
                <w:szCs w:val="16"/>
                <w:lang w:eastAsia="en-US"/>
              </w:rPr>
              <w:t>Доставляемые</w:t>
            </w:r>
          </w:p>
        </w:tc>
        <w:tc>
          <w:tcPr>
            <w:tcW w:w="2265" w:type="dxa"/>
            <w:gridSpan w:val="3"/>
            <w:tcBorders>
              <w:top w:val="single" w:sz="4" w:space="0" w:color="auto"/>
              <w:left w:val="single" w:sz="4" w:space="0" w:color="auto"/>
              <w:bottom w:val="single" w:sz="4" w:space="0" w:color="auto"/>
              <w:right w:val="single" w:sz="4" w:space="0" w:color="auto"/>
            </w:tcBorders>
            <w:vAlign w:val="center"/>
            <w:hideMark/>
          </w:tcPr>
          <w:p w:rsidR="002C48EE" w:rsidRPr="00F22FBE" w:rsidRDefault="002C48EE" w:rsidP="002C48EE">
            <w:pPr>
              <w:spacing w:after="120"/>
              <w:ind w:left="283"/>
              <w:jc w:val="center"/>
              <w:rPr>
                <w:b/>
                <w:sz w:val="16"/>
                <w:szCs w:val="16"/>
                <w:lang w:eastAsia="en-US"/>
              </w:rPr>
            </w:pPr>
            <w:r w:rsidRPr="00F22FBE">
              <w:rPr>
                <w:b/>
                <w:sz w:val="16"/>
                <w:szCs w:val="16"/>
                <w:lang w:eastAsia="en-US"/>
              </w:rPr>
              <w:t>Оплачиваемые</w:t>
            </w:r>
          </w:p>
        </w:tc>
      </w:tr>
      <w:tr w:rsidR="002C48EE" w:rsidRPr="00F22FBE" w:rsidTr="001E5B22">
        <w:trPr>
          <w:cantSplit/>
        </w:trPr>
        <w:tc>
          <w:tcPr>
            <w:tcW w:w="5118"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F22FBE" w:rsidRDefault="002C48EE" w:rsidP="002C48EE">
            <w:pPr>
              <w:spacing w:after="120"/>
              <w:jc w:val="center"/>
              <w:rPr>
                <w:b/>
                <w:sz w:val="16"/>
                <w:szCs w:val="16"/>
                <w:lang w:eastAsia="en-US"/>
              </w:rPr>
            </w:pPr>
            <w:r w:rsidRPr="00F22FBE">
              <w:rPr>
                <w:b/>
                <w:sz w:val="16"/>
                <w:szCs w:val="16"/>
                <w:lang w:eastAsia="en-US"/>
              </w:rPr>
              <w:t xml:space="preserve">                                                                                                                                                    </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F22FBE" w:rsidRDefault="002C48EE" w:rsidP="002C48EE">
            <w:pPr>
              <w:spacing w:after="120"/>
              <w:jc w:val="center"/>
              <w:rPr>
                <w:b/>
                <w:sz w:val="16"/>
                <w:szCs w:val="16"/>
                <w:lang w:eastAsia="en-US"/>
              </w:rPr>
            </w:pPr>
            <w:r w:rsidRPr="00F22FBE">
              <w:rPr>
                <w:b/>
                <w:sz w:val="16"/>
                <w:szCs w:val="16"/>
                <w:lang w:eastAsia="en-US"/>
              </w:rPr>
              <w:t>Заказчик</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F22FBE" w:rsidRDefault="002C48EE" w:rsidP="002C48EE">
            <w:pPr>
              <w:spacing w:after="120"/>
              <w:jc w:val="center"/>
              <w:rPr>
                <w:b/>
                <w:sz w:val="16"/>
                <w:szCs w:val="16"/>
                <w:lang w:eastAsia="en-US"/>
              </w:rPr>
            </w:pPr>
            <w:r w:rsidRPr="00F22FBE">
              <w:rPr>
                <w:b/>
                <w:sz w:val="16"/>
                <w:szCs w:val="16"/>
                <w:lang w:eastAsia="en-US"/>
              </w:rPr>
              <w:t>Подрядчик</w:t>
            </w:r>
          </w:p>
        </w:tc>
        <w:tc>
          <w:tcPr>
            <w:tcW w:w="121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F22FBE" w:rsidRDefault="002C48EE" w:rsidP="002C48EE">
            <w:pPr>
              <w:spacing w:after="120"/>
              <w:jc w:val="center"/>
              <w:rPr>
                <w:b/>
                <w:sz w:val="16"/>
                <w:szCs w:val="16"/>
                <w:lang w:eastAsia="en-US"/>
              </w:rPr>
            </w:pPr>
            <w:r w:rsidRPr="00F22FBE">
              <w:rPr>
                <w:b/>
                <w:sz w:val="16"/>
                <w:szCs w:val="16"/>
                <w:lang w:eastAsia="en-US"/>
              </w:rPr>
              <w:t>Заказчик</w:t>
            </w:r>
          </w:p>
        </w:tc>
        <w:tc>
          <w:tcPr>
            <w:tcW w:w="1049"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F22FBE" w:rsidRDefault="002C48EE" w:rsidP="002C48EE">
            <w:pPr>
              <w:spacing w:after="120"/>
              <w:jc w:val="center"/>
              <w:rPr>
                <w:b/>
                <w:sz w:val="16"/>
                <w:szCs w:val="16"/>
                <w:lang w:eastAsia="en-US"/>
              </w:rPr>
            </w:pPr>
            <w:r w:rsidRPr="00F22FBE">
              <w:rPr>
                <w:b/>
                <w:sz w:val="16"/>
                <w:szCs w:val="16"/>
                <w:lang w:eastAsia="en-US"/>
              </w:rPr>
              <w:t>Подрядчик</w:t>
            </w:r>
          </w:p>
        </w:tc>
      </w:tr>
      <w:tr w:rsidR="002C48EE" w:rsidRPr="00F22FBE" w:rsidTr="001E5B22">
        <w:trPr>
          <w:cantSplit/>
        </w:trPr>
        <w:tc>
          <w:tcPr>
            <w:tcW w:w="9935" w:type="dxa"/>
            <w:gridSpan w:val="7"/>
            <w:tcBorders>
              <w:top w:val="single" w:sz="4" w:space="0" w:color="auto"/>
              <w:left w:val="single" w:sz="4" w:space="0" w:color="auto"/>
              <w:bottom w:val="single" w:sz="4" w:space="0" w:color="auto"/>
              <w:right w:val="single" w:sz="4" w:space="0" w:color="auto"/>
            </w:tcBorders>
            <w:vAlign w:val="center"/>
            <w:hideMark/>
          </w:tcPr>
          <w:p w:rsidR="002C48EE" w:rsidRPr="00F22FBE" w:rsidRDefault="002C48EE" w:rsidP="002C48EE">
            <w:pPr>
              <w:spacing w:after="120"/>
              <w:ind w:left="283"/>
              <w:jc w:val="center"/>
              <w:rPr>
                <w:szCs w:val="22"/>
                <w:lang w:eastAsia="en-US"/>
              </w:rPr>
            </w:pPr>
            <w:r w:rsidRPr="00F22FBE">
              <w:rPr>
                <w:b/>
                <w:sz w:val="22"/>
                <w:szCs w:val="22"/>
                <w:lang w:eastAsia="en-US"/>
              </w:rPr>
              <w:t>РЕМОНТНОЕ И СВЯЗАННОЕ С НИМ ОБОРУДОВАНИЕ</w:t>
            </w:r>
          </w:p>
        </w:tc>
      </w:tr>
      <w:tr w:rsidR="002C48EE" w:rsidRPr="00F22FBE" w:rsidTr="001E5B22">
        <w:trPr>
          <w:cantSplit/>
          <w:trHeight w:val="1610"/>
        </w:trPr>
        <w:tc>
          <w:tcPr>
            <w:tcW w:w="57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F22FBE" w:rsidRDefault="002C48EE" w:rsidP="001E5B22">
            <w:pPr>
              <w:spacing w:after="120"/>
              <w:jc w:val="center"/>
              <w:rPr>
                <w:szCs w:val="22"/>
                <w:lang w:eastAsia="en-US"/>
              </w:rPr>
            </w:pPr>
            <w:r w:rsidRPr="00F22FBE">
              <w:rPr>
                <w:sz w:val="22"/>
                <w:szCs w:val="22"/>
                <w:lang w:eastAsia="en-US"/>
              </w:rPr>
              <w:t>1</w:t>
            </w:r>
          </w:p>
        </w:tc>
        <w:tc>
          <w:tcPr>
            <w:tcW w:w="454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F22FBE" w:rsidRDefault="002C48EE" w:rsidP="002C48EE">
            <w:pPr>
              <w:spacing w:line="276" w:lineRule="auto"/>
              <w:rPr>
                <w:szCs w:val="22"/>
                <w:lang w:eastAsia="en-US"/>
              </w:rPr>
            </w:pPr>
            <w:r w:rsidRPr="00F22FBE">
              <w:rPr>
                <w:sz w:val="22"/>
                <w:szCs w:val="22"/>
                <w:lang w:eastAsia="en-US"/>
              </w:rPr>
              <w:t xml:space="preserve">Установка </w:t>
            </w:r>
            <w:proofErr w:type="gramStart"/>
            <w:r w:rsidRPr="00F22FBE">
              <w:rPr>
                <w:sz w:val="22"/>
                <w:szCs w:val="22"/>
                <w:lang w:eastAsia="en-US"/>
              </w:rPr>
              <w:t>ТРС</w:t>
            </w:r>
            <w:r w:rsidRPr="00F22FBE">
              <w:rPr>
                <w:color w:val="FF0000"/>
                <w:sz w:val="22"/>
                <w:szCs w:val="22"/>
                <w:lang w:eastAsia="en-US"/>
              </w:rPr>
              <w:t xml:space="preserve"> </w:t>
            </w:r>
            <w:r w:rsidRPr="00F22FBE">
              <w:rPr>
                <w:sz w:val="22"/>
                <w:szCs w:val="22"/>
                <w:lang w:eastAsia="en-US"/>
              </w:rPr>
              <w:t xml:space="preserve"> должны</w:t>
            </w:r>
            <w:proofErr w:type="gramEnd"/>
            <w:r w:rsidRPr="00F22FBE">
              <w:rPr>
                <w:sz w:val="22"/>
                <w:szCs w:val="22"/>
                <w:lang w:eastAsia="en-US"/>
              </w:rPr>
              <w:t xml:space="preserve"> быть полностью приспособлены для работ в суровых климатических условиях в диапазоне температур от +40 до –40 градусов по Цельсию. </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F22FBE" w:rsidRDefault="002C48EE" w:rsidP="002C48EE">
            <w:pPr>
              <w:spacing w:after="120"/>
              <w:ind w:left="283"/>
              <w:jc w:val="center"/>
              <w:rPr>
                <w:b/>
                <w:szCs w:val="22"/>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F22FBE" w:rsidRDefault="002C48EE" w:rsidP="002C48EE">
            <w:pPr>
              <w:spacing w:after="120"/>
              <w:jc w:val="center"/>
              <w:rPr>
                <w:b/>
                <w:szCs w:val="22"/>
                <w:lang w:eastAsia="en-US"/>
              </w:rPr>
            </w:pPr>
            <w:r w:rsidRPr="00F22FBE">
              <w:rPr>
                <w:b/>
                <w:sz w:val="22"/>
                <w:szCs w:val="22"/>
                <w:lang w:eastAsia="en-US"/>
              </w:rPr>
              <w:t>X</w:t>
            </w:r>
          </w:p>
        </w:tc>
        <w:tc>
          <w:tcPr>
            <w:tcW w:w="121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F22FBE" w:rsidRDefault="002C48EE" w:rsidP="002C48EE">
            <w:pPr>
              <w:spacing w:after="120"/>
              <w:ind w:left="283"/>
              <w:jc w:val="center"/>
              <w:rPr>
                <w:b/>
                <w:szCs w:val="22"/>
                <w:lang w:eastAsia="en-US"/>
              </w:rPr>
            </w:pPr>
          </w:p>
        </w:tc>
        <w:tc>
          <w:tcPr>
            <w:tcW w:w="1049"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F22FBE" w:rsidRDefault="002C48EE" w:rsidP="002C48EE">
            <w:pPr>
              <w:spacing w:after="120"/>
              <w:jc w:val="center"/>
              <w:rPr>
                <w:b/>
                <w:szCs w:val="22"/>
                <w:lang w:eastAsia="en-US"/>
              </w:rPr>
            </w:pPr>
            <w:r w:rsidRPr="00F22FBE">
              <w:rPr>
                <w:b/>
                <w:sz w:val="22"/>
                <w:szCs w:val="22"/>
                <w:lang w:eastAsia="en-US"/>
              </w:rPr>
              <w:t>X</w:t>
            </w:r>
          </w:p>
        </w:tc>
      </w:tr>
      <w:tr w:rsidR="002C48EE" w:rsidRPr="00F22FBE" w:rsidTr="001E5B22">
        <w:trPr>
          <w:cantSplit/>
        </w:trPr>
        <w:tc>
          <w:tcPr>
            <w:tcW w:w="9935" w:type="dxa"/>
            <w:gridSpan w:val="7"/>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F22FBE" w:rsidRDefault="002C48EE" w:rsidP="002C48EE">
            <w:pPr>
              <w:spacing w:after="120"/>
              <w:ind w:left="283"/>
              <w:jc w:val="center"/>
              <w:rPr>
                <w:b/>
                <w:szCs w:val="22"/>
                <w:lang w:eastAsia="en-US"/>
              </w:rPr>
            </w:pPr>
            <w:r w:rsidRPr="00F22FBE">
              <w:rPr>
                <w:b/>
                <w:sz w:val="22"/>
                <w:szCs w:val="22"/>
                <w:lang w:eastAsia="en-US"/>
              </w:rPr>
              <w:t>ТРАНСПОРТИРОВКА</w:t>
            </w:r>
          </w:p>
        </w:tc>
      </w:tr>
      <w:tr w:rsidR="002C48EE" w:rsidRPr="00F22FBE" w:rsidTr="001E5B22">
        <w:trPr>
          <w:cantSplit/>
        </w:trPr>
        <w:tc>
          <w:tcPr>
            <w:tcW w:w="57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F22FBE" w:rsidRDefault="002C48EE" w:rsidP="001E5B22">
            <w:pPr>
              <w:spacing w:after="120"/>
              <w:jc w:val="center"/>
              <w:rPr>
                <w:szCs w:val="22"/>
                <w:lang w:eastAsia="en-US"/>
              </w:rPr>
            </w:pPr>
            <w:r w:rsidRPr="00F22FBE">
              <w:rPr>
                <w:szCs w:val="22"/>
                <w:lang w:eastAsia="en-US"/>
              </w:rPr>
              <w:t>2</w:t>
            </w:r>
          </w:p>
        </w:tc>
        <w:tc>
          <w:tcPr>
            <w:tcW w:w="454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F22FBE" w:rsidRDefault="002C48EE" w:rsidP="002C48EE">
            <w:pPr>
              <w:spacing w:after="120"/>
              <w:ind w:left="283"/>
              <w:rPr>
                <w:szCs w:val="22"/>
                <w:lang w:eastAsia="en-US"/>
              </w:rPr>
            </w:pPr>
            <w:r w:rsidRPr="00F22FBE">
              <w:rPr>
                <w:sz w:val="22"/>
                <w:szCs w:val="22"/>
                <w:lang w:eastAsia="en-US"/>
              </w:rPr>
              <w:t>Грузовики и трейлеры для Мобилизации и Демобилизации.</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F22FBE" w:rsidRDefault="002C48EE" w:rsidP="002C48EE">
            <w:pPr>
              <w:spacing w:after="120"/>
              <w:ind w:left="283"/>
              <w:jc w:val="center"/>
              <w:rPr>
                <w:b/>
                <w:szCs w:val="22"/>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F22FBE" w:rsidRDefault="002C48EE" w:rsidP="002C48EE">
            <w:pPr>
              <w:spacing w:after="120"/>
              <w:jc w:val="center"/>
              <w:rPr>
                <w:b/>
                <w:szCs w:val="22"/>
                <w:lang w:eastAsia="en-US"/>
              </w:rPr>
            </w:pPr>
            <w:r w:rsidRPr="00F22FBE">
              <w:rPr>
                <w:b/>
                <w:sz w:val="22"/>
                <w:szCs w:val="22"/>
                <w:lang w:eastAsia="en-US"/>
              </w:rPr>
              <w:t>X</w:t>
            </w:r>
          </w:p>
        </w:tc>
        <w:tc>
          <w:tcPr>
            <w:tcW w:w="121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F22FBE" w:rsidRDefault="002C48EE" w:rsidP="002C48EE">
            <w:pPr>
              <w:spacing w:after="120"/>
              <w:ind w:left="283"/>
              <w:jc w:val="center"/>
              <w:rPr>
                <w:b/>
                <w:szCs w:val="22"/>
                <w:lang w:eastAsia="en-US"/>
              </w:rPr>
            </w:pPr>
          </w:p>
        </w:tc>
        <w:tc>
          <w:tcPr>
            <w:tcW w:w="1049"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F22FBE" w:rsidRDefault="002C48EE" w:rsidP="002C48EE">
            <w:pPr>
              <w:spacing w:after="120"/>
              <w:jc w:val="center"/>
              <w:rPr>
                <w:b/>
                <w:szCs w:val="22"/>
                <w:lang w:eastAsia="en-US"/>
              </w:rPr>
            </w:pPr>
            <w:r w:rsidRPr="00F22FBE">
              <w:rPr>
                <w:b/>
                <w:sz w:val="22"/>
                <w:szCs w:val="22"/>
                <w:lang w:eastAsia="en-US"/>
              </w:rPr>
              <w:t>X</w:t>
            </w:r>
          </w:p>
        </w:tc>
      </w:tr>
      <w:tr w:rsidR="002C48EE" w:rsidRPr="00F22FBE" w:rsidTr="001E5B22">
        <w:trPr>
          <w:cantSplit/>
        </w:trPr>
        <w:tc>
          <w:tcPr>
            <w:tcW w:w="57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F22FBE" w:rsidRDefault="002C48EE" w:rsidP="001E5B22">
            <w:pPr>
              <w:spacing w:after="120"/>
              <w:jc w:val="center"/>
              <w:rPr>
                <w:szCs w:val="22"/>
                <w:lang w:eastAsia="en-US"/>
              </w:rPr>
            </w:pPr>
            <w:r w:rsidRPr="00F22FBE">
              <w:rPr>
                <w:szCs w:val="22"/>
                <w:lang w:eastAsia="en-US"/>
              </w:rPr>
              <w:t>3</w:t>
            </w:r>
          </w:p>
        </w:tc>
        <w:tc>
          <w:tcPr>
            <w:tcW w:w="454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F22FBE" w:rsidRDefault="002C48EE" w:rsidP="002C48EE">
            <w:pPr>
              <w:spacing w:after="120"/>
              <w:ind w:left="283"/>
              <w:rPr>
                <w:szCs w:val="22"/>
                <w:lang w:eastAsia="en-US"/>
              </w:rPr>
            </w:pPr>
            <w:r w:rsidRPr="00F22FBE">
              <w:rPr>
                <w:sz w:val="22"/>
                <w:szCs w:val="22"/>
                <w:lang w:eastAsia="en-US"/>
              </w:rPr>
              <w:t>Краны для Мобилизации и Демобилизации, погрузки и разгрузки оборудования Заказчика на буровой площадке.</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F22FBE" w:rsidRDefault="002C48EE" w:rsidP="002C48EE">
            <w:pPr>
              <w:spacing w:after="120"/>
              <w:ind w:left="283"/>
              <w:jc w:val="center"/>
              <w:rPr>
                <w:b/>
                <w:szCs w:val="22"/>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F22FBE" w:rsidRDefault="002C48EE" w:rsidP="002C48EE">
            <w:pPr>
              <w:spacing w:after="120"/>
              <w:jc w:val="center"/>
              <w:rPr>
                <w:b/>
                <w:szCs w:val="22"/>
                <w:lang w:eastAsia="en-US"/>
              </w:rPr>
            </w:pPr>
            <w:r w:rsidRPr="00F22FBE">
              <w:rPr>
                <w:b/>
                <w:sz w:val="22"/>
                <w:szCs w:val="22"/>
                <w:lang w:eastAsia="en-US"/>
              </w:rPr>
              <w:t>X</w:t>
            </w:r>
          </w:p>
        </w:tc>
        <w:tc>
          <w:tcPr>
            <w:tcW w:w="121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F22FBE" w:rsidRDefault="002C48EE" w:rsidP="002C48EE">
            <w:pPr>
              <w:spacing w:after="120"/>
              <w:ind w:left="283"/>
              <w:jc w:val="center"/>
              <w:rPr>
                <w:b/>
                <w:szCs w:val="22"/>
                <w:lang w:eastAsia="en-US"/>
              </w:rPr>
            </w:pPr>
          </w:p>
        </w:tc>
        <w:tc>
          <w:tcPr>
            <w:tcW w:w="1049"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F22FBE" w:rsidRDefault="002C48EE" w:rsidP="002C48EE">
            <w:pPr>
              <w:spacing w:after="120"/>
              <w:jc w:val="center"/>
              <w:rPr>
                <w:b/>
                <w:szCs w:val="22"/>
                <w:lang w:eastAsia="en-US"/>
              </w:rPr>
            </w:pPr>
            <w:r w:rsidRPr="00F22FBE">
              <w:rPr>
                <w:b/>
                <w:sz w:val="22"/>
                <w:szCs w:val="22"/>
                <w:lang w:eastAsia="en-US"/>
              </w:rPr>
              <w:t>X</w:t>
            </w:r>
          </w:p>
        </w:tc>
      </w:tr>
      <w:tr w:rsidR="002C48EE" w:rsidRPr="00F22FBE" w:rsidTr="001E5B22">
        <w:trPr>
          <w:cantSplit/>
        </w:trPr>
        <w:tc>
          <w:tcPr>
            <w:tcW w:w="57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F22FBE" w:rsidRDefault="002C48EE" w:rsidP="001E5B22">
            <w:pPr>
              <w:spacing w:after="120"/>
              <w:jc w:val="center"/>
              <w:rPr>
                <w:szCs w:val="22"/>
                <w:lang w:eastAsia="en-US"/>
              </w:rPr>
            </w:pPr>
            <w:r w:rsidRPr="00F22FBE">
              <w:rPr>
                <w:szCs w:val="22"/>
                <w:lang w:eastAsia="en-US"/>
              </w:rPr>
              <w:t>4</w:t>
            </w:r>
          </w:p>
        </w:tc>
        <w:tc>
          <w:tcPr>
            <w:tcW w:w="454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F22FBE" w:rsidRDefault="002C48EE" w:rsidP="002C48EE">
            <w:pPr>
              <w:spacing w:after="120"/>
              <w:ind w:left="283"/>
              <w:rPr>
                <w:szCs w:val="22"/>
                <w:lang w:eastAsia="en-US"/>
              </w:rPr>
            </w:pPr>
            <w:r w:rsidRPr="00F22FBE">
              <w:rPr>
                <w:sz w:val="22"/>
                <w:szCs w:val="22"/>
                <w:lang w:eastAsia="en-US"/>
              </w:rPr>
              <w:t>Транспортировка Обслуживающего персонала Подрядчика.</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F22FBE" w:rsidRDefault="002C48EE" w:rsidP="002C48EE">
            <w:pPr>
              <w:spacing w:after="120"/>
              <w:ind w:left="283"/>
              <w:jc w:val="center"/>
              <w:rPr>
                <w:b/>
                <w:szCs w:val="22"/>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F22FBE" w:rsidRDefault="002C48EE" w:rsidP="002C48EE">
            <w:pPr>
              <w:spacing w:after="120"/>
              <w:jc w:val="center"/>
              <w:rPr>
                <w:b/>
                <w:szCs w:val="22"/>
                <w:lang w:eastAsia="en-US"/>
              </w:rPr>
            </w:pPr>
            <w:r w:rsidRPr="00F22FBE">
              <w:rPr>
                <w:b/>
                <w:sz w:val="22"/>
                <w:szCs w:val="22"/>
                <w:lang w:eastAsia="en-US"/>
              </w:rPr>
              <w:t>X</w:t>
            </w:r>
          </w:p>
        </w:tc>
        <w:tc>
          <w:tcPr>
            <w:tcW w:w="121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F22FBE" w:rsidRDefault="002C48EE" w:rsidP="002C48EE">
            <w:pPr>
              <w:spacing w:after="120"/>
              <w:ind w:left="283"/>
              <w:jc w:val="center"/>
              <w:rPr>
                <w:b/>
                <w:szCs w:val="22"/>
                <w:lang w:eastAsia="en-US"/>
              </w:rPr>
            </w:pPr>
          </w:p>
        </w:tc>
        <w:tc>
          <w:tcPr>
            <w:tcW w:w="1049"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F22FBE" w:rsidRDefault="002C48EE" w:rsidP="002C48EE">
            <w:pPr>
              <w:spacing w:after="120"/>
              <w:jc w:val="center"/>
              <w:rPr>
                <w:b/>
                <w:szCs w:val="22"/>
                <w:lang w:eastAsia="en-US"/>
              </w:rPr>
            </w:pPr>
            <w:r w:rsidRPr="00F22FBE">
              <w:rPr>
                <w:b/>
                <w:sz w:val="22"/>
                <w:szCs w:val="22"/>
                <w:lang w:eastAsia="en-US"/>
              </w:rPr>
              <w:t>X</w:t>
            </w:r>
          </w:p>
        </w:tc>
      </w:tr>
      <w:tr w:rsidR="002C48EE" w:rsidRPr="00F22FBE" w:rsidTr="001E5B22">
        <w:trPr>
          <w:cantSplit/>
        </w:trPr>
        <w:tc>
          <w:tcPr>
            <w:tcW w:w="57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F22FBE" w:rsidRDefault="002C48EE" w:rsidP="001E5B22">
            <w:pPr>
              <w:spacing w:after="120"/>
              <w:jc w:val="center"/>
              <w:rPr>
                <w:szCs w:val="22"/>
                <w:lang w:eastAsia="en-US"/>
              </w:rPr>
            </w:pPr>
            <w:r w:rsidRPr="00F22FBE">
              <w:rPr>
                <w:szCs w:val="22"/>
                <w:lang w:eastAsia="en-US"/>
              </w:rPr>
              <w:t>5</w:t>
            </w:r>
          </w:p>
        </w:tc>
        <w:tc>
          <w:tcPr>
            <w:tcW w:w="454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F22FBE" w:rsidRDefault="002C48EE" w:rsidP="002C48EE">
            <w:pPr>
              <w:spacing w:after="120"/>
              <w:ind w:left="283"/>
              <w:rPr>
                <w:szCs w:val="22"/>
                <w:lang w:eastAsia="en-US"/>
              </w:rPr>
            </w:pPr>
            <w:r w:rsidRPr="00F22FBE">
              <w:rPr>
                <w:sz w:val="22"/>
                <w:szCs w:val="22"/>
                <w:lang w:eastAsia="en-US"/>
              </w:rPr>
              <w:t xml:space="preserve">Транспортировка оборудования Подрядчика. </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F22FBE" w:rsidRDefault="002C48EE" w:rsidP="002C48EE">
            <w:pPr>
              <w:spacing w:after="120"/>
              <w:ind w:left="283"/>
              <w:jc w:val="center"/>
              <w:rPr>
                <w:b/>
                <w:szCs w:val="22"/>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F22FBE" w:rsidRDefault="002C48EE" w:rsidP="002C48EE">
            <w:pPr>
              <w:spacing w:after="120"/>
              <w:jc w:val="center"/>
              <w:rPr>
                <w:b/>
                <w:szCs w:val="22"/>
                <w:lang w:eastAsia="en-US"/>
              </w:rPr>
            </w:pPr>
            <w:r w:rsidRPr="00F22FBE">
              <w:rPr>
                <w:b/>
                <w:sz w:val="22"/>
                <w:szCs w:val="22"/>
                <w:lang w:eastAsia="en-US"/>
              </w:rPr>
              <w:t>X</w:t>
            </w:r>
          </w:p>
        </w:tc>
        <w:tc>
          <w:tcPr>
            <w:tcW w:w="121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F22FBE" w:rsidRDefault="002C48EE" w:rsidP="002C48EE">
            <w:pPr>
              <w:spacing w:after="120"/>
              <w:ind w:left="283"/>
              <w:jc w:val="center"/>
              <w:rPr>
                <w:b/>
                <w:szCs w:val="22"/>
                <w:lang w:eastAsia="en-US"/>
              </w:rPr>
            </w:pPr>
          </w:p>
        </w:tc>
        <w:tc>
          <w:tcPr>
            <w:tcW w:w="1049"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F22FBE" w:rsidRDefault="002C48EE" w:rsidP="002C48EE">
            <w:pPr>
              <w:spacing w:after="120"/>
              <w:jc w:val="center"/>
              <w:rPr>
                <w:b/>
                <w:szCs w:val="22"/>
                <w:lang w:eastAsia="en-US"/>
              </w:rPr>
            </w:pPr>
            <w:r w:rsidRPr="00F22FBE">
              <w:rPr>
                <w:b/>
                <w:sz w:val="22"/>
                <w:szCs w:val="22"/>
                <w:lang w:eastAsia="en-US"/>
              </w:rPr>
              <w:t>X</w:t>
            </w:r>
          </w:p>
        </w:tc>
      </w:tr>
      <w:tr w:rsidR="002C48EE" w:rsidRPr="00F22FBE" w:rsidTr="001E5B22">
        <w:trPr>
          <w:cantSplit/>
        </w:trPr>
        <w:tc>
          <w:tcPr>
            <w:tcW w:w="57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F22FBE" w:rsidRDefault="002C48EE" w:rsidP="001E5B22">
            <w:pPr>
              <w:spacing w:after="120"/>
              <w:jc w:val="center"/>
              <w:rPr>
                <w:szCs w:val="22"/>
                <w:lang w:eastAsia="en-US"/>
              </w:rPr>
            </w:pPr>
            <w:r w:rsidRPr="00F22FBE">
              <w:rPr>
                <w:szCs w:val="22"/>
                <w:lang w:eastAsia="en-US"/>
              </w:rPr>
              <w:t>6</w:t>
            </w:r>
          </w:p>
        </w:tc>
        <w:tc>
          <w:tcPr>
            <w:tcW w:w="454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F22FBE" w:rsidRDefault="002C48EE" w:rsidP="002C48EE">
            <w:pPr>
              <w:spacing w:after="120"/>
              <w:ind w:left="283"/>
              <w:rPr>
                <w:b/>
                <w:szCs w:val="22"/>
                <w:lang w:eastAsia="en-US"/>
              </w:rPr>
            </w:pPr>
            <w:r w:rsidRPr="00F22FBE">
              <w:rPr>
                <w:sz w:val="22"/>
                <w:szCs w:val="22"/>
                <w:lang w:eastAsia="en-US"/>
              </w:rPr>
              <w:t>Транспортировка оборудования Заказчика между скважинами.</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F22FBE" w:rsidRDefault="002C48EE" w:rsidP="002C48EE">
            <w:pPr>
              <w:spacing w:after="120"/>
              <w:ind w:left="283"/>
              <w:jc w:val="center"/>
              <w:rPr>
                <w:b/>
                <w:szCs w:val="22"/>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F22FBE" w:rsidRDefault="002C48EE" w:rsidP="002C48EE">
            <w:pPr>
              <w:spacing w:after="120"/>
              <w:jc w:val="center"/>
              <w:rPr>
                <w:b/>
                <w:szCs w:val="22"/>
                <w:lang w:eastAsia="en-US"/>
              </w:rPr>
            </w:pPr>
            <w:r w:rsidRPr="00F22FBE">
              <w:rPr>
                <w:b/>
                <w:sz w:val="22"/>
                <w:szCs w:val="22"/>
                <w:lang w:eastAsia="en-US"/>
              </w:rPr>
              <w:t>X</w:t>
            </w:r>
          </w:p>
        </w:tc>
        <w:tc>
          <w:tcPr>
            <w:tcW w:w="121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F22FBE" w:rsidRDefault="002C48EE" w:rsidP="002C48EE">
            <w:pPr>
              <w:spacing w:after="120"/>
              <w:jc w:val="center"/>
              <w:rPr>
                <w:b/>
                <w:szCs w:val="22"/>
                <w:lang w:eastAsia="en-US"/>
              </w:rPr>
            </w:pPr>
            <w:r w:rsidRPr="00F22FBE">
              <w:rPr>
                <w:b/>
                <w:sz w:val="22"/>
                <w:szCs w:val="22"/>
                <w:lang w:eastAsia="en-US"/>
              </w:rPr>
              <w:t>X</w:t>
            </w:r>
          </w:p>
        </w:tc>
        <w:tc>
          <w:tcPr>
            <w:tcW w:w="1049"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F22FBE" w:rsidRDefault="002C48EE" w:rsidP="002C48EE">
            <w:pPr>
              <w:spacing w:after="120"/>
              <w:ind w:left="283"/>
              <w:jc w:val="center"/>
              <w:rPr>
                <w:b/>
                <w:szCs w:val="22"/>
                <w:lang w:eastAsia="en-US"/>
              </w:rPr>
            </w:pPr>
          </w:p>
        </w:tc>
      </w:tr>
      <w:tr w:rsidR="002C48EE" w:rsidRPr="00F22FBE" w:rsidTr="001E5B22">
        <w:trPr>
          <w:cantSplit/>
        </w:trPr>
        <w:tc>
          <w:tcPr>
            <w:tcW w:w="57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F22FBE" w:rsidRDefault="002C48EE" w:rsidP="001E5B22">
            <w:pPr>
              <w:spacing w:after="120"/>
              <w:jc w:val="center"/>
              <w:rPr>
                <w:szCs w:val="22"/>
                <w:lang w:eastAsia="en-US"/>
              </w:rPr>
            </w:pPr>
            <w:r w:rsidRPr="00F22FBE">
              <w:rPr>
                <w:szCs w:val="22"/>
                <w:lang w:eastAsia="en-US"/>
              </w:rPr>
              <w:t>7</w:t>
            </w:r>
          </w:p>
        </w:tc>
        <w:tc>
          <w:tcPr>
            <w:tcW w:w="454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F22FBE" w:rsidRDefault="002C48EE" w:rsidP="002C48EE">
            <w:pPr>
              <w:spacing w:after="120"/>
              <w:ind w:left="283"/>
              <w:rPr>
                <w:szCs w:val="22"/>
                <w:lang w:eastAsia="en-US"/>
              </w:rPr>
            </w:pPr>
            <w:r w:rsidRPr="00F22FBE">
              <w:rPr>
                <w:sz w:val="22"/>
                <w:szCs w:val="22"/>
                <w:lang w:eastAsia="en-US"/>
              </w:rPr>
              <w:t>Транспортировка станка ТРС между скважинами.</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F22FBE" w:rsidRDefault="002C48EE" w:rsidP="002C48EE">
            <w:pPr>
              <w:spacing w:after="120"/>
              <w:ind w:left="283"/>
              <w:jc w:val="center"/>
              <w:rPr>
                <w:b/>
                <w:szCs w:val="22"/>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F22FBE" w:rsidRDefault="002C48EE" w:rsidP="002C48EE">
            <w:pPr>
              <w:spacing w:after="120"/>
              <w:jc w:val="center"/>
              <w:rPr>
                <w:b/>
                <w:szCs w:val="22"/>
                <w:lang w:eastAsia="en-US"/>
              </w:rPr>
            </w:pPr>
            <w:r w:rsidRPr="00F22FBE">
              <w:rPr>
                <w:b/>
                <w:sz w:val="22"/>
                <w:szCs w:val="22"/>
                <w:lang w:eastAsia="en-US"/>
              </w:rPr>
              <w:t>X</w:t>
            </w:r>
          </w:p>
        </w:tc>
        <w:tc>
          <w:tcPr>
            <w:tcW w:w="121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F22FBE" w:rsidRDefault="002C48EE" w:rsidP="002C48EE">
            <w:pPr>
              <w:spacing w:after="120"/>
              <w:jc w:val="center"/>
              <w:rPr>
                <w:b/>
                <w:szCs w:val="22"/>
                <w:lang w:eastAsia="en-US"/>
              </w:rPr>
            </w:pPr>
          </w:p>
        </w:tc>
        <w:tc>
          <w:tcPr>
            <w:tcW w:w="1049"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F22FBE" w:rsidRDefault="00BF2799" w:rsidP="002C48EE">
            <w:pPr>
              <w:spacing w:after="120"/>
              <w:ind w:left="283"/>
              <w:jc w:val="center"/>
              <w:rPr>
                <w:b/>
                <w:szCs w:val="22"/>
                <w:lang w:eastAsia="en-US"/>
              </w:rPr>
            </w:pPr>
            <w:r w:rsidRPr="00F22FBE">
              <w:rPr>
                <w:b/>
                <w:sz w:val="22"/>
                <w:szCs w:val="22"/>
                <w:lang w:eastAsia="en-US"/>
              </w:rPr>
              <w:t>X</w:t>
            </w:r>
          </w:p>
        </w:tc>
      </w:tr>
      <w:tr w:rsidR="002C48EE" w:rsidRPr="00F22FBE" w:rsidTr="001E5B22">
        <w:trPr>
          <w:cantSplit/>
        </w:trPr>
        <w:tc>
          <w:tcPr>
            <w:tcW w:w="9935" w:type="dxa"/>
            <w:gridSpan w:val="7"/>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F22FBE" w:rsidRDefault="002C48EE" w:rsidP="002C48EE">
            <w:pPr>
              <w:spacing w:after="120"/>
              <w:ind w:left="283"/>
              <w:jc w:val="center"/>
              <w:rPr>
                <w:b/>
                <w:szCs w:val="22"/>
                <w:lang w:eastAsia="en-US"/>
              </w:rPr>
            </w:pPr>
            <w:r w:rsidRPr="00F22FBE">
              <w:rPr>
                <w:b/>
                <w:sz w:val="22"/>
                <w:szCs w:val="22"/>
                <w:lang w:eastAsia="en-US"/>
              </w:rPr>
              <w:t>ТОПЛИВО</w:t>
            </w:r>
          </w:p>
        </w:tc>
      </w:tr>
      <w:tr w:rsidR="002C48EE" w:rsidRPr="00F22FBE" w:rsidTr="001E5B22">
        <w:trPr>
          <w:cantSplit/>
        </w:trPr>
        <w:tc>
          <w:tcPr>
            <w:tcW w:w="57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F22FBE" w:rsidRDefault="002C48EE" w:rsidP="001E5B22">
            <w:pPr>
              <w:spacing w:after="120"/>
              <w:jc w:val="center"/>
              <w:rPr>
                <w:szCs w:val="22"/>
                <w:lang w:eastAsia="en-US"/>
              </w:rPr>
            </w:pPr>
            <w:r w:rsidRPr="00F22FBE">
              <w:rPr>
                <w:szCs w:val="22"/>
                <w:lang w:eastAsia="en-US"/>
              </w:rPr>
              <w:t>8</w:t>
            </w:r>
          </w:p>
        </w:tc>
        <w:tc>
          <w:tcPr>
            <w:tcW w:w="454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F22FBE" w:rsidRDefault="002C48EE" w:rsidP="002C48EE">
            <w:pPr>
              <w:spacing w:after="120"/>
              <w:ind w:left="283"/>
              <w:rPr>
                <w:szCs w:val="22"/>
                <w:lang w:eastAsia="en-US"/>
              </w:rPr>
            </w:pPr>
            <w:r w:rsidRPr="00F22FBE">
              <w:rPr>
                <w:sz w:val="22"/>
                <w:szCs w:val="22"/>
                <w:lang w:eastAsia="en-US"/>
              </w:rPr>
              <w:t>Топливо для установок ТРС (для оборудования Подрядчика).</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F22FBE" w:rsidRDefault="002C48EE" w:rsidP="002C48EE">
            <w:pPr>
              <w:spacing w:after="120"/>
              <w:ind w:left="283"/>
              <w:jc w:val="center"/>
              <w:rPr>
                <w:b/>
                <w:szCs w:val="22"/>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F22FBE" w:rsidRDefault="002C48EE" w:rsidP="002C48EE">
            <w:pPr>
              <w:spacing w:after="120"/>
              <w:jc w:val="center"/>
              <w:rPr>
                <w:b/>
                <w:szCs w:val="22"/>
                <w:lang w:eastAsia="en-US"/>
              </w:rPr>
            </w:pPr>
            <w:r w:rsidRPr="00F22FBE">
              <w:rPr>
                <w:b/>
                <w:sz w:val="22"/>
                <w:szCs w:val="22"/>
                <w:lang w:eastAsia="en-US"/>
              </w:rPr>
              <w:t>X</w:t>
            </w:r>
          </w:p>
        </w:tc>
        <w:tc>
          <w:tcPr>
            <w:tcW w:w="121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F22FBE" w:rsidRDefault="002C48EE" w:rsidP="002C48EE">
            <w:pPr>
              <w:spacing w:after="120"/>
              <w:ind w:left="283"/>
              <w:jc w:val="center"/>
              <w:rPr>
                <w:b/>
                <w:szCs w:val="22"/>
                <w:lang w:eastAsia="en-US"/>
              </w:rPr>
            </w:pPr>
          </w:p>
        </w:tc>
        <w:tc>
          <w:tcPr>
            <w:tcW w:w="1049"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F22FBE" w:rsidRDefault="002C48EE" w:rsidP="002C48EE">
            <w:pPr>
              <w:spacing w:after="120"/>
              <w:jc w:val="center"/>
              <w:rPr>
                <w:b/>
                <w:szCs w:val="22"/>
                <w:lang w:eastAsia="en-US"/>
              </w:rPr>
            </w:pPr>
            <w:r w:rsidRPr="00F22FBE">
              <w:rPr>
                <w:b/>
                <w:sz w:val="22"/>
                <w:szCs w:val="22"/>
                <w:lang w:eastAsia="en-US"/>
              </w:rPr>
              <w:t>X</w:t>
            </w:r>
          </w:p>
        </w:tc>
      </w:tr>
      <w:tr w:rsidR="002C48EE" w:rsidRPr="00F22FBE" w:rsidTr="001E5B22">
        <w:trPr>
          <w:cantSplit/>
        </w:trPr>
        <w:tc>
          <w:tcPr>
            <w:tcW w:w="57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F22FBE" w:rsidRDefault="002C48EE" w:rsidP="001E5B22">
            <w:pPr>
              <w:spacing w:after="120"/>
              <w:jc w:val="center"/>
              <w:rPr>
                <w:szCs w:val="22"/>
                <w:lang w:eastAsia="en-US"/>
              </w:rPr>
            </w:pPr>
            <w:r w:rsidRPr="00F22FBE">
              <w:rPr>
                <w:szCs w:val="22"/>
                <w:lang w:eastAsia="en-US"/>
              </w:rPr>
              <w:t>9</w:t>
            </w:r>
          </w:p>
        </w:tc>
        <w:tc>
          <w:tcPr>
            <w:tcW w:w="454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F22FBE" w:rsidRDefault="002C48EE" w:rsidP="002C48EE">
            <w:pPr>
              <w:spacing w:after="120"/>
              <w:ind w:left="283"/>
              <w:rPr>
                <w:szCs w:val="22"/>
                <w:lang w:eastAsia="en-US"/>
              </w:rPr>
            </w:pPr>
            <w:r w:rsidRPr="00F22FBE">
              <w:rPr>
                <w:sz w:val="22"/>
                <w:szCs w:val="22"/>
                <w:lang w:eastAsia="en-US"/>
              </w:rPr>
              <w:t>Топливо для лагеря (для оборудования подрядчика).</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F22FBE" w:rsidRDefault="002C48EE" w:rsidP="002C48EE">
            <w:pPr>
              <w:spacing w:after="120"/>
              <w:ind w:left="283"/>
              <w:jc w:val="center"/>
              <w:rPr>
                <w:b/>
                <w:szCs w:val="22"/>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F22FBE" w:rsidRDefault="002C48EE" w:rsidP="002C48EE">
            <w:pPr>
              <w:spacing w:after="120"/>
              <w:jc w:val="center"/>
              <w:rPr>
                <w:b/>
                <w:szCs w:val="22"/>
                <w:lang w:eastAsia="en-US"/>
              </w:rPr>
            </w:pPr>
            <w:r w:rsidRPr="00F22FBE">
              <w:rPr>
                <w:b/>
                <w:sz w:val="22"/>
                <w:szCs w:val="22"/>
                <w:lang w:eastAsia="en-US"/>
              </w:rPr>
              <w:t>X</w:t>
            </w:r>
          </w:p>
        </w:tc>
        <w:tc>
          <w:tcPr>
            <w:tcW w:w="121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F22FBE" w:rsidRDefault="002C48EE" w:rsidP="002C48EE">
            <w:pPr>
              <w:spacing w:after="120"/>
              <w:ind w:left="283"/>
              <w:jc w:val="center"/>
              <w:rPr>
                <w:b/>
                <w:szCs w:val="22"/>
                <w:lang w:eastAsia="en-US"/>
              </w:rPr>
            </w:pPr>
          </w:p>
        </w:tc>
        <w:tc>
          <w:tcPr>
            <w:tcW w:w="1049"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F22FBE" w:rsidRDefault="002C48EE" w:rsidP="002C48EE">
            <w:pPr>
              <w:spacing w:after="120"/>
              <w:jc w:val="center"/>
              <w:rPr>
                <w:b/>
                <w:szCs w:val="22"/>
                <w:lang w:eastAsia="en-US"/>
              </w:rPr>
            </w:pPr>
            <w:r w:rsidRPr="00F22FBE">
              <w:rPr>
                <w:b/>
                <w:sz w:val="22"/>
                <w:szCs w:val="22"/>
                <w:lang w:eastAsia="en-US"/>
              </w:rPr>
              <w:t>X</w:t>
            </w:r>
          </w:p>
        </w:tc>
      </w:tr>
      <w:tr w:rsidR="002C48EE" w:rsidRPr="00F22FBE" w:rsidTr="001E5B22">
        <w:trPr>
          <w:cantSplit/>
        </w:trPr>
        <w:tc>
          <w:tcPr>
            <w:tcW w:w="9935" w:type="dxa"/>
            <w:gridSpan w:val="7"/>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F22FBE" w:rsidRDefault="002C48EE" w:rsidP="002C48EE">
            <w:pPr>
              <w:spacing w:after="120"/>
              <w:ind w:left="407"/>
              <w:jc w:val="center"/>
              <w:rPr>
                <w:b/>
                <w:szCs w:val="22"/>
                <w:lang w:eastAsia="en-US"/>
              </w:rPr>
            </w:pPr>
            <w:r w:rsidRPr="00F22FBE">
              <w:rPr>
                <w:b/>
                <w:sz w:val="22"/>
                <w:szCs w:val="22"/>
                <w:lang w:eastAsia="en-US"/>
              </w:rPr>
              <w:t>ЦИРКУЛЯЦИОННАЯ СИСТЕМА</w:t>
            </w:r>
          </w:p>
        </w:tc>
      </w:tr>
      <w:tr w:rsidR="002C48EE" w:rsidRPr="00F22FBE" w:rsidTr="001E5B22">
        <w:trPr>
          <w:cantSplit/>
        </w:trPr>
        <w:tc>
          <w:tcPr>
            <w:tcW w:w="57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F22FBE" w:rsidRDefault="002C48EE" w:rsidP="001E5B22">
            <w:pPr>
              <w:spacing w:after="120"/>
              <w:jc w:val="center"/>
              <w:rPr>
                <w:szCs w:val="22"/>
                <w:lang w:eastAsia="en-US"/>
              </w:rPr>
            </w:pPr>
            <w:r w:rsidRPr="00F22FBE">
              <w:rPr>
                <w:szCs w:val="22"/>
                <w:lang w:eastAsia="en-US"/>
              </w:rPr>
              <w:t>10</w:t>
            </w:r>
          </w:p>
        </w:tc>
        <w:tc>
          <w:tcPr>
            <w:tcW w:w="454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F22FBE" w:rsidRDefault="002C48EE" w:rsidP="002C48EE">
            <w:pPr>
              <w:spacing w:after="120"/>
              <w:ind w:left="283"/>
              <w:rPr>
                <w:szCs w:val="22"/>
                <w:lang w:eastAsia="en-US"/>
              </w:rPr>
            </w:pPr>
            <w:r w:rsidRPr="00F22FBE">
              <w:rPr>
                <w:sz w:val="22"/>
                <w:szCs w:val="22"/>
                <w:lang w:eastAsia="en-US"/>
              </w:rPr>
              <w:t>Шламовый насос.</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F22FBE" w:rsidRDefault="002C48EE" w:rsidP="002C48EE">
            <w:pPr>
              <w:spacing w:after="120"/>
              <w:ind w:left="283"/>
              <w:jc w:val="center"/>
              <w:rPr>
                <w:b/>
                <w:szCs w:val="22"/>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F22FBE" w:rsidRDefault="002C48EE" w:rsidP="002C48EE">
            <w:pPr>
              <w:spacing w:after="120"/>
              <w:jc w:val="center"/>
              <w:rPr>
                <w:b/>
                <w:szCs w:val="22"/>
                <w:lang w:eastAsia="en-US"/>
              </w:rPr>
            </w:pPr>
            <w:r w:rsidRPr="00F22FBE">
              <w:rPr>
                <w:b/>
                <w:sz w:val="22"/>
                <w:szCs w:val="22"/>
                <w:lang w:eastAsia="en-US"/>
              </w:rPr>
              <w:t>X</w:t>
            </w:r>
          </w:p>
        </w:tc>
        <w:tc>
          <w:tcPr>
            <w:tcW w:w="121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F22FBE" w:rsidRDefault="002C48EE" w:rsidP="002C48EE">
            <w:pPr>
              <w:spacing w:after="120"/>
              <w:ind w:left="283"/>
              <w:jc w:val="center"/>
              <w:rPr>
                <w:b/>
                <w:szCs w:val="22"/>
                <w:lang w:eastAsia="en-US"/>
              </w:rPr>
            </w:pPr>
          </w:p>
        </w:tc>
        <w:tc>
          <w:tcPr>
            <w:tcW w:w="1049"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F22FBE" w:rsidRDefault="002C48EE" w:rsidP="002C48EE">
            <w:pPr>
              <w:spacing w:after="120"/>
              <w:jc w:val="center"/>
              <w:rPr>
                <w:b/>
                <w:szCs w:val="22"/>
                <w:lang w:eastAsia="en-US"/>
              </w:rPr>
            </w:pPr>
            <w:r w:rsidRPr="00F22FBE">
              <w:rPr>
                <w:b/>
                <w:sz w:val="22"/>
                <w:szCs w:val="22"/>
                <w:lang w:eastAsia="en-US"/>
              </w:rPr>
              <w:t>X</w:t>
            </w:r>
          </w:p>
        </w:tc>
      </w:tr>
      <w:tr w:rsidR="002C48EE" w:rsidRPr="002C48EE" w:rsidTr="001E5B22">
        <w:trPr>
          <w:cantSplit/>
        </w:trPr>
        <w:tc>
          <w:tcPr>
            <w:tcW w:w="57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F22FBE" w:rsidRDefault="002C48EE" w:rsidP="001E5B22">
            <w:pPr>
              <w:spacing w:after="120"/>
              <w:jc w:val="center"/>
              <w:rPr>
                <w:szCs w:val="22"/>
                <w:lang w:eastAsia="en-US"/>
              </w:rPr>
            </w:pPr>
            <w:r w:rsidRPr="00F22FBE">
              <w:rPr>
                <w:szCs w:val="22"/>
                <w:lang w:eastAsia="en-US"/>
              </w:rPr>
              <w:t>11</w:t>
            </w:r>
          </w:p>
        </w:tc>
        <w:tc>
          <w:tcPr>
            <w:tcW w:w="454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F22FBE" w:rsidRDefault="002C48EE" w:rsidP="002C48EE">
            <w:pPr>
              <w:spacing w:after="120"/>
              <w:ind w:left="283"/>
              <w:rPr>
                <w:szCs w:val="22"/>
                <w:lang w:eastAsia="en-US"/>
              </w:rPr>
            </w:pPr>
            <w:r w:rsidRPr="00F22FBE">
              <w:rPr>
                <w:sz w:val="22"/>
                <w:szCs w:val="22"/>
                <w:lang w:eastAsia="en-US"/>
              </w:rPr>
              <w:t xml:space="preserve">  150 кв</w:t>
            </w:r>
            <w:r w:rsidRPr="00F22FBE">
              <w:rPr>
                <w:color w:val="FF0000"/>
                <w:sz w:val="22"/>
                <w:szCs w:val="22"/>
                <w:lang w:eastAsia="en-US"/>
              </w:rPr>
              <w:t>.</w:t>
            </w:r>
            <w:r w:rsidRPr="00F22FBE">
              <w:rPr>
                <w:sz w:val="22"/>
                <w:szCs w:val="22"/>
                <w:lang w:eastAsia="en-US"/>
              </w:rPr>
              <w:t xml:space="preserve"> м. Общий объем резервуаров для раствора глушения и технологической жидкости. С </w:t>
            </w:r>
            <w:proofErr w:type="spellStart"/>
            <w:r w:rsidRPr="00F22FBE">
              <w:rPr>
                <w:sz w:val="22"/>
                <w:szCs w:val="22"/>
                <w:lang w:eastAsia="en-US"/>
              </w:rPr>
              <w:t>перемешивателями</w:t>
            </w:r>
            <w:proofErr w:type="spellEnd"/>
            <w:r w:rsidRPr="00F22FBE">
              <w:rPr>
                <w:sz w:val="22"/>
                <w:szCs w:val="22"/>
                <w:lang w:eastAsia="en-US"/>
              </w:rPr>
              <w:t xml:space="preserve">, </w:t>
            </w:r>
            <w:proofErr w:type="spellStart"/>
            <w:r w:rsidRPr="00F22FBE">
              <w:rPr>
                <w:sz w:val="22"/>
                <w:szCs w:val="22"/>
                <w:lang w:eastAsia="en-US"/>
              </w:rPr>
              <w:t>гидропистолетами</w:t>
            </w:r>
            <w:proofErr w:type="spellEnd"/>
            <w:r w:rsidRPr="00F22FBE">
              <w:rPr>
                <w:sz w:val="22"/>
                <w:szCs w:val="22"/>
                <w:lang w:eastAsia="en-US"/>
              </w:rPr>
              <w:t xml:space="preserve"> и обогревом для работы в зимний период.</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F22FBE" w:rsidRDefault="002C48EE" w:rsidP="002C48EE">
            <w:pPr>
              <w:spacing w:after="120"/>
              <w:ind w:left="283"/>
              <w:jc w:val="center"/>
              <w:rPr>
                <w:b/>
                <w:szCs w:val="22"/>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F22FBE" w:rsidRDefault="002C48EE" w:rsidP="002C48EE">
            <w:pPr>
              <w:spacing w:after="120"/>
              <w:jc w:val="center"/>
              <w:rPr>
                <w:b/>
                <w:szCs w:val="22"/>
                <w:lang w:eastAsia="en-US"/>
              </w:rPr>
            </w:pPr>
            <w:r w:rsidRPr="00F22FBE">
              <w:rPr>
                <w:b/>
                <w:sz w:val="22"/>
                <w:szCs w:val="22"/>
                <w:lang w:eastAsia="en-US"/>
              </w:rPr>
              <w:t>X</w:t>
            </w:r>
          </w:p>
        </w:tc>
        <w:tc>
          <w:tcPr>
            <w:tcW w:w="121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F22FBE" w:rsidRDefault="002C48EE" w:rsidP="002C48EE">
            <w:pPr>
              <w:spacing w:after="120"/>
              <w:ind w:left="283"/>
              <w:jc w:val="center"/>
              <w:rPr>
                <w:b/>
                <w:szCs w:val="22"/>
                <w:lang w:eastAsia="en-US"/>
              </w:rPr>
            </w:pPr>
          </w:p>
        </w:tc>
        <w:tc>
          <w:tcPr>
            <w:tcW w:w="1049"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F22FBE">
              <w:rPr>
                <w:b/>
                <w:sz w:val="22"/>
                <w:szCs w:val="22"/>
                <w:lang w:eastAsia="en-US"/>
              </w:rPr>
              <w:t>X</w:t>
            </w:r>
          </w:p>
        </w:tc>
      </w:tr>
      <w:tr w:rsidR="002C48EE" w:rsidRPr="002C48EE" w:rsidTr="001E5B22">
        <w:trPr>
          <w:cantSplit/>
        </w:trPr>
        <w:tc>
          <w:tcPr>
            <w:tcW w:w="57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2C48EE" w:rsidRPr="002C48EE" w:rsidRDefault="002C48EE" w:rsidP="002C48EE">
            <w:pPr>
              <w:spacing w:after="120"/>
              <w:ind w:left="407"/>
              <w:jc w:val="center"/>
              <w:rPr>
                <w:szCs w:val="22"/>
                <w:lang w:eastAsia="en-US"/>
              </w:rPr>
            </w:pPr>
          </w:p>
        </w:tc>
        <w:tc>
          <w:tcPr>
            <w:tcW w:w="454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2C48EE">
            <w:pPr>
              <w:tabs>
                <w:tab w:val="left" w:pos="-1440"/>
                <w:tab w:val="left" w:pos="-720"/>
                <w:tab w:val="left" w:pos="0"/>
                <w:tab w:val="left" w:pos="709"/>
                <w:tab w:val="left" w:pos="1276"/>
              </w:tabs>
              <w:suppressAutoHyphens/>
              <w:spacing w:line="276" w:lineRule="auto"/>
              <w:jc w:val="both"/>
              <w:rPr>
                <w:spacing w:val="-3"/>
                <w:szCs w:val="22"/>
                <w:lang w:eastAsia="en-US"/>
              </w:rPr>
            </w:pPr>
            <w:r w:rsidRPr="002C48EE">
              <w:rPr>
                <w:spacing w:val="-3"/>
                <w:sz w:val="22"/>
                <w:szCs w:val="22"/>
                <w:lang w:eastAsia="en-US"/>
              </w:rPr>
              <w:t xml:space="preserve">Емкость для приготовления ВБС </w:t>
            </w:r>
          </w:p>
          <w:p w:rsidR="002C48EE" w:rsidRPr="002C48EE" w:rsidRDefault="002C48EE" w:rsidP="002C48EE">
            <w:pPr>
              <w:tabs>
                <w:tab w:val="left" w:pos="-1440"/>
                <w:tab w:val="left" w:pos="-720"/>
                <w:tab w:val="left" w:pos="0"/>
                <w:tab w:val="left" w:pos="1276"/>
              </w:tabs>
              <w:suppressAutoHyphens/>
              <w:spacing w:line="276" w:lineRule="auto"/>
              <w:rPr>
                <w:spacing w:val="-3"/>
                <w:szCs w:val="22"/>
                <w:lang w:eastAsia="en-US"/>
              </w:rPr>
            </w:pPr>
            <w:r w:rsidRPr="002C48EE">
              <w:rPr>
                <w:spacing w:val="-3"/>
                <w:sz w:val="22"/>
                <w:szCs w:val="22"/>
                <w:lang w:eastAsia="en-US"/>
              </w:rPr>
              <w:t xml:space="preserve">с </w:t>
            </w:r>
            <w:proofErr w:type="spellStart"/>
            <w:r w:rsidRPr="002C48EE">
              <w:rPr>
                <w:spacing w:val="-3"/>
                <w:sz w:val="22"/>
                <w:szCs w:val="22"/>
                <w:lang w:eastAsia="en-US"/>
              </w:rPr>
              <w:t>перемешивателеми</w:t>
            </w:r>
            <w:proofErr w:type="spellEnd"/>
            <w:r w:rsidRPr="002C48EE">
              <w:rPr>
                <w:spacing w:val="-3"/>
                <w:sz w:val="22"/>
                <w:szCs w:val="22"/>
                <w:lang w:eastAsia="en-US"/>
              </w:rPr>
              <w:t xml:space="preserve">, </w:t>
            </w:r>
            <w:proofErr w:type="spellStart"/>
            <w:r w:rsidRPr="002C48EE">
              <w:rPr>
                <w:spacing w:val="-3"/>
                <w:sz w:val="22"/>
                <w:szCs w:val="22"/>
                <w:lang w:eastAsia="en-US"/>
              </w:rPr>
              <w:t>гидропистолетами</w:t>
            </w:r>
            <w:proofErr w:type="spellEnd"/>
            <w:r w:rsidRPr="002C48EE">
              <w:rPr>
                <w:spacing w:val="-3"/>
                <w:sz w:val="22"/>
                <w:szCs w:val="22"/>
                <w:lang w:eastAsia="en-US"/>
              </w:rPr>
              <w:t xml:space="preserve">, </w:t>
            </w:r>
            <w:proofErr w:type="spellStart"/>
            <w:r w:rsidRPr="002C48EE">
              <w:rPr>
                <w:spacing w:val="-3"/>
                <w:sz w:val="22"/>
                <w:szCs w:val="22"/>
                <w:lang w:eastAsia="en-US"/>
              </w:rPr>
              <w:t>гидроворонкой</w:t>
            </w:r>
            <w:proofErr w:type="spellEnd"/>
            <w:r w:rsidRPr="002C48EE">
              <w:rPr>
                <w:spacing w:val="-3"/>
                <w:sz w:val="22"/>
                <w:szCs w:val="22"/>
                <w:lang w:eastAsia="en-US"/>
              </w:rPr>
              <w:t xml:space="preserve"> и обогревом для работы в зимний период  1 </w:t>
            </w:r>
            <w:proofErr w:type="spellStart"/>
            <w:r w:rsidRPr="002C48EE">
              <w:rPr>
                <w:spacing w:val="-3"/>
                <w:sz w:val="22"/>
                <w:szCs w:val="22"/>
                <w:lang w:eastAsia="en-US"/>
              </w:rPr>
              <w:t>шт</w:t>
            </w:r>
            <w:proofErr w:type="spellEnd"/>
            <w:r w:rsidRPr="002C48EE">
              <w:rPr>
                <w:spacing w:val="-3"/>
                <w:sz w:val="22"/>
                <w:szCs w:val="22"/>
                <w:lang w:eastAsia="en-US"/>
              </w:rPr>
              <w:t xml:space="preserve"> объем 12-15 м3.</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X</w:t>
            </w:r>
          </w:p>
        </w:tc>
        <w:tc>
          <w:tcPr>
            <w:tcW w:w="121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1049"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X</w:t>
            </w:r>
          </w:p>
        </w:tc>
      </w:tr>
      <w:tr w:rsidR="002C48EE" w:rsidRPr="002C48EE" w:rsidTr="001E5B22">
        <w:trPr>
          <w:cantSplit/>
        </w:trPr>
        <w:tc>
          <w:tcPr>
            <w:tcW w:w="57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1E5B22">
            <w:pPr>
              <w:spacing w:after="120"/>
              <w:jc w:val="center"/>
              <w:rPr>
                <w:szCs w:val="22"/>
                <w:lang w:eastAsia="en-US"/>
              </w:rPr>
            </w:pPr>
            <w:r w:rsidRPr="001E5B22">
              <w:rPr>
                <w:szCs w:val="22"/>
                <w:lang w:eastAsia="en-US"/>
              </w:rPr>
              <w:t xml:space="preserve"> 12</w:t>
            </w:r>
          </w:p>
        </w:tc>
        <w:tc>
          <w:tcPr>
            <w:tcW w:w="454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2C48EE">
            <w:pPr>
              <w:spacing w:after="120"/>
              <w:ind w:left="283"/>
              <w:rPr>
                <w:szCs w:val="22"/>
                <w:lang w:eastAsia="en-US"/>
              </w:rPr>
            </w:pPr>
            <w:r w:rsidRPr="002C48EE">
              <w:rPr>
                <w:sz w:val="22"/>
                <w:szCs w:val="22"/>
                <w:lang w:eastAsia="en-US"/>
              </w:rPr>
              <w:t>Водяные баки для быта и питья.</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X</w:t>
            </w:r>
          </w:p>
        </w:tc>
        <w:tc>
          <w:tcPr>
            <w:tcW w:w="121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1049"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X</w:t>
            </w:r>
          </w:p>
        </w:tc>
      </w:tr>
      <w:tr w:rsidR="002C48EE" w:rsidRPr="002C48EE" w:rsidTr="001E5B22">
        <w:trPr>
          <w:cantSplit/>
        </w:trPr>
        <w:tc>
          <w:tcPr>
            <w:tcW w:w="57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1E5B22">
            <w:pPr>
              <w:spacing w:after="120"/>
              <w:jc w:val="center"/>
              <w:rPr>
                <w:szCs w:val="22"/>
                <w:lang w:eastAsia="en-US"/>
              </w:rPr>
            </w:pPr>
            <w:r w:rsidRPr="001E5B22">
              <w:rPr>
                <w:szCs w:val="22"/>
                <w:lang w:eastAsia="en-US"/>
              </w:rPr>
              <w:t xml:space="preserve"> 13</w:t>
            </w:r>
          </w:p>
        </w:tc>
        <w:tc>
          <w:tcPr>
            <w:tcW w:w="454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2C48EE">
            <w:pPr>
              <w:spacing w:after="120"/>
              <w:ind w:left="283"/>
              <w:rPr>
                <w:szCs w:val="22"/>
                <w:lang w:eastAsia="en-US"/>
              </w:rPr>
            </w:pPr>
            <w:r w:rsidRPr="002C48EE">
              <w:rPr>
                <w:sz w:val="22"/>
                <w:szCs w:val="22"/>
                <w:lang w:eastAsia="en-US"/>
              </w:rPr>
              <w:t xml:space="preserve">Емкости для нефтепродуктов. </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X</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121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X</w:t>
            </w:r>
          </w:p>
        </w:tc>
        <w:tc>
          <w:tcPr>
            <w:tcW w:w="1049"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r>
      <w:tr w:rsidR="002C48EE" w:rsidRPr="002C48EE" w:rsidTr="001E5B22">
        <w:trPr>
          <w:cantSplit/>
        </w:trPr>
        <w:tc>
          <w:tcPr>
            <w:tcW w:w="57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1E5B22">
            <w:pPr>
              <w:spacing w:after="120"/>
              <w:jc w:val="center"/>
              <w:rPr>
                <w:szCs w:val="22"/>
                <w:lang w:eastAsia="en-US"/>
              </w:rPr>
            </w:pPr>
            <w:r w:rsidRPr="001E5B22">
              <w:rPr>
                <w:szCs w:val="22"/>
                <w:lang w:eastAsia="en-US"/>
              </w:rPr>
              <w:t xml:space="preserve"> 14</w:t>
            </w:r>
          </w:p>
        </w:tc>
        <w:tc>
          <w:tcPr>
            <w:tcW w:w="454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2C48EE">
            <w:pPr>
              <w:spacing w:after="120"/>
              <w:ind w:left="283"/>
              <w:rPr>
                <w:szCs w:val="22"/>
                <w:lang w:eastAsia="en-US"/>
              </w:rPr>
            </w:pPr>
            <w:r w:rsidRPr="002C48EE">
              <w:rPr>
                <w:sz w:val="22"/>
                <w:szCs w:val="22"/>
                <w:lang w:eastAsia="en-US"/>
              </w:rPr>
              <w:t>Фильтрованная вода для операций на скважинах предоставляемая Заказчиком.</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X</w:t>
            </w:r>
          </w:p>
        </w:tc>
        <w:tc>
          <w:tcPr>
            <w:tcW w:w="121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1049"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Х</w:t>
            </w:r>
          </w:p>
        </w:tc>
      </w:tr>
      <w:tr w:rsidR="002C48EE" w:rsidRPr="002C48EE" w:rsidTr="001E5B22">
        <w:trPr>
          <w:cantSplit/>
        </w:trPr>
        <w:tc>
          <w:tcPr>
            <w:tcW w:w="9935" w:type="dxa"/>
            <w:gridSpan w:val="7"/>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ind w:left="407"/>
              <w:jc w:val="center"/>
              <w:rPr>
                <w:b/>
                <w:szCs w:val="22"/>
                <w:lang w:eastAsia="en-US"/>
              </w:rPr>
            </w:pPr>
            <w:r w:rsidRPr="002C48EE">
              <w:rPr>
                <w:b/>
                <w:sz w:val="22"/>
                <w:szCs w:val="22"/>
                <w:lang w:eastAsia="en-US"/>
              </w:rPr>
              <w:t>ГЕНЕРАТОР</w:t>
            </w:r>
          </w:p>
        </w:tc>
      </w:tr>
      <w:tr w:rsidR="002C48EE" w:rsidRPr="002C48EE" w:rsidTr="001E5B22">
        <w:trPr>
          <w:cantSplit/>
        </w:trPr>
        <w:tc>
          <w:tcPr>
            <w:tcW w:w="57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1E5B22">
            <w:pPr>
              <w:spacing w:after="120"/>
              <w:jc w:val="center"/>
              <w:rPr>
                <w:szCs w:val="22"/>
                <w:lang w:eastAsia="en-US"/>
              </w:rPr>
            </w:pPr>
            <w:r w:rsidRPr="001E5B22">
              <w:rPr>
                <w:szCs w:val="22"/>
                <w:lang w:eastAsia="en-US"/>
              </w:rPr>
              <w:t>15</w:t>
            </w:r>
          </w:p>
        </w:tc>
        <w:tc>
          <w:tcPr>
            <w:tcW w:w="454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2C48EE">
            <w:pPr>
              <w:spacing w:after="120"/>
              <w:ind w:left="283"/>
              <w:rPr>
                <w:szCs w:val="22"/>
                <w:lang w:eastAsia="en-US"/>
              </w:rPr>
            </w:pPr>
            <w:r w:rsidRPr="002C48EE">
              <w:rPr>
                <w:sz w:val="22"/>
                <w:szCs w:val="22"/>
                <w:lang w:eastAsia="en-US"/>
              </w:rPr>
              <w:t>Электроснабжение буровой площадки с наличием резервного генератора.</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X</w:t>
            </w:r>
          </w:p>
        </w:tc>
        <w:tc>
          <w:tcPr>
            <w:tcW w:w="121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1049"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X</w:t>
            </w:r>
          </w:p>
        </w:tc>
      </w:tr>
      <w:tr w:rsidR="002C48EE" w:rsidRPr="002C48EE" w:rsidTr="001E5B22">
        <w:trPr>
          <w:cantSplit/>
        </w:trPr>
        <w:tc>
          <w:tcPr>
            <w:tcW w:w="57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1E5B22">
            <w:pPr>
              <w:spacing w:after="120"/>
              <w:jc w:val="center"/>
              <w:rPr>
                <w:szCs w:val="22"/>
                <w:lang w:eastAsia="en-US"/>
              </w:rPr>
            </w:pPr>
            <w:r w:rsidRPr="001E5B22">
              <w:rPr>
                <w:szCs w:val="22"/>
                <w:lang w:eastAsia="en-US"/>
              </w:rPr>
              <w:t>16</w:t>
            </w:r>
          </w:p>
        </w:tc>
        <w:tc>
          <w:tcPr>
            <w:tcW w:w="454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2C48EE">
            <w:pPr>
              <w:spacing w:after="120"/>
              <w:ind w:left="283"/>
              <w:rPr>
                <w:szCs w:val="22"/>
                <w:lang w:eastAsia="en-US"/>
              </w:rPr>
            </w:pPr>
            <w:r w:rsidRPr="002C48EE">
              <w:rPr>
                <w:sz w:val="22"/>
                <w:szCs w:val="22"/>
                <w:lang w:eastAsia="en-US"/>
              </w:rPr>
              <w:t>Электроснабжение лагеря.</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X</w:t>
            </w:r>
          </w:p>
        </w:tc>
        <w:tc>
          <w:tcPr>
            <w:tcW w:w="121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1049"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X</w:t>
            </w:r>
          </w:p>
        </w:tc>
      </w:tr>
      <w:tr w:rsidR="002C48EE" w:rsidRPr="002C48EE" w:rsidTr="001E5B22">
        <w:trPr>
          <w:cantSplit/>
          <w:trHeight w:val="299"/>
        </w:trPr>
        <w:tc>
          <w:tcPr>
            <w:tcW w:w="9935" w:type="dxa"/>
            <w:gridSpan w:val="7"/>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ind w:left="283"/>
              <w:jc w:val="center"/>
              <w:rPr>
                <w:b/>
                <w:szCs w:val="22"/>
                <w:lang w:eastAsia="en-US"/>
              </w:rPr>
            </w:pPr>
            <w:r w:rsidRPr="002C48EE">
              <w:rPr>
                <w:b/>
                <w:sz w:val="22"/>
                <w:szCs w:val="22"/>
                <w:lang w:eastAsia="en-US"/>
              </w:rPr>
              <w:t>РАЗЛИЧНОЕ ОБОРУДОВАНИЕ</w:t>
            </w:r>
          </w:p>
        </w:tc>
      </w:tr>
      <w:tr w:rsidR="002C48EE" w:rsidRPr="002C48EE" w:rsidTr="001E5B22">
        <w:trPr>
          <w:cantSplit/>
        </w:trPr>
        <w:tc>
          <w:tcPr>
            <w:tcW w:w="57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1E5B22">
            <w:pPr>
              <w:spacing w:after="120"/>
              <w:jc w:val="center"/>
              <w:rPr>
                <w:szCs w:val="22"/>
                <w:lang w:eastAsia="en-US"/>
              </w:rPr>
            </w:pPr>
            <w:r w:rsidRPr="001E5B22">
              <w:rPr>
                <w:szCs w:val="22"/>
                <w:lang w:eastAsia="en-US"/>
              </w:rPr>
              <w:t>17</w:t>
            </w:r>
          </w:p>
        </w:tc>
        <w:tc>
          <w:tcPr>
            <w:tcW w:w="454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1E5B22">
            <w:pPr>
              <w:spacing w:after="120"/>
              <w:rPr>
                <w:szCs w:val="22"/>
                <w:lang w:eastAsia="en-US"/>
              </w:rPr>
            </w:pPr>
            <w:r w:rsidRPr="001E5B22">
              <w:rPr>
                <w:szCs w:val="22"/>
                <w:lang w:eastAsia="en-US"/>
              </w:rPr>
              <w:t xml:space="preserve">Приводной ключ </w:t>
            </w:r>
            <w:proofErr w:type="gramStart"/>
            <w:r w:rsidRPr="001E5B22">
              <w:rPr>
                <w:szCs w:val="22"/>
                <w:lang w:eastAsia="en-US"/>
              </w:rPr>
              <w:t>от  2</w:t>
            </w:r>
            <w:proofErr w:type="gramEnd"/>
            <w:r w:rsidRPr="001E5B22">
              <w:rPr>
                <w:szCs w:val="22"/>
                <w:lang w:eastAsia="en-US"/>
              </w:rPr>
              <w:t xml:space="preserve">” до 2 7/8” для всех видов труб в основном оборудовании с индикатором давления, без записи.   </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X</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989"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X</w:t>
            </w:r>
          </w:p>
        </w:tc>
      </w:tr>
      <w:tr w:rsidR="002C48EE" w:rsidRPr="002C48EE" w:rsidTr="001E5B22">
        <w:trPr>
          <w:cantSplit/>
        </w:trPr>
        <w:tc>
          <w:tcPr>
            <w:tcW w:w="57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1E5B22">
            <w:pPr>
              <w:spacing w:after="120"/>
              <w:jc w:val="center"/>
              <w:rPr>
                <w:szCs w:val="22"/>
                <w:lang w:eastAsia="en-US"/>
              </w:rPr>
            </w:pPr>
            <w:r w:rsidRPr="001E5B22">
              <w:rPr>
                <w:szCs w:val="22"/>
                <w:lang w:eastAsia="en-US"/>
              </w:rPr>
              <w:t>18</w:t>
            </w:r>
          </w:p>
        </w:tc>
        <w:tc>
          <w:tcPr>
            <w:tcW w:w="454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1E5B22">
            <w:pPr>
              <w:spacing w:after="120"/>
              <w:rPr>
                <w:szCs w:val="22"/>
                <w:lang w:eastAsia="en-US"/>
              </w:rPr>
            </w:pPr>
            <w:r w:rsidRPr="001E5B22">
              <w:rPr>
                <w:szCs w:val="22"/>
                <w:lang w:eastAsia="en-US"/>
              </w:rPr>
              <w:t xml:space="preserve">Механические ключи и ключи </w:t>
            </w:r>
            <w:proofErr w:type="gramStart"/>
            <w:r w:rsidRPr="001E5B22">
              <w:rPr>
                <w:szCs w:val="22"/>
                <w:lang w:eastAsia="en-US"/>
              </w:rPr>
              <w:t>от  2</w:t>
            </w:r>
            <w:proofErr w:type="gramEnd"/>
            <w:r w:rsidRPr="001E5B22">
              <w:rPr>
                <w:szCs w:val="22"/>
                <w:lang w:eastAsia="en-US"/>
              </w:rPr>
              <w:t xml:space="preserve">” до 2 7/8для всех видов труб для основного оборудования.   </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X</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989"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X</w:t>
            </w:r>
          </w:p>
        </w:tc>
      </w:tr>
      <w:tr w:rsidR="002C48EE" w:rsidRPr="002C48EE" w:rsidTr="001E5B22">
        <w:trPr>
          <w:cantSplit/>
        </w:trPr>
        <w:tc>
          <w:tcPr>
            <w:tcW w:w="57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1E5B22">
            <w:pPr>
              <w:spacing w:after="120"/>
              <w:jc w:val="center"/>
              <w:rPr>
                <w:szCs w:val="22"/>
                <w:lang w:eastAsia="en-US"/>
              </w:rPr>
            </w:pPr>
            <w:r w:rsidRPr="001E5B22">
              <w:rPr>
                <w:szCs w:val="22"/>
                <w:lang w:eastAsia="en-US"/>
              </w:rPr>
              <w:t>19</w:t>
            </w:r>
          </w:p>
        </w:tc>
        <w:tc>
          <w:tcPr>
            <w:tcW w:w="454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1E5B22">
            <w:pPr>
              <w:spacing w:after="120"/>
              <w:rPr>
                <w:szCs w:val="22"/>
                <w:lang w:eastAsia="en-US"/>
              </w:rPr>
            </w:pPr>
            <w:r w:rsidRPr="001E5B22">
              <w:rPr>
                <w:szCs w:val="22"/>
                <w:lang w:eastAsia="en-US"/>
              </w:rPr>
              <w:t>Плашки для захвата рабочего инструмента Подрядчика.</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X</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989"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X</w:t>
            </w:r>
          </w:p>
        </w:tc>
      </w:tr>
      <w:tr w:rsidR="002C48EE" w:rsidRPr="002C48EE" w:rsidTr="001E5B22">
        <w:trPr>
          <w:cantSplit/>
        </w:trPr>
        <w:tc>
          <w:tcPr>
            <w:tcW w:w="57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1E5B22">
            <w:pPr>
              <w:spacing w:after="120"/>
              <w:jc w:val="center"/>
              <w:rPr>
                <w:szCs w:val="22"/>
                <w:lang w:eastAsia="en-US"/>
              </w:rPr>
            </w:pPr>
            <w:r w:rsidRPr="001E5B22">
              <w:rPr>
                <w:szCs w:val="22"/>
                <w:lang w:eastAsia="en-US"/>
              </w:rPr>
              <w:t>20</w:t>
            </w:r>
          </w:p>
        </w:tc>
        <w:tc>
          <w:tcPr>
            <w:tcW w:w="454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1E5B22">
            <w:pPr>
              <w:spacing w:after="120"/>
              <w:rPr>
                <w:szCs w:val="22"/>
                <w:lang w:eastAsia="en-US"/>
              </w:rPr>
            </w:pPr>
            <w:r w:rsidRPr="001E5B22">
              <w:rPr>
                <w:szCs w:val="22"/>
                <w:lang w:eastAsia="en-US"/>
              </w:rPr>
              <w:t xml:space="preserve">Держатель плашек для захвата рабочего инструмента Подрядчика. </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X</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989"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X</w:t>
            </w:r>
          </w:p>
        </w:tc>
      </w:tr>
      <w:tr w:rsidR="002C48EE" w:rsidRPr="002C48EE" w:rsidTr="001E5B22">
        <w:trPr>
          <w:cantSplit/>
        </w:trPr>
        <w:tc>
          <w:tcPr>
            <w:tcW w:w="57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1E5B22">
            <w:pPr>
              <w:spacing w:after="120"/>
              <w:jc w:val="center"/>
              <w:rPr>
                <w:szCs w:val="22"/>
                <w:lang w:eastAsia="en-US"/>
              </w:rPr>
            </w:pPr>
            <w:r w:rsidRPr="001E5B22">
              <w:rPr>
                <w:szCs w:val="22"/>
                <w:lang w:eastAsia="en-US"/>
              </w:rPr>
              <w:t>21</w:t>
            </w:r>
          </w:p>
        </w:tc>
        <w:tc>
          <w:tcPr>
            <w:tcW w:w="454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1E5B22">
            <w:pPr>
              <w:spacing w:after="120"/>
              <w:rPr>
                <w:szCs w:val="22"/>
                <w:lang w:eastAsia="en-US"/>
              </w:rPr>
            </w:pPr>
            <w:r w:rsidRPr="001E5B22">
              <w:rPr>
                <w:szCs w:val="22"/>
                <w:lang w:eastAsia="en-US"/>
              </w:rPr>
              <w:t>Транспортировка бригады ТРС.</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X</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989"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X</w:t>
            </w:r>
          </w:p>
        </w:tc>
      </w:tr>
      <w:tr w:rsidR="002C48EE" w:rsidRPr="002C48EE" w:rsidTr="001E5B22">
        <w:trPr>
          <w:cantSplit/>
        </w:trPr>
        <w:tc>
          <w:tcPr>
            <w:tcW w:w="57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1E5B22">
            <w:pPr>
              <w:spacing w:after="120"/>
              <w:jc w:val="center"/>
              <w:rPr>
                <w:szCs w:val="22"/>
                <w:lang w:eastAsia="en-US"/>
              </w:rPr>
            </w:pPr>
            <w:r w:rsidRPr="001E5B22">
              <w:rPr>
                <w:szCs w:val="22"/>
                <w:lang w:eastAsia="en-US"/>
              </w:rPr>
              <w:t>22</w:t>
            </w:r>
          </w:p>
        </w:tc>
        <w:tc>
          <w:tcPr>
            <w:tcW w:w="454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1E5B22">
            <w:pPr>
              <w:spacing w:after="120"/>
              <w:rPr>
                <w:szCs w:val="22"/>
                <w:lang w:eastAsia="en-US"/>
              </w:rPr>
            </w:pPr>
            <w:r w:rsidRPr="001E5B22">
              <w:rPr>
                <w:szCs w:val="22"/>
                <w:lang w:eastAsia="en-US"/>
              </w:rPr>
              <w:t xml:space="preserve">Переходный мостик и стеллажи для труб Подрядчика. </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X</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989"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X</w:t>
            </w:r>
          </w:p>
        </w:tc>
      </w:tr>
      <w:tr w:rsidR="002C48EE" w:rsidRPr="002C48EE" w:rsidTr="001E5B22">
        <w:trPr>
          <w:cantSplit/>
        </w:trPr>
        <w:tc>
          <w:tcPr>
            <w:tcW w:w="57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1E5B22">
            <w:pPr>
              <w:spacing w:after="120"/>
              <w:jc w:val="center"/>
              <w:rPr>
                <w:szCs w:val="22"/>
                <w:lang w:eastAsia="en-US"/>
              </w:rPr>
            </w:pPr>
            <w:r w:rsidRPr="001E5B22">
              <w:rPr>
                <w:szCs w:val="22"/>
                <w:lang w:eastAsia="en-US"/>
              </w:rPr>
              <w:t>23</w:t>
            </w:r>
          </w:p>
        </w:tc>
        <w:tc>
          <w:tcPr>
            <w:tcW w:w="454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1E5B22">
            <w:pPr>
              <w:spacing w:after="120"/>
              <w:rPr>
                <w:szCs w:val="22"/>
                <w:lang w:eastAsia="en-US"/>
              </w:rPr>
            </w:pPr>
            <w:r w:rsidRPr="001E5B22">
              <w:rPr>
                <w:szCs w:val="22"/>
                <w:lang w:eastAsia="en-US"/>
              </w:rPr>
              <w:t>Подсобные инструменты для оборудования Подрядчика.</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X</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989"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X</w:t>
            </w:r>
          </w:p>
        </w:tc>
      </w:tr>
      <w:tr w:rsidR="002C48EE" w:rsidRPr="002C48EE" w:rsidTr="001E5B22">
        <w:trPr>
          <w:cantSplit/>
        </w:trPr>
        <w:tc>
          <w:tcPr>
            <w:tcW w:w="57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1E5B22">
            <w:pPr>
              <w:spacing w:after="120"/>
              <w:jc w:val="center"/>
              <w:rPr>
                <w:szCs w:val="22"/>
                <w:lang w:eastAsia="en-US"/>
              </w:rPr>
            </w:pPr>
            <w:r w:rsidRPr="001E5B22">
              <w:rPr>
                <w:szCs w:val="22"/>
                <w:lang w:eastAsia="en-US"/>
              </w:rPr>
              <w:t>24</w:t>
            </w:r>
          </w:p>
        </w:tc>
        <w:tc>
          <w:tcPr>
            <w:tcW w:w="454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1E5B22">
            <w:pPr>
              <w:spacing w:after="120"/>
              <w:rPr>
                <w:szCs w:val="22"/>
                <w:lang w:eastAsia="en-US"/>
              </w:rPr>
            </w:pPr>
            <w:r w:rsidRPr="001E5B22">
              <w:rPr>
                <w:szCs w:val="22"/>
                <w:lang w:eastAsia="en-US"/>
              </w:rPr>
              <w:t>Запасные детали для оборудования Подрядчика.</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X</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989"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X</w:t>
            </w:r>
          </w:p>
        </w:tc>
      </w:tr>
      <w:tr w:rsidR="002C48EE" w:rsidRPr="002C48EE" w:rsidTr="001E5B22">
        <w:trPr>
          <w:cantSplit/>
        </w:trPr>
        <w:tc>
          <w:tcPr>
            <w:tcW w:w="57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1E5B22">
            <w:pPr>
              <w:spacing w:after="120"/>
              <w:jc w:val="center"/>
              <w:rPr>
                <w:szCs w:val="22"/>
                <w:lang w:eastAsia="en-US"/>
              </w:rPr>
            </w:pPr>
            <w:r w:rsidRPr="001E5B22">
              <w:rPr>
                <w:szCs w:val="22"/>
                <w:lang w:eastAsia="en-US"/>
              </w:rPr>
              <w:t>25</w:t>
            </w:r>
          </w:p>
        </w:tc>
        <w:tc>
          <w:tcPr>
            <w:tcW w:w="454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1E5B22">
            <w:pPr>
              <w:spacing w:after="120"/>
              <w:rPr>
                <w:szCs w:val="22"/>
                <w:lang w:eastAsia="en-US"/>
              </w:rPr>
            </w:pPr>
            <w:r w:rsidRPr="001E5B22">
              <w:rPr>
                <w:szCs w:val="22"/>
                <w:lang w:eastAsia="en-US"/>
              </w:rPr>
              <w:t>Переводники для оборудования Подрядчика</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X</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989"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X</w:t>
            </w:r>
          </w:p>
        </w:tc>
      </w:tr>
      <w:tr w:rsidR="002C48EE" w:rsidRPr="002C48EE" w:rsidTr="001E5B22">
        <w:trPr>
          <w:cantSplit/>
        </w:trPr>
        <w:tc>
          <w:tcPr>
            <w:tcW w:w="57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tcPr>
          <w:p w:rsidR="002C48EE" w:rsidRPr="009026A2" w:rsidRDefault="002C48EE" w:rsidP="001E5B22">
            <w:pPr>
              <w:spacing w:after="120"/>
              <w:jc w:val="center"/>
              <w:rPr>
                <w:szCs w:val="22"/>
                <w:lang w:val="en-GB" w:eastAsia="en-US"/>
              </w:rPr>
            </w:pPr>
          </w:p>
        </w:tc>
        <w:tc>
          <w:tcPr>
            <w:tcW w:w="454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1E5B22">
            <w:pPr>
              <w:spacing w:after="120"/>
              <w:rPr>
                <w:szCs w:val="22"/>
                <w:lang w:eastAsia="en-US"/>
              </w:rPr>
            </w:pPr>
            <w:r w:rsidRPr="001E5B22">
              <w:rPr>
                <w:szCs w:val="22"/>
                <w:lang w:eastAsia="en-US"/>
              </w:rPr>
              <w:t>Переводники для оборудования Заказчика.</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9026A2" w:rsidP="002C48EE">
            <w:pPr>
              <w:spacing w:after="120"/>
              <w:jc w:val="center"/>
              <w:rPr>
                <w:b/>
                <w:szCs w:val="22"/>
                <w:lang w:eastAsia="en-US"/>
              </w:rPr>
            </w:pPr>
            <w:r w:rsidRPr="002C48EE">
              <w:rPr>
                <w:b/>
                <w:sz w:val="22"/>
                <w:szCs w:val="22"/>
                <w:lang w:eastAsia="en-US"/>
              </w:rPr>
              <w:t>X</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95465A">
            <w:pPr>
              <w:spacing w:after="120"/>
              <w:ind w:left="283"/>
              <w:jc w:val="center"/>
              <w:rPr>
                <w:b/>
                <w:szCs w:val="22"/>
                <w:lang w:eastAsia="en-US"/>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9026A2" w:rsidP="002C48EE">
            <w:pPr>
              <w:spacing w:after="120"/>
              <w:jc w:val="center"/>
              <w:rPr>
                <w:b/>
                <w:szCs w:val="22"/>
                <w:lang w:eastAsia="en-US"/>
              </w:rPr>
            </w:pPr>
            <w:r w:rsidRPr="002C48EE">
              <w:rPr>
                <w:b/>
                <w:sz w:val="22"/>
                <w:szCs w:val="22"/>
                <w:lang w:eastAsia="en-US"/>
              </w:rPr>
              <w:t>X</w:t>
            </w:r>
          </w:p>
        </w:tc>
        <w:tc>
          <w:tcPr>
            <w:tcW w:w="989"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9026A2" w:rsidP="009026A2">
            <w:pPr>
              <w:spacing w:after="120"/>
              <w:ind w:left="283"/>
              <w:rPr>
                <w:b/>
                <w:szCs w:val="22"/>
                <w:lang w:eastAsia="en-US"/>
              </w:rPr>
            </w:pPr>
            <w:r>
              <w:rPr>
                <w:b/>
                <w:sz w:val="22"/>
                <w:szCs w:val="22"/>
                <w:lang w:val="en-GB" w:eastAsia="en-US"/>
              </w:rPr>
              <w:t xml:space="preserve">  </w:t>
            </w:r>
          </w:p>
        </w:tc>
      </w:tr>
      <w:tr w:rsidR="002C48EE" w:rsidRPr="002C48EE" w:rsidTr="001E5B22">
        <w:trPr>
          <w:cantSplit/>
        </w:trPr>
        <w:tc>
          <w:tcPr>
            <w:tcW w:w="57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1E5B22">
            <w:pPr>
              <w:spacing w:after="120"/>
              <w:jc w:val="center"/>
              <w:rPr>
                <w:szCs w:val="22"/>
                <w:lang w:eastAsia="en-US"/>
              </w:rPr>
            </w:pPr>
            <w:r w:rsidRPr="001E5B22">
              <w:rPr>
                <w:szCs w:val="22"/>
                <w:lang w:eastAsia="en-US"/>
              </w:rPr>
              <w:t>26</w:t>
            </w:r>
          </w:p>
        </w:tc>
        <w:tc>
          <w:tcPr>
            <w:tcW w:w="454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1E5B22">
            <w:pPr>
              <w:spacing w:after="120"/>
              <w:rPr>
                <w:szCs w:val="22"/>
                <w:lang w:eastAsia="en-US"/>
              </w:rPr>
            </w:pPr>
            <w:r w:rsidRPr="001E5B22">
              <w:rPr>
                <w:szCs w:val="22"/>
                <w:lang w:eastAsia="en-US"/>
              </w:rPr>
              <w:t xml:space="preserve">Пленка  под оборудование Подрядчика (емкости, приемные мостки, </w:t>
            </w:r>
            <w:proofErr w:type="spellStart"/>
            <w:r w:rsidRPr="001E5B22">
              <w:rPr>
                <w:szCs w:val="22"/>
                <w:lang w:eastAsia="en-US"/>
              </w:rPr>
              <w:t>трубонакатники</w:t>
            </w:r>
            <w:proofErr w:type="spellEnd"/>
            <w:r w:rsidRPr="001E5B22">
              <w:rPr>
                <w:szCs w:val="22"/>
                <w:lang w:eastAsia="en-US"/>
              </w:rPr>
              <w:t>), для предотвращения загрязнения территории</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X</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989"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X</w:t>
            </w:r>
          </w:p>
        </w:tc>
      </w:tr>
      <w:tr w:rsidR="002C48EE" w:rsidRPr="002C48EE" w:rsidTr="001E5B22">
        <w:trPr>
          <w:cantSplit/>
        </w:trPr>
        <w:tc>
          <w:tcPr>
            <w:tcW w:w="9935" w:type="dxa"/>
            <w:gridSpan w:val="7"/>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ind w:left="283"/>
              <w:jc w:val="center"/>
              <w:rPr>
                <w:b/>
                <w:szCs w:val="22"/>
                <w:lang w:eastAsia="en-US"/>
              </w:rPr>
            </w:pPr>
            <w:r w:rsidRPr="002C48EE">
              <w:rPr>
                <w:b/>
                <w:sz w:val="22"/>
                <w:szCs w:val="22"/>
                <w:lang w:eastAsia="en-US"/>
              </w:rPr>
              <w:t>СВАРОЧНЫЕ УСЛУГИ</w:t>
            </w:r>
          </w:p>
        </w:tc>
      </w:tr>
      <w:tr w:rsidR="002C48EE" w:rsidRPr="002C48EE" w:rsidTr="001E5B22">
        <w:trPr>
          <w:cantSplit/>
        </w:trPr>
        <w:tc>
          <w:tcPr>
            <w:tcW w:w="57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1E5B22">
            <w:pPr>
              <w:spacing w:after="120"/>
              <w:jc w:val="center"/>
              <w:rPr>
                <w:szCs w:val="22"/>
                <w:lang w:eastAsia="en-US"/>
              </w:rPr>
            </w:pPr>
            <w:r w:rsidRPr="001E5B22">
              <w:rPr>
                <w:szCs w:val="22"/>
                <w:lang w:eastAsia="en-US"/>
              </w:rPr>
              <w:t>27</w:t>
            </w:r>
          </w:p>
        </w:tc>
        <w:tc>
          <w:tcPr>
            <w:tcW w:w="454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2C48EE">
            <w:pPr>
              <w:spacing w:after="120"/>
              <w:ind w:left="283"/>
              <w:rPr>
                <w:szCs w:val="22"/>
                <w:lang w:eastAsia="en-US"/>
              </w:rPr>
            </w:pPr>
            <w:r w:rsidRPr="002C48EE">
              <w:rPr>
                <w:sz w:val="22"/>
                <w:szCs w:val="22"/>
                <w:lang w:eastAsia="en-US"/>
              </w:rPr>
              <w:t>Сварочные услуги включают все сварочные сменные блоки расходных материалов для оборудования Подрядчика</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X</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989"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X</w:t>
            </w:r>
          </w:p>
        </w:tc>
      </w:tr>
      <w:tr w:rsidR="002C48EE" w:rsidRPr="002C48EE" w:rsidTr="001E5B22">
        <w:trPr>
          <w:cantSplit/>
        </w:trPr>
        <w:tc>
          <w:tcPr>
            <w:tcW w:w="9935" w:type="dxa"/>
            <w:gridSpan w:val="7"/>
            <w:tcBorders>
              <w:top w:val="single" w:sz="4" w:space="0" w:color="auto"/>
              <w:left w:val="single" w:sz="4" w:space="0" w:color="auto"/>
              <w:bottom w:val="single" w:sz="4" w:space="0" w:color="auto"/>
              <w:right w:val="single" w:sz="4" w:space="0" w:color="auto"/>
            </w:tcBorders>
            <w:vAlign w:val="center"/>
            <w:hideMark/>
          </w:tcPr>
          <w:p w:rsidR="002C48EE" w:rsidRPr="002C48EE" w:rsidRDefault="002C48EE" w:rsidP="002C48EE">
            <w:pPr>
              <w:spacing w:after="120"/>
              <w:ind w:left="283"/>
              <w:jc w:val="center"/>
              <w:rPr>
                <w:b/>
                <w:szCs w:val="22"/>
                <w:lang w:eastAsia="en-US"/>
              </w:rPr>
            </w:pPr>
            <w:r w:rsidRPr="002C48EE">
              <w:rPr>
                <w:b/>
                <w:sz w:val="22"/>
                <w:szCs w:val="22"/>
                <w:lang w:eastAsia="en-US"/>
              </w:rPr>
              <w:t>ОБОРУДОВАНИЕ  УПРАВЛЕНИЯ СКВАЖИНОЙ</w:t>
            </w:r>
          </w:p>
        </w:tc>
      </w:tr>
      <w:tr w:rsidR="002C48EE" w:rsidRPr="002C48EE" w:rsidTr="001E5B22">
        <w:trPr>
          <w:cantSplit/>
        </w:trPr>
        <w:tc>
          <w:tcPr>
            <w:tcW w:w="57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1E5B22">
            <w:pPr>
              <w:spacing w:after="120"/>
              <w:jc w:val="center"/>
              <w:rPr>
                <w:szCs w:val="22"/>
                <w:lang w:eastAsia="en-US"/>
              </w:rPr>
            </w:pPr>
            <w:r w:rsidRPr="001E5B22">
              <w:rPr>
                <w:szCs w:val="22"/>
                <w:lang w:eastAsia="en-US"/>
              </w:rPr>
              <w:lastRenderedPageBreak/>
              <w:t>28</w:t>
            </w:r>
          </w:p>
        </w:tc>
        <w:tc>
          <w:tcPr>
            <w:tcW w:w="454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2C48EE">
            <w:pPr>
              <w:spacing w:after="120"/>
              <w:ind w:left="283"/>
              <w:rPr>
                <w:szCs w:val="22"/>
                <w:lang w:eastAsia="en-US"/>
              </w:rPr>
            </w:pPr>
            <w:r w:rsidRPr="002C48EE">
              <w:rPr>
                <w:sz w:val="22"/>
                <w:szCs w:val="22"/>
                <w:lang w:eastAsia="en-US"/>
              </w:rPr>
              <w:t>Комплект ПВО с обогревом для работы в зимний период.</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X</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989"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X</w:t>
            </w:r>
          </w:p>
        </w:tc>
      </w:tr>
      <w:tr w:rsidR="002C48EE" w:rsidRPr="002C48EE" w:rsidTr="001E5B22">
        <w:trPr>
          <w:cantSplit/>
        </w:trPr>
        <w:tc>
          <w:tcPr>
            <w:tcW w:w="57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1E5B22">
            <w:pPr>
              <w:spacing w:after="120"/>
              <w:jc w:val="center"/>
              <w:rPr>
                <w:szCs w:val="22"/>
                <w:lang w:eastAsia="en-US"/>
              </w:rPr>
            </w:pPr>
            <w:r w:rsidRPr="001E5B22">
              <w:rPr>
                <w:szCs w:val="22"/>
                <w:lang w:eastAsia="en-US"/>
              </w:rPr>
              <w:t>29</w:t>
            </w:r>
          </w:p>
        </w:tc>
        <w:tc>
          <w:tcPr>
            <w:tcW w:w="454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2C48EE">
            <w:pPr>
              <w:spacing w:after="120"/>
              <w:ind w:left="283"/>
              <w:rPr>
                <w:szCs w:val="22"/>
                <w:lang w:eastAsia="en-US"/>
              </w:rPr>
            </w:pPr>
            <w:r w:rsidRPr="002C48EE">
              <w:rPr>
                <w:sz w:val="22"/>
                <w:szCs w:val="22"/>
                <w:lang w:eastAsia="en-US"/>
              </w:rPr>
              <w:t xml:space="preserve">Клапана ПВО типа TIW 2 7/8” и 2” EUE 8 </w:t>
            </w:r>
            <w:proofErr w:type="spellStart"/>
            <w:r w:rsidRPr="002C48EE">
              <w:rPr>
                <w:sz w:val="22"/>
                <w:szCs w:val="22"/>
                <w:lang w:eastAsia="en-US"/>
              </w:rPr>
              <w:t>rd</w:t>
            </w:r>
            <w:proofErr w:type="spellEnd"/>
            <w:r w:rsidRPr="002C48EE">
              <w:rPr>
                <w:sz w:val="22"/>
                <w:szCs w:val="22"/>
                <w:lang w:eastAsia="en-US"/>
              </w:rPr>
              <w:t xml:space="preserve"> с переводниками на </w:t>
            </w:r>
            <w:proofErr w:type="spellStart"/>
            <w:r w:rsidRPr="002C48EE">
              <w:rPr>
                <w:sz w:val="22"/>
                <w:szCs w:val="22"/>
                <w:lang w:eastAsia="en-US"/>
              </w:rPr>
              <w:t>New</w:t>
            </w:r>
            <w:proofErr w:type="spellEnd"/>
            <w:r w:rsidRPr="002C48EE">
              <w:rPr>
                <w:sz w:val="22"/>
                <w:szCs w:val="22"/>
                <w:lang w:eastAsia="en-US"/>
              </w:rPr>
              <w:t xml:space="preserve"> </w:t>
            </w:r>
            <w:proofErr w:type="spellStart"/>
            <w:r w:rsidRPr="002C48EE">
              <w:rPr>
                <w:sz w:val="22"/>
                <w:szCs w:val="22"/>
                <w:lang w:eastAsia="en-US"/>
              </w:rPr>
              <w:t>Vam</w:t>
            </w:r>
            <w:proofErr w:type="spellEnd"/>
            <w:r w:rsidRPr="002C48EE">
              <w:rPr>
                <w:sz w:val="22"/>
                <w:szCs w:val="22"/>
                <w:lang w:eastAsia="en-US"/>
              </w:rPr>
              <w:t xml:space="preserve"> такого же размера – на каждый станок. </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Х</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989"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Х</w:t>
            </w:r>
          </w:p>
        </w:tc>
      </w:tr>
      <w:tr w:rsidR="002C48EE" w:rsidRPr="002C48EE" w:rsidTr="001E5B22">
        <w:trPr>
          <w:cantSplit/>
        </w:trPr>
        <w:tc>
          <w:tcPr>
            <w:tcW w:w="57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1E5B22">
            <w:pPr>
              <w:spacing w:after="120"/>
              <w:jc w:val="center"/>
              <w:rPr>
                <w:szCs w:val="22"/>
                <w:lang w:eastAsia="en-US"/>
              </w:rPr>
            </w:pPr>
            <w:r w:rsidRPr="001E5B22">
              <w:rPr>
                <w:szCs w:val="22"/>
                <w:lang w:eastAsia="en-US"/>
              </w:rPr>
              <w:t>30</w:t>
            </w:r>
          </w:p>
        </w:tc>
        <w:tc>
          <w:tcPr>
            <w:tcW w:w="454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2C48EE">
            <w:pPr>
              <w:spacing w:after="120"/>
              <w:ind w:left="283"/>
              <w:rPr>
                <w:i/>
                <w:szCs w:val="22"/>
                <w:lang w:eastAsia="en-US"/>
              </w:rPr>
            </w:pPr>
            <w:r w:rsidRPr="002C48EE">
              <w:rPr>
                <w:sz w:val="22"/>
                <w:szCs w:val="22"/>
                <w:lang w:eastAsia="en-US"/>
              </w:rPr>
              <w:t xml:space="preserve">Испытательный </w:t>
            </w:r>
            <w:proofErr w:type="spellStart"/>
            <w:r w:rsidRPr="002C48EE">
              <w:rPr>
                <w:sz w:val="22"/>
                <w:szCs w:val="22"/>
                <w:lang w:eastAsia="en-US"/>
              </w:rPr>
              <w:t>пакер</w:t>
            </w:r>
            <w:proofErr w:type="spellEnd"/>
            <w:r w:rsidRPr="002C48EE">
              <w:rPr>
                <w:sz w:val="22"/>
                <w:szCs w:val="22"/>
                <w:lang w:eastAsia="en-US"/>
              </w:rPr>
              <w:t xml:space="preserve"> с манжетой для </w:t>
            </w:r>
            <w:proofErr w:type="spellStart"/>
            <w:r w:rsidRPr="002C48EE">
              <w:rPr>
                <w:sz w:val="22"/>
                <w:szCs w:val="22"/>
                <w:lang w:eastAsia="en-US"/>
              </w:rPr>
              <w:t>опрессовки</w:t>
            </w:r>
            <w:proofErr w:type="spellEnd"/>
            <w:r w:rsidRPr="002C48EE">
              <w:rPr>
                <w:sz w:val="22"/>
                <w:szCs w:val="22"/>
                <w:lang w:eastAsia="en-US"/>
              </w:rPr>
              <w:t xml:space="preserve"> обсадной колонны и ПВО.</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X</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989"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X</w:t>
            </w:r>
          </w:p>
        </w:tc>
      </w:tr>
      <w:tr w:rsidR="002C48EE" w:rsidRPr="002C48EE" w:rsidTr="001E5B22">
        <w:trPr>
          <w:cantSplit/>
        </w:trPr>
        <w:tc>
          <w:tcPr>
            <w:tcW w:w="57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1E5B22">
            <w:pPr>
              <w:spacing w:after="120"/>
              <w:jc w:val="center"/>
              <w:rPr>
                <w:szCs w:val="22"/>
                <w:lang w:eastAsia="en-US"/>
              </w:rPr>
            </w:pPr>
            <w:r w:rsidRPr="001E5B22">
              <w:rPr>
                <w:szCs w:val="22"/>
                <w:lang w:eastAsia="en-US"/>
              </w:rPr>
              <w:t>31</w:t>
            </w:r>
          </w:p>
        </w:tc>
        <w:tc>
          <w:tcPr>
            <w:tcW w:w="454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2C48EE">
            <w:pPr>
              <w:spacing w:after="120"/>
              <w:ind w:left="283"/>
              <w:rPr>
                <w:szCs w:val="22"/>
                <w:lang w:eastAsia="en-US"/>
              </w:rPr>
            </w:pPr>
            <w:r w:rsidRPr="002C48EE">
              <w:rPr>
                <w:sz w:val="22"/>
                <w:szCs w:val="22"/>
                <w:lang w:eastAsia="en-US"/>
              </w:rPr>
              <w:t>Монтаж и обвязка ПВО включая обвязку и монтаж и крепление выкидных линий (включая материалы)</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Х</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989"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Х</w:t>
            </w:r>
          </w:p>
        </w:tc>
      </w:tr>
      <w:tr w:rsidR="002C48EE" w:rsidRPr="002C48EE" w:rsidTr="001E5B22">
        <w:trPr>
          <w:cantSplit/>
        </w:trPr>
        <w:tc>
          <w:tcPr>
            <w:tcW w:w="57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1E5B22">
            <w:pPr>
              <w:spacing w:after="120"/>
              <w:jc w:val="center"/>
              <w:rPr>
                <w:szCs w:val="22"/>
                <w:lang w:eastAsia="en-US"/>
              </w:rPr>
            </w:pPr>
            <w:r w:rsidRPr="001E5B22">
              <w:rPr>
                <w:szCs w:val="22"/>
                <w:lang w:eastAsia="en-US"/>
              </w:rPr>
              <w:t>32</w:t>
            </w:r>
          </w:p>
        </w:tc>
        <w:tc>
          <w:tcPr>
            <w:tcW w:w="454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2C48EE">
            <w:pPr>
              <w:spacing w:after="120"/>
              <w:ind w:left="283"/>
              <w:rPr>
                <w:szCs w:val="22"/>
                <w:lang w:eastAsia="en-US"/>
              </w:rPr>
            </w:pPr>
            <w:r w:rsidRPr="002C48EE">
              <w:rPr>
                <w:sz w:val="22"/>
                <w:szCs w:val="22"/>
                <w:lang w:eastAsia="en-US"/>
              </w:rPr>
              <w:t>Проведение инспекции ПВО представителями «Ак-</w:t>
            </w:r>
            <w:proofErr w:type="spellStart"/>
            <w:r w:rsidRPr="002C48EE">
              <w:rPr>
                <w:sz w:val="22"/>
                <w:szCs w:val="22"/>
                <w:lang w:eastAsia="en-US"/>
              </w:rPr>
              <w:t>берен</w:t>
            </w:r>
            <w:proofErr w:type="spellEnd"/>
            <w:r w:rsidRPr="002C48EE">
              <w:rPr>
                <w:sz w:val="22"/>
                <w:szCs w:val="22"/>
                <w:lang w:eastAsia="en-US"/>
              </w:rPr>
              <w:t>».</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Х</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989"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Х</w:t>
            </w:r>
          </w:p>
        </w:tc>
      </w:tr>
      <w:tr w:rsidR="002C48EE" w:rsidRPr="002C48EE" w:rsidTr="001E5B22">
        <w:trPr>
          <w:cantSplit/>
        </w:trPr>
        <w:tc>
          <w:tcPr>
            <w:tcW w:w="57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1E5B22">
            <w:pPr>
              <w:spacing w:after="120"/>
              <w:jc w:val="center"/>
              <w:rPr>
                <w:szCs w:val="22"/>
                <w:lang w:eastAsia="en-US"/>
              </w:rPr>
            </w:pPr>
            <w:r w:rsidRPr="001E5B22">
              <w:rPr>
                <w:szCs w:val="22"/>
                <w:lang w:eastAsia="en-US"/>
              </w:rPr>
              <w:t>33</w:t>
            </w:r>
          </w:p>
        </w:tc>
        <w:tc>
          <w:tcPr>
            <w:tcW w:w="454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2C48EE">
            <w:pPr>
              <w:spacing w:after="120"/>
              <w:ind w:left="283"/>
              <w:rPr>
                <w:szCs w:val="22"/>
                <w:lang w:eastAsia="en-US"/>
              </w:rPr>
            </w:pPr>
            <w:r w:rsidRPr="002C48EE">
              <w:rPr>
                <w:sz w:val="22"/>
                <w:szCs w:val="22"/>
                <w:lang w:eastAsia="en-US"/>
              </w:rPr>
              <w:t>Согласование с инспектирующими органами типовой схемы обвязки устья скважины при ТРС</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Х</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989"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Х</w:t>
            </w:r>
          </w:p>
        </w:tc>
      </w:tr>
      <w:tr w:rsidR="002C48EE" w:rsidRPr="002C48EE" w:rsidTr="001E5B22">
        <w:trPr>
          <w:cantSplit/>
        </w:trPr>
        <w:tc>
          <w:tcPr>
            <w:tcW w:w="9935" w:type="dxa"/>
            <w:gridSpan w:val="7"/>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ind w:left="283"/>
              <w:jc w:val="center"/>
              <w:rPr>
                <w:b/>
                <w:szCs w:val="22"/>
                <w:lang w:eastAsia="en-US"/>
              </w:rPr>
            </w:pPr>
            <w:r w:rsidRPr="002C48EE">
              <w:rPr>
                <w:b/>
                <w:sz w:val="22"/>
                <w:szCs w:val="22"/>
                <w:lang w:eastAsia="en-US"/>
              </w:rPr>
              <w:t>ОБОРУДОВАНИЕ И УСЛУГИ НА УСТЬЕ СКВАЖИН</w:t>
            </w:r>
          </w:p>
        </w:tc>
      </w:tr>
      <w:tr w:rsidR="002C48EE" w:rsidRPr="002C48EE" w:rsidTr="001E5B22">
        <w:trPr>
          <w:cantSplit/>
        </w:trPr>
        <w:tc>
          <w:tcPr>
            <w:tcW w:w="57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1E5B22">
            <w:pPr>
              <w:spacing w:after="120"/>
              <w:jc w:val="center"/>
              <w:rPr>
                <w:szCs w:val="22"/>
                <w:lang w:eastAsia="en-US"/>
              </w:rPr>
            </w:pPr>
            <w:r w:rsidRPr="001E5B22">
              <w:rPr>
                <w:szCs w:val="22"/>
                <w:lang w:eastAsia="en-US"/>
              </w:rPr>
              <w:t>34</w:t>
            </w:r>
          </w:p>
        </w:tc>
        <w:tc>
          <w:tcPr>
            <w:tcW w:w="454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2C48EE">
            <w:pPr>
              <w:spacing w:after="120"/>
              <w:ind w:left="283"/>
              <w:rPr>
                <w:szCs w:val="22"/>
                <w:lang w:eastAsia="en-US"/>
              </w:rPr>
            </w:pPr>
            <w:r w:rsidRPr="002C48EE">
              <w:rPr>
                <w:sz w:val="22"/>
                <w:szCs w:val="22"/>
                <w:lang w:eastAsia="en-US"/>
              </w:rPr>
              <w:t xml:space="preserve">Колонная головка, </w:t>
            </w:r>
            <w:proofErr w:type="spellStart"/>
            <w:r w:rsidRPr="002C48EE">
              <w:rPr>
                <w:sz w:val="22"/>
                <w:szCs w:val="22"/>
                <w:lang w:eastAsia="en-US"/>
              </w:rPr>
              <w:t>трубодержатели</w:t>
            </w:r>
            <w:proofErr w:type="spellEnd"/>
            <w:r w:rsidRPr="002C48EE">
              <w:rPr>
                <w:sz w:val="22"/>
                <w:szCs w:val="22"/>
                <w:lang w:eastAsia="en-US"/>
              </w:rPr>
              <w:t>, задвижки, уплотнительные кольца, шпильки и гайки.</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X</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X</w:t>
            </w:r>
          </w:p>
        </w:tc>
        <w:tc>
          <w:tcPr>
            <w:tcW w:w="989"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r>
      <w:tr w:rsidR="002C48EE" w:rsidRPr="002C48EE" w:rsidTr="001E5B22">
        <w:trPr>
          <w:cantSplit/>
        </w:trPr>
        <w:tc>
          <w:tcPr>
            <w:tcW w:w="57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1E5B22">
            <w:pPr>
              <w:spacing w:after="120"/>
              <w:jc w:val="center"/>
              <w:rPr>
                <w:szCs w:val="22"/>
                <w:lang w:eastAsia="en-US"/>
              </w:rPr>
            </w:pPr>
            <w:r w:rsidRPr="001E5B22">
              <w:rPr>
                <w:szCs w:val="22"/>
                <w:lang w:eastAsia="en-US"/>
              </w:rPr>
              <w:t>36</w:t>
            </w:r>
          </w:p>
        </w:tc>
        <w:tc>
          <w:tcPr>
            <w:tcW w:w="454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2C48EE">
            <w:pPr>
              <w:spacing w:after="120"/>
              <w:ind w:left="283"/>
              <w:rPr>
                <w:szCs w:val="22"/>
                <w:lang w:eastAsia="en-US"/>
              </w:rPr>
            </w:pPr>
            <w:r w:rsidRPr="002C48EE">
              <w:rPr>
                <w:sz w:val="22"/>
                <w:szCs w:val="22"/>
                <w:lang w:eastAsia="en-US"/>
              </w:rPr>
              <w:t xml:space="preserve">Сварка </w:t>
            </w:r>
            <w:proofErr w:type="gramStart"/>
            <w:r w:rsidRPr="002C48EE">
              <w:rPr>
                <w:sz w:val="22"/>
                <w:szCs w:val="22"/>
                <w:lang w:eastAsia="en-US"/>
              </w:rPr>
              <w:t>и  монтаж</w:t>
            </w:r>
            <w:proofErr w:type="gramEnd"/>
            <w:r w:rsidRPr="002C48EE">
              <w:rPr>
                <w:sz w:val="22"/>
                <w:szCs w:val="22"/>
                <w:lang w:eastAsia="en-US"/>
              </w:rPr>
              <w:t xml:space="preserve"> устьевого оборудования. </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val="tr-TR" w:eastAsia="en-US"/>
              </w:rPr>
            </w:pPr>
            <w:r w:rsidRPr="002C48EE">
              <w:rPr>
                <w:b/>
                <w:sz w:val="22"/>
                <w:szCs w:val="22"/>
                <w:lang w:val="tr-TR" w:eastAsia="en-US"/>
              </w:rPr>
              <w:t>X</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X</w:t>
            </w:r>
          </w:p>
        </w:tc>
        <w:tc>
          <w:tcPr>
            <w:tcW w:w="989"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r>
      <w:tr w:rsidR="002C48EE" w:rsidRPr="002C48EE" w:rsidTr="001E5B22">
        <w:trPr>
          <w:cantSplit/>
        </w:trPr>
        <w:tc>
          <w:tcPr>
            <w:tcW w:w="57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1E5B22">
            <w:pPr>
              <w:spacing w:after="120"/>
              <w:jc w:val="center"/>
              <w:rPr>
                <w:szCs w:val="22"/>
                <w:lang w:eastAsia="en-US"/>
              </w:rPr>
            </w:pPr>
            <w:r w:rsidRPr="001E5B22">
              <w:rPr>
                <w:szCs w:val="22"/>
                <w:lang w:eastAsia="en-US"/>
              </w:rPr>
              <w:t>37</w:t>
            </w:r>
          </w:p>
        </w:tc>
        <w:tc>
          <w:tcPr>
            <w:tcW w:w="454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2C48EE">
            <w:pPr>
              <w:spacing w:after="120"/>
              <w:ind w:left="283"/>
              <w:rPr>
                <w:szCs w:val="22"/>
                <w:lang w:eastAsia="en-US"/>
              </w:rPr>
            </w:pPr>
            <w:r w:rsidRPr="002C48EE">
              <w:rPr>
                <w:sz w:val="22"/>
                <w:szCs w:val="22"/>
                <w:lang w:eastAsia="en-US"/>
              </w:rPr>
              <w:t>Установка якорей для станка ТРС на скважине, (включая материалы)</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ind w:left="283"/>
              <w:jc w:val="center"/>
              <w:rPr>
                <w:b/>
                <w:szCs w:val="22"/>
                <w:lang w:eastAsia="en-US"/>
              </w:rPr>
            </w:pPr>
            <w:r w:rsidRPr="002C48EE">
              <w:rPr>
                <w:b/>
                <w:sz w:val="22"/>
                <w:szCs w:val="22"/>
                <w:lang w:val="tr-TR" w:eastAsia="en-US"/>
              </w:rPr>
              <w:t>X</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jc w:val="center"/>
              <w:rPr>
                <w:b/>
                <w:szCs w:val="22"/>
                <w:lang w:val="tr-TR" w:eastAsia="en-US"/>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val="tr-TR" w:eastAsia="en-US"/>
              </w:rPr>
              <w:t>X</w:t>
            </w:r>
          </w:p>
        </w:tc>
        <w:tc>
          <w:tcPr>
            <w:tcW w:w="989"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r>
      <w:tr w:rsidR="002C48EE" w:rsidRPr="002C48EE" w:rsidTr="001E5B22">
        <w:trPr>
          <w:cantSplit/>
        </w:trPr>
        <w:tc>
          <w:tcPr>
            <w:tcW w:w="9935" w:type="dxa"/>
            <w:gridSpan w:val="7"/>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ind w:left="283"/>
              <w:jc w:val="center"/>
              <w:rPr>
                <w:b/>
                <w:szCs w:val="22"/>
                <w:lang w:eastAsia="en-US"/>
              </w:rPr>
            </w:pPr>
            <w:r w:rsidRPr="002C48EE">
              <w:rPr>
                <w:b/>
                <w:sz w:val="22"/>
                <w:szCs w:val="22"/>
                <w:lang w:eastAsia="en-US"/>
              </w:rPr>
              <w:t>РАБОЧАЯ КОЛОННА</w:t>
            </w:r>
          </w:p>
        </w:tc>
      </w:tr>
      <w:tr w:rsidR="002C48EE" w:rsidRPr="002C48EE" w:rsidTr="001E5B22">
        <w:trPr>
          <w:cantSplit/>
        </w:trPr>
        <w:tc>
          <w:tcPr>
            <w:tcW w:w="57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1E5B22">
            <w:pPr>
              <w:spacing w:after="120"/>
              <w:jc w:val="center"/>
              <w:rPr>
                <w:szCs w:val="22"/>
                <w:lang w:eastAsia="en-US"/>
              </w:rPr>
            </w:pPr>
            <w:r w:rsidRPr="001E5B22">
              <w:rPr>
                <w:szCs w:val="22"/>
                <w:lang w:eastAsia="en-US"/>
              </w:rPr>
              <w:t>38</w:t>
            </w:r>
          </w:p>
        </w:tc>
        <w:tc>
          <w:tcPr>
            <w:tcW w:w="454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2C48EE">
            <w:pPr>
              <w:spacing w:after="120"/>
              <w:ind w:left="283"/>
              <w:rPr>
                <w:szCs w:val="22"/>
                <w:lang w:eastAsia="en-US"/>
              </w:rPr>
            </w:pPr>
            <w:r w:rsidRPr="002C48EE">
              <w:rPr>
                <w:sz w:val="22"/>
                <w:szCs w:val="22"/>
                <w:lang w:eastAsia="en-US"/>
              </w:rPr>
              <w:t xml:space="preserve">Рабочая колонна НКТ d-73 мм с высаженными наружу концами (EUE 8 </w:t>
            </w:r>
            <w:proofErr w:type="spellStart"/>
            <w:r w:rsidRPr="002C48EE">
              <w:rPr>
                <w:sz w:val="22"/>
                <w:szCs w:val="22"/>
                <w:lang w:eastAsia="en-US"/>
              </w:rPr>
              <w:t>rd</w:t>
            </w:r>
            <w:proofErr w:type="spellEnd"/>
            <w:r w:rsidRPr="002C48EE">
              <w:rPr>
                <w:sz w:val="22"/>
                <w:szCs w:val="22"/>
                <w:lang w:eastAsia="en-US"/>
              </w:rPr>
              <w:t xml:space="preserve">)   – 4000 м. </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X</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989"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Х</w:t>
            </w:r>
          </w:p>
        </w:tc>
      </w:tr>
      <w:tr w:rsidR="002C48EE" w:rsidRPr="002C48EE" w:rsidTr="001E5B22">
        <w:trPr>
          <w:cantSplit/>
        </w:trPr>
        <w:tc>
          <w:tcPr>
            <w:tcW w:w="57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1E5B22">
            <w:pPr>
              <w:spacing w:after="120"/>
              <w:jc w:val="center"/>
              <w:rPr>
                <w:szCs w:val="22"/>
                <w:lang w:eastAsia="en-US"/>
              </w:rPr>
            </w:pPr>
            <w:r w:rsidRPr="001E5B22">
              <w:rPr>
                <w:szCs w:val="22"/>
                <w:lang w:eastAsia="en-US"/>
              </w:rPr>
              <w:t>39</w:t>
            </w:r>
          </w:p>
        </w:tc>
        <w:tc>
          <w:tcPr>
            <w:tcW w:w="454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2C48EE">
            <w:pPr>
              <w:spacing w:after="120"/>
              <w:ind w:left="283"/>
              <w:rPr>
                <w:szCs w:val="22"/>
                <w:lang w:eastAsia="en-US"/>
              </w:rPr>
            </w:pPr>
            <w:r w:rsidRPr="002C48EE">
              <w:rPr>
                <w:sz w:val="22"/>
                <w:szCs w:val="22"/>
                <w:lang w:eastAsia="en-US"/>
              </w:rPr>
              <w:t>Эксплуатационная НКТ.</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X</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1276"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X</w:t>
            </w:r>
          </w:p>
        </w:tc>
        <w:tc>
          <w:tcPr>
            <w:tcW w:w="989"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r>
      <w:tr w:rsidR="002C48EE" w:rsidRPr="002C48EE" w:rsidTr="001E5B22">
        <w:trPr>
          <w:cantSplit/>
        </w:trPr>
        <w:tc>
          <w:tcPr>
            <w:tcW w:w="57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1E5B22">
            <w:pPr>
              <w:spacing w:after="120"/>
              <w:jc w:val="center"/>
              <w:rPr>
                <w:szCs w:val="22"/>
                <w:lang w:eastAsia="en-US"/>
              </w:rPr>
            </w:pPr>
            <w:r w:rsidRPr="001E5B22">
              <w:rPr>
                <w:szCs w:val="22"/>
                <w:lang w:eastAsia="en-US"/>
              </w:rPr>
              <w:t>40</w:t>
            </w:r>
          </w:p>
        </w:tc>
        <w:tc>
          <w:tcPr>
            <w:tcW w:w="454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2C48EE">
            <w:pPr>
              <w:spacing w:after="120"/>
              <w:ind w:left="283"/>
              <w:rPr>
                <w:szCs w:val="22"/>
                <w:lang w:eastAsia="en-US"/>
              </w:rPr>
            </w:pPr>
            <w:r w:rsidRPr="002C48EE">
              <w:rPr>
                <w:sz w:val="22"/>
                <w:szCs w:val="22"/>
                <w:lang w:eastAsia="en-US"/>
              </w:rPr>
              <w:t xml:space="preserve">Калибры для проверки </w:t>
            </w:r>
            <w:proofErr w:type="spellStart"/>
            <w:r w:rsidRPr="002C48EE">
              <w:rPr>
                <w:sz w:val="22"/>
                <w:szCs w:val="22"/>
                <w:lang w:eastAsia="en-US"/>
              </w:rPr>
              <w:t>резьб</w:t>
            </w:r>
            <w:proofErr w:type="spellEnd"/>
            <w:r w:rsidRPr="002C48EE">
              <w:rPr>
                <w:sz w:val="22"/>
                <w:szCs w:val="22"/>
                <w:lang w:eastAsia="en-US"/>
              </w:rPr>
              <w:t xml:space="preserve"> НКТ d-73 мм и d-60 мм.</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X</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989"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X</w:t>
            </w:r>
          </w:p>
        </w:tc>
      </w:tr>
      <w:tr w:rsidR="002C48EE" w:rsidRPr="002C48EE" w:rsidTr="001E5B22">
        <w:trPr>
          <w:cantSplit/>
        </w:trPr>
        <w:tc>
          <w:tcPr>
            <w:tcW w:w="57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1E5B22">
            <w:pPr>
              <w:spacing w:after="120"/>
              <w:jc w:val="center"/>
              <w:rPr>
                <w:szCs w:val="22"/>
                <w:lang w:eastAsia="en-US"/>
              </w:rPr>
            </w:pPr>
            <w:r w:rsidRPr="001E5B22">
              <w:rPr>
                <w:szCs w:val="22"/>
                <w:lang w:eastAsia="en-US"/>
              </w:rPr>
              <w:t>41</w:t>
            </w:r>
          </w:p>
        </w:tc>
        <w:tc>
          <w:tcPr>
            <w:tcW w:w="454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2C48EE">
            <w:pPr>
              <w:spacing w:after="120"/>
              <w:ind w:left="283"/>
              <w:rPr>
                <w:szCs w:val="22"/>
                <w:lang w:eastAsia="en-US"/>
              </w:rPr>
            </w:pPr>
            <w:r w:rsidRPr="002C48EE">
              <w:rPr>
                <w:sz w:val="22"/>
                <w:szCs w:val="22"/>
                <w:lang w:eastAsia="en-US"/>
              </w:rPr>
              <w:t xml:space="preserve">Шаблоны для НКТ d-73 мм и 60 мм.  </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X</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989"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X</w:t>
            </w:r>
          </w:p>
        </w:tc>
      </w:tr>
      <w:tr w:rsidR="002C48EE" w:rsidRPr="002C48EE" w:rsidTr="001E5B22">
        <w:trPr>
          <w:cantSplit/>
        </w:trPr>
        <w:tc>
          <w:tcPr>
            <w:tcW w:w="57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1E5B22">
            <w:pPr>
              <w:spacing w:after="120"/>
              <w:jc w:val="center"/>
              <w:rPr>
                <w:szCs w:val="22"/>
                <w:lang w:eastAsia="en-US"/>
              </w:rPr>
            </w:pPr>
            <w:r w:rsidRPr="001E5B22">
              <w:rPr>
                <w:szCs w:val="22"/>
                <w:lang w:eastAsia="en-US"/>
              </w:rPr>
              <w:t>42</w:t>
            </w:r>
          </w:p>
        </w:tc>
        <w:tc>
          <w:tcPr>
            <w:tcW w:w="454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2C48EE">
            <w:pPr>
              <w:spacing w:after="120"/>
              <w:ind w:left="283"/>
              <w:rPr>
                <w:szCs w:val="22"/>
                <w:lang w:eastAsia="en-US"/>
              </w:rPr>
            </w:pPr>
            <w:r w:rsidRPr="002C48EE">
              <w:rPr>
                <w:sz w:val="22"/>
                <w:szCs w:val="22"/>
                <w:lang w:eastAsia="en-US"/>
              </w:rPr>
              <w:t xml:space="preserve">Шаблон d- 122, d- 150 мм длиной – 30 м. для </w:t>
            </w:r>
            <w:proofErr w:type="spellStart"/>
            <w:proofErr w:type="gramStart"/>
            <w:r w:rsidRPr="002C48EE">
              <w:rPr>
                <w:sz w:val="22"/>
                <w:szCs w:val="22"/>
                <w:lang w:eastAsia="en-US"/>
              </w:rPr>
              <w:t>шаблонировки</w:t>
            </w:r>
            <w:proofErr w:type="spellEnd"/>
            <w:r w:rsidRPr="002C48EE">
              <w:rPr>
                <w:sz w:val="22"/>
                <w:szCs w:val="22"/>
                <w:lang w:eastAsia="en-US"/>
              </w:rPr>
              <w:t xml:space="preserve">  обсадной</w:t>
            </w:r>
            <w:proofErr w:type="gramEnd"/>
            <w:r w:rsidRPr="002C48EE">
              <w:rPr>
                <w:sz w:val="22"/>
                <w:szCs w:val="22"/>
                <w:lang w:eastAsia="en-US"/>
              </w:rPr>
              <w:t xml:space="preserve"> колонны.  </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X</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989"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X</w:t>
            </w:r>
          </w:p>
        </w:tc>
      </w:tr>
      <w:tr w:rsidR="002C48EE" w:rsidRPr="002C48EE" w:rsidTr="001E5B22">
        <w:trPr>
          <w:cantSplit/>
        </w:trPr>
        <w:tc>
          <w:tcPr>
            <w:tcW w:w="57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1E5B22">
            <w:pPr>
              <w:spacing w:after="120"/>
              <w:jc w:val="center"/>
              <w:rPr>
                <w:szCs w:val="22"/>
                <w:lang w:eastAsia="en-US"/>
              </w:rPr>
            </w:pPr>
            <w:r w:rsidRPr="001E5B22">
              <w:rPr>
                <w:szCs w:val="22"/>
                <w:lang w:eastAsia="en-US"/>
              </w:rPr>
              <w:t>43</w:t>
            </w:r>
          </w:p>
        </w:tc>
        <w:tc>
          <w:tcPr>
            <w:tcW w:w="454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2C48EE">
            <w:pPr>
              <w:spacing w:after="120"/>
              <w:ind w:left="283"/>
              <w:rPr>
                <w:szCs w:val="22"/>
                <w:lang w:eastAsia="en-US"/>
              </w:rPr>
            </w:pPr>
            <w:proofErr w:type="spellStart"/>
            <w:r w:rsidRPr="002C48EE">
              <w:rPr>
                <w:sz w:val="22"/>
                <w:szCs w:val="22"/>
                <w:lang w:eastAsia="en-US"/>
              </w:rPr>
              <w:t>Гидровакуумная</w:t>
            </w:r>
            <w:proofErr w:type="spellEnd"/>
            <w:r w:rsidRPr="002C48EE">
              <w:rPr>
                <w:sz w:val="22"/>
                <w:szCs w:val="22"/>
                <w:lang w:eastAsia="en-US"/>
              </w:rPr>
              <w:t xml:space="preserve"> желонка ГВЖ (ИПД) </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X</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p>
        </w:tc>
        <w:tc>
          <w:tcPr>
            <w:tcW w:w="989"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jc w:val="center"/>
              <w:rPr>
                <w:b/>
                <w:sz w:val="22"/>
                <w:szCs w:val="22"/>
                <w:lang w:eastAsia="en-US"/>
              </w:rPr>
            </w:pPr>
            <w:r w:rsidRPr="002C48EE">
              <w:rPr>
                <w:b/>
                <w:sz w:val="22"/>
                <w:szCs w:val="22"/>
                <w:lang w:eastAsia="en-US"/>
              </w:rPr>
              <w:t>X</w:t>
            </w:r>
          </w:p>
        </w:tc>
      </w:tr>
      <w:tr w:rsidR="002C48EE" w:rsidRPr="002C48EE" w:rsidTr="001E5B22">
        <w:trPr>
          <w:cantSplit/>
          <w:trHeight w:val="371"/>
        </w:trPr>
        <w:tc>
          <w:tcPr>
            <w:tcW w:w="57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1E5B22">
            <w:pPr>
              <w:spacing w:after="120"/>
              <w:jc w:val="center"/>
              <w:rPr>
                <w:szCs w:val="22"/>
                <w:lang w:eastAsia="en-US"/>
              </w:rPr>
            </w:pPr>
            <w:r w:rsidRPr="001E5B22">
              <w:rPr>
                <w:szCs w:val="22"/>
                <w:lang w:eastAsia="en-US"/>
              </w:rPr>
              <w:t>44</w:t>
            </w:r>
          </w:p>
        </w:tc>
        <w:tc>
          <w:tcPr>
            <w:tcW w:w="454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2C48EE">
            <w:pPr>
              <w:spacing w:after="120"/>
              <w:ind w:left="283"/>
              <w:rPr>
                <w:szCs w:val="22"/>
                <w:lang w:eastAsia="en-US"/>
              </w:rPr>
            </w:pPr>
            <w:r w:rsidRPr="002C48EE">
              <w:rPr>
                <w:sz w:val="22"/>
                <w:szCs w:val="22"/>
                <w:lang w:eastAsia="en-US"/>
              </w:rPr>
              <w:t>Смазка для резьбы  НКТ.</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X</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989"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X</w:t>
            </w:r>
          </w:p>
        </w:tc>
      </w:tr>
      <w:tr w:rsidR="002C48EE" w:rsidRPr="002C48EE" w:rsidTr="001E5B22">
        <w:trPr>
          <w:cantSplit/>
        </w:trPr>
        <w:tc>
          <w:tcPr>
            <w:tcW w:w="9935" w:type="dxa"/>
            <w:gridSpan w:val="7"/>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ind w:left="283"/>
              <w:jc w:val="center"/>
              <w:rPr>
                <w:b/>
                <w:szCs w:val="22"/>
                <w:lang w:eastAsia="en-US"/>
              </w:rPr>
            </w:pPr>
            <w:r w:rsidRPr="002C48EE">
              <w:rPr>
                <w:b/>
                <w:sz w:val="22"/>
                <w:szCs w:val="22"/>
                <w:lang w:eastAsia="en-US"/>
              </w:rPr>
              <w:t>УДАЛЕНИЕ ОТХОДОВ</w:t>
            </w:r>
          </w:p>
        </w:tc>
      </w:tr>
      <w:tr w:rsidR="002C48EE" w:rsidRPr="002C48EE" w:rsidTr="001E5B22">
        <w:trPr>
          <w:cantSplit/>
        </w:trPr>
        <w:tc>
          <w:tcPr>
            <w:tcW w:w="57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1E5B22">
            <w:pPr>
              <w:spacing w:after="120"/>
              <w:jc w:val="center"/>
              <w:rPr>
                <w:szCs w:val="22"/>
                <w:lang w:eastAsia="en-US"/>
              </w:rPr>
            </w:pPr>
            <w:r w:rsidRPr="001E5B22">
              <w:rPr>
                <w:szCs w:val="22"/>
                <w:lang w:eastAsia="en-US"/>
              </w:rPr>
              <w:t>46</w:t>
            </w:r>
          </w:p>
        </w:tc>
        <w:tc>
          <w:tcPr>
            <w:tcW w:w="454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E75A6D">
            <w:pPr>
              <w:spacing w:after="120"/>
              <w:ind w:left="283"/>
              <w:rPr>
                <w:szCs w:val="22"/>
                <w:lang w:eastAsia="en-US"/>
              </w:rPr>
            </w:pPr>
            <w:r w:rsidRPr="002C48EE">
              <w:rPr>
                <w:sz w:val="22"/>
                <w:szCs w:val="22"/>
                <w:lang w:eastAsia="en-US"/>
              </w:rPr>
              <w:t>Расходы по удалению и утилизации бытовых отходов Подрядчика, включая отходы Субподрядчика</w:t>
            </w:r>
            <w:r w:rsidR="00B15D92">
              <w:rPr>
                <w:sz w:val="22"/>
                <w:szCs w:val="22"/>
                <w:lang w:eastAsia="en-US"/>
              </w:rPr>
              <w:t>, находящиеся за пределами</w:t>
            </w:r>
            <w:r w:rsidR="00E75A6D">
              <w:rPr>
                <w:sz w:val="22"/>
                <w:szCs w:val="22"/>
                <w:lang w:eastAsia="en-US"/>
              </w:rPr>
              <w:t xml:space="preserve"> </w:t>
            </w:r>
            <w:r w:rsidR="00B15D92">
              <w:rPr>
                <w:sz w:val="22"/>
                <w:szCs w:val="22"/>
                <w:lang w:eastAsia="en-US"/>
              </w:rPr>
              <w:t>лимитов</w:t>
            </w:r>
            <w:r w:rsidR="00B15D92" w:rsidRPr="00B15D92">
              <w:rPr>
                <w:sz w:val="22"/>
                <w:szCs w:val="22"/>
                <w:lang w:eastAsia="en-US"/>
              </w:rPr>
              <w:t xml:space="preserve"> на накопление и захоронение отходов</w:t>
            </w:r>
            <w:r w:rsidR="00B15D92">
              <w:rPr>
                <w:sz w:val="22"/>
                <w:szCs w:val="22"/>
                <w:lang w:eastAsia="en-US"/>
              </w:rPr>
              <w:t>, регламентированных Заказчиком</w:t>
            </w:r>
            <w:r w:rsidR="00E75A6D">
              <w:rPr>
                <w:sz w:val="22"/>
                <w:szCs w:val="22"/>
                <w:lang w:eastAsia="en-US"/>
              </w:rPr>
              <w:t xml:space="preserve"> или не предусмотренных удалению и утилизации за счет Заказчика</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X</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989"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X</w:t>
            </w:r>
          </w:p>
        </w:tc>
      </w:tr>
      <w:tr w:rsidR="002C48EE" w:rsidRPr="002C48EE" w:rsidTr="001E5B22">
        <w:trPr>
          <w:cantSplit/>
        </w:trPr>
        <w:tc>
          <w:tcPr>
            <w:tcW w:w="57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1E5B22">
            <w:pPr>
              <w:spacing w:after="120"/>
              <w:jc w:val="center"/>
              <w:rPr>
                <w:szCs w:val="22"/>
                <w:lang w:eastAsia="en-US"/>
              </w:rPr>
            </w:pPr>
            <w:r w:rsidRPr="001E5B22">
              <w:rPr>
                <w:szCs w:val="22"/>
                <w:lang w:eastAsia="en-US"/>
              </w:rPr>
              <w:t>46</w:t>
            </w:r>
          </w:p>
        </w:tc>
        <w:tc>
          <w:tcPr>
            <w:tcW w:w="454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line="276" w:lineRule="auto"/>
              <w:rPr>
                <w:szCs w:val="22"/>
                <w:lang w:eastAsia="en-US"/>
              </w:rPr>
            </w:pPr>
            <w:r w:rsidRPr="002C48EE">
              <w:rPr>
                <w:sz w:val="22"/>
                <w:szCs w:val="22"/>
                <w:lang w:eastAsia="en-US"/>
              </w:rPr>
              <w:t>Расходы по удалению и утилизации стоков после проведения работ (до 140м3)</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keepNext/>
              <w:spacing w:before="240" w:after="60"/>
              <w:ind w:left="4320"/>
              <w:jc w:val="center"/>
              <w:outlineLvl w:val="0"/>
              <w:rPr>
                <w:rFonts w:ascii="Arial" w:hAnsi="Arial" w:cs="Arial"/>
                <w:b/>
                <w:bCs/>
                <w:kern w:val="32"/>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line="276" w:lineRule="auto"/>
              <w:jc w:val="center"/>
              <w:rPr>
                <w:b/>
                <w:szCs w:val="22"/>
                <w:lang w:eastAsia="en-US"/>
              </w:rPr>
            </w:pPr>
            <w:r w:rsidRPr="002C48EE">
              <w:rPr>
                <w:b/>
                <w:sz w:val="22"/>
                <w:szCs w:val="22"/>
                <w:lang w:eastAsia="en-US"/>
              </w:rPr>
              <w:t>Х</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989"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Х</w:t>
            </w:r>
          </w:p>
        </w:tc>
      </w:tr>
      <w:tr w:rsidR="002C48EE" w:rsidRPr="002C48EE" w:rsidTr="001E5B22">
        <w:trPr>
          <w:cantSplit/>
        </w:trPr>
        <w:tc>
          <w:tcPr>
            <w:tcW w:w="57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1E5B22">
            <w:pPr>
              <w:spacing w:after="120"/>
              <w:jc w:val="center"/>
              <w:rPr>
                <w:szCs w:val="22"/>
                <w:lang w:eastAsia="en-US"/>
              </w:rPr>
            </w:pPr>
            <w:r w:rsidRPr="001E5B22">
              <w:rPr>
                <w:szCs w:val="22"/>
                <w:lang w:eastAsia="en-US"/>
              </w:rPr>
              <w:t>47</w:t>
            </w:r>
          </w:p>
        </w:tc>
        <w:tc>
          <w:tcPr>
            <w:tcW w:w="454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2C48EE">
            <w:pPr>
              <w:spacing w:line="276" w:lineRule="auto"/>
              <w:jc w:val="both"/>
              <w:rPr>
                <w:szCs w:val="22"/>
                <w:lang w:eastAsia="en-US"/>
              </w:rPr>
            </w:pPr>
            <w:r w:rsidRPr="002C48EE">
              <w:rPr>
                <w:sz w:val="22"/>
                <w:szCs w:val="22"/>
                <w:lang w:eastAsia="en-US"/>
              </w:rPr>
              <w:t xml:space="preserve">Техническая рекультивация </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line="276" w:lineRule="auto"/>
              <w:jc w:val="center"/>
              <w:rPr>
                <w:b/>
                <w:color w:val="FFFF00"/>
                <w:szCs w:val="22"/>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line="276" w:lineRule="auto"/>
              <w:jc w:val="center"/>
              <w:rPr>
                <w:b/>
                <w:szCs w:val="22"/>
                <w:lang w:eastAsia="en-US"/>
              </w:rPr>
            </w:pPr>
            <w:r w:rsidRPr="002C48EE">
              <w:rPr>
                <w:b/>
                <w:sz w:val="22"/>
                <w:szCs w:val="22"/>
                <w:lang w:eastAsia="en-US"/>
              </w:rPr>
              <w:t>X</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after="120"/>
              <w:ind w:left="283"/>
              <w:jc w:val="center"/>
              <w:rPr>
                <w:b/>
                <w:szCs w:val="22"/>
                <w:lang w:eastAsia="en-US"/>
              </w:rPr>
            </w:pPr>
          </w:p>
        </w:tc>
        <w:tc>
          <w:tcPr>
            <w:tcW w:w="989"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jc w:val="center"/>
              <w:rPr>
                <w:b/>
                <w:szCs w:val="22"/>
                <w:lang w:eastAsia="en-US"/>
              </w:rPr>
            </w:pPr>
            <w:r w:rsidRPr="002C48EE">
              <w:rPr>
                <w:b/>
                <w:sz w:val="22"/>
                <w:szCs w:val="22"/>
                <w:lang w:eastAsia="en-US"/>
              </w:rPr>
              <w:t>X</w:t>
            </w:r>
          </w:p>
        </w:tc>
      </w:tr>
      <w:tr w:rsidR="002C48EE" w:rsidRPr="002C48EE" w:rsidTr="001E5B22">
        <w:trPr>
          <w:cantSplit/>
        </w:trPr>
        <w:tc>
          <w:tcPr>
            <w:tcW w:w="9935" w:type="dxa"/>
            <w:gridSpan w:val="7"/>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after="120"/>
              <w:ind w:left="283"/>
              <w:jc w:val="center"/>
              <w:rPr>
                <w:b/>
                <w:szCs w:val="22"/>
                <w:lang w:eastAsia="en-US"/>
              </w:rPr>
            </w:pPr>
            <w:r w:rsidRPr="002C48EE">
              <w:rPr>
                <w:b/>
                <w:snapToGrid w:val="0"/>
                <w:sz w:val="22"/>
                <w:szCs w:val="22"/>
                <w:lang w:eastAsia="en-US"/>
              </w:rPr>
              <w:lastRenderedPageBreak/>
              <w:t>ПОМЕЩЕНИЯ ДЛЯ ПРОЖИВАНИЯ И ОБЩЕПИТА. ОФИС на ПЛОЩАДКЕ ТРС</w:t>
            </w:r>
          </w:p>
        </w:tc>
      </w:tr>
      <w:tr w:rsidR="002C48EE" w:rsidRPr="002C48EE" w:rsidTr="001E5B22">
        <w:trPr>
          <w:cantSplit/>
        </w:trPr>
        <w:tc>
          <w:tcPr>
            <w:tcW w:w="57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1E5B22">
            <w:pPr>
              <w:spacing w:after="120"/>
              <w:jc w:val="center"/>
              <w:rPr>
                <w:szCs w:val="22"/>
                <w:lang w:eastAsia="en-US"/>
              </w:rPr>
            </w:pPr>
            <w:r w:rsidRPr="001E5B22">
              <w:rPr>
                <w:szCs w:val="22"/>
                <w:lang w:eastAsia="en-US"/>
              </w:rPr>
              <w:t>49</w:t>
            </w:r>
          </w:p>
        </w:tc>
        <w:tc>
          <w:tcPr>
            <w:tcW w:w="454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2C48EE">
            <w:pPr>
              <w:spacing w:line="276" w:lineRule="auto"/>
              <w:jc w:val="both"/>
              <w:rPr>
                <w:szCs w:val="22"/>
                <w:lang w:eastAsia="en-US"/>
              </w:rPr>
            </w:pPr>
            <w:r w:rsidRPr="002C48EE">
              <w:rPr>
                <w:sz w:val="22"/>
                <w:szCs w:val="22"/>
                <w:lang w:eastAsia="en-US"/>
              </w:rPr>
              <w:t>Питьевая вода.</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line="276" w:lineRule="auto"/>
              <w:jc w:val="center"/>
              <w:rPr>
                <w:b/>
                <w:szCs w:val="22"/>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line="276" w:lineRule="auto"/>
              <w:jc w:val="center"/>
              <w:rPr>
                <w:b/>
                <w:szCs w:val="22"/>
                <w:lang w:eastAsia="en-US"/>
              </w:rPr>
            </w:pPr>
            <w:r w:rsidRPr="002C48EE">
              <w:rPr>
                <w:b/>
                <w:sz w:val="22"/>
                <w:szCs w:val="22"/>
                <w:lang w:eastAsia="en-US"/>
              </w:rPr>
              <w:t>X</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line="276" w:lineRule="auto"/>
              <w:jc w:val="center"/>
              <w:rPr>
                <w:b/>
                <w:szCs w:val="22"/>
                <w:lang w:eastAsia="en-US"/>
              </w:rPr>
            </w:pPr>
          </w:p>
        </w:tc>
        <w:tc>
          <w:tcPr>
            <w:tcW w:w="989"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line="276" w:lineRule="auto"/>
              <w:jc w:val="center"/>
              <w:rPr>
                <w:b/>
                <w:szCs w:val="22"/>
                <w:lang w:eastAsia="en-US"/>
              </w:rPr>
            </w:pPr>
            <w:r w:rsidRPr="002C48EE">
              <w:rPr>
                <w:b/>
                <w:sz w:val="22"/>
                <w:szCs w:val="22"/>
                <w:lang w:eastAsia="en-US"/>
              </w:rPr>
              <w:t>X</w:t>
            </w:r>
          </w:p>
        </w:tc>
      </w:tr>
      <w:tr w:rsidR="002C48EE" w:rsidRPr="002C48EE" w:rsidTr="001E5B22">
        <w:trPr>
          <w:cantSplit/>
        </w:trPr>
        <w:tc>
          <w:tcPr>
            <w:tcW w:w="57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1E5B22">
            <w:pPr>
              <w:spacing w:after="120"/>
              <w:jc w:val="center"/>
              <w:rPr>
                <w:szCs w:val="22"/>
                <w:lang w:eastAsia="en-US"/>
              </w:rPr>
            </w:pPr>
            <w:r w:rsidRPr="001E5B22">
              <w:rPr>
                <w:szCs w:val="22"/>
                <w:lang w:eastAsia="en-US"/>
              </w:rPr>
              <w:t>50</w:t>
            </w:r>
          </w:p>
        </w:tc>
        <w:tc>
          <w:tcPr>
            <w:tcW w:w="454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2C48EE">
            <w:pPr>
              <w:spacing w:line="276" w:lineRule="auto"/>
              <w:jc w:val="both"/>
              <w:rPr>
                <w:szCs w:val="22"/>
                <w:lang w:eastAsia="en-US"/>
              </w:rPr>
            </w:pPr>
            <w:r w:rsidRPr="002C48EE">
              <w:rPr>
                <w:sz w:val="22"/>
                <w:szCs w:val="22"/>
                <w:lang w:eastAsia="en-US"/>
              </w:rPr>
              <w:t>Копка/</w:t>
            </w:r>
            <w:proofErr w:type="spellStart"/>
            <w:r w:rsidRPr="002C48EE">
              <w:rPr>
                <w:sz w:val="22"/>
                <w:szCs w:val="22"/>
                <w:lang w:eastAsia="en-US"/>
              </w:rPr>
              <w:t>закопка</w:t>
            </w:r>
            <w:proofErr w:type="spellEnd"/>
            <w:r w:rsidRPr="002C48EE">
              <w:rPr>
                <w:sz w:val="22"/>
                <w:szCs w:val="22"/>
                <w:lang w:eastAsia="en-US"/>
              </w:rPr>
              <w:t xml:space="preserve"> амбаров под септики</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line="276" w:lineRule="auto"/>
              <w:jc w:val="center"/>
              <w:rPr>
                <w:b/>
                <w:szCs w:val="22"/>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line="276" w:lineRule="auto"/>
              <w:jc w:val="center"/>
              <w:rPr>
                <w:b/>
                <w:szCs w:val="22"/>
                <w:lang w:eastAsia="en-US"/>
              </w:rPr>
            </w:pPr>
            <w:r w:rsidRPr="002C48EE">
              <w:rPr>
                <w:b/>
                <w:sz w:val="22"/>
                <w:szCs w:val="22"/>
                <w:lang w:eastAsia="en-US"/>
              </w:rPr>
              <w:t>X</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line="276" w:lineRule="auto"/>
              <w:jc w:val="center"/>
              <w:rPr>
                <w:b/>
                <w:szCs w:val="22"/>
                <w:lang w:eastAsia="en-US"/>
              </w:rPr>
            </w:pPr>
          </w:p>
        </w:tc>
        <w:tc>
          <w:tcPr>
            <w:tcW w:w="989"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line="276" w:lineRule="auto"/>
              <w:jc w:val="center"/>
              <w:rPr>
                <w:b/>
                <w:szCs w:val="22"/>
                <w:lang w:eastAsia="en-US"/>
              </w:rPr>
            </w:pPr>
            <w:r w:rsidRPr="002C48EE">
              <w:rPr>
                <w:b/>
                <w:sz w:val="22"/>
                <w:szCs w:val="22"/>
                <w:lang w:eastAsia="en-US"/>
              </w:rPr>
              <w:t>X</w:t>
            </w:r>
          </w:p>
        </w:tc>
      </w:tr>
      <w:tr w:rsidR="002C48EE" w:rsidRPr="002C48EE" w:rsidTr="001E5B22">
        <w:trPr>
          <w:cantSplit/>
        </w:trPr>
        <w:tc>
          <w:tcPr>
            <w:tcW w:w="9935" w:type="dxa"/>
            <w:gridSpan w:val="7"/>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line="276" w:lineRule="auto"/>
              <w:jc w:val="center"/>
              <w:rPr>
                <w:b/>
                <w:szCs w:val="22"/>
                <w:lang w:eastAsia="en-US"/>
              </w:rPr>
            </w:pPr>
            <w:r w:rsidRPr="002C48EE">
              <w:rPr>
                <w:b/>
                <w:sz w:val="22"/>
                <w:szCs w:val="22"/>
                <w:lang w:eastAsia="en-US"/>
              </w:rPr>
              <w:t>БЕЗОПАСНОСТЬ</w:t>
            </w:r>
          </w:p>
        </w:tc>
      </w:tr>
      <w:tr w:rsidR="002C48EE" w:rsidRPr="002C48EE" w:rsidTr="001E5B22">
        <w:trPr>
          <w:cantSplit/>
        </w:trPr>
        <w:tc>
          <w:tcPr>
            <w:tcW w:w="57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1E5B22">
            <w:pPr>
              <w:spacing w:after="120"/>
              <w:jc w:val="center"/>
              <w:rPr>
                <w:szCs w:val="22"/>
                <w:lang w:eastAsia="en-US"/>
              </w:rPr>
            </w:pPr>
            <w:r w:rsidRPr="001E5B22">
              <w:rPr>
                <w:szCs w:val="22"/>
                <w:lang w:eastAsia="en-US"/>
              </w:rPr>
              <w:t>51</w:t>
            </w:r>
          </w:p>
        </w:tc>
        <w:tc>
          <w:tcPr>
            <w:tcW w:w="454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2C48EE">
            <w:pPr>
              <w:spacing w:line="276" w:lineRule="auto"/>
              <w:rPr>
                <w:szCs w:val="22"/>
                <w:lang w:eastAsia="en-US"/>
              </w:rPr>
            </w:pPr>
            <w:r w:rsidRPr="002C48EE">
              <w:rPr>
                <w:sz w:val="22"/>
                <w:szCs w:val="22"/>
                <w:lang w:eastAsia="en-US"/>
              </w:rPr>
              <w:t>Первая медицинская помощь.</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line="276" w:lineRule="auto"/>
              <w:jc w:val="center"/>
              <w:rPr>
                <w:b/>
                <w:szCs w:val="22"/>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line="276" w:lineRule="auto"/>
              <w:jc w:val="center"/>
              <w:rPr>
                <w:b/>
                <w:szCs w:val="22"/>
                <w:lang w:eastAsia="en-US"/>
              </w:rPr>
            </w:pPr>
            <w:r w:rsidRPr="002C48EE">
              <w:rPr>
                <w:b/>
                <w:sz w:val="22"/>
                <w:szCs w:val="22"/>
                <w:lang w:eastAsia="en-US"/>
              </w:rPr>
              <w:t>X</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line="276" w:lineRule="auto"/>
              <w:jc w:val="center"/>
              <w:rPr>
                <w:b/>
                <w:szCs w:val="22"/>
                <w:lang w:eastAsia="en-US"/>
              </w:rPr>
            </w:pPr>
          </w:p>
        </w:tc>
        <w:tc>
          <w:tcPr>
            <w:tcW w:w="989"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line="276" w:lineRule="auto"/>
              <w:jc w:val="center"/>
              <w:rPr>
                <w:b/>
                <w:szCs w:val="22"/>
                <w:lang w:eastAsia="en-US"/>
              </w:rPr>
            </w:pPr>
            <w:r w:rsidRPr="002C48EE">
              <w:rPr>
                <w:b/>
                <w:sz w:val="22"/>
                <w:szCs w:val="22"/>
                <w:lang w:eastAsia="en-US"/>
              </w:rPr>
              <w:t>X</w:t>
            </w:r>
          </w:p>
        </w:tc>
      </w:tr>
      <w:tr w:rsidR="002C48EE" w:rsidRPr="002C48EE" w:rsidTr="001E5B22">
        <w:trPr>
          <w:cantSplit/>
        </w:trPr>
        <w:tc>
          <w:tcPr>
            <w:tcW w:w="57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1E5B22">
            <w:pPr>
              <w:spacing w:after="120"/>
              <w:jc w:val="center"/>
              <w:rPr>
                <w:szCs w:val="22"/>
                <w:lang w:eastAsia="en-US"/>
              </w:rPr>
            </w:pPr>
            <w:r w:rsidRPr="001E5B22">
              <w:rPr>
                <w:szCs w:val="22"/>
                <w:lang w:eastAsia="en-US"/>
              </w:rPr>
              <w:t>52</w:t>
            </w:r>
          </w:p>
        </w:tc>
        <w:tc>
          <w:tcPr>
            <w:tcW w:w="454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2C48EE">
            <w:pPr>
              <w:spacing w:line="276" w:lineRule="auto"/>
              <w:jc w:val="both"/>
              <w:rPr>
                <w:szCs w:val="22"/>
                <w:lang w:eastAsia="en-US"/>
              </w:rPr>
            </w:pPr>
            <w:r w:rsidRPr="002C48EE">
              <w:rPr>
                <w:sz w:val="22"/>
                <w:szCs w:val="22"/>
                <w:lang w:eastAsia="en-US"/>
              </w:rPr>
              <w:t>Все требуемое противопожарное оборудование и оборудование по безопасности как требуется на буровой площадке.</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line="276" w:lineRule="auto"/>
              <w:jc w:val="center"/>
              <w:rPr>
                <w:b/>
                <w:szCs w:val="22"/>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line="276" w:lineRule="auto"/>
              <w:jc w:val="center"/>
              <w:rPr>
                <w:b/>
                <w:szCs w:val="22"/>
                <w:lang w:eastAsia="en-US"/>
              </w:rPr>
            </w:pPr>
            <w:r w:rsidRPr="002C48EE">
              <w:rPr>
                <w:b/>
                <w:sz w:val="22"/>
                <w:szCs w:val="22"/>
                <w:lang w:eastAsia="en-US"/>
              </w:rPr>
              <w:t>X</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line="276" w:lineRule="auto"/>
              <w:jc w:val="center"/>
              <w:rPr>
                <w:b/>
                <w:szCs w:val="22"/>
                <w:lang w:eastAsia="en-US"/>
              </w:rPr>
            </w:pPr>
          </w:p>
        </w:tc>
        <w:tc>
          <w:tcPr>
            <w:tcW w:w="989"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line="276" w:lineRule="auto"/>
              <w:jc w:val="center"/>
              <w:rPr>
                <w:b/>
                <w:szCs w:val="22"/>
                <w:lang w:eastAsia="en-US"/>
              </w:rPr>
            </w:pPr>
            <w:r w:rsidRPr="002C48EE">
              <w:rPr>
                <w:b/>
                <w:sz w:val="22"/>
                <w:szCs w:val="22"/>
                <w:lang w:eastAsia="en-US"/>
              </w:rPr>
              <w:t>X</w:t>
            </w:r>
          </w:p>
        </w:tc>
      </w:tr>
      <w:tr w:rsidR="002C48EE" w:rsidRPr="002C48EE" w:rsidTr="001E5B22">
        <w:trPr>
          <w:cantSplit/>
        </w:trPr>
        <w:tc>
          <w:tcPr>
            <w:tcW w:w="57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1E5B22">
            <w:pPr>
              <w:spacing w:after="120"/>
              <w:jc w:val="center"/>
              <w:rPr>
                <w:szCs w:val="22"/>
                <w:lang w:eastAsia="en-US"/>
              </w:rPr>
            </w:pPr>
            <w:r w:rsidRPr="001E5B22">
              <w:rPr>
                <w:szCs w:val="22"/>
                <w:lang w:eastAsia="en-US"/>
              </w:rPr>
              <w:t>53</w:t>
            </w:r>
          </w:p>
        </w:tc>
        <w:tc>
          <w:tcPr>
            <w:tcW w:w="454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2C48EE">
            <w:pPr>
              <w:spacing w:line="276" w:lineRule="auto"/>
              <w:jc w:val="both"/>
              <w:rPr>
                <w:szCs w:val="22"/>
                <w:lang w:eastAsia="en-US"/>
              </w:rPr>
            </w:pPr>
            <w:r w:rsidRPr="002C48EE">
              <w:rPr>
                <w:sz w:val="22"/>
                <w:szCs w:val="22"/>
                <w:lang w:eastAsia="en-US"/>
              </w:rPr>
              <w:t>Защитная одежда для персонала и оборудование.</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line="276" w:lineRule="auto"/>
              <w:jc w:val="center"/>
              <w:rPr>
                <w:b/>
                <w:szCs w:val="22"/>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line="276" w:lineRule="auto"/>
              <w:jc w:val="center"/>
              <w:rPr>
                <w:b/>
                <w:szCs w:val="22"/>
                <w:lang w:eastAsia="en-US"/>
              </w:rPr>
            </w:pPr>
            <w:r w:rsidRPr="002C48EE">
              <w:rPr>
                <w:b/>
                <w:sz w:val="22"/>
                <w:szCs w:val="22"/>
                <w:lang w:eastAsia="en-US"/>
              </w:rPr>
              <w:t>X</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line="276" w:lineRule="auto"/>
              <w:jc w:val="center"/>
              <w:rPr>
                <w:b/>
                <w:szCs w:val="22"/>
                <w:lang w:eastAsia="en-US"/>
              </w:rPr>
            </w:pPr>
          </w:p>
        </w:tc>
        <w:tc>
          <w:tcPr>
            <w:tcW w:w="989"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line="276" w:lineRule="auto"/>
              <w:jc w:val="center"/>
              <w:rPr>
                <w:b/>
                <w:szCs w:val="22"/>
                <w:lang w:eastAsia="en-US"/>
              </w:rPr>
            </w:pPr>
            <w:r w:rsidRPr="002C48EE">
              <w:rPr>
                <w:b/>
                <w:sz w:val="22"/>
                <w:szCs w:val="22"/>
                <w:lang w:eastAsia="en-US"/>
              </w:rPr>
              <w:t>X</w:t>
            </w:r>
          </w:p>
        </w:tc>
      </w:tr>
      <w:tr w:rsidR="002C48EE" w:rsidRPr="002C48EE" w:rsidTr="001E5B22">
        <w:trPr>
          <w:cantSplit/>
        </w:trPr>
        <w:tc>
          <w:tcPr>
            <w:tcW w:w="57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1E5B22">
            <w:pPr>
              <w:spacing w:after="120"/>
              <w:jc w:val="center"/>
              <w:rPr>
                <w:szCs w:val="22"/>
                <w:lang w:eastAsia="en-US"/>
              </w:rPr>
            </w:pPr>
            <w:r w:rsidRPr="001E5B22">
              <w:rPr>
                <w:szCs w:val="22"/>
                <w:lang w:eastAsia="en-US"/>
              </w:rPr>
              <w:t>54</w:t>
            </w:r>
          </w:p>
        </w:tc>
        <w:tc>
          <w:tcPr>
            <w:tcW w:w="454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2C48EE">
            <w:pPr>
              <w:spacing w:line="276" w:lineRule="auto"/>
              <w:jc w:val="both"/>
              <w:rPr>
                <w:szCs w:val="22"/>
                <w:lang w:eastAsia="en-US"/>
              </w:rPr>
            </w:pPr>
            <w:r w:rsidRPr="002C48EE">
              <w:rPr>
                <w:sz w:val="22"/>
                <w:szCs w:val="22"/>
                <w:lang w:eastAsia="en-US"/>
              </w:rPr>
              <w:t xml:space="preserve">Оборудование по защите окружающей среды и </w:t>
            </w:r>
            <w:proofErr w:type="gramStart"/>
            <w:r w:rsidRPr="002C48EE">
              <w:rPr>
                <w:sz w:val="22"/>
                <w:szCs w:val="22"/>
                <w:lang w:eastAsia="en-US"/>
              </w:rPr>
              <w:t>материалы для ограничения распространения разлива нефти</w:t>
            </w:r>
            <w:proofErr w:type="gramEnd"/>
            <w:r w:rsidRPr="002C48EE">
              <w:rPr>
                <w:sz w:val="22"/>
                <w:szCs w:val="22"/>
                <w:lang w:eastAsia="en-US"/>
              </w:rPr>
              <w:t xml:space="preserve"> и подготовка плана по чрезвычайным обстоятельствам при разливе нефти.</w:t>
            </w:r>
          </w:p>
          <w:p w:rsidR="002C48EE" w:rsidRPr="002C48EE" w:rsidRDefault="002C48EE" w:rsidP="002C48EE">
            <w:pPr>
              <w:spacing w:line="276" w:lineRule="auto"/>
              <w:jc w:val="both"/>
              <w:rPr>
                <w:i/>
                <w:szCs w:val="22"/>
                <w:lang w:eastAsia="en-US"/>
              </w:rPr>
            </w:pPr>
            <w:r w:rsidRPr="002C48EE">
              <w:rPr>
                <w:sz w:val="22"/>
                <w:szCs w:val="22"/>
                <w:lang w:eastAsia="en-US"/>
              </w:rPr>
              <w:t xml:space="preserve">    </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line="276" w:lineRule="auto"/>
              <w:jc w:val="center"/>
              <w:rPr>
                <w:b/>
                <w:szCs w:val="22"/>
                <w:lang w:eastAsia="en-US"/>
              </w:rPr>
            </w:pPr>
            <w:r w:rsidRPr="002C48EE">
              <w:rPr>
                <w:b/>
                <w:sz w:val="22"/>
                <w:szCs w:val="22"/>
                <w:lang w:eastAsia="en-US"/>
              </w:rPr>
              <w:t>X</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line="276" w:lineRule="auto"/>
              <w:jc w:val="center"/>
              <w:rPr>
                <w:b/>
                <w:szCs w:val="22"/>
                <w:lang w:eastAsia="en-US"/>
              </w:rPr>
            </w:pPr>
            <w:r w:rsidRPr="002C48EE">
              <w:rPr>
                <w:b/>
                <w:sz w:val="22"/>
                <w:szCs w:val="22"/>
                <w:lang w:eastAsia="en-US"/>
              </w:rPr>
              <w:t>Х</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line="276" w:lineRule="auto"/>
              <w:jc w:val="center"/>
              <w:rPr>
                <w:b/>
                <w:szCs w:val="22"/>
                <w:lang w:eastAsia="en-US"/>
              </w:rPr>
            </w:pPr>
            <w:r w:rsidRPr="002C48EE">
              <w:rPr>
                <w:b/>
                <w:sz w:val="22"/>
                <w:szCs w:val="22"/>
                <w:lang w:eastAsia="en-US"/>
              </w:rPr>
              <w:t>X</w:t>
            </w:r>
          </w:p>
        </w:tc>
        <w:tc>
          <w:tcPr>
            <w:tcW w:w="989"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line="276" w:lineRule="auto"/>
              <w:jc w:val="center"/>
              <w:rPr>
                <w:b/>
                <w:szCs w:val="22"/>
                <w:lang w:eastAsia="en-US"/>
              </w:rPr>
            </w:pPr>
            <w:r w:rsidRPr="002C48EE">
              <w:rPr>
                <w:b/>
                <w:sz w:val="22"/>
                <w:szCs w:val="22"/>
                <w:lang w:eastAsia="en-US"/>
              </w:rPr>
              <w:t>Х</w:t>
            </w:r>
          </w:p>
        </w:tc>
      </w:tr>
      <w:tr w:rsidR="002C48EE" w:rsidRPr="002C48EE" w:rsidTr="001E5B22">
        <w:trPr>
          <w:cantSplit/>
        </w:trPr>
        <w:tc>
          <w:tcPr>
            <w:tcW w:w="578"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1E5B22">
            <w:pPr>
              <w:spacing w:after="120"/>
              <w:jc w:val="center"/>
              <w:rPr>
                <w:szCs w:val="22"/>
                <w:lang w:eastAsia="en-US"/>
              </w:rPr>
            </w:pPr>
            <w:r w:rsidRPr="001E5B22">
              <w:rPr>
                <w:szCs w:val="22"/>
                <w:lang w:eastAsia="en-US"/>
              </w:rPr>
              <w:t>55</w:t>
            </w:r>
          </w:p>
        </w:tc>
        <w:tc>
          <w:tcPr>
            <w:tcW w:w="4540"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hideMark/>
          </w:tcPr>
          <w:p w:rsidR="002C48EE" w:rsidRPr="002C48EE" w:rsidRDefault="002C48EE" w:rsidP="002C48EE">
            <w:pPr>
              <w:spacing w:line="276" w:lineRule="auto"/>
              <w:jc w:val="both"/>
              <w:rPr>
                <w:i/>
                <w:szCs w:val="22"/>
                <w:lang w:eastAsia="en-US"/>
              </w:rPr>
            </w:pPr>
            <w:r w:rsidRPr="002C48EE">
              <w:rPr>
                <w:sz w:val="22"/>
                <w:szCs w:val="22"/>
                <w:lang w:eastAsia="en-US"/>
              </w:rPr>
              <w:t>План ликвидации возможных аварий ПЛВА.</w:t>
            </w: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line="276" w:lineRule="auto"/>
              <w:jc w:val="center"/>
              <w:rPr>
                <w:b/>
                <w:szCs w:val="22"/>
                <w:lang w:eastAsia="en-US"/>
              </w:rPr>
            </w:pPr>
          </w:p>
        </w:tc>
        <w:tc>
          <w:tcPr>
            <w:tcW w:w="1276"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line="276" w:lineRule="auto"/>
              <w:jc w:val="center"/>
              <w:rPr>
                <w:b/>
                <w:szCs w:val="22"/>
                <w:lang w:eastAsia="en-US"/>
              </w:rPr>
            </w:pPr>
            <w:r w:rsidRPr="002C48EE">
              <w:rPr>
                <w:b/>
                <w:sz w:val="22"/>
                <w:szCs w:val="22"/>
                <w:lang w:eastAsia="en-US"/>
              </w:rPr>
              <w:t>Х</w:t>
            </w:r>
          </w:p>
        </w:tc>
        <w:tc>
          <w:tcPr>
            <w:tcW w:w="1276" w:type="dxa"/>
            <w:gridSpan w:val="2"/>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tcPr>
          <w:p w:rsidR="002C48EE" w:rsidRPr="002C48EE" w:rsidRDefault="002C48EE" w:rsidP="002C48EE">
            <w:pPr>
              <w:spacing w:line="276" w:lineRule="auto"/>
              <w:jc w:val="center"/>
              <w:rPr>
                <w:b/>
                <w:szCs w:val="22"/>
                <w:lang w:eastAsia="en-US"/>
              </w:rPr>
            </w:pPr>
          </w:p>
        </w:tc>
        <w:tc>
          <w:tcPr>
            <w:tcW w:w="989" w:type="dxa"/>
            <w:tcBorders>
              <w:top w:val="single" w:sz="4" w:space="0" w:color="auto"/>
              <w:left w:val="single" w:sz="4" w:space="0" w:color="auto"/>
              <w:bottom w:val="single" w:sz="4" w:space="0" w:color="auto"/>
              <w:right w:val="single" w:sz="4" w:space="0" w:color="auto"/>
            </w:tcBorders>
            <w:tcMar>
              <w:top w:w="0" w:type="dxa"/>
              <w:left w:w="56" w:type="dxa"/>
              <w:bottom w:w="0" w:type="dxa"/>
              <w:right w:w="56" w:type="dxa"/>
            </w:tcMar>
            <w:vAlign w:val="center"/>
            <w:hideMark/>
          </w:tcPr>
          <w:p w:rsidR="002C48EE" w:rsidRPr="002C48EE" w:rsidRDefault="002C48EE" w:rsidP="002C48EE">
            <w:pPr>
              <w:spacing w:line="276" w:lineRule="auto"/>
              <w:jc w:val="center"/>
              <w:rPr>
                <w:b/>
                <w:szCs w:val="22"/>
                <w:lang w:eastAsia="en-US"/>
              </w:rPr>
            </w:pPr>
            <w:r w:rsidRPr="002C48EE">
              <w:rPr>
                <w:b/>
                <w:sz w:val="22"/>
                <w:szCs w:val="22"/>
                <w:lang w:eastAsia="en-US"/>
              </w:rPr>
              <w:t>Х</w:t>
            </w:r>
          </w:p>
        </w:tc>
      </w:tr>
    </w:tbl>
    <w:p w:rsidR="002C48EE" w:rsidRPr="002C48EE" w:rsidRDefault="002C48EE" w:rsidP="002C48EE">
      <w:pPr>
        <w:rPr>
          <w:b/>
          <w:sz w:val="22"/>
          <w:szCs w:val="22"/>
        </w:rPr>
      </w:pPr>
    </w:p>
    <w:p w:rsidR="002C48EE" w:rsidRPr="002C48EE" w:rsidRDefault="002C48EE" w:rsidP="002C48EE">
      <w:pPr>
        <w:rPr>
          <w:b/>
        </w:rPr>
      </w:pPr>
    </w:p>
    <w:p w:rsidR="002C48EE" w:rsidRPr="002C48EE" w:rsidRDefault="002C48EE" w:rsidP="002C48EE">
      <w:pPr>
        <w:rPr>
          <w:b/>
        </w:rPr>
      </w:pPr>
      <w:r w:rsidRPr="002C48EE">
        <w:rPr>
          <w:b/>
        </w:rPr>
        <w:t xml:space="preserve">Примечание: </w:t>
      </w:r>
      <w:r w:rsidRPr="002C48EE">
        <w:t>при наличии дополнений Заказчик имеет право вносить корректировки</w:t>
      </w:r>
      <w:r w:rsidRPr="002C48EE">
        <w:rPr>
          <w:b/>
        </w:rPr>
        <w:t>.</w:t>
      </w:r>
    </w:p>
    <w:p w:rsidR="002C48EE" w:rsidRPr="002C48EE" w:rsidRDefault="002C48EE" w:rsidP="002C48EE"/>
    <w:p w:rsidR="002C48EE" w:rsidRDefault="002C48EE" w:rsidP="002C48EE">
      <w:pPr>
        <w:rPr>
          <w:b/>
        </w:rPr>
      </w:pPr>
    </w:p>
    <w:tbl>
      <w:tblPr>
        <w:tblW w:w="9571" w:type="dxa"/>
        <w:tblLayout w:type="fixed"/>
        <w:tblLook w:val="01E0" w:firstRow="1" w:lastRow="1" w:firstColumn="1" w:lastColumn="1" w:noHBand="0" w:noVBand="0"/>
      </w:tblPr>
      <w:tblGrid>
        <w:gridCol w:w="4802"/>
        <w:gridCol w:w="4769"/>
      </w:tblGrid>
      <w:tr w:rsidR="00684E3D" w:rsidRPr="005A0D92" w:rsidTr="00455010">
        <w:tc>
          <w:tcPr>
            <w:tcW w:w="4802" w:type="dxa"/>
          </w:tcPr>
          <w:tbl>
            <w:tblPr>
              <w:tblW w:w="9571" w:type="dxa"/>
              <w:tblLayout w:type="fixed"/>
              <w:tblLook w:val="01E0" w:firstRow="1" w:lastRow="1" w:firstColumn="1" w:lastColumn="1" w:noHBand="0" w:noVBand="0"/>
            </w:tblPr>
            <w:tblGrid>
              <w:gridCol w:w="4802"/>
              <w:gridCol w:w="4769"/>
            </w:tblGrid>
            <w:tr w:rsidR="00684E3D" w:rsidRPr="005A0D92" w:rsidTr="00455010">
              <w:tc>
                <w:tcPr>
                  <w:tcW w:w="4802" w:type="dxa"/>
                </w:tcPr>
                <w:p w:rsidR="00684E3D" w:rsidRPr="005A0D92" w:rsidRDefault="00684E3D" w:rsidP="00455010">
                  <w:pPr>
                    <w:jc w:val="both"/>
                    <w:rPr>
                      <w:b/>
                      <w:szCs w:val="24"/>
                    </w:rPr>
                  </w:pPr>
                  <w:r w:rsidRPr="005A0D92">
                    <w:rPr>
                      <w:b/>
                      <w:szCs w:val="24"/>
                    </w:rPr>
                    <w:t>от Заказчика</w:t>
                  </w:r>
                </w:p>
                <w:p w:rsidR="00684E3D" w:rsidRDefault="00684E3D" w:rsidP="00455010">
                  <w:pPr>
                    <w:rPr>
                      <w:b/>
                      <w:szCs w:val="24"/>
                    </w:rPr>
                  </w:pPr>
                </w:p>
                <w:p w:rsidR="00684E3D" w:rsidRPr="005A0D92" w:rsidRDefault="00684E3D" w:rsidP="00455010">
                  <w:pPr>
                    <w:rPr>
                      <w:b/>
                      <w:szCs w:val="24"/>
                    </w:rPr>
                  </w:pPr>
                  <w:r w:rsidRPr="005A0D92">
                    <w:rPr>
                      <w:b/>
                      <w:szCs w:val="24"/>
                    </w:rPr>
                    <w:t xml:space="preserve">Генеральный директор </w:t>
                  </w:r>
                </w:p>
                <w:p w:rsidR="00684E3D" w:rsidRPr="005A0D92" w:rsidRDefault="00684E3D" w:rsidP="00455010">
                  <w:pPr>
                    <w:rPr>
                      <w:b/>
                      <w:szCs w:val="24"/>
                    </w:rPr>
                  </w:pPr>
                  <w:r w:rsidRPr="005A0D92">
                    <w:rPr>
                      <w:b/>
                      <w:szCs w:val="24"/>
                    </w:rPr>
                    <w:t>ТОО «Казахойл Актобе»</w:t>
                  </w:r>
                </w:p>
                <w:p w:rsidR="00684E3D" w:rsidRPr="005A0D92" w:rsidRDefault="00684E3D" w:rsidP="00455010">
                  <w:pPr>
                    <w:rPr>
                      <w:b/>
                      <w:szCs w:val="24"/>
                    </w:rPr>
                  </w:pPr>
                  <w:proofErr w:type="spellStart"/>
                  <w:r w:rsidRPr="005A0D92">
                    <w:rPr>
                      <w:b/>
                      <w:szCs w:val="24"/>
                    </w:rPr>
                    <w:t>Касымгалиев</w:t>
                  </w:r>
                  <w:proofErr w:type="spellEnd"/>
                  <w:r w:rsidRPr="005A0D92">
                    <w:rPr>
                      <w:b/>
                      <w:szCs w:val="24"/>
                    </w:rPr>
                    <w:t xml:space="preserve"> К.М.</w:t>
                  </w:r>
                </w:p>
                <w:tbl>
                  <w:tblPr>
                    <w:tblStyle w:val="3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6"/>
                    <w:gridCol w:w="4927"/>
                  </w:tblGrid>
                  <w:tr w:rsidR="00684E3D" w:rsidRPr="008927AB" w:rsidTr="00455010">
                    <w:tc>
                      <w:tcPr>
                        <w:tcW w:w="4926" w:type="dxa"/>
                      </w:tcPr>
                      <w:p w:rsidR="00684E3D" w:rsidRPr="008927AB" w:rsidRDefault="00684E3D" w:rsidP="00455010">
                        <w:pPr>
                          <w:ind w:right="29"/>
                          <w:jc w:val="both"/>
                          <w:outlineLvl w:val="2"/>
                          <w:rPr>
                            <w:rFonts w:ascii="Times New Roman" w:hAnsi="Times New Roman"/>
                            <w:bCs/>
                            <w:noProof/>
                            <w:color w:val="000000"/>
                            <w:szCs w:val="24"/>
                            <w:lang w:eastAsia="zh-CN"/>
                          </w:rPr>
                        </w:pPr>
                        <w:r w:rsidRPr="008927AB">
                          <w:rPr>
                            <w:rFonts w:ascii="Times New Roman" w:hAnsi="Times New Roman"/>
                            <w:bCs/>
                            <w:noProof/>
                            <w:color w:val="000000"/>
                            <w:szCs w:val="24"/>
                            <w:lang w:eastAsia="zh-CN"/>
                          </w:rPr>
                          <w:t>____________________</w:t>
                        </w:r>
                        <w:r>
                          <w:rPr>
                            <w:rFonts w:ascii="Times New Roman" w:hAnsi="Times New Roman"/>
                            <w:bCs/>
                            <w:noProof/>
                            <w:color w:val="000000"/>
                            <w:szCs w:val="24"/>
                            <w:lang w:eastAsia="zh-CN"/>
                          </w:rPr>
                          <w:t xml:space="preserve">                </w:t>
                        </w:r>
                        <w:r w:rsidRPr="008927AB">
                          <w:rPr>
                            <w:rFonts w:ascii="Times New Roman" w:hAnsi="Times New Roman"/>
                            <w:bCs/>
                            <w:noProof/>
                            <w:color w:val="000000"/>
                            <w:szCs w:val="24"/>
                            <w:lang w:eastAsia="zh-CN"/>
                          </w:rPr>
                          <w:t xml:space="preserve"> ФИО</w:t>
                        </w:r>
                      </w:p>
                    </w:tc>
                    <w:tc>
                      <w:tcPr>
                        <w:tcW w:w="4927" w:type="dxa"/>
                      </w:tcPr>
                      <w:p w:rsidR="00684E3D" w:rsidRPr="008927AB" w:rsidRDefault="00684E3D" w:rsidP="00455010">
                        <w:pPr>
                          <w:ind w:right="29"/>
                          <w:jc w:val="both"/>
                          <w:outlineLvl w:val="2"/>
                          <w:rPr>
                            <w:rFonts w:ascii="Times New Roman" w:hAnsi="Times New Roman"/>
                            <w:bCs/>
                            <w:noProof/>
                            <w:color w:val="000000"/>
                            <w:szCs w:val="24"/>
                            <w:lang w:eastAsia="zh-CN"/>
                          </w:rPr>
                        </w:pPr>
                        <w:r w:rsidRPr="008927AB">
                          <w:rPr>
                            <w:rFonts w:ascii="Times New Roman" w:hAnsi="Times New Roman"/>
                            <w:bCs/>
                            <w:noProof/>
                            <w:color w:val="000000"/>
                            <w:szCs w:val="24"/>
                            <w:lang w:eastAsia="zh-CN"/>
                          </w:rPr>
                          <w:t>____________________ ФИО</w:t>
                        </w:r>
                      </w:p>
                    </w:tc>
                  </w:tr>
                </w:tbl>
                <w:p w:rsidR="00684E3D" w:rsidRPr="005A0D92" w:rsidRDefault="00684E3D" w:rsidP="00455010">
                  <w:pPr>
                    <w:rPr>
                      <w:b/>
                      <w:szCs w:val="24"/>
                    </w:rPr>
                  </w:pPr>
                  <w:r w:rsidRPr="008927AB">
                    <w:rPr>
                      <w:bCs/>
                      <w:noProof/>
                      <w:color w:val="000000"/>
                      <w:szCs w:val="24"/>
                      <w:lang w:eastAsia="zh-CN"/>
                    </w:rPr>
                    <w:t>м.п</w:t>
                  </w:r>
                  <w:r w:rsidRPr="005A0D92">
                    <w:rPr>
                      <w:b/>
                      <w:szCs w:val="24"/>
                    </w:rPr>
                    <w:t xml:space="preserve"> </w:t>
                  </w:r>
                </w:p>
                <w:p w:rsidR="00684E3D" w:rsidRPr="005A0D92" w:rsidRDefault="00684E3D" w:rsidP="00455010">
                  <w:pPr>
                    <w:rPr>
                      <w:b/>
                      <w:szCs w:val="24"/>
                    </w:rPr>
                  </w:pPr>
                </w:p>
                <w:p w:rsidR="00684E3D" w:rsidRPr="005A0D92" w:rsidRDefault="00684E3D" w:rsidP="00455010">
                  <w:pPr>
                    <w:rPr>
                      <w:b/>
                      <w:szCs w:val="24"/>
                    </w:rPr>
                  </w:pPr>
                  <w:r w:rsidRPr="005A0D92">
                    <w:rPr>
                      <w:b/>
                      <w:szCs w:val="24"/>
                    </w:rPr>
                    <w:t>Первый заместитель г</w:t>
                  </w:r>
                  <w:r>
                    <w:rPr>
                      <w:b/>
                      <w:szCs w:val="24"/>
                    </w:rPr>
                    <w:t>енерального</w:t>
                  </w:r>
                  <w:r w:rsidRPr="005A0D92">
                    <w:rPr>
                      <w:b/>
                      <w:szCs w:val="24"/>
                    </w:rPr>
                    <w:t xml:space="preserve"> директор</w:t>
                  </w:r>
                  <w:r>
                    <w:rPr>
                      <w:b/>
                      <w:szCs w:val="24"/>
                    </w:rPr>
                    <w:t>а</w:t>
                  </w:r>
                  <w:r w:rsidRPr="005A0D92">
                    <w:rPr>
                      <w:b/>
                      <w:szCs w:val="24"/>
                    </w:rPr>
                    <w:t xml:space="preserve"> </w:t>
                  </w:r>
                </w:p>
                <w:p w:rsidR="00684E3D" w:rsidRPr="005A0D92" w:rsidRDefault="00684E3D" w:rsidP="00455010">
                  <w:pPr>
                    <w:rPr>
                      <w:b/>
                      <w:szCs w:val="24"/>
                    </w:rPr>
                  </w:pPr>
                  <w:r w:rsidRPr="005A0D92">
                    <w:rPr>
                      <w:b/>
                      <w:szCs w:val="24"/>
                    </w:rPr>
                    <w:t>ТОО «Казахойл Актобе»</w:t>
                  </w:r>
                </w:p>
                <w:tbl>
                  <w:tblPr>
                    <w:tblStyle w:val="3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6"/>
                    <w:gridCol w:w="4927"/>
                  </w:tblGrid>
                  <w:tr w:rsidR="00684E3D" w:rsidRPr="008927AB" w:rsidTr="00455010">
                    <w:tc>
                      <w:tcPr>
                        <w:tcW w:w="4926" w:type="dxa"/>
                      </w:tcPr>
                      <w:p w:rsidR="00684E3D" w:rsidRDefault="00684E3D" w:rsidP="00455010">
                        <w:pPr>
                          <w:ind w:right="29"/>
                          <w:jc w:val="both"/>
                          <w:outlineLvl w:val="2"/>
                          <w:rPr>
                            <w:rFonts w:ascii="Times New Roman" w:eastAsia="Times New Roman" w:hAnsi="Times New Roman"/>
                            <w:b/>
                            <w:szCs w:val="24"/>
                            <w:lang w:eastAsia="ru-RU"/>
                          </w:rPr>
                        </w:pPr>
                        <w:proofErr w:type="spellStart"/>
                        <w:r w:rsidRPr="005A0D92">
                          <w:rPr>
                            <w:rFonts w:ascii="Times New Roman" w:eastAsia="Times New Roman" w:hAnsi="Times New Roman"/>
                            <w:b/>
                            <w:szCs w:val="24"/>
                            <w:lang w:eastAsia="ru-RU"/>
                          </w:rPr>
                          <w:t>Чжао</w:t>
                        </w:r>
                        <w:proofErr w:type="spellEnd"/>
                        <w:r w:rsidRPr="005A0D92">
                          <w:rPr>
                            <w:rFonts w:ascii="Times New Roman" w:eastAsia="Times New Roman" w:hAnsi="Times New Roman"/>
                            <w:b/>
                            <w:szCs w:val="24"/>
                            <w:lang w:eastAsia="ru-RU"/>
                          </w:rPr>
                          <w:t xml:space="preserve"> </w:t>
                        </w:r>
                        <w:proofErr w:type="spellStart"/>
                        <w:r w:rsidRPr="005A0D92">
                          <w:rPr>
                            <w:rFonts w:ascii="Times New Roman" w:eastAsia="Times New Roman" w:hAnsi="Times New Roman"/>
                            <w:b/>
                            <w:szCs w:val="24"/>
                            <w:lang w:eastAsia="ru-RU"/>
                          </w:rPr>
                          <w:t>Цзичэнь</w:t>
                        </w:r>
                        <w:proofErr w:type="spellEnd"/>
                        <w:r w:rsidRPr="005A0D92">
                          <w:rPr>
                            <w:rFonts w:ascii="Times New Roman" w:eastAsia="Times New Roman" w:hAnsi="Times New Roman"/>
                            <w:b/>
                            <w:szCs w:val="24"/>
                            <w:lang w:eastAsia="ru-RU"/>
                          </w:rPr>
                          <w:t xml:space="preserve"> (Zhao Jichen)</w:t>
                        </w:r>
                      </w:p>
                      <w:p w:rsidR="00684E3D" w:rsidRPr="008927AB" w:rsidRDefault="00684E3D" w:rsidP="00455010">
                        <w:pPr>
                          <w:ind w:right="29"/>
                          <w:jc w:val="both"/>
                          <w:outlineLvl w:val="2"/>
                          <w:rPr>
                            <w:rFonts w:ascii="Times New Roman" w:hAnsi="Times New Roman"/>
                            <w:bCs/>
                            <w:noProof/>
                            <w:color w:val="000000"/>
                            <w:szCs w:val="24"/>
                            <w:lang w:eastAsia="zh-CN"/>
                          </w:rPr>
                        </w:pPr>
                        <w:r w:rsidRPr="008927AB">
                          <w:rPr>
                            <w:rFonts w:ascii="Times New Roman" w:hAnsi="Times New Roman"/>
                            <w:bCs/>
                            <w:noProof/>
                            <w:color w:val="000000"/>
                            <w:szCs w:val="24"/>
                            <w:u w:val="single"/>
                            <w:lang w:eastAsia="zh-CN"/>
                          </w:rPr>
                          <w:t xml:space="preserve">____________________ </w:t>
                        </w:r>
                        <w:r w:rsidRPr="005A0D92">
                          <w:rPr>
                            <w:rFonts w:ascii="Times New Roman" w:hAnsi="Times New Roman"/>
                            <w:bCs/>
                            <w:noProof/>
                            <w:color w:val="000000"/>
                            <w:szCs w:val="24"/>
                            <w:u w:val="single"/>
                            <w:lang w:eastAsia="zh-CN"/>
                          </w:rPr>
                          <w:t xml:space="preserve">                    </w:t>
                        </w:r>
                        <w:r>
                          <w:rPr>
                            <w:rFonts w:ascii="Times New Roman" w:hAnsi="Times New Roman"/>
                            <w:bCs/>
                            <w:noProof/>
                            <w:color w:val="000000"/>
                            <w:szCs w:val="24"/>
                            <w:lang w:eastAsia="zh-CN"/>
                          </w:rPr>
                          <w:t xml:space="preserve"> </w:t>
                        </w:r>
                        <w:r w:rsidRPr="008927AB">
                          <w:rPr>
                            <w:rFonts w:ascii="Times New Roman" w:hAnsi="Times New Roman"/>
                            <w:bCs/>
                            <w:noProof/>
                            <w:color w:val="000000"/>
                            <w:szCs w:val="24"/>
                            <w:lang w:eastAsia="zh-CN"/>
                          </w:rPr>
                          <w:t>ФИО</w:t>
                        </w:r>
                      </w:p>
                    </w:tc>
                    <w:tc>
                      <w:tcPr>
                        <w:tcW w:w="4927" w:type="dxa"/>
                      </w:tcPr>
                      <w:p w:rsidR="00684E3D" w:rsidRPr="008927AB" w:rsidRDefault="00684E3D" w:rsidP="00455010">
                        <w:pPr>
                          <w:ind w:right="29"/>
                          <w:jc w:val="both"/>
                          <w:outlineLvl w:val="2"/>
                          <w:rPr>
                            <w:rFonts w:ascii="Times New Roman" w:hAnsi="Times New Roman"/>
                            <w:bCs/>
                            <w:noProof/>
                            <w:color w:val="000000"/>
                            <w:szCs w:val="24"/>
                            <w:lang w:eastAsia="zh-CN"/>
                          </w:rPr>
                        </w:pPr>
                        <w:r w:rsidRPr="008927AB">
                          <w:rPr>
                            <w:rFonts w:ascii="Times New Roman" w:hAnsi="Times New Roman"/>
                            <w:bCs/>
                            <w:noProof/>
                            <w:color w:val="000000"/>
                            <w:szCs w:val="24"/>
                            <w:lang w:eastAsia="zh-CN"/>
                          </w:rPr>
                          <w:t>____________________ ФИО</w:t>
                        </w:r>
                      </w:p>
                    </w:tc>
                  </w:tr>
                </w:tbl>
                <w:p w:rsidR="00684E3D" w:rsidRPr="005A0D92" w:rsidRDefault="00684E3D" w:rsidP="00455010">
                  <w:pPr>
                    <w:rPr>
                      <w:b/>
                      <w:szCs w:val="24"/>
                    </w:rPr>
                  </w:pPr>
                  <w:r w:rsidRPr="008927AB">
                    <w:rPr>
                      <w:bCs/>
                      <w:noProof/>
                      <w:color w:val="000000"/>
                      <w:szCs w:val="24"/>
                      <w:lang w:eastAsia="zh-CN"/>
                    </w:rPr>
                    <w:t>м.п</w:t>
                  </w:r>
                  <w:r w:rsidRPr="005A0D92">
                    <w:rPr>
                      <w:b/>
                      <w:szCs w:val="24"/>
                    </w:rPr>
                    <w:t xml:space="preserve"> </w:t>
                  </w:r>
                </w:p>
                <w:p w:rsidR="00684E3D" w:rsidRPr="005A0D92" w:rsidRDefault="00684E3D" w:rsidP="00455010">
                  <w:pPr>
                    <w:rPr>
                      <w:b/>
                      <w:szCs w:val="24"/>
                    </w:rPr>
                  </w:pPr>
                </w:p>
                <w:p w:rsidR="00684E3D" w:rsidRPr="005A0D92" w:rsidRDefault="00684E3D" w:rsidP="00455010"/>
              </w:tc>
              <w:tc>
                <w:tcPr>
                  <w:tcW w:w="4769" w:type="dxa"/>
                </w:tcPr>
                <w:p w:rsidR="00684E3D" w:rsidRPr="005A0D92" w:rsidRDefault="00684E3D" w:rsidP="00455010">
                  <w:pPr>
                    <w:jc w:val="both"/>
                    <w:rPr>
                      <w:b/>
                      <w:bCs/>
                      <w:szCs w:val="24"/>
                    </w:rPr>
                  </w:pPr>
                  <w:r w:rsidRPr="005A0D92">
                    <w:rPr>
                      <w:b/>
                      <w:bCs/>
                      <w:szCs w:val="24"/>
                    </w:rPr>
                    <w:t>от Подрядчика</w:t>
                  </w:r>
                </w:p>
                <w:p w:rsidR="00684E3D" w:rsidRPr="005A0D92" w:rsidRDefault="00684E3D" w:rsidP="00455010">
                  <w:pPr>
                    <w:jc w:val="both"/>
                    <w:rPr>
                      <w:b/>
                      <w:bCs/>
                      <w:szCs w:val="24"/>
                    </w:rPr>
                  </w:pPr>
                  <w:r w:rsidRPr="005A0D92">
                    <w:rPr>
                      <w:b/>
                      <w:bCs/>
                      <w:szCs w:val="24"/>
                    </w:rPr>
                    <w:t>______________________</w:t>
                  </w:r>
                </w:p>
                <w:p w:rsidR="00684E3D" w:rsidRPr="005A0D92" w:rsidRDefault="00684E3D" w:rsidP="00455010">
                  <w:pPr>
                    <w:rPr>
                      <w:b/>
                      <w:iCs/>
                      <w:szCs w:val="24"/>
                    </w:rPr>
                  </w:pPr>
                </w:p>
              </w:tc>
            </w:tr>
          </w:tbl>
          <w:p w:rsidR="00684E3D" w:rsidRPr="005A0D92" w:rsidRDefault="00684E3D" w:rsidP="00455010"/>
        </w:tc>
        <w:tc>
          <w:tcPr>
            <w:tcW w:w="4769" w:type="dxa"/>
          </w:tcPr>
          <w:tbl>
            <w:tblPr>
              <w:tblW w:w="9571" w:type="dxa"/>
              <w:tblLayout w:type="fixed"/>
              <w:tblLook w:val="01E0" w:firstRow="1" w:lastRow="1" w:firstColumn="1" w:lastColumn="1" w:noHBand="0" w:noVBand="0"/>
            </w:tblPr>
            <w:tblGrid>
              <w:gridCol w:w="4802"/>
              <w:gridCol w:w="4769"/>
            </w:tblGrid>
            <w:tr w:rsidR="00684E3D" w:rsidRPr="005A0D92" w:rsidTr="00455010">
              <w:tc>
                <w:tcPr>
                  <w:tcW w:w="4802" w:type="dxa"/>
                </w:tcPr>
                <w:p w:rsidR="00684E3D" w:rsidRPr="005A0D92" w:rsidRDefault="00684E3D" w:rsidP="00455010">
                  <w:pPr>
                    <w:jc w:val="both"/>
                    <w:rPr>
                      <w:b/>
                      <w:szCs w:val="24"/>
                    </w:rPr>
                  </w:pPr>
                  <w:r w:rsidRPr="005A0D92">
                    <w:rPr>
                      <w:b/>
                      <w:szCs w:val="24"/>
                    </w:rPr>
                    <w:t>от Подрядчика</w:t>
                  </w:r>
                </w:p>
                <w:tbl>
                  <w:tblPr>
                    <w:tblStyle w:val="3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6"/>
                    <w:gridCol w:w="4927"/>
                  </w:tblGrid>
                  <w:tr w:rsidR="00684E3D" w:rsidRPr="008927AB" w:rsidTr="00455010">
                    <w:tc>
                      <w:tcPr>
                        <w:tcW w:w="4926" w:type="dxa"/>
                      </w:tcPr>
                      <w:p w:rsidR="00684E3D" w:rsidRPr="008927AB" w:rsidRDefault="00684E3D" w:rsidP="00455010">
                        <w:pPr>
                          <w:ind w:right="29"/>
                          <w:jc w:val="both"/>
                          <w:outlineLvl w:val="2"/>
                          <w:rPr>
                            <w:rFonts w:ascii="Times New Roman" w:hAnsi="Times New Roman"/>
                            <w:bCs/>
                            <w:noProof/>
                            <w:color w:val="000000"/>
                            <w:szCs w:val="24"/>
                            <w:lang w:eastAsia="zh-CN"/>
                          </w:rPr>
                        </w:pPr>
                        <w:r w:rsidRPr="008927AB">
                          <w:rPr>
                            <w:rFonts w:ascii="Times New Roman" w:hAnsi="Times New Roman"/>
                            <w:bCs/>
                            <w:noProof/>
                            <w:color w:val="000000"/>
                            <w:szCs w:val="24"/>
                            <w:lang w:eastAsia="zh-CN"/>
                          </w:rPr>
                          <w:t>____________________ ФИО</w:t>
                        </w:r>
                      </w:p>
                    </w:tc>
                    <w:tc>
                      <w:tcPr>
                        <w:tcW w:w="4927" w:type="dxa"/>
                      </w:tcPr>
                      <w:p w:rsidR="00684E3D" w:rsidRPr="008927AB" w:rsidRDefault="00684E3D" w:rsidP="00455010">
                        <w:pPr>
                          <w:ind w:right="29"/>
                          <w:jc w:val="both"/>
                          <w:outlineLvl w:val="2"/>
                          <w:rPr>
                            <w:rFonts w:ascii="Times New Roman" w:hAnsi="Times New Roman"/>
                            <w:bCs/>
                            <w:noProof/>
                            <w:color w:val="000000"/>
                            <w:szCs w:val="24"/>
                            <w:lang w:eastAsia="zh-CN"/>
                          </w:rPr>
                        </w:pPr>
                        <w:r w:rsidRPr="008927AB">
                          <w:rPr>
                            <w:rFonts w:ascii="Times New Roman" w:hAnsi="Times New Roman"/>
                            <w:bCs/>
                            <w:noProof/>
                            <w:color w:val="000000"/>
                            <w:szCs w:val="24"/>
                            <w:lang w:eastAsia="zh-CN"/>
                          </w:rPr>
                          <w:t>____________________ ФИО</w:t>
                        </w:r>
                      </w:p>
                    </w:tc>
                  </w:tr>
                </w:tbl>
                <w:p w:rsidR="00684E3D" w:rsidRPr="005A0D92" w:rsidRDefault="00684E3D" w:rsidP="00455010">
                  <w:r w:rsidRPr="008927AB">
                    <w:rPr>
                      <w:bCs/>
                      <w:noProof/>
                      <w:color w:val="000000"/>
                      <w:szCs w:val="24"/>
                      <w:lang w:eastAsia="zh-CN"/>
                    </w:rPr>
                    <w:t>м.п</w:t>
                  </w:r>
                  <w:r w:rsidRPr="005A0D92">
                    <w:t xml:space="preserve"> </w:t>
                  </w:r>
                </w:p>
              </w:tc>
              <w:tc>
                <w:tcPr>
                  <w:tcW w:w="4769" w:type="dxa"/>
                </w:tcPr>
                <w:p w:rsidR="00684E3D" w:rsidRPr="005A0D92" w:rsidRDefault="00684E3D" w:rsidP="00455010">
                  <w:pPr>
                    <w:jc w:val="both"/>
                    <w:rPr>
                      <w:b/>
                      <w:bCs/>
                      <w:szCs w:val="24"/>
                    </w:rPr>
                  </w:pPr>
                  <w:r w:rsidRPr="005A0D92">
                    <w:rPr>
                      <w:b/>
                      <w:bCs/>
                      <w:szCs w:val="24"/>
                    </w:rPr>
                    <w:t>от Подрядчика</w:t>
                  </w:r>
                </w:p>
                <w:p w:rsidR="00684E3D" w:rsidRPr="005A0D92" w:rsidRDefault="00684E3D" w:rsidP="00455010">
                  <w:pPr>
                    <w:jc w:val="both"/>
                    <w:rPr>
                      <w:b/>
                      <w:bCs/>
                      <w:szCs w:val="24"/>
                    </w:rPr>
                  </w:pPr>
                  <w:r w:rsidRPr="005A0D92">
                    <w:rPr>
                      <w:b/>
                      <w:bCs/>
                      <w:szCs w:val="24"/>
                    </w:rPr>
                    <w:t>______________________</w:t>
                  </w:r>
                </w:p>
                <w:p w:rsidR="00684E3D" w:rsidRPr="005A0D92" w:rsidRDefault="00684E3D" w:rsidP="00455010">
                  <w:pPr>
                    <w:rPr>
                      <w:b/>
                      <w:iCs/>
                      <w:szCs w:val="24"/>
                    </w:rPr>
                  </w:pPr>
                </w:p>
              </w:tc>
            </w:tr>
          </w:tbl>
          <w:p w:rsidR="00684E3D" w:rsidRPr="005A0D92" w:rsidRDefault="00684E3D" w:rsidP="00455010"/>
        </w:tc>
      </w:tr>
    </w:tbl>
    <w:p w:rsidR="00684E3D" w:rsidRPr="002C48EE" w:rsidRDefault="00684E3D" w:rsidP="002C48EE">
      <w:pPr>
        <w:rPr>
          <w:b/>
        </w:rPr>
      </w:pPr>
    </w:p>
    <w:p w:rsidR="002C48EE" w:rsidRPr="002C48EE" w:rsidRDefault="002C48EE" w:rsidP="002C48EE">
      <w:pPr>
        <w:rPr>
          <w:b/>
        </w:rPr>
      </w:pPr>
    </w:p>
    <w:p w:rsidR="002C48EE" w:rsidRPr="002C48EE" w:rsidRDefault="002C48EE" w:rsidP="002C48EE">
      <w:pPr>
        <w:rPr>
          <w:b/>
        </w:rPr>
      </w:pPr>
    </w:p>
    <w:p w:rsidR="002C48EE" w:rsidRPr="002C48EE" w:rsidRDefault="002C48EE" w:rsidP="002C48EE">
      <w:pPr>
        <w:rPr>
          <w:b/>
        </w:rPr>
      </w:pPr>
    </w:p>
    <w:p w:rsidR="002C48EE" w:rsidRPr="002C48EE" w:rsidRDefault="002C48EE" w:rsidP="002C48EE">
      <w:pPr>
        <w:rPr>
          <w:b/>
        </w:rPr>
      </w:pPr>
    </w:p>
    <w:p w:rsidR="002C48EE" w:rsidRPr="002C48EE" w:rsidRDefault="002C48EE" w:rsidP="002C48EE">
      <w:pPr>
        <w:rPr>
          <w:b/>
        </w:rPr>
      </w:pPr>
    </w:p>
    <w:p w:rsidR="002C48EE" w:rsidRPr="002C48EE" w:rsidRDefault="002C48EE" w:rsidP="002C48EE">
      <w:pPr>
        <w:rPr>
          <w:b/>
        </w:rPr>
      </w:pPr>
    </w:p>
    <w:p w:rsidR="002C48EE" w:rsidRPr="002C48EE" w:rsidRDefault="002C48EE" w:rsidP="002C48EE">
      <w:pPr>
        <w:rPr>
          <w:b/>
        </w:rPr>
      </w:pPr>
    </w:p>
    <w:p w:rsidR="001E5B22" w:rsidRDefault="001E5B22">
      <w:pPr>
        <w:rPr>
          <w:b/>
        </w:rPr>
      </w:pPr>
      <w:r>
        <w:rPr>
          <w:b/>
        </w:rPr>
        <w:br w:type="page"/>
      </w:r>
    </w:p>
    <w:p w:rsidR="002C48EE" w:rsidRPr="002C48EE" w:rsidRDefault="002C48EE" w:rsidP="002C48EE">
      <w:pPr>
        <w:ind w:firstLine="5580"/>
        <w:rPr>
          <w:b/>
        </w:rPr>
      </w:pPr>
      <w:r w:rsidRPr="002C48EE">
        <w:rPr>
          <w:b/>
        </w:rPr>
        <w:lastRenderedPageBreak/>
        <w:t>ПРИЛОЖЕНИЕ «</w:t>
      </w:r>
      <w:r w:rsidR="009942D3">
        <w:rPr>
          <w:b/>
        </w:rPr>
        <w:t>№8</w:t>
      </w:r>
      <w:r w:rsidRPr="002C48EE">
        <w:rPr>
          <w:b/>
        </w:rPr>
        <w:t xml:space="preserve">» </w:t>
      </w:r>
    </w:p>
    <w:p w:rsidR="002C48EE" w:rsidRPr="002C48EE" w:rsidRDefault="002C48EE" w:rsidP="002C48EE">
      <w:pPr>
        <w:ind w:firstLine="5580"/>
        <w:rPr>
          <w:b/>
        </w:rPr>
      </w:pPr>
      <w:r w:rsidRPr="002C48EE">
        <w:rPr>
          <w:b/>
        </w:rPr>
        <w:t>к Договору №___________</w:t>
      </w:r>
    </w:p>
    <w:p w:rsidR="002C48EE" w:rsidRPr="002C48EE" w:rsidRDefault="002C48EE" w:rsidP="002C48EE">
      <w:pPr>
        <w:ind w:firstLine="5580"/>
        <w:rPr>
          <w:b/>
        </w:rPr>
      </w:pPr>
      <w:r w:rsidRPr="002C48EE">
        <w:rPr>
          <w:b/>
        </w:rPr>
        <w:t>от «___» ___________20___ г.</w:t>
      </w:r>
    </w:p>
    <w:p w:rsidR="002C48EE" w:rsidRPr="002C48EE" w:rsidRDefault="002C48EE" w:rsidP="002C48EE">
      <w:pPr>
        <w:tabs>
          <w:tab w:val="left" w:pos="2430"/>
        </w:tabs>
        <w:rPr>
          <w:b/>
        </w:rPr>
      </w:pPr>
      <w:r w:rsidRPr="002C48EE">
        <w:rPr>
          <w:b/>
        </w:rPr>
        <w:tab/>
      </w:r>
    </w:p>
    <w:p w:rsidR="002C48EE" w:rsidRPr="002C48EE" w:rsidRDefault="002C48EE" w:rsidP="002C48EE">
      <w:pPr>
        <w:jc w:val="center"/>
      </w:pPr>
    </w:p>
    <w:p w:rsidR="002C48EE" w:rsidRPr="002C48EE" w:rsidRDefault="002C48EE" w:rsidP="002C48EE">
      <w:pPr>
        <w:jc w:val="center"/>
        <w:rPr>
          <w:b/>
        </w:rPr>
      </w:pPr>
      <w:r w:rsidRPr="002C48EE">
        <w:rPr>
          <w:b/>
        </w:rPr>
        <w:t>Перечень Регламентов и Положений ТОО «Казахойл Актобе»</w:t>
      </w:r>
    </w:p>
    <w:p w:rsidR="002C48EE" w:rsidRPr="002C48EE" w:rsidRDefault="002C48EE" w:rsidP="002C48EE">
      <w:pPr>
        <w:jc w:val="both"/>
      </w:pPr>
    </w:p>
    <w:p w:rsidR="002C48EE" w:rsidRPr="002C48EE" w:rsidRDefault="002C48EE" w:rsidP="002C48EE">
      <w:pPr>
        <w:jc w:val="both"/>
      </w:pPr>
    </w:p>
    <w:p w:rsidR="002C48EE" w:rsidRPr="002C48EE" w:rsidRDefault="002C48EE" w:rsidP="002C48EE">
      <w:pPr>
        <w:jc w:val="both"/>
      </w:pPr>
      <w:r w:rsidRPr="002C48EE">
        <w:t xml:space="preserve">1. </w:t>
      </w:r>
      <w:proofErr w:type="gramStart"/>
      <w:r w:rsidR="00634D3F">
        <w:t xml:space="preserve">Укрупненные </w:t>
      </w:r>
      <w:r w:rsidR="00634D3F" w:rsidRPr="002C48EE">
        <w:t xml:space="preserve"> </w:t>
      </w:r>
      <w:r w:rsidRPr="002C48EE">
        <w:t>нормы</w:t>
      </w:r>
      <w:proofErr w:type="gramEnd"/>
      <w:r w:rsidRPr="002C48EE">
        <w:t xml:space="preserve"> времени на производство работ по капитальному и  текущему ремонту скважин.</w:t>
      </w:r>
    </w:p>
    <w:p w:rsidR="002C48EE" w:rsidRPr="002C48EE" w:rsidRDefault="002C48EE" w:rsidP="002C48EE">
      <w:pPr>
        <w:jc w:val="both"/>
      </w:pPr>
      <w:r w:rsidRPr="002C48EE">
        <w:t xml:space="preserve">2. Положение о взаимоотношениях ТОО «Казахойл Актобе» с подрядными организациями, выполняющих работы по </w:t>
      </w:r>
      <w:proofErr w:type="gramStart"/>
      <w:r w:rsidRPr="002C48EE">
        <w:t>текущему  и</w:t>
      </w:r>
      <w:proofErr w:type="gramEnd"/>
      <w:r w:rsidRPr="002C48EE">
        <w:t xml:space="preserve"> капитальному ремонту скважин.</w:t>
      </w:r>
    </w:p>
    <w:p w:rsidR="002C48EE" w:rsidRPr="002C48EE" w:rsidRDefault="002C48EE" w:rsidP="002C48EE">
      <w:pPr>
        <w:jc w:val="both"/>
      </w:pPr>
      <w:r w:rsidRPr="002C48EE">
        <w:t>3. Технологический регламент на кислотную обработку и кислотный ГРП нефтедобывающих и нагнетательных скважин.</w:t>
      </w:r>
    </w:p>
    <w:p w:rsidR="002C48EE" w:rsidRPr="002C48EE" w:rsidRDefault="002C48EE" w:rsidP="002C48EE">
      <w:pPr>
        <w:jc w:val="both"/>
      </w:pPr>
      <w:r w:rsidRPr="002C48EE">
        <w:t xml:space="preserve">4. Регламент по </w:t>
      </w:r>
      <w:proofErr w:type="spellStart"/>
      <w:r w:rsidRPr="002C48EE">
        <w:t>шаблонированию</w:t>
      </w:r>
      <w:proofErr w:type="spellEnd"/>
      <w:r w:rsidRPr="002C48EE">
        <w:t xml:space="preserve"> скважин при текущем и капитальном ремонте.</w:t>
      </w:r>
    </w:p>
    <w:p w:rsidR="002C48EE" w:rsidRPr="002C48EE" w:rsidRDefault="002C48EE" w:rsidP="002C48EE">
      <w:pPr>
        <w:jc w:val="both"/>
      </w:pPr>
      <w:r w:rsidRPr="002C48EE">
        <w:t xml:space="preserve">5.  Регламент по </w:t>
      </w:r>
      <w:proofErr w:type="spellStart"/>
      <w:r w:rsidRPr="002C48EE">
        <w:t>скрепированию</w:t>
      </w:r>
      <w:proofErr w:type="spellEnd"/>
      <w:r w:rsidRPr="002C48EE">
        <w:t xml:space="preserve"> эксплуатационной колонны при </w:t>
      </w:r>
      <w:proofErr w:type="gramStart"/>
      <w:r w:rsidRPr="002C48EE">
        <w:t>освоении  и</w:t>
      </w:r>
      <w:proofErr w:type="gramEnd"/>
      <w:r w:rsidRPr="002C48EE">
        <w:t xml:space="preserve"> ТКРС.</w:t>
      </w:r>
    </w:p>
    <w:p w:rsidR="002C48EE" w:rsidRPr="002C48EE" w:rsidRDefault="002C48EE" w:rsidP="002C48EE">
      <w:pPr>
        <w:jc w:val="both"/>
      </w:pPr>
      <w:r w:rsidRPr="002C48EE">
        <w:t>6. Технологический регламент по промывке скважин при текущем и капитальном ремонте.</w:t>
      </w:r>
    </w:p>
    <w:p w:rsidR="002C48EE" w:rsidRPr="002C48EE" w:rsidRDefault="002C48EE" w:rsidP="002C48EE">
      <w:pPr>
        <w:jc w:val="both"/>
      </w:pPr>
      <w:r w:rsidRPr="002C48EE">
        <w:t>7. Регламент по глушению скважин при подземном и капитальном ремонте скважин.</w:t>
      </w:r>
    </w:p>
    <w:p w:rsidR="002C48EE" w:rsidRPr="002C48EE" w:rsidRDefault="002C48EE" w:rsidP="002C48EE">
      <w:pPr>
        <w:jc w:val="both"/>
      </w:pPr>
      <w:r w:rsidRPr="002C48EE">
        <w:t xml:space="preserve">8. Технологический </w:t>
      </w:r>
      <w:proofErr w:type="gramStart"/>
      <w:r w:rsidRPr="002C48EE">
        <w:t>регламент  по</w:t>
      </w:r>
      <w:proofErr w:type="gramEnd"/>
      <w:r w:rsidRPr="002C48EE">
        <w:t xml:space="preserve"> эксплуатации УЭЦН. </w:t>
      </w:r>
    </w:p>
    <w:p w:rsidR="002C48EE" w:rsidRPr="002C48EE" w:rsidRDefault="002C48EE" w:rsidP="002C48EE">
      <w:pPr>
        <w:jc w:val="both"/>
      </w:pPr>
      <w:r w:rsidRPr="002C48EE">
        <w:t xml:space="preserve">9. </w:t>
      </w:r>
      <w:r w:rsidR="00082D77">
        <w:t xml:space="preserve">Регламент </w:t>
      </w:r>
      <w:proofErr w:type="gramStart"/>
      <w:r w:rsidR="006D6D9B">
        <w:t xml:space="preserve">по </w:t>
      </w:r>
      <w:r w:rsidRPr="002C48EE">
        <w:t xml:space="preserve"> </w:t>
      </w:r>
      <w:r w:rsidR="006D6D9B">
        <w:t>расследованию</w:t>
      </w:r>
      <w:proofErr w:type="gramEnd"/>
      <w:r w:rsidR="006D6D9B">
        <w:t xml:space="preserve"> преждевременных и повторных ремонтов скважин, а </w:t>
      </w:r>
      <w:r w:rsidR="007F1BA6">
        <w:t>та</w:t>
      </w:r>
      <w:r w:rsidR="006D6D9B">
        <w:t>кже отказа глубинно-насосного оборудования, не отработавшего гарантийный срок</w:t>
      </w:r>
      <w:r w:rsidRPr="002C48EE">
        <w:t>.</w:t>
      </w:r>
    </w:p>
    <w:p w:rsidR="002C48EE" w:rsidRDefault="002C48EE" w:rsidP="002C48EE">
      <w:pPr>
        <w:jc w:val="both"/>
      </w:pPr>
      <w:r w:rsidRPr="002C48EE">
        <w:t>10. Технологический регламент по выводу скважин на режим после текущего и капитального ремонта.</w:t>
      </w:r>
    </w:p>
    <w:p w:rsidR="006B089D" w:rsidRPr="002C48EE" w:rsidRDefault="006B089D" w:rsidP="006B089D">
      <w:pPr>
        <w:jc w:val="both"/>
      </w:pPr>
      <w:r>
        <w:t>11. РЕГЛАМЕНТ</w:t>
      </w:r>
      <w:r w:rsidR="00E60E99">
        <w:t xml:space="preserve"> </w:t>
      </w:r>
      <w:r>
        <w:t xml:space="preserve">о разграничении обязанностей и ответственности </w:t>
      </w:r>
      <w:proofErr w:type="gramStart"/>
      <w:r>
        <w:t>сторон  по</w:t>
      </w:r>
      <w:proofErr w:type="gramEnd"/>
      <w:r>
        <w:t xml:space="preserve"> безопасному производству работ при смене (внедрении) УЭЦН  и его комплексном сервисном обслуживании</w:t>
      </w:r>
    </w:p>
    <w:p w:rsidR="002C48EE" w:rsidRPr="002C48EE" w:rsidRDefault="002C48EE" w:rsidP="002C48EE">
      <w:pPr>
        <w:jc w:val="both"/>
      </w:pPr>
    </w:p>
    <w:p w:rsidR="002C48EE" w:rsidRPr="002C48EE" w:rsidRDefault="002C48EE" w:rsidP="002C48EE">
      <w:pPr>
        <w:jc w:val="both"/>
      </w:pPr>
      <w:r w:rsidRPr="002C48EE">
        <w:t xml:space="preserve">В случае внесения изменений в существующие регламенты, положения и инструкции, также в случае разработки новых инструкций все изменения будут сообщены Подрядчику. </w:t>
      </w:r>
    </w:p>
    <w:p w:rsidR="002C48EE" w:rsidRDefault="002C48EE" w:rsidP="002C48EE"/>
    <w:p w:rsidR="008849A3" w:rsidRDefault="008849A3" w:rsidP="002C48EE"/>
    <w:tbl>
      <w:tblPr>
        <w:tblW w:w="9571" w:type="dxa"/>
        <w:tblLayout w:type="fixed"/>
        <w:tblLook w:val="01E0" w:firstRow="1" w:lastRow="1" w:firstColumn="1" w:lastColumn="1" w:noHBand="0" w:noVBand="0"/>
      </w:tblPr>
      <w:tblGrid>
        <w:gridCol w:w="4802"/>
        <w:gridCol w:w="4769"/>
      </w:tblGrid>
      <w:tr w:rsidR="00684E3D" w:rsidRPr="005A0D92" w:rsidTr="00455010">
        <w:tc>
          <w:tcPr>
            <w:tcW w:w="4802" w:type="dxa"/>
          </w:tcPr>
          <w:tbl>
            <w:tblPr>
              <w:tblW w:w="9571" w:type="dxa"/>
              <w:tblLayout w:type="fixed"/>
              <w:tblLook w:val="01E0" w:firstRow="1" w:lastRow="1" w:firstColumn="1" w:lastColumn="1" w:noHBand="0" w:noVBand="0"/>
            </w:tblPr>
            <w:tblGrid>
              <w:gridCol w:w="4802"/>
              <w:gridCol w:w="4769"/>
            </w:tblGrid>
            <w:tr w:rsidR="00684E3D" w:rsidRPr="005A0D92" w:rsidTr="00455010">
              <w:tc>
                <w:tcPr>
                  <w:tcW w:w="4802" w:type="dxa"/>
                </w:tcPr>
                <w:p w:rsidR="00684E3D" w:rsidRPr="005A0D92" w:rsidRDefault="00684E3D" w:rsidP="00455010">
                  <w:pPr>
                    <w:jc w:val="both"/>
                    <w:rPr>
                      <w:b/>
                      <w:szCs w:val="24"/>
                    </w:rPr>
                  </w:pPr>
                  <w:r w:rsidRPr="005A0D92">
                    <w:rPr>
                      <w:b/>
                      <w:szCs w:val="24"/>
                    </w:rPr>
                    <w:t>от Заказчика</w:t>
                  </w:r>
                </w:p>
                <w:p w:rsidR="00684E3D" w:rsidRDefault="00684E3D" w:rsidP="00455010">
                  <w:pPr>
                    <w:rPr>
                      <w:b/>
                      <w:szCs w:val="24"/>
                    </w:rPr>
                  </w:pPr>
                </w:p>
                <w:p w:rsidR="00684E3D" w:rsidRPr="005A0D92" w:rsidRDefault="00684E3D" w:rsidP="00455010">
                  <w:pPr>
                    <w:rPr>
                      <w:b/>
                      <w:szCs w:val="24"/>
                    </w:rPr>
                  </w:pPr>
                  <w:r w:rsidRPr="005A0D92">
                    <w:rPr>
                      <w:b/>
                      <w:szCs w:val="24"/>
                    </w:rPr>
                    <w:t xml:space="preserve">Генеральный директор </w:t>
                  </w:r>
                </w:p>
                <w:p w:rsidR="00684E3D" w:rsidRPr="005A0D92" w:rsidRDefault="00684E3D" w:rsidP="00455010">
                  <w:pPr>
                    <w:rPr>
                      <w:b/>
                      <w:szCs w:val="24"/>
                    </w:rPr>
                  </w:pPr>
                  <w:r w:rsidRPr="005A0D92">
                    <w:rPr>
                      <w:b/>
                      <w:szCs w:val="24"/>
                    </w:rPr>
                    <w:t>ТОО «Казахойл Актобе»</w:t>
                  </w:r>
                </w:p>
                <w:p w:rsidR="00684E3D" w:rsidRPr="005A0D92" w:rsidRDefault="00684E3D" w:rsidP="00455010">
                  <w:pPr>
                    <w:rPr>
                      <w:b/>
                      <w:szCs w:val="24"/>
                    </w:rPr>
                  </w:pPr>
                  <w:proofErr w:type="spellStart"/>
                  <w:r w:rsidRPr="005A0D92">
                    <w:rPr>
                      <w:b/>
                      <w:szCs w:val="24"/>
                    </w:rPr>
                    <w:t>Касымгалиев</w:t>
                  </w:r>
                  <w:proofErr w:type="spellEnd"/>
                  <w:r w:rsidRPr="005A0D92">
                    <w:rPr>
                      <w:b/>
                      <w:szCs w:val="24"/>
                    </w:rPr>
                    <w:t xml:space="preserve"> К.М.</w:t>
                  </w:r>
                </w:p>
                <w:tbl>
                  <w:tblPr>
                    <w:tblStyle w:val="3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6"/>
                    <w:gridCol w:w="4927"/>
                  </w:tblGrid>
                  <w:tr w:rsidR="00684E3D" w:rsidRPr="008927AB" w:rsidTr="00455010">
                    <w:tc>
                      <w:tcPr>
                        <w:tcW w:w="4926" w:type="dxa"/>
                      </w:tcPr>
                      <w:p w:rsidR="00684E3D" w:rsidRPr="008927AB" w:rsidRDefault="00684E3D" w:rsidP="00455010">
                        <w:pPr>
                          <w:ind w:right="29"/>
                          <w:jc w:val="both"/>
                          <w:outlineLvl w:val="2"/>
                          <w:rPr>
                            <w:rFonts w:ascii="Times New Roman" w:hAnsi="Times New Roman"/>
                            <w:bCs/>
                            <w:noProof/>
                            <w:color w:val="000000"/>
                            <w:szCs w:val="24"/>
                            <w:lang w:eastAsia="zh-CN"/>
                          </w:rPr>
                        </w:pPr>
                        <w:r w:rsidRPr="008927AB">
                          <w:rPr>
                            <w:rFonts w:ascii="Times New Roman" w:hAnsi="Times New Roman"/>
                            <w:bCs/>
                            <w:noProof/>
                            <w:color w:val="000000"/>
                            <w:szCs w:val="24"/>
                            <w:lang w:eastAsia="zh-CN"/>
                          </w:rPr>
                          <w:t>____________________</w:t>
                        </w:r>
                        <w:r>
                          <w:rPr>
                            <w:rFonts w:ascii="Times New Roman" w:hAnsi="Times New Roman"/>
                            <w:bCs/>
                            <w:noProof/>
                            <w:color w:val="000000"/>
                            <w:szCs w:val="24"/>
                            <w:lang w:eastAsia="zh-CN"/>
                          </w:rPr>
                          <w:t xml:space="preserve">                </w:t>
                        </w:r>
                        <w:r w:rsidRPr="008927AB">
                          <w:rPr>
                            <w:rFonts w:ascii="Times New Roman" w:hAnsi="Times New Roman"/>
                            <w:bCs/>
                            <w:noProof/>
                            <w:color w:val="000000"/>
                            <w:szCs w:val="24"/>
                            <w:lang w:eastAsia="zh-CN"/>
                          </w:rPr>
                          <w:t xml:space="preserve"> ФИО</w:t>
                        </w:r>
                      </w:p>
                    </w:tc>
                    <w:tc>
                      <w:tcPr>
                        <w:tcW w:w="4927" w:type="dxa"/>
                      </w:tcPr>
                      <w:p w:rsidR="00684E3D" w:rsidRPr="008927AB" w:rsidRDefault="00684E3D" w:rsidP="00455010">
                        <w:pPr>
                          <w:ind w:right="29"/>
                          <w:jc w:val="both"/>
                          <w:outlineLvl w:val="2"/>
                          <w:rPr>
                            <w:rFonts w:ascii="Times New Roman" w:hAnsi="Times New Roman"/>
                            <w:bCs/>
                            <w:noProof/>
                            <w:color w:val="000000"/>
                            <w:szCs w:val="24"/>
                            <w:lang w:eastAsia="zh-CN"/>
                          </w:rPr>
                        </w:pPr>
                        <w:r w:rsidRPr="008927AB">
                          <w:rPr>
                            <w:rFonts w:ascii="Times New Roman" w:hAnsi="Times New Roman"/>
                            <w:bCs/>
                            <w:noProof/>
                            <w:color w:val="000000"/>
                            <w:szCs w:val="24"/>
                            <w:lang w:eastAsia="zh-CN"/>
                          </w:rPr>
                          <w:t>____________________ ФИО</w:t>
                        </w:r>
                      </w:p>
                    </w:tc>
                  </w:tr>
                </w:tbl>
                <w:p w:rsidR="00684E3D" w:rsidRPr="005A0D92" w:rsidRDefault="00684E3D" w:rsidP="00455010">
                  <w:pPr>
                    <w:rPr>
                      <w:b/>
                      <w:szCs w:val="24"/>
                    </w:rPr>
                  </w:pPr>
                  <w:r w:rsidRPr="008927AB">
                    <w:rPr>
                      <w:bCs/>
                      <w:noProof/>
                      <w:color w:val="000000"/>
                      <w:szCs w:val="24"/>
                      <w:lang w:eastAsia="zh-CN"/>
                    </w:rPr>
                    <w:t>м.п</w:t>
                  </w:r>
                  <w:r w:rsidRPr="005A0D92">
                    <w:rPr>
                      <w:b/>
                      <w:szCs w:val="24"/>
                    </w:rPr>
                    <w:t xml:space="preserve"> </w:t>
                  </w:r>
                </w:p>
                <w:p w:rsidR="00684E3D" w:rsidRPr="005A0D92" w:rsidRDefault="00684E3D" w:rsidP="00455010">
                  <w:pPr>
                    <w:rPr>
                      <w:b/>
                      <w:szCs w:val="24"/>
                    </w:rPr>
                  </w:pPr>
                </w:p>
                <w:p w:rsidR="00684E3D" w:rsidRPr="005A0D92" w:rsidRDefault="00684E3D" w:rsidP="00455010">
                  <w:pPr>
                    <w:rPr>
                      <w:b/>
                      <w:szCs w:val="24"/>
                    </w:rPr>
                  </w:pPr>
                  <w:r w:rsidRPr="005A0D92">
                    <w:rPr>
                      <w:b/>
                      <w:szCs w:val="24"/>
                    </w:rPr>
                    <w:t>Первый заместитель г</w:t>
                  </w:r>
                  <w:r>
                    <w:rPr>
                      <w:b/>
                      <w:szCs w:val="24"/>
                    </w:rPr>
                    <w:t>енерального</w:t>
                  </w:r>
                  <w:r w:rsidRPr="005A0D92">
                    <w:rPr>
                      <w:b/>
                      <w:szCs w:val="24"/>
                    </w:rPr>
                    <w:t xml:space="preserve"> директор</w:t>
                  </w:r>
                  <w:r>
                    <w:rPr>
                      <w:b/>
                      <w:szCs w:val="24"/>
                    </w:rPr>
                    <w:t>а</w:t>
                  </w:r>
                  <w:r w:rsidRPr="005A0D92">
                    <w:rPr>
                      <w:b/>
                      <w:szCs w:val="24"/>
                    </w:rPr>
                    <w:t xml:space="preserve"> </w:t>
                  </w:r>
                </w:p>
                <w:p w:rsidR="00684E3D" w:rsidRPr="005A0D92" w:rsidRDefault="00684E3D" w:rsidP="00455010">
                  <w:pPr>
                    <w:rPr>
                      <w:b/>
                      <w:szCs w:val="24"/>
                    </w:rPr>
                  </w:pPr>
                  <w:r w:rsidRPr="005A0D92">
                    <w:rPr>
                      <w:b/>
                      <w:szCs w:val="24"/>
                    </w:rPr>
                    <w:t>ТОО «Казахойл Актобе»</w:t>
                  </w:r>
                </w:p>
                <w:tbl>
                  <w:tblPr>
                    <w:tblStyle w:val="3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6"/>
                    <w:gridCol w:w="4927"/>
                  </w:tblGrid>
                  <w:tr w:rsidR="00684E3D" w:rsidRPr="008927AB" w:rsidTr="00455010">
                    <w:tc>
                      <w:tcPr>
                        <w:tcW w:w="4926" w:type="dxa"/>
                      </w:tcPr>
                      <w:p w:rsidR="00684E3D" w:rsidRDefault="00684E3D" w:rsidP="00455010">
                        <w:pPr>
                          <w:ind w:right="29"/>
                          <w:jc w:val="both"/>
                          <w:outlineLvl w:val="2"/>
                          <w:rPr>
                            <w:rFonts w:ascii="Times New Roman" w:eastAsia="Times New Roman" w:hAnsi="Times New Roman"/>
                            <w:b/>
                            <w:szCs w:val="24"/>
                            <w:lang w:eastAsia="ru-RU"/>
                          </w:rPr>
                        </w:pPr>
                        <w:proofErr w:type="spellStart"/>
                        <w:r w:rsidRPr="005A0D92">
                          <w:rPr>
                            <w:rFonts w:ascii="Times New Roman" w:eastAsia="Times New Roman" w:hAnsi="Times New Roman"/>
                            <w:b/>
                            <w:szCs w:val="24"/>
                            <w:lang w:eastAsia="ru-RU"/>
                          </w:rPr>
                          <w:t>Чжао</w:t>
                        </w:r>
                        <w:proofErr w:type="spellEnd"/>
                        <w:r w:rsidRPr="005A0D92">
                          <w:rPr>
                            <w:rFonts w:ascii="Times New Roman" w:eastAsia="Times New Roman" w:hAnsi="Times New Roman"/>
                            <w:b/>
                            <w:szCs w:val="24"/>
                            <w:lang w:eastAsia="ru-RU"/>
                          </w:rPr>
                          <w:t xml:space="preserve"> </w:t>
                        </w:r>
                        <w:proofErr w:type="spellStart"/>
                        <w:r w:rsidRPr="005A0D92">
                          <w:rPr>
                            <w:rFonts w:ascii="Times New Roman" w:eastAsia="Times New Roman" w:hAnsi="Times New Roman"/>
                            <w:b/>
                            <w:szCs w:val="24"/>
                            <w:lang w:eastAsia="ru-RU"/>
                          </w:rPr>
                          <w:t>Цзичэнь</w:t>
                        </w:r>
                        <w:proofErr w:type="spellEnd"/>
                        <w:r w:rsidRPr="005A0D92">
                          <w:rPr>
                            <w:rFonts w:ascii="Times New Roman" w:eastAsia="Times New Roman" w:hAnsi="Times New Roman"/>
                            <w:b/>
                            <w:szCs w:val="24"/>
                            <w:lang w:eastAsia="ru-RU"/>
                          </w:rPr>
                          <w:t xml:space="preserve"> (Zhao Jichen)</w:t>
                        </w:r>
                      </w:p>
                      <w:p w:rsidR="00684E3D" w:rsidRPr="008927AB" w:rsidRDefault="00684E3D" w:rsidP="00455010">
                        <w:pPr>
                          <w:ind w:right="29"/>
                          <w:jc w:val="both"/>
                          <w:outlineLvl w:val="2"/>
                          <w:rPr>
                            <w:rFonts w:ascii="Times New Roman" w:hAnsi="Times New Roman"/>
                            <w:bCs/>
                            <w:noProof/>
                            <w:color w:val="000000"/>
                            <w:szCs w:val="24"/>
                            <w:lang w:eastAsia="zh-CN"/>
                          </w:rPr>
                        </w:pPr>
                        <w:r w:rsidRPr="008927AB">
                          <w:rPr>
                            <w:rFonts w:ascii="Times New Roman" w:hAnsi="Times New Roman"/>
                            <w:bCs/>
                            <w:noProof/>
                            <w:color w:val="000000"/>
                            <w:szCs w:val="24"/>
                            <w:u w:val="single"/>
                            <w:lang w:eastAsia="zh-CN"/>
                          </w:rPr>
                          <w:t xml:space="preserve">____________________ </w:t>
                        </w:r>
                        <w:r w:rsidRPr="005A0D92">
                          <w:rPr>
                            <w:rFonts w:ascii="Times New Roman" w:hAnsi="Times New Roman"/>
                            <w:bCs/>
                            <w:noProof/>
                            <w:color w:val="000000"/>
                            <w:szCs w:val="24"/>
                            <w:u w:val="single"/>
                            <w:lang w:eastAsia="zh-CN"/>
                          </w:rPr>
                          <w:t xml:space="preserve">                    </w:t>
                        </w:r>
                        <w:r>
                          <w:rPr>
                            <w:rFonts w:ascii="Times New Roman" w:hAnsi="Times New Roman"/>
                            <w:bCs/>
                            <w:noProof/>
                            <w:color w:val="000000"/>
                            <w:szCs w:val="24"/>
                            <w:lang w:eastAsia="zh-CN"/>
                          </w:rPr>
                          <w:t xml:space="preserve"> </w:t>
                        </w:r>
                        <w:r w:rsidRPr="008927AB">
                          <w:rPr>
                            <w:rFonts w:ascii="Times New Roman" w:hAnsi="Times New Roman"/>
                            <w:bCs/>
                            <w:noProof/>
                            <w:color w:val="000000"/>
                            <w:szCs w:val="24"/>
                            <w:lang w:eastAsia="zh-CN"/>
                          </w:rPr>
                          <w:t>ФИО</w:t>
                        </w:r>
                      </w:p>
                    </w:tc>
                    <w:tc>
                      <w:tcPr>
                        <w:tcW w:w="4927" w:type="dxa"/>
                      </w:tcPr>
                      <w:p w:rsidR="00684E3D" w:rsidRPr="008927AB" w:rsidRDefault="00684E3D" w:rsidP="00455010">
                        <w:pPr>
                          <w:ind w:right="29"/>
                          <w:jc w:val="both"/>
                          <w:outlineLvl w:val="2"/>
                          <w:rPr>
                            <w:rFonts w:ascii="Times New Roman" w:hAnsi="Times New Roman"/>
                            <w:bCs/>
                            <w:noProof/>
                            <w:color w:val="000000"/>
                            <w:szCs w:val="24"/>
                            <w:lang w:eastAsia="zh-CN"/>
                          </w:rPr>
                        </w:pPr>
                        <w:r w:rsidRPr="008927AB">
                          <w:rPr>
                            <w:rFonts w:ascii="Times New Roman" w:hAnsi="Times New Roman"/>
                            <w:bCs/>
                            <w:noProof/>
                            <w:color w:val="000000"/>
                            <w:szCs w:val="24"/>
                            <w:lang w:eastAsia="zh-CN"/>
                          </w:rPr>
                          <w:t>____________________ ФИО</w:t>
                        </w:r>
                      </w:p>
                    </w:tc>
                  </w:tr>
                </w:tbl>
                <w:p w:rsidR="00684E3D" w:rsidRPr="005A0D92" w:rsidRDefault="00684E3D" w:rsidP="00455010">
                  <w:pPr>
                    <w:rPr>
                      <w:b/>
                      <w:szCs w:val="24"/>
                    </w:rPr>
                  </w:pPr>
                  <w:r w:rsidRPr="008927AB">
                    <w:rPr>
                      <w:bCs/>
                      <w:noProof/>
                      <w:color w:val="000000"/>
                      <w:szCs w:val="24"/>
                      <w:lang w:eastAsia="zh-CN"/>
                    </w:rPr>
                    <w:t>м.п</w:t>
                  </w:r>
                  <w:r w:rsidRPr="005A0D92">
                    <w:rPr>
                      <w:b/>
                      <w:szCs w:val="24"/>
                    </w:rPr>
                    <w:t xml:space="preserve"> </w:t>
                  </w:r>
                </w:p>
                <w:p w:rsidR="00684E3D" w:rsidRPr="005A0D92" w:rsidRDefault="00684E3D" w:rsidP="00455010">
                  <w:pPr>
                    <w:rPr>
                      <w:b/>
                      <w:szCs w:val="24"/>
                    </w:rPr>
                  </w:pPr>
                </w:p>
                <w:p w:rsidR="00684E3D" w:rsidRPr="005A0D92" w:rsidRDefault="00684E3D" w:rsidP="00455010"/>
              </w:tc>
              <w:tc>
                <w:tcPr>
                  <w:tcW w:w="4769" w:type="dxa"/>
                </w:tcPr>
                <w:p w:rsidR="00684E3D" w:rsidRPr="005A0D92" w:rsidRDefault="00684E3D" w:rsidP="00455010">
                  <w:pPr>
                    <w:jc w:val="both"/>
                    <w:rPr>
                      <w:b/>
                      <w:bCs/>
                      <w:szCs w:val="24"/>
                    </w:rPr>
                  </w:pPr>
                  <w:r w:rsidRPr="005A0D92">
                    <w:rPr>
                      <w:b/>
                      <w:bCs/>
                      <w:szCs w:val="24"/>
                    </w:rPr>
                    <w:t>от Подрядчика</w:t>
                  </w:r>
                </w:p>
                <w:p w:rsidR="00684E3D" w:rsidRPr="005A0D92" w:rsidRDefault="00684E3D" w:rsidP="00455010">
                  <w:pPr>
                    <w:jc w:val="both"/>
                    <w:rPr>
                      <w:b/>
                      <w:bCs/>
                      <w:szCs w:val="24"/>
                    </w:rPr>
                  </w:pPr>
                  <w:r w:rsidRPr="005A0D92">
                    <w:rPr>
                      <w:b/>
                      <w:bCs/>
                      <w:szCs w:val="24"/>
                    </w:rPr>
                    <w:t>______________________</w:t>
                  </w:r>
                </w:p>
                <w:p w:rsidR="00684E3D" w:rsidRPr="005A0D92" w:rsidRDefault="00684E3D" w:rsidP="00455010">
                  <w:pPr>
                    <w:rPr>
                      <w:b/>
                      <w:iCs/>
                      <w:szCs w:val="24"/>
                    </w:rPr>
                  </w:pPr>
                </w:p>
              </w:tc>
            </w:tr>
          </w:tbl>
          <w:p w:rsidR="00684E3D" w:rsidRPr="005A0D92" w:rsidRDefault="00684E3D" w:rsidP="00455010"/>
        </w:tc>
        <w:tc>
          <w:tcPr>
            <w:tcW w:w="4769" w:type="dxa"/>
          </w:tcPr>
          <w:tbl>
            <w:tblPr>
              <w:tblW w:w="9571" w:type="dxa"/>
              <w:tblLayout w:type="fixed"/>
              <w:tblLook w:val="01E0" w:firstRow="1" w:lastRow="1" w:firstColumn="1" w:lastColumn="1" w:noHBand="0" w:noVBand="0"/>
            </w:tblPr>
            <w:tblGrid>
              <w:gridCol w:w="4802"/>
              <w:gridCol w:w="4769"/>
            </w:tblGrid>
            <w:tr w:rsidR="00684E3D" w:rsidRPr="005A0D92" w:rsidTr="00455010">
              <w:tc>
                <w:tcPr>
                  <w:tcW w:w="4802" w:type="dxa"/>
                </w:tcPr>
                <w:p w:rsidR="00684E3D" w:rsidRPr="005A0D92" w:rsidRDefault="00684E3D" w:rsidP="00455010">
                  <w:pPr>
                    <w:jc w:val="both"/>
                    <w:rPr>
                      <w:b/>
                      <w:szCs w:val="24"/>
                    </w:rPr>
                  </w:pPr>
                  <w:r w:rsidRPr="005A0D92">
                    <w:rPr>
                      <w:b/>
                      <w:szCs w:val="24"/>
                    </w:rPr>
                    <w:t>от Подрядчика</w:t>
                  </w:r>
                </w:p>
                <w:tbl>
                  <w:tblPr>
                    <w:tblStyle w:val="3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6"/>
                    <w:gridCol w:w="4927"/>
                  </w:tblGrid>
                  <w:tr w:rsidR="00684E3D" w:rsidRPr="008927AB" w:rsidTr="00455010">
                    <w:tc>
                      <w:tcPr>
                        <w:tcW w:w="4926" w:type="dxa"/>
                      </w:tcPr>
                      <w:p w:rsidR="00684E3D" w:rsidRPr="008927AB" w:rsidRDefault="00684E3D" w:rsidP="00455010">
                        <w:pPr>
                          <w:ind w:right="29"/>
                          <w:jc w:val="both"/>
                          <w:outlineLvl w:val="2"/>
                          <w:rPr>
                            <w:rFonts w:ascii="Times New Roman" w:hAnsi="Times New Roman"/>
                            <w:bCs/>
                            <w:noProof/>
                            <w:color w:val="000000"/>
                            <w:szCs w:val="24"/>
                            <w:lang w:eastAsia="zh-CN"/>
                          </w:rPr>
                        </w:pPr>
                        <w:r w:rsidRPr="008927AB">
                          <w:rPr>
                            <w:rFonts w:ascii="Times New Roman" w:hAnsi="Times New Roman"/>
                            <w:bCs/>
                            <w:noProof/>
                            <w:color w:val="000000"/>
                            <w:szCs w:val="24"/>
                            <w:lang w:eastAsia="zh-CN"/>
                          </w:rPr>
                          <w:t>____________________ ФИО</w:t>
                        </w:r>
                      </w:p>
                    </w:tc>
                    <w:tc>
                      <w:tcPr>
                        <w:tcW w:w="4927" w:type="dxa"/>
                      </w:tcPr>
                      <w:p w:rsidR="00684E3D" w:rsidRPr="008927AB" w:rsidRDefault="00684E3D" w:rsidP="00455010">
                        <w:pPr>
                          <w:ind w:right="29"/>
                          <w:jc w:val="both"/>
                          <w:outlineLvl w:val="2"/>
                          <w:rPr>
                            <w:rFonts w:ascii="Times New Roman" w:hAnsi="Times New Roman"/>
                            <w:bCs/>
                            <w:noProof/>
                            <w:color w:val="000000"/>
                            <w:szCs w:val="24"/>
                            <w:lang w:eastAsia="zh-CN"/>
                          </w:rPr>
                        </w:pPr>
                        <w:r w:rsidRPr="008927AB">
                          <w:rPr>
                            <w:rFonts w:ascii="Times New Roman" w:hAnsi="Times New Roman"/>
                            <w:bCs/>
                            <w:noProof/>
                            <w:color w:val="000000"/>
                            <w:szCs w:val="24"/>
                            <w:lang w:eastAsia="zh-CN"/>
                          </w:rPr>
                          <w:t>____________________ ФИО</w:t>
                        </w:r>
                      </w:p>
                    </w:tc>
                  </w:tr>
                </w:tbl>
                <w:p w:rsidR="00684E3D" w:rsidRPr="005A0D92" w:rsidRDefault="00684E3D" w:rsidP="00455010">
                  <w:r w:rsidRPr="008927AB">
                    <w:rPr>
                      <w:bCs/>
                      <w:noProof/>
                      <w:color w:val="000000"/>
                      <w:szCs w:val="24"/>
                      <w:lang w:eastAsia="zh-CN"/>
                    </w:rPr>
                    <w:t>м.п</w:t>
                  </w:r>
                  <w:r w:rsidRPr="005A0D92">
                    <w:t xml:space="preserve"> </w:t>
                  </w:r>
                </w:p>
              </w:tc>
              <w:tc>
                <w:tcPr>
                  <w:tcW w:w="4769" w:type="dxa"/>
                </w:tcPr>
                <w:p w:rsidR="00684E3D" w:rsidRPr="005A0D92" w:rsidRDefault="00684E3D" w:rsidP="00455010">
                  <w:pPr>
                    <w:jc w:val="both"/>
                    <w:rPr>
                      <w:b/>
                      <w:bCs/>
                      <w:szCs w:val="24"/>
                    </w:rPr>
                  </w:pPr>
                  <w:r w:rsidRPr="005A0D92">
                    <w:rPr>
                      <w:b/>
                      <w:bCs/>
                      <w:szCs w:val="24"/>
                    </w:rPr>
                    <w:t>от Подрядчика</w:t>
                  </w:r>
                </w:p>
                <w:p w:rsidR="00684E3D" w:rsidRPr="005A0D92" w:rsidRDefault="00684E3D" w:rsidP="00455010">
                  <w:pPr>
                    <w:jc w:val="both"/>
                    <w:rPr>
                      <w:b/>
                      <w:bCs/>
                      <w:szCs w:val="24"/>
                    </w:rPr>
                  </w:pPr>
                  <w:r w:rsidRPr="005A0D92">
                    <w:rPr>
                      <w:b/>
                      <w:bCs/>
                      <w:szCs w:val="24"/>
                    </w:rPr>
                    <w:t>______________________</w:t>
                  </w:r>
                </w:p>
                <w:p w:rsidR="00684E3D" w:rsidRPr="005A0D92" w:rsidRDefault="00684E3D" w:rsidP="00455010">
                  <w:pPr>
                    <w:rPr>
                      <w:b/>
                      <w:iCs/>
                      <w:szCs w:val="24"/>
                    </w:rPr>
                  </w:pPr>
                </w:p>
              </w:tc>
            </w:tr>
          </w:tbl>
          <w:p w:rsidR="00684E3D" w:rsidRPr="005A0D92" w:rsidRDefault="00684E3D" w:rsidP="00455010"/>
        </w:tc>
      </w:tr>
    </w:tbl>
    <w:p w:rsidR="002C48EE" w:rsidRPr="002C48EE" w:rsidRDefault="002C48EE" w:rsidP="002C48EE">
      <w:pPr>
        <w:widowControl w:val="0"/>
        <w:tabs>
          <w:tab w:val="left" w:pos="630"/>
        </w:tabs>
        <w:suppressAutoHyphens/>
        <w:jc w:val="both"/>
        <w:rPr>
          <w:spacing w:val="20"/>
          <w:sz w:val="22"/>
        </w:rPr>
      </w:pPr>
    </w:p>
    <w:p w:rsidR="002C48EE" w:rsidRPr="002C48EE" w:rsidRDefault="002C48EE" w:rsidP="002C48EE">
      <w:pPr>
        <w:widowControl w:val="0"/>
        <w:tabs>
          <w:tab w:val="left" w:pos="630"/>
        </w:tabs>
        <w:suppressAutoHyphens/>
        <w:jc w:val="both"/>
        <w:rPr>
          <w:spacing w:val="20"/>
          <w:sz w:val="22"/>
        </w:rPr>
      </w:pPr>
    </w:p>
    <w:p w:rsidR="002C48EE" w:rsidRPr="002C48EE" w:rsidRDefault="002C48EE" w:rsidP="002C48EE">
      <w:pPr>
        <w:widowControl w:val="0"/>
        <w:tabs>
          <w:tab w:val="left" w:pos="630"/>
        </w:tabs>
        <w:suppressAutoHyphens/>
        <w:jc w:val="both"/>
        <w:rPr>
          <w:spacing w:val="20"/>
          <w:sz w:val="22"/>
        </w:rPr>
      </w:pPr>
    </w:p>
    <w:p w:rsidR="002C48EE" w:rsidRPr="002C48EE" w:rsidRDefault="002C48EE" w:rsidP="002C48EE">
      <w:pPr>
        <w:widowControl w:val="0"/>
        <w:tabs>
          <w:tab w:val="left" w:pos="630"/>
        </w:tabs>
        <w:suppressAutoHyphens/>
        <w:jc w:val="both"/>
        <w:rPr>
          <w:spacing w:val="20"/>
          <w:sz w:val="22"/>
        </w:rPr>
      </w:pPr>
    </w:p>
    <w:p w:rsidR="001E5B22" w:rsidRDefault="001E5B22">
      <w:pPr>
        <w:rPr>
          <w:spacing w:val="20"/>
          <w:sz w:val="22"/>
        </w:rPr>
      </w:pPr>
      <w:r>
        <w:rPr>
          <w:spacing w:val="20"/>
          <w:sz w:val="22"/>
        </w:rPr>
        <w:br w:type="page"/>
      </w:r>
    </w:p>
    <w:p w:rsidR="002C48EE" w:rsidRPr="002C48EE" w:rsidRDefault="002C48EE" w:rsidP="002C48EE">
      <w:pPr>
        <w:ind w:firstLine="5400"/>
        <w:rPr>
          <w:b/>
        </w:rPr>
      </w:pPr>
      <w:r w:rsidRPr="002C48EE">
        <w:rPr>
          <w:b/>
        </w:rPr>
        <w:lastRenderedPageBreak/>
        <w:t>ПРИЛОЖЕНИЕ «</w:t>
      </w:r>
      <w:r w:rsidR="009942D3">
        <w:rPr>
          <w:b/>
        </w:rPr>
        <w:t>№9</w:t>
      </w:r>
      <w:r w:rsidRPr="002C48EE">
        <w:rPr>
          <w:b/>
        </w:rPr>
        <w:t xml:space="preserve">» </w:t>
      </w:r>
    </w:p>
    <w:p w:rsidR="002C48EE" w:rsidRPr="002C48EE" w:rsidRDefault="002C48EE" w:rsidP="002C48EE">
      <w:pPr>
        <w:ind w:firstLine="5400"/>
        <w:rPr>
          <w:b/>
        </w:rPr>
      </w:pPr>
      <w:r w:rsidRPr="002C48EE">
        <w:rPr>
          <w:b/>
        </w:rPr>
        <w:t>к Договору №___________</w:t>
      </w:r>
    </w:p>
    <w:p w:rsidR="002C48EE" w:rsidRPr="002C48EE" w:rsidRDefault="002C48EE" w:rsidP="002C48EE">
      <w:pPr>
        <w:ind w:firstLine="5400"/>
        <w:rPr>
          <w:b/>
        </w:rPr>
      </w:pPr>
      <w:r w:rsidRPr="002C48EE">
        <w:rPr>
          <w:b/>
        </w:rPr>
        <w:t>от «___» ___________20___г.</w:t>
      </w:r>
    </w:p>
    <w:p w:rsidR="002C48EE" w:rsidRPr="002C48EE" w:rsidRDefault="002C48EE" w:rsidP="002C48EE">
      <w:pPr>
        <w:rPr>
          <w:b/>
        </w:rPr>
      </w:pPr>
    </w:p>
    <w:p w:rsidR="002C48EE" w:rsidRPr="002C48EE" w:rsidRDefault="002C48EE" w:rsidP="002C48EE">
      <w:pPr>
        <w:rPr>
          <w:b/>
        </w:rPr>
      </w:pPr>
    </w:p>
    <w:p w:rsidR="002C48EE" w:rsidRPr="002C48EE" w:rsidRDefault="002C48EE" w:rsidP="002C48EE">
      <w:pPr>
        <w:jc w:val="center"/>
        <w:rPr>
          <w:b/>
        </w:rPr>
      </w:pPr>
      <w:r w:rsidRPr="002C48EE">
        <w:rPr>
          <w:b/>
        </w:rPr>
        <w:t>Перечень актов.</w:t>
      </w:r>
    </w:p>
    <w:p w:rsidR="002C48EE" w:rsidRPr="002C48EE" w:rsidRDefault="002C48EE" w:rsidP="002C48EE">
      <w:pPr>
        <w:jc w:val="center"/>
        <w:rPr>
          <w:b/>
        </w:rPr>
      </w:pPr>
    </w:p>
    <w:p w:rsidR="002C48EE" w:rsidRPr="002C48EE" w:rsidRDefault="002C48EE" w:rsidP="002C48EE">
      <w:pPr>
        <w:jc w:val="center"/>
      </w:pPr>
    </w:p>
    <w:p w:rsidR="002C48EE" w:rsidRPr="008456F0" w:rsidRDefault="002C48EE" w:rsidP="006719BF">
      <w:pPr>
        <w:pStyle w:val="aff6"/>
        <w:numPr>
          <w:ilvl w:val="0"/>
          <w:numId w:val="77"/>
        </w:numPr>
        <w:spacing w:after="0"/>
        <w:rPr>
          <w:rFonts w:ascii="Times New Roman" w:hAnsi="Times New Roman"/>
          <w:sz w:val="24"/>
        </w:rPr>
      </w:pPr>
      <w:r w:rsidRPr="008456F0">
        <w:rPr>
          <w:rFonts w:ascii="Times New Roman" w:hAnsi="Times New Roman"/>
          <w:sz w:val="24"/>
        </w:rPr>
        <w:t>Акт сдачи скважины после ремонта. Фактически выполненный объем работ</w:t>
      </w:r>
      <w:r w:rsidR="00EA5D42" w:rsidRPr="008456F0">
        <w:rPr>
          <w:rFonts w:ascii="Times New Roman" w:hAnsi="Times New Roman"/>
          <w:sz w:val="24"/>
        </w:rPr>
        <w:t>.</w:t>
      </w:r>
    </w:p>
    <w:p w:rsidR="002C48EE" w:rsidRPr="008456F0" w:rsidRDefault="002C48EE" w:rsidP="006719BF">
      <w:pPr>
        <w:pStyle w:val="aff6"/>
        <w:numPr>
          <w:ilvl w:val="0"/>
          <w:numId w:val="77"/>
        </w:numPr>
        <w:spacing w:after="0"/>
        <w:rPr>
          <w:rFonts w:ascii="Times New Roman" w:hAnsi="Times New Roman"/>
          <w:sz w:val="24"/>
        </w:rPr>
      </w:pPr>
      <w:r w:rsidRPr="008456F0">
        <w:rPr>
          <w:rFonts w:ascii="Times New Roman" w:hAnsi="Times New Roman"/>
          <w:sz w:val="24"/>
        </w:rPr>
        <w:t>Спущенное подземное оборудование</w:t>
      </w:r>
      <w:r w:rsidR="00EA5D42" w:rsidRPr="008456F0">
        <w:rPr>
          <w:rFonts w:ascii="Times New Roman" w:hAnsi="Times New Roman"/>
          <w:sz w:val="24"/>
        </w:rPr>
        <w:t>.</w:t>
      </w:r>
    </w:p>
    <w:p w:rsidR="002C48EE" w:rsidRPr="008456F0" w:rsidRDefault="002C48EE" w:rsidP="006719BF">
      <w:pPr>
        <w:pStyle w:val="aff6"/>
        <w:numPr>
          <w:ilvl w:val="0"/>
          <w:numId w:val="77"/>
        </w:numPr>
        <w:spacing w:after="0"/>
        <w:rPr>
          <w:rFonts w:ascii="Times New Roman" w:hAnsi="Times New Roman"/>
          <w:sz w:val="24"/>
        </w:rPr>
      </w:pPr>
      <w:r w:rsidRPr="008456F0">
        <w:rPr>
          <w:rFonts w:ascii="Times New Roman" w:hAnsi="Times New Roman"/>
          <w:sz w:val="24"/>
        </w:rPr>
        <w:t xml:space="preserve">О приемке скважины № _____ </w:t>
      </w:r>
      <w:proofErr w:type="gramStart"/>
      <w:r w:rsidRPr="008456F0">
        <w:rPr>
          <w:rFonts w:ascii="Times New Roman" w:hAnsi="Times New Roman"/>
          <w:sz w:val="24"/>
        </w:rPr>
        <w:t>в  (</w:t>
      </w:r>
      <w:proofErr w:type="gramEnd"/>
      <w:r w:rsidRPr="008456F0">
        <w:rPr>
          <w:rFonts w:ascii="Times New Roman" w:hAnsi="Times New Roman"/>
          <w:sz w:val="24"/>
        </w:rPr>
        <w:t>ТРС)</w:t>
      </w:r>
      <w:r w:rsidR="00EA5D42" w:rsidRPr="008456F0">
        <w:rPr>
          <w:rFonts w:ascii="Times New Roman" w:hAnsi="Times New Roman"/>
          <w:sz w:val="24"/>
        </w:rPr>
        <w:t>.</w:t>
      </w:r>
    </w:p>
    <w:p w:rsidR="002C48EE" w:rsidRPr="008456F0" w:rsidRDefault="002C48EE" w:rsidP="006719BF">
      <w:pPr>
        <w:pStyle w:val="aff6"/>
        <w:numPr>
          <w:ilvl w:val="0"/>
          <w:numId w:val="77"/>
        </w:numPr>
        <w:spacing w:after="0"/>
        <w:rPr>
          <w:rFonts w:ascii="Times New Roman" w:hAnsi="Times New Roman"/>
          <w:sz w:val="24"/>
        </w:rPr>
      </w:pPr>
      <w:r w:rsidRPr="008456F0">
        <w:rPr>
          <w:rFonts w:ascii="Times New Roman" w:hAnsi="Times New Roman"/>
          <w:sz w:val="24"/>
        </w:rPr>
        <w:t>О сдаче скважины № _____ из ТРС</w:t>
      </w:r>
      <w:r w:rsidR="00EA5D42" w:rsidRPr="008456F0">
        <w:rPr>
          <w:rFonts w:ascii="Times New Roman" w:hAnsi="Times New Roman"/>
          <w:sz w:val="24"/>
        </w:rPr>
        <w:t>.</w:t>
      </w:r>
      <w:r w:rsidRPr="008456F0">
        <w:rPr>
          <w:rFonts w:ascii="Times New Roman" w:hAnsi="Times New Roman"/>
          <w:sz w:val="24"/>
        </w:rPr>
        <w:t xml:space="preserve"> </w:t>
      </w:r>
    </w:p>
    <w:p w:rsidR="002C48EE" w:rsidRPr="008456F0" w:rsidRDefault="002C48EE" w:rsidP="006719BF">
      <w:pPr>
        <w:pStyle w:val="aff6"/>
        <w:numPr>
          <w:ilvl w:val="0"/>
          <w:numId w:val="77"/>
        </w:numPr>
        <w:spacing w:after="0"/>
        <w:rPr>
          <w:rFonts w:ascii="Times New Roman" w:hAnsi="Times New Roman"/>
          <w:sz w:val="24"/>
        </w:rPr>
      </w:pPr>
      <w:r w:rsidRPr="008456F0">
        <w:rPr>
          <w:rFonts w:ascii="Times New Roman" w:hAnsi="Times New Roman"/>
          <w:sz w:val="24"/>
        </w:rPr>
        <w:t>Суточный рапорт.</w:t>
      </w:r>
    </w:p>
    <w:p w:rsidR="002C48EE" w:rsidRPr="008456F0" w:rsidRDefault="00396AF6" w:rsidP="006719BF">
      <w:pPr>
        <w:pStyle w:val="aff6"/>
        <w:numPr>
          <w:ilvl w:val="0"/>
          <w:numId w:val="77"/>
        </w:numPr>
        <w:spacing w:after="0"/>
        <w:rPr>
          <w:rFonts w:ascii="Times New Roman" w:hAnsi="Times New Roman"/>
          <w:sz w:val="24"/>
        </w:rPr>
      </w:pPr>
      <w:r w:rsidRPr="008456F0">
        <w:rPr>
          <w:rFonts w:ascii="Times New Roman" w:hAnsi="Times New Roman"/>
          <w:sz w:val="24"/>
        </w:rPr>
        <w:t>План организации работ</w:t>
      </w:r>
      <w:r w:rsidR="002C48EE" w:rsidRPr="008456F0">
        <w:rPr>
          <w:rFonts w:ascii="Times New Roman" w:hAnsi="Times New Roman"/>
          <w:sz w:val="24"/>
        </w:rPr>
        <w:t xml:space="preserve"> текущего ремонта скважин</w:t>
      </w:r>
      <w:r w:rsidR="00EA5D42" w:rsidRPr="008456F0">
        <w:rPr>
          <w:rFonts w:ascii="Times New Roman" w:hAnsi="Times New Roman"/>
          <w:sz w:val="24"/>
        </w:rPr>
        <w:t>.</w:t>
      </w:r>
    </w:p>
    <w:p w:rsidR="00C018B6" w:rsidRPr="001B06CB" w:rsidRDefault="00C018B6" w:rsidP="006719BF">
      <w:pPr>
        <w:pStyle w:val="aff6"/>
        <w:numPr>
          <w:ilvl w:val="0"/>
          <w:numId w:val="77"/>
        </w:numPr>
        <w:spacing w:after="0"/>
        <w:rPr>
          <w:rFonts w:ascii="Times New Roman" w:hAnsi="Times New Roman"/>
          <w:sz w:val="24"/>
        </w:rPr>
      </w:pPr>
      <w:r w:rsidRPr="001B06CB">
        <w:rPr>
          <w:rFonts w:ascii="Times New Roman" w:hAnsi="Times New Roman"/>
          <w:sz w:val="24"/>
        </w:rPr>
        <w:t>Акт на работу ГВЖ (в случае применения).</w:t>
      </w:r>
    </w:p>
    <w:p w:rsidR="00C018B6" w:rsidRPr="001B06CB" w:rsidRDefault="00C018B6" w:rsidP="006719BF">
      <w:pPr>
        <w:pStyle w:val="aff6"/>
        <w:numPr>
          <w:ilvl w:val="0"/>
          <w:numId w:val="77"/>
        </w:numPr>
        <w:spacing w:after="0"/>
        <w:rPr>
          <w:rFonts w:ascii="Times New Roman" w:hAnsi="Times New Roman"/>
          <w:sz w:val="24"/>
        </w:rPr>
      </w:pPr>
      <w:r w:rsidRPr="001B06CB">
        <w:rPr>
          <w:rFonts w:ascii="Times New Roman" w:hAnsi="Times New Roman"/>
          <w:sz w:val="24"/>
        </w:rPr>
        <w:t xml:space="preserve">Акт </w:t>
      </w:r>
      <w:proofErr w:type="spellStart"/>
      <w:r w:rsidRPr="001B06CB">
        <w:rPr>
          <w:rFonts w:ascii="Times New Roman" w:hAnsi="Times New Roman"/>
          <w:sz w:val="24"/>
        </w:rPr>
        <w:t>шаблонирования</w:t>
      </w:r>
      <w:proofErr w:type="spellEnd"/>
      <w:r w:rsidRPr="001B06CB">
        <w:rPr>
          <w:rFonts w:ascii="Times New Roman" w:hAnsi="Times New Roman"/>
          <w:sz w:val="24"/>
        </w:rPr>
        <w:t xml:space="preserve"> и калибровки НКТ.</w:t>
      </w:r>
    </w:p>
    <w:p w:rsidR="00C472CF" w:rsidRPr="001B06CB" w:rsidRDefault="00C472CF" w:rsidP="006719BF">
      <w:pPr>
        <w:pStyle w:val="aff6"/>
        <w:numPr>
          <w:ilvl w:val="0"/>
          <w:numId w:val="77"/>
        </w:numPr>
        <w:spacing w:after="0"/>
        <w:rPr>
          <w:rFonts w:ascii="Times New Roman" w:hAnsi="Times New Roman"/>
          <w:sz w:val="24"/>
        </w:rPr>
      </w:pPr>
      <w:r w:rsidRPr="001B06CB">
        <w:rPr>
          <w:rFonts w:ascii="Times New Roman" w:hAnsi="Times New Roman"/>
          <w:sz w:val="24"/>
        </w:rPr>
        <w:t>Акт подбора оптимального момента свинчивания трубного ключа.</w:t>
      </w:r>
    </w:p>
    <w:p w:rsidR="00C018B6" w:rsidRPr="001B06CB" w:rsidRDefault="00C018B6" w:rsidP="006719BF">
      <w:pPr>
        <w:pStyle w:val="aff6"/>
        <w:numPr>
          <w:ilvl w:val="0"/>
          <w:numId w:val="77"/>
        </w:numPr>
        <w:spacing w:after="0"/>
        <w:rPr>
          <w:rFonts w:ascii="Times New Roman" w:hAnsi="Times New Roman"/>
          <w:sz w:val="24"/>
        </w:rPr>
      </w:pPr>
      <w:r w:rsidRPr="001B06CB">
        <w:rPr>
          <w:rFonts w:ascii="Times New Roman" w:hAnsi="Times New Roman"/>
          <w:sz w:val="24"/>
        </w:rPr>
        <w:t xml:space="preserve">Акт на </w:t>
      </w:r>
      <w:proofErr w:type="spellStart"/>
      <w:r w:rsidRPr="001B06CB">
        <w:rPr>
          <w:rFonts w:ascii="Times New Roman" w:hAnsi="Times New Roman"/>
          <w:sz w:val="24"/>
        </w:rPr>
        <w:t>опрессовку</w:t>
      </w:r>
      <w:proofErr w:type="spellEnd"/>
      <w:r w:rsidRPr="001B06CB">
        <w:rPr>
          <w:rFonts w:ascii="Times New Roman" w:hAnsi="Times New Roman"/>
          <w:sz w:val="24"/>
        </w:rPr>
        <w:t xml:space="preserve"> устьевой арматуры.</w:t>
      </w:r>
    </w:p>
    <w:p w:rsidR="0056176E" w:rsidRPr="001B06CB" w:rsidRDefault="0056176E" w:rsidP="006719BF">
      <w:pPr>
        <w:pStyle w:val="aff6"/>
        <w:numPr>
          <w:ilvl w:val="0"/>
          <w:numId w:val="77"/>
        </w:numPr>
        <w:spacing w:after="0"/>
        <w:rPr>
          <w:rFonts w:ascii="Times New Roman" w:hAnsi="Times New Roman"/>
          <w:sz w:val="24"/>
        </w:rPr>
      </w:pPr>
      <w:r w:rsidRPr="001B06CB">
        <w:rPr>
          <w:rFonts w:ascii="Times New Roman" w:hAnsi="Times New Roman"/>
          <w:sz w:val="24"/>
        </w:rPr>
        <w:t xml:space="preserve">Акт простоя по метеоусловиям (в случае </w:t>
      </w:r>
      <w:r w:rsidR="009926BF" w:rsidRPr="001B06CB">
        <w:rPr>
          <w:rFonts w:ascii="Times New Roman" w:hAnsi="Times New Roman"/>
          <w:sz w:val="24"/>
        </w:rPr>
        <w:t xml:space="preserve">простоя по </w:t>
      </w:r>
      <w:proofErr w:type="spellStart"/>
      <w:r w:rsidR="009926BF" w:rsidRPr="001B06CB">
        <w:rPr>
          <w:rFonts w:ascii="Times New Roman" w:hAnsi="Times New Roman"/>
          <w:sz w:val="24"/>
        </w:rPr>
        <w:t>метоусловиям</w:t>
      </w:r>
      <w:proofErr w:type="spellEnd"/>
      <w:r w:rsidRPr="001B06CB">
        <w:rPr>
          <w:rFonts w:ascii="Times New Roman" w:hAnsi="Times New Roman"/>
          <w:sz w:val="24"/>
        </w:rPr>
        <w:t>).</w:t>
      </w:r>
    </w:p>
    <w:p w:rsidR="00C018B6" w:rsidRPr="001B06CB" w:rsidRDefault="008456F0" w:rsidP="006719BF">
      <w:pPr>
        <w:pStyle w:val="aff6"/>
        <w:numPr>
          <w:ilvl w:val="0"/>
          <w:numId w:val="77"/>
        </w:numPr>
        <w:spacing w:after="0"/>
        <w:rPr>
          <w:rFonts w:ascii="Times New Roman" w:hAnsi="Times New Roman"/>
          <w:sz w:val="24"/>
        </w:rPr>
      </w:pPr>
      <w:r w:rsidRPr="001B06CB">
        <w:rPr>
          <w:rFonts w:ascii="Times New Roman" w:hAnsi="Times New Roman"/>
          <w:sz w:val="24"/>
        </w:rPr>
        <w:t xml:space="preserve">Акт на глушение скважины </w:t>
      </w:r>
      <w:r w:rsidRPr="001B06CB">
        <w:rPr>
          <w:rFonts w:ascii="Times New Roman" w:hAnsi="Times New Roman"/>
          <w:sz w:val="24"/>
          <w:lang w:val="kk-KZ"/>
        </w:rPr>
        <w:t>и</w:t>
      </w:r>
      <w:r w:rsidR="00C018B6" w:rsidRPr="001B06CB">
        <w:rPr>
          <w:rFonts w:ascii="Times New Roman" w:hAnsi="Times New Roman"/>
          <w:sz w:val="24"/>
        </w:rPr>
        <w:t xml:space="preserve"> долив.</w:t>
      </w:r>
    </w:p>
    <w:p w:rsidR="00BD38DF" w:rsidRPr="008456F0" w:rsidRDefault="008C75F4" w:rsidP="006719BF">
      <w:pPr>
        <w:pStyle w:val="aff6"/>
        <w:numPr>
          <w:ilvl w:val="0"/>
          <w:numId w:val="77"/>
        </w:numPr>
        <w:spacing w:after="0"/>
        <w:rPr>
          <w:rFonts w:ascii="Times New Roman" w:hAnsi="Times New Roman"/>
          <w:sz w:val="24"/>
        </w:rPr>
      </w:pPr>
      <w:r w:rsidRPr="001B06CB">
        <w:rPr>
          <w:rFonts w:ascii="Times New Roman" w:hAnsi="Times New Roman"/>
          <w:sz w:val="24"/>
        </w:rPr>
        <w:t>Акт приема-передачи новых (б/у) труб НКТ от</w:t>
      </w:r>
      <w:r w:rsidRPr="008456F0">
        <w:rPr>
          <w:rFonts w:ascii="Times New Roman" w:hAnsi="Times New Roman"/>
          <w:sz w:val="24"/>
        </w:rPr>
        <w:t xml:space="preserve"> Заказчика к Подрядчику</w:t>
      </w:r>
      <w:r w:rsidR="00BD38DF" w:rsidRPr="008456F0">
        <w:rPr>
          <w:rFonts w:ascii="Times New Roman" w:hAnsi="Times New Roman"/>
          <w:sz w:val="24"/>
        </w:rPr>
        <w:t>.</w:t>
      </w:r>
    </w:p>
    <w:p w:rsidR="00EA5D42" w:rsidRPr="008456F0" w:rsidRDefault="00EA5D42" w:rsidP="006719BF">
      <w:pPr>
        <w:pStyle w:val="aff6"/>
        <w:numPr>
          <w:ilvl w:val="0"/>
          <w:numId w:val="77"/>
        </w:numPr>
        <w:spacing w:after="0"/>
        <w:rPr>
          <w:rFonts w:ascii="Times New Roman" w:hAnsi="Times New Roman"/>
          <w:sz w:val="24"/>
        </w:rPr>
      </w:pPr>
      <w:proofErr w:type="spellStart"/>
      <w:r w:rsidRPr="008456F0">
        <w:rPr>
          <w:rFonts w:ascii="Times New Roman" w:hAnsi="Times New Roman"/>
          <w:sz w:val="24"/>
        </w:rPr>
        <w:t>Нак</w:t>
      </w:r>
      <w:proofErr w:type="spellEnd"/>
      <w:r w:rsidR="00963168">
        <w:rPr>
          <w:rFonts w:ascii="Times New Roman" w:hAnsi="Times New Roman"/>
          <w:sz w:val="24"/>
          <w:lang w:val="kk-KZ"/>
        </w:rPr>
        <w:t>л</w:t>
      </w:r>
      <w:proofErr w:type="spellStart"/>
      <w:r w:rsidRPr="008456F0">
        <w:rPr>
          <w:rFonts w:ascii="Times New Roman" w:hAnsi="Times New Roman"/>
          <w:sz w:val="24"/>
        </w:rPr>
        <w:t>адная</w:t>
      </w:r>
      <w:proofErr w:type="spellEnd"/>
      <w:r w:rsidR="005A2B98" w:rsidRPr="008456F0">
        <w:rPr>
          <w:rFonts w:ascii="Times New Roman" w:hAnsi="Times New Roman"/>
          <w:sz w:val="24"/>
        </w:rPr>
        <w:t xml:space="preserve"> (</w:t>
      </w:r>
      <w:proofErr w:type="spellStart"/>
      <w:r w:rsidR="005A2B98" w:rsidRPr="008456F0">
        <w:rPr>
          <w:rFonts w:ascii="Times New Roman" w:hAnsi="Times New Roman"/>
          <w:sz w:val="24"/>
        </w:rPr>
        <w:t>ые</w:t>
      </w:r>
      <w:proofErr w:type="spellEnd"/>
      <w:r w:rsidR="005A2B98" w:rsidRPr="008456F0">
        <w:rPr>
          <w:rFonts w:ascii="Times New Roman" w:hAnsi="Times New Roman"/>
          <w:sz w:val="24"/>
        </w:rPr>
        <w:t>)</w:t>
      </w:r>
      <w:r w:rsidRPr="008456F0">
        <w:rPr>
          <w:rFonts w:ascii="Times New Roman" w:hAnsi="Times New Roman"/>
          <w:sz w:val="24"/>
        </w:rPr>
        <w:t xml:space="preserve"> на вывоз </w:t>
      </w:r>
      <w:proofErr w:type="spellStart"/>
      <w:r w:rsidRPr="008456F0">
        <w:rPr>
          <w:rFonts w:ascii="Times New Roman" w:hAnsi="Times New Roman"/>
          <w:sz w:val="24"/>
        </w:rPr>
        <w:t>замазученного</w:t>
      </w:r>
      <w:proofErr w:type="spellEnd"/>
      <w:r w:rsidRPr="008456F0">
        <w:rPr>
          <w:rFonts w:ascii="Times New Roman" w:hAnsi="Times New Roman"/>
          <w:sz w:val="24"/>
        </w:rPr>
        <w:t xml:space="preserve"> грунта на полигон после </w:t>
      </w:r>
      <w:r w:rsidR="005A2B98" w:rsidRPr="008456F0">
        <w:rPr>
          <w:rFonts w:ascii="Times New Roman" w:hAnsi="Times New Roman"/>
          <w:sz w:val="24"/>
        </w:rPr>
        <w:t>ТРС.</w:t>
      </w:r>
    </w:p>
    <w:p w:rsidR="00EA5D42" w:rsidRPr="005A2B98" w:rsidRDefault="00EA5D42" w:rsidP="002C48EE"/>
    <w:p w:rsidR="00EA5D42" w:rsidRPr="005A2B98" w:rsidRDefault="00EA5D42" w:rsidP="002C48EE"/>
    <w:tbl>
      <w:tblPr>
        <w:tblW w:w="9571" w:type="dxa"/>
        <w:tblLayout w:type="fixed"/>
        <w:tblLook w:val="01E0" w:firstRow="1" w:lastRow="1" w:firstColumn="1" w:lastColumn="1" w:noHBand="0" w:noVBand="0"/>
      </w:tblPr>
      <w:tblGrid>
        <w:gridCol w:w="4802"/>
        <w:gridCol w:w="4769"/>
      </w:tblGrid>
      <w:tr w:rsidR="00684E3D" w:rsidRPr="005A0D92" w:rsidTr="00455010">
        <w:tc>
          <w:tcPr>
            <w:tcW w:w="4802" w:type="dxa"/>
          </w:tcPr>
          <w:tbl>
            <w:tblPr>
              <w:tblW w:w="9571" w:type="dxa"/>
              <w:tblLayout w:type="fixed"/>
              <w:tblLook w:val="01E0" w:firstRow="1" w:lastRow="1" w:firstColumn="1" w:lastColumn="1" w:noHBand="0" w:noVBand="0"/>
            </w:tblPr>
            <w:tblGrid>
              <w:gridCol w:w="4802"/>
              <w:gridCol w:w="4769"/>
            </w:tblGrid>
            <w:tr w:rsidR="00684E3D" w:rsidRPr="005A0D92" w:rsidTr="00455010">
              <w:tc>
                <w:tcPr>
                  <w:tcW w:w="4802" w:type="dxa"/>
                </w:tcPr>
                <w:p w:rsidR="00684E3D" w:rsidRPr="005A0D92" w:rsidRDefault="00684E3D" w:rsidP="00455010">
                  <w:pPr>
                    <w:jc w:val="both"/>
                    <w:rPr>
                      <w:b/>
                      <w:szCs w:val="24"/>
                    </w:rPr>
                  </w:pPr>
                  <w:r w:rsidRPr="005A0D92">
                    <w:rPr>
                      <w:b/>
                      <w:szCs w:val="24"/>
                    </w:rPr>
                    <w:t>от Заказчика</w:t>
                  </w:r>
                </w:p>
                <w:p w:rsidR="00684E3D" w:rsidRDefault="00684E3D" w:rsidP="00455010">
                  <w:pPr>
                    <w:rPr>
                      <w:b/>
                      <w:szCs w:val="24"/>
                    </w:rPr>
                  </w:pPr>
                </w:p>
                <w:p w:rsidR="00684E3D" w:rsidRPr="005A0D92" w:rsidRDefault="00684E3D" w:rsidP="00455010">
                  <w:pPr>
                    <w:rPr>
                      <w:b/>
                      <w:szCs w:val="24"/>
                    </w:rPr>
                  </w:pPr>
                  <w:r w:rsidRPr="005A0D92">
                    <w:rPr>
                      <w:b/>
                      <w:szCs w:val="24"/>
                    </w:rPr>
                    <w:t xml:space="preserve">Генеральный директор </w:t>
                  </w:r>
                </w:p>
                <w:p w:rsidR="00684E3D" w:rsidRPr="005A0D92" w:rsidRDefault="00684E3D" w:rsidP="00455010">
                  <w:pPr>
                    <w:rPr>
                      <w:b/>
                      <w:szCs w:val="24"/>
                    </w:rPr>
                  </w:pPr>
                  <w:r w:rsidRPr="005A0D92">
                    <w:rPr>
                      <w:b/>
                      <w:szCs w:val="24"/>
                    </w:rPr>
                    <w:t>ТОО «Казахойл Актобе»</w:t>
                  </w:r>
                </w:p>
                <w:p w:rsidR="00684E3D" w:rsidRPr="005A0D92" w:rsidRDefault="00684E3D" w:rsidP="00455010">
                  <w:pPr>
                    <w:rPr>
                      <w:b/>
                      <w:szCs w:val="24"/>
                    </w:rPr>
                  </w:pPr>
                  <w:proofErr w:type="spellStart"/>
                  <w:r w:rsidRPr="005A0D92">
                    <w:rPr>
                      <w:b/>
                      <w:szCs w:val="24"/>
                    </w:rPr>
                    <w:t>Касымгалиев</w:t>
                  </w:r>
                  <w:proofErr w:type="spellEnd"/>
                  <w:r w:rsidRPr="005A0D92">
                    <w:rPr>
                      <w:b/>
                      <w:szCs w:val="24"/>
                    </w:rPr>
                    <w:t xml:space="preserve"> К.М.</w:t>
                  </w:r>
                </w:p>
                <w:tbl>
                  <w:tblPr>
                    <w:tblStyle w:val="3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6"/>
                    <w:gridCol w:w="4927"/>
                  </w:tblGrid>
                  <w:tr w:rsidR="00684E3D" w:rsidRPr="008927AB" w:rsidTr="00455010">
                    <w:tc>
                      <w:tcPr>
                        <w:tcW w:w="4926" w:type="dxa"/>
                      </w:tcPr>
                      <w:p w:rsidR="00684E3D" w:rsidRPr="008927AB" w:rsidRDefault="00684E3D" w:rsidP="00455010">
                        <w:pPr>
                          <w:ind w:right="29"/>
                          <w:jc w:val="both"/>
                          <w:outlineLvl w:val="2"/>
                          <w:rPr>
                            <w:rFonts w:ascii="Times New Roman" w:hAnsi="Times New Roman"/>
                            <w:bCs/>
                            <w:noProof/>
                            <w:color w:val="000000"/>
                            <w:szCs w:val="24"/>
                            <w:lang w:eastAsia="zh-CN"/>
                          </w:rPr>
                        </w:pPr>
                        <w:r w:rsidRPr="008927AB">
                          <w:rPr>
                            <w:rFonts w:ascii="Times New Roman" w:hAnsi="Times New Roman"/>
                            <w:bCs/>
                            <w:noProof/>
                            <w:color w:val="000000"/>
                            <w:szCs w:val="24"/>
                            <w:lang w:eastAsia="zh-CN"/>
                          </w:rPr>
                          <w:t>____________________</w:t>
                        </w:r>
                        <w:r>
                          <w:rPr>
                            <w:rFonts w:ascii="Times New Roman" w:hAnsi="Times New Roman"/>
                            <w:bCs/>
                            <w:noProof/>
                            <w:color w:val="000000"/>
                            <w:szCs w:val="24"/>
                            <w:lang w:eastAsia="zh-CN"/>
                          </w:rPr>
                          <w:t xml:space="preserve">                </w:t>
                        </w:r>
                        <w:r w:rsidRPr="008927AB">
                          <w:rPr>
                            <w:rFonts w:ascii="Times New Roman" w:hAnsi="Times New Roman"/>
                            <w:bCs/>
                            <w:noProof/>
                            <w:color w:val="000000"/>
                            <w:szCs w:val="24"/>
                            <w:lang w:eastAsia="zh-CN"/>
                          </w:rPr>
                          <w:t xml:space="preserve"> ФИО</w:t>
                        </w:r>
                      </w:p>
                    </w:tc>
                    <w:tc>
                      <w:tcPr>
                        <w:tcW w:w="4927" w:type="dxa"/>
                      </w:tcPr>
                      <w:p w:rsidR="00684E3D" w:rsidRPr="008927AB" w:rsidRDefault="00684E3D" w:rsidP="00455010">
                        <w:pPr>
                          <w:ind w:right="29"/>
                          <w:jc w:val="both"/>
                          <w:outlineLvl w:val="2"/>
                          <w:rPr>
                            <w:rFonts w:ascii="Times New Roman" w:hAnsi="Times New Roman"/>
                            <w:bCs/>
                            <w:noProof/>
                            <w:color w:val="000000"/>
                            <w:szCs w:val="24"/>
                            <w:lang w:eastAsia="zh-CN"/>
                          </w:rPr>
                        </w:pPr>
                        <w:r w:rsidRPr="008927AB">
                          <w:rPr>
                            <w:rFonts w:ascii="Times New Roman" w:hAnsi="Times New Roman"/>
                            <w:bCs/>
                            <w:noProof/>
                            <w:color w:val="000000"/>
                            <w:szCs w:val="24"/>
                            <w:lang w:eastAsia="zh-CN"/>
                          </w:rPr>
                          <w:t>____________________ ФИО</w:t>
                        </w:r>
                      </w:p>
                    </w:tc>
                  </w:tr>
                </w:tbl>
                <w:p w:rsidR="00684E3D" w:rsidRPr="005A0D92" w:rsidRDefault="00684E3D" w:rsidP="00455010">
                  <w:pPr>
                    <w:rPr>
                      <w:b/>
                      <w:szCs w:val="24"/>
                    </w:rPr>
                  </w:pPr>
                  <w:r w:rsidRPr="008927AB">
                    <w:rPr>
                      <w:bCs/>
                      <w:noProof/>
                      <w:color w:val="000000"/>
                      <w:szCs w:val="24"/>
                      <w:lang w:eastAsia="zh-CN"/>
                    </w:rPr>
                    <w:t>м.п</w:t>
                  </w:r>
                  <w:r w:rsidRPr="005A0D92">
                    <w:rPr>
                      <w:b/>
                      <w:szCs w:val="24"/>
                    </w:rPr>
                    <w:t xml:space="preserve"> </w:t>
                  </w:r>
                </w:p>
                <w:p w:rsidR="00684E3D" w:rsidRPr="005A0D92" w:rsidRDefault="00684E3D" w:rsidP="00455010">
                  <w:pPr>
                    <w:rPr>
                      <w:b/>
                      <w:szCs w:val="24"/>
                    </w:rPr>
                  </w:pPr>
                </w:p>
                <w:p w:rsidR="00684E3D" w:rsidRPr="005A0D92" w:rsidRDefault="00684E3D" w:rsidP="00455010">
                  <w:pPr>
                    <w:rPr>
                      <w:b/>
                      <w:szCs w:val="24"/>
                    </w:rPr>
                  </w:pPr>
                  <w:r w:rsidRPr="005A0D92">
                    <w:rPr>
                      <w:b/>
                      <w:szCs w:val="24"/>
                    </w:rPr>
                    <w:t>Первый заместитель г</w:t>
                  </w:r>
                  <w:r>
                    <w:rPr>
                      <w:b/>
                      <w:szCs w:val="24"/>
                    </w:rPr>
                    <w:t>енерального</w:t>
                  </w:r>
                  <w:r w:rsidRPr="005A0D92">
                    <w:rPr>
                      <w:b/>
                      <w:szCs w:val="24"/>
                    </w:rPr>
                    <w:t xml:space="preserve"> директор</w:t>
                  </w:r>
                  <w:r>
                    <w:rPr>
                      <w:b/>
                      <w:szCs w:val="24"/>
                    </w:rPr>
                    <w:t>а</w:t>
                  </w:r>
                  <w:r w:rsidRPr="005A0D92">
                    <w:rPr>
                      <w:b/>
                      <w:szCs w:val="24"/>
                    </w:rPr>
                    <w:t xml:space="preserve"> </w:t>
                  </w:r>
                </w:p>
                <w:p w:rsidR="00684E3D" w:rsidRPr="005A0D92" w:rsidRDefault="00684E3D" w:rsidP="00455010">
                  <w:pPr>
                    <w:rPr>
                      <w:b/>
                      <w:szCs w:val="24"/>
                    </w:rPr>
                  </w:pPr>
                  <w:r w:rsidRPr="005A0D92">
                    <w:rPr>
                      <w:b/>
                      <w:szCs w:val="24"/>
                    </w:rPr>
                    <w:t>ТОО «Казахойл Актобе»</w:t>
                  </w:r>
                </w:p>
                <w:tbl>
                  <w:tblPr>
                    <w:tblStyle w:val="3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6"/>
                    <w:gridCol w:w="4927"/>
                  </w:tblGrid>
                  <w:tr w:rsidR="00684E3D" w:rsidRPr="008927AB" w:rsidTr="00455010">
                    <w:tc>
                      <w:tcPr>
                        <w:tcW w:w="4926" w:type="dxa"/>
                      </w:tcPr>
                      <w:p w:rsidR="00684E3D" w:rsidRDefault="00684E3D" w:rsidP="00455010">
                        <w:pPr>
                          <w:ind w:right="29"/>
                          <w:jc w:val="both"/>
                          <w:outlineLvl w:val="2"/>
                          <w:rPr>
                            <w:rFonts w:ascii="Times New Roman" w:eastAsia="Times New Roman" w:hAnsi="Times New Roman"/>
                            <w:b/>
                            <w:szCs w:val="24"/>
                            <w:lang w:eastAsia="ru-RU"/>
                          </w:rPr>
                        </w:pPr>
                        <w:proofErr w:type="spellStart"/>
                        <w:r w:rsidRPr="005A0D92">
                          <w:rPr>
                            <w:rFonts w:ascii="Times New Roman" w:eastAsia="Times New Roman" w:hAnsi="Times New Roman"/>
                            <w:b/>
                            <w:szCs w:val="24"/>
                            <w:lang w:eastAsia="ru-RU"/>
                          </w:rPr>
                          <w:t>Чжао</w:t>
                        </w:r>
                        <w:proofErr w:type="spellEnd"/>
                        <w:r w:rsidRPr="005A0D92">
                          <w:rPr>
                            <w:rFonts w:ascii="Times New Roman" w:eastAsia="Times New Roman" w:hAnsi="Times New Roman"/>
                            <w:b/>
                            <w:szCs w:val="24"/>
                            <w:lang w:eastAsia="ru-RU"/>
                          </w:rPr>
                          <w:t xml:space="preserve"> </w:t>
                        </w:r>
                        <w:proofErr w:type="spellStart"/>
                        <w:r w:rsidRPr="005A0D92">
                          <w:rPr>
                            <w:rFonts w:ascii="Times New Roman" w:eastAsia="Times New Roman" w:hAnsi="Times New Roman"/>
                            <w:b/>
                            <w:szCs w:val="24"/>
                            <w:lang w:eastAsia="ru-RU"/>
                          </w:rPr>
                          <w:t>Цзичэнь</w:t>
                        </w:r>
                        <w:proofErr w:type="spellEnd"/>
                        <w:r w:rsidRPr="005A0D92">
                          <w:rPr>
                            <w:rFonts w:ascii="Times New Roman" w:eastAsia="Times New Roman" w:hAnsi="Times New Roman"/>
                            <w:b/>
                            <w:szCs w:val="24"/>
                            <w:lang w:eastAsia="ru-RU"/>
                          </w:rPr>
                          <w:t xml:space="preserve"> (Zhao Jichen)</w:t>
                        </w:r>
                      </w:p>
                      <w:p w:rsidR="00684E3D" w:rsidRPr="008927AB" w:rsidRDefault="00684E3D" w:rsidP="00455010">
                        <w:pPr>
                          <w:ind w:right="29"/>
                          <w:jc w:val="both"/>
                          <w:outlineLvl w:val="2"/>
                          <w:rPr>
                            <w:rFonts w:ascii="Times New Roman" w:hAnsi="Times New Roman"/>
                            <w:bCs/>
                            <w:noProof/>
                            <w:color w:val="000000"/>
                            <w:szCs w:val="24"/>
                            <w:lang w:eastAsia="zh-CN"/>
                          </w:rPr>
                        </w:pPr>
                        <w:r w:rsidRPr="008927AB">
                          <w:rPr>
                            <w:rFonts w:ascii="Times New Roman" w:hAnsi="Times New Roman"/>
                            <w:bCs/>
                            <w:noProof/>
                            <w:color w:val="000000"/>
                            <w:szCs w:val="24"/>
                            <w:u w:val="single"/>
                            <w:lang w:eastAsia="zh-CN"/>
                          </w:rPr>
                          <w:t xml:space="preserve">____________________ </w:t>
                        </w:r>
                        <w:r w:rsidRPr="005A0D92">
                          <w:rPr>
                            <w:rFonts w:ascii="Times New Roman" w:hAnsi="Times New Roman"/>
                            <w:bCs/>
                            <w:noProof/>
                            <w:color w:val="000000"/>
                            <w:szCs w:val="24"/>
                            <w:u w:val="single"/>
                            <w:lang w:eastAsia="zh-CN"/>
                          </w:rPr>
                          <w:t xml:space="preserve">                    </w:t>
                        </w:r>
                        <w:r>
                          <w:rPr>
                            <w:rFonts w:ascii="Times New Roman" w:hAnsi="Times New Roman"/>
                            <w:bCs/>
                            <w:noProof/>
                            <w:color w:val="000000"/>
                            <w:szCs w:val="24"/>
                            <w:lang w:eastAsia="zh-CN"/>
                          </w:rPr>
                          <w:t xml:space="preserve"> </w:t>
                        </w:r>
                        <w:r w:rsidRPr="008927AB">
                          <w:rPr>
                            <w:rFonts w:ascii="Times New Roman" w:hAnsi="Times New Roman"/>
                            <w:bCs/>
                            <w:noProof/>
                            <w:color w:val="000000"/>
                            <w:szCs w:val="24"/>
                            <w:lang w:eastAsia="zh-CN"/>
                          </w:rPr>
                          <w:t>ФИО</w:t>
                        </w:r>
                      </w:p>
                    </w:tc>
                    <w:tc>
                      <w:tcPr>
                        <w:tcW w:w="4927" w:type="dxa"/>
                      </w:tcPr>
                      <w:p w:rsidR="00684E3D" w:rsidRPr="008927AB" w:rsidRDefault="00684E3D" w:rsidP="00455010">
                        <w:pPr>
                          <w:ind w:right="29"/>
                          <w:jc w:val="both"/>
                          <w:outlineLvl w:val="2"/>
                          <w:rPr>
                            <w:rFonts w:ascii="Times New Roman" w:hAnsi="Times New Roman"/>
                            <w:bCs/>
                            <w:noProof/>
                            <w:color w:val="000000"/>
                            <w:szCs w:val="24"/>
                            <w:lang w:eastAsia="zh-CN"/>
                          </w:rPr>
                        </w:pPr>
                        <w:r w:rsidRPr="008927AB">
                          <w:rPr>
                            <w:rFonts w:ascii="Times New Roman" w:hAnsi="Times New Roman"/>
                            <w:bCs/>
                            <w:noProof/>
                            <w:color w:val="000000"/>
                            <w:szCs w:val="24"/>
                            <w:lang w:eastAsia="zh-CN"/>
                          </w:rPr>
                          <w:t>____________________ ФИО</w:t>
                        </w:r>
                      </w:p>
                    </w:tc>
                  </w:tr>
                </w:tbl>
                <w:p w:rsidR="00684E3D" w:rsidRPr="005A0D92" w:rsidRDefault="00684E3D" w:rsidP="00455010">
                  <w:pPr>
                    <w:rPr>
                      <w:b/>
                      <w:szCs w:val="24"/>
                    </w:rPr>
                  </w:pPr>
                  <w:r w:rsidRPr="008927AB">
                    <w:rPr>
                      <w:bCs/>
                      <w:noProof/>
                      <w:color w:val="000000"/>
                      <w:szCs w:val="24"/>
                      <w:lang w:eastAsia="zh-CN"/>
                    </w:rPr>
                    <w:t>м.п</w:t>
                  </w:r>
                  <w:r w:rsidRPr="005A0D92">
                    <w:rPr>
                      <w:b/>
                      <w:szCs w:val="24"/>
                    </w:rPr>
                    <w:t xml:space="preserve"> </w:t>
                  </w:r>
                </w:p>
                <w:p w:rsidR="00684E3D" w:rsidRPr="005A0D92" w:rsidRDefault="00684E3D" w:rsidP="00455010">
                  <w:pPr>
                    <w:rPr>
                      <w:b/>
                      <w:szCs w:val="24"/>
                    </w:rPr>
                  </w:pPr>
                </w:p>
                <w:p w:rsidR="00684E3D" w:rsidRPr="005A0D92" w:rsidRDefault="00684E3D" w:rsidP="00455010"/>
              </w:tc>
              <w:tc>
                <w:tcPr>
                  <w:tcW w:w="4769" w:type="dxa"/>
                </w:tcPr>
                <w:p w:rsidR="00684E3D" w:rsidRPr="005A0D92" w:rsidRDefault="00684E3D" w:rsidP="00455010">
                  <w:pPr>
                    <w:jc w:val="both"/>
                    <w:rPr>
                      <w:b/>
                      <w:bCs/>
                      <w:szCs w:val="24"/>
                    </w:rPr>
                  </w:pPr>
                  <w:r w:rsidRPr="005A0D92">
                    <w:rPr>
                      <w:b/>
                      <w:bCs/>
                      <w:szCs w:val="24"/>
                    </w:rPr>
                    <w:t>от Подрядчика</w:t>
                  </w:r>
                </w:p>
                <w:p w:rsidR="00684E3D" w:rsidRPr="005A0D92" w:rsidRDefault="00684E3D" w:rsidP="00455010">
                  <w:pPr>
                    <w:jc w:val="both"/>
                    <w:rPr>
                      <w:b/>
                      <w:bCs/>
                      <w:szCs w:val="24"/>
                    </w:rPr>
                  </w:pPr>
                  <w:r w:rsidRPr="005A0D92">
                    <w:rPr>
                      <w:b/>
                      <w:bCs/>
                      <w:szCs w:val="24"/>
                    </w:rPr>
                    <w:t>______________________</w:t>
                  </w:r>
                </w:p>
                <w:p w:rsidR="00684E3D" w:rsidRPr="005A0D92" w:rsidRDefault="00684E3D" w:rsidP="00455010">
                  <w:pPr>
                    <w:rPr>
                      <w:b/>
                      <w:iCs/>
                      <w:szCs w:val="24"/>
                    </w:rPr>
                  </w:pPr>
                </w:p>
              </w:tc>
            </w:tr>
          </w:tbl>
          <w:p w:rsidR="00684E3D" w:rsidRPr="005A0D92" w:rsidRDefault="00684E3D" w:rsidP="00455010"/>
        </w:tc>
        <w:tc>
          <w:tcPr>
            <w:tcW w:w="4769" w:type="dxa"/>
          </w:tcPr>
          <w:tbl>
            <w:tblPr>
              <w:tblW w:w="9571" w:type="dxa"/>
              <w:tblLayout w:type="fixed"/>
              <w:tblLook w:val="01E0" w:firstRow="1" w:lastRow="1" w:firstColumn="1" w:lastColumn="1" w:noHBand="0" w:noVBand="0"/>
            </w:tblPr>
            <w:tblGrid>
              <w:gridCol w:w="4802"/>
              <w:gridCol w:w="4769"/>
            </w:tblGrid>
            <w:tr w:rsidR="00684E3D" w:rsidRPr="005A0D92" w:rsidTr="00455010">
              <w:tc>
                <w:tcPr>
                  <w:tcW w:w="4802" w:type="dxa"/>
                </w:tcPr>
                <w:p w:rsidR="00684E3D" w:rsidRPr="005A0D92" w:rsidRDefault="00684E3D" w:rsidP="00455010">
                  <w:pPr>
                    <w:jc w:val="both"/>
                    <w:rPr>
                      <w:b/>
                      <w:szCs w:val="24"/>
                    </w:rPr>
                  </w:pPr>
                  <w:r w:rsidRPr="005A0D92">
                    <w:rPr>
                      <w:b/>
                      <w:szCs w:val="24"/>
                    </w:rPr>
                    <w:t>от Подрядчика</w:t>
                  </w:r>
                </w:p>
                <w:tbl>
                  <w:tblPr>
                    <w:tblStyle w:val="3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6"/>
                    <w:gridCol w:w="4927"/>
                  </w:tblGrid>
                  <w:tr w:rsidR="00684E3D" w:rsidRPr="008927AB" w:rsidTr="00455010">
                    <w:tc>
                      <w:tcPr>
                        <w:tcW w:w="4926" w:type="dxa"/>
                      </w:tcPr>
                      <w:p w:rsidR="00684E3D" w:rsidRPr="008927AB" w:rsidRDefault="00684E3D" w:rsidP="00455010">
                        <w:pPr>
                          <w:ind w:right="29"/>
                          <w:jc w:val="both"/>
                          <w:outlineLvl w:val="2"/>
                          <w:rPr>
                            <w:rFonts w:ascii="Times New Roman" w:hAnsi="Times New Roman"/>
                            <w:bCs/>
                            <w:noProof/>
                            <w:color w:val="000000"/>
                            <w:szCs w:val="24"/>
                            <w:lang w:eastAsia="zh-CN"/>
                          </w:rPr>
                        </w:pPr>
                        <w:r w:rsidRPr="008927AB">
                          <w:rPr>
                            <w:rFonts w:ascii="Times New Roman" w:hAnsi="Times New Roman"/>
                            <w:bCs/>
                            <w:noProof/>
                            <w:color w:val="000000"/>
                            <w:szCs w:val="24"/>
                            <w:lang w:eastAsia="zh-CN"/>
                          </w:rPr>
                          <w:t>____________________ ФИО</w:t>
                        </w:r>
                      </w:p>
                    </w:tc>
                    <w:tc>
                      <w:tcPr>
                        <w:tcW w:w="4927" w:type="dxa"/>
                      </w:tcPr>
                      <w:p w:rsidR="00684E3D" w:rsidRPr="008927AB" w:rsidRDefault="00684E3D" w:rsidP="00455010">
                        <w:pPr>
                          <w:ind w:right="29"/>
                          <w:jc w:val="both"/>
                          <w:outlineLvl w:val="2"/>
                          <w:rPr>
                            <w:rFonts w:ascii="Times New Roman" w:hAnsi="Times New Roman"/>
                            <w:bCs/>
                            <w:noProof/>
                            <w:color w:val="000000"/>
                            <w:szCs w:val="24"/>
                            <w:lang w:eastAsia="zh-CN"/>
                          </w:rPr>
                        </w:pPr>
                        <w:r w:rsidRPr="008927AB">
                          <w:rPr>
                            <w:rFonts w:ascii="Times New Roman" w:hAnsi="Times New Roman"/>
                            <w:bCs/>
                            <w:noProof/>
                            <w:color w:val="000000"/>
                            <w:szCs w:val="24"/>
                            <w:lang w:eastAsia="zh-CN"/>
                          </w:rPr>
                          <w:t>____________________ ФИО</w:t>
                        </w:r>
                      </w:p>
                    </w:tc>
                  </w:tr>
                </w:tbl>
                <w:p w:rsidR="00684E3D" w:rsidRPr="005A0D92" w:rsidRDefault="00684E3D" w:rsidP="00455010">
                  <w:r w:rsidRPr="008927AB">
                    <w:rPr>
                      <w:bCs/>
                      <w:noProof/>
                      <w:color w:val="000000"/>
                      <w:szCs w:val="24"/>
                      <w:lang w:eastAsia="zh-CN"/>
                    </w:rPr>
                    <w:t>м.п</w:t>
                  </w:r>
                  <w:r w:rsidRPr="005A0D92">
                    <w:t xml:space="preserve"> </w:t>
                  </w:r>
                </w:p>
              </w:tc>
              <w:tc>
                <w:tcPr>
                  <w:tcW w:w="4769" w:type="dxa"/>
                </w:tcPr>
                <w:p w:rsidR="00684E3D" w:rsidRPr="005A0D92" w:rsidRDefault="00684E3D" w:rsidP="00455010">
                  <w:pPr>
                    <w:jc w:val="both"/>
                    <w:rPr>
                      <w:b/>
                      <w:bCs/>
                      <w:szCs w:val="24"/>
                    </w:rPr>
                  </w:pPr>
                  <w:r w:rsidRPr="005A0D92">
                    <w:rPr>
                      <w:b/>
                      <w:bCs/>
                      <w:szCs w:val="24"/>
                    </w:rPr>
                    <w:t>от Подрядчика</w:t>
                  </w:r>
                </w:p>
                <w:p w:rsidR="00684E3D" w:rsidRPr="005A0D92" w:rsidRDefault="00684E3D" w:rsidP="00455010">
                  <w:pPr>
                    <w:jc w:val="both"/>
                    <w:rPr>
                      <w:b/>
                      <w:bCs/>
                      <w:szCs w:val="24"/>
                    </w:rPr>
                  </w:pPr>
                  <w:r w:rsidRPr="005A0D92">
                    <w:rPr>
                      <w:b/>
                      <w:bCs/>
                      <w:szCs w:val="24"/>
                    </w:rPr>
                    <w:t>______________________</w:t>
                  </w:r>
                </w:p>
                <w:p w:rsidR="00684E3D" w:rsidRPr="005A0D92" w:rsidRDefault="00684E3D" w:rsidP="00455010">
                  <w:pPr>
                    <w:rPr>
                      <w:b/>
                      <w:iCs/>
                      <w:szCs w:val="24"/>
                    </w:rPr>
                  </w:pPr>
                </w:p>
              </w:tc>
            </w:tr>
          </w:tbl>
          <w:p w:rsidR="00684E3D" w:rsidRPr="005A0D92" w:rsidRDefault="00684E3D" w:rsidP="00455010"/>
        </w:tc>
      </w:tr>
    </w:tbl>
    <w:p w:rsidR="002C48EE" w:rsidRPr="002C48EE" w:rsidRDefault="002C48EE" w:rsidP="002C48EE">
      <w:pPr>
        <w:widowControl w:val="0"/>
        <w:tabs>
          <w:tab w:val="left" w:pos="630"/>
        </w:tabs>
        <w:suppressAutoHyphens/>
        <w:jc w:val="both"/>
        <w:rPr>
          <w:bCs/>
          <w:iCs/>
          <w:sz w:val="28"/>
          <w:szCs w:val="28"/>
        </w:rPr>
      </w:pPr>
    </w:p>
    <w:p w:rsidR="002C48EE" w:rsidRPr="002C48EE" w:rsidRDefault="002C48EE" w:rsidP="002C48EE">
      <w:pPr>
        <w:widowControl w:val="0"/>
        <w:tabs>
          <w:tab w:val="left" w:pos="630"/>
        </w:tabs>
        <w:suppressAutoHyphens/>
        <w:jc w:val="both"/>
        <w:rPr>
          <w:bCs/>
          <w:iCs/>
          <w:sz w:val="28"/>
          <w:szCs w:val="28"/>
        </w:rPr>
      </w:pPr>
    </w:p>
    <w:p w:rsidR="002C48EE" w:rsidRPr="002C48EE" w:rsidRDefault="002C48EE" w:rsidP="002C48EE">
      <w:pPr>
        <w:widowControl w:val="0"/>
        <w:tabs>
          <w:tab w:val="left" w:pos="630"/>
        </w:tabs>
        <w:suppressAutoHyphens/>
        <w:jc w:val="both"/>
        <w:rPr>
          <w:bCs/>
          <w:iCs/>
          <w:sz w:val="28"/>
          <w:szCs w:val="28"/>
        </w:rPr>
      </w:pPr>
    </w:p>
    <w:p w:rsidR="002C48EE" w:rsidRPr="002C48EE" w:rsidRDefault="002C48EE" w:rsidP="002C48EE">
      <w:pPr>
        <w:widowControl w:val="0"/>
        <w:tabs>
          <w:tab w:val="left" w:pos="630"/>
        </w:tabs>
        <w:suppressAutoHyphens/>
        <w:jc w:val="both"/>
        <w:rPr>
          <w:bCs/>
          <w:iCs/>
          <w:sz w:val="28"/>
          <w:szCs w:val="28"/>
        </w:rPr>
      </w:pPr>
    </w:p>
    <w:p w:rsidR="002C48EE" w:rsidRPr="002C48EE" w:rsidRDefault="002C48EE" w:rsidP="002C48EE">
      <w:pPr>
        <w:widowControl w:val="0"/>
        <w:tabs>
          <w:tab w:val="left" w:pos="630"/>
        </w:tabs>
        <w:suppressAutoHyphens/>
        <w:jc w:val="both"/>
        <w:rPr>
          <w:bCs/>
          <w:iCs/>
          <w:sz w:val="28"/>
          <w:szCs w:val="28"/>
        </w:rPr>
      </w:pPr>
    </w:p>
    <w:p w:rsidR="001E5B22" w:rsidRDefault="001E5B22">
      <w:pPr>
        <w:rPr>
          <w:bCs/>
          <w:iCs/>
          <w:sz w:val="28"/>
          <w:szCs w:val="28"/>
        </w:rPr>
      </w:pPr>
      <w:r>
        <w:rPr>
          <w:bCs/>
          <w:iCs/>
          <w:sz w:val="28"/>
          <w:szCs w:val="28"/>
        </w:rPr>
        <w:br w:type="page"/>
      </w:r>
    </w:p>
    <w:p w:rsidR="002C48EE" w:rsidRPr="002C48EE" w:rsidRDefault="002C48EE" w:rsidP="002C48EE">
      <w:pPr>
        <w:jc w:val="right"/>
        <w:rPr>
          <w:b/>
          <w:color w:val="0000FF"/>
          <w:szCs w:val="24"/>
        </w:rPr>
      </w:pPr>
    </w:p>
    <w:tbl>
      <w:tblPr>
        <w:tblpPr w:leftFromText="180" w:rightFromText="180" w:vertAnchor="text" w:horzAnchor="margin" w:tblpX="-144" w:tblpY="-179"/>
        <w:tblW w:w="10404" w:type="dxa"/>
        <w:tblLayout w:type="fixed"/>
        <w:tblLook w:val="0000" w:firstRow="0" w:lastRow="0" w:firstColumn="0" w:lastColumn="0" w:noHBand="0" w:noVBand="0"/>
      </w:tblPr>
      <w:tblGrid>
        <w:gridCol w:w="10404"/>
      </w:tblGrid>
      <w:tr w:rsidR="002C48EE" w:rsidRPr="002C48EE" w:rsidTr="00B22B88">
        <w:tc>
          <w:tcPr>
            <w:tcW w:w="10404" w:type="dxa"/>
          </w:tcPr>
          <w:p w:rsidR="002C48EE" w:rsidRPr="002C48EE" w:rsidRDefault="002C48EE" w:rsidP="002C48EE">
            <w:pPr>
              <w:ind w:firstLine="5760"/>
              <w:rPr>
                <w:b/>
              </w:rPr>
            </w:pPr>
            <w:proofErr w:type="gramStart"/>
            <w:r w:rsidRPr="002C48EE">
              <w:rPr>
                <w:b/>
              </w:rPr>
              <w:t>ПРИЛОЖЕНИЕ  «</w:t>
            </w:r>
            <w:proofErr w:type="gramEnd"/>
            <w:r w:rsidR="009942D3">
              <w:rPr>
                <w:b/>
              </w:rPr>
              <w:t>№10</w:t>
            </w:r>
            <w:r w:rsidRPr="002C48EE">
              <w:rPr>
                <w:b/>
              </w:rPr>
              <w:t xml:space="preserve">» </w:t>
            </w:r>
          </w:p>
          <w:p w:rsidR="002C48EE" w:rsidRPr="002C48EE" w:rsidRDefault="002C48EE" w:rsidP="002C48EE">
            <w:pPr>
              <w:ind w:firstLine="5760"/>
              <w:rPr>
                <w:b/>
              </w:rPr>
            </w:pPr>
            <w:r w:rsidRPr="002C48EE">
              <w:rPr>
                <w:b/>
              </w:rPr>
              <w:t xml:space="preserve">к Договору № ______________ </w:t>
            </w:r>
          </w:p>
          <w:p w:rsidR="002C48EE" w:rsidRPr="002C48EE" w:rsidRDefault="002C48EE" w:rsidP="002C48EE">
            <w:pPr>
              <w:ind w:firstLine="5760"/>
              <w:rPr>
                <w:b/>
              </w:rPr>
            </w:pPr>
            <w:r w:rsidRPr="002C48EE">
              <w:rPr>
                <w:b/>
              </w:rPr>
              <w:t>от «______» __________20__ г.</w:t>
            </w:r>
          </w:p>
        </w:tc>
      </w:tr>
    </w:tbl>
    <w:p w:rsidR="002C48EE" w:rsidRPr="002C48EE" w:rsidRDefault="002C48EE" w:rsidP="002C48EE">
      <w:pPr>
        <w:jc w:val="center"/>
        <w:rPr>
          <w:b/>
        </w:rPr>
      </w:pPr>
    </w:p>
    <w:p w:rsidR="008927AB" w:rsidRPr="008927AB" w:rsidRDefault="008927AB" w:rsidP="008927AB">
      <w:pPr>
        <w:spacing w:after="200"/>
        <w:jc w:val="center"/>
        <w:rPr>
          <w:rFonts w:eastAsia="Calibri"/>
          <w:b/>
          <w:bCs/>
          <w:szCs w:val="24"/>
          <w:lang w:eastAsia="en-US"/>
        </w:rPr>
      </w:pPr>
      <w:r w:rsidRPr="008927AB">
        <w:rPr>
          <w:rFonts w:eastAsia="Calibri"/>
          <w:b/>
          <w:bCs/>
          <w:szCs w:val="24"/>
          <w:lang w:eastAsia="en-US"/>
        </w:rPr>
        <w:t>ПОЛОЖЕНИЕ ПО ВЗАИМОДЕЙСТВИЮ С ПОДРЯДЧИКАМИ ОРГАНИЗАЦИЯМИ В ОБЛАСТИ ОХРАНЫ ТРУДА, ПРОМЫШЛЕННОЙ БЕЗОПАСНОСТИ И ОХРАНЫ ОКРУЖАЮЩЕЙ СРЕДЫ ТОО «КАЗАХОЙЛ АКТОБЕ»</w:t>
      </w:r>
    </w:p>
    <w:p w:rsidR="008927AB" w:rsidRPr="008927AB" w:rsidRDefault="008927AB" w:rsidP="008927AB">
      <w:pPr>
        <w:tabs>
          <w:tab w:val="left" w:pos="6396"/>
        </w:tabs>
        <w:spacing w:after="200" w:line="276" w:lineRule="auto"/>
        <w:rPr>
          <w:rFonts w:eastAsia="Calibri"/>
          <w:b/>
          <w:bCs/>
          <w:szCs w:val="24"/>
          <w:lang w:eastAsia="en-US"/>
        </w:rPr>
      </w:pPr>
    </w:p>
    <w:p w:rsidR="008927AB" w:rsidRPr="008927AB" w:rsidRDefault="008927AB" w:rsidP="008927AB">
      <w:pPr>
        <w:tabs>
          <w:tab w:val="left" w:pos="6396"/>
        </w:tabs>
        <w:spacing w:after="200" w:line="276" w:lineRule="auto"/>
        <w:rPr>
          <w:rFonts w:eastAsia="Calibri"/>
          <w:b/>
          <w:bCs/>
          <w:szCs w:val="24"/>
          <w:lang w:eastAsia="en-US"/>
        </w:rPr>
      </w:pPr>
      <w:r w:rsidRPr="008927AB">
        <w:rPr>
          <w:rFonts w:eastAsia="Calibri"/>
          <w:b/>
          <w:bCs/>
          <w:szCs w:val="24"/>
          <w:lang w:eastAsia="en-US"/>
        </w:rPr>
        <w:t>СОДЕРЖАНИЕ</w:t>
      </w:r>
      <w:r w:rsidRPr="008927AB">
        <w:rPr>
          <w:rFonts w:eastAsia="Calibri"/>
          <w:b/>
          <w:bCs/>
          <w:szCs w:val="24"/>
          <w:lang w:eastAsia="en-US"/>
        </w:rPr>
        <w:tab/>
      </w:r>
    </w:p>
    <w:tbl>
      <w:tblPr>
        <w:tblW w:w="0" w:type="auto"/>
        <w:tblLayout w:type="fixed"/>
        <w:tblCellMar>
          <w:left w:w="57" w:type="dxa"/>
          <w:right w:w="57" w:type="dxa"/>
        </w:tblCellMar>
        <w:tblLook w:val="01E0" w:firstRow="1" w:lastRow="1" w:firstColumn="1" w:lastColumn="1" w:noHBand="0" w:noVBand="0"/>
      </w:tblPr>
      <w:tblGrid>
        <w:gridCol w:w="534"/>
        <w:gridCol w:w="9063"/>
      </w:tblGrid>
      <w:tr w:rsidR="008927AB" w:rsidRPr="008927AB" w:rsidTr="009953C0">
        <w:trPr>
          <w:trHeight w:val="508"/>
        </w:trPr>
        <w:tc>
          <w:tcPr>
            <w:tcW w:w="534" w:type="dxa"/>
          </w:tcPr>
          <w:p w:rsidR="008927AB" w:rsidRPr="008927AB" w:rsidRDefault="008927AB" w:rsidP="008927AB">
            <w:pPr>
              <w:spacing w:after="200"/>
              <w:jc w:val="center"/>
              <w:rPr>
                <w:rFonts w:eastAsia="Calibri"/>
                <w:b/>
                <w:bCs/>
                <w:szCs w:val="24"/>
                <w:lang w:eastAsia="en-US"/>
              </w:rPr>
            </w:pPr>
            <w:r w:rsidRPr="008927AB">
              <w:rPr>
                <w:rFonts w:eastAsia="Calibri"/>
                <w:b/>
                <w:bCs/>
                <w:szCs w:val="24"/>
                <w:lang w:eastAsia="en-US"/>
              </w:rPr>
              <w:t>№</w:t>
            </w:r>
          </w:p>
        </w:tc>
        <w:tc>
          <w:tcPr>
            <w:tcW w:w="9063" w:type="dxa"/>
          </w:tcPr>
          <w:p w:rsidR="008927AB" w:rsidRPr="008927AB" w:rsidRDefault="008927AB" w:rsidP="008927AB">
            <w:pPr>
              <w:spacing w:after="200"/>
              <w:jc w:val="center"/>
              <w:rPr>
                <w:rFonts w:eastAsia="Calibri"/>
                <w:b/>
                <w:bCs/>
                <w:szCs w:val="24"/>
                <w:lang w:eastAsia="en-US"/>
              </w:rPr>
            </w:pPr>
            <w:r w:rsidRPr="008927AB">
              <w:rPr>
                <w:rFonts w:eastAsia="Calibri"/>
                <w:b/>
                <w:bCs/>
                <w:szCs w:val="24"/>
                <w:lang w:eastAsia="en-US"/>
              </w:rPr>
              <w:t>Названия разделов</w:t>
            </w:r>
          </w:p>
        </w:tc>
      </w:tr>
    </w:tbl>
    <w:p w:rsidR="008927AB" w:rsidRPr="008927AB" w:rsidRDefault="008927AB" w:rsidP="006719BF">
      <w:pPr>
        <w:numPr>
          <w:ilvl w:val="0"/>
          <w:numId w:val="79"/>
        </w:numPr>
        <w:tabs>
          <w:tab w:val="left" w:pos="1418"/>
        </w:tabs>
        <w:spacing w:after="200" w:line="276" w:lineRule="auto"/>
        <w:contextualSpacing/>
        <w:jc w:val="both"/>
        <w:outlineLvl w:val="0"/>
        <w:rPr>
          <w:iCs/>
          <w:szCs w:val="24"/>
          <w:lang w:val="en-GB"/>
        </w:rPr>
      </w:pPr>
      <w:r w:rsidRPr="008927AB">
        <w:rPr>
          <w:iCs/>
          <w:szCs w:val="24"/>
        </w:rPr>
        <w:t>Назначение и область применения</w:t>
      </w:r>
    </w:p>
    <w:p w:rsidR="008927AB" w:rsidRPr="008927AB" w:rsidRDefault="008927AB" w:rsidP="006719BF">
      <w:pPr>
        <w:numPr>
          <w:ilvl w:val="0"/>
          <w:numId w:val="79"/>
        </w:numPr>
        <w:tabs>
          <w:tab w:val="left" w:pos="1418"/>
        </w:tabs>
        <w:spacing w:after="200" w:line="276" w:lineRule="auto"/>
        <w:contextualSpacing/>
        <w:jc w:val="both"/>
        <w:outlineLvl w:val="0"/>
        <w:rPr>
          <w:iCs/>
          <w:szCs w:val="24"/>
          <w:lang w:val="en-GB"/>
        </w:rPr>
      </w:pPr>
      <w:r w:rsidRPr="008927AB">
        <w:rPr>
          <w:iCs/>
          <w:szCs w:val="24"/>
        </w:rPr>
        <w:t xml:space="preserve">Нормативные документы </w:t>
      </w:r>
    </w:p>
    <w:p w:rsidR="008927AB" w:rsidRPr="008927AB" w:rsidRDefault="008927AB" w:rsidP="008927AB">
      <w:pPr>
        <w:tabs>
          <w:tab w:val="num" w:pos="720"/>
          <w:tab w:val="left" w:pos="1418"/>
        </w:tabs>
        <w:ind w:left="284"/>
        <w:jc w:val="both"/>
        <w:rPr>
          <w:iCs/>
          <w:szCs w:val="24"/>
        </w:rPr>
      </w:pPr>
      <w:r w:rsidRPr="008927AB">
        <w:rPr>
          <w:iCs/>
          <w:szCs w:val="24"/>
        </w:rPr>
        <w:t>3.   Термины, определения, обозначения и сокращения</w:t>
      </w:r>
    </w:p>
    <w:p w:rsidR="008927AB" w:rsidRPr="008927AB" w:rsidRDefault="008927AB" w:rsidP="008927AB">
      <w:pPr>
        <w:tabs>
          <w:tab w:val="num" w:pos="720"/>
          <w:tab w:val="left" w:pos="1418"/>
        </w:tabs>
        <w:ind w:left="284"/>
        <w:jc w:val="both"/>
        <w:outlineLvl w:val="0"/>
        <w:rPr>
          <w:rFonts w:eastAsia="Calibri"/>
          <w:spacing w:val="-1"/>
          <w:kern w:val="24"/>
          <w:szCs w:val="24"/>
          <w:lang w:eastAsia="en-US"/>
        </w:rPr>
      </w:pPr>
      <w:r w:rsidRPr="008927AB">
        <w:rPr>
          <w:iCs/>
          <w:szCs w:val="24"/>
        </w:rPr>
        <w:t xml:space="preserve">4. </w:t>
      </w:r>
      <w:r w:rsidRPr="008927AB">
        <w:rPr>
          <w:rFonts w:eastAsia="Calibri"/>
          <w:spacing w:val="-1"/>
          <w:kern w:val="24"/>
          <w:szCs w:val="24"/>
          <w:lang w:eastAsia="en-US"/>
        </w:rPr>
        <w:t xml:space="preserve">   Порядок выполнения работ</w:t>
      </w:r>
    </w:p>
    <w:p w:rsidR="008927AB" w:rsidRPr="008927AB" w:rsidRDefault="008927AB" w:rsidP="008927AB">
      <w:pPr>
        <w:tabs>
          <w:tab w:val="left" w:pos="0"/>
          <w:tab w:val="left" w:pos="426"/>
          <w:tab w:val="left" w:pos="1134"/>
          <w:tab w:val="left" w:pos="1276"/>
          <w:tab w:val="left" w:pos="1418"/>
        </w:tabs>
        <w:ind w:left="284"/>
        <w:contextualSpacing/>
        <w:jc w:val="both"/>
        <w:rPr>
          <w:spacing w:val="-1"/>
          <w:kern w:val="24"/>
          <w:szCs w:val="24"/>
        </w:rPr>
      </w:pPr>
      <w:r w:rsidRPr="008927AB">
        <w:rPr>
          <w:spacing w:val="-1"/>
          <w:kern w:val="24"/>
          <w:szCs w:val="24"/>
        </w:rPr>
        <w:t>5.    Состав записей, применяемых в процессе, места и сроки их хранения</w:t>
      </w:r>
    </w:p>
    <w:p w:rsidR="008927AB" w:rsidRPr="008927AB" w:rsidRDefault="008927AB" w:rsidP="008927AB">
      <w:pPr>
        <w:tabs>
          <w:tab w:val="left" w:pos="1418"/>
        </w:tabs>
        <w:ind w:left="284"/>
        <w:jc w:val="both"/>
        <w:rPr>
          <w:szCs w:val="24"/>
        </w:rPr>
      </w:pPr>
      <w:r w:rsidRPr="008927AB">
        <w:rPr>
          <w:szCs w:val="24"/>
        </w:rPr>
        <w:t xml:space="preserve">6. </w:t>
      </w:r>
      <w:r w:rsidRPr="008927AB">
        <w:rPr>
          <w:rFonts w:eastAsia="Calibri"/>
          <w:szCs w:val="24"/>
          <w:lang w:eastAsia="en-US"/>
        </w:rPr>
        <w:t xml:space="preserve">   </w:t>
      </w:r>
      <w:r w:rsidRPr="008927AB">
        <w:rPr>
          <w:szCs w:val="24"/>
        </w:rPr>
        <w:t>Критерии результативности</w:t>
      </w:r>
    </w:p>
    <w:p w:rsidR="008927AB" w:rsidRPr="008927AB" w:rsidRDefault="008927AB" w:rsidP="008927AB">
      <w:pPr>
        <w:tabs>
          <w:tab w:val="num" w:pos="720"/>
          <w:tab w:val="left" w:pos="1418"/>
        </w:tabs>
        <w:ind w:left="284"/>
        <w:jc w:val="both"/>
        <w:outlineLvl w:val="0"/>
        <w:rPr>
          <w:color w:val="000000"/>
          <w:szCs w:val="24"/>
        </w:rPr>
      </w:pPr>
      <w:r w:rsidRPr="008927AB">
        <w:rPr>
          <w:iCs/>
          <w:szCs w:val="24"/>
        </w:rPr>
        <w:t xml:space="preserve">7.    </w:t>
      </w:r>
      <w:r w:rsidRPr="008927AB">
        <w:rPr>
          <w:color w:val="000000"/>
          <w:szCs w:val="24"/>
        </w:rPr>
        <w:t>Риски и возможности</w:t>
      </w:r>
    </w:p>
    <w:p w:rsidR="008927AB" w:rsidRPr="008927AB" w:rsidRDefault="008927AB" w:rsidP="008927AB">
      <w:pPr>
        <w:tabs>
          <w:tab w:val="left" w:pos="1418"/>
        </w:tabs>
        <w:autoSpaceDE w:val="0"/>
        <w:autoSpaceDN w:val="0"/>
        <w:adjustRightInd w:val="0"/>
        <w:ind w:left="284"/>
        <w:jc w:val="both"/>
        <w:rPr>
          <w:color w:val="000000"/>
          <w:szCs w:val="24"/>
        </w:rPr>
      </w:pPr>
      <w:r w:rsidRPr="008927AB">
        <w:rPr>
          <w:color w:val="000000"/>
          <w:szCs w:val="24"/>
        </w:rPr>
        <w:t>8.    Ответственность</w:t>
      </w:r>
    </w:p>
    <w:p w:rsidR="008927AB" w:rsidRPr="008927AB" w:rsidRDefault="008927AB" w:rsidP="008927AB">
      <w:pPr>
        <w:tabs>
          <w:tab w:val="left" w:pos="1418"/>
        </w:tabs>
        <w:autoSpaceDE w:val="0"/>
        <w:autoSpaceDN w:val="0"/>
        <w:adjustRightInd w:val="0"/>
        <w:jc w:val="both"/>
        <w:rPr>
          <w:color w:val="000000"/>
          <w:szCs w:val="24"/>
        </w:rPr>
      </w:pPr>
    </w:p>
    <w:p w:rsidR="008927AB" w:rsidRPr="008927AB" w:rsidRDefault="008927AB" w:rsidP="008927AB">
      <w:pPr>
        <w:tabs>
          <w:tab w:val="left" w:pos="1418"/>
        </w:tabs>
        <w:autoSpaceDE w:val="0"/>
        <w:autoSpaceDN w:val="0"/>
        <w:adjustRightInd w:val="0"/>
        <w:jc w:val="both"/>
        <w:rPr>
          <w:color w:val="000000"/>
          <w:szCs w:val="24"/>
        </w:rPr>
      </w:pPr>
    </w:p>
    <w:p w:rsidR="008927AB" w:rsidRPr="008927AB" w:rsidRDefault="008927AB" w:rsidP="008927AB">
      <w:pPr>
        <w:tabs>
          <w:tab w:val="left" w:pos="1418"/>
        </w:tabs>
        <w:autoSpaceDE w:val="0"/>
        <w:autoSpaceDN w:val="0"/>
        <w:adjustRightInd w:val="0"/>
        <w:jc w:val="both"/>
        <w:rPr>
          <w:color w:val="000000"/>
          <w:szCs w:val="24"/>
        </w:rPr>
      </w:pPr>
    </w:p>
    <w:p w:rsidR="008927AB" w:rsidRPr="008927AB" w:rsidRDefault="008927AB" w:rsidP="008927AB">
      <w:pPr>
        <w:tabs>
          <w:tab w:val="left" w:pos="1418"/>
        </w:tabs>
        <w:autoSpaceDE w:val="0"/>
        <w:autoSpaceDN w:val="0"/>
        <w:adjustRightInd w:val="0"/>
        <w:ind w:left="284"/>
        <w:jc w:val="both"/>
        <w:rPr>
          <w:b/>
          <w:color w:val="000000"/>
          <w:szCs w:val="24"/>
        </w:rPr>
      </w:pPr>
      <w:r w:rsidRPr="008927AB">
        <w:rPr>
          <w:b/>
          <w:color w:val="000000"/>
          <w:szCs w:val="24"/>
        </w:rPr>
        <w:t>Приложение:</w:t>
      </w:r>
    </w:p>
    <w:p w:rsidR="008927AB" w:rsidRPr="008927AB" w:rsidRDefault="008927AB" w:rsidP="008927AB">
      <w:pPr>
        <w:tabs>
          <w:tab w:val="left" w:pos="1418"/>
        </w:tabs>
        <w:autoSpaceDE w:val="0"/>
        <w:autoSpaceDN w:val="0"/>
        <w:adjustRightInd w:val="0"/>
        <w:ind w:left="1985" w:hanging="1701"/>
        <w:jc w:val="both"/>
        <w:rPr>
          <w:color w:val="000000"/>
          <w:szCs w:val="24"/>
        </w:rPr>
      </w:pPr>
      <w:r w:rsidRPr="008927AB">
        <w:rPr>
          <w:color w:val="000000"/>
          <w:szCs w:val="24"/>
        </w:rPr>
        <w:t>Приложение 1     Общая модель по взаимодействию с Подрядными организациями в области ОТ, ПБ и ООС</w:t>
      </w:r>
    </w:p>
    <w:p w:rsidR="008927AB" w:rsidRPr="008927AB" w:rsidRDefault="008927AB" w:rsidP="008927AB">
      <w:pPr>
        <w:tabs>
          <w:tab w:val="left" w:pos="1418"/>
        </w:tabs>
        <w:autoSpaceDE w:val="0"/>
        <w:autoSpaceDN w:val="0"/>
        <w:adjustRightInd w:val="0"/>
        <w:ind w:left="1985" w:hanging="1701"/>
        <w:jc w:val="both"/>
        <w:rPr>
          <w:color w:val="000000"/>
          <w:szCs w:val="24"/>
        </w:rPr>
      </w:pPr>
      <w:r w:rsidRPr="008927AB">
        <w:rPr>
          <w:color w:val="000000"/>
          <w:szCs w:val="24"/>
        </w:rPr>
        <w:t xml:space="preserve">Приложение 2    Примерный перечень ТРУ критичных в области </w:t>
      </w:r>
    </w:p>
    <w:p w:rsidR="008927AB" w:rsidRPr="008927AB" w:rsidRDefault="008927AB" w:rsidP="008927AB">
      <w:pPr>
        <w:tabs>
          <w:tab w:val="left" w:pos="1418"/>
        </w:tabs>
        <w:autoSpaceDE w:val="0"/>
        <w:autoSpaceDN w:val="0"/>
        <w:adjustRightInd w:val="0"/>
        <w:ind w:left="1985" w:hanging="1701"/>
        <w:jc w:val="both"/>
        <w:rPr>
          <w:color w:val="000000"/>
          <w:szCs w:val="24"/>
        </w:rPr>
      </w:pPr>
      <w:r w:rsidRPr="008927AB">
        <w:rPr>
          <w:color w:val="000000"/>
          <w:szCs w:val="24"/>
        </w:rPr>
        <w:t xml:space="preserve">                             ОТ, ПБ и ООС</w:t>
      </w:r>
    </w:p>
    <w:p w:rsidR="008927AB" w:rsidRPr="008927AB" w:rsidRDefault="008927AB" w:rsidP="008927AB">
      <w:pPr>
        <w:tabs>
          <w:tab w:val="left" w:pos="1418"/>
        </w:tabs>
        <w:autoSpaceDE w:val="0"/>
        <w:autoSpaceDN w:val="0"/>
        <w:adjustRightInd w:val="0"/>
        <w:ind w:left="1985" w:hanging="1701"/>
        <w:jc w:val="both"/>
        <w:rPr>
          <w:color w:val="000000"/>
          <w:szCs w:val="24"/>
        </w:rPr>
      </w:pPr>
      <w:r w:rsidRPr="008927AB">
        <w:rPr>
          <w:color w:val="000000"/>
          <w:szCs w:val="24"/>
        </w:rPr>
        <w:t>Приложение 3</w:t>
      </w:r>
      <w:r w:rsidRPr="008927AB">
        <w:rPr>
          <w:color w:val="000000"/>
          <w:szCs w:val="24"/>
        </w:rPr>
        <w:tab/>
        <w:t>Форма типовых вопросов по оценке квалификационных критериев в       области ОТ, ПБ и ООС Подрядной организации</w:t>
      </w:r>
    </w:p>
    <w:p w:rsidR="008927AB" w:rsidRPr="008927AB" w:rsidRDefault="008927AB" w:rsidP="008927AB">
      <w:pPr>
        <w:tabs>
          <w:tab w:val="left" w:pos="1418"/>
          <w:tab w:val="left" w:pos="1985"/>
        </w:tabs>
        <w:autoSpaceDE w:val="0"/>
        <w:autoSpaceDN w:val="0"/>
        <w:adjustRightInd w:val="0"/>
        <w:ind w:left="1985" w:hanging="1701"/>
        <w:jc w:val="both"/>
        <w:rPr>
          <w:color w:val="000000"/>
          <w:szCs w:val="24"/>
        </w:rPr>
      </w:pPr>
      <w:r w:rsidRPr="008927AB">
        <w:rPr>
          <w:color w:val="000000"/>
          <w:szCs w:val="24"/>
        </w:rPr>
        <w:t>Приложение 4</w:t>
      </w:r>
      <w:r w:rsidRPr="008927AB">
        <w:rPr>
          <w:color w:val="000000"/>
          <w:szCs w:val="24"/>
        </w:rPr>
        <w:tab/>
        <w:t xml:space="preserve"> Требования по мерам в области ОТ, ПБ и ООС для раздела </w:t>
      </w:r>
      <w:proofErr w:type="gramStart"/>
      <w:r w:rsidRPr="008927AB">
        <w:rPr>
          <w:color w:val="000000"/>
          <w:szCs w:val="24"/>
        </w:rPr>
        <w:t>Технической  спецификации</w:t>
      </w:r>
      <w:proofErr w:type="gramEnd"/>
    </w:p>
    <w:p w:rsidR="008927AB" w:rsidRPr="008927AB" w:rsidRDefault="008927AB" w:rsidP="008927AB">
      <w:pPr>
        <w:tabs>
          <w:tab w:val="left" w:pos="1418"/>
        </w:tabs>
        <w:autoSpaceDE w:val="0"/>
        <w:autoSpaceDN w:val="0"/>
        <w:adjustRightInd w:val="0"/>
        <w:ind w:left="284"/>
        <w:jc w:val="both"/>
        <w:rPr>
          <w:color w:val="000000"/>
          <w:szCs w:val="24"/>
        </w:rPr>
      </w:pPr>
      <w:r w:rsidRPr="008927AB">
        <w:rPr>
          <w:color w:val="000000"/>
          <w:szCs w:val="24"/>
        </w:rPr>
        <w:t>Приложение 5     Раздел Договора «Обязательства Подрядчика в области ОТ, ПБ и ООС»</w:t>
      </w:r>
    </w:p>
    <w:p w:rsidR="008927AB" w:rsidRPr="008927AB" w:rsidRDefault="008927AB" w:rsidP="008927AB">
      <w:pPr>
        <w:tabs>
          <w:tab w:val="left" w:pos="1418"/>
        </w:tabs>
        <w:autoSpaceDE w:val="0"/>
        <w:autoSpaceDN w:val="0"/>
        <w:adjustRightInd w:val="0"/>
        <w:ind w:left="284"/>
        <w:jc w:val="both"/>
        <w:rPr>
          <w:color w:val="000000"/>
          <w:szCs w:val="24"/>
        </w:rPr>
      </w:pPr>
      <w:r w:rsidRPr="008927AB">
        <w:rPr>
          <w:color w:val="000000"/>
          <w:szCs w:val="24"/>
        </w:rPr>
        <w:t>Приложение 6     Соглашение в области ОТ, ПБ и ООС к Договору</w:t>
      </w:r>
    </w:p>
    <w:p w:rsidR="008927AB" w:rsidRPr="008927AB" w:rsidRDefault="008927AB" w:rsidP="008927AB">
      <w:pPr>
        <w:tabs>
          <w:tab w:val="left" w:pos="1418"/>
        </w:tabs>
        <w:autoSpaceDE w:val="0"/>
        <w:autoSpaceDN w:val="0"/>
        <w:adjustRightInd w:val="0"/>
        <w:ind w:left="284"/>
        <w:jc w:val="both"/>
        <w:rPr>
          <w:color w:val="000000"/>
          <w:szCs w:val="24"/>
        </w:rPr>
      </w:pPr>
      <w:r w:rsidRPr="008927AB">
        <w:rPr>
          <w:color w:val="000000"/>
          <w:szCs w:val="24"/>
        </w:rPr>
        <w:t>Приложение 7     План мероприятий по ОТ, ПБ и ООС</w:t>
      </w:r>
    </w:p>
    <w:p w:rsidR="008927AB" w:rsidRPr="008927AB" w:rsidRDefault="008927AB" w:rsidP="008927AB">
      <w:pPr>
        <w:tabs>
          <w:tab w:val="left" w:pos="1560"/>
        </w:tabs>
        <w:autoSpaceDE w:val="0"/>
        <w:autoSpaceDN w:val="0"/>
        <w:adjustRightInd w:val="0"/>
        <w:ind w:left="2127" w:hanging="1843"/>
        <w:jc w:val="both"/>
        <w:rPr>
          <w:color w:val="000000"/>
          <w:szCs w:val="24"/>
        </w:rPr>
      </w:pPr>
      <w:r w:rsidRPr="008927AB">
        <w:rPr>
          <w:color w:val="000000"/>
          <w:szCs w:val="24"/>
        </w:rPr>
        <w:t xml:space="preserve">Приложение 8     Примерный перечень штрафных санкций за нарушения в области ОТ, </w:t>
      </w:r>
      <w:proofErr w:type="gramStart"/>
      <w:r w:rsidRPr="008927AB">
        <w:rPr>
          <w:color w:val="000000"/>
          <w:szCs w:val="24"/>
        </w:rPr>
        <w:t>ПБ  и</w:t>
      </w:r>
      <w:proofErr w:type="gramEnd"/>
      <w:r w:rsidRPr="008927AB">
        <w:rPr>
          <w:color w:val="000000"/>
          <w:szCs w:val="24"/>
        </w:rPr>
        <w:t xml:space="preserve"> ООС</w:t>
      </w:r>
    </w:p>
    <w:p w:rsidR="008927AB" w:rsidRPr="008927AB" w:rsidRDefault="008927AB" w:rsidP="008927AB">
      <w:pPr>
        <w:tabs>
          <w:tab w:val="left" w:pos="1418"/>
        </w:tabs>
        <w:autoSpaceDE w:val="0"/>
        <w:autoSpaceDN w:val="0"/>
        <w:adjustRightInd w:val="0"/>
        <w:ind w:left="1985" w:hanging="1701"/>
        <w:jc w:val="both"/>
        <w:rPr>
          <w:color w:val="000000"/>
          <w:szCs w:val="24"/>
        </w:rPr>
      </w:pPr>
      <w:r w:rsidRPr="008927AB">
        <w:rPr>
          <w:color w:val="000000"/>
          <w:szCs w:val="24"/>
        </w:rPr>
        <w:t>Приложение 9</w:t>
      </w:r>
      <w:r w:rsidRPr="008927AB">
        <w:rPr>
          <w:color w:val="000000"/>
          <w:szCs w:val="24"/>
        </w:rPr>
        <w:tab/>
        <w:t xml:space="preserve"> Форма акта допуска Подрядной организации на проведение работ/оказание услуг на территории Объекта</w:t>
      </w:r>
    </w:p>
    <w:p w:rsidR="008927AB" w:rsidRPr="008927AB" w:rsidRDefault="008927AB" w:rsidP="008927AB">
      <w:pPr>
        <w:tabs>
          <w:tab w:val="left" w:pos="1418"/>
        </w:tabs>
        <w:autoSpaceDE w:val="0"/>
        <w:autoSpaceDN w:val="0"/>
        <w:adjustRightInd w:val="0"/>
        <w:ind w:left="1985" w:hanging="1701"/>
        <w:jc w:val="both"/>
        <w:rPr>
          <w:color w:val="000000"/>
          <w:szCs w:val="24"/>
        </w:rPr>
      </w:pPr>
      <w:r w:rsidRPr="008927AB">
        <w:rPr>
          <w:color w:val="000000"/>
          <w:szCs w:val="24"/>
        </w:rPr>
        <w:t>Приложение 10 Форма оценочного листа деятельности Подрядной организации в области ОТ, ПБ и ООС</w:t>
      </w:r>
    </w:p>
    <w:p w:rsidR="008927AB" w:rsidRPr="008927AB" w:rsidRDefault="008927AB" w:rsidP="008927AB">
      <w:pPr>
        <w:spacing w:after="200" w:line="276" w:lineRule="auto"/>
        <w:rPr>
          <w:rFonts w:ascii="Calibri" w:eastAsia="Calibri" w:hAnsi="Calibri"/>
          <w:sz w:val="22"/>
          <w:szCs w:val="22"/>
          <w:lang w:eastAsia="en-US"/>
        </w:rPr>
      </w:pPr>
    </w:p>
    <w:p w:rsidR="008927AB" w:rsidRPr="008927AB" w:rsidRDefault="008927AB" w:rsidP="008927AB">
      <w:pPr>
        <w:tabs>
          <w:tab w:val="num" w:pos="720"/>
          <w:tab w:val="left" w:pos="1200"/>
        </w:tabs>
        <w:ind w:firstLine="709"/>
        <w:jc w:val="center"/>
        <w:outlineLvl w:val="0"/>
        <w:rPr>
          <w:b/>
          <w:iCs/>
          <w:szCs w:val="24"/>
        </w:rPr>
      </w:pPr>
      <w:r w:rsidRPr="008927AB">
        <w:rPr>
          <w:b/>
          <w:iCs/>
          <w:szCs w:val="24"/>
        </w:rPr>
        <w:t>1. НАЗНАЧЕНИЕ И ОБЛАСТЬ ПРИМЕНЕНИЯ</w:t>
      </w:r>
    </w:p>
    <w:p w:rsidR="008927AB" w:rsidRPr="008927AB" w:rsidRDefault="008927AB" w:rsidP="008927AB">
      <w:pPr>
        <w:tabs>
          <w:tab w:val="num" w:pos="720"/>
          <w:tab w:val="left" w:pos="1200"/>
        </w:tabs>
        <w:ind w:firstLine="709"/>
        <w:jc w:val="center"/>
        <w:outlineLvl w:val="0"/>
        <w:rPr>
          <w:b/>
          <w:iCs/>
          <w:szCs w:val="24"/>
        </w:rPr>
      </w:pPr>
    </w:p>
    <w:p w:rsidR="008927AB" w:rsidRPr="008927AB" w:rsidRDefault="008927AB" w:rsidP="008927AB">
      <w:pPr>
        <w:tabs>
          <w:tab w:val="num" w:pos="720"/>
          <w:tab w:val="left" w:pos="1200"/>
        </w:tabs>
        <w:jc w:val="both"/>
        <w:outlineLvl w:val="0"/>
        <w:rPr>
          <w:bCs/>
          <w:iCs/>
          <w:szCs w:val="24"/>
        </w:rPr>
      </w:pPr>
      <w:proofErr w:type="gramStart"/>
      <w:r w:rsidRPr="008927AB">
        <w:rPr>
          <w:iCs/>
          <w:szCs w:val="24"/>
        </w:rPr>
        <w:t xml:space="preserve">1.1 </w:t>
      </w:r>
      <w:r w:rsidRPr="008927AB">
        <w:rPr>
          <w:bCs/>
          <w:iCs/>
          <w:szCs w:val="24"/>
        </w:rPr>
        <w:t xml:space="preserve"> Настоящее</w:t>
      </w:r>
      <w:proofErr w:type="gramEnd"/>
      <w:r w:rsidRPr="008927AB">
        <w:rPr>
          <w:bCs/>
          <w:iCs/>
          <w:szCs w:val="24"/>
        </w:rPr>
        <w:t xml:space="preserve"> Положение обязательно для исполнения Работниками и Работниками Подрядных организаций при поставке/выполнении/оказании ТРУ на Объектах Компании.</w:t>
      </w:r>
    </w:p>
    <w:p w:rsidR="008927AB" w:rsidRPr="008927AB" w:rsidRDefault="008927AB" w:rsidP="008927AB">
      <w:pPr>
        <w:tabs>
          <w:tab w:val="left" w:pos="284"/>
          <w:tab w:val="left" w:pos="851"/>
        </w:tabs>
        <w:spacing w:before="240" w:after="240"/>
        <w:ind w:right="-26"/>
        <w:contextualSpacing/>
        <w:jc w:val="both"/>
        <w:rPr>
          <w:bCs/>
          <w:iCs/>
          <w:szCs w:val="24"/>
        </w:rPr>
      </w:pPr>
      <w:r w:rsidRPr="008927AB">
        <w:rPr>
          <w:bCs/>
          <w:iCs/>
          <w:szCs w:val="24"/>
        </w:rPr>
        <w:lastRenderedPageBreak/>
        <w:t>1.2 Требования настоящего Положения распространяются на все производственные объекты Компании в отношении всех Подрядчиков, при поставке/выполнении/оказании ТРУ, включая все сопутствующие работы и услуги на Объектах.</w:t>
      </w:r>
    </w:p>
    <w:p w:rsidR="008927AB" w:rsidRPr="008927AB" w:rsidRDefault="008927AB" w:rsidP="008927AB">
      <w:pPr>
        <w:tabs>
          <w:tab w:val="left" w:pos="284"/>
          <w:tab w:val="left" w:pos="851"/>
        </w:tabs>
        <w:contextualSpacing/>
        <w:jc w:val="both"/>
        <w:rPr>
          <w:bCs/>
          <w:szCs w:val="24"/>
        </w:rPr>
      </w:pPr>
      <w:r w:rsidRPr="008927AB">
        <w:rPr>
          <w:bCs/>
          <w:szCs w:val="24"/>
        </w:rPr>
        <w:t xml:space="preserve">1.3. </w:t>
      </w:r>
      <w:r w:rsidRPr="008927AB">
        <w:rPr>
          <w:szCs w:val="24"/>
        </w:rPr>
        <w:t>Целями настоящего Положения</w:t>
      </w:r>
      <w:r w:rsidRPr="008927AB">
        <w:rPr>
          <w:bCs/>
          <w:szCs w:val="24"/>
        </w:rPr>
        <w:t xml:space="preserve"> </w:t>
      </w:r>
      <w:r w:rsidRPr="008927AB">
        <w:rPr>
          <w:szCs w:val="24"/>
        </w:rPr>
        <w:t>являются:</w:t>
      </w:r>
    </w:p>
    <w:p w:rsidR="008927AB" w:rsidRPr="008927AB" w:rsidRDefault="008927AB" w:rsidP="008927AB">
      <w:pPr>
        <w:tabs>
          <w:tab w:val="left" w:pos="284"/>
          <w:tab w:val="left" w:pos="851"/>
        </w:tabs>
        <w:ind w:right="-28"/>
        <w:contextualSpacing/>
        <w:jc w:val="both"/>
        <w:rPr>
          <w:bCs/>
          <w:szCs w:val="24"/>
        </w:rPr>
      </w:pPr>
      <w:r w:rsidRPr="008927AB">
        <w:rPr>
          <w:szCs w:val="24"/>
        </w:rPr>
        <w:t>1) установление единых требований для</w:t>
      </w:r>
      <w:r w:rsidRPr="008927AB">
        <w:rPr>
          <w:bCs/>
          <w:szCs w:val="24"/>
        </w:rPr>
        <w:t xml:space="preserve"> организации, эффективного управления и контроля Подрядных/Субподрядных организаций в области ОТ, ПБ и ООС выполняющих/оказывающих/поставляющих ТРУ на производственных объектах Компании;</w:t>
      </w:r>
    </w:p>
    <w:p w:rsidR="008927AB" w:rsidRPr="008927AB" w:rsidRDefault="008927AB" w:rsidP="008927AB">
      <w:pPr>
        <w:tabs>
          <w:tab w:val="left" w:pos="284"/>
          <w:tab w:val="left" w:pos="851"/>
        </w:tabs>
        <w:ind w:right="-28"/>
        <w:contextualSpacing/>
        <w:jc w:val="both"/>
        <w:rPr>
          <w:bCs/>
          <w:szCs w:val="24"/>
        </w:rPr>
      </w:pPr>
      <w:r w:rsidRPr="008927AB">
        <w:rPr>
          <w:bCs/>
          <w:szCs w:val="24"/>
        </w:rPr>
        <w:t>2) выявление, оценка и снижение Рисков/Опасных и Вредных производственных факторов на всех этапах выполнения/оказания/поставки ТРУ Подрядными/Субподрядными организациями на Производственных объектах Компании;</w:t>
      </w:r>
    </w:p>
    <w:p w:rsidR="008927AB" w:rsidRPr="008927AB" w:rsidRDefault="008927AB" w:rsidP="008927AB">
      <w:pPr>
        <w:tabs>
          <w:tab w:val="left" w:pos="284"/>
        </w:tabs>
        <w:ind w:right="-28"/>
        <w:contextualSpacing/>
        <w:jc w:val="both"/>
        <w:rPr>
          <w:bCs/>
          <w:szCs w:val="24"/>
        </w:rPr>
      </w:pPr>
      <w:r w:rsidRPr="008927AB">
        <w:rPr>
          <w:bCs/>
          <w:szCs w:val="24"/>
        </w:rPr>
        <w:t>3) соблюдение Подрядными/Субподрядными организациями при выполнении/оказании/поставке ТРУ требований настоящего Положения.</w:t>
      </w:r>
    </w:p>
    <w:p w:rsidR="008927AB" w:rsidRPr="008927AB" w:rsidRDefault="008927AB" w:rsidP="008927AB">
      <w:pPr>
        <w:tabs>
          <w:tab w:val="left" w:pos="284"/>
          <w:tab w:val="left" w:pos="851"/>
        </w:tabs>
        <w:ind w:right="-28"/>
        <w:contextualSpacing/>
        <w:jc w:val="both"/>
        <w:rPr>
          <w:bCs/>
          <w:szCs w:val="24"/>
        </w:rPr>
      </w:pPr>
      <w:r w:rsidRPr="008927AB">
        <w:rPr>
          <w:bCs/>
          <w:szCs w:val="24"/>
        </w:rPr>
        <w:t xml:space="preserve">1.4. Настоящее Положение разработано </w:t>
      </w:r>
      <w:r w:rsidRPr="008927AB">
        <w:rPr>
          <w:bCs/>
          <w:iCs/>
          <w:szCs w:val="24"/>
        </w:rPr>
        <w:t xml:space="preserve">в соответствии с </w:t>
      </w:r>
      <w:r w:rsidRPr="008927AB">
        <w:rPr>
          <w:szCs w:val="24"/>
        </w:rPr>
        <w:t xml:space="preserve">Законодательными требованиями, требованиями Фонда, политик и СМ, </w:t>
      </w:r>
      <w:r w:rsidRPr="008927AB">
        <w:rPr>
          <w:bCs/>
          <w:szCs w:val="24"/>
        </w:rPr>
        <w:t>международных стандартов и рекомендаций IOGP в области ОТ, ПБ и ООС, Корпоративного стандарта по взаимодействию с подрядными организациями в области охраны труда, промышленной безопасности и охраны окружающей среды в группе компаний АО НК «</w:t>
      </w:r>
      <w:proofErr w:type="spellStart"/>
      <w:r w:rsidRPr="008927AB">
        <w:rPr>
          <w:bCs/>
          <w:szCs w:val="24"/>
        </w:rPr>
        <w:t>КазМунайГаз</w:t>
      </w:r>
      <w:proofErr w:type="spellEnd"/>
      <w:r w:rsidRPr="008927AB">
        <w:rPr>
          <w:bCs/>
          <w:szCs w:val="24"/>
        </w:rPr>
        <w:t>»</w:t>
      </w:r>
      <w:r w:rsidRPr="008927AB">
        <w:rPr>
          <w:szCs w:val="24"/>
        </w:rPr>
        <w:t xml:space="preserve"> и является внутренним документом Компании.</w:t>
      </w:r>
    </w:p>
    <w:p w:rsidR="008927AB" w:rsidRPr="008927AB" w:rsidRDefault="008927AB" w:rsidP="008927AB">
      <w:pPr>
        <w:tabs>
          <w:tab w:val="left" w:pos="284"/>
          <w:tab w:val="left" w:pos="851"/>
        </w:tabs>
        <w:ind w:right="-28"/>
        <w:contextualSpacing/>
        <w:jc w:val="both"/>
        <w:rPr>
          <w:bCs/>
          <w:iCs/>
          <w:szCs w:val="24"/>
        </w:rPr>
      </w:pPr>
      <w:r w:rsidRPr="008927AB">
        <w:rPr>
          <w:szCs w:val="24"/>
        </w:rPr>
        <w:t xml:space="preserve">1.5. </w:t>
      </w:r>
      <w:r w:rsidRPr="008927AB">
        <w:rPr>
          <w:bCs/>
          <w:iCs/>
          <w:szCs w:val="24"/>
        </w:rPr>
        <w:t xml:space="preserve">Ответственность работников Подрядных организаций по соблюдению требований настоящего Положения регламентируется соответствующим договором подряда. </w:t>
      </w:r>
    </w:p>
    <w:p w:rsidR="008927AB" w:rsidRPr="008927AB" w:rsidRDefault="008927AB" w:rsidP="008927AB">
      <w:pPr>
        <w:tabs>
          <w:tab w:val="left" w:pos="284"/>
          <w:tab w:val="left" w:pos="851"/>
        </w:tabs>
        <w:ind w:right="-28"/>
        <w:contextualSpacing/>
        <w:jc w:val="both"/>
        <w:rPr>
          <w:bCs/>
          <w:szCs w:val="24"/>
        </w:rPr>
      </w:pPr>
      <w:r w:rsidRPr="008927AB">
        <w:rPr>
          <w:bCs/>
          <w:iCs/>
          <w:szCs w:val="24"/>
        </w:rPr>
        <w:t xml:space="preserve">Руководство Компании, руководители курирующих отделов </w:t>
      </w:r>
      <w:r w:rsidRPr="008927AB">
        <w:rPr>
          <w:bCs/>
          <w:iCs/>
          <w:szCs w:val="24"/>
          <w:lang w:val="kk-KZ"/>
        </w:rPr>
        <w:t>несут ответственность за определение этих обязательств для Подрядной организации при заключении договора на выполнение/оказание/поставку ТРУ, руководствуясь требованиями настоящего Положения</w:t>
      </w:r>
      <w:r w:rsidRPr="008927AB">
        <w:rPr>
          <w:bCs/>
          <w:iCs/>
          <w:szCs w:val="24"/>
        </w:rPr>
        <w:t xml:space="preserve">. </w:t>
      </w:r>
    </w:p>
    <w:p w:rsidR="008927AB" w:rsidRPr="008927AB" w:rsidRDefault="008927AB" w:rsidP="008927AB">
      <w:pPr>
        <w:tabs>
          <w:tab w:val="left" w:pos="284"/>
          <w:tab w:val="left" w:pos="851"/>
        </w:tabs>
        <w:ind w:right="-28"/>
        <w:contextualSpacing/>
        <w:jc w:val="both"/>
        <w:rPr>
          <w:bCs/>
          <w:iCs/>
          <w:szCs w:val="24"/>
        </w:rPr>
      </w:pPr>
      <w:r w:rsidRPr="008927AB">
        <w:rPr>
          <w:bCs/>
          <w:iCs/>
          <w:szCs w:val="24"/>
        </w:rPr>
        <w:t>1</w:t>
      </w:r>
      <w:r w:rsidRPr="008927AB">
        <w:rPr>
          <w:bCs/>
          <w:iCs/>
          <w:szCs w:val="24"/>
          <w:lang w:val="kk-KZ"/>
        </w:rPr>
        <w:t xml:space="preserve">.6 </w:t>
      </w:r>
      <w:r w:rsidRPr="008927AB">
        <w:rPr>
          <w:bCs/>
          <w:iCs/>
          <w:szCs w:val="24"/>
        </w:rPr>
        <w:t>Основными принципами по взаимодействию с Подрядными организациями в области ОТ, ПБ и ООС являются:</w:t>
      </w:r>
    </w:p>
    <w:p w:rsidR="008927AB" w:rsidRPr="008927AB" w:rsidRDefault="008927AB" w:rsidP="008927AB">
      <w:pPr>
        <w:tabs>
          <w:tab w:val="left" w:pos="284"/>
          <w:tab w:val="left" w:pos="851"/>
        </w:tabs>
        <w:ind w:right="-28"/>
        <w:contextualSpacing/>
        <w:jc w:val="both"/>
        <w:rPr>
          <w:bCs/>
          <w:iCs/>
          <w:szCs w:val="24"/>
        </w:rPr>
      </w:pPr>
      <w:r w:rsidRPr="008927AB">
        <w:rPr>
          <w:bCs/>
          <w:iCs/>
          <w:szCs w:val="24"/>
        </w:rPr>
        <w:t>1) планирование и структурированность;</w:t>
      </w:r>
    </w:p>
    <w:p w:rsidR="008927AB" w:rsidRPr="008927AB" w:rsidRDefault="008927AB" w:rsidP="008927AB">
      <w:pPr>
        <w:tabs>
          <w:tab w:val="left" w:pos="284"/>
          <w:tab w:val="left" w:pos="851"/>
        </w:tabs>
        <w:ind w:right="-28"/>
        <w:contextualSpacing/>
        <w:jc w:val="both"/>
        <w:rPr>
          <w:bCs/>
          <w:iCs/>
          <w:szCs w:val="24"/>
        </w:rPr>
      </w:pPr>
      <w:r w:rsidRPr="008927AB">
        <w:rPr>
          <w:bCs/>
          <w:iCs/>
          <w:szCs w:val="24"/>
        </w:rPr>
        <w:t>2) ответственность в области ОТ, ПБ и ООС;</w:t>
      </w:r>
    </w:p>
    <w:p w:rsidR="008927AB" w:rsidRPr="008927AB" w:rsidRDefault="008927AB" w:rsidP="008927AB">
      <w:pPr>
        <w:tabs>
          <w:tab w:val="left" w:pos="284"/>
          <w:tab w:val="left" w:pos="851"/>
        </w:tabs>
        <w:ind w:right="-28"/>
        <w:contextualSpacing/>
        <w:jc w:val="both"/>
        <w:rPr>
          <w:bCs/>
          <w:iCs/>
          <w:szCs w:val="24"/>
        </w:rPr>
      </w:pPr>
      <w:r w:rsidRPr="008927AB">
        <w:rPr>
          <w:bCs/>
          <w:iCs/>
          <w:szCs w:val="24"/>
        </w:rPr>
        <w:t>3) обеспечение целостности системы управления операционной деятельностью и повышение производительности Компании и Подрядных организаций;</w:t>
      </w:r>
    </w:p>
    <w:p w:rsidR="008927AB" w:rsidRPr="008927AB" w:rsidRDefault="008927AB" w:rsidP="008927AB">
      <w:pPr>
        <w:tabs>
          <w:tab w:val="left" w:pos="284"/>
          <w:tab w:val="left" w:pos="851"/>
        </w:tabs>
        <w:ind w:right="-28"/>
        <w:contextualSpacing/>
        <w:jc w:val="both"/>
        <w:rPr>
          <w:bCs/>
          <w:iCs/>
          <w:szCs w:val="24"/>
        </w:rPr>
      </w:pPr>
      <w:r w:rsidRPr="008927AB">
        <w:rPr>
          <w:bCs/>
          <w:iCs/>
          <w:szCs w:val="24"/>
        </w:rPr>
        <w:t>4) обеспечение контроля и мониторинга всех аспектов ОТ, ПБ и ООС и</w:t>
      </w:r>
      <w:r w:rsidRPr="008927AB">
        <w:rPr>
          <w:bCs/>
          <w:iCs/>
          <w:szCs w:val="24"/>
        </w:rPr>
        <w:br/>
        <w:t>социальной ответственности, применительно к договорам;</w:t>
      </w:r>
    </w:p>
    <w:p w:rsidR="008927AB" w:rsidRPr="008927AB" w:rsidRDefault="008927AB" w:rsidP="008927AB">
      <w:pPr>
        <w:tabs>
          <w:tab w:val="left" w:pos="284"/>
          <w:tab w:val="left" w:pos="851"/>
        </w:tabs>
        <w:ind w:right="-28"/>
        <w:contextualSpacing/>
        <w:jc w:val="both"/>
        <w:rPr>
          <w:bCs/>
          <w:iCs/>
          <w:szCs w:val="24"/>
        </w:rPr>
      </w:pPr>
      <w:r w:rsidRPr="008927AB">
        <w:rPr>
          <w:bCs/>
          <w:iCs/>
          <w:szCs w:val="24"/>
        </w:rPr>
        <w:t xml:space="preserve">5) доверительность между Компанией и Подрядчиками, способствующая эффективному управлению Рисками/Опасными производственными факторами, которая обеспечивает выполнение требований Компании в области ОТ, ПБ и ООС; </w:t>
      </w:r>
    </w:p>
    <w:p w:rsidR="008927AB" w:rsidRPr="008927AB" w:rsidRDefault="008927AB" w:rsidP="008927AB">
      <w:pPr>
        <w:tabs>
          <w:tab w:val="left" w:pos="284"/>
          <w:tab w:val="left" w:pos="851"/>
        </w:tabs>
        <w:ind w:right="-28"/>
        <w:contextualSpacing/>
        <w:jc w:val="both"/>
        <w:rPr>
          <w:bCs/>
          <w:iCs/>
          <w:szCs w:val="24"/>
        </w:rPr>
      </w:pPr>
      <w:r w:rsidRPr="008927AB">
        <w:rPr>
          <w:bCs/>
          <w:iCs/>
          <w:szCs w:val="24"/>
        </w:rPr>
        <w:t>6) распространение подходов и методов по управлению Рисками/ Опасными производственными факторами среди Подрядных организаций;</w:t>
      </w:r>
    </w:p>
    <w:p w:rsidR="008927AB" w:rsidRPr="008927AB" w:rsidRDefault="008927AB" w:rsidP="008927AB">
      <w:pPr>
        <w:tabs>
          <w:tab w:val="left" w:pos="284"/>
          <w:tab w:val="left" w:pos="851"/>
        </w:tabs>
        <w:ind w:right="-28"/>
        <w:contextualSpacing/>
        <w:jc w:val="both"/>
        <w:rPr>
          <w:bCs/>
          <w:iCs/>
          <w:szCs w:val="24"/>
        </w:rPr>
      </w:pPr>
      <w:r w:rsidRPr="008927AB">
        <w:rPr>
          <w:bCs/>
          <w:iCs/>
          <w:szCs w:val="24"/>
        </w:rPr>
        <w:t>7) внедрение механизмов мотивации Подрядных организаций в области ОТ, ПБ и ООС;</w:t>
      </w:r>
    </w:p>
    <w:p w:rsidR="008927AB" w:rsidRPr="008927AB" w:rsidRDefault="008927AB" w:rsidP="008927AB">
      <w:pPr>
        <w:tabs>
          <w:tab w:val="left" w:pos="284"/>
          <w:tab w:val="left" w:pos="851"/>
        </w:tabs>
        <w:ind w:right="-28"/>
        <w:contextualSpacing/>
        <w:jc w:val="both"/>
        <w:rPr>
          <w:szCs w:val="24"/>
        </w:rPr>
      </w:pPr>
      <w:r w:rsidRPr="008927AB">
        <w:rPr>
          <w:bCs/>
          <w:iCs/>
          <w:szCs w:val="24"/>
        </w:rPr>
        <w:t>8) повышение показателей Компании и Подрядных организаций в области ОТ, ПБ и ООС.</w:t>
      </w:r>
    </w:p>
    <w:p w:rsidR="008927AB" w:rsidRPr="008927AB" w:rsidRDefault="008927AB" w:rsidP="008927AB">
      <w:pPr>
        <w:tabs>
          <w:tab w:val="num" w:pos="720"/>
          <w:tab w:val="left" w:pos="1200"/>
        </w:tabs>
        <w:ind w:firstLine="567"/>
        <w:jc w:val="center"/>
        <w:outlineLvl w:val="0"/>
        <w:rPr>
          <w:b/>
          <w:iCs/>
          <w:szCs w:val="24"/>
        </w:rPr>
      </w:pPr>
      <w:r w:rsidRPr="008927AB">
        <w:rPr>
          <w:b/>
          <w:iCs/>
          <w:szCs w:val="24"/>
        </w:rPr>
        <w:t>2</w:t>
      </w:r>
      <w:r w:rsidRPr="008927AB">
        <w:rPr>
          <w:rFonts w:eastAsia="Calibri"/>
          <w:b/>
          <w:bCs/>
          <w:caps/>
          <w:szCs w:val="24"/>
          <w:lang w:eastAsia="en-US"/>
        </w:rPr>
        <w:t xml:space="preserve">. </w:t>
      </w:r>
      <w:r w:rsidRPr="008927AB">
        <w:rPr>
          <w:rFonts w:eastAsia="Calibri"/>
          <w:b/>
          <w:bCs/>
          <w:szCs w:val="24"/>
          <w:lang w:eastAsia="en-US"/>
        </w:rPr>
        <w:t>НОРМАТИВНЫЕ ДОКУМЕНТЫ</w:t>
      </w:r>
    </w:p>
    <w:p w:rsidR="008927AB" w:rsidRPr="008927AB" w:rsidRDefault="008927AB" w:rsidP="008927AB">
      <w:pPr>
        <w:tabs>
          <w:tab w:val="num" w:pos="720"/>
          <w:tab w:val="left" w:pos="1200"/>
        </w:tabs>
        <w:ind w:firstLine="567"/>
        <w:jc w:val="both"/>
        <w:outlineLvl w:val="0"/>
        <w:rPr>
          <w:iCs/>
          <w:sz w:val="28"/>
          <w:szCs w:val="28"/>
        </w:rPr>
      </w:pPr>
    </w:p>
    <w:tbl>
      <w:tblPr>
        <w:tblStyle w:val="2131"/>
        <w:tblW w:w="0" w:type="auto"/>
        <w:tblInd w:w="-34" w:type="dxa"/>
        <w:tblLook w:val="04A0" w:firstRow="1" w:lastRow="0" w:firstColumn="1" w:lastColumn="0" w:noHBand="0" w:noVBand="1"/>
      </w:tblPr>
      <w:tblGrid>
        <w:gridCol w:w="2636"/>
        <w:gridCol w:w="6742"/>
      </w:tblGrid>
      <w:tr w:rsidR="008927AB" w:rsidRPr="008927AB" w:rsidTr="009953C0">
        <w:tc>
          <w:tcPr>
            <w:tcW w:w="2694" w:type="dxa"/>
          </w:tcPr>
          <w:p w:rsidR="008927AB" w:rsidRPr="008927AB" w:rsidRDefault="008927AB" w:rsidP="008927AB">
            <w:pPr>
              <w:autoSpaceDE w:val="0"/>
              <w:autoSpaceDN w:val="0"/>
              <w:adjustRightInd w:val="0"/>
              <w:spacing w:after="200" w:line="276" w:lineRule="auto"/>
              <w:rPr>
                <w:b/>
                <w:szCs w:val="24"/>
              </w:rPr>
            </w:pPr>
            <w:r w:rsidRPr="008927AB">
              <w:rPr>
                <w:b/>
                <w:szCs w:val="24"/>
              </w:rPr>
              <w:t>ISO 9001:2015</w:t>
            </w:r>
          </w:p>
          <w:p w:rsidR="008927AB" w:rsidRPr="008927AB" w:rsidRDefault="008927AB" w:rsidP="008927AB">
            <w:pPr>
              <w:tabs>
                <w:tab w:val="left" w:pos="0"/>
                <w:tab w:val="left" w:pos="1276"/>
              </w:tabs>
              <w:spacing w:after="200" w:line="276" w:lineRule="auto"/>
              <w:rPr>
                <w:b/>
                <w:szCs w:val="24"/>
              </w:rPr>
            </w:pPr>
          </w:p>
        </w:tc>
        <w:tc>
          <w:tcPr>
            <w:tcW w:w="6946" w:type="dxa"/>
          </w:tcPr>
          <w:p w:rsidR="008927AB" w:rsidRPr="008927AB" w:rsidRDefault="008927AB" w:rsidP="008927AB">
            <w:pPr>
              <w:tabs>
                <w:tab w:val="left" w:pos="0"/>
                <w:tab w:val="left" w:pos="1276"/>
              </w:tabs>
              <w:spacing w:after="200" w:line="276" w:lineRule="auto"/>
              <w:jc w:val="both"/>
              <w:rPr>
                <w:szCs w:val="24"/>
              </w:rPr>
            </w:pPr>
            <w:r w:rsidRPr="008927AB">
              <w:rPr>
                <w:szCs w:val="24"/>
              </w:rPr>
              <w:t>Системы менеджмента качества. Требования и руководство по применению</w:t>
            </w:r>
          </w:p>
        </w:tc>
      </w:tr>
      <w:tr w:rsidR="008927AB" w:rsidRPr="008927AB" w:rsidTr="009953C0">
        <w:tc>
          <w:tcPr>
            <w:tcW w:w="2694" w:type="dxa"/>
          </w:tcPr>
          <w:p w:rsidR="008927AB" w:rsidRPr="008927AB" w:rsidRDefault="008927AB" w:rsidP="008927AB">
            <w:pPr>
              <w:tabs>
                <w:tab w:val="left" w:pos="0"/>
                <w:tab w:val="left" w:pos="1276"/>
              </w:tabs>
              <w:spacing w:after="200" w:line="276" w:lineRule="auto"/>
              <w:rPr>
                <w:b/>
                <w:szCs w:val="24"/>
              </w:rPr>
            </w:pPr>
            <w:r w:rsidRPr="008927AB">
              <w:rPr>
                <w:b/>
                <w:szCs w:val="24"/>
                <w:lang w:val="en-US"/>
              </w:rPr>
              <w:t>ISO</w:t>
            </w:r>
            <w:r w:rsidRPr="008927AB">
              <w:rPr>
                <w:b/>
                <w:szCs w:val="24"/>
              </w:rPr>
              <w:t xml:space="preserve"> 14001:2015</w:t>
            </w:r>
          </w:p>
        </w:tc>
        <w:tc>
          <w:tcPr>
            <w:tcW w:w="6946" w:type="dxa"/>
          </w:tcPr>
          <w:p w:rsidR="008927AB" w:rsidRPr="008927AB" w:rsidRDefault="008927AB" w:rsidP="008927AB">
            <w:pPr>
              <w:tabs>
                <w:tab w:val="left" w:pos="0"/>
                <w:tab w:val="left" w:pos="1276"/>
              </w:tabs>
              <w:spacing w:after="200" w:line="276" w:lineRule="auto"/>
              <w:jc w:val="both"/>
              <w:rPr>
                <w:szCs w:val="24"/>
              </w:rPr>
            </w:pPr>
            <w:r w:rsidRPr="008927AB">
              <w:rPr>
                <w:szCs w:val="24"/>
              </w:rPr>
              <w:t>Системы экологического менеджмента. Требования и руководство по применению</w:t>
            </w:r>
          </w:p>
        </w:tc>
      </w:tr>
      <w:tr w:rsidR="008927AB" w:rsidRPr="008927AB" w:rsidTr="009953C0">
        <w:tc>
          <w:tcPr>
            <w:tcW w:w="2694" w:type="dxa"/>
          </w:tcPr>
          <w:p w:rsidR="008927AB" w:rsidRPr="008927AB" w:rsidRDefault="008927AB" w:rsidP="008927AB">
            <w:pPr>
              <w:tabs>
                <w:tab w:val="left" w:pos="0"/>
                <w:tab w:val="left" w:pos="1276"/>
              </w:tabs>
              <w:spacing w:after="200" w:line="276" w:lineRule="auto"/>
              <w:rPr>
                <w:b/>
                <w:szCs w:val="24"/>
              </w:rPr>
            </w:pPr>
            <w:r w:rsidRPr="008927AB">
              <w:rPr>
                <w:b/>
                <w:szCs w:val="24"/>
                <w:lang w:val="en-US"/>
              </w:rPr>
              <w:lastRenderedPageBreak/>
              <w:t>ISO</w:t>
            </w:r>
            <w:r w:rsidRPr="008927AB">
              <w:rPr>
                <w:b/>
                <w:szCs w:val="24"/>
              </w:rPr>
              <w:t xml:space="preserve"> 45001:2018</w:t>
            </w:r>
          </w:p>
        </w:tc>
        <w:tc>
          <w:tcPr>
            <w:tcW w:w="6946" w:type="dxa"/>
          </w:tcPr>
          <w:p w:rsidR="008927AB" w:rsidRPr="008927AB" w:rsidRDefault="008927AB" w:rsidP="008927AB">
            <w:pPr>
              <w:tabs>
                <w:tab w:val="left" w:pos="0"/>
                <w:tab w:val="left" w:pos="1276"/>
              </w:tabs>
              <w:spacing w:after="200" w:line="276" w:lineRule="auto"/>
              <w:jc w:val="both"/>
              <w:rPr>
                <w:szCs w:val="24"/>
              </w:rPr>
            </w:pPr>
            <w:r w:rsidRPr="008927AB">
              <w:rPr>
                <w:szCs w:val="24"/>
              </w:rPr>
              <w:t>Системы менеджмента охраны здоровья и обеспечения безопасности труда. Требования и руководство по их применению</w:t>
            </w:r>
          </w:p>
        </w:tc>
      </w:tr>
      <w:tr w:rsidR="008927AB" w:rsidRPr="008927AB" w:rsidTr="009953C0">
        <w:tc>
          <w:tcPr>
            <w:tcW w:w="2694" w:type="dxa"/>
          </w:tcPr>
          <w:p w:rsidR="008927AB" w:rsidRPr="008927AB" w:rsidRDefault="008927AB" w:rsidP="008927AB">
            <w:pPr>
              <w:tabs>
                <w:tab w:val="left" w:pos="0"/>
                <w:tab w:val="left" w:pos="1276"/>
              </w:tabs>
              <w:spacing w:after="200" w:line="276" w:lineRule="auto"/>
              <w:rPr>
                <w:b/>
                <w:szCs w:val="24"/>
              </w:rPr>
            </w:pPr>
            <w:r w:rsidRPr="008927AB">
              <w:rPr>
                <w:b/>
                <w:szCs w:val="24"/>
                <w:lang w:val="en-US"/>
              </w:rPr>
              <w:t>ISO 50001:2018</w:t>
            </w:r>
          </w:p>
        </w:tc>
        <w:tc>
          <w:tcPr>
            <w:tcW w:w="6946" w:type="dxa"/>
          </w:tcPr>
          <w:p w:rsidR="008927AB" w:rsidRPr="008927AB" w:rsidRDefault="008927AB" w:rsidP="008927AB">
            <w:pPr>
              <w:tabs>
                <w:tab w:val="left" w:pos="0"/>
                <w:tab w:val="left" w:pos="1276"/>
              </w:tabs>
              <w:spacing w:after="200" w:line="276" w:lineRule="auto"/>
              <w:jc w:val="both"/>
              <w:rPr>
                <w:szCs w:val="24"/>
              </w:rPr>
            </w:pPr>
            <w:r w:rsidRPr="008927AB">
              <w:rPr>
                <w:szCs w:val="24"/>
              </w:rPr>
              <w:t>Система энергетического менеджмента Требования и руководство по применению</w:t>
            </w:r>
          </w:p>
        </w:tc>
      </w:tr>
      <w:tr w:rsidR="008927AB" w:rsidRPr="008927AB" w:rsidTr="009953C0">
        <w:tc>
          <w:tcPr>
            <w:tcW w:w="2694" w:type="dxa"/>
          </w:tcPr>
          <w:p w:rsidR="008927AB" w:rsidRPr="008927AB" w:rsidRDefault="008927AB" w:rsidP="008927AB">
            <w:pPr>
              <w:tabs>
                <w:tab w:val="left" w:pos="0"/>
                <w:tab w:val="left" w:pos="1276"/>
              </w:tabs>
              <w:spacing w:after="200" w:line="276" w:lineRule="auto"/>
              <w:rPr>
                <w:b/>
                <w:szCs w:val="24"/>
              </w:rPr>
            </w:pPr>
            <w:r w:rsidRPr="008927AB">
              <w:rPr>
                <w:b/>
                <w:szCs w:val="24"/>
              </w:rPr>
              <w:t xml:space="preserve">РИСМ </w:t>
            </w:r>
          </w:p>
        </w:tc>
        <w:tc>
          <w:tcPr>
            <w:tcW w:w="6946" w:type="dxa"/>
          </w:tcPr>
          <w:p w:rsidR="008927AB" w:rsidRPr="008927AB" w:rsidRDefault="008927AB" w:rsidP="008927AB">
            <w:pPr>
              <w:tabs>
                <w:tab w:val="left" w:pos="0"/>
                <w:tab w:val="left" w:pos="1276"/>
              </w:tabs>
              <w:spacing w:after="200" w:line="276" w:lineRule="auto"/>
              <w:jc w:val="both"/>
              <w:rPr>
                <w:szCs w:val="24"/>
              </w:rPr>
            </w:pPr>
            <w:r w:rsidRPr="008927AB">
              <w:rPr>
                <w:szCs w:val="24"/>
              </w:rPr>
              <w:t>Руководство по интегрированной системе менеджмента</w:t>
            </w:r>
          </w:p>
        </w:tc>
      </w:tr>
      <w:tr w:rsidR="008927AB" w:rsidRPr="008927AB" w:rsidTr="009953C0">
        <w:tc>
          <w:tcPr>
            <w:tcW w:w="2694" w:type="dxa"/>
          </w:tcPr>
          <w:p w:rsidR="008927AB" w:rsidRPr="008927AB" w:rsidRDefault="008927AB" w:rsidP="008927AB">
            <w:pPr>
              <w:tabs>
                <w:tab w:val="left" w:pos="0"/>
                <w:tab w:val="left" w:pos="1276"/>
              </w:tabs>
              <w:spacing w:after="200" w:line="276" w:lineRule="auto"/>
              <w:rPr>
                <w:b/>
                <w:szCs w:val="24"/>
              </w:rPr>
            </w:pPr>
            <w:r w:rsidRPr="008927AB">
              <w:rPr>
                <w:b/>
                <w:szCs w:val="24"/>
              </w:rPr>
              <w:t>ВПК ИСМ 001</w:t>
            </w:r>
          </w:p>
        </w:tc>
        <w:tc>
          <w:tcPr>
            <w:tcW w:w="6946" w:type="dxa"/>
          </w:tcPr>
          <w:p w:rsidR="008927AB" w:rsidRPr="008927AB" w:rsidRDefault="008927AB" w:rsidP="008927AB">
            <w:pPr>
              <w:tabs>
                <w:tab w:val="left" w:pos="0"/>
                <w:tab w:val="left" w:pos="1276"/>
              </w:tabs>
              <w:spacing w:after="200" w:line="276" w:lineRule="auto"/>
              <w:jc w:val="both"/>
              <w:rPr>
                <w:szCs w:val="24"/>
              </w:rPr>
            </w:pPr>
            <w:r w:rsidRPr="008927AB">
              <w:rPr>
                <w:szCs w:val="24"/>
              </w:rPr>
              <w:t>Управление документированной информацией</w:t>
            </w:r>
          </w:p>
        </w:tc>
      </w:tr>
      <w:tr w:rsidR="008927AB" w:rsidRPr="008927AB" w:rsidTr="009953C0">
        <w:tc>
          <w:tcPr>
            <w:tcW w:w="2694" w:type="dxa"/>
          </w:tcPr>
          <w:p w:rsidR="008927AB" w:rsidRPr="008927AB" w:rsidRDefault="008927AB" w:rsidP="008927AB">
            <w:pPr>
              <w:tabs>
                <w:tab w:val="left" w:pos="0"/>
                <w:tab w:val="left" w:pos="1276"/>
              </w:tabs>
              <w:spacing w:after="200" w:line="276" w:lineRule="auto"/>
              <w:rPr>
                <w:b/>
                <w:szCs w:val="24"/>
              </w:rPr>
            </w:pPr>
            <w:r w:rsidRPr="008927AB">
              <w:rPr>
                <w:b/>
                <w:szCs w:val="24"/>
              </w:rPr>
              <w:t>ВПК ИСМ 002</w:t>
            </w:r>
          </w:p>
        </w:tc>
        <w:tc>
          <w:tcPr>
            <w:tcW w:w="6946" w:type="dxa"/>
          </w:tcPr>
          <w:p w:rsidR="008927AB" w:rsidRPr="008927AB" w:rsidRDefault="008927AB" w:rsidP="008927AB">
            <w:pPr>
              <w:tabs>
                <w:tab w:val="left" w:pos="0"/>
                <w:tab w:val="left" w:pos="1276"/>
              </w:tabs>
              <w:spacing w:after="200" w:line="276" w:lineRule="auto"/>
              <w:jc w:val="both"/>
              <w:rPr>
                <w:szCs w:val="24"/>
              </w:rPr>
            </w:pPr>
            <w:r w:rsidRPr="008927AB">
              <w:rPr>
                <w:szCs w:val="24"/>
              </w:rPr>
              <w:t>Инструкция по описанию процессов</w:t>
            </w:r>
          </w:p>
        </w:tc>
      </w:tr>
      <w:tr w:rsidR="008927AB" w:rsidRPr="008927AB" w:rsidTr="009953C0">
        <w:tc>
          <w:tcPr>
            <w:tcW w:w="2694" w:type="dxa"/>
          </w:tcPr>
          <w:p w:rsidR="008927AB" w:rsidRPr="008927AB" w:rsidRDefault="008927AB" w:rsidP="008927AB">
            <w:pPr>
              <w:tabs>
                <w:tab w:val="left" w:pos="0"/>
                <w:tab w:val="left" w:pos="1276"/>
              </w:tabs>
              <w:spacing w:after="200" w:line="276" w:lineRule="auto"/>
              <w:rPr>
                <w:b/>
                <w:szCs w:val="24"/>
              </w:rPr>
            </w:pPr>
            <w:r w:rsidRPr="008927AB">
              <w:rPr>
                <w:b/>
                <w:szCs w:val="24"/>
              </w:rPr>
              <w:t>ВПК ИСМ 004</w:t>
            </w:r>
          </w:p>
        </w:tc>
        <w:tc>
          <w:tcPr>
            <w:tcW w:w="6946" w:type="dxa"/>
          </w:tcPr>
          <w:p w:rsidR="008927AB" w:rsidRPr="008927AB" w:rsidRDefault="008927AB" w:rsidP="008927AB">
            <w:pPr>
              <w:tabs>
                <w:tab w:val="left" w:pos="0"/>
                <w:tab w:val="left" w:pos="1276"/>
              </w:tabs>
              <w:spacing w:after="200" w:line="276" w:lineRule="auto"/>
              <w:jc w:val="both"/>
              <w:rPr>
                <w:szCs w:val="24"/>
              </w:rPr>
            </w:pPr>
            <w:r w:rsidRPr="008927AB">
              <w:rPr>
                <w:szCs w:val="24"/>
              </w:rPr>
              <w:t>Внутренние аудиты</w:t>
            </w:r>
          </w:p>
        </w:tc>
      </w:tr>
      <w:tr w:rsidR="008927AB" w:rsidRPr="008927AB" w:rsidTr="009953C0">
        <w:tc>
          <w:tcPr>
            <w:tcW w:w="2694" w:type="dxa"/>
          </w:tcPr>
          <w:p w:rsidR="008927AB" w:rsidRPr="008927AB" w:rsidRDefault="008927AB" w:rsidP="008927AB">
            <w:pPr>
              <w:tabs>
                <w:tab w:val="left" w:pos="0"/>
                <w:tab w:val="left" w:pos="1276"/>
              </w:tabs>
              <w:spacing w:after="200" w:line="276" w:lineRule="auto"/>
              <w:rPr>
                <w:b/>
                <w:szCs w:val="24"/>
              </w:rPr>
            </w:pPr>
            <w:r w:rsidRPr="008927AB">
              <w:rPr>
                <w:b/>
                <w:szCs w:val="24"/>
              </w:rPr>
              <w:t>ВПК ИСМ 005</w:t>
            </w:r>
          </w:p>
        </w:tc>
        <w:tc>
          <w:tcPr>
            <w:tcW w:w="6946" w:type="dxa"/>
          </w:tcPr>
          <w:p w:rsidR="008927AB" w:rsidRPr="008927AB" w:rsidRDefault="008927AB" w:rsidP="008927AB">
            <w:pPr>
              <w:tabs>
                <w:tab w:val="left" w:pos="0"/>
                <w:tab w:val="left" w:pos="1276"/>
              </w:tabs>
              <w:spacing w:after="200" w:line="276" w:lineRule="auto"/>
              <w:jc w:val="both"/>
              <w:rPr>
                <w:szCs w:val="24"/>
              </w:rPr>
            </w:pPr>
            <w:r w:rsidRPr="008927AB">
              <w:rPr>
                <w:szCs w:val="24"/>
              </w:rPr>
              <w:t>Корректирующие действия</w:t>
            </w:r>
          </w:p>
        </w:tc>
      </w:tr>
      <w:tr w:rsidR="008927AB" w:rsidRPr="008927AB" w:rsidTr="009953C0">
        <w:tc>
          <w:tcPr>
            <w:tcW w:w="2694" w:type="dxa"/>
          </w:tcPr>
          <w:p w:rsidR="008927AB" w:rsidRPr="008927AB" w:rsidRDefault="008927AB" w:rsidP="008927AB">
            <w:pPr>
              <w:tabs>
                <w:tab w:val="left" w:pos="0"/>
                <w:tab w:val="left" w:pos="1276"/>
              </w:tabs>
              <w:spacing w:after="200" w:line="276" w:lineRule="auto"/>
              <w:rPr>
                <w:b/>
                <w:szCs w:val="24"/>
              </w:rPr>
            </w:pPr>
            <w:r w:rsidRPr="008927AB">
              <w:rPr>
                <w:b/>
                <w:szCs w:val="24"/>
              </w:rPr>
              <w:t>ВПК ИСМ 050</w:t>
            </w:r>
          </w:p>
        </w:tc>
        <w:tc>
          <w:tcPr>
            <w:tcW w:w="6946" w:type="dxa"/>
          </w:tcPr>
          <w:p w:rsidR="008927AB" w:rsidRPr="008927AB" w:rsidRDefault="008927AB" w:rsidP="008927AB">
            <w:pPr>
              <w:tabs>
                <w:tab w:val="left" w:pos="0"/>
                <w:tab w:val="left" w:pos="1276"/>
              </w:tabs>
              <w:spacing w:after="200" w:line="276" w:lineRule="auto"/>
              <w:jc w:val="both"/>
              <w:rPr>
                <w:szCs w:val="24"/>
              </w:rPr>
            </w:pPr>
            <w:r w:rsidRPr="008927AB">
              <w:rPr>
                <w:szCs w:val="24"/>
              </w:rPr>
              <w:t>Руководство по системе менеджмента профессионального здоровья и безопасности и системе экологического менеджмента</w:t>
            </w:r>
          </w:p>
        </w:tc>
      </w:tr>
      <w:tr w:rsidR="008927AB" w:rsidRPr="008927AB" w:rsidTr="009953C0">
        <w:tc>
          <w:tcPr>
            <w:tcW w:w="2694" w:type="dxa"/>
          </w:tcPr>
          <w:p w:rsidR="008927AB" w:rsidRPr="008927AB" w:rsidRDefault="008927AB" w:rsidP="008927AB">
            <w:pPr>
              <w:tabs>
                <w:tab w:val="left" w:pos="0"/>
                <w:tab w:val="left" w:pos="1276"/>
              </w:tabs>
              <w:spacing w:after="200" w:line="276" w:lineRule="auto"/>
              <w:rPr>
                <w:b/>
                <w:szCs w:val="24"/>
              </w:rPr>
            </w:pPr>
          </w:p>
        </w:tc>
        <w:tc>
          <w:tcPr>
            <w:tcW w:w="6946" w:type="dxa"/>
          </w:tcPr>
          <w:p w:rsidR="008927AB" w:rsidRPr="008927AB" w:rsidRDefault="008927AB" w:rsidP="008927AB">
            <w:pPr>
              <w:tabs>
                <w:tab w:val="left" w:pos="0"/>
                <w:tab w:val="left" w:pos="1276"/>
              </w:tabs>
              <w:spacing w:after="200" w:line="276" w:lineRule="auto"/>
              <w:jc w:val="both"/>
              <w:rPr>
                <w:szCs w:val="24"/>
              </w:rPr>
            </w:pPr>
            <w:r w:rsidRPr="008927AB">
              <w:rPr>
                <w:szCs w:val="24"/>
              </w:rPr>
              <w:t>Трудовой Кодекс Республики Казахстан от 23.11.2015г. №414-V ЗРК</w:t>
            </w:r>
          </w:p>
        </w:tc>
      </w:tr>
      <w:tr w:rsidR="008927AB" w:rsidRPr="008927AB" w:rsidTr="009953C0">
        <w:tc>
          <w:tcPr>
            <w:tcW w:w="2694" w:type="dxa"/>
          </w:tcPr>
          <w:p w:rsidR="008927AB" w:rsidRPr="008927AB" w:rsidRDefault="008927AB" w:rsidP="008927AB">
            <w:pPr>
              <w:tabs>
                <w:tab w:val="left" w:pos="0"/>
                <w:tab w:val="left" w:pos="1276"/>
              </w:tabs>
              <w:spacing w:after="200" w:line="276" w:lineRule="auto"/>
              <w:rPr>
                <w:b/>
                <w:szCs w:val="24"/>
              </w:rPr>
            </w:pPr>
          </w:p>
        </w:tc>
        <w:tc>
          <w:tcPr>
            <w:tcW w:w="6946" w:type="dxa"/>
          </w:tcPr>
          <w:p w:rsidR="008927AB" w:rsidRPr="008927AB" w:rsidRDefault="008927AB" w:rsidP="008927AB">
            <w:pPr>
              <w:tabs>
                <w:tab w:val="left" w:pos="0"/>
                <w:tab w:val="left" w:pos="1276"/>
              </w:tabs>
              <w:spacing w:after="200" w:line="276" w:lineRule="auto"/>
              <w:jc w:val="both"/>
              <w:rPr>
                <w:szCs w:val="24"/>
              </w:rPr>
            </w:pPr>
            <w:r w:rsidRPr="008927AB">
              <w:rPr>
                <w:szCs w:val="24"/>
              </w:rPr>
              <w:t>Закон Республики Казахстан от 11 апреля 2014 года № 188-V 3PK «О гражданской защите»</w:t>
            </w:r>
          </w:p>
        </w:tc>
      </w:tr>
      <w:tr w:rsidR="008927AB" w:rsidRPr="008927AB" w:rsidTr="009953C0">
        <w:tc>
          <w:tcPr>
            <w:tcW w:w="2694" w:type="dxa"/>
          </w:tcPr>
          <w:p w:rsidR="008927AB" w:rsidRPr="008927AB" w:rsidRDefault="008927AB" w:rsidP="008927AB">
            <w:pPr>
              <w:tabs>
                <w:tab w:val="left" w:pos="0"/>
                <w:tab w:val="left" w:pos="1276"/>
              </w:tabs>
              <w:spacing w:after="200" w:line="276" w:lineRule="auto"/>
              <w:rPr>
                <w:b/>
                <w:szCs w:val="24"/>
              </w:rPr>
            </w:pPr>
            <w:r w:rsidRPr="008927AB">
              <w:rPr>
                <w:b/>
                <w:szCs w:val="24"/>
              </w:rPr>
              <w:t>Версия 1</w:t>
            </w:r>
          </w:p>
        </w:tc>
        <w:tc>
          <w:tcPr>
            <w:tcW w:w="6946" w:type="dxa"/>
          </w:tcPr>
          <w:p w:rsidR="008927AB" w:rsidRPr="008927AB" w:rsidRDefault="008927AB" w:rsidP="008927AB">
            <w:pPr>
              <w:tabs>
                <w:tab w:val="left" w:pos="0"/>
                <w:tab w:val="left" w:pos="1276"/>
              </w:tabs>
              <w:spacing w:after="200" w:line="276" w:lineRule="auto"/>
              <w:jc w:val="both"/>
              <w:rPr>
                <w:szCs w:val="24"/>
              </w:rPr>
            </w:pPr>
            <w:r w:rsidRPr="008927AB">
              <w:rPr>
                <w:szCs w:val="24"/>
              </w:rPr>
              <w:t>Руководство по системе менеджмента в области охраны здоровья, промышленной безопасности и охраны окружающей среды в Группе компаний КМГ</w:t>
            </w:r>
          </w:p>
        </w:tc>
      </w:tr>
      <w:tr w:rsidR="008927AB" w:rsidRPr="008927AB" w:rsidTr="009953C0">
        <w:tc>
          <w:tcPr>
            <w:tcW w:w="2694" w:type="dxa"/>
          </w:tcPr>
          <w:p w:rsidR="008927AB" w:rsidRPr="008927AB" w:rsidRDefault="008927AB" w:rsidP="008927AB">
            <w:pPr>
              <w:tabs>
                <w:tab w:val="left" w:pos="0"/>
                <w:tab w:val="left" w:pos="1276"/>
              </w:tabs>
              <w:spacing w:after="200" w:line="276" w:lineRule="auto"/>
              <w:rPr>
                <w:b/>
                <w:szCs w:val="24"/>
              </w:rPr>
            </w:pPr>
            <w:r w:rsidRPr="008927AB">
              <w:rPr>
                <w:b/>
                <w:szCs w:val="24"/>
              </w:rPr>
              <w:t>KMG-ST-3524.1-13</w:t>
            </w:r>
          </w:p>
        </w:tc>
        <w:tc>
          <w:tcPr>
            <w:tcW w:w="6946" w:type="dxa"/>
          </w:tcPr>
          <w:p w:rsidR="008927AB" w:rsidRPr="008927AB" w:rsidRDefault="008927AB" w:rsidP="008927AB">
            <w:pPr>
              <w:tabs>
                <w:tab w:val="left" w:pos="0"/>
                <w:tab w:val="left" w:pos="1276"/>
              </w:tabs>
              <w:spacing w:after="200" w:line="276" w:lineRule="auto"/>
              <w:jc w:val="both"/>
              <w:rPr>
                <w:szCs w:val="24"/>
              </w:rPr>
            </w:pPr>
            <w:r w:rsidRPr="008927AB">
              <w:rPr>
                <w:szCs w:val="24"/>
              </w:rPr>
              <w:t>Корпоративный стандарт по взаимодействию с подрядными организациями в области охраны труда, промышленной безопасности и охраны окружающей среды в группе компаний АО НК «</w:t>
            </w:r>
            <w:proofErr w:type="spellStart"/>
            <w:r w:rsidRPr="008927AB">
              <w:rPr>
                <w:szCs w:val="24"/>
              </w:rPr>
              <w:t>КазМунайГаз</w:t>
            </w:r>
            <w:proofErr w:type="spellEnd"/>
            <w:r w:rsidRPr="008927AB">
              <w:rPr>
                <w:szCs w:val="24"/>
              </w:rPr>
              <w:t>»</w:t>
            </w:r>
          </w:p>
        </w:tc>
      </w:tr>
      <w:tr w:rsidR="008927AB" w:rsidRPr="008927AB" w:rsidTr="009953C0">
        <w:tc>
          <w:tcPr>
            <w:tcW w:w="2694" w:type="dxa"/>
          </w:tcPr>
          <w:p w:rsidR="008927AB" w:rsidRPr="008927AB" w:rsidRDefault="008927AB" w:rsidP="008927AB">
            <w:pPr>
              <w:tabs>
                <w:tab w:val="left" w:pos="0"/>
                <w:tab w:val="left" w:pos="1276"/>
              </w:tabs>
              <w:spacing w:after="200" w:line="276" w:lineRule="auto"/>
              <w:jc w:val="both"/>
              <w:rPr>
                <w:sz w:val="28"/>
                <w:szCs w:val="28"/>
              </w:rPr>
            </w:pPr>
          </w:p>
        </w:tc>
        <w:tc>
          <w:tcPr>
            <w:tcW w:w="6946" w:type="dxa"/>
          </w:tcPr>
          <w:p w:rsidR="008927AB" w:rsidRPr="008927AB" w:rsidRDefault="008927AB" w:rsidP="008927AB">
            <w:pPr>
              <w:tabs>
                <w:tab w:val="left" w:pos="0"/>
                <w:tab w:val="left" w:pos="1276"/>
              </w:tabs>
              <w:spacing w:after="200" w:line="276" w:lineRule="auto"/>
              <w:jc w:val="both"/>
              <w:rPr>
                <w:szCs w:val="24"/>
              </w:rPr>
            </w:pPr>
            <w:r w:rsidRPr="008927AB">
              <w:rPr>
                <w:szCs w:val="24"/>
              </w:rPr>
              <w:t>Приказ Министра по чрезвычайным ситуациям Республики Казахстан от 21 февраля 2022 года № 55 Правила пожарной безопасности</w:t>
            </w:r>
          </w:p>
        </w:tc>
      </w:tr>
      <w:tr w:rsidR="008927AB" w:rsidRPr="008927AB" w:rsidTr="009953C0">
        <w:tc>
          <w:tcPr>
            <w:tcW w:w="2694" w:type="dxa"/>
          </w:tcPr>
          <w:p w:rsidR="008927AB" w:rsidRPr="008927AB" w:rsidRDefault="008927AB" w:rsidP="008927AB">
            <w:pPr>
              <w:tabs>
                <w:tab w:val="left" w:pos="0"/>
                <w:tab w:val="left" w:pos="1276"/>
              </w:tabs>
              <w:spacing w:after="200" w:line="276" w:lineRule="auto"/>
              <w:jc w:val="both"/>
              <w:rPr>
                <w:sz w:val="28"/>
                <w:szCs w:val="28"/>
              </w:rPr>
            </w:pPr>
          </w:p>
        </w:tc>
        <w:tc>
          <w:tcPr>
            <w:tcW w:w="6946" w:type="dxa"/>
          </w:tcPr>
          <w:p w:rsidR="008927AB" w:rsidRPr="008927AB" w:rsidRDefault="008927AB" w:rsidP="008927AB">
            <w:pPr>
              <w:tabs>
                <w:tab w:val="left" w:pos="0"/>
                <w:tab w:val="left" w:pos="1276"/>
              </w:tabs>
              <w:spacing w:after="200" w:line="276" w:lineRule="auto"/>
              <w:jc w:val="both"/>
              <w:rPr>
                <w:szCs w:val="24"/>
              </w:rPr>
            </w:pPr>
            <w:r w:rsidRPr="008927AB">
              <w:rPr>
                <w:szCs w:val="24"/>
              </w:rPr>
              <w:t>Приказ Министра по чрезвычайным ситуациям Республики Казахстан от 17 августа 2021 года № 405</w:t>
            </w:r>
          </w:p>
          <w:p w:rsidR="008927AB" w:rsidRPr="008927AB" w:rsidRDefault="008927AB" w:rsidP="008927AB">
            <w:pPr>
              <w:tabs>
                <w:tab w:val="left" w:pos="0"/>
                <w:tab w:val="left" w:pos="1276"/>
              </w:tabs>
              <w:spacing w:after="200" w:line="276" w:lineRule="auto"/>
              <w:jc w:val="both"/>
              <w:rPr>
                <w:szCs w:val="24"/>
              </w:rPr>
            </w:pPr>
            <w:r w:rsidRPr="008927AB">
              <w:rPr>
                <w:szCs w:val="24"/>
              </w:rPr>
              <w:t>Об утверждении технического регламента «Общие требования к пожарной безопасности»</w:t>
            </w:r>
          </w:p>
        </w:tc>
      </w:tr>
    </w:tbl>
    <w:p w:rsidR="008927AB" w:rsidRPr="008927AB" w:rsidRDefault="008927AB" w:rsidP="008927AB">
      <w:pPr>
        <w:tabs>
          <w:tab w:val="num" w:pos="720"/>
          <w:tab w:val="left" w:pos="1200"/>
        </w:tabs>
        <w:ind w:firstLine="709"/>
        <w:jc w:val="both"/>
        <w:outlineLvl w:val="0"/>
        <w:rPr>
          <w:iCs/>
          <w:sz w:val="28"/>
          <w:szCs w:val="28"/>
        </w:rPr>
      </w:pPr>
    </w:p>
    <w:p w:rsidR="008927AB" w:rsidRPr="008927AB" w:rsidRDefault="008927AB" w:rsidP="008927AB">
      <w:pPr>
        <w:tabs>
          <w:tab w:val="num" w:pos="720"/>
        </w:tabs>
        <w:ind w:firstLine="284"/>
        <w:jc w:val="both"/>
        <w:rPr>
          <w:b/>
          <w:iCs/>
          <w:szCs w:val="24"/>
        </w:rPr>
      </w:pPr>
      <w:r w:rsidRPr="008927AB">
        <w:rPr>
          <w:b/>
          <w:iCs/>
          <w:szCs w:val="24"/>
        </w:rPr>
        <w:t>3. ТЕРИМИНЫ, ОПРЕДЕЛЕНИЯ, ОБОЗНАЧЕНИЯ И СОКРАЩЕНИЯ</w:t>
      </w:r>
    </w:p>
    <w:p w:rsidR="008927AB" w:rsidRPr="008927AB" w:rsidRDefault="008927AB" w:rsidP="008927AB">
      <w:pPr>
        <w:tabs>
          <w:tab w:val="left" w:pos="0"/>
          <w:tab w:val="left" w:pos="1276"/>
        </w:tabs>
        <w:ind w:firstLine="567"/>
        <w:contextualSpacing/>
        <w:jc w:val="both"/>
        <w:rPr>
          <w:bCs/>
          <w:szCs w:val="24"/>
        </w:rPr>
      </w:pPr>
      <w:r w:rsidRPr="008927AB">
        <w:rPr>
          <w:bCs/>
          <w:szCs w:val="24"/>
        </w:rPr>
        <w:t xml:space="preserve">В </w:t>
      </w:r>
      <w:r w:rsidRPr="008927AB">
        <w:rPr>
          <w:bCs/>
          <w:szCs w:val="24"/>
          <w:lang w:val="kk-KZ"/>
        </w:rPr>
        <w:t xml:space="preserve">настоящем Положении </w:t>
      </w:r>
      <w:r w:rsidRPr="008927AB">
        <w:rPr>
          <w:bCs/>
          <w:szCs w:val="24"/>
        </w:rPr>
        <w:t>применяются следующие определения и сокращения:</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242"/>
      </w:tblGrid>
      <w:tr w:rsidR="008927AB" w:rsidRPr="008927AB" w:rsidTr="009953C0">
        <w:tc>
          <w:tcPr>
            <w:tcW w:w="3539" w:type="dxa"/>
            <w:shd w:val="clear" w:color="auto" w:fill="auto"/>
          </w:tcPr>
          <w:p w:rsidR="008927AB" w:rsidRPr="008927AB" w:rsidRDefault="008927AB" w:rsidP="008927AB">
            <w:pPr>
              <w:autoSpaceDE w:val="0"/>
              <w:autoSpaceDN w:val="0"/>
              <w:adjustRightInd w:val="0"/>
              <w:jc w:val="both"/>
              <w:rPr>
                <w:b/>
                <w:bCs/>
                <w:iCs/>
                <w:szCs w:val="24"/>
              </w:rPr>
            </w:pPr>
            <w:r w:rsidRPr="008927AB">
              <w:rPr>
                <w:b/>
                <w:bCs/>
                <w:iCs/>
                <w:szCs w:val="24"/>
              </w:rPr>
              <w:t xml:space="preserve">Фонд </w:t>
            </w:r>
          </w:p>
        </w:tc>
        <w:tc>
          <w:tcPr>
            <w:tcW w:w="6242" w:type="dxa"/>
            <w:shd w:val="clear" w:color="auto" w:fill="auto"/>
          </w:tcPr>
          <w:p w:rsidR="008927AB" w:rsidRPr="008927AB" w:rsidRDefault="008927AB" w:rsidP="008927AB">
            <w:pPr>
              <w:autoSpaceDE w:val="0"/>
              <w:autoSpaceDN w:val="0"/>
              <w:adjustRightInd w:val="0"/>
              <w:jc w:val="both"/>
              <w:rPr>
                <w:bCs/>
                <w:iCs/>
                <w:szCs w:val="24"/>
              </w:rPr>
            </w:pPr>
            <w:r w:rsidRPr="008927AB">
              <w:rPr>
                <w:bCs/>
                <w:iCs/>
                <w:szCs w:val="24"/>
              </w:rPr>
              <w:t>Акционерное общество «Фонд национального благосостояния «</w:t>
            </w:r>
            <w:proofErr w:type="spellStart"/>
            <w:r w:rsidRPr="008927AB">
              <w:rPr>
                <w:bCs/>
                <w:iCs/>
                <w:szCs w:val="24"/>
              </w:rPr>
              <w:t>Самрук-Қазына</w:t>
            </w:r>
            <w:proofErr w:type="spellEnd"/>
            <w:r w:rsidRPr="008927AB">
              <w:rPr>
                <w:bCs/>
                <w:iCs/>
                <w:szCs w:val="24"/>
              </w:rPr>
              <w:t>»</w:t>
            </w:r>
          </w:p>
        </w:tc>
      </w:tr>
      <w:tr w:rsidR="008927AB" w:rsidRPr="008927AB" w:rsidTr="009953C0">
        <w:tc>
          <w:tcPr>
            <w:tcW w:w="3539" w:type="dxa"/>
            <w:shd w:val="clear" w:color="auto" w:fill="auto"/>
          </w:tcPr>
          <w:p w:rsidR="008927AB" w:rsidRPr="008927AB" w:rsidRDefault="008927AB" w:rsidP="008927AB">
            <w:pPr>
              <w:autoSpaceDE w:val="0"/>
              <w:autoSpaceDN w:val="0"/>
              <w:adjustRightInd w:val="0"/>
              <w:jc w:val="both"/>
              <w:rPr>
                <w:b/>
                <w:bCs/>
                <w:iCs/>
                <w:szCs w:val="24"/>
              </w:rPr>
            </w:pPr>
            <w:r w:rsidRPr="008927AB">
              <w:rPr>
                <w:b/>
                <w:bCs/>
                <w:iCs/>
                <w:szCs w:val="24"/>
              </w:rPr>
              <w:lastRenderedPageBreak/>
              <w:t>Компания</w:t>
            </w:r>
          </w:p>
        </w:tc>
        <w:tc>
          <w:tcPr>
            <w:tcW w:w="6242" w:type="dxa"/>
            <w:shd w:val="clear" w:color="auto" w:fill="auto"/>
          </w:tcPr>
          <w:p w:rsidR="008927AB" w:rsidRPr="008927AB" w:rsidRDefault="008927AB" w:rsidP="008927AB">
            <w:pPr>
              <w:autoSpaceDE w:val="0"/>
              <w:autoSpaceDN w:val="0"/>
              <w:adjustRightInd w:val="0"/>
              <w:jc w:val="both"/>
              <w:rPr>
                <w:bCs/>
                <w:iCs/>
                <w:szCs w:val="24"/>
              </w:rPr>
            </w:pPr>
            <w:r w:rsidRPr="008927AB">
              <w:rPr>
                <w:bCs/>
                <w:iCs/>
                <w:szCs w:val="24"/>
              </w:rPr>
              <w:t>ТОО «Казахойл Актобе»</w:t>
            </w:r>
          </w:p>
        </w:tc>
      </w:tr>
      <w:tr w:rsidR="008927AB" w:rsidRPr="008927AB" w:rsidTr="009953C0">
        <w:tc>
          <w:tcPr>
            <w:tcW w:w="3539" w:type="dxa"/>
            <w:shd w:val="clear" w:color="auto" w:fill="auto"/>
          </w:tcPr>
          <w:p w:rsidR="008927AB" w:rsidRPr="008927AB" w:rsidRDefault="008927AB" w:rsidP="008927AB">
            <w:pPr>
              <w:autoSpaceDE w:val="0"/>
              <w:autoSpaceDN w:val="0"/>
              <w:adjustRightInd w:val="0"/>
              <w:jc w:val="both"/>
              <w:rPr>
                <w:b/>
                <w:bCs/>
                <w:iCs/>
                <w:szCs w:val="24"/>
              </w:rPr>
            </w:pPr>
            <w:r w:rsidRPr="008927AB">
              <w:rPr>
                <w:b/>
                <w:bCs/>
                <w:iCs/>
                <w:szCs w:val="24"/>
              </w:rPr>
              <w:t>Порядок  Фонда</w:t>
            </w:r>
          </w:p>
        </w:tc>
        <w:tc>
          <w:tcPr>
            <w:tcW w:w="6242" w:type="dxa"/>
            <w:shd w:val="clear" w:color="auto" w:fill="auto"/>
          </w:tcPr>
          <w:p w:rsidR="008927AB" w:rsidRPr="008927AB" w:rsidRDefault="008927AB" w:rsidP="008927AB">
            <w:pPr>
              <w:autoSpaceDE w:val="0"/>
              <w:autoSpaceDN w:val="0"/>
              <w:adjustRightInd w:val="0"/>
              <w:jc w:val="both"/>
              <w:rPr>
                <w:bCs/>
                <w:iCs/>
                <w:szCs w:val="24"/>
              </w:rPr>
            </w:pPr>
            <w:r w:rsidRPr="008927AB">
              <w:rPr>
                <w:bCs/>
                <w:iCs/>
                <w:szCs w:val="24"/>
              </w:rPr>
              <w:t>Порядок осуществления закупок акционерным обществом «Фонд национального благосостояния «</w:t>
            </w:r>
            <w:proofErr w:type="spellStart"/>
            <w:r w:rsidRPr="008927AB">
              <w:rPr>
                <w:bCs/>
                <w:iCs/>
                <w:szCs w:val="24"/>
              </w:rPr>
              <w:t>Самрук-Қазына</w:t>
            </w:r>
            <w:proofErr w:type="spellEnd"/>
            <w:r w:rsidRPr="008927AB">
              <w:rPr>
                <w:bCs/>
                <w:iCs/>
                <w:szCs w:val="24"/>
              </w:rPr>
              <w:t>» и юридическими лицами, пятьдесят и более процентов голосующих акций (долей участия) которых прямо или косвенно принадлежат АО «</w:t>
            </w:r>
            <w:proofErr w:type="spellStart"/>
            <w:r w:rsidRPr="008927AB">
              <w:rPr>
                <w:bCs/>
                <w:iCs/>
                <w:szCs w:val="24"/>
              </w:rPr>
              <w:t>Самрук-Қазына</w:t>
            </w:r>
            <w:proofErr w:type="spellEnd"/>
            <w:r w:rsidRPr="008927AB">
              <w:rPr>
                <w:bCs/>
                <w:iCs/>
                <w:szCs w:val="24"/>
              </w:rPr>
              <w:t>» на праве собственности или доверительного управления от «3» марта 2022 года № 193</w:t>
            </w:r>
          </w:p>
        </w:tc>
      </w:tr>
      <w:tr w:rsidR="008927AB" w:rsidRPr="008927AB" w:rsidTr="009953C0">
        <w:tc>
          <w:tcPr>
            <w:tcW w:w="3539" w:type="dxa"/>
            <w:shd w:val="clear" w:color="auto" w:fill="auto"/>
          </w:tcPr>
          <w:p w:rsidR="008927AB" w:rsidRPr="008927AB" w:rsidRDefault="008927AB" w:rsidP="008927AB">
            <w:pPr>
              <w:autoSpaceDE w:val="0"/>
              <w:autoSpaceDN w:val="0"/>
              <w:adjustRightInd w:val="0"/>
              <w:jc w:val="both"/>
              <w:rPr>
                <w:b/>
                <w:bCs/>
                <w:iCs/>
                <w:szCs w:val="24"/>
              </w:rPr>
            </w:pPr>
            <w:r w:rsidRPr="008927AB">
              <w:rPr>
                <w:b/>
                <w:bCs/>
                <w:iCs/>
                <w:szCs w:val="24"/>
              </w:rPr>
              <w:t xml:space="preserve">Администратор договора </w:t>
            </w:r>
          </w:p>
        </w:tc>
        <w:tc>
          <w:tcPr>
            <w:tcW w:w="6242" w:type="dxa"/>
            <w:shd w:val="clear" w:color="auto" w:fill="auto"/>
          </w:tcPr>
          <w:p w:rsidR="008927AB" w:rsidRPr="008927AB" w:rsidRDefault="008927AB" w:rsidP="008927AB">
            <w:pPr>
              <w:autoSpaceDE w:val="0"/>
              <w:autoSpaceDN w:val="0"/>
              <w:adjustRightInd w:val="0"/>
              <w:jc w:val="both"/>
              <w:rPr>
                <w:bCs/>
                <w:iCs/>
                <w:szCs w:val="24"/>
              </w:rPr>
            </w:pPr>
            <w:r w:rsidRPr="008927AB">
              <w:rPr>
                <w:bCs/>
                <w:iCs/>
                <w:szCs w:val="24"/>
              </w:rPr>
              <w:t>Структурное подразделение ответственное за администрирование закупки ТРУ и заключение договора с Подрядной организацией</w:t>
            </w:r>
          </w:p>
        </w:tc>
      </w:tr>
      <w:tr w:rsidR="008927AB" w:rsidRPr="008927AB" w:rsidTr="009953C0">
        <w:tc>
          <w:tcPr>
            <w:tcW w:w="3539" w:type="dxa"/>
            <w:shd w:val="clear" w:color="auto" w:fill="auto"/>
          </w:tcPr>
          <w:p w:rsidR="008927AB" w:rsidRPr="008927AB" w:rsidRDefault="008927AB" w:rsidP="008927AB">
            <w:pPr>
              <w:autoSpaceDE w:val="0"/>
              <w:autoSpaceDN w:val="0"/>
              <w:adjustRightInd w:val="0"/>
              <w:jc w:val="both"/>
              <w:rPr>
                <w:b/>
                <w:bCs/>
                <w:iCs/>
                <w:szCs w:val="24"/>
              </w:rPr>
            </w:pPr>
            <w:r w:rsidRPr="008927AB">
              <w:rPr>
                <w:b/>
                <w:bCs/>
                <w:iCs/>
                <w:szCs w:val="24"/>
              </w:rPr>
              <w:t>Анкета</w:t>
            </w:r>
          </w:p>
        </w:tc>
        <w:tc>
          <w:tcPr>
            <w:tcW w:w="6242" w:type="dxa"/>
            <w:shd w:val="clear" w:color="auto" w:fill="auto"/>
          </w:tcPr>
          <w:p w:rsidR="008927AB" w:rsidRPr="008927AB" w:rsidRDefault="008927AB" w:rsidP="008927AB">
            <w:pPr>
              <w:autoSpaceDE w:val="0"/>
              <w:autoSpaceDN w:val="0"/>
              <w:adjustRightInd w:val="0"/>
              <w:jc w:val="both"/>
              <w:rPr>
                <w:bCs/>
                <w:iCs/>
                <w:szCs w:val="24"/>
              </w:rPr>
            </w:pPr>
            <w:r w:rsidRPr="008927AB">
              <w:rPr>
                <w:bCs/>
                <w:iCs/>
                <w:szCs w:val="24"/>
              </w:rPr>
              <w:t>Перечень вопросов, направленных на определение соответствия Потенциального подрядчика квалификационным критериям в области ОТ, ПБ и ООС</w:t>
            </w:r>
          </w:p>
        </w:tc>
      </w:tr>
      <w:tr w:rsidR="008927AB" w:rsidRPr="008927AB" w:rsidTr="009953C0">
        <w:tc>
          <w:tcPr>
            <w:tcW w:w="3539" w:type="dxa"/>
            <w:shd w:val="clear" w:color="auto" w:fill="auto"/>
          </w:tcPr>
          <w:p w:rsidR="008927AB" w:rsidRPr="008927AB" w:rsidRDefault="008927AB" w:rsidP="008927AB">
            <w:pPr>
              <w:autoSpaceDE w:val="0"/>
              <w:autoSpaceDN w:val="0"/>
              <w:adjustRightInd w:val="0"/>
              <w:jc w:val="both"/>
              <w:rPr>
                <w:b/>
                <w:bCs/>
                <w:iCs/>
                <w:szCs w:val="24"/>
              </w:rPr>
            </w:pPr>
            <w:r w:rsidRPr="008927AB">
              <w:rPr>
                <w:b/>
                <w:bCs/>
                <w:iCs/>
                <w:szCs w:val="24"/>
              </w:rPr>
              <w:t xml:space="preserve">Блок охраны труда и окружающей среды (ОТОС) </w:t>
            </w:r>
          </w:p>
        </w:tc>
        <w:tc>
          <w:tcPr>
            <w:tcW w:w="6242" w:type="dxa"/>
            <w:shd w:val="clear" w:color="auto" w:fill="auto"/>
          </w:tcPr>
          <w:p w:rsidR="008927AB" w:rsidRPr="008927AB" w:rsidRDefault="008927AB" w:rsidP="008927AB">
            <w:pPr>
              <w:autoSpaceDE w:val="0"/>
              <w:autoSpaceDN w:val="0"/>
              <w:adjustRightInd w:val="0"/>
              <w:jc w:val="both"/>
              <w:rPr>
                <w:bCs/>
                <w:iCs/>
                <w:szCs w:val="24"/>
              </w:rPr>
            </w:pPr>
            <w:r w:rsidRPr="008927AB">
              <w:rPr>
                <w:bCs/>
                <w:iCs/>
                <w:szCs w:val="24"/>
              </w:rPr>
              <w:t>Ответственное структурное подразделение КМГ и владелец бизнес - процесса по взаимодействию с Подрядными организациями в области ОТ, ПБ и ООС</w:t>
            </w:r>
          </w:p>
        </w:tc>
      </w:tr>
      <w:tr w:rsidR="008927AB" w:rsidRPr="008927AB" w:rsidTr="009953C0">
        <w:tc>
          <w:tcPr>
            <w:tcW w:w="3539" w:type="dxa"/>
            <w:shd w:val="clear" w:color="auto" w:fill="auto"/>
          </w:tcPr>
          <w:p w:rsidR="008927AB" w:rsidRPr="008927AB" w:rsidRDefault="008927AB" w:rsidP="008927AB">
            <w:pPr>
              <w:autoSpaceDE w:val="0"/>
              <w:autoSpaceDN w:val="0"/>
              <w:adjustRightInd w:val="0"/>
              <w:jc w:val="both"/>
              <w:rPr>
                <w:b/>
                <w:bCs/>
                <w:iCs/>
                <w:szCs w:val="24"/>
              </w:rPr>
            </w:pPr>
            <w:r w:rsidRPr="008927AB">
              <w:rPr>
                <w:b/>
                <w:bCs/>
                <w:iCs/>
                <w:szCs w:val="24"/>
              </w:rPr>
              <w:t>Вредный производственный фактор</w:t>
            </w:r>
          </w:p>
        </w:tc>
        <w:tc>
          <w:tcPr>
            <w:tcW w:w="6242" w:type="dxa"/>
            <w:shd w:val="clear" w:color="auto" w:fill="auto"/>
          </w:tcPr>
          <w:p w:rsidR="008927AB" w:rsidRPr="008927AB" w:rsidRDefault="008927AB" w:rsidP="008927AB">
            <w:pPr>
              <w:autoSpaceDE w:val="0"/>
              <w:autoSpaceDN w:val="0"/>
              <w:adjustRightInd w:val="0"/>
              <w:jc w:val="both"/>
              <w:rPr>
                <w:bCs/>
                <w:iCs/>
                <w:szCs w:val="24"/>
              </w:rPr>
            </w:pPr>
            <w:r w:rsidRPr="008927AB">
              <w:rPr>
                <w:bCs/>
                <w:iCs/>
                <w:szCs w:val="24"/>
              </w:rPr>
              <w:t>Производственный фактор, воздействие которого на работника может привести к заболеванию или снижению трудоспособности и (или) отрицательному влиянию на здоровье потомства</w:t>
            </w:r>
          </w:p>
        </w:tc>
      </w:tr>
      <w:tr w:rsidR="008927AB" w:rsidRPr="008927AB" w:rsidTr="009953C0">
        <w:tc>
          <w:tcPr>
            <w:tcW w:w="3539" w:type="dxa"/>
            <w:shd w:val="clear" w:color="auto" w:fill="auto"/>
          </w:tcPr>
          <w:p w:rsidR="008927AB" w:rsidRPr="008927AB" w:rsidRDefault="008927AB" w:rsidP="008927AB">
            <w:pPr>
              <w:autoSpaceDE w:val="0"/>
              <w:autoSpaceDN w:val="0"/>
              <w:adjustRightInd w:val="0"/>
              <w:jc w:val="both"/>
              <w:rPr>
                <w:b/>
                <w:bCs/>
                <w:iCs/>
                <w:szCs w:val="24"/>
              </w:rPr>
            </w:pPr>
            <w:r w:rsidRPr="008927AB">
              <w:rPr>
                <w:b/>
                <w:bCs/>
                <w:iCs/>
                <w:szCs w:val="24"/>
              </w:rPr>
              <w:t>Договор</w:t>
            </w:r>
          </w:p>
        </w:tc>
        <w:tc>
          <w:tcPr>
            <w:tcW w:w="6242" w:type="dxa"/>
            <w:shd w:val="clear" w:color="auto" w:fill="auto"/>
          </w:tcPr>
          <w:p w:rsidR="008927AB" w:rsidRPr="008927AB" w:rsidRDefault="008927AB" w:rsidP="008927AB">
            <w:pPr>
              <w:autoSpaceDE w:val="0"/>
              <w:autoSpaceDN w:val="0"/>
              <w:adjustRightInd w:val="0"/>
              <w:jc w:val="both"/>
              <w:rPr>
                <w:bCs/>
                <w:iCs/>
                <w:szCs w:val="24"/>
              </w:rPr>
            </w:pPr>
            <w:r w:rsidRPr="008927AB">
              <w:rPr>
                <w:bCs/>
                <w:iCs/>
                <w:szCs w:val="24"/>
              </w:rPr>
              <w:t>Договор подряда, заключенный между Компанией и Подрядчиком (Поставщиком), направленный на приобретение в установленном порядке  ТРУ</w:t>
            </w:r>
          </w:p>
        </w:tc>
      </w:tr>
      <w:tr w:rsidR="008927AB" w:rsidRPr="008927AB" w:rsidTr="009953C0">
        <w:tc>
          <w:tcPr>
            <w:tcW w:w="3539" w:type="dxa"/>
            <w:shd w:val="clear" w:color="auto" w:fill="auto"/>
          </w:tcPr>
          <w:p w:rsidR="008927AB" w:rsidRPr="008927AB" w:rsidRDefault="008927AB" w:rsidP="008927AB">
            <w:pPr>
              <w:autoSpaceDE w:val="0"/>
              <w:autoSpaceDN w:val="0"/>
              <w:adjustRightInd w:val="0"/>
              <w:jc w:val="both"/>
              <w:rPr>
                <w:b/>
                <w:bCs/>
                <w:iCs/>
                <w:szCs w:val="24"/>
              </w:rPr>
            </w:pPr>
            <w:r w:rsidRPr="008927AB">
              <w:rPr>
                <w:b/>
                <w:bCs/>
                <w:iCs/>
                <w:szCs w:val="24"/>
              </w:rPr>
              <w:t>Загрязнение окружающей среды</w:t>
            </w:r>
          </w:p>
        </w:tc>
        <w:tc>
          <w:tcPr>
            <w:tcW w:w="6242" w:type="dxa"/>
            <w:shd w:val="clear" w:color="auto" w:fill="auto"/>
          </w:tcPr>
          <w:p w:rsidR="008927AB" w:rsidRPr="008927AB" w:rsidRDefault="008927AB" w:rsidP="008927AB">
            <w:pPr>
              <w:autoSpaceDE w:val="0"/>
              <w:autoSpaceDN w:val="0"/>
              <w:adjustRightInd w:val="0"/>
              <w:jc w:val="both"/>
              <w:rPr>
                <w:bCs/>
                <w:iCs/>
                <w:szCs w:val="24"/>
              </w:rPr>
            </w:pPr>
            <w:r w:rsidRPr="008927AB">
              <w:rPr>
                <w:bCs/>
                <w:iCs/>
                <w:szCs w:val="24"/>
              </w:rPr>
              <w:t>Поступление в окружающую среду загрязняющих веществ, радиоактивных материалов, отходов производства и потребления, а также влияние на окружающую среду шума, вибраций, магнитных полей и иных вредных физических воздействий</w:t>
            </w:r>
          </w:p>
        </w:tc>
      </w:tr>
      <w:tr w:rsidR="008927AB" w:rsidRPr="008927AB" w:rsidTr="009953C0">
        <w:tc>
          <w:tcPr>
            <w:tcW w:w="3539" w:type="dxa"/>
            <w:shd w:val="clear" w:color="auto" w:fill="auto"/>
          </w:tcPr>
          <w:p w:rsidR="008927AB" w:rsidRPr="008927AB" w:rsidRDefault="008927AB" w:rsidP="008927AB">
            <w:pPr>
              <w:autoSpaceDE w:val="0"/>
              <w:autoSpaceDN w:val="0"/>
              <w:adjustRightInd w:val="0"/>
              <w:jc w:val="both"/>
              <w:rPr>
                <w:b/>
                <w:bCs/>
                <w:iCs/>
                <w:szCs w:val="24"/>
              </w:rPr>
            </w:pPr>
            <w:r w:rsidRPr="008927AB">
              <w:rPr>
                <w:b/>
                <w:bCs/>
                <w:iCs/>
                <w:szCs w:val="24"/>
              </w:rPr>
              <w:t>Законодательные требования</w:t>
            </w:r>
          </w:p>
        </w:tc>
        <w:tc>
          <w:tcPr>
            <w:tcW w:w="6242" w:type="dxa"/>
            <w:shd w:val="clear" w:color="auto" w:fill="auto"/>
          </w:tcPr>
          <w:p w:rsidR="008927AB" w:rsidRPr="008927AB" w:rsidRDefault="008927AB" w:rsidP="008927AB">
            <w:pPr>
              <w:autoSpaceDE w:val="0"/>
              <w:autoSpaceDN w:val="0"/>
              <w:adjustRightInd w:val="0"/>
              <w:jc w:val="both"/>
              <w:rPr>
                <w:bCs/>
                <w:iCs/>
                <w:szCs w:val="24"/>
              </w:rPr>
            </w:pPr>
            <w:r w:rsidRPr="008927AB">
              <w:rPr>
                <w:bCs/>
                <w:iCs/>
                <w:szCs w:val="24"/>
              </w:rPr>
              <w:t>Требования, содержащиеся в нормативных правовых и разрешительных документах, включая международные конвенции, стандарты и договоры, а также межгосударственные соглашения</w:t>
            </w:r>
          </w:p>
        </w:tc>
      </w:tr>
      <w:tr w:rsidR="008927AB" w:rsidRPr="008927AB" w:rsidTr="009953C0">
        <w:tc>
          <w:tcPr>
            <w:tcW w:w="3539" w:type="dxa"/>
            <w:shd w:val="clear" w:color="auto" w:fill="auto"/>
          </w:tcPr>
          <w:p w:rsidR="008927AB" w:rsidRPr="008927AB" w:rsidRDefault="008927AB" w:rsidP="008927AB">
            <w:pPr>
              <w:autoSpaceDE w:val="0"/>
              <w:autoSpaceDN w:val="0"/>
              <w:adjustRightInd w:val="0"/>
              <w:jc w:val="both"/>
              <w:rPr>
                <w:b/>
                <w:bCs/>
                <w:iCs/>
                <w:szCs w:val="24"/>
              </w:rPr>
            </w:pPr>
            <w:r w:rsidRPr="008927AB">
              <w:rPr>
                <w:b/>
                <w:bCs/>
                <w:iCs/>
                <w:szCs w:val="24"/>
              </w:rPr>
              <w:t>Квалификационный орган</w:t>
            </w:r>
          </w:p>
        </w:tc>
        <w:tc>
          <w:tcPr>
            <w:tcW w:w="6242" w:type="dxa"/>
            <w:shd w:val="clear" w:color="auto" w:fill="auto"/>
          </w:tcPr>
          <w:p w:rsidR="008927AB" w:rsidRPr="008927AB" w:rsidRDefault="008927AB" w:rsidP="008927AB">
            <w:pPr>
              <w:autoSpaceDE w:val="0"/>
              <w:autoSpaceDN w:val="0"/>
              <w:adjustRightInd w:val="0"/>
              <w:jc w:val="both"/>
              <w:rPr>
                <w:bCs/>
                <w:iCs/>
                <w:szCs w:val="24"/>
              </w:rPr>
            </w:pPr>
            <w:r w:rsidRPr="008927AB">
              <w:rPr>
                <w:bCs/>
                <w:iCs/>
                <w:szCs w:val="24"/>
              </w:rPr>
              <w:t xml:space="preserve">Юридическое лицо, осуществляющее </w:t>
            </w:r>
            <w:proofErr w:type="spellStart"/>
            <w:r w:rsidRPr="008927AB">
              <w:rPr>
                <w:bCs/>
                <w:iCs/>
                <w:szCs w:val="24"/>
              </w:rPr>
              <w:t>предвквалификацию</w:t>
            </w:r>
            <w:proofErr w:type="spellEnd"/>
            <w:r w:rsidRPr="008927AB">
              <w:rPr>
                <w:bCs/>
                <w:iCs/>
                <w:szCs w:val="24"/>
              </w:rPr>
              <w:t xml:space="preserve"> </w:t>
            </w:r>
            <w:r w:rsidRPr="008927AB">
              <w:rPr>
                <w:bCs/>
                <w:iCs/>
                <w:szCs w:val="24"/>
                <w:lang w:val="kk-KZ"/>
              </w:rPr>
              <w:t>потенциальных Подрядчиков в соответствии со Стандартом Фонда</w:t>
            </w:r>
            <w:r w:rsidRPr="008927AB">
              <w:rPr>
                <w:bCs/>
                <w:iCs/>
                <w:szCs w:val="24"/>
              </w:rPr>
              <w:t>, определенное Правлением Фонда</w:t>
            </w:r>
          </w:p>
        </w:tc>
      </w:tr>
      <w:tr w:rsidR="008927AB" w:rsidRPr="008927AB" w:rsidTr="009953C0">
        <w:tc>
          <w:tcPr>
            <w:tcW w:w="3539" w:type="dxa"/>
            <w:shd w:val="clear" w:color="auto" w:fill="auto"/>
          </w:tcPr>
          <w:p w:rsidR="008927AB" w:rsidRPr="008927AB" w:rsidRDefault="008927AB" w:rsidP="008927AB">
            <w:pPr>
              <w:autoSpaceDE w:val="0"/>
              <w:autoSpaceDN w:val="0"/>
              <w:adjustRightInd w:val="0"/>
              <w:jc w:val="both"/>
              <w:rPr>
                <w:b/>
                <w:bCs/>
                <w:iCs/>
                <w:szCs w:val="24"/>
              </w:rPr>
            </w:pPr>
            <w:r w:rsidRPr="008927AB">
              <w:rPr>
                <w:b/>
                <w:bCs/>
                <w:iCs/>
                <w:szCs w:val="24"/>
              </w:rPr>
              <w:t xml:space="preserve">Куратор договора </w:t>
            </w:r>
          </w:p>
        </w:tc>
        <w:tc>
          <w:tcPr>
            <w:tcW w:w="6242" w:type="dxa"/>
            <w:shd w:val="clear" w:color="auto" w:fill="auto"/>
          </w:tcPr>
          <w:p w:rsidR="008927AB" w:rsidRPr="008927AB" w:rsidRDefault="008927AB" w:rsidP="008927AB">
            <w:pPr>
              <w:autoSpaceDE w:val="0"/>
              <w:autoSpaceDN w:val="0"/>
              <w:adjustRightInd w:val="0"/>
              <w:jc w:val="both"/>
              <w:rPr>
                <w:bCs/>
                <w:iCs/>
                <w:szCs w:val="24"/>
              </w:rPr>
            </w:pPr>
            <w:r w:rsidRPr="008927AB">
              <w:rPr>
                <w:bCs/>
                <w:iCs/>
                <w:szCs w:val="24"/>
              </w:rPr>
              <w:t>Администратор договора, ответственный за организацию работы и взаимодействие с Подрядной организацией по вопросам ОТ, ПБ и ООС в рамках настоящего Положения</w:t>
            </w:r>
          </w:p>
        </w:tc>
      </w:tr>
      <w:tr w:rsidR="008927AB" w:rsidRPr="008927AB" w:rsidTr="009953C0">
        <w:tc>
          <w:tcPr>
            <w:tcW w:w="3539" w:type="dxa"/>
            <w:shd w:val="clear" w:color="auto" w:fill="auto"/>
          </w:tcPr>
          <w:p w:rsidR="008927AB" w:rsidRPr="008927AB" w:rsidRDefault="008927AB" w:rsidP="008927AB">
            <w:pPr>
              <w:autoSpaceDE w:val="0"/>
              <w:autoSpaceDN w:val="0"/>
              <w:adjustRightInd w:val="0"/>
              <w:jc w:val="both"/>
              <w:rPr>
                <w:b/>
                <w:bCs/>
                <w:iCs/>
                <w:szCs w:val="24"/>
              </w:rPr>
            </w:pPr>
            <w:r w:rsidRPr="008927AB">
              <w:rPr>
                <w:b/>
                <w:bCs/>
                <w:iCs/>
                <w:szCs w:val="24"/>
              </w:rPr>
              <w:t>Линейные руководители</w:t>
            </w:r>
          </w:p>
        </w:tc>
        <w:tc>
          <w:tcPr>
            <w:tcW w:w="6242" w:type="dxa"/>
            <w:shd w:val="clear" w:color="auto" w:fill="auto"/>
          </w:tcPr>
          <w:p w:rsidR="008927AB" w:rsidRPr="008927AB" w:rsidRDefault="008927AB" w:rsidP="008927AB">
            <w:pPr>
              <w:autoSpaceDE w:val="0"/>
              <w:autoSpaceDN w:val="0"/>
              <w:adjustRightInd w:val="0"/>
              <w:jc w:val="both"/>
              <w:rPr>
                <w:bCs/>
                <w:iCs/>
                <w:szCs w:val="24"/>
              </w:rPr>
            </w:pPr>
            <w:r w:rsidRPr="008927AB">
              <w:rPr>
                <w:bCs/>
                <w:iCs/>
                <w:szCs w:val="24"/>
              </w:rPr>
              <w:t>Руководители и специалисты, осуществляющие непосредственное руководство производством работ</w:t>
            </w:r>
          </w:p>
        </w:tc>
      </w:tr>
      <w:tr w:rsidR="008927AB" w:rsidRPr="008927AB" w:rsidTr="009953C0">
        <w:tc>
          <w:tcPr>
            <w:tcW w:w="3539" w:type="dxa"/>
            <w:shd w:val="clear" w:color="auto" w:fill="auto"/>
          </w:tcPr>
          <w:p w:rsidR="008927AB" w:rsidRPr="008927AB" w:rsidRDefault="008927AB" w:rsidP="008927AB">
            <w:pPr>
              <w:autoSpaceDE w:val="0"/>
              <w:autoSpaceDN w:val="0"/>
              <w:adjustRightInd w:val="0"/>
              <w:jc w:val="both"/>
              <w:rPr>
                <w:b/>
                <w:bCs/>
                <w:iCs/>
                <w:szCs w:val="24"/>
              </w:rPr>
            </w:pPr>
            <w:proofErr w:type="spellStart"/>
            <w:r w:rsidRPr="008927AB">
              <w:rPr>
                <w:b/>
                <w:bCs/>
                <w:iCs/>
                <w:szCs w:val="24"/>
              </w:rPr>
              <w:t>Предмобилизационный</w:t>
            </w:r>
            <w:proofErr w:type="spellEnd"/>
            <w:r w:rsidRPr="008927AB">
              <w:rPr>
                <w:b/>
                <w:bCs/>
                <w:iCs/>
                <w:szCs w:val="24"/>
              </w:rPr>
              <w:t xml:space="preserve"> аудит</w:t>
            </w:r>
          </w:p>
        </w:tc>
        <w:tc>
          <w:tcPr>
            <w:tcW w:w="6242" w:type="dxa"/>
            <w:shd w:val="clear" w:color="auto" w:fill="auto"/>
          </w:tcPr>
          <w:p w:rsidR="008927AB" w:rsidRPr="008927AB" w:rsidRDefault="008927AB" w:rsidP="008927AB">
            <w:pPr>
              <w:autoSpaceDE w:val="0"/>
              <w:autoSpaceDN w:val="0"/>
              <w:adjustRightInd w:val="0"/>
              <w:jc w:val="both"/>
              <w:rPr>
                <w:bCs/>
                <w:iCs/>
                <w:szCs w:val="24"/>
              </w:rPr>
            </w:pPr>
            <w:r w:rsidRPr="008927AB">
              <w:rPr>
                <w:bCs/>
                <w:iCs/>
                <w:szCs w:val="24"/>
              </w:rPr>
              <w:t xml:space="preserve">Аудит готовности оборудования, техники, имущества и Работников Подрядчика перед началом проведения работ/оказания услуг. Данный аудит является важным с точки зрения вопросов ОТ, ПБ и ООС, направленный на выявление и предотвращение потенциальных Рисков </w:t>
            </w:r>
          </w:p>
        </w:tc>
      </w:tr>
      <w:tr w:rsidR="008927AB" w:rsidRPr="008927AB" w:rsidTr="009953C0">
        <w:tc>
          <w:tcPr>
            <w:tcW w:w="3539" w:type="dxa"/>
            <w:shd w:val="clear" w:color="auto" w:fill="auto"/>
          </w:tcPr>
          <w:p w:rsidR="008927AB" w:rsidRPr="008927AB" w:rsidRDefault="008927AB" w:rsidP="008927AB">
            <w:pPr>
              <w:autoSpaceDE w:val="0"/>
              <w:autoSpaceDN w:val="0"/>
              <w:adjustRightInd w:val="0"/>
              <w:jc w:val="both"/>
              <w:rPr>
                <w:b/>
                <w:bCs/>
                <w:iCs/>
                <w:szCs w:val="24"/>
              </w:rPr>
            </w:pPr>
            <w:r w:rsidRPr="008927AB">
              <w:rPr>
                <w:b/>
                <w:bCs/>
                <w:iCs/>
                <w:szCs w:val="24"/>
              </w:rPr>
              <w:t>Объект</w:t>
            </w:r>
          </w:p>
        </w:tc>
        <w:tc>
          <w:tcPr>
            <w:tcW w:w="6242" w:type="dxa"/>
            <w:shd w:val="clear" w:color="auto" w:fill="auto"/>
          </w:tcPr>
          <w:p w:rsidR="008927AB" w:rsidRPr="008927AB" w:rsidRDefault="008927AB" w:rsidP="008927AB">
            <w:pPr>
              <w:autoSpaceDE w:val="0"/>
              <w:autoSpaceDN w:val="0"/>
              <w:adjustRightInd w:val="0"/>
              <w:jc w:val="both"/>
              <w:rPr>
                <w:bCs/>
                <w:iCs/>
                <w:szCs w:val="24"/>
              </w:rPr>
            </w:pPr>
            <w:r w:rsidRPr="008927AB">
              <w:rPr>
                <w:bCs/>
                <w:iCs/>
                <w:szCs w:val="24"/>
              </w:rPr>
              <w:t xml:space="preserve">Здания, сооружения, помещения, технологическое оборудование - установки переработки нефти, буровые установки и буровое оборудование, газо- нефтеперекачивающие станции и трубопроводы, резервуарные парки, инженерные сооружения и полигоны, другие технические устройства, транспортные средства и </w:t>
            </w:r>
            <w:r w:rsidRPr="008927AB">
              <w:rPr>
                <w:bCs/>
                <w:iCs/>
                <w:szCs w:val="24"/>
              </w:rPr>
              <w:lastRenderedPageBreak/>
              <w:t>специальная техника, используемые в производственной деятельности и находящиеся на территории (контрактной территории) Компании</w:t>
            </w:r>
          </w:p>
        </w:tc>
      </w:tr>
      <w:tr w:rsidR="008927AB" w:rsidRPr="008927AB" w:rsidTr="009953C0">
        <w:tc>
          <w:tcPr>
            <w:tcW w:w="3539" w:type="dxa"/>
            <w:shd w:val="clear" w:color="auto" w:fill="auto"/>
          </w:tcPr>
          <w:p w:rsidR="008927AB" w:rsidRPr="008927AB" w:rsidRDefault="008927AB" w:rsidP="008927AB">
            <w:pPr>
              <w:autoSpaceDE w:val="0"/>
              <w:autoSpaceDN w:val="0"/>
              <w:adjustRightInd w:val="0"/>
              <w:jc w:val="both"/>
              <w:rPr>
                <w:b/>
                <w:bCs/>
                <w:iCs/>
                <w:szCs w:val="24"/>
              </w:rPr>
            </w:pPr>
            <w:r w:rsidRPr="008927AB">
              <w:rPr>
                <w:b/>
                <w:bCs/>
                <w:iCs/>
                <w:szCs w:val="24"/>
              </w:rPr>
              <w:lastRenderedPageBreak/>
              <w:t>Опасный производственный фактор</w:t>
            </w:r>
          </w:p>
        </w:tc>
        <w:tc>
          <w:tcPr>
            <w:tcW w:w="6242" w:type="dxa"/>
            <w:shd w:val="clear" w:color="auto" w:fill="auto"/>
          </w:tcPr>
          <w:p w:rsidR="008927AB" w:rsidRPr="008927AB" w:rsidRDefault="008927AB" w:rsidP="008927AB">
            <w:pPr>
              <w:autoSpaceDE w:val="0"/>
              <w:autoSpaceDN w:val="0"/>
              <w:adjustRightInd w:val="0"/>
              <w:jc w:val="both"/>
              <w:rPr>
                <w:bCs/>
                <w:iCs/>
                <w:szCs w:val="24"/>
              </w:rPr>
            </w:pPr>
            <w:r w:rsidRPr="008927AB">
              <w:rPr>
                <w:bCs/>
                <w:iCs/>
                <w:szCs w:val="24"/>
              </w:rPr>
              <w:t>Производственный фактор, воздействие которого на работника может привести к временной или стойкой</w:t>
            </w:r>
          </w:p>
          <w:p w:rsidR="008927AB" w:rsidRPr="008927AB" w:rsidRDefault="008927AB" w:rsidP="008927AB">
            <w:pPr>
              <w:autoSpaceDE w:val="0"/>
              <w:autoSpaceDN w:val="0"/>
              <w:adjustRightInd w:val="0"/>
              <w:jc w:val="both"/>
              <w:rPr>
                <w:bCs/>
                <w:iCs/>
                <w:szCs w:val="24"/>
              </w:rPr>
            </w:pPr>
            <w:r w:rsidRPr="008927AB">
              <w:rPr>
                <w:bCs/>
                <w:iCs/>
                <w:szCs w:val="24"/>
              </w:rPr>
              <w:t>утрате трудоспособности (производственной травме или профессиональному заболеванию) или смерти</w:t>
            </w:r>
          </w:p>
        </w:tc>
      </w:tr>
      <w:tr w:rsidR="008927AB" w:rsidRPr="008927AB" w:rsidTr="009953C0">
        <w:tc>
          <w:tcPr>
            <w:tcW w:w="3539" w:type="dxa"/>
            <w:shd w:val="clear" w:color="auto" w:fill="auto"/>
          </w:tcPr>
          <w:p w:rsidR="008927AB" w:rsidRPr="008927AB" w:rsidRDefault="008927AB" w:rsidP="008927AB">
            <w:pPr>
              <w:autoSpaceDE w:val="0"/>
              <w:autoSpaceDN w:val="0"/>
              <w:adjustRightInd w:val="0"/>
              <w:jc w:val="both"/>
              <w:rPr>
                <w:b/>
                <w:bCs/>
                <w:iCs/>
                <w:szCs w:val="24"/>
              </w:rPr>
            </w:pPr>
            <w:r w:rsidRPr="008927AB">
              <w:rPr>
                <w:b/>
                <w:bCs/>
                <w:iCs/>
                <w:szCs w:val="24"/>
              </w:rPr>
              <w:t>ОТ, ПБ и ООС</w:t>
            </w:r>
          </w:p>
        </w:tc>
        <w:tc>
          <w:tcPr>
            <w:tcW w:w="6242" w:type="dxa"/>
            <w:shd w:val="clear" w:color="auto" w:fill="auto"/>
          </w:tcPr>
          <w:p w:rsidR="008927AB" w:rsidRPr="008927AB" w:rsidRDefault="008927AB" w:rsidP="008927AB">
            <w:pPr>
              <w:autoSpaceDE w:val="0"/>
              <w:autoSpaceDN w:val="0"/>
              <w:adjustRightInd w:val="0"/>
              <w:jc w:val="both"/>
              <w:rPr>
                <w:bCs/>
                <w:iCs/>
                <w:szCs w:val="24"/>
              </w:rPr>
            </w:pPr>
            <w:r w:rsidRPr="008927AB">
              <w:rPr>
                <w:bCs/>
                <w:iCs/>
                <w:szCs w:val="24"/>
              </w:rPr>
              <w:t xml:space="preserve">Направление деятельности в области охраны труда,  промышленной безопасности и охраны окружающей среды, включающее в себя такие направления как: безопасность труда и охрана здоровья и гигиены труда работников, промышленная, пожарная и транспортная безопасность, чрезвычайные ситуации, управление соответствием, охрана окружающей среды (управление выбросами, сбросами и отходами), рациональное использование природных ресурсов (водный, животный и растительный мир, </w:t>
            </w:r>
            <w:proofErr w:type="spellStart"/>
            <w:r w:rsidRPr="008927AB">
              <w:rPr>
                <w:bCs/>
                <w:iCs/>
                <w:szCs w:val="24"/>
              </w:rPr>
              <w:t>энергоэффективность</w:t>
            </w:r>
            <w:proofErr w:type="spellEnd"/>
            <w:r w:rsidRPr="008927AB">
              <w:rPr>
                <w:bCs/>
                <w:iCs/>
                <w:szCs w:val="24"/>
              </w:rPr>
              <w:t>)</w:t>
            </w:r>
          </w:p>
        </w:tc>
      </w:tr>
      <w:tr w:rsidR="008927AB" w:rsidRPr="008927AB" w:rsidTr="009953C0">
        <w:tc>
          <w:tcPr>
            <w:tcW w:w="3539" w:type="dxa"/>
            <w:shd w:val="clear" w:color="auto" w:fill="auto"/>
          </w:tcPr>
          <w:p w:rsidR="008927AB" w:rsidRPr="008927AB" w:rsidRDefault="008927AB" w:rsidP="008927AB">
            <w:pPr>
              <w:autoSpaceDE w:val="0"/>
              <w:autoSpaceDN w:val="0"/>
              <w:adjustRightInd w:val="0"/>
              <w:jc w:val="both"/>
              <w:rPr>
                <w:b/>
                <w:bCs/>
                <w:iCs/>
                <w:szCs w:val="24"/>
              </w:rPr>
            </w:pPr>
            <w:r w:rsidRPr="008927AB">
              <w:rPr>
                <w:b/>
                <w:bCs/>
                <w:iCs/>
                <w:szCs w:val="24"/>
              </w:rPr>
              <w:t>Оценка риска</w:t>
            </w:r>
          </w:p>
        </w:tc>
        <w:tc>
          <w:tcPr>
            <w:tcW w:w="6242" w:type="dxa"/>
            <w:shd w:val="clear" w:color="auto" w:fill="auto"/>
          </w:tcPr>
          <w:p w:rsidR="008927AB" w:rsidRPr="008927AB" w:rsidRDefault="008927AB" w:rsidP="008927AB">
            <w:pPr>
              <w:autoSpaceDE w:val="0"/>
              <w:autoSpaceDN w:val="0"/>
              <w:adjustRightInd w:val="0"/>
              <w:jc w:val="both"/>
              <w:rPr>
                <w:bCs/>
                <w:iCs/>
                <w:szCs w:val="24"/>
              </w:rPr>
            </w:pPr>
            <w:r w:rsidRPr="008927AB">
              <w:rPr>
                <w:bCs/>
                <w:iCs/>
                <w:szCs w:val="24"/>
              </w:rPr>
              <w:t xml:space="preserve">Определение количественного и/или качественного показателя идентифицированного риска с помощью проведения оценки вероятности его наступления и возможного ущерба для Компании  </w:t>
            </w:r>
          </w:p>
        </w:tc>
      </w:tr>
      <w:tr w:rsidR="008927AB" w:rsidRPr="008927AB" w:rsidTr="009953C0">
        <w:tc>
          <w:tcPr>
            <w:tcW w:w="3539" w:type="dxa"/>
            <w:shd w:val="clear" w:color="auto" w:fill="auto"/>
          </w:tcPr>
          <w:p w:rsidR="008927AB" w:rsidRPr="008927AB" w:rsidRDefault="008927AB" w:rsidP="008927AB">
            <w:pPr>
              <w:autoSpaceDE w:val="0"/>
              <w:autoSpaceDN w:val="0"/>
              <w:adjustRightInd w:val="0"/>
              <w:jc w:val="both"/>
              <w:rPr>
                <w:b/>
                <w:bCs/>
                <w:iCs/>
                <w:szCs w:val="24"/>
                <w:lang w:val="kk-KZ"/>
              </w:rPr>
            </w:pPr>
            <w:r w:rsidRPr="008927AB">
              <w:rPr>
                <w:b/>
                <w:bCs/>
                <w:iCs/>
                <w:szCs w:val="24"/>
              </w:rPr>
              <w:t xml:space="preserve">Подрядная организация (Подрядчик) / Поставщик </w:t>
            </w:r>
          </w:p>
        </w:tc>
        <w:tc>
          <w:tcPr>
            <w:tcW w:w="6242" w:type="dxa"/>
            <w:shd w:val="clear" w:color="auto" w:fill="auto"/>
          </w:tcPr>
          <w:p w:rsidR="008927AB" w:rsidRPr="008927AB" w:rsidRDefault="008927AB" w:rsidP="008927AB">
            <w:pPr>
              <w:autoSpaceDE w:val="0"/>
              <w:autoSpaceDN w:val="0"/>
              <w:adjustRightInd w:val="0"/>
              <w:jc w:val="both"/>
              <w:rPr>
                <w:bCs/>
                <w:iCs/>
                <w:szCs w:val="24"/>
              </w:rPr>
            </w:pPr>
            <w:r w:rsidRPr="008927AB">
              <w:rPr>
                <w:bCs/>
                <w:iCs/>
                <w:szCs w:val="24"/>
              </w:rPr>
              <w:t>Физическое или юридическое лицо, которое выполняет/оказывает/поставляет ТРУ по договору подряда, заключенному с Компанией</w:t>
            </w:r>
          </w:p>
        </w:tc>
      </w:tr>
      <w:tr w:rsidR="008927AB" w:rsidRPr="008927AB" w:rsidTr="009953C0">
        <w:tc>
          <w:tcPr>
            <w:tcW w:w="3539" w:type="dxa"/>
            <w:shd w:val="clear" w:color="auto" w:fill="auto"/>
          </w:tcPr>
          <w:p w:rsidR="008927AB" w:rsidRPr="008927AB" w:rsidRDefault="008927AB" w:rsidP="008927AB">
            <w:pPr>
              <w:autoSpaceDE w:val="0"/>
              <w:autoSpaceDN w:val="0"/>
              <w:adjustRightInd w:val="0"/>
              <w:jc w:val="both"/>
              <w:rPr>
                <w:b/>
                <w:bCs/>
                <w:iCs/>
                <w:szCs w:val="24"/>
              </w:rPr>
            </w:pPr>
            <w:r w:rsidRPr="008927AB">
              <w:rPr>
                <w:b/>
                <w:bCs/>
                <w:iCs/>
                <w:szCs w:val="24"/>
              </w:rPr>
              <w:t>Потенциальный Подрядчик / Поставщик</w:t>
            </w:r>
          </w:p>
        </w:tc>
        <w:tc>
          <w:tcPr>
            <w:tcW w:w="6242" w:type="dxa"/>
            <w:shd w:val="clear" w:color="auto" w:fill="auto"/>
          </w:tcPr>
          <w:p w:rsidR="008927AB" w:rsidRPr="008927AB" w:rsidRDefault="008927AB" w:rsidP="008927AB">
            <w:pPr>
              <w:autoSpaceDE w:val="0"/>
              <w:autoSpaceDN w:val="0"/>
              <w:adjustRightInd w:val="0"/>
              <w:jc w:val="both"/>
              <w:rPr>
                <w:bCs/>
                <w:iCs/>
                <w:szCs w:val="24"/>
                <w:lang w:val="kk-KZ"/>
              </w:rPr>
            </w:pPr>
            <w:r w:rsidRPr="008927AB">
              <w:rPr>
                <w:bCs/>
                <w:iCs/>
                <w:szCs w:val="24"/>
              </w:rPr>
              <w:t>Ф</w:t>
            </w:r>
            <w:r w:rsidRPr="008927AB">
              <w:rPr>
                <w:bCs/>
                <w:iCs/>
                <w:szCs w:val="24"/>
                <w:lang w:val="kk-KZ"/>
              </w:rPr>
              <w:t>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временное объединение юридических лиц (консорциум), претендующее на заключение договора о закупках ТРУ</w:t>
            </w:r>
          </w:p>
        </w:tc>
      </w:tr>
      <w:tr w:rsidR="008927AB" w:rsidRPr="008927AB" w:rsidTr="009953C0">
        <w:tc>
          <w:tcPr>
            <w:tcW w:w="3539" w:type="dxa"/>
            <w:shd w:val="clear" w:color="auto" w:fill="auto"/>
          </w:tcPr>
          <w:p w:rsidR="008927AB" w:rsidRPr="008927AB" w:rsidRDefault="008927AB" w:rsidP="008927AB">
            <w:pPr>
              <w:autoSpaceDE w:val="0"/>
              <w:autoSpaceDN w:val="0"/>
              <w:adjustRightInd w:val="0"/>
              <w:jc w:val="both"/>
              <w:rPr>
                <w:b/>
                <w:bCs/>
                <w:iCs/>
                <w:szCs w:val="24"/>
              </w:rPr>
            </w:pPr>
            <w:r w:rsidRPr="008927AB">
              <w:rPr>
                <w:b/>
                <w:bCs/>
                <w:iCs/>
                <w:szCs w:val="24"/>
              </w:rPr>
              <w:t xml:space="preserve">План мероприятий </w:t>
            </w:r>
          </w:p>
          <w:p w:rsidR="008927AB" w:rsidRPr="008927AB" w:rsidRDefault="008927AB" w:rsidP="008927AB">
            <w:pPr>
              <w:autoSpaceDE w:val="0"/>
              <w:autoSpaceDN w:val="0"/>
              <w:adjustRightInd w:val="0"/>
              <w:jc w:val="both"/>
              <w:rPr>
                <w:b/>
                <w:bCs/>
                <w:iCs/>
                <w:szCs w:val="24"/>
              </w:rPr>
            </w:pPr>
            <w:r w:rsidRPr="008927AB">
              <w:rPr>
                <w:b/>
                <w:bCs/>
                <w:iCs/>
                <w:szCs w:val="24"/>
              </w:rPr>
              <w:t>по ОТ, ПБ и ООС</w:t>
            </w:r>
          </w:p>
        </w:tc>
        <w:tc>
          <w:tcPr>
            <w:tcW w:w="6242" w:type="dxa"/>
            <w:shd w:val="clear" w:color="auto" w:fill="auto"/>
          </w:tcPr>
          <w:p w:rsidR="008927AB" w:rsidRPr="008927AB" w:rsidRDefault="008927AB" w:rsidP="008927AB">
            <w:pPr>
              <w:autoSpaceDE w:val="0"/>
              <w:autoSpaceDN w:val="0"/>
              <w:adjustRightInd w:val="0"/>
              <w:jc w:val="both"/>
              <w:rPr>
                <w:bCs/>
                <w:iCs/>
                <w:szCs w:val="24"/>
              </w:rPr>
            </w:pPr>
            <w:r w:rsidRPr="008927AB">
              <w:rPr>
                <w:bCs/>
                <w:iCs/>
                <w:szCs w:val="24"/>
              </w:rPr>
              <w:t>План мероприятий, направленный на организацию и контроль выполнения работ/оказания услуг Подрядчиком/Субподрядчиком в соответствии с Законодательными требованиями и требованиями настоящего Положения, управление Рисками в области ОТ, ПБ и ООС</w:t>
            </w:r>
          </w:p>
        </w:tc>
      </w:tr>
      <w:tr w:rsidR="008927AB" w:rsidRPr="008927AB" w:rsidTr="009953C0">
        <w:tc>
          <w:tcPr>
            <w:tcW w:w="3539" w:type="dxa"/>
            <w:shd w:val="clear" w:color="auto" w:fill="auto"/>
          </w:tcPr>
          <w:p w:rsidR="008927AB" w:rsidRPr="008927AB" w:rsidRDefault="008927AB" w:rsidP="008927AB">
            <w:pPr>
              <w:autoSpaceDE w:val="0"/>
              <w:autoSpaceDN w:val="0"/>
              <w:adjustRightInd w:val="0"/>
              <w:jc w:val="both"/>
              <w:rPr>
                <w:b/>
                <w:bCs/>
                <w:iCs/>
                <w:szCs w:val="24"/>
                <w:lang w:val="kk-KZ"/>
              </w:rPr>
            </w:pPr>
            <w:r w:rsidRPr="008927AB">
              <w:rPr>
                <w:b/>
                <w:bCs/>
                <w:iCs/>
                <w:szCs w:val="24"/>
                <w:lang w:val="kk-KZ"/>
              </w:rPr>
              <w:t>Предварительный квалификационный отбор (Предквалификация)</w:t>
            </w:r>
          </w:p>
        </w:tc>
        <w:tc>
          <w:tcPr>
            <w:tcW w:w="6242" w:type="dxa"/>
            <w:shd w:val="clear" w:color="auto" w:fill="auto"/>
          </w:tcPr>
          <w:p w:rsidR="008927AB" w:rsidRPr="008927AB" w:rsidRDefault="008927AB" w:rsidP="008927AB">
            <w:pPr>
              <w:autoSpaceDE w:val="0"/>
              <w:autoSpaceDN w:val="0"/>
              <w:adjustRightInd w:val="0"/>
              <w:ind w:left="39"/>
              <w:jc w:val="both"/>
              <w:rPr>
                <w:bCs/>
                <w:iCs/>
                <w:szCs w:val="24"/>
                <w:lang w:val="kk-KZ"/>
              </w:rPr>
            </w:pPr>
            <w:r w:rsidRPr="008927AB">
              <w:rPr>
                <w:bCs/>
                <w:iCs/>
                <w:szCs w:val="24"/>
                <w:lang w:val="kk-KZ"/>
              </w:rPr>
              <w:t>Процесс оценки потенциальных Подрядчиков на предмет соответствия квалификационным требованиям в области ОТ, ПБ и ООС, определенным Стандартом Фонда, осуществляемый посредством анкетирования и аудита</w:t>
            </w:r>
          </w:p>
        </w:tc>
      </w:tr>
      <w:tr w:rsidR="008927AB" w:rsidRPr="008927AB" w:rsidTr="009953C0">
        <w:tc>
          <w:tcPr>
            <w:tcW w:w="3539" w:type="dxa"/>
            <w:shd w:val="clear" w:color="auto" w:fill="auto"/>
          </w:tcPr>
          <w:p w:rsidR="008927AB" w:rsidRPr="008927AB" w:rsidRDefault="008927AB" w:rsidP="008927AB">
            <w:pPr>
              <w:autoSpaceDE w:val="0"/>
              <w:autoSpaceDN w:val="0"/>
              <w:adjustRightInd w:val="0"/>
              <w:jc w:val="both"/>
              <w:rPr>
                <w:b/>
                <w:bCs/>
                <w:iCs/>
                <w:szCs w:val="24"/>
              </w:rPr>
            </w:pPr>
            <w:r w:rsidRPr="008927AB">
              <w:rPr>
                <w:b/>
                <w:bCs/>
                <w:iCs/>
                <w:szCs w:val="24"/>
              </w:rPr>
              <w:t xml:space="preserve">Происшествие </w:t>
            </w:r>
          </w:p>
        </w:tc>
        <w:tc>
          <w:tcPr>
            <w:tcW w:w="6242" w:type="dxa"/>
            <w:shd w:val="clear" w:color="auto" w:fill="auto"/>
          </w:tcPr>
          <w:p w:rsidR="008927AB" w:rsidRPr="008927AB" w:rsidRDefault="008927AB" w:rsidP="008927AB">
            <w:pPr>
              <w:autoSpaceDE w:val="0"/>
              <w:autoSpaceDN w:val="0"/>
              <w:adjustRightInd w:val="0"/>
              <w:jc w:val="both"/>
              <w:rPr>
                <w:bCs/>
                <w:iCs/>
                <w:szCs w:val="24"/>
              </w:rPr>
            </w:pPr>
            <w:r w:rsidRPr="008927AB">
              <w:rPr>
                <w:bCs/>
                <w:iCs/>
                <w:szCs w:val="24"/>
              </w:rPr>
              <w:t xml:space="preserve">Любое незапланированное событие, произошедшее в результате или процессе производственной деятельности Компании, которое привело или могло привести к несчастному случаю, связанному с трудовой деятельностью, к пожару, взрыву, аварии, дорожно-транспортному происшествию или любому иному событию, имеющему влияние на бизнес и репутацию </w:t>
            </w:r>
            <w:r w:rsidRPr="008927AB">
              <w:rPr>
                <w:bCs/>
                <w:iCs/>
                <w:szCs w:val="24"/>
                <w:lang w:val="kk-KZ"/>
              </w:rPr>
              <w:t>Компании</w:t>
            </w:r>
          </w:p>
        </w:tc>
      </w:tr>
      <w:tr w:rsidR="008927AB" w:rsidRPr="008927AB" w:rsidTr="009953C0">
        <w:tc>
          <w:tcPr>
            <w:tcW w:w="3539" w:type="dxa"/>
            <w:shd w:val="clear" w:color="auto" w:fill="auto"/>
          </w:tcPr>
          <w:p w:rsidR="008927AB" w:rsidRPr="008927AB" w:rsidRDefault="008927AB" w:rsidP="008927AB">
            <w:pPr>
              <w:autoSpaceDE w:val="0"/>
              <w:autoSpaceDN w:val="0"/>
              <w:adjustRightInd w:val="0"/>
              <w:jc w:val="both"/>
              <w:rPr>
                <w:rFonts w:eastAsia="Calibri"/>
                <w:b/>
                <w:bCs/>
                <w:iCs/>
                <w:szCs w:val="24"/>
              </w:rPr>
            </w:pPr>
            <w:r w:rsidRPr="008927AB">
              <w:rPr>
                <w:rFonts w:eastAsia="Calibri"/>
                <w:b/>
                <w:bCs/>
                <w:iCs/>
                <w:szCs w:val="24"/>
              </w:rPr>
              <w:t>Работник</w:t>
            </w:r>
          </w:p>
        </w:tc>
        <w:tc>
          <w:tcPr>
            <w:tcW w:w="6242" w:type="dxa"/>
            <w:shd w:val="clear" w:color="auto" w:fill="auto"/>
          </w:tcPr>
          <w:p w:rsidR="008927AB" w:rsidRPr="008927AB" w:rsidRDefault="008927AB" w:rsidP="008927AB">
            <w:pPr>
              <w:autoSpaceDE w:val="0"/>
              <w:autoSpaceDN w:val="0"/>
              <w:adjustRightInd w:val="0"/>
              <w:jc w:val="both"/>
              <w:rPr>
                <w:rFonts w:eastAsia="Calibri"/>
                <w:iCs/>
                <w:szCs w:val="24"/>
              </w:rPr>
            </w:pPr>
            <w:r w:rsidRPr="008927AB">
              <w:rPr>
                <w:rFonts w:eastAsia="Calibri"/>
                <w:iCs/>
                <w:szCs w:val="24"/>
              </w:rPr>
              <w:t>Физическое лицо, состоящее в трудовых отношениях с Компанией и выполняющее работу по трудовому договору</w:t>
            </w:r>
          </w:p>
        </w:tc>
      </w:tr>
      <w:tr w:rsidR="008927AB" w:rsidRPr="008927AB" w:rsidTr="009953C0">
        <w:tc>
          <w:tcPr>
            <w:tcW w:w="3539" w:type="dxa"/>
            <w:shd w:val="clear" w:color="auto" w:fill="auto"/>
          </w:tcPr>
          <w:p w:rsidR="008927AB" w:rsidRPr="008927AB" w:rsidRDefault="008927AB" w:rsidP="008927AB">
            <w:pPr>
              <w:autoSpaceDE w:val="0"/>
              <w:autoSpaceDN w:val="0"/>
              <w:adjustRightInd w:val="0"/>
              <w:jc w:val="both"/>
              <w:rPr>
                <w:rFonts w:eastAsia="Calibri"/>
                <w:b/>
                <w:bCs/>
                <w:iCs/>
                <w:szCs w:val="24"/>
              </w:rPr>
            </w:pPr>
            <w:r w:rsidRPr="008927AB">
              <w:rPr>
                <w:rFonts w:eastAsia="Calibri"/>
                <w:b/>
                <w:bCs/>
                <w:iCs/>
                <w:szCs w:val="24"/>
              </w:rPr>
              <w:t>Работник(и) Подрядной организации (Подрядчика)</w:t>
            </w:r>
          </w:p>
        </w:tc>
        <w:tc>
          <w:tcPr>
            <w:tcW w:w="6242" w:type="dxa"/>
            <w:shd w:val="clear" w:color="auto" w:fill="auto"/>
          </w:tcPr>
          <w:p w:rsidR="008927AB" w:rsidRPr="008927AB" w:rsidRDefault="008927AB" w:rsidP="008927AB">
            <w:pPr>
              <w:autoSpaceDE w:val="0"/>
              <w:autoSpaceDN w:val="0"/>
              <w:adjustRightInd w:val="0"/>
              <w:jc w:val="both"/>
              <w:rPr>
                <w:rFonts w:eastAsia="Calibri"/>
                <w:iCs/>
                <w:szCs w:val="24"/>
              </w:rPr>
            </w:pPr>
            <w:r w:rsidRPr="008927AB">
              <w:rPr>
                <w:rFonts w:eastAsia="Calibri"/>
                <w:iCs/>
                <w:szCs w:val="24"/>
              </w:rPr>
              <w:t>Любой(</w:t>
            </w:r>
            <w:proofErr w:type="spellStart"/>
            <w:r w:rsidRPr="008927AB">
              <w:rPr>
                <w:rFonts w:eastAsia="Calibri"/>
                <w:iCs/>
                <w:szCs w:val="24"/>
              </w:rPr>
              <w:t>ые</w:t>
            </w:r>
            <w:proofErr w:type="spellEnd"/>
            <w:r w:rsidRPr="008927AB">
              <w:rPr>
                <w:rFonts w:eastAsia="Calibri"/>
                <w:iCs/>
                <w:szCs w:val="24"/>
              </w:rPr>
              <w:t xml:space="preserve">) работник(и) Подрядной (Субподрядной) организации, осуществляющий(е) проведение </w:t>
            </w:r>
            <w:r w:rsidRPr="008927AB">
              <w:rPr>
                <w:rFonts w:eastAsia="Calibri"/>
                <w:iCs/>
                <w:szCs w:val="24"/>
              </w:rPr>
              <w:lastRenderedPageBreak/>
              <w:t>/оказание/поставку ТРУ по договору подряда для Компании</w:t>
            </w:r>
          </w:p>
        </w:tc>
      </w:tr>
      <w:tr w:rsidR="008927AB" w:rsidRPr="008927AB" w:rsidTr="009953C0">
        <w:tc>
          <w:tcPr>
            <w:tcW w:w="3539" w:type="dxa"/>
            <w:shd w:val="clear" w:color="auto" w:fill="auto"/>
          </w:tcPr>
          <w:p w:rsidR="008927AB" w:rsidRPr="008927AB" w:rsidRDefault="008927AB" w:rsidP="008927AB">
            <w:pPr>
              <w:autoSpaceDE w:val="0"/>
              <w:autoSpaceDN w:val="0"/>
              <w:adjustRightInd w:val="0"/>
              <w:jc w:val="both"/>
              <w:rPr>
                <w:rFonts w:eastAsia="Calibri"/>
                <w:b/>
                <w:bCs/>
                <w:iCs/>
                <w:szCs w:val="24"/>
              </w:rPr>
            </w:pPr>
            <w:r w:rsidRPr="008927AB">
              <w:rPr>
                <w:rFonts w:eastAsia="Calibri"/>
                <w:b/>
                <w:bCs/>
                <w:iCs/>
                <w:szCs w:val="24"/>
              </w:rPr>
              <w:lastRenderedPageBreak/>
              <w:t>Рабочее место</w:t>
            </w:r>
          </w:p>
        </w:tc>
        <w:tc>
          <w:tcPr>
            <w:tcW w:w="6242" w:type="dxa"/>
            <w:shd w:val="clear" w:color="auto" w:fill="auto"/>
          </w:tcPr>
          <w:p w:rsidR="008927AB" w:rsidRPr="008927AB" w:rsidRDefault="008927AB" w:rsidP="008927AB">
            <w:pPr>
              <w:autoSpaceDE w:val="0"/>
              <w:autoSpaceDN w:val="0"/>
              <w:adjustRightInd w:val="0"/>
              <w:jc w:val="both"/>
              <w:rPr>
                <w:rFonts w:eastAsia="Calibri"/>
                <w:iCs/>
                <w:szCs w:val="24"/>
              </w:rPr>
            </w:pPr>
            <w:r w:rsidRPr="008927AB">
              <w:rPr>
                <w:rFonts w:eastAsia="Calibri"/>
                <w:iCs/>
                <w:szCs w:val="24"/>
              </w:rPr>
              <w:t>Место постоянного или временного нахождения работника при выполнении им трудовых обязанностей в процессе трудовой деятельности</w:t>
            </w:r>
          </w:p>
        </w:tc>
      </w:tr>
      <w:tr w:rsidR="008927AB" w:rsidRPr="008927AB" w:rsidTr="009953C0">
        <w:tc>
          <w:tcPr>
            <w:tcW w:w="3539" w:type="dxa"/>
            <w:shd w:val="clear" w:color="auto" w:fill="auto"/>
          </w:tcPr>
          <w:p w:rsidR="008927AB" w:rsidRPr="008927AB" w:rsidRDefault="008927AB" w:rsidP="008927AB">
            <w:pPr>
              <w:autoSpaceDE w:val="0"/>
              <w:autoSpaceDN w:val="0"/>
              <w:adjustRightInd w:val="0"/>
              <w:jc w:val="both"/>
              <w:rPr>
                <w:rFonts w:eastAsia="Calibri"/>
                <w:b/>
                <w:bCs/>
                <w:iCs/>
                <w:szCs w:val="24"/>
              </w:rPr>
            </w:pPr>
            <w:r w:rsidRPr="008927AB">
              <w:rPr>
                <w:rFonts w:eastAsia="Calibri"/>
                <w:b/>
                <w:bCs/>
                <w:iCs/>
                <w:szCs w:val="24"/>
              </w:rPr>
              <w:t xml:space="preserve">Реестр квалифицированных потенциальных поставщиков </w:t>
            </w:r>
          </w:p>
        </w:tc>
        <w:tc>
          <w:tcPr>
            <w:tcW w:w="6242" w:type="dxa"/>
            <w:shd w:val="clear" w:color="auto" w:fill="auto"/>
          </w:tcPr>
          <w:p w:rsidR="008927AB" w:rsidRPr="008927AB" w:rsidRDefault="008927AB" w:rsidP="008927AB">
            <w:pPr>
              <w:autoSpaceDE w:val="0"/>
              <w:autoSpaceDN w:val="0"/>
              <w:adjustRightInd w:val="0"/>
              <w:jc w:val="both"/>
              <w:rPr>
                <w:rFonts w:eastAsia="Calibri"/>
                <w:iCs/>
                <w:szCs w:val="24"/>
              </w:rPr>
            </w:pPr>
            <w:r w:rsidRPr="008927AB">
              <w:rPr>
                <w:rFonts w:eastAsia="Calibri"/>
                <w:iCs/>
                <w:szCs w:val="24"/>
              </w:rPr>
              <w:t>Перечень квалифицированных потенциальных поставщиков ТРУ, формируемый Квалификационным органом в соответствии со Стандартом Фонда</w:t>
            </w:r>
          </w:p>
        </w:tc>
      </w:tr>
      <w:tr w:rsidR="008927AB" w:rsidRPr="008927AB" w:rsidTr="009953C0">
        <w:tc>
          <w:tcPr>
            <w:tcW w:w="3539" w:type="dxa"/>
            <w:shd w:val="clear" w:color="auto" w:fill="auto"/>
          </w:tcPr>
          <w:p w:rsidR="008927AB" w:rsidRPr="008927AB" w:rsidRDefault="008927AB" w:rsidP="008927AB">
            <w:pPr>
              <w:autoSpaceDE w:val="0"/>
              <w:autoSpaceDN w:val="0"/>
              <w:adjustRightInd w:val="0"/>
              <w:jc w:val="both"/>
              <w:rPr>
                <w:rFonts w:eastAsia="Calibri"/>
                <w:b/>
                <w:bCs/>
                <w:iCs/>
                <w:szCs w:val="24"/>
              </w:rPr>
            </w:pPr>
            <w:r w:rsidRPr="008927AB">
              <w:rPr>
                <w:rFonts w:eastAsia="Calibri"/>
                <w:b/>
                <w:bCs/>
                <w:iCs/>
                <w:szCs w:val="24"/>
              </w:rPr>
              <w:t>Риск</w:t>
            </w:r>
          </w:p>
        </w:tc>
        <w:tc>
          <w:tcPr>
            <w:tcW w:w="6242" w:type="dxa"/>
            <w:shd w:val="clear" w:color="auto" w:fill="auto"/>
          </w:tcPr>
          <w:p w:rsidR="008927AB" w:rsidRPr="008927AB" w:rsidRDefault="008927AB" w:rsidP="008927AB">
            <w:pPr>
              <w:autoSpaceDE w:val="0"/>
              <w:autoSpaceDN w:val="0"/>
              <w:adjustRightInd w:val="0"/>
              <w:jc w:val="both"/>
              <w:rPr>
                <w:rFonts w:eastAsia="Calibri"/>
                <w:iCs/>
                <w:szCs w:val="24"/>
              </w:rPr>
            </w:pPr>
            <w:r w:rsidRPr="008927AB">
              <w:rPr>
                <w:rFonts w:eastAsia="Calibri"/>
                <w:bCs/>
                <w:iCs/>
                <w:szCs w:val="24"/>
              </w:rPr>
              <w:t xml:space="preserve">Возможность наступления неблагоприятного события, которое отрицательно повлияет на: в рамках системы менеджмента качества – способность обеспечить надлежащее качество, в области системы управления рисками – способность  успешно достичь стратегических целей, в рамках системы охраны здоровья и обеспечения безопасности труда – на здоровье работников </w:t>
            </w:r>
            <w:r w:rsidRPr="008927AB">
              <w:rPr>
                <w:rFonts w:eastAsia="Calibri"/>
                <w:iCs/>
                <w:szCs w:val="24"/>
              </w:rPr>
              <w:t>Компании</w:t>
            </w:r>
          </w:p>
        </w:tc>
      </w:tr>
      <w:tr w:rsidR="008927AB" w:rsidRPr="008927AB" w:rsidTr="009953C0">
        <w:tc>
          <w:tcPr>
            <w:tcW w:w="3539" w:type="dxa"/>
            <w:shd w:val="clear" w:color="auto" w:fill="auto"/>
          </w:tcPr>
          <w:p w:rsidR="008927AB" w:rsidRPr="008927AB" w:rsidRDefault="008927AB" w:rsidP="008927AB">
            <w:pPr>
              <w:autoSpaceDE w:val="0"/>
              <w:autoSpaceDN w:val="0"/>
              <w:adjustRightInd w:val="0"/>
              <w:rPr>
                <w:rFonts w:eastAsia="Calibri"/>
                <w:b/>
                <w:bCs/>
                <w:iCs/>
                <w:szCs w:val="24"/>
              </w:rPr>
            </w:pPr>
            <w:r w:rsidRPr="008927AB">
              <w:rPr>
                <w:rFonts w:eastAsia="Calibri"/>
                <w:b/>
                <w:bCs/>
                <w:iCs/>
                <w:szCs w:val="24"/>
              </w:rPr>
              <w:t>Руководство (руководящие работники)</w:t>
            </w:r>
          </w:p>
        </w:tc>
        <w:tc>
          <w:tcPr>
            <w:tcW w:w="6242" w:type="dxa"/>
            <w:shd w:val="clear" w:color="auto" w:fill="auto"/>
          </w:tcPr>
          <w:p w:rsidR="008927AB" w:rsidRPr="008927AB" w:rsidRDefault="008927AB" w:rsidP="008927AB">
            <w:pPr>
              <w:autoSpaceDE w:val="0"/>
              <w:autoSpaceDN w:val="0"/>
              <w:adjustRightInd w:val="0"/>
              <w:jc w:val="both"/>
              <w:rPr>
                <w:rFonts w:eastAsia="Calibri"/>
                <w:iCs/>
                <w:szCs w:val="24"/>
              </w:rPr>
            </w:pPr>
            <w:r w:rsidRPr="008927AB">
              <w:rPr>
                <w:rFonts w:eastAsia="Calibri"/>
                <w:iCs/>
                <w:szCs w:val="24"/>
              </w:rPr>
              <w:t>Правление Компании и его заместители</w:t>
            </w:r>
          </w:p>
          <w:p w:rsidR="008927AB" w:rsidRPr="008927AB" w:rsidRDefault="008927AB" w:rsidP="008927AB">
            <w:pPr>
              <w:autoSpaceDE w:val="0"/>
              <w:autoSpaceDN w:val="0"/>
              <w:adjustRightInd w:val="0"/>
              <w:jc w:val="both"/>
              <w:rPr>
                <w:rFonts w:eastAsia="Calibri"/>
                <w:iCs/>
                <w:szCs w:val="24"/>
              </w:rPr>
            </w:pPr>
          </w:p>
        </w:tc>
      </w:tr>
      <w:tr w:rsidR="008927AB" w:rsidRPr="008927AB" w:rsidTr="009953C0">
        <w:tc>
          <w:tcPr>
            <w:tcW w:w="3539" w:type="dxa"/>
            <w:shd w:val="clear" w:color="auto" w:fill="auto"/>
          </w:tcPr>
          <w:p w:rsidR="008927AB" w:rsidRPr="008927AB" w:rsidRDefault="008927AB" w:rsidP="008927AB">
            <w:pPr>
              <w:autoSpaceDE w:val="0"/>
              <w:autoSpaceDN w:val="0"/>
              <w:adjustRightInd w:val="0"/>
              <w:rPr>
                <w:rFonts w:eastAsia="Calibri"/>
                <w:b/>
                <w:bCs/>
                <w:iCs/>
                <w:szCs w:val="24"/>
              </w:rPr>
            </w:pPr>
            <w:r w:rsidRPr="008927AB">
              <w:rPr>
                <w:rFonts w:eastAsia="Calibri"/>
                <w:b/>
                <w:bCs/>
                <w:iCs/>
                <w:szCs w:val="24"/>
              </w:rPr>
              <w:t>Руководитель направления деятельности</w:t>
            </w:r>
          </w:p>
        </w:tc>
        <w:tc>
          <w:tcPr>
            <w:tcW w:w="6242" w:type="dxa"/>
            <w:shd w:val="clear" w:color="auto" w:fill="auto"/>
          </w:tcPr>
          <w:p w:rsidR="008927AB" w:rsidRPr="008927AB" w:rsidRDefault="008927AB" w:rsidP="008927AB">
            <w:pPr>
              <w:autoSpaceDE w:val="0"/>
              <w:autoSpaceDN w:val="0"/>
              <w:adjustRightInd w:val="0"/>
              <w:jc w:val="both"/>
              <w:rPr>
                <w:rFonts w:eastAsia="Calibri"/>
                <w:bCs/>
                <w:iCs/>
                <w:szCs w:val="24"/>
              </w:rPr>
            </w:pPr>
            <w:r w:rsidRPr="008927AB">
              <w:rPr>
                <w:rFonts w:eastAsia="Calibri"/>
                <w:bCs/>
                <w:iCs/>
                <w:szCs w:val="24"/>
              </w:rPr>
              <w:t xml:space="preserve">Руководитель структурного направления, возглавляющий соответствующее направление деятельности: «Экономика и финансы», «Стратегия», «Управление человеческими ресурсами», «Корпоративная безопасность», «Охрана труда и окружающей среды», «Правовое обеспечение», «Управление рисками», «Трансформация» </w:t>
            </w:r>
          </w:p>
        </w:tc>
      </w:tr>
      <w:tr w:rsidR="008927AB" w:rsidRPr="008927AB" w:rsidTr="009953C0">
        <w:tc>
          <w:tcPr>
            <w:tcW w:w="3539" w:type="dxa"/>
            <w:shd w:val="clear" w:color="auto" w:fill="auto"/>
          </w:tcPr>
          <w:p w:rsidR="008927AB" w:rsidRPr="008927AB" w:rsidRDefault="008927AB" w:rsidP="008927AB">
            <w:pPr>
              <w:autoSpaceDE w:val="0"/>
              <w:autoSpaceDN w:val="0"/>
              <w:adjustRightInd w:val="0"/>
              <w:jc w:val="both"/>
              <w:rPr>
                <w:rFonts w:eastAsia="Calibri"/>
                <w:b/>
                <w:bCs/>
                <w:iCs/>
                <w:szCs w:val="24"/>
              </w:rPr>
            </w:pPr>
            <w:r w:rsidRPr="008927AB">
              <w:rPr>
                <w:rFonts w:eastAsia="Calibri"/>
                <w:b/>
                <w:bCs/>
                <w:iCs/>
                <w:szCs w:val="24"/>
              </w:rPr>
              <w:t>Отдел ОТ и ООС</w:t>
            </w:r>
          </w:p>
        </w:tc>
        <w:tc>
          <w:tcPr>
            <w:tcW w:w="6242" w:type="dxa"/>
            <w:shd w:val="clear" w:color="auto" w:fill="auto"/>
          </w:tcPr>
          <w:p w:rsidR="008927AB" w:rsidRPr="008927AB" w:rsidRDefault="008927AB" w:rsidP="008927AB">
            <w:pPr>
              <w:autoSpaceDE w:val="0"/>
              <w:autoSpaceDN w:val="0"/>
              <w:adjustRightInd w:val="0"/>
              <w:jc w:val="both"/>
              <w:rPr>
                <w:rFonts w:eastAsia="Calibri"/>
                <w:bCs/>
                <w:iCs/>
                <w:szCs w:val="24"/>
              </w:rPr>
            </w:pPr>
            <w:r w:rsidRPr="008927AB">
              <w:rPr>
                <w:rFonts w:eastAsia="Calibri"/>
                <w:bCs/>
                <w:iCs/>
                <w:szCs w:val="24"/>
              </w:rPr>
              <w:t>Структурное подразделение Компании, ответственное за направление деятельности в области ОТ, ПБ и ООС</w:t>
            </w:r>
          </w:p>
        </w:tc>
      </w:tr>
      <w:tr w:rsidR="008927AB" w:rsidRPr="008927AB" w:rsidTr="009953C0">
        <w:tc>
          <w:tcPr>
            <w:tcW w:w="3539" w:type="dxa"/>
            <w:shd w:val="clear" w:color="auto" w:fill="auto"/>
          </w:tcPr>
          <w:p w:rsidR="008927AB" w:rsidRPr="008927AB" w:rsidRDefault="008927AB" w:rsidP="008927AB">
            <w:pPr>
              <w:autoSpaceDE w:val="0"/>
              <w:autoSpaceDN w:val="0"/>
              <w:adjustRightInd w:val="0"/>
              <w:jc w:val="both"/>
              <w:rPr>
                <w:b/>
                <w:bCs/>
                <w:iCs/>
                <w:szCs w:val="24"/>
              </w:rPr>
            </w:pPr>
            <w:proofErr w:type="spellStart"/>
            <w:r w:rsidRPr="008927AB">
              <w:rPr>
                <w:b/>
                <w:bCs/>
                <w:iCs/>
                <w:szCs w:val="24"/>
              </w:rPr>
              <w:t>СМПЗиБ</w:t>
            </w:r>
            <w:proofErr w:type="spellEnd"/>
          </w:p>
        </w:tc>
        <w:tc>
          <w:tcPr>
            <w:tcW w:w="6242" w:type="dxa"/>
            <w:shd w:val="clear" w:color="auto" w:fill="auto"/>
          </w:tcPr>
          <w:p w:rsidR="008927AB" w:rsidRPr="008927AB" w:rsidRDefault="008927AB" w:rsidP="008927AB">
            <w:pPr>
              <w:autoSpaceDE w:val="0"/>
              <w:autoSpaceDN w:val="0"/>
              <w:adjustRightInd w:val="0"/>
              <w:jc w:val="both"/>
              <w:rPr>
                <w:bCs/>
                <w:szCs w:val="24"/>
              </w:rPr>
            </w:pPr>
            <w:r w:rsidRPr="008927AB">
              <w:rPr>
                <w:bCs/>
                <w:szCs w:val="24"/>
              </w:rPr>
              <w:t>Система менеджмента профессионального здоровья и безопасности</w:t>
            </w:r>
          </w:p>
          <w:p w:rsidR="008927AB" w:rsidRPr="008927AB" w:rsidRDefault="008927AB" w:rsidP="008927AB">
            <w:pPr>
              <w:autoSpaceDE w:val="0"/>
              <w:autoSpaceDN w:val="0"/>
              <w:adjustRightInd w:val="0"/>
              <w:jc w:val="both"/>
              <w:rPr>
                <w:bCs/>
                <w:iCs/>
                <w:szCs w:val="24"/>
              </w:rPr>
            </w:pPr>
          </w:p>
        </w:tc>
      </w:tr>
      <w:tr w:rsidR="008927AB" w:rsidRPr="008927AB" w:rsidTr="009953C0">
        <w:tc>
          <w:tcPr>
            <w:tcW w:w="3539" w:type="dxa"/>
            <w:shd w:val="clear" w:color="auto" w:fill="auto"/>
          </w:tcPr>
          <w:p w:rsidR="008927AB" w:rsidRPr="008927AB" w:rsidRDefault="008927AB" w:rsidP="008927AB">
            <w:pPr>
              <w:autoSpaceDE w:val="0"/>
              <w:autoSpaceDN w:val="0"/>
              <w:adjustRightInd w:val="0"/>
              <w:jc w:val="both"/>
              <w:rPr>
                <w:b/>
                <w:bCs/>
                <w:iCs/>
                <w:szCs w:val="24"/>
              </w:rPr>
            </w:pPr>
            <w:r w:rsidRPr="008927AB">
              <w:rPr>
                <w:b/>
                <w:bCs/>
                <w:iCs/>
                <w:szCs w:val="24"/>
              </w:rPr>
              <w:t>Субподрядная организация (Субподрядчик)</w:t>
            </w:r>
          </w:p>
        </w:tc>
        <w:tc>
          <w:tcPr>
            <w:tcW w:w="6242" w:type="dxa"/>
            <w:shd w:val="clear" w:color="auto" w:fill="auto"/>
          </w:tcPr>
          <w:p w:rsidR="008927AB" w:rsidRPr="008927AB" w:rsidRDefault="008927AB" w:rsidP="008927AB">
            <w:pPr>
              <w:autoSpaceDE w:val="0"/>
              <w:autoSpaceDN w:val="0"/>
              <w:adjustRightInd w:val="0"/>
              <w:jc w:val="both"/>
              <w:rPr>
                <w:bCs/>
                <w:szCs w:val="24"/>
              </w:rPr>
            </w:pPr>
            <w:r w:rsidRPr="008927AB">
              <w:rPr>
                <w:rFonts w:eastAsia="Calibri"/>
                <w:bCs/>
                <w:iCs/>
                <w:szCs w:val="24"/>
              </w:rPr>
              <w:t>Физическое или юридическое лицо, которое выполняет определенную работу по договору с Подрядчиком</w:t>
            </w:r>
            <w:r w:rsidRPr="008927AB">
              <w:rPr>
                <w:szCs w:val="24"/>
              </w:rPr>
              <w:t xml:space="preserve"> </w:t>
            </w:r>
            <w:r w:rsidRPr="008927AB">
              <w:rPr>
                <w:rFonts w:eastAsia="Calibri"/>
                <w:bCs/>
                <w:iCs/>
                <w:szCs w:val="24"/>
              </w:rPr>
              <w:t>во исполнение обязательств последнего перед Компанией</w:t>
            </w:r>
          </w:p>
        </w:tc>
      </w:tr>
      <w:tr w:rsidR="008927AB" w:rsidRPr="008927AB" w:rsidTr="009953C0">
        <w:tc>
          <w:tcPr>
            <w:tcW w:w="3539" w:type="dxa"/>
            <w:shd w:val="clear" w:color="auto" w:fill="auto"/>
          </w:tcPr>
          <w:p w:rsidR="008927AB" w:rsidRPr="008927AB" w:rsidRDefault="008927AB" w:rsidP="008927AB">
            <w:pPr>
              <w:autoSpaceDE w:val="0"/>
              <w:autoSpaceDN w:val="0"/>
              <w:adjustRightInd w:val="0"/>
              <w:jc w:val="both"/>
              <w:rPr>
                <w:b/>
                <w:bCs/>
                <w:iCs/>
                <w:szCs w:val="24"/>
              </w:rPr>
            </w:pPr>
            <w:r w:rsidRPr="008927AB">
              <w:rPr>
                <w:b/>
                <w:bCs/>
                <w:iCs/>
                <w:szCs w:val="24"/>
              </w:rPr>
              <w:t>ТРУ</w:t>
            </w:r>
          </w:p>
        </w:tc>
        <w:tc>
          <w:tcPr>
            <w:tcW w:w="6242" w:type="dxa"/>
            <w:shd w:val="clear" w:color="auto" w:fill="auto"/>
          </w:tcPr>
          <w:p w:rsidR="008927AB" w:rsidRPr="008927AB" w:rsidRDefault="008927AB" w:rsidP="008927AB">
            <w:pPr>
              <w:autoSpaceDE w:val="0"/>
              <w:autoSpaceDN w:val="0"/>
              <w:adjustRightInd w:val="0"/>
              <w:jc w:val="both"/>
              <w:rPr>
                <w:bCs/>
                <w:szCs w:val="24"/>
              </w:rPr>
            </w:pPr>
            <w:r w:rsidRPr="008927AB">
              <w:rPr>
                <w:bCs/>
                <w:szCs w:val="24"/>
              </w:rPr>
              <w:t>Товары, работы и услуги</w:t>
            </w:r>
          </w:p>
        </w:tc>
      </w:tr>
    </w:tbl>
    <w:p w:rsidR="008927AB" w:rsidRPr="008927AB" w:rsidRDefault="008927AB" w:rsidP="008927AB">
      <w:pPr>
        <w:tabs>
          <w:tab w:val="num" w:pos="720"/>
        </w:tabs>
        <w:ind w:firstLine="720"/>
        <w:jc w:val="both"/>
        <w:rPr>
          <w:b/>
          <w:iCs/>
          <w:szCs w:val="24"/>
        </w:rPr>
      </w:pPr>
    </w:p>
    <w:p w:rsidR="008927AB" w:rsidRPr="008927AB" w:rsidRDefault="008927AB" w:rsidP="008927AB">
      <w:pPr>
        <w:tabs>
          <w:tab w:val="left" w:pos="0"/>
          <w:tab w:val="left" w:pos="426"/>
          <w:tab w:val="left" w:pos="1134"/>
          <w:tab w:val="left" w:pos="1276"/>
        </w:tabs>
        <w:ind w:firstLine="567"/>
        <w:contextualSpacing/>
        <w:jc w:val="center"/>
        <w:rPr>
          <w:b/>
          <w:spacing w:val="-1"/>
          <w:kern w:val="24"/>
          <w:szCs w:val="24"/>
        </w:rPr>
      </w:pPr>
      <w:r w:rsidRPr="008927AB">
        <w:rPr>
          <w:b/>
          <w:spacing w:val="-1"/>
          <w:kern w:val="24"/>
          <w:szCs w:val="24"/>
        </w:rPr>
        <w:t xml:space="preserve">4. ПОРЯДОК ВЫПОЛНЕНИЯ РАБОТ </w:t>
      </w:r>
    </w:p>
    <w:p w:rsidR="008927AB" w:rsidRPr="008927AB" w:rsidRDefault="008927AB" w:rsidP="008927AB">
      <w:pPr>
        <w:tabs>
          <w:tab w:val="left" w:pos="0"/>
          <w:tab w:val="left" w:pos="426"/>
          <w:tab w:val="left" w:pos="1134"/>
          <w:tab w:val="left" w:pos="1276"/>
        </w:tabs>
        <w:ind w:firstLine="567"/>
        <w:contextualSpacing/>
        <w:jc w:val="both"/>
        <w:rPr>
          <w:b/>
          <w:iCs/>
          <w:szCs w:val="24"/>
        </w:rPr>
      </w:pPr>
    </w:p>
    <w:p w:rsidR="008927AB" w:rsidRPr="008927AB" w:rsidRDefault="008927AB" w:rsidP="008927AB">
      <w:pPr>
        <w:tabs>
          <w:tab w:val="left" w:pos="0"/>
          <w:tab w:val="left" w:pos="426"/>
          <w:tab w:val="left" w:pos="1134"/>
          <w:tab w:val="left" w:pos="1276"/>
        </w:tabs>
        <w:contextualSpacing/>
        <w:jc w:val="both"/>
        <w:rPr>
          <w:b/>
          <w:iCs/>
          <w:szCs w:val="24"/>
        </w:rPr>
      </w:pPr>
      <w:r w:rsidRPr="008927AB">
        <w:rPr>
          <w:b/>
          <w:iCs/>
          <w:szCs w:val="24"/>
        </w:rPr>
        <w:t>4.1. Общий подход по взаимодействию с Подрядчиками</w:t>
      </w:r>
    </w:p>
    <w:p w:rsidR="008927AB" w:rsidRPr="008927AB" w:rsidRDefault="008927AB" w:rsidP="008927AB">
      <w:pPr>
        <w:tabs>
          <w:tab w:val="left" w:pos="0"/>
          <w:tab w:val="left" w:pos="709"/>
          <w:tab w:val="left" w:pos="851"/>
          <w:tab w:val="left" w:pos="1276"/>
        </w:tabs>
        <w:contextualSpacing/>
        <w:jc w:val="both"/>
        <w:rPr>
          <w:iCs/>
          <w:szCs w:val="24"/>
        </w:rPr>
      </w:pPr>
      <w:r w:rsidRPr="008927AB">
        <w:rPr>
          <w:iCs/>
          <w:szCs w:val="24"/>
        </w:rPr>
        <w:t>4.1.1. Эффективность взаимодействия с Подрядными организациями в области ОТ, ПБ и ООС зависит от поэтапного выполнения всех мероприятий, предусмотренных настоящим Положением в целях исключения и недопущения Рисков/</w:t>
      </w:r>
      <w:r w:rsidRPr="008927AB">
        <w:rPr>
          <w:bCs/>
          <w:iCs/>
          <w:szCs w:val="24"/>
        </w:rPr>
        <w:t>Опасных и Вредных производственных факторов</w:t>
      </w:r>
      <w:r w:rsidRPr="008927AB">
        <w:rPr>
          <w:iCs/>
          <w:szCs w:val="24"/>
        </w:rPr>
        <w:t xml:space="preserve"> в области ОТ, ПБ и ООС.</w:t>
      </w:r>
      <w:r w:rsidRPr="008927AB">
        <w:rPr>
          <w:b/>
          <w:iCs/>
          <w:szCs w:val="24"/>
        </w:rPr>
        <w:t xml:space="preserve"> </w:t>
      </w:r>
    </w:p>
    <w:p w:rsidR="008927AB" w:rsidRPr="008927AB" w:rsidRDefault="008927AB" w:rsidP="008927AB">
      <w:pPr>
        <w:tabs>
          <w:tab w:val="left" w:pos="0"/>
          <w:tab w:val="left" w:pos="1134"/>
          <w:tab w:val="left" w:pos="1276"/>
        </w:tabs>
        <w:contextualSpacing/>
        <w:jc w:val="both"/>
        <w:rPr>
          <w:iCs/>
          <w:szCs w:val="24"/>
        </w:rPr>
      </w:pPr>
      <w:r w:rsidRPr="008927AB">
        <w:rPr>
          <w:iCs/>
          <w:szCs w:val="24"/>
        </w:rPr>
        <w:t>4.1.2. Общая модель по взаимодействию с Подрядными организациями в области ОТ, ПБ и ООС указана в Приложении 1 к настоящему Положению.</w:t>
      </w:r>
    </w:p>
    <w:p w:rsidR="008927AB" w:rsidRPr="008927AB" w:rsidRDefault="008927AB" w:rsidP="008927AB">
      <w:pPr>
        <w:tabs>
          <w:tab w:val="left" w:pos="0"/>
          <w:tab w:val="left" w:pos="426"/>
          <w:tab w:val="left" w:pos="567"/>
          <w:tab w:val="left" w:pos="851"/>
          <w:tab w:val="left" w:pos="1134"/>
          <w:tab w:val="left" w:pos="1276"/>
        </w:tabs>
        <w:ind w:right="140" w:firstLine="567"/>
        <w:jc w:val="both"/>
        <w:rPr>
          <w:b/>
          <w:iCs/>
          <w:szCs w:val="24"/>
        </w:rPr>
      </w:pPr>
    </w:p>
    <w:p w:rsidR="008927AB" w:rsidRPr="008927AB" w:rsidRDefault="008927AB" w:rsidP="008927AB">
      <w:pPr>
        <w:tabs>
          <w:tab w:val="left" w:pos="0"/>
          <w:tab w:val="left" w:pos="426"/>
          <w:tab w:val="left" w:pos="567"/>
          <w:tab w:val="left" w:pos="851"/>
          <w:tab w:val="left" w:pos="1134"/>
          <w:tab w:val="left" w:pos="1276"/>
        </w:tabs>
        <w:ind w:right="140"/>
        <w:jc w:val="both"/>
        <w:rPr>
          <w:b/>
          <w:iCs/>
          <w:szCs w:val="24"/>
        </w:rPr>
      </w:pPr>
      <w:r w:rsidRPr="008927AB">
        <w:rPr>
          <w:b/>
          <w:iCs/>
          <w:szCs w:val="24"/>
        </w:rPr>
        <w:t>4.2. Планирование работы с Подрядчиком</w:t>
      </w:r>
    </w:p>
    <w:p w:rsidR="008927AB" w:rsidRPr="008927AB" w:rsidRDefault="008927AB" w:rsidP="008927AB">
      <w:pPr>
        <w:tabs>
          <w:tab w:val="left" w:pos="0"/>
          <w:tab w:val="left" w:pos="567"/>
        </w:tabs>
        <w:contextualSpacing/>
        <w:jc w:val="both"/>
        <w:rPr>
          <w:iCs/>
          <w:szCs w:val="24"/>
        </w:rPr>
      </w:pPr>
      <w:r w:rsidRPr="008927AB">
        <w:rPr>
          <w:iCs/>
          <w:szCs w:val="24"/>
        </w:rPr>
        <w:t>4.2.1.</w:t>
      </w:r>
      <w:r w:rsidRPr="008927AB">
        <w:rPr>
          <w:iCs/>
          <w:szCs w:val="24"/>
        </w:rPr>
        <w:tab/>
        <w:t xml:space="preserve">После принятия Правлением Компании решения о необходимости привлечения Подрядной организации для поставки/выполнения/оказания ТРУ, Администратор договора назначает Куратора по закупке ТРУ из числа работников своего структурного подразделения. </w:t>
      </w:r>
    </w:p>
    <w:p w:rsidR="008927AB" w:rsidRPr="008927AB" w:rsidRDefault="008927AB" w:rsidP="008927AB">
      <w:pPr>
        <w:tabs>
          <w:tab w:val="left" w:pos="0"/>
          <w:tab w:val="left" w:pos="1134"/>
        </w:tabs>
        <w:contextualSpacing/>
        <w:jc w:val="both"/>
        <w:rPr>
          <w:iCs/>
          <w:szCs w:val="24"/>
        </w:rPr>
      </w:pPr>
      <w:r w:rsidRPr="008927AB">
        <w:rPr>
          <w:iCs/>
          <w:szCs w:val="24"/>
        </w:rPr>
        <w:t>4.2.2. Куратор договора на этапе планирования, совместно с отделом ОТ и ОС:</w:t>
      </w:r>
    </w:p>
    <w:p w:rsidR="008927AB" w:rsidRPr="008927AB" w:rsidRDefault="008927AB" w:rsidP="008927AB">
      <w:pPr>
        <w:tabs>
          <w:tab w:val="left" w:pos="0"/>
          <w:tab w:val="left" w:pos="1134"/>
        </w:tabs>
        <w:contextualSpacing/>
        <w:jc w:val="both"/>
        <w:rPr>
          <w:iCs/>
          <w:szCs w:val="24"/>
        </w:rPr>
      </w:pPr>
      <w:r w:rsidRPr="008927AB">
        <w:rPr>
          <w:iCs/>
          <w:szCs w:val="24"/>
        </w:rPr>
        <w:t>1) определяет объем ТРУ, критичных с точки зрения вопросов ОТ, ПБ и ООС, необходимых для поставки/выполнения/оказания ТРУ в рамках производственной деятельности Компании</w:t>
      </w:r>
      <w:r w:rsidRPr="008927AB">
        <w:rPr>
          <w:bCs/>
          <w:iCs/>
          <w:szCs w:val="24"/>
        </w:rPr>
        <w:t>;</w:t>
      </w:r>
    </w:p>
    <w:p w:rsidR="008927AB" w:rsidRPr="008927AB" w:rsidRDefault="008927AB" w:rsidP="008927AB">
      <w:pPr>
        <w:tabs>
          <w:tab w:val="left" w:pos="0"/>
          <w:tab w:val="left" w:pos="1134"/>
        </w:tabs>
        <w:contextualSpacing/>
        <w:jc w:val="both"/>
        <w:rPr>
          <w:iCs/>
          <w:szCs w:val="24"/>
        </w:rPr>
      </w:pPr>
      <w:r w:rsidRPr="008927AB">
        <w:rPr>
          <w:iCs/>
          <w:szCs w:val="24"/>
        </w:rPr>
        <w:lastRenderedPageBreak/>
        <w:t>2) оценивает условия поставки/выполнения/оказания ТРУ:</w:t>
      </w:r>
    </w:p>
    <w:p w:rsidR="008927AB" w:rsidRPr="008927AB" w:rsidRDefault="008927AB" w:rsidP="008927AB">
      <w:pPr>
        <w:tabs>
          <w:tab w:val="left" w:pos="0"/>
          <w:tab w:val="left" w:pos="1134"/>
        </w:tabs>
        <w:contextualSpacing/>
        <w:jc w:val="both"/>
        <w:rPr>
          <w:iCs/>
          <w:szCs w:val="24"/>
        </w:rPr>
      </w:pPr>
      <w:r w:rsidRPr="008927AB">
        <w:rPr>
          <w:iCs/>
          <w:szCs w:val="24"/>
        </w:rPr>
        <w:t>а) для работ и услуг - время года, климатические условия, доступность участка, местность и др.;</w:t>
      </w:r>
    </w:p>
    <w:p w:rsidR="008927AB" w:rsidRPr="008927AB" w:rsidRDefault="008927AB" w:rsidP="008927AB">
      <w:pPr>
        <w:tabs>
          <w:tab w:val="left" w:pos="0"/>
          <w:tab w:val="left" w:pos="1134"/>
        </w:tabs>
        <w:contextualSpacing/>
        <w:jc w:val="both"/>
        <w:rPr>
          <w:iCs/>
          <w:szCs w:val="24"/>
        </w:rPr>
      </w:pPr>
      <w:r w:rsidRPr="008927AB">
        <w:rPr>
          <w:iCs/>
          <w:szCs w:val="24"/>
        </w:rPr>
        <w:t>б) для товара – безопасность, качество, гарантию, условия транспортировки и др.</w:t>
      </w:r>
    </w:p>
    <w:p w:rsidR="008927AB" w:rsidRPr="008927AB" w:rsidRDefault="008927AB" w:rsidP="008927AB">
      <w:pPr>
        <w:tabs>
          <w:tab w:val="left" w:pos="0"/>
          <w:tab w:val="left" w:pos="1134"/>
        </w:tabs>
        <w:contextualSpacing/>
        <w:jc w:val="both"/>
        <w:rPr>
          <w:iCs/>
          <w:szCs w:val="24"/>
        </w:rPr>
      </w:pPr>
      <w:r w:rsidRPr="008927AB">
        <w:rPr>
          <w:iCs/>
          <w:szCs w:val="24"/>
        </w:rPr>
        <w:t xml:space="preserve">3) формирует требования в области ОТ, ПБ и ООС, предъявляемые к </w:t>
      </w:r>
      <w:r w:rsidRPr="008927AB">
        <w:rPr>
          <w:bCs/>
          <w:iCs/>
          <w:szCs w:val="24"/>
        </w:rPr>
        <w:t>оборудованию, транспорту, технике, имуществу и</w:t>
      </w:r>
      <w:r w:rsidRPr="008927AB">
        <w:rPr>
          <w:iCs/>
          <w:szCs w:val="24"/>
        </w:rPr>
        <w:t xml:space="preserve"> Работникам Потенциальных Подрядчиков, привлекаемых к поставке/выполнению/оказанию ТРУ. </w:t>
      </w:r>
    </w:p>
    <w:p w:rsidR="008927AB" w:rsidRPr="008927AB" w:rsidRDefault="008927AB" w:rsidP="008927AB">
      <w:pPr>
        <w:tabs>
          <w:tab w:val="left" w:pos="0"/>
          <w:tab w:val="left" w:pos="1134"/>
          <w:tab w:val="left" w:pos="1276"/>
        </w:tabs>
        <w:ind w:firstLine="567"/>
        <w:contextualSpacing/>
        <w:jc w:val="both"/>
        <w:rPr>
          <w:b/>
          <w:iCs/>
          <w:szCs w:val="24"/>
        </w:rPr>
      </w:pPr>
    </w:p>
    <w:p w:rsidR="008927AB" w:rsidRPr="008927AB" w:rsidRDefault="008927AB" w:rsidP="008927AB">
      <w:pPr>
        <w:tabs>
          <w:tab w:val="left" w:pos="0"/>
          <w:tab w:val="left" w:pos="1134"/>
          <w:tab w:val="left" w:pos="1276"/>
        </w:tabs>
        <w:contextualSpacing/>
        <w:jc w:val="both"/>
        <w:rPr>
          <w:b/>
          <w:iCs/>
          <w:szCs w:val="24"/>
        </w:rPr>
      </w:pPr>
      <w:r w:rsidRPr="008927AB">
        <w:rPr>
          <w:b/>
          <w:iCs/>
          <w:szCs w:val="24"/>
        </w:rPr>
        <w:t xml:space="preserve">4.3. </w:t>
      </w:r>
      <w:proofErr w:type="spellStart"/>
      <w:r w:rsidRPr="008927AB">
        <w:rPr>
          <w:b/>
          <w:iCs/>
          <w:szCs w:val="24"/>
        </w:rPr>
        <w:t>Предквалификация</w:t>
      </w:r>
      <w:proofErr w:type="spellEnd"/>
      <w:r w:rsidRPr="008927AB">
        <w:rPr>
          <w:b/>
          <w:iCs/>
          <w:szCs w:val="24"/>
        </w:rPr>
        <w:t xml:space="preserve"> Подрядчика</w:t>
      </w:r>
    </w:p>
    <w:p w:rsidR="008927AB" w:rsidRPr="008927AB" w:rsidRDefault="008927AB" w:rsidP="008927AB">
      <w:pPr>
        <w:tabs>
          <w:tab w:val="left" w:pos="0"/>
          <w:tab w:val="left" w:pos="709"/>
        </w:tabs>
        <w:contextualSpacing/>
        <w:jc w:val="both"/>
        <w:rPr>
          <w:iCs/>
          <w:szCs w:val="24"/>
          <w:lang w:val="x-none"/>
        </w:rPr>
      </w:pPr>
      <w:r w:rsidRPr="008927AB">
        <w:rPr>
          <w:iCs/>
          <w:szCs w:val="24"/>
        </w:rPr>
        <w:t>4.3.1.</w:t>
      </w:r>
      <w:r w:rsidRPr="008927AB">
        <w:rPr>
          <w:iCs/>
          <w:szCs w:val="24"/>
        </w:rPr>
        <w:tab/>
      </w:r>
      <w:proofErr w:type="spellStart"/>
      <w:r w:rsidRPr="008927AB">
        <w:rPr>
          <w:iCs/>
          <w:szCs w:val="24"/>
        </w:rPr>
        <w:t>Предквалификация</w:t>
      </w:r>
      <w:proofErr w:type="spellEnd"/>
      <w:r w:rsidRPr="008927AB">
        <w:rPr>
          <w:iCs/>
          <w:szCs w:val="24"/>
        </w:rPr>
        <w:t xml:space="preserve"> Потенциальных Подрядчиков по ТРУ критичных в области ОТ, ПБ и ООС регламентируется </w:t>
      </w:r>
      <w:r w:rsidRPr="008927AB">
        <w:rPr>
          <w:iCs/>
          <w:szCs w:val="24"/>
          <w:lang w:val="kk-KZ"/>
        </w:rPr>
        <w:t xml:space="preserve">Порядком </w:t>
      </w:r>
      <w:r w:rsidRPr="008927AB">
        <w:rPr>
          <w:bCs/>
          <w:iCs/>
          <w:szCs w:val="24"/>
          <w:lang w:val="kk-KZ"/>
        </w:rPr>
        <w:t>Фонда</w:t>
      </w:r>
      <w:r w:rsidRPr="008927AB">
        <w:rPr>
          <w:iCs/>
          <w:szCs w:val="24"/>
        </w:rPr>
        <w:t>. Типовой перечень ТРУ критичных в области ОТ, ПБ и ООС указан в Приложении 2 к настоящему Положению.</w:t>
      </w:r>
    </w:p>
    <w:p w:rsidR="008927AB" w:rsidRPr="008927AB" w:rsidRDefault="008927AB" w:rsidP="008927AB">
      <w:pPr>
        <w:tabs>
          <w:tab w:val="left" w:pos="0"/>
          <w:tab w:val="left" w:pos="709"/>
        </w:tabs>
        <w:contextualSpacing/>
        <w:jc w:val="both"/>
        <w:rPr>
          <w:iCs/>
          <w:szCs w:val="24"/>
        </w:rPr>
      </w:pPr>
      <w:r w:rsidRPr="008927AB">
        <w:rPr>
          <w:iCs/>
          <w:szCs w:val="24"/>
        </w:rPr>
        <w:t>4.3.2.</w:t>
      </w:r>
      <w:r w:rsidRPr="008927AB">
        <w:rPr>
          <w:iCs/>
          <w:szCs w:val="24"/>
        </w:rPr>
        <w:tab/>
      </w:r>
      <w:proofErr w:type="spellStart"/>
      <w:r w:rsidRPr="008927AB">
        <w:rPr>
          <w:iCs/>
          <w:szCs w:val="24"/>
        </w:rPr>
        <w:t>Предквалификация</w:t>
      </w:r>
      <w:proofErr w:type="spellEnd"/>
      <w:r w:rsidRPr="008927AB">
        <w:rPr>
          <w:iCs/>
          <w:szCs w:val="24"/>
        </w:rPr>
        <w:t xml:space="preserve"> Потенциальных Подрядчиков по критериям ОТ, ПБ и ООС включает анкетирование и технический (верификационный) аудит (наличие, качество и состояние техники и оборудования; компетентность работников, соответствие документации и др.). Перечень т</w:t>
      </w:r>
      <w:r w:rsidRPr="008927AB">
        <w:rPr>
          <w:bCs/>
          <w:iCs/>
          <w:szCs w:val="24"/>
        </w:rPr>
        <w:t>иповых вопросов по оценке квалификационных критериев в области ОТ, ПБ и ООС Потенциальных Подрядчиков</w:t>
      </w:r>
      <w:r w:rsidRPr="008927AB">
        <w:rPr>
          <w:b/>
          <w:bCs/>
          <w:iCs/>
          <w:szCs w:val="24"/>
        </w:rPr>
        <w:t xml:space="preserve"> </w:t>
      </w:r>
      <w:r w:rsidRPr="008927AB">
        <w:rPr>
          <w:iCs/>
          <w:szCs w:val="24"/>
        </w:rPr>
        <w:t xml:space="preserve">указан в Приложении 3 к настоящему Положению; </w:t>
      </w:r>
    </w:p>
    <w:p w:rsidR="008927AB" w:rsidRPr="008927AB" w:rsidRDefault="008927AB" w:rsidP="008927AB">
      <w:pPr>
        <w:tabs>
          <w:tab w:val="left" w:pos="0"/>
          <w:tab w:val="left" w:pos="1134"/>
          <w:tab w:val="left" w:pos="1276"/>
        </w:tabs>
        <w:contextualSpacing/>
        <w:jc w:val="both"/>
        <w:rPr>
          <w:iCs/>
          <w:szCs w:val="24"/>
        </w:rPr>
      </w:pPr>
      <w:r w:rsidRPr="008927AB">
        <w:rPr>
          <w:iCs/>
          <w:szCs w:val="24"/>
        </w:rPr>
        <w:t>4.3.3. Потенциальные Подрядчики, входящие в Реестр квалифицированных потенциальных поставщиков Фонда, получают допуск к участию в тендере среди квалифицированных Подрядчиков.</w:t>
      </w:r>
    </w:p>
    <w:p w:rsidR="008927AB" w:rsidRPr="008927AB" w:rsidRDefault="008927AB" w:rsidP="008927AB">
      <w:pPr>
        <w:tabs>
          <w:tab w:val="left" w:pos="0"/>
          <w:tab w:val="left" w:pos="1134"/>
          <w:tab w:val="left" w:pos="1276"/>
        </w:tabs>
        <w:contextualSpacing/>
        <w:jc w:val="both"/>
        <w:rPr>
          <w:iCs/>
          <w:szCs w:val="24"/>
        </w:rPr>
      </w:pPr>
      <w:r w:rsidRPr="008927AB">
        <w:rPr>
          <w:iCs/>
          <w:szCs w:val="24"/>
        </w:rPr>
        <w:t xml:space="preserve">4.3.4. Закупки ТРУ не критичные в области ОТ, ПБ и ООС проводятся на общих основаниях, в соответствии с положениями Порядка Фонда. </w:t>
      </w:r>
    </w:p>
    <w:p w:rsidR="008927AB" w:rsidRPr="008927AB" w:rsidRDefault="008927AB" w:rsidP="008927AB">
      <w:pPr>
        <w:keepNext/>
        <w:ind w:firstLine="567"/>
        <w:jc w:val="both"/>
        <w:outlineLvl w:val="0"/>
        <w:rPr>
          <w:b/>
          <w:szCs w:val="24"/>
        </w:rPr>
      </w:pPr>
    </w:p>
    <w:p w:rsidR="008927AB" w:rsidRPr="008927AB" w:rsidRDefault="008927AB" w:rsidP="008927AB">
      <w:pPr>
        <w:keepNext/>
        <w:jc w:val="both"/>
        <w:outlineLvl w:val="0"/>
        <w:rPr>
          <w:b/>
          <w:szCs w:val="24"/>
        </w:rPr>
      </w:pPr>
      <w:r w:rsidRPr="008927AB">
        <w:rPr>
          <w:b/>
          <w:szCs w:val="24"/>
        </w:rPr>
        <w:t>4.4. Тендер, выбор и заключение договора с Подрядчиком</w:t>
      </w:r>
    </w:p>
    <w:p w:rsidR="008927AB" w:rsidRPr="008927AB" w:rsidRDefault="008927AB" w:rsidP="006719BF">
      <w:pPr>
        <w:numPr>
          <w:ilvl w:val="1"/>
          <w:numId w:val="80"/>
        </w:numPr>
        <w:spacing w:after="200" w:line="276" w:lineRule="auto"/>
        <w:ind w:firstLine="0"/>
        <w:jc w:val="both"/>
        <w:rPr>
          <w:vanish/>
          <w:szCs w:val="24"/>
        </w:rPr>
      </w:pPr>
    </w:p>
    <w:p w:rsidR="008927AB" w:rsidRPr="008927AB" w:rsidRDefault="008927AB" w:rsidP="008927AB">
      <w:pPr>
        <w:tabs>
          <w:tab w:val="left" w:pos="0"/>
          <w:tab w:val="left" w:pos="1134"/>
          <w:tab w:val="left" w:pos="1276"/>
        </w:tabs>
        <w:contextualSpacing/>
        <w:jc w:val="both"/>
        <w:rPr>
          <w:szCs w:val="24"/>
        </w:rPr>
      </w:pPr>
      <w:r w:rsidRPr="008927AB">
        <w:rPr>
          <w:szCs w:val="24"/>
        </w:rPr>
        <w:t>4.4.1. Процедуры проведения тендера и выбор Подрядчика среди квалифицированных Подрядчиков Фонда регламентируется Порядком Фонда.</w:t>
      </w:r>
    </w:p>
    <w:p w:rsidR="008927AB" w:rsidRPr="008927AB" w:rsidRDefault="008927AB" w:rsidP="008927AB">
      <w:pPr>
        <w:tabs>
          <w:tab w:val="left" w:pos="0"/>
          <w:tab w:val="left" w:pos="709"/>
        </w:tabs>
        <w:contextualSpacing/>
        <w:jc w:val="both"/>
        <w:rPr>
          <w:iCs/>
          <w:szCs w:val="24"/>
        </w:rPr>
      </w:pPr>
      <w:r w:rsidRPr="008927AB">
        <w:rPr>
          <w:iCs/>
          <w:szCs w:val="24"/>
        </w:rPr>
        <w:t>4.4.2.</w:t>
      </w:r>
      <w:r w:rsidRPr="008927AB">
        <w:rPr>
          <w:iCs/>
          <w:szCs w:val="24"/>
        </w:rPr>
        <w:tab/>
        <w:t xml:space="preserve">Куратор договора, в рамках формирования тендерной документации, обеспечивает предоставление Администратору договора </w:t>
      </w:r>
      <w:r w:rsidRPr="008927AB">
        <w:rPr>
          <w:bCs/>
          <w:iCs/>
          <w:szCs w:val="24"/>
        </w:rPr>
        <w:t xml:space="preserve">требований по мерам в области ОТ, ПБ и ООС для раздела </w:t>
      </w:r>
      <w:r w:rsidRPr="008927AB">
        <w:rPr>
          <w:iCs/>
          <w:szCs w:val="24"/>
        </w:rPr>
        <w:t xml:space="preserve">технической спецификации Договора, указанных в Приложении 4 к настоящему Положению. </w:t>
      </w:r>
    </w:p>
    <w:p w:rsidR="008927AB" w:rsidRPr="008927AB" w:rsidRDefault="008927AB" w:rsidP="008927AB">
      <w:pPr>
        <w:jc w:val="both"/>
        <w:rPr>
          <w:szCs w:val="24"/>
        </w:rPr>
      </w:pPr>
      <w:r w:rsidRPr="008927AB">
        <w:rPr>
          <w:iCs/>
          <w:szCs w:val="24"/>
        </w:rPr>
        <w:t>4.4.3. В случае необходимости, Куратор договора обеспечивает необходимые разъяснения требований ОТ, ПБ и ООС по запросам квалифицированных Подрядчиков или запросам потенциальных Подрядчиков при проведении закупок ТРУ на общих основаниях.</w:t>
      </w:r>
    </w:p>
    <w:p w:rsidR="008927AB" w:rsidRPr="008927AB" w:rsidRDefault="008927AB" w:rsidP="008927AB">
      <w:pPr>
        <w:jc w:val="both"/>
        <w:rPr>
          <w:szCs w:val="24"/>
        </w:rPr>
      </w:pPr>
      <w:r w:rsidRPr="008927AB">
        <w:rPr>
          <w:iCs/>
          <w:szCs w:val="24"/>
        </w:rPr>
        <w:t xml:space="preserve">4.4.4. </w:t>
      </w:r>
      <w:r w:rsidRPr="008927AB">
        <w:rPr>
          <w:szCs w:val="24"/>
        </w:rPr>
        <w:t xml:space="preserve">Договор с Подрядчиком содержит самостоятельный раздел по ОТ, ПБ и ООС и обязательства Подрядчика в области ОТ, ПБ и ООС, указанного в Приложении 5 к настоящему Положению, а также приложение к Договору соглашение в области ОТ, ПБ и ООС, указанное в Приложении 6 к настоящему Положению, которое является его неотъемлемой частью. </w:t>
      </w:r>
    </w:p>
    <w:p w:rsidR="008927AB" w:rsidRPr="008927AB" w:rsidRDefault="008927AB" w:rsidP="008927AB">
      <w:pPr>
        <w:jc w:val="both"/>
        <w:rPr>
          <w:szCs w:val="24"/>
        </w:rPr>
      </w:pPr>
      <w:r w:rsidRPr="008927AB">
        <w:rPr>
          <w:szCs w:val="24"/>
        </w:rPr>
        <w:t>Соглашение в области в области ОТ, ПБ и ООС может дополняться или изменяться с учетом специфики выполняемых работ/оказываемых услуг Подрядчиком, а также местных особенностей и внутренних требований Компании.</w:t>
      </w:r>
    </w:p>
    <w:p w:rsidR="008927AB" w:rsidRPr="008927AB" w:rsidRDefault="008927AB" w:rsidP="008927AB">
      <w:pPr>
        <w:jc w:val="both"/>
        <w:rPr>
          <w:szCs w:val="24"/>
        </w:rPr>
      </w:pPr>
      <w:r w:rsidRPr="008927AB">
        <w:rPr>
          <w:iCs/>
          <w:szCs w:val="24"/>
        </w:rPr>
        <w:t xml:space="preserve">4.4.5. </w:t>
      </w:r>
      <w:r w:rsidRPr="008927AB">
        <w:rPr>
          <w:szCs w:val="24"/>
        </w:rPr>
        <w:t xml:space="preserve">Договор должен содержать условия привлечения Субподрядчиков, при этом Подрядчик должен обеспечить соответствие процесса привлечения Субподрядчика требованиям настоящего Положения. </w:t>
      </w:r>
    </w:p>
    <w:p w:rsidR="008927AB" w:rsidRPr="008927AB" w:rsidRDefault="008927AB" w:rsidP="008927AB">
      <w:pPr>
        <w:jc w:val="both"/>
        <w:rPr>
          <w:szCs w:val="24"/>
        </w:rPr>
      </w:pPr>
      <w:r w:rsidRPr="008927AB">
        <w:rPr>
          <w:iCs/>
          <w:szCs w:val="24"/>
        </w:rPr>
        <w:t xml:space="preserve">4.4.6. </w:t>
      </w:r>
      <w:r w:rsidRPr="008927AB">
        <w:rPr>
          <w:szCs w:val="24"/>
        </w:rPr>
        <w:t>Для надлежащего обеспечения выполнения всех внутренних требований Заказчика по ОТ, ПБ и ООС Подрядчик, не позднее 5 (пяти) рабочих дней после заключения Договора, должен разработать План мероприятий по ОТ, ПБ и ООС, указанный в Приложении 7 к настоящему Положению.</w:t>
      </w:r>
    </w:p>
    <w:p w:rsidR="008927AB" w:rsidRPr="008927AB" w:rsidRDefault="008927AB" w:rsidP="008927AB">
      <w:pPr>
        <w:jc w:val="both"/>
        <w:rPr>
          <w:szCs w:val="24"/>
        </w:rPr>
      </w:pPr>
      <w:r w:rsidRPr="008927AB">
        <w:rPr>
          <w:iCs/>
          <w:szCs w:val="24"/>
        </w:rPr>
        <w:t xml:space="preserve">4.4.7. </w:t>
      </w:r>
      <w:r w:rsidRPr="008927AB">
        <w:rPr>
          <w:szCs w:val="24"/>
        </w:rPr>
        <w:t xml:space="preserve">Составленный Подрядчиком План мероприятий по ОТ, ПБ и ООС должен описывать вопросы ОТ, ПБ и ООС связанные с выполнением работ/оказанием услуг, а также меры, которые необходимо принять для решения этих вопросов до того, как Подрядчик и (или) </w:t>
      </w:r>
      <w:r w:rsidRPr="008927AB">
        <w:rPr>
          <w:szCs w:val="24"/>
        </w:rPr>
        <w:lastRenderedPageBreak/>
        <w:t>Работник Подрядчика получит доступ к месту производства работ/оказания услуг. Подрядчик должен составить План мероприятий по ОТ, ПБ и ООС с учетом и в соответствии с законодательными требованиями, политиками, стандартами и требованиями Компании, а также общепринятой международной деловой практикой в той отрасли, где будут проводиться работы/оказываться услуги. Если между компонентами указанных требований и практики существует непоследовательность или противоречивость, Подрядчик должен приложить все усилия, чтобы соответствовать самым строгим из них в той степени, в которой это предусмотрено законодательными требованиями.</w:t>
      </w:r>
    </w:p>
    <w:p w:rsidR="008927AB" w:rsidRPr="008927AB" w:rsidRDefault="008927AB" w:rsidP="008927AB">
      <w:pPr>
        <w:jc w:val="both"/>
        <w:rPr>
          <w:szCs w:val="24"/>
        </w:rPr>
      </w:pPr>
      <w:r w:rsidRPr="008927AB">
        <w:rPr>
          <w:iCs/>
          <w:szCs w:val="24"/>
        </w:rPr>
        <w:t xml:space="preserve">4.4.8. </w:t>
      </w:r>
      <w:r w:rsidRPr="008927AB">
        <w:rPr>
          <w:szCs w:val="24"/>
        </w:rPr>
        <w:t xml:space="preserve">Подрядчик представляет План мероприятий по ОТ, ПБ и ООС Куратору договора для согласования. План мероприятий по ОТ, ПБ и ООС Подрядчика рассматривается и согласовывается Куратором договора и Линейным руководителем, отделом ОТ и ОС и утверждается Правлением Компании в течение 3 (трех) рабочих дней или возвращается Подрядчику с указанием его недостатков. Подрядчик устраняет любые недостатки Плана мероприятий по ОТ, ПБ и ООС и представляет его на рассмотрение повторно. Подрядчик составляет План мероприятий по ОТ, ПБ и ООС таким образом, чтобы Компания утвердила его еще до начала выполнения работ/оказания услуг Подрядчиком по договору. Рассмотрение Плана мероприятий по ОТ, ПБ и ООС Компанией не освобождает Подрядчика от обязанности совершенствовать и внедрить тот план, который не противоречит Законодательным требованиям и требованиям настоящего Положения. В случае наличия каких-либо изменений в </w:t>
      </w:r>
      <w:r w:rsidRPr="008927AB">
        <w:rPr>
          <w:bCs/>
          <w:szCs w:val="24"/>
        </w:rPr>
        <w:t>проекте производства работ/оказания услуг, влияющих на характер выполнения работ/оказания услуг, то такие изменения вносятся в План мероприятий по ОТ, ПБ и ООС в установленном настоящим Положением порядке.</w:t>
      </w:r>
    </w:p>
    <w:p w:rsidR="008927AB" w:rsidRPr="008927AB" w:rsidRDefault="008927AB" w:rsidP="008927AB">
      <w:pPr>
        <w:jc w:val="both"/>
        <w:rPr>
          <w:szCs w:val="24"/>
        </w:rPr>
      </w:pPr>
      <w:r w:rsidRPr="008927AB">
        <w:rPr>
          <w:iCs/>
          <w:szCs w:val="24"/>
        </w:rPr>
        <w:t xml:space="preserve">4.4.9. </w:t>
      </w:r>
      <w:r w:rsidRPr="008927AB">
        <w:rPr>
          <w:szCs w:val="24"/>
        </w:rPr>
        <w:t>Условия поощрения Подрядчика в области ОТ, ПБ и ООС определяются внутренними документами Компании.</w:t>
      </w:r>
    </w:p>
    <w:p w:rsidR="008927AB" w:rsidRPr="008927AB" w:rsidRDefault="008927AB" w:rsidP="008927AB">
      <w:pPr>
        <w:jc w:val="both"/>
        <w:rPr>
          <w:szCs w:val="24"/>
        </w:rPr>
      </w:pPr>
      <w:r w:rsidRPr="008927AB">
        <w:rPr>
          <w:iCs/>
          <w:szCs w:val="24"/>
        </w:rPr>
        <w:t xml:space="preserve">4.4.10. </w:t>
      </w:r>
      <w:r w:rsidRPr="008927AB">
        <w:rPr>
          <w:szCs w:val="24"/>
        </w:rPr>
        <w:t xml:space="preserve">Механизм наложения и размер штрафных санкций за нарушения требований в области ОТ, ПБ и ООС определяются при заключении Договора в зависимости от специфики объектов, характера и объемов проводимых работ/оказываемых услуг. </w:t>
      </w:r>
    </w:p>
    <w:p w:rsidR="008927AB" w:rsidRPr="008927AB" w:rsidRDefault="008927AB" w:rsidP="008927AB">
      <w:pPr>
        <w:jc w:val="both"/>
        <w:rPr>
          <w:szCs w:val="24"/>
        </w:rPr>
      </w:pPr>
      <w:r w:rsidRPr="008927AB">
        <w:rPr>
          <w:szCs w:val="24"/>
        </w:rPr>
        <w:t>Типовой перечень штрафных санкций и штрафов за нарушение Подрядчиком установленных требований в области ОТ, ПБ и ООС указаны в Приложении 8 к настоящему Положению, который является обязательным приложением к Договору.</w:t>
      </w:r>
    </w:p>
    <w:p w:rsidR="008927AB" w:rsidRPr="008927AB" w:rsidRDefault="008927AB" w:rsidP="008927AB">
      <w:pPr>
        <w:ind w:firstLine="567"/>
        <w:jc w:val="both"/>
        <w:rPr>
          <w:szCs w:val="24"/>
        </w:rPr>
      </w:pPr>
    </w:p>
    <w:p w:rsidR="008927AB" w:rsidRPr="008927AB" w:rsidRDefault="008927AB" w:rsidP="008927AB">
      <w:pPr>
        <w:keepNext/>
        <w:jc w:val="both"/>
        <w:outlineLvl w:val="0"/>
        <w:rPr>
          <w:b/>
          <w:szCs w:val="24"/>
        </w:rPr>
      </w:pPr>
      <w:r w:rsidRPr="008927AB">
        <w:rPr>
          <w:b/>
          <w:szCs w:val="24"/>
        </w:rPr>
        <w:t xml:space="preserve">4.5. Мобилизация Подрядчика и допуск к работе </w:t>
      </w:r>
      <w:r w:rsidRPr="008927AB">
        <w:rPr>
          <w:bCs/>
          <w:szCs w:val="24"/>
        </w:rPr>
        <w:t>(для работ и услуг)</w:t>
      </w:r>
    </w:p>
    <w:p w:rsidR="008927AB" w:rsidRPr="008927AB" w:rsidRDefault="008927AB" w:rsidP="006719BF">
      <w:pPr>
        <w:numPr>
          <w:ilvl w:val="1"/>
          <w:numId w:val="80"/>
        </w:numPr>
        <w:spacing w:after="200" w:line="276" w:lineRule="auto"/>
        <w:jc w:val="both"/>
        <w:rPr>
          <w:vanish/>
          <w:szCs w:val="24"/>
        </w:rPr>
      </w:pPr>
    </w:p>
    <w:p w:rsidR="008927AB" w:rsidRPr="008927AB" w:rsidRDefault="008927AB" w:rsidP="008927AB">
      <w:pPr>
        <w:jc w:val="both"/>
        <w:rPr>
          <w:szCs w:val="24"/>
        </w:rPr>
      </w:pPr>
      <w:r w:rsidRPr="008927AB">
        <w:rPr>
          <w:szCs w:val="24"/>
        </w:rPr>
        <w:t>4.5.1. Подрядчик не менее чем за 10 (десять) дней до предполагаемого срока мобилизации оборудования, техники, имущества и Работников Подрядчика на участок проводимых работ/оказываемых услуг обязан предоставить Администратору договора, Куратору договора и Линейному руководителю:</w:t>
      </w:r>
    </w:p>
    <w:p w:rsidR="008927AB" w:rsidRPr="008927AB" w:rsidRDefault="008927AB" w:rsidP="008927AB">
      <w:pPr>
        <w:tabs>
          <w:tab w:val="left" w:pos="851"/>
        </w:tabs>
        <w:jc w:val="both"/>
        <w:rPr>
          <w:szCs w:val="24"/>
        </w:rPr>
      </w:pPr>
      <w:r w:rsidRPr="008927AB">
        <w:rPr>
          <w:szCs w:val="24"/>
        </w:rPr>
        <w:t>1) проект производства работ/оказания услуг;</w:t>
      </w:r>
    </w:p>
    <w:p w:rsidR="008927AB" w:rsidRPr="008927AB" w:rsidRDefault="008927AB" w:rsidP="008927AB">
      <w:pPr>
        <w:tabs>
          <w:tab w:val="left" w:pos="851"/>
        </w:tabs>
        <w:jc w:val="both"/>
        <w:rPr>
          <w:szCs w:val="24"/>
        </w:rPr>
      </w:pPr>
      <w:r w:rsidRPr="008927AB">
        <w:rPr>
          <w:bCs/>
          <w:kern w:val="24"/>
          <w:szCs w:val="24"/>
        </w:rPr>
        <w:t>2) План мероприятий по ОТ, ПБ и ООС</w:t>
      </w:r>
      <w:r w:rsidRPr="008927AB">
        <w:rPr>
          <w:szCs w:val="24"/>
        </w:rPr>
        <w:t>;</w:t>
      </w:r>
    </w:p>
    <w:p w:rsidR="008927AB" w:rsidRPr="008927AB" w:rsidRDefault="008927AB" w:rsidP="008927AB">
      <w:pPr>
        <w:tabs>
          <w:tab w:val="left" w:pos="851"/>
        </w:tabs>
        <w:jc w:val="both"/>
        <w:rPr>
          <w:szCs w:val="24"/>
        </w:rPr>
      </w:pPr>
      <w:r w:rsidRPr="008927AB">
        <w:rPr>
          <w:szCs w:val="24"/>
        </w:rPr>
        <w:t>3) приказ о назначении ответственных лиц за организацию и безопасное производство работ, в том числе копии приказов о назначении лиц, ответственных за подготовку мест производства работ повышенной опасности и непосредственно производство работ повышенной опасности, а также иных приказов о назначении лиц, ответственных за безопасное производство работ, содержание оборудования, сооружений, технических устройств в исправном состоянии, за безопасную их эксплуатацию, о назначении ответственных по обращению с отходами производства и потребления и других, регламентированных нормами и правилами по ОТ, ПБ и ООС;</w:t>
      </w:r>
    </w:p>
    <w:p w:rsidR="008927AB" w:rsidRPr="008927AB" w:rsidRDefault="008927AB" w:rsidP="008927AB">
      <w:pPr>
        <w:tabs>
          <w:tab w:val="left" w:pos="851"/>
        </w:tabs>
        <w:jc w:val="both"/>
        <w:rPr>
          <w:szCs w:val="24"/>
        </w:rPr>
      </w:pPr>
      <w:r w:rsidRPr="008927AB">
        <w:rPr>
          <w:szCs w:val="24"/>
        </w:rPr>
        <w:t>4) список лиц, отвечающих за вопросы ОТ, ПБ и ООС с описанием их полномочий, обязанностей и зон ответственности и их контактные данные, включая данные ответственного лица за состояние ОТ, ПБ и ООС непосредственно на проекте производства работ;</w:t>
      </w:r>
    </w:p>
    <w:p w:rsidR="008927AB" w:rsidRPr="008927AB" w:rsidRDefault="008927AB" w:rsidP="008927AB">
      <w:pPr>
        <w:tabs>
          <w:tab w:val="left" w:pos="851"/>
        </w:tabs>
        <w:jc w:val="both"/>
        <w:rPr>
          <w:szCs w:val="24"/>
        </w:rPr>
      </w:pPr>
      <w:r w:rsidRPr="008927AB">
        <w:rPr>
          <w:szCs w:val="24"/>
        </w:rPr>
        <w:lastRenderedPageBreak/>
        <w:t>5) документы, подтверждающие квалификацию специалистов и рабочих, копии протоколов и удостоверений проверки знаний по ОТ, ПБ и ООС;</w:t>
      </w:r>
    </w:p>
    <w:p w:rsidR="008927AB" w:rsidRPr="008927AB" w:rsidRDefault="008927AB" w:rsidP="008927AB">
      <w:pPr>
        <w:tabs>
          <w:tab w:val="left" w:pos="851"/>
        </w:tabs>
        <w:jc w:val="both"/>
        <w:rPr>
          <w:szCs w:val="24"/>
        </w:rPr>
      </w:pPr>
      <w:r w:rsidRPr="008927AB">
        <w:rPr>
          <w:szCs w:val="24"/>
        </w:rPr>
        <w:t>6) информацию о сертификатах, допусках, разрешениях на транспортные средства, оборудование, технику, инструменты.</w:t>
      </w:r>
    </w:p>
    <w:p w:rsidR="008927AB" w:rsidRPr="008927AB" w:rsidRDefault="008927AB" w:rsidP="008927AB">
      <w:pPr>
        <w:jc w:val="both"/>
        <w:rPr>
          <w:szCs w:val="24"/>
        </w:rPr>
      </w:pPr>
      <w:r w:rsidRPr="008927AB">
        <w:rPr>
          <w:szCs w:val="24"/>
        </w:rPr>
        <w:t>4.5.2. После получения информации от Подрядчика, указанной в п. 4.5.1, Линейным руководителем организуется стартовое совещание с Подрядчиком, на котором:</w:t>
      </w:r>
    </w:p>
    <w:p w:rsidR="008927AB" w:rsidRPr="008927AB" w:rsidRDefault="008927AB" w:rsidP="008927AB">
      <w:pPr>
        <w:tabs>
          <w:tab w:val="left" w:pos="851"/>
        </w:tabs>
        <w:jc w:val="both"/>
        <w:rPr>
          <w:szCs w:val="24"/>
        </w:rPr>
      </w:pPr>
      <w:r w:rsidRPr="008927AB">
        <w:rPr>
          <w:szCs w:val="24"/>
        </w:rPr>
        <w:t>1) ключевые Работники Подрядчика более детально знакомится с з</w:t>
      </w:r>
      <w:r w:rsidRPr="008927AB">
        <w:rPr>
          <w:bCs/>
          <w:kern w:val="24"/>
          <w:szCs w:val="24"/>
        </w:rPr>
        <w:t xml:space="preserve">адачами проекта производства работ/оказания услуг; </w:t>
      </w:r>
    </w:p>
    <w:p w:rsidR="008927AB" w:rsidRPr="008927AB" w:rsidRDefault="008927AB" w:rsidP="008927AB">
      <w:pPr>
        <w:tabs>
          <w:tab w:val="left" w:pos="851"/>
        </w:tabs>
        <w:jc w:val="both"/>
        <w:rPr>
          <w:szCs w:val="24"/>
        </w:rPr>
      </w:pPr>
      <w:r w:rsidRPr="008927AB">
        <w:rPr>
          <w:szCs w:val="24"/>
        </w:rPr>
        <w:t>2) до Подрядчика доводятся ключевые показатели эффективности по ОТ, ПБ и ООС предстоящих работ/оказываемых услуг;</w:t>
      </w:r>
    </w:p>
    <w:p w:rsidR="008927AB" w:rsidRPr="008927AB" w:rsidRDefault="008927AB" w:rsidP="008927AB">
      <w:pPr>
        <w:tabs>
          <w:tab w:val="left" w:pos="851"/>
        </w:tabs>
        <w:jc w:val="both"/>
        <w:rPr>
          <w:szCs w:val="24"/>
        </w:rPr>
      </w:pPr>
      <w:r w:rsidRPr="008927AB">
        <w:rPr>
          <w:bCs/>
          <w:kern w:val="24"/>
          <w:szCs w:val="24"/>
        </w:rPr>
        <w:t>3) уточняются все Риски/Опасные производственные факторы предстоящих работ/услуг и меры по их предупреждению;</w:t>
      </w:r>
    </w:p>
    <w:p w:rsidR="008927AB" w:rsidRPr="008927AB" w:rsidRDefault="008927AB" w:rsidP="008927AB">
      <w:pPr>
        <w:tabs>
          <w:tab w:val="left" w:pos="851"/>
        </w:tabs>
        <w:jc w:val="both"/>
        <w:rPr>
          <w:szCs w:val="24"/>
        </w:rPr>
      </w:pPr>
      <w:r w:rsidRPr="008927AB">
        <w:rPr>
          <w:bCs/>
          <w:kern w:val="24"/>
          <w:szCs w:val="24"/>
        </w:rPr>
        <w:t xml:space="preserve">4) доводится до сведения План мероприятий по ОТ, ПБ и ООС Подрядчика для данного проекта производства работ/оказания услуг; </w:t>
      </w:r>
    </w:p>
    <w:p w:rsidR="008927AB" w:rsidRPr="008927AB" w:rsidRDefault="008927AB" w:rsidP="008927AB">
      <w:pPr>
        <w:tabs>
          <w:tab w:val="left" w:pos="851"/>
        </w:tabs>
        <w:jc w:val="both"/>
        <w:rPr>
          <w:szCs w:val="24"/>
        </w:rPr>
      </w:pPr>
      <w:r w:rsidRPr="008927AB">
        <w:rPr>
          <w:szCs w:val="24"/>
        </w:rPr>
        <w:t xml:space="preserve">5) согласовывается график проведения </w:t>
      </w:r>
      <w:proofErr w:type="spellStart"/>
      <w:r w:rsidRPr="008927AB">
        <w:rPr>
          <w:szCs w:val="24"/>
        </w:rPr>
        <w:t>Предмобилизационного</w:t>
      </w:r>
      <w:proofErr w:type="spellEnd"/>
      <w:r w:rsidRPr="008927AB">
        <w:rPr>
          <w:szCs w:val="24"/>
        </w:rPr>
        <w:t xml:space="preserve"> аудита оборудования, техники, имущества и Работников Подрядчика; </w:t>
      </w:r>
    </w:p>
    <w:p w:rsidR="008927AB" w:rsidRPr="008927AB" w:rsidRDefault="008927AB" w:rsidP="008927AB">
      <w:pPr>
        <w:tabs>
          <w:tab w:val="left" w:pos="851"/>
        </w:tabs>
        <w:jc w:val="both"/>
        <w:rPr>
          <w:szCs w:val="24"/>
        </w:rPr>
      </w:pPr>
      <w:r w:rsidRPr="008927AB">
        <w:rPr>
          <w:szCs w:val="24"/>
        </w:rPr>
        <w:t>6) согласовывается полномочный представитель Подрядчика, ответственный за контроль и соблюдение Работниками Подрядчика требований договора и стандартов ОТ, ПБ и ООС в ходе выполнения работ/оказания услуг.</w:t>
      </w:r>
    </w:p>
    <w:p w:rsidR="008927AB" w:rsidRPr="008927AB" w:rsidRDefault="008927AB" w:rsidP="008927AB">
      <w:pPr>
        <w:jc w:val="both"/>
        <w:rPr>
          <w:szCs w:val="24"/>
        </w:rPr>
      </w:pPr>
      <w:r w:rsidRPr="008927AB">
        <w:rPr>
          <w:szCs w:val="24"/>
        </w:rPr>
        <w:t xml:space="preserve">4.5.3. После стартового совещания Линейным руководителем, Куратором договора, отделом ОТ и ОС в согласованный с Подрядчиком срок, проводится </w:t>
      </w:r>
      <w:proofErr w:type="spellStart"/>
      <w:r w:rsidRPr="008927AB">
        <w:rPr>
          <w:szCs w:val="24"/>
        </w:rPr>
        <w:t>Предмобилизационный</w:t>
      </w:r>
      <w:proofErr w:type="spellEnd"/>
      <w:r w:rsidRPr="008927AB">
        <w:rPr>
          <w:szCs w:val="24"/>
        </w:rPr>
        <w:t xml:space="preserve"> аудит оборудования, техники, имущества и Работников Подрядчика, предназначенного для мобилизации на участок проведения работ/оказания услуг. </w:t>
      </w:r>
    </w:p>
    <w:p w:rsidR="008927AB" w:rsidRPr="008927AB" w:rsidRDefault="008927AB" w:rsidP="008927AB">
      <w:pPr>
        <w:jc w:val="both"/>
        <w:rPr>
          <w:szCs w:val="24"/>
        </w:rPr>
      </w:pPr>
      <w:r w:rsidRPr="008927AB">
        <w:rPr>
          <w:szCs w:val="24"/>
        </w:rPr>
        <w:t xml:space="preserve">4.5.4. По результатам оценки </w:t>
      </w:r>
      <w:proofErr w:type="spellStart"/>
      <w:r w:rsidRPr="008927AB">
        <w:rPr>
          <w:szCs w:val="24"/>
        </w:rPr>
        <w:t>Предмобилизационного</w:t>
      </w:r>
      <w:proofErr w:type="spellEnd"/>
      <w:r w:rsidRPr="008927AB">
        <w:rPr>
          <w:szCs w:val="24"/>
        </w:rPr>
        <w:t xml:space="preserve"> аудита Заказчиком принимается решение о начале мобилизации Подрядчика к месту проведения работ/оказания услуг.</w:t>
      </w:r>
      <w:r w:rsidRPr="008927AB">
        <w:rPr>
          <w:rFonts w:eastAsia="Calibri"/>
          <w:szCs w:val="24"/>
          <w:lang w:eastAsia="en-US"/>
        </w:rPr>
        <w:t xml:space="preserve"> В случае </w:t>
      </w:r>
      <w:r w:rsidRPr="008927AB">
        <w:rPr>
          <w:szCs w:val="24"/>
        </w:rPr>
        <w:t xml:space="preserve">несоответствия оборудования, техники, имущества и Работников Подрядчика проводится повторный </w:t>
      </w:r>
      <w:proofErr w:type="spellStart"/>
      <w:r w:rsidRPr="008927AB">
        <w:rPr>
          <w:szCs w:val="24"/>
        </w:rPr>
        <w:t>Предмобилизационный</w:t>
      </w:r>
      <w:proofErr w:type="spellEnd"/>
      <w:r w:rsidRPr="008927AB">
        <w:rPr>
          <w:szCs w:val="24"/>
        </w:rPr>
        <w:t xml:space="preserve"> аудит Подрядчика для устранения ранее выявленных несоответствий.</w:t>
      </w:r>
    </w:p>
    <w:p w:rsidR="008927AB" w:rsidRPr="008927AB" w:rsidRDefault="008927AB" w:rsidP="008927AB">
      <w:pPr>
        <w:jc w:val="both"/>
        <w:rPr>
          <w:szCs w:val="24"/>
        </w:rPr>
      </w:pPr>
      <w:r w:rsidRPr="008927AB">
        <w:rPr>
          <w:szCs w:val="24"/>
        </w:rPr>
        <w:t xml:space="preserve">4.5.5. По прибытии оборудования, техники, имущества и Работников Подрядчика на участок производства работ/оказания услуг, а также проведения необходимых работ по монтажу и настройке оборудования, проводится предстартовая оценка готовности Подрядчика к работе, и подписывается акт допуска Подрядчика к проведению работ/оказанию услуг по форме, указанной в Приложении 9 к настоящему Положению. При необходимости замены оборудования, техники, имущества и Работников Подрядчика замена допускается только на оборудование, технику, имущество и Работников Подрядчика, ранее прошедшее </w:t>
      </w:r>
      <w:proofErr w:type="spellStart"/>
      <w:r w:rsidRPr="008927AB">
        <w:rPr>
          <w:szCs w:val="24"/>
        </w:rPr>
        <w:t>Предмобилизационный</w:t>
      </w:r>
      <w:proofErr w:type="spellEnd"/>
      <w:r w:rsidRPr="008927AB">
        <w:rPr>
          <w:szCs w:val="24"/>
        </w:rPr>
        <w:t xml:space="preserve"> аудит.</w:t>
      </w:r>
    </w:p>
    <w:p w:rsidR="008927AB" w:rsidRPr="008927AB" w:rsidRDefault="008927AB" w:rsidP="008927AB">
      <w:pPr>
        <w:jc w:val="both"/>
        <w:rPr>
          <w:szCs w:val="24"/>
        </w:rPr>
      </w:pPr>
      <w:r w:rsidRPr="008927AB">
        <w:rPr>
          <w:szCs w:val="24"/>
        </w:rPr>
        <w:t>4.5.6. Допуск Подрядной организации к выполнению работ/оказанию услуг производится при условии обеспечения всех Законодательных требований и внутренних требований Компании, а для проектов, реализуемых за пределами Республики Казахстан – с учетом местного законодательства и внутренних требований Компании.</w:t>
      </w:r>
    </w:p>
    <w:p w:rsidR="008927AB" w:rsidRPr="008927AB" w:rsidRDefault="008927AB" w:rsidP="008927AB">
      <w:pPr>
        <w:jc w:val="both"/>
        <w:rPr>
          <w:szCs w:val="24"/>
        </w:rPr>
      </w:pPr>
      <w:r w:rsidRPr="008927AB">
        <w:rPr>
          <w:szCs w:val="24"/>
        </w:rPr>
        <w:t>45.7. Допуск Работников Подрядчика к выполнению работ/оказанию услуг на Объектах осуществляется только после проведения вводного инструктажа по ОТ, ПБ и ООС у работника отдела ОТ и ООС и проверки наличия всех необходимых документов у Работников Подрядчика, дающих право на проведение работ/оказание услуг. Проведение вводного инструктажа фиксируется отделом ОТ и ООС в журнале учета вводного инструктажа.</w:t>
      </w:r>
    </w:p>
    <w:p w:rsidR="008927AB" w:rsidRPr="008927AB" w:rsidRDefault="008927AB" w:rsidP="008927AB">
      <w:pPr>
        <w:jc w:val="both"/>
        <w:rPr>
          <w:szCs w:val="24"/>
        </w:rPr>
      </w:pPr>
      <w:r w:rsidRPr="008927AB">
        <w:rPr>
          <w:szCs w:val="24"/>
        </w:rPr>
        <w:t>4.5.8. Вводный инструктаж в отделе ОТ и ООС проходят все Работники Подрядчика, включая руководителей работ.</w:t>
      </w:r>
    </w:p>
    <w:p w:rsidR="008927AB" w:rsidRPr="008927AB" w:rsidRDefault="008927AB" w:rsidP="008927AB">
      <w:pPr>
        <w:jc w:val="both"/>
        <w:rPr>
          <w:szCs w:val="24"/>
        </w:rPr>
      </w:pPr>
      <w:r w:rsidRPr="008927AB">
        <w:rPr>
          <w:szCs w:val="24"/>
        </w:rPr>
        <w:t>4.5.9. В случае если Работник Подрядчика по какой-либо причине не прошел вводный инструктаж в отделе ОТ и ООС Заказчика, он не допускается к работе на Объекте.</w:t>
      </w:r>
    </w:p>
    <w:p w:rsidR="008927AB" w:rsidRPr="008927AB" w:rsidRDefault="008927AB" w:rsidP="008927AB">
      <w:pPr>
        <w:jc w:val="both"/>
        <w:rPr>
          <w:szCs w:val="24"/>
        </w:rPr>
      </w:pPr>
      <w:r w:rsidRPr="008927AB">
        <w:rPr>
          <w:szCs w:val="24"/>
        </w:rPr>
        <w:lastRenderedPageBreak/>
        <w:t>4.5.10. Отдел ОТ и ООС, может в письменном виде потребовать отстранения от выполнения работ/оказания услуг любого Работника Подрядчика, который, по мнению Заказчика, не выполняет, должным образом работы/оказывает услуги или требования настоящего Положения и Договора, или наносит вред должному выполнению работ/оказанию услуг. Подрядчик должен незамедлительно и за свой счет заменить такого работника.</w:t>
      </w:r>
    </w:p>
    <w:p w:rsidR="008927AB" w:rsidRPr="008927AB" w:rsidRDefault="008927AB" w:rsidP="008927AB">
      <w:pPr>
        <w:jc w:val="both"/>
        <w:rPr>
          <w:szCs w:val="24"/>
        </w:rPr>
      </w:pPr>
    </w:p>
    <w:p w:rsidR="008927AB" w:rsidRPr="008927AB" w:rsidRDefault="008927AB" w:rsidP="008927AB">
      <w:pPr>
        <w:keepNext/>
        <w:jc w:val="both"/>
        <w:outlineLvl w:val="0"/>
        <w:rPr>
          <w:b/>
          <w:szCs w:val="24"/>
        </w:rPr>
      </w:pPr>
      <w:r w:rsidRPr="008927AB">
        <w:rPr>
          <w:b/>
          <w:szCs w:val="24"/>
        </w:rPr>
        <w:t>4.6. Выполнение работ Подрядчиком</w:t>
      </w:r>
    </w:p>
    <w:p w:rsidR="008927AB" w:rsidRPr="008927AB" w:rsidRDefault="008927AB" w:rsidP="006719BF">
      <w:pPr>
        <w:numPr>
          <w:ilvl w:val="1"/>
          <w:numId w:val="80"/>
        </w:numPr>
        <w:spacing w:after="200" w:line="276" w:lineRule="auto"/>
        <w:ind w:left="0" w:firstLine="0"/>
        <w:jc w:val="both"/>
        <w:rPr>
          <w:vanish/>
          <w:szCs w:val="24"/>
        </w:rPr>
      </w:pPr>
    </w:p>
    <w:p w:rsidR="008927AB" w:rsidRPr="008927AB" w:rsidRDefault="008927AB" w:rsidP="008927AB">
      <w:pPr>
        <w:jc w:val="both"/>
        <w:rPr>
          <w:szCs w:val="24"/>
        </w:rPr>
      </w:pPr>
      <w:r w:rsidRPr="008927AB">
        <w:rPr>
          <w:szCs w:val="24"/>
        </w:rPr>
        <w:t xml:space="preserve">4.6.1. Подрядчик должен обеспечить выполнение работ/оказание услуг Работниками Подрядчика в строгом соответствии с Законодательными требованиями, правилами, инструкциями, регламентами и стандартами в области ОТ, ПБ и ООС, соответствующих условий по ОТ, ПБ и ООС Договора. </w:t>
      </w:r>
    </w:p>
    <w:p w:rsidR="008927AB" w:rsidRPr="008927AB" w:rsidRDefault="008927AB" w:rsidP="008927AB">
      <w:pPr>
        <w:jc w:val="both"/>
        <w:rPr>
          <w:szCs w:val="24"/>
        </w:rPr>
      </w:pPr>
      <w:r w:rsidRPr="008927AB">
        <w:rPr>
          <w:szCs w:val="24"/>
        </w:rPr>
        <w:t xml:space="preserve">4.6.2. Подрядчик обязан незамедлительно, не позднее 1 (одного) часа, оповестить отдел ОТ и ООС и Линейного руководителя о произошедших с Работниками Подрядчика Происшествиях, а также случаев с оказанием доврачебной и(или) квалифицированной медицинской помощи, нарушениях Политики </w:t>
      </w:r>
      <w:r w:rsidRPr="008927AB">
        <w:rPr>
          <w:bCs/>
          <w:szCs w:val="24"/>
        </w:rPr>
        <w:t>в отношении алкоголя, наркотических средств, психотропных веществ и их аналогов Компании</w:t>
      </w:r>
      <w:r w:rsidRPr="008927AB">
        <w:rPr>
          <w:szCs w:val="24"/>
        </w:rPr>
        <w:t xml:space="preserve">. Соблюдение данного требования является важнейшим условием надлежащего исполнения Подрядчиком своих обязательств по Договору. </w:t>
      </w:r>
    </w:p>
    <w:p w:rsidR="008927AB" w:rsidRPr="008927AB" w:rsidRDefault="008927AB" w:rsidP="008927AB">
      <w:pPr>
        <w:jc w:val="both"/>
        <w:rPr>
          <w:szCs w:val="24"/>
        </w:rPr>
      </w:pPr>
      <w:r w:rsidRPr="008927AB">
        <w:rPr>
          <w:szCs w:val="24"/>
        </w:rPr>
        <w:t>4.6.3. Линейный руководитель, Куратор договора, ответственный работник отдела ОТ и ООС участвуют в расследовании Происшествий, связанных с Работниками Подрядчика и (или) оборудованием Подрядчика во время выполнения работ/оказания услуг для Компании. Отдел ОТ и ООС получает от Подрядчика копии актов о расследовании Происшествий, в сроки, установленные Законодательными требованиями, а также информацию (отчеты) о выполнении Подрядчиком корректирующих мероприятий, разработанных по результатам проведенных расследований.</w:t>
      </w:r>
    </w:p>
    <w:p w:rsidR="008927AB" w:rsidRPr="008927AB" w:rsidRDefault="008927AB" w:rsidP="008927AB">
      <w:pPr>
        <w:jc w:val="both"/>
        <w:rPr>
          <w:szCs w:val="24"/>
        </w:rPr>
      </w:pPr>
      <w:r w:rsidRPr="008927AB">
        <w:rPr>
          <w:szCs w:val="24"/>
        </w:rPr>
        <w:t>4.6.4. В ходе проведения работ/оказания услуг Подрядчиком организовываются, и проводятся периодические проверки (аудиты) соответствия их деятельности требованиям ОТ, ПБ и ООС, в сроки, установленные Планом мероприятий по ОТ, ПБ и ООС. При этом требуется проведение 2 (двух) видов проверок: внутренних и внешних.</w:t>
      </w:r>
    </w:p>
    <w:p w:rsidR="008927AB" w:rsidRPr="008927AB" w:rsidRDefault="008927AB" w:rsidP="008927AB">
      <w:pPr>
        <w:jc w:val="both"/>
        <w:rPr>
          <w:szCs w:val="24"/>
        </w:rPr>
      </w:pPr>
      <w:r w:rsidRPr="008927AB">
        <w:rPr>
          <w:szCs w:val="24"/>
        </w:rPr>
        <w:t>4.6.5. Внутренние проверки (аудиты) – организуются и проводятся внутри Подрядной организации силами специалистов по ОТ, ПБ и ООС Подрядчика (должно быть предусмотрено в Плане мероприятий по ОТ, ПБ и ООС Подрядчика). Порядок проведения проверок Подрядчик вправе определить самостоятельно, по результатам проверок составляются соответствующие акты, которые направляются в отдел ОТ и ООС.</w:t>
      </w:r>
    </w:p>
    <w:p w:rsidR="008927AB" w:rsidRPr="008927AB" w:rsidRDefault="008927AB" w:rsidP="008927AB">
      <w:pPr>
        <w:jc w:val="both"/>
        <w:rPr>
          <w:szCs w:val="24"/>
        </w:rPr>
      </w:pPr>
      <w:r w:rsidRPr="008927AB">
        <w:rPr>
          <w:szCs w:val="24"/>
        </w:rPr>
        <w:t>4.6.6. Внешние проверки (аудиты) объектов выполнения работ/оказания услуг Подрядчиком – организуются и проводятся Работниками Компании. Периодичность проведения проверок – не реже 1 (одного) раза в квартал. В проверке принимают участие: Работники отдела ОТ и ООС, Линейный руководитель, ответственный за участок, где выполняются работы/оказываются услуги. Представители Подрядчика обязаны обеспечить беспрепятственный допуск проверяющих к материалам и (или) объекту проверки и присутствовать при проведении проверок в качестве сопровождающих. В ходе проведения проверки должны быть проверены:</w:t>
      </w:r>
    </w:p>
    <w:p w:rsidR="008927AB" w:rsidRPr="008927AB" w:rsidRDefault="008927AB" w:rsidP="008927AB">
      <w:pPr>
        <w:jc w:val="both"/>
        <w:rPr>
          <w:szCs w:val="24"/>
        </w:rPr>
      </w:pPr>
      <w:r w:rsidRPr="008927AB">
        <w:rPr>
          <w:szCs w:val="24"/>
        </w:rPr>
        <w:t>1) реализация требований Договора;</w:t>
      </w:r>
    </w:p>
    <w:p w:rsidR="008927AB" w:rsidRPr="008927AB" w:rsidRDefault="008927AB" w:rsidP="008927AB">
      <w:pPr>
        <w:jc w:val="both"/>
        <w:rPr>
          <w:szCs w:val="24"/>
        </w:rPr>
      </w:pPr>
      <w:r w:rsidRPr="008927AB">
        <w:rPr>
          <w:szCs w:val="24"/>
        </w:rPr>
        <w:t>2) Плана мероприятий по ОТ, ПБ и ООС;</w:t>
      </w:r>
    </w:p>
    <w:p w:rsidR="008927AB" w:rsidRPr="008927AB" w:rsidRDefault="008927AB" w:rsidP="008927AB">
      <w:pPr>
        <w:jc w:val="both"/>
        <w:rPr>
          <w:szCs w:val="24"/>
        </w:rPr>
      </w:pPr>
      <w:r w:rsidRPr="008927AB">
        <w:rPr>
          <w:szCs w:val="24"/>
        </w:rPr>
        <w:t>3) соблюдение Законодательных требований в области ОТ, ПБ и ООС;</w:t>
      </w:r>
    </w:p>
    <w:p w:rsidR="008927AB" w:rsidRPr="008927AB" w:rsidRDefault="008927AB" w:rsidP="008927AB">
      <w:pPr>
        <w:jc w:val="both"/>
        <w:rPr>
          <w:szCs w:val="24"/>
        </w:rPr>
      </w:pPr>
      <w:r w:rsidRPr="008927AB">
        <w:rPr>
          <w:szCs w:val="24"/>
        </w:rPr>
        <w:t xml:space="preserve">4) устранение замечаний предыдущей проверки. </w:t>
      </w:r>
    </w:p>
    <w:p w:rsidR="008927AB" w:rsidRPr="008927AB" w:rsidRDefault="008927AB" w:rsidP="008927AB">
      <w:pPr>
        <w:jc w:val="both"/>
        <w:rPr>
          <w:szCs w:val="24"/>
        </w:rPr>
      </w:pPr>
      <w:r w:rsidRPr="008927AB">
        <w:rPr>
          <w:szCs w:val="24"/>
        </w:rPr>
        <w:t xml:space="preserve">4.6.7. В ходе проведения работ/оказания услуг Подрядчиком проводятся совещания по анализу соблюдения Подрядчиком Законодательных требований в области ОТ, ПБ и ООС и требований настоящего Положения. </w:t>
      </w:r>
    </w:p>
    <w:p w:rsidR="008927AB" w:rsidRPr="008927AB" w:rsidRDefault="008927AB" w:rsidP="008927AB">
      <w:pPr>
        <w:jc w:val="both"/>
        <w:rPr>
          <w:szCs w:val="24"/>
        </w:rPr>
      </w:pPr>
      <w:r w:rsidRPr="008927AB">
        <w:rPr>
          <w:szCs w:val="24"/>
        </w:rPr>
        <w:t xml:space="preserve">Совещания должны проводиться регулярно в процессе выполнения работ/оказания услуг, но не реже 1 (одного) раза в месяц. Частота их проведения устанавливается в Плане </w:t>
      </w:r>
      <w:r w:rsidRPr="008927AB">
        <w:rPr>
          <w:szCs w:val="24"/>
        </w:rPr>
        <w:lastRenderedPageBreak/>
        <w:t>мероприятий по ОТ, ПБ и ООС Подрядчика. Обязательно участие в совещаниях соответствующих ответственных лиц обеих сторон.</w:t>
      </w:r>
    </w:p>
    <w:p w:rsidR="008927AB" w:rsidRPr="008927AB" w:rsidRDefault="008927AB" w:rsidP="008927AB">
      <w:pPr>
        <w:jc w:val="both"/>
        <w:rPr>
          <w:szCs w:val="24"/>
        </w:rPr>
      </w:pPr>
      <w:r w:rsidRPr="008927AB">
        <w:rPr>
          <w:szCs w:val="24"/>
        </w:rPr>
        <w:t>4.6.8. Список ответственных лиц, принимающих участие в совещаниях со стороны Компании, подготавливается отделом ОТ и ООС и в установленном порядке утверждается Руководством Компании, подписавшим Договор.</w:t>
      </w:r>
    </w:p>
    <w:p w:rsidR="008927AB" w:rsidRPr="008927AB" w:rsidRDefault="008927AB" w:rsidP="008927AB">
      <w:pPr>
        <w:keepNext/>
        <w:jc w:val="both"/>
        <w:outlineLvl w:val="0"/>
        <w:rPr>
          <w:b/>
          <w:szCs w:val="24"/>
        </w:rPr>
      </w:pPr>
    </w:p>
    <w:p w:rsidR="008927AB" w:rsidRPr="008927AB" w:rsidRDefault="008927AB" w:rsidP="008927AB">
      <w:pPr>
        <w:keepNext/>
        <w:jc w:val="both"/>
        <w:outlineLvl w:val="0"/>
        <w:rPr>
          <w:b/>
          <w:szCs w:val="24"/>
        </w:rPr>
      </w:pPr>
      <w:r w:rsidRPr="008927AB">
        <w:rPr>
          <w:b/>
          <w:szCs w:val="24"/>
        </w:rPr>
        <w:t>4.7. Оценка по окончании работ</w:t>
      </w:r>
    </w:p>
    <w:p w:rsidR="008927AB" w:rsidRPr="008927AB" w:rsidRDefault="008927AB" w:rsidP="008927AB">
      <w:pPr>
        <w:jc w:val="both"/>
        <w:rPr>
          <w:szCs w:val="24"/>
        </w:rPr>
      </w:pPr>
      <w:r w:rsidRPr="008927AB">
        <w:rPr>
          <w:szCs w:val="24"/>
        </w:rPr>
        <w:t xml:space="preserve">4.7.1. После завершения работ/оказания услуг по Договору, Линейный руководитель участка на котором проводились работы/оказывались услуги, совместно с Куратором договора заполняет оценочный лист по результатам деятельности Подрядчика по ОТ, ПБ и ООС, </w:t>
      </w:r>
      <w:proofErr w:type="gramStart"/>
      <w:r w:rsidRPr="008927AB">
        <w:rPr>
          <w:szCs w:val="24"/>
        </w:rPr>
        <w:t>по форме</w:t>
      </w:r>
      <w:proofErr w:type="gramEnd"/>
      <w:r w:rsidRPr="008927AB">
        <w:rPr>
          <w:szCs w:val="24"/>
        </w:rPr>
        <w:t xml:space="preserve"> указанной в Приложении 10 к настоящему Положению. </w:t>
      </w:r>
    </w:p>
    <w:p w:rsidR="008927AB" w:rsidRPr="008927AB" w:rsidRDefault="008927AB" w:rsidP="008927AB">
      <w:pPr>
        <w:jc w:val="both"/>
        <w:rPr>
          <w:szCs w:val="24"/>
        </w:rPr>
      </w:pPr>
      <w:r w:rsidRPr="008927AB">
        <w:rPr>
          <w:szCs w:val="24"/>
        </w:rPr>
        <w:t xml:space="preserve">4.7.2. Результаты оценки Подрядчика заносятся Куратором договора в базу данных Подрядчиков по ТРУ критичных по ОТ, ПБ и ООС Группы компаний КМГ, с присвоением этому Подрядчику статуса «соответствует» или «не соответствует» для дальнейшего сотрудничества. </w:t>
      </w:r>
    </w:p>
    <w:p w:rsidR="008927AB" w:rsidRPr="008927AB" w:rsidRDefault="008927AB" w:rsidP="008927AB">
      <w:pPr>
        <w:jc w:val="both"/>
        <w:rPr>
          <w:szCs w:val="24"/>
        </w:rPr>
      </w:pPr>
      <w:r w:rsidRPr="008927AB">
        <w:rPr>
          <w:szCs w:val="24"/>
        </w:rPr>
        <w:t>4.7.3. В зависимости от полученной оценки, представленной Компанией, принимаются соответствующие меры контроля Подрядной организации, при привлечении на последующие закупки ТРУ и для дальнейшего сотрудничества. В случае если Подрядчик получил менее 50% соответствия (красная зона) по оценочному листу деятельности Подрядчика по результатам своей деятельности в области ОТ, ПБ и ООС, такому Подрядчику присваивается статус «не соответствует».</w:t>
      </w:r>
    </w:p>
    <w:p w:rsidR="008927AB" w:rsidRPr="008927AB" w:rsidRDefault="008927AB" w:rsidP="008927AB">
      <w:pPr>
        <w:jc w:val="both"/>
        <w:rPr>
          <w:szCs w:val="24"/>
        </w:rPr>
      </w:pPr>
      <w:r w:rsidRPr="008927AB">
        <w:rPr>
          <w:szCs w:val="24"/>
        </w:rPr>
        <w:t>4.7.4. Эффективность работы Подрядчика в области ОТ, ПБ и ООС учитывается при принятии решения о продолжении работ/оказании услуг в рамках Договора, продлении Договора или его расторжении. Неоднократное несоответствие выполненных работ/оказанных услуг установленным Договором требованиям по ОТ, ПБ и ООС является основанием для отказа в заключении каких-либо Договоров с указанным Подрядчиком в будущем.</w:t>
      </w:r>
    </w:p>
    <w:p w:rsidR="008927AB" w:rsidRPr="008927AB" w:rsidRDefault="008927AB" w:rsidP="008927AB">
      <w:pPr>
        <w:jc w:val="both"/>
        <w:rPr>
          <w:szCs w:val="24"/>
        </w:rPr>
      </w:pPr>
      <w:r w:rsidRPr="008927AB">
        <w:rPr>
          <w:szCs w:val="24"/>
        </w:rPr>
        <w:t xml:space="preserve">4.7.5. База данных Подрядчиков по ТРУ Группы компаний КМГ, обновляется на регулярной основе (ежегодно) Блоком ОТОС и сведения о Подрядчиках со статусом «не соответствует» направляются в Квалификационный орган Фонда в рамках отчетности, предусмотренной Порядком Фонда. Квалификационный орган Фонда в рамках своих полномочий и положений Порядка Фонда, принимает решение о соответствии или несоответствии квалификационным требованиям Подрядчиков, входящих в </w:t>
      </w:r>
      <w:r w:rsidRPr="008927AB">
        <w:rPr>
          <w:bCs/>
          <w:iCs/>
          <w:szCs w:val="24"/>
        </w:rPr>
        <w:t>Реестр квалифицированных потенциальных поставщиков.</w:t>
      </w:r>
    </w:p>
    <w:p w:rsidR="008927AB" w:rsidRPr="008927AB" w:rsidRDefault="008927AB" w:rsidP="008927AB">
      <w:pPr>
        <w:ind w:firstLine="709"/>
        <w:jc w:val="center"/>
        <w:rPr>
          <w:b/>
          <w:color w:val="000000"/>
          <w:szCs w:val="24"/>
        </w:rPr>
      </w:pPr>
    </w:p>
    <w:p w:rsidR="008927AB" w:rsidRPr="008927AB" w:rsidRDefault="008927AB" w:rsidP="008927AB">
      <w:pPr>
        <w:ind w:firstLine="709"/>
        <w:jc w:val="center"/>
        <w:rPr>
          <w:b/>
          <w:color w:val="000000"/>
          <w:szCs w:val="24"/>
        </w:rPr>
      </w:pPr>
      <w:r w:rsidRPr="008927AB">
        <w:rPr>
          <w:b/>
          <w:color w:val="000000"/>
          <w:szCs w:val="24"/>
        </w:rPr>
        <w:t xml:space="preserve">Раздел Договора </w:t>
      </w:r>
      <w:r w:rsidRPr="008927AB">
        <w:rPr>
          <w:b/>
          <w:color w:val="000000"/>
          <w:sz w:val="20"/>
          <w:vertAlign w:val="superscript"/>
        </w:rPr>
        <w:footnoteReference w:id="1"/>
      </w:r>
    </w:p>
    <w:p w:rsidR="008927AB" w:rsidRPr="008927AB" w:rsidRDefault="008927AB" w:rsidP="008927AB">
      <w:pPr>
        <w:ind w:firstLine="709"/>
        <w:jc w:val="center"/>
        <w:rPr>
          <w:b/>
          <w:color w:val="000000"/>
          <w:szCs w:val="24"/>
        </w:rPr>
      </w:pPr>
      <w:r w:rsidRPr="008927AB">
        <w:rPr>
          <w:b/>
          <w:color w:val="000000"/>
          <w:szCs w:val="24"/>
        </w:rPr>
        <w:t>«Обязательства Подрядной организации в области ОТ, ПБ и ООС»</w:t>
      </w:r>
    </w:p>
    <w:p w:rsidR="008927AB" w:rsidRPr="008927AB" w:rsidRDefault="008927AB" w:rsidP="008927AB">
      <w:pPr>
        <w:ind w:firstLine="708"/>
        <w:jc w:val="center"/>
        <w:rPr>
          <w:b/>
          <w:color w:val="000000"/>
          <w:szCs w:val="24"/>
        </w:rPr>
      </w:pPr>
    </w:p>
    <w:p w:rsidR="008927AB" w:rsidRPr="008927AB" w:rsidRDefault="008927AB" w:rsidP="008927AB">
      <w:pPr>
        <w:widowControl w:val="0"/>
        <w:autoSpaceDE w:val="0"/>
        <w:autoSpaceDN w:val="0"/>
        <w:adjustRightInd w:val="0"/>
        <w:ind w:firstLine="567"/>
        <w:jc w:val="both"/>
        <w:rPr>
          <w:color w:val="000000"/>
          <w:szCs w:val="24"/>
        </w:rPr>
      </w:pPr>
      <w:r w:rsidRPr="008927AB">
        <w:rPr>
          <w:color w:val="000000"/>
          <w:szCs w:val="24"/>
        </w:rPr>
        <w:t>1. В ходе выполнения работ по настоящему Договору Подрядчик обязуется:</w:t>
      </w:r>
    </w:p>
    <w:p w:rsidR="008927AB" w:rsidRPr="008927AB" w:rsidRDefault="008927AB" w:rsidP="008927AB">
      <w:pPr>
        <w:widowControl w:val="0"/>
        <w:autoSpaceDE w:val="0"/>
        <w:autoSpaceDN w:val="0"/>
        <w:adjustRightInd w:val="0"/>
        <w:ind w:firstLine="567"/>
        <w:jc w:val="both"/>
        <w:rPr>
          <w:color w:val="000000"/>
          <w:szCs w:val="24"/>
        </w:rPr>
      </w:pPr>
      <w:r w:rsidRPr="008927AB">
        <w:rPr>
          <w:color w:val="000000"/>
          <w:szCs w:val="24"/>
        </w:rPr>
        <w:t xml:space="preserve">1.1. Соблюдать нормы действующих Законодательных требований, включая трудовое законодательство, по безопасности и охране труда, промышленной, пожарной и транспортной безопасности, охране окружающей среды, о недрах и недропользовании и иные нормативные акты, действующие на территории выполнения работ/оказания услуг; </w:t>
      </w:r>
    </w:p>
    <w:p w:rsidR="008927AB" w:rsidRPr="008927AB" w:rsidRDefault="008927AB" w:rsidP="008927AB">
      <w:pPr>
        <w:widowControl w:val="0"/>
        <w:autoSpaceDE w:val="0"/>
        <w:autoSpaceDN w:val="0"/>
        <w:adjustRightInd w:val="0"/>
        <w:ind w:firstLine="567"/>
        <w:jc w:val="both"/>
        <w:rPr>
          <w:color w:val="000000"/>
          <w:szCs w:val="24"/>
        </w:rPr>
      </w:pPr>
      <w:r w:rsidRPr="008927AB">
        <w:rPr>
          <w:color w:val="000000"/>
          <w:szCs w:val="24"/>
        </w:rPr>
        <w:t xml:space="preserve">1.2. Соблюдать политики Заказчика в области ОТ, ПБ и ООС, базовые принципы </w:t>
      </w:r>
      <w:proofErr w:type="gramStart"/>
      <w:r w:rsidRPr="008927AB">
        <w:rPr>
          <w:color w:val="000000"/>
          <w:szCs w:val="24"/>
        </w:rPr>
        <w:t>Жизненно</w:t>
      </w:r>
      <w:proofErr w:type="gramEnd"/>
      <w:r w:rsidRPr="008927AB">
        <w:rPr>
          <w:color w:val="000000"/>
          <w:szCs w:val="24"/>
        </w:rPr>
        <w:t xml:space="preserve"> важных правил, поддерживать концепцию безопасного выполнения работ/оказания услуг и стремиться к нулевому травматизму;</w:t>
      </w:r>
    </w:p>
    <w:p w:rsidR="008927AB" w:rsidRPr="008927AB" w:rsidRDefault="008927AB" w:rsidP="008927AB">
      <w:pPr>
        <w:widowControl w:val="0"/>
        <w:autoSpaceDE w:val="0"/>
        <w:autoSpaceDN w:val="0"/>
        <w:adjustRightInd w:val="0"/>
        <w:ind w:firstLine="567"/>
        <w:jc w:val="both"/>
        <w:rPr>
          <w:color w:val="000000"/>
          <w:szCs w:val="24"/>
        </w:rPr>
      </w:pPr>
      <w:r w:rsidRPr="008927AB">
        <w:rPr>
          <w:color w:val="000000"/>
          <w:szCs w:val="24"/>
        </w:rPr>
        <w:t>1.3. Обеспечить выполнение необходимых мероприятий по безопасности и охране труда, промышленной и пожарной безопасности, охране окружающей среды, рациональному использованию природных ресурсов, по пожарной безопасности Объекта, на котором выполняются работы/оказываются услуги;</w:t>
      </w:r>
    </w:p>
    <w:p w:rsidR="008927AB" w:rsidRPr="008927AB" w:rsidRDefault="008927AB" w:rsidP="008927AB">
      <w:pPr>
        <w:ind w:firstLine="567"/>
        <w:jc w:val="both"/>
        <w:rPr>
          <w:color w:val="000000"/>
          <w:szCs w:val="24"/>
        </w:rPr>
      </w:pPr>
      <w:r w:rsidRPr="008927AB">
        <w:rPr>
          <w:color w:val="000000"/>
          <w:szCs w:val="24"/>
        </w:rPr>
        <w:lastRenderedPageBreak/>
        <w:t>1.4. Соблюдать требования внутренних документов Заказчика в области ОТ, ПБ и ООС, включая требования СМ и иных внутренних документов, касающихся деятельности Подрядных организаций;</w:t>
      </w:r>
    </w:p>
    <w:p w:rsidR="008927AB" w:rsidRPr="008927AB" w:rsidRDefault="008927AB" w:rsidP="008927AB">
      <w:pPr>
        <w:ind w:firstLine="567"/>
        <w:jc w:val="both"/>
        <w:rPr>
          <w:color w:val="000000"/>
          <w:szCs w:val="24"/>
        </w:rPr>
      </w:pPr>
      <w:r w:rsidRPr="008927AB">
        <w:rPr>
          <w:color w:val="000000"/>
          <w:szCs w:val="24"/>
        </w:rPr>
        <w:t>1.5. Разработать План мероприятий по ОТ, ПБ и ООС и обеспечить выполнение всех внутренних требований Заказчика по ОТ, ПБ и ООС, а в случае необходимости, выполнение мероприятий по приведению деятельности Подрядчика в соответствие требованиям Заказчика. План мероприятий по ОТ, ПБ и ООС должен быть согласован с отделом ОТ и ОС Заказчика и утвержден уполномоченными представителями Подрядчика и Заказчика.</w:t>
      </w:r>
    </w:p>
    <w:p w:rsidR="008927AB" w:rsidRPr="008927AB" w:rsidRDefault="008927AB" w:rsidP="008927AB">
      <w:pPr>
        <w:ind w:firstLine="567"/>
        <w:jc w:val="both"/>
        <w:rPr>
          <w:color w:val="000000"/>
          <w:szCs w:val="24"/>
        </w:rPr>
      </w:pPr>
      <w:r w:rsidRPr="008927AB">
        <w:rPr>
          <w:color w:val="000000"/>
          <w:szCs w:val="24"/>
        </w:rPr>
        <w:t xml:space="preserve">1.6. Обеспечить готовность Работников Подрядчика перед началом проведения работ/оказанием услуг и надлежащий порядок прохождения </w:t>
      </w:r>
      <w:proofErr w:type="spellStart"/>
      <w:r w:rsidRPr="008927AB">
        <w:rPr>
          <w:color w:val="000000"/>
          <w:szCs w:val="24"/>
        </w:rPr>
        <w:t>предсменного</w:t>
      </w:r>
      <w:proofErr w:type="spellEnd"/>
      <w:r w:rsidRPr="008927AB">
        <w:rPr>
          <w:color w:val="000000"/>
          <w:szCs w:val="24"/>
        </w:rPr>
        <w:t>/</w:t>
      </w:r>
      <w:proofErr w:type="spellStart"/>
      <w:r w:rsidRPr="008927AB">
        <w:rPr>
          <w:color w:val="000000"/>
          <w:szCs w:val="24"/>
        </w:rPr>
        <w:t>предрейсового</w:t>
      </w:r>
      <w:proofErr w:type="spellEnd"/>
      <w:r w:rsidRPr="008927AB">
        <w:rPr>
          <w:color w:val="000000"/>
          <w:szCs w:val="24"/>
        </w:rPr>
        <w:t xml:space="preserve"> медицинского освидетельствования состояния здоровья в соответствии с Законодательными требованиями;</w:t>
      </w:r>
    </w:p>
    <w:p w:rsidR="008927AB" w:rsidRPr="008927AB" w:rsidRDefault="008927AB" w:rsidP="008927AB">
      <w:pPr>
        <w:tabs>
          <w:tab w:val="left" w:pos="1134"/>
        </w:tabs>
        <w:ind w:firstLine="567"/>
        <w:jc w:val="both"/>
        <w:rPr>
          <w:color w:val="000000"/>
          <w:szCs w:val="24"/>
        </w:rPr>
      </w:pPr>
      <w:r w:rsidRPr="008927AB">
        <w:rPr>
          <w:color w:val="000000"/>
          <w:szCs w:val="24"/>
        </w:rPr>
        <w:t>1.7. Сообщать Заказчику фамилию своего уполномоченного представителя и других Работников Подрядчика, которые несут ответственность за исполнение требований ОТ, ПБ и ООС на участке проведения работ/оказания услуг;</w:t>
      </w:r>
    </w:p>
    <w:p w:rsidR="008927AB" w:rsidRPr="008927AB" w:rsidRDefault="008927AB" w:rsidP="008927AB">
      <w:pPr>
        <w:tabs>
          <w:tab w:val="left" w:pos="1134"/>
        </w:tabs>
        <w:ind w:firstLine="567"/>
        <w:jc w:val="both"/>
        <w:rPr>
          <w:color w:val="000000"/>
          <w:szCs w:val="24"/>
        </w:rPr>
      </w:pPr>
      <w:r w:rsidRPr="008927AB">
        <w:rPr>
          <w:color w:val="000000"/>
          <w:szCs w:val="24"/>
        </w:rPr>
        <w:t xml:space="preserve">1.8. Незамедлительно, не позднее 1 часа с момента обнаружения, представлять Заказчику сведения обо всех Происшествиях, включая случаи с оказанием доврачебной и(или) квалифицированной медицинской помощи, нарушениях Политики </w:t>
      </w:r>
      <w:r w:rsidRPr="008927AB">
        <w:rPr>
          <w:bCs/>
          <w:color w:val="000000"/>
          <w:szCs w:val="24"/>
        </w:rPr>
        <w:t>в отношении алкоголя, наркотических средств, психотропных веществ и их аналогов ТОО «Казахойл Актобе»</w:t>
      </w:r>
      <w:r w:rsidRPr="008927AB">
        <w:rPr>
          <w:color w:val="000000"/>
          <w:szCs w:val="24"/>
        </w:rPr>
        <w:t>;</w:t>
      </w:r>
    </w:p>
    <w:p w:rsidR="008927AB" w:rsidRPr="008927AB" w:rsidRDefault="008927AB" w:rsidP="008927AB">
      <w:pPr>
        <w:tabs>
          <w:tab w:val="left" w:pos="1134"/>
          <w:tab w:val="left" w:pos="1276"/>
        </w:tabs>
        <w:autoSpaceDE w:val="0"/>
        <w:autoSpaceDN w:val="0"/>
        <w:adjustRightInd w:val="0"/>
        <w:ind w:firstLine="567"/>
        <w:jc w:val="both"/>
        <w:rPr>
          <w:szCs w:val="24"/>
        </w:rPr>
      </w:pPr>
      <w:r w:rsidRPr="008927AB">
        <w:rPr>
          <w:color w:val="000000"/>
          <w:szCs w:val="24"/>
        </w:rPr>
        <w:t xml:space="preserve">1.9. Организовывать расследование </w:t>
      </w:r>
      <w:r w:rsidRPr="008927AB">
        <w:rPr>
          <w:szCs w:val="24"/>
        </w:rPr>
        <w:t xml:space="preserve">Происшествий в соответствии с Законодательными требованиями, а также требованиями Заказчика. Расследование Происшествий осуществляется в порядке, предусмотренным Законодательными требованиями и внутренними требованиями Заказчика, комиссией с обязательным участием представителей Заказчика, Подрядчика и привлекаемых Субподрядчиков (если необходимо), а также представителей уполномоченных государственных органов, в случаях, предусмотренных Законодательными требованиями. Отказ от участия в комиссии по расследованию не допускается; </w:t>
      </w:r>
    </w:p>
    <w:p w:rsidR="008927AB" w:rsidRPr="008927AB" w:rsidRDefault="008927AB" w:rsidP="008927AB">
      <w:pPr>
        <w:tabs>
          <w:tab w:val="left" w:pos="1134"/>
        </w:tabs>
        <w:ind w:firstLine="567"/>
        <w:jc w:val="both"/>
        <w:rPr>
          <w:szCs w:val="24"/>
        </w:rPr>
      </w:pPr>
      <w:r w:rsidRPr="008927AB">
        <w:rPr>
          <w:szCs w:val="24"/>
        </w:rPr>
        <w:t xml:space="preserve">1.10. В случае привлечения Подрядчиком Субподрядчика для выполнения работ/оказания услуг по настоящему Договору, Подрядчик обязан предоставить Заказчику информацию о соответствии Субподрядчика требованиями ОТ, ПБ и ООС, указанным в Договоре и получить от Заказчика письменное одобрение на привлечение Субподрядчика. При этом Заказчик оставляет за собой право независимого проведения проверки (аудита) оборудования, техники, транспорта, имущества и работников Субподрядчика для принятия решения о найме. После получения положительного решения о привлечении Субподрядчика Подрядчик обязан включить в заключаемые с ним договоры условия, предусмотренные настоящим разделом, и осуществлять контроль их исполнения. По требованию Заказчика Подрядчик обязан предоставить копии договоров, заключенных им с Субподрядчиками и, в случае наличия у Заказчика замечаний по тексту, обеспечить внесение в договор соответствующих изменений. </w:t>
      </w:r>
    </w:p>
    <w:p w:rsidR="008927AB" w:rsidRPr="008927AB" w:rsidRDefault="008927AB" w:rsidP="008927AB">
      <w:pPr>
        <w:tabs>
          <w:tab w:val="left" w:pos="993"/>
        </w:tabs>
        <w:ind w:firstLine="567"/>
        <w:jc w:val="both"/>
        <w:rPr>
          <w:szCs w:val="24"/>
        </w:rPr>
      </w:pPr>
      <w:r w:rsidRPr="008927AB">
        <w:rPr>
          <w:szCs w:val="24"/>
        </w:rPr>
        <w:t>2. Подрядчик должен поддерживать в силе, все требуемые применимым Законодательным требованиям лицензии и разрешения, имеющих отношение к выполнению работ/оказанию услуг, своевременно получать и сохранять в полной силе и действии все административные разрешения, включая въездные визы, разрешения на проживание, разрешение на работу для всех Работников Подрядчика, агентов или обслуживающих Работников Подрядчика, трудовая деятельность которых связана с выполнением работ/оказанием услуг.</w:t>
      </w:r>
    </w:p>
    <w:p w:rsidR="008927AB" w:rsidRPr="008927AB" w:rsidRDefault="008927AB" w:rsidP="008927AB">
      <w:pPr>
        <w:ind w:firstLine="567"/>
        <w:jc w:val="both"/>
        <w:rPr>
          <w:szCs w:val="24"/>
        </w:rPr>
      </w:pPr>
      <w:r w:rsidRPr="008927AB">
        <w:rPr>
          <w:szCs w:val="24"/>
        </w:rPr>
        <w:t xml:space="preserve">3. Подрядчик должен обеспечить, чтобы все Работники Подрядчика имели опыт и квалификацию в соответствующих профессиях, необходимую для качественного проведения работы/оказания услуг, соблюдали трудовую дисциплину и, выполняли все установленные Законодательные требования и требования Заказчика в области ОТ, ПБ и ООС, относящихся к работе/услуге или ее выполнению/оказанию. Подрядчик должен </w:t>
      </w:r>
      <w:r w:rsidRPr="008927AB">
        <w:rPr>
          <w:szCs w:val="24"/>
        </w:rPr>
        <w:lastRenderedPageBreak/>
        <w:t>выполнять работы/оказывать услуги по самым высоким стандартам отрасли (индустрии), в которой он осуществляет свою деятельность.</w:t>
      </w:r>
    </w:p>
    <w:p w:rsidR="008927AB" w:rsidRPr="008927AB" w:rsidRDefault="008927AB" w:rsidP="008927AB">
      <w:pPr>
        <w:ind w:firstLine="567"/>
        <w:jc w:val="both"/>
        <w:rPr>
          <w:szCs w:val="24"/>
        </w:rPr>
      </w:pPr>
      <w:r w:rsidRPr="008927AB">
        <w:rPr>
          <w:szCs w:val="24"/>
        </w:rPr>
        <w:t xml:space="preserve">При необходимости, по требованию Заказчика Подрядчик обеспечивает за свой счет дополнительное обучения Работников Подрядчика, которое может потребоваться для доступа на участок работ или проведения работ/оказания услуг (например, защитное и зимнее вождение для водителей). </w:t>
      </w:r>
    </w:p>
    <w:p w:rsidR="008927AB" w:rsidRPr="008927AB" w:rsidRDefault="008927AB" w:rsidP="008927AB">
      <w:pPr>
        <w:ind w:firstLine="567"/>
        <w:jc w:val="both"/>
        <w:rPr>
          <w:szCs w:val="24"/>
        </w:rPr>
      </w:pPr>
      <w:r w:rsidRPr="008927AB">
        <w:rPr>
          <w:szCs w:val="24"/>
        </w:rPr>
        <w:t>4. Заказчик имеет право в любое время требовать от Подрядчика отстранения от работы без затрат для Заказчика, любого Работника Подрядчика, который, по мнению Заказчика, некомпетентен в выполнении своих обязанностей или обвиняется в поступках, нарушающих интересы Заказчика, или чье поведение причиняет ущерб для Заказчика, и Подрядчик будет обязан подчиниться и, если это потребуется, незамедлительно осуществить приемлемую замену без дополнительных расходов для Заказчика.</w:t>
      </w:r>
    </w:p>
    <w:p w:rsidR="008927AB" w:rsidRPr="008927AB" w:rsidRDefault="008927AB" w:rsidP="008927AB">
      <w:pPr>
        <w:ind w:firstLine="567"/>
        <w:jc w:val="both"/>
        <w:rPr>
          <w:szCs w:val="24"/>
        </w:rPr>
      </w:pPr>
      <w:r w:rsidRPr="008927AB">
        <w:rPr>
          <w:szCs w:val="24"/>
        </w:rPr>
        <w:t>5. Подрядчик самостоятельно несет ответственность за допущенные им при выполнении работ/оказании услуг нарушения Законодательных требований в области ОТ, ПБ и ООС, включая оплату штрафов, пеней, а также по возмещению причиненного в связи с этим вреда. В случае, если Заказчик был привлечен к ответственности за вышеуказанные нарушения Подрядчика, последний обязуется возместить Заказчику все причиненные этим убытки.</w:t>
      </w:r>
    </w:p>
    <w:p w:rsidR="008927AB" w:rsidRPr="008927AB" w:rsidRDefault="008927AB" w:rsidP="008927AB">
      <w:pPr>
        <w:ind w:firstLine="567"/>
        <w:jc w:val="both"/>
        <w:rPr>
          <w:szCs w:val="24"/>
        </w:rPr>
      </w:pPr>
      <w:r w:rsidRPr="008927AB">
        <w:rPr>
          <w:szCs w:val="24"/>
        </w:rPr>
        <w:t>6. При наличии</w:t>
      </w:r>
      <w:r w:rsidRPr="008927AB">
        <w:rPr>
          <w:color w:val="FF0000"/>
          <w:szCs w:val="24"/>
        </w:rPr>
        <w:t xml:space="preserve"> </w:t>
      </w:r>
      <w:r w:rsidRPr="008927AB">
        <w:rPr>
          <w:szCs w:val="24"/>
        </w:rPr>
        <w:t>вины Подрядчика за Происшествия с работниками Заказчика, произошедшие в процессе проведения работ/оказания услуг, Подрядчик обязуется возместить Заказчику причиненные убытки.</w:t>
      </w:r>
    </w:p>
    <w:p w:rsidR="008927AB" w:rsidRPr="008927AB" w:rsidRDefault="008927AB" w:rsidP="008927AB">
      <w:pPr>
        <w:ind w:firstLine="567"/>
        <w:jc w:val="both"/>
        <w:rPr>
          <w:szCs w:val="24"/>
        </w:rPr>
      </w:pPr>
      <w:r w:rsidRPr="008927AB">
        <w:rPr>
          <w:szCs w:val="24"/>
        </w:rPr>
        <w:t>7. Заказчик не несет ответственности за Происшествия, повлекшие ущерб для здоровья любого работника Подрядчика или Субподрядчика, привлеченного Подрядчиком, в случае установленного расследованием факта нарушения ими требований ОТ, ПБ и ООС.</w:t>
      </w:r>
    </w:p>
    <w:p w:rsidR="008927AB" w:rsidRPr="008927AB" w:rsidRDefault="008927AB" w:rsidP="008927AB">
      <w:pPr>
        <w:ind w:firstLine="567"/>
        <w:jc w:val="both"/>
        <w:rPr>
          <w:szCs w:val="24"/>
        </w:rPr>
      </w:pPr>
      <w:r w:rsidRPr="008927AB">
        <w:rPr>
          <w:szCs w:val="24"/>
        </w:rPr>
        <w:t>8. Подрядчик обязуется защитить, компенсировать и предохранить Заказчика от и против любой и всей ответственности, ущерба, рекламации или затрат (включая судебные издержки и расходы) относительно ущерба здоровью и жизни Работников Подрядчика и (или) Субподрядчиков, потери, повреждения, или невозможности использования оборудования или собственности Подрядчика, что бы не произошло, и независимо от небрежности или пренебрежения обязанностями Заказчика, т.к. согласно этой подстатье, оборудованием или собственностью Подрядчика должно считаться все оборудование, находящееся в собственности, наемное или предоставляемое Подрядчиком для проведения работ/оказания услуг.</w:t>
      </w:r>
    </w:p>
    <w:p w:rsidR="008927AB" w:rsidRPr="008927AB" w:rsidRDefault="008927AB" w:rsidP="008927AB">
      <w:pPr>
        <w:ind w:firstLine="567"/>
        <w:jc w:val="both"/>
        <w:rPr>
          <w:szCs w:val="24"/>
        </w:rPr>
      </w:pPr>
      <w:r w:rsidRPr="008927AB">
        <w:rPr>
          <w:szCs w:val="24"/>
        </w:rPr>
        <w:t>9. Подрядчик обязуется защитить, компенсировать и предохранить Заказчика от и против любой ответственности или затрат, возникающих в связи с любым загрязнением окружающей среды, исходящим от Работников Подрядчика, оборудования или собственности Подрядчика.</w:t>
      </w:r>
    </w:p>
    <w:p w:rsidR="008927AB" w:rsidRPr="008927AB" w:rsidRDefault="008927AB" w:rsidP="008927AB">
      <w:pPr>
        <w:ind w:firstLine="567"/>
        <w:jc w:val="both"/>
        <w:rPr>
          <w:szCs w:val="24"/>
        </w:rPr>
      </w:pPr>
      <w:r w:rsidRPr="008927AB">
        <w:rPr>
          <w:szCs w:val="24"/>
        </w:rPr>
        <w:t>10. В течение четырнадцати (14) дней со дня подписания настоящего Договора Подрядчик должен за свой счет обеспечить и в течение срока действия Договора поддерживать страховое обеспечение в соответствии с Законодательными требованиями и предоставить заверенные копии страховых полисов Заказчику, которое включает, но не ограничивается:</w:t>
      </w:r>
    </w:p>
    <w:p w:rsidR="008927AB" w:rsidRPr="008927AB" w:rsidRDefault="008927AB" w:rsidP="008927AB">
      <w:pPr>
        <w:widowControl w:val="0"/>
        <w:shd w:val="clear" w:color="auto" w:fill="FFFFFF"/>
        <w:ind w:firstLine="567"/>
        <w:jc w:val="both"/>
        <w:rPr>
          <w:szCs w:val="24"/>
          <w:lang w:eastAsia="it-IT"/>
        </w:rPr>
      </w:pPr>
      <w:r w:rsidRPr="008927AB">
        <w:rPr>
          <w:szCs w:val="24"/>
          <w:lang w:eastAsia="it-IT"/>
        </w:rPr>
        <w:t>1) Страхование ответственности работодателя за причинение вреда жизни и здоровью работника при исполнении им трудовых (служебных) обязанностей;</w:t>
      </w:r>
    </w:p>
    <w:p w:rsidR="008927AB" w:rsidRPr="008927AB" w:rsidRDefault="008927AB" w:rsidP="008927AB">
      <w:pPr>
        <w:widowControl w:val="0"/>
        <w:shd w:val="clear" w:color="auto" w:fill="FFFFFF"/>
        <w:ind w:firstLine="567"/>
        <w:rPr>
          <w:szCs w:val="24"/>
          <w:lang w:eastAsia="it-IT"/>
        </w:rPr>
      </w:pPr>
      <w:r w:rsidRPr="008927AB">
        <w:rPr>
          <w:szCs w:val="24"/>
          <w:lang w:eastAsia="it-IT"/>
        </w:rPr>
        <w:t>2) Страхование убытков в ходе профессиональной деятельности;</w:t>
      </w:r>
    </w:p>
    <w:p w:rsidR="008927AB" w:rsidRPr="008927AB" w:rsidRDefault="008927AB" w:rsidP="008927AB">
      <w:pPr>
        <w:widowControl w:val="0"/>
        <w:shd w:val="clear" w:color="auto" w:fill="FFFFFF"/>
        <w:ind w:firstLine="567"/>
        <w:rPr>
          <w:szCs w:val="24"/>
          <w:lang w:eastAsia="it-IT"/>
        </w:rPr>
      </w:pPr>
      <w:r w:rsidRPr="008927AB">
        <w:rPr>
          <w:szCs w:val="24"/>
          <w:lang w:eastAsia="it-IT"/>
        </w:rPr>
        <w:t>3) Страхование ответственности перед третьими лицами;</w:t>
      </w:r>
    </w:p>
    <w:p w:rsidR="008927AB" w:rsidRPr="008927AB" w:rsidRDefault="008927AB" w:rsidP="008927AB">
      <w:pPr>
        <w:widowControl w:val="0"/>
        <w:shd w:val="clear" w:color="auto" w:fill="FFFFFF"/>
        <w:ind w:firstLine="567"/>
        <w:jc w:val="both"/>
        <w:rPr>
          <w:szCs w:val="24"/>
          <w:lang w:eastAsia="it-IT"/>
        </w:rPr>
      </w:pPr>
      <w:r w:rsidRPr="008927AB">
        <w:rPr>
          <w:szCs w:val="24"/>
          <w:lang w:eastAsia="it-IT"/>
        </w:rPr>
        <w:t>4) Страхование ответственности владельцев транспортных средств, используемых при проведении работ/оказании услуг;</w:t>
      </w:r>
    </w:p>
    <w:p w:rsidR="008927AB" w:rsidRPr="008927AB" w:rsidRDefault="008927AB" w:rsidP="008927AB">
      <w:pPr>
        <w:widowControl w:val="0"/>
        <w:shd w:val="clear" w:color="auto" w:fill="FFFFFF"/>
        <w:ind w:firstLine="567"/>
        <w:jc w:val="both"/>
        <w:rPr>
          <w:szCs w:val="24"/>
          <w:lang w:eastAsia="it-IT"/>
        </w:rPr>
      </w:pPr>
      <w:r w:rsidRPr="008927AB">
        <w:rPr>
          <w:szCs w:val="24"/>
          <w:lang w:eastAsia="it-IT"/>
        </w:rPr>
        <w:t>5) Экологическое страхование;</w:t>
      </w:r>
    </w:p>
    <w:p w:rsidR="008927AB" w:rsidRPr="008927AB" w:rsidRDefault="008927AB" w:rsidP="008927AB">
      <w:pPr>
        <w:widowControl w:val="0"/>
        <w:shd w:val="clear" w:color="auto" w:fill="FFFFFF"/>
        <w:ind w:firstLine="567"/>
        <w:jc w:val="both"/>
        <w:rPr>
          <w:szCs w:val="24"/>
          <w:lang w:eastAsia="it-IT"/>
        </w:rPr>
      </w:pPr>
      <w:r w:rsidRPr="008927AB">
        <w:rPr>
          <w:szCs w:val="24"/>
          <w:lang w:eastAsia="it-IT"/>
        </w:rPr>
        <w:t xml:space="preserve">6) </w:t>
      </w:r>
      <w:r w:rsidRPr="008927AB">
        <w:rPr>
          <w:szCs w:val="24"/>
        </w:rPr>
        <w:t>Любые другие виды страхования, необходимые в соответствии с Законодательными требованиями.</w:t>
      </w:r>
    </w:p>
    <w:p w:rsidR="008927AB" w:rsidRPr="008927AB" w:rsidRDefault="008927AB" w:rsidP="008927AB">
      <w:pPr>
        <w:ind w:firstLine="567"/>
        <w:jc w:val="both"/>
        <w:rPr>
          <w:szCs w:val="24"/>
        </w:rPr>
      </w:pPr>
      <w:r w:rsidRPr="008927AB">
        <w:rPr>
          <w:szCs w:val="24"/>
        </w:rPr>
        <w:lastRenderedPageBreak/>
        <w:t>11. Заказчик вправе в любое время осуществлять контроль за соблюдением Подрядчиком и (или) Субподрядчиками, привлекаемыми Подрядчиком, положений настоящей статьи Договора. Обнаруженные в ходе проверки нарушения фиксируются в акте, подписываемом представителями Заказчика, Подрядчика и (или) Субподрядчиков, привлекаемых Подрядчиком. В случае отказа Подрядчика и (или) Субподрядчиков, привлекаемых Подрядчиком, от подписания такого акта, он оформляется Заказчиком в одностороннем порядке.</w:t>
      </w:r>
    </w:p>
    <w:p w:rsidR="008927AB" w:rsidRPr="008927AB" w:rsidRDefault="008927AB" w:rsidP="008927AB">
      <w:pPr>
        <w:ind w:firstLine="567"/>
        <w:jc w:val="both"/>
        <w:rPr>
          <w:szCs w:val="24"/>
        </w:rPr>
      </w:pPr>
      <w:r w:rsidRPr="008927AB">
        <w:rPr>
          <w:szCs w:val="24"/>
        </w:rPr>
        <w:t>12. Несоблюдение Подрядчиком требований настоящей статьи, а также неоднократное нарушение требований ОТ, ПБ и ООС, является существенным нарушением условий настоящего Договора, и дает Заказчику право расторгнуть настоящий Договор в одностороннем порядке без обязательств Заказчика по возмещению убытков Подрядчика, связанных с таким расторжением.</w:t>
      </w:r>
    </w:p>
    <w:p w:rsidR="008927AB" w:rsidRPr="008927AB" w:rsidRDefault="008927AB" w:rsidP="008927AB">
      <w:pPr>
        <w:ind w:right="29"/>
        <w:jc w:val="both"/>
        <w:outlineLvl w:val="2"/>
        <w:rPr>
          <w:noProof/>
          <w:color w:val="000000"/>
          <w:szCs w:val="24"/>
        </w:rPr>
      </w:pPr>
    </w:p>
    <w:p w:rsidR="008927AB" w:rsidRPr="008927AB" w:rsidRDefault="008927AB" w:rsidP="008927AB">
      <w:pPr>
        <w:ind w:right="29"/>
        <w:jc w:val="center"/>
        <w:outlineLvl w:val="2"/>
        <w:rPr>
          <w:b/>
          <w:bCs/>
          <w:noProof/>
          <w:color w:val="000000"/>
          <w:szCs w:val="24"/>
          <w:lang w:eastAsia="zh-CN"/>
        </w:rPr>
      </w:pPr>
    </w:p>
    <w:p w:rsidR="008927AB" w:rsidRPr="008927AB" w:rsidRDefault="008927AB" w:rsidP="008927AB">
      <w:pPr>
        <w:ind w:right="29"/>
        <w:jc w:val="center"/>
        <w:outlineLvl w:val="2"/>
        <w:rPr>
          <w:b/>
          <w:bCs/>
          <w:noProof/>
          <w:color w:val="000000"/>
          <w:szCs w:val="24"/>
          <w:lang w:eastAsia="zh-CN"/>
        </w:rPr>
      </w:pPr>
      <w:r w:rsidRPr="008927AB">
        <w:rPr>
          <w:b/>
          <w:bCs/>
          <w:noProof/>
          <w:color w:val="000000"/>
          <w:szCs w:val="24"/>
          <w:lang w:eastAsia="zh-CN"/>
        </w:rPr>
        <w:t>Соглашение</w:t>
      </w:r>
    </w:p>
    <w:p w:rsidR="008927AB" w:rsidRPr="008927AB" w:rsidRDefault="008927AB" w:rsidP="008927AB">
      <w:pPr>
        <w:ind w:right="29"/>
        <w:jc w:val="center"/>
        <w:outlineLvl w:val="2"/>
        <w:rPr>
          <w:b/>
          <w:bCs/>
          <w:noProof/>
          <w:color w:val="000000"/>
          <w:szCs w:val="24"/>
          <w:lang w:eastAsia="zh-CN"/>
        </w:rPr>
      </w:pPr>
      <w:r w:rsidRPr="008927AB">
        <w:rPr>
          <w:b/>
          <w:bCs/>
          <w:noProof/>
          <w:color w:val="000000"/>
          <w:szCs w:val="24"/>
          <w:lang w:eastAsia="zh-CN"/>
        </w:rPr>
        <w:t>в области ОТ, ПБ и ООС к Договору</w:t>
      </w:r>
      <w:r w:rsidRPr="008927AB">
        <w:rPr>
          <w:b/>
          <w:bCs/>
          <w:noProof/>
          <w:color w:val="000000"/>
          <w:sz w:val="20"/>
          <w:vertAlign w:val="superscript"/>
          <w:lang w:eastAsia="zh-CN"/>
        </w:rPr>
        <w:footnoteReference w:id="2"/>
      </w:r>
    </w:p>
    <w:p w:rsidR="008927AB" w:rsidRPr="008927AB" w:rsidRDefault="008927AB" w:rsidP="008927AB">
      <w:pPr>
        <w:ind w:right="29"/>
        <w:jc w:val="both"/>
        <w:outlineLvl w:val="2"/>
        <w:rPr>
          <w:b/>
          <w:bCs/>
          <w:noProof/>
          <w:color w:val="000000"/>
          <w:szCs w:val="24"/>
          <w:lang w:eastAsia="zh-CN"/>
        </w:rPr>
      </w:pP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г. _________________</w:t>
      </w:r>
      <w:r w:rsidRPr="008927AB">
        <w:rPr>
          <w:bCs/>
          <w:noProof/>
          <w:color w:val="000000"/>
          <w:szCs w:val="24"/>
          <w:lang w:eastAsia="zh-CN"/>
        </w:rPr>
        <w:tab/>
      </w:r>
      <w:r w:rsidRPr="008927AB">
        <w:rPr>
          <w:bCs/>
          <w:noProof/>
          <w:color w:val="000000"/>
          <w:szCs w:val="24"/>
          <w:lang w:eastAsia="zh-CN"/>
        </w:rPr>
        <w:tab/>
      </w:r>
      <w:r w:rsidRPr="008927AB">
        <w:rPr>
          <w:bCs/>
          <w:noProof/>
          <w:color w:val="000000"/>
          <w:szCs w:val="24"/>
          <w:lang w:eastAsia="zh-CN"/>
        </w:rPr>
        <w:tab/>
      </w:r>
      <w:r w:rsidRPr="008927AB">
        <w:rPr>
          <w:bCs/>
          <w:noProof/>
          <w:color w:val="000000"/>
          <w:szCs w:val="24"/>
          <w:lang w:eastAsia="zh-CN"/>
        </w:rPr>
        <w:tab/>
      </w:r>
      <w:r w:rsidRPr="008927AB">
        <w:rPr>
          <w:bCs/>
          <w:noProof/>
          <w:color w:val="000000"/>
          <w:szCs w:val="24"/>
          <w:lang w:eastAsia="zh-CN"/>
        </w:rPr>
        <w:tab/>
      </w:r>
      <w:r w:rsidRPr="008927AB">
        <w:rPr>
          <w:bCs/>
          <w:noProof/>
          <w:color w:val="000000"/>
          <w:szCs w:val="24"/>
          <w:lang w:eastAsia="zh-CN"/>
        </w:rPr>
        <w:tab/>
        <w:t>«____» ____________ 201__ г.</w:t>
      </w:r>
    </w:p>
    <w:p w:rsidR="008927AB" w:rsidRPr="008927AB" w:rsidRDefault="008927AB" w:rsidP="008927AB">
      <w:pPr>
        <w:ind w:right="29"/>
        <w:jc w:val="both"/>
        <w:outlineLvl w:val="2"/>
        <w:rPr>
          <w:bCs/>
          <w:noProof/>
          <w:color w:val="000000"/>
          <w:szCs w:val="24"/>
          <w:lang w:eastAsia="zh-CN"/>
        </w:rPr>
      </w:pP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 xml:space="preserve"> «__________________», именуемое в дальнейшем «Заказчик» в лице ____________________</w:t>
      </w:r>
    </w:p>
    <w:p w:rsidR="008927AB" w:rsidRPr="008927AB" w:rsidRDefault="008927AB" w:rsidP="008927AB">
      <w:pPr>
        <w:ind w:right="-144"/>
        <w:jc w:val="both"/>
        <w:outlineLvl w:val="2"/>
        <w:rPr>
          <w:bCs/>
          <w:noProof/>
          <w:color w:val="000000"/>
          <w:szCs w:val="24"/>
          <w:lang w:eastAsia="zh-CN"/>
        </w:rPr>
      </w:pPr>
      <w:r w:rsidRPr="008927AB">
        <w:rPr>
          <w:bCs/>
          <w:noProof/>
          <w:color w:val="000000"/>
          <w:szCs w:val="24"/>
          <w:lang w:eastAsia="zh-CN"/>
        </w:rPr>
        <w:t>________________________________________________________________________________, действующего на основании _______________________________________________________</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с одной стороны, и «____________________________» именуемое в дальнейшем «Подрядчик», в лице __________________________________, действующего на основании ___________________с другой стороны, вместе именуемые «Стороны», заключили настоящее Соглашение в области ОТ, ПБ и ООС (далее-Соглашение) о нижеследующем:</w:t>
      </w:r>
    </w:p>
    <w:p w:rsidR="008927AB" w:rsidRPr="008927AB" w:rsidRDefault="008927AB" w:rsidP="008927AB">
      <w:pPr>
        <w:ind w:right="29"/>
        <w:jc w:val="both"/>
        <w:outlineLvl w:val="2"/>
        <w:rPr>
          <w:bCs/>
          <w:noProof/>
          <w:color w:val="000000"/>
          <w:szCs w:val="24"/>
          <w:lang w:eastAsia="zh-CN"/>
        </w:rPr>
      </w:pP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1. Заказчик уделяет повышенное внимание вопросам ОТ, ПБ и ООС и требует от Подрядчика и (или) Субподрядчика(ов) следовать данной политике и обеспечивать самые высокие стандарты в области ОТ, ПБ и ООС. Требования Заказчика в области ОТ, ПБ и ООС изложены в настоящем Соглашении, а также в корпоративных документах по ОТ, ПБ и ООС, которые должны быть предоставлены Подрядчику для ознакомления не позднее 15 дней до фактического начала проведения работ/оказания услуг.</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 xml:space="preserve">2. В случае выявления Заказчиком, в результате проверки или иным образом, фактов несоблюдения Подрядчиком требований ОТ, ПБ и ООС, Заказчик и Подрядчик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 без обязательств Заказчика по возмещению убытков Подрядчика, связанных с таким расторжением. </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3. Подрядчик выполняет и соблюдает все применимые Законодательные требования, утвержденные практические руководства и существующие нормы и правила в области ОТ, ПБ и ООС. Подрядчик принимает все обоснованные меры предосторожности, направленные на охрану окружающей среды в процессе выполнения работ/оказания услуг.</w:t>
      </w:r>
    </w:p>
    <w:p w:rsidR="008927AB" w:rsidRPr="008927AB" w:rsidRDefault="008927AB" w:rsidP="008927AB">
      <w:pPr>
        <w:ind w:right="29"/>
        <w:jc w:val="both"/>
        <w:outlineLvl w:val="2"/>
        <w:rPr>
          <w:bCs/>
          <w:noProof/>
          <w:color w:val="000000"/>
          <w:szCs w:val="24"/>
          <w:lang w:eastAsia="zh-CN"/>
        </w:rPr>
      </w:pP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4. В ходе выполнения работ (оказания услуг) по настоящему Договору Подрядчик обязуется:</w:t>
      </w:r>
    </w:p>
    <w:p w:rsidR="008927AB" w:rsidRPr="008927AB" w:rsidRDefault="008927AB" w:rsidP="008927AB">
      <w:pPr>
        <w:ind w:right="29"/>
        <w:jc w:val="both"/>
        <w:outlineLvl w:val="2"/>
        <w:rPr>
          <w:b/>
          <w:bCs/>
          <w:noProof/>
          <w:color w:val="000000"/>
          <w:szCs w:val="24"/>
          <w:lang w:eastAsia="zh-CN"/>
        </w:rPr>
      </w:pP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4.1. Обеспечить соблюдение норм Законодательных требований, включая Трудовой кодекс, Закон о недрах и недропользовании, Экологический кодекс, Закон о гражданской защите, иные законы и нормативные акты, действующие на территории выполнения работ/оказания услуг, в том числе внутренние документы, политики, указанные в Приложении 1 к настоящему Соглашению, правила, стандарты, регламенты и инструкции, исполнение которых обязательно на Объектах Заказчика, а также обеспечить соблюдение этих требований своими Субподрядчиками.</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4.2. Обеспечить соблюдение Положения настоящего Соглашения, которые касаются Работников Подрядчика и работников Субподрядчиков, подлежат применению в отношении любых физических лиц, задействованных Подрядчиком или Субподрядчиком в выполнении работ/оказании услуг, независимо от того, заключены ли Подрядчиком/Субподрядчиком с такими лицами трудовые договоры, договоры гражданского-правового характера, либо отношения между Подрядчиком/Субподрядчиком с такими лицами документально не оформлены. Отсутствие документального оформления отношений между Подрядчиком/Субподрядчиком и привлеченными для выполнения работ физическими лицами не может являться основанием неприменимости к таким лицам условий настоящего Соглашения и освобождения Подрядчика/Субподрядчика от соответствующей ответственности.</w:t>
      </w:r>
    </w:p>
    <w:p w:rsidR="008927AB" w:rsidRPr="008927AB" w:rsidRDefault="008927AB" w:rsidP="008927AB">
      <w:pPr>
        <w:ind w:right="29"/>
        <w:jc w:val="both"/>
        <w:outlineLvl w:val="2"/>
        <w:rPr>
          <w:bCs/>
          <w:noProof/>
          <w:color w:val="000000"/>
          <w:szCs w:val="24"/>
          <w:lang w:eastAsia="zh-CN"/>
        </w:rPr>
      </w:pP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 xml:space="preserve"> 4.3. Обеспечить соблюдение следующих требований Заказчика (в части касающейся):</w:t>
      </w:r>
    </w:p>
    <w:p w:rsidR="008927AB" w:rsidRPr="008927AB" w:rsidRDefault="008927AB" w:rsidP="008927AB">
      <w:pPr>
        <w:ind w:right="29"/>
        <w:jc w:val="both"/>
        <w:outlineLvl w:val="2"/>
        <w:rPr>
          <w:bCs/>
          <w:noProof/>
          <w:color w:val="000000"/>
          <w:szCs w:val="24"/>
          <w:lang w:eastAsia="zh-CN"/>
        </w:rPr>
      </w:pP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4.3.1. В области информирования о Происшествиях, текущих показателях и проведении расследования:</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4.3.1.1. Оперативно, не позднее 1 (одного) часа, после Происшествия сообщать обо всех произошедших несчастных случаях, авариях, инцидентах, дорожно-транспортных проичшествиях и других по форме первичного сообщения о Происшествии, указанной в Приложении 2 к настоящему Соглашению.</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4.3.1.2. Ежемесячно в срок до 4 числа месяца, следующего за отчетным, представлять информацию о результатах своей работы по форме ежемесячного отчета в области ОТ, ПБ и ООС, указанной в Приложении 3 к настоящему Соглашению.</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4.3.1.3. Принимать участие в расследовании происшествия, обстоятельства которого напрямую или косвенно связаны с деятельностью Подрядчика, и проведение которого инициировано Заказчиком в соответствии с его внутренней процедурой.</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 xml:space="preserve"> 4.3.2. В области транспортной безопасности и перевозок наземными транспортными средствами:</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4.3.2.1. Все наземные транспортные средства Подрядчика (далее-ТС), используемые для перевозки пассажиров и грузов, в том числе опасных грузов, должны быть оборудованы следующими устройствами:</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 xml:space="preserve">1) исправными ремнями безопасности для водителя и всех пассажиров вне зависимости от их установки заводом-изготовителем; </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 xml:space="preserve">2) запасным колесом, баллонным ключом, исправными инструментами; </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3) в зимний период -  зимними шинами на всех колесах ТС;</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4) бортовыми системами мониторинга ТС для дистанционного определения местоположения ТС и контроля скоростного режима. При этом должен быть организован учет и анализ данных, получаемых с установленных систем;</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5) видеорегистраторами для фиксации нарушений правил дорожного движения (далее-ПДД);</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 xml:space="preserve">исправными средствами защиты (искрогасителями, устройствами для снятия статического электричества и т.п.) на ТС или объектах, где обязательно их использование. В отношении ТС искрогасители должны устанавливаться на ТС в качестве внешнего прибора (визуально </w:t>
      </w:r>
      <w:r w:rsidRPr="008927AB">
        <w:rPr>
          <w:bCs/>
          <w:noProof/>
          <w:color w:val="000000"/>
          <w:szCs w:val="24"/>
          <w:lang w:eastAsia="zh-CN"/>
        </w:rPr>
        <w:lastRenderedPageBreak/>
        <w:t xml:space="preserve">определяться), вне зависимости от того, что искрогаситель предусмотрен заводом-изготовителем (внутренней конструкцией ТС); </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6) медицинской аптечкой, знаком аварийной остановки, необходимым количеством огнетушителей, противооткатными упорами, светоотражающими жилетами, спасательными жилетами (при работе на ледовых переправах) и другими необходимыми СИЗ и средствами безопасности.</w:t>
      </w:r>
      <w:r w:rsidRPr="008927AB">
        <w:rPr>
          <w:bCs/>
          <w:noProof/>
          <w:color w:val="000000"/>
          <w:szCs w:val="24"/>
          <w:lang w:eastAsia="zh-CN"/>
        </w:rPr>
        <w:cr/>
        <w:t>4.3.2.2. Подрядчик обязан организовать:</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1) работу по безопасности дорожного движения ТС в соответствии с Законодательными требованиями;</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 xml:space="preserve">2) контроль за соблюдением водителями ПДД; </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3) контрольные осмотры ТС перед выездом на линию (маршрут) перед началом работ/оказанием услуг;</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4) внедрение и применение плана безопасного управления поездками ТС.</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4.3.2.3. Подрядчик обязан обеспечить:</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1) соблюдение режима труда и отдыха водителями в соответствии с Законодательными требованиями;</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2) допуск водителей, имеющих соответствующую квалификацию, и необходимые разрешительные документы для управления конкретной категорией ТС в соответствии с Законодательными требованиями и стандартами Заказчика;</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3) проведение регулярного технического обслуживания ТС, не реже утвержденных заводом-изготовителем, и выпуск на линию технически исправных ТС;</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4) предрейсовый и послерейсовый медицинский осмотр водителей; эксплуатацию и применение ТС по их назначению в соответствии с требованиями завода-изготовителя;</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5) оценку риска всех планируемых поездок ТС и разработку мер по недопущению Происшествий;</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 xml:space="preserve">6) соблюдение политики Заказчика по безопасной эксплуатации наземных транспортных средств; </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7) движение и стоянку ТС согласно разметке (схем) на Объекте Заказчика (при наличии).</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4.3.3. В области безопасности и охраны труда, промышленной безопасности:</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4.3.3.1.Обеспечение и применение средств индивидуальной защиты (СИЗ):</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1) все Работники Подрядчика должны быть обеспечен сертифицированными СИЗ и использовать их во время нахождения на месте производства работ/оказания услуг в соответствии с требованиями Заказчика, основными минимально необходимыми СИЗ:</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а) защитная обувь с металлическим или композитным подноском;</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б) каска с подбородочным ремешком;</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в) спецодежда в соответствии с сезоном и климатическим поясом и видами выполняемых работ/оказываемых услуг;</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г) средства защиты глаз, лица (очки, щитки) и рук (перчатки).</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 xml:space="preserve">4.3.3.2. Работники Подрядчика, выполняющие опасные виды работ, должны быть дополнительно обеспечены соответствующими СИЗ: </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1) лицевым щитком при работах со шлифовальным и заточным инструментом;</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2) закрытыми защитными очками, защитными масками и жароустойчивыми перчатками для сварочных работ;</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3) средствами защиты органов дыхания (СИЗОД) в зависимости от условий и видов выполняемых работ/оказываемых услуг;</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4) средствами защиты от падения при работе на высоте;</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5) средствами защиты от воздействия электрической дуги при работах в электроустановках;</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6) средствами защиты и спасения при работе на водных объектах.</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 xml:space="preserve">4.3.3.3. Подрядчик должен обеспечить наличие планов действий в чрезвычайных ситуациях, планов мероприятий по локализации и ликвидации последствий аварий на опасном производственном объекте, планов по предупреждению и ликвидации разливов </w:t>
      </w:r>
      <w:r w:rsidRPr="008927AB">
        <w:rPr>
          <w:bCs/>
          <w:noProof/>
          <w:color w:val="000000"/>
          <w:szCs w:val="24"/>
          <w:lang w:eastAsia="zh-CN"/>
        </w:rPr>
        <w:lastRenderedPageBreak/>
        <w:t>нефти и нефтепродуктов на Объекте применительно к характеру выполняемых работ/оказываемых услуг, а также иных документов, необходимых в соответствии с Законодательными требованиями в области промышленной безопасности.</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4.3.3.4. Подрядчик должен обеспечить на Рабочих местах наличие актуальных сертификатов на применяемое оборудование и опасные вещества, паспортов безопасности химического вещества, санитарно-эпидемиологических заключений, разрешений на применение оборудования и использование применяемых химических реагентов при выполнении работ/оказании услуг, а также иных документов, необходимых в соответствии с Законодательными требованиями в области промышленной безопасности.</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 xml:space="preserve">4.3.3.5. Допуск Работников Подрядчика к непосредственному выполнению опасных работ на Объектах Заказчика осуществляется посредством оформления нарядов-допусков и распоряжений. Наряд-допуск применяется, когда для производства работ необходимо получить специальное разрешение. Наряд-допуск требует определить опасные условия Рабочего места, провести оценку степень сопутствующих рисков, конкретизировать меры контроля для отслеживания хода выполнения работ и использования этих мер контроля для рекомендации более эффективных способов выполнения работ. </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Цель наряда-допуска – выявить и документировать методы преодоления и контроля рисков, связанных с конкретной работой</w:t>
      </w:r>
      <w:r w:rsidRPr="008927AB">
        <w:rPr>
          <w:bCs/>
          <w:noProof/>
          <w:szCs w:val="24"/>
          <w:lang w:eastAsia="zh-CN"/>
        </w:rPr>
        <w:t xml:space="preserve">. Утверждающие, ответственные и согласовывающие лица в наряд-допуске должны быть прописаны в совместном приказе. </w:t>
      </w:r>
      <w:r w:rsidRPr="008927AB">
        <w:rPr>
          <w:bCs/>
          <w:noProof/>
          <w:color w:val="000000"/>
          <w:szCs w:val="24"/>
          <w:lang w:eastAsia="zh-CN"/>
        </w:rPr>
        <w:t xml:space="preserve">Подрядчик представляет свой(и) метод(ы) на рассмотрение Заказчика. </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 xml:space="preserve">Если Заказчик посчитает, что ее документально оформленные методы проведения аналогичных работ являются более строгими, чем методы Подрядчика, представитель Заказчика может потребовать от Подрядчика использовать методы Заказчика. </w:t>
      </w:r>
    </w:p>
    <w:p w:rsidR="008927AB" w:rsidRPr="008927AB" w:rsidRDefault="008927AB" w:rsidP="008927AB">
      <w:pPr>
        <w:ind w:right="29"/>
        <w:jc w:val="both"/>
        <w:outlineLvl w:val="2"/>
        <w:rPr>
          <w:bCs/>
          <w:noProof/>
          <w:color w:val="000000"/>
          <w:szCs w:val="24"/>
          <w:lang w:eastAsia="zh-CN"/>
        </w:rPr>
      </w:pPr>
      <w:r w:rsidRPr="008927AB">
        <w:rPr>
          <w:bCs/>
          <w:noProof/>
          <w:szCs w:val="24"/>
          <w:lang w:eastAsia="zh-CN"/>
        </w:rPr>
        <w:t xml:space="preserve">Линейный Руководитель Заказчика объекта Заказчика </w:t>
      </w:r>
      <w:r w:rsidRPr="008927AB">
        <w:rPr>
          <w:bCs/>
          <w:noProof/>
          <w:color w:val="000000"/>
          <w:szCs w:val="24"/>
          <w:lang w:eastAsia="zh-CN"/>
        </w:rPr>
        <w:t>на котором планируется проведение опасных работ контролирует правильность оформления наряд-допусков, готовность Рабочего места, Работников Подрядчика, аварийно-спасательных и других средств защиты на фактическом месте производства работ в соответствии с Законодательными требованиями и корпоративными требованиями Заказчика в области ОТ, ПБ и ООС.</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4.3.4. В области аттестации по ОТ, ПБ и ООС и охране здоровья допуск Работников Подрядчика на объекты Заказчика осуществляется при выполнении следующих условий:</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4.3.4.1. Все Работники Подрядчика, прибывающие впервые для выполнения работ/оказания услуг на Объекты Заказчика, должны пройти вводный инструктаж в отделе ОТиОС Заказчика.</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4.3.4.2. На месте проведения работ Работники Подрядчика должны иметь при себе копию протокола проверки знаний и удостоверение (личную карточку) с отметками, подтверждающими факт прохождения соответствующего обучения, аттестации и проверки знаний в области ОТ, ПБ и ООС.</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4.3.4.3. Подрядчик должен предъявить по первому требованию уполномоченного представителя Заказчика графики проведения обучения, аттестации и проверки знаний в области ОТ, ПБ и ООС.</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4.3.4.4. Подрядчик должен обеспечить наличие и ведение на Объекте актуальной документации в области ОТ, ПБ и ООС в соответствии с Законодательными требованиями (инструкции по охране труда по профессиям и видам работ, программы инструктажей, перечень работ повышенной опасности и пр.).</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4.3.4.5. Подрядчик должен обеспечить:</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1) 100% проведение предварительного и периодического медицинских осмотров всех Работников Подрядчика, выполняющих работы на Объектах Заказчика, в медицинских учреждениях, с обязательным предоставлением подтверждающих документов;</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2) 100% прохождение предвахтового медицинского осмотра всех Работников Подрядчика при вахтовом методе работы;</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 xml:space="preserve">3) наличие обязательного страхования от несчастных случаев на производстве и профессионального заболевания, у всех Работников Подрядчика и работников </w:t>
      </w:r>
      <w:r w:rsidRPr="008927AB">
        <w:rPr>
          <w:bCs/>
          <w:noProof/>
          <w:color w:val="000000"/>
          <w:szCs w:val="24"/>
          <w:lang w:eastAsia="zh-CN"/>
        </w:rPr>
        <w:lastRenderedPageBreak/>
        <w:t>Субподрядчика; обучение Работников Подрядчика, работников Субподрядчика навыкам оказания первой помощи, в количестве не менее 1 обученного на 50 работников;</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4) наличие укомплектованного фельдшерского или врачебного медпункта и дежурного санитарного транспорта на удаленных от основной социальной инфраструктуры Объектах Заказчика с предоставлением документов, подтверждающих профпригодность медицинского работника медпункта, при суммарной численности Работников Подрядчика и (или) Субподрядчика, привлекаемых Подрядчиком от 50 и более человек или заключение договора со специализированной медицинской организацией на оказание экстренной медицинской помощи;</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5) наличие плана экстренного медицинского реагирования (ПМЭР), согласованного с Заказчиком до начала выполнения работ. В ПМЭР должны быть детально оговорены все условия оказания медицинской помощи на месте проведения работ и способы экстренной медицинской эвакуации больного/пострадавшего с места проведения работ до медицинского учреждения соответствующего уровня.</w:t>
      </w:r>
    </w:p>
    <w:p w:rsidR="008927AB" w:rsidRPr="008927AB" w:rsidRDefault="008927AB" w:rsidP="008927AB">
      <w:pPr>
        <w:ind w:right="29"/>
        <w:jc w:val="both"/>
        <w:outlineLvl w:val="2"/>
        <w:rPr>
          <w:bCs/>
          <w:noProof/>
          <w:color w:val="000000"/>
          <w:szCs w:val="24"/>
          <w:lang w:eastAsia="zh-CN"/>
        </w:rPr>
      </w:pP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4.3.5. В области охраны окружающей среды:</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 xml:space="preserve">4.3.5.1. </w:t>
      </w:r>
      <w:r w:rsidRPr="004E1A51">
        <w:rPr>
          <w:bCs/>
          <w:noProof/>
          <w:color w:val="000000"/>
          <w:szCs w:val="24"/>
          <w:highlight w:val="yellow"/>
          <w:lang w:eastAsia="zh-CN"/>
        </w:rPr>
        <w:t>Подрядчик является собственником отходов производства и потребления, образующихся в результате его де</w:t>
      </w:r>
      <w:r w:rsidR="004E1A51">
        <w:rPr>
          <w:bCs/>
          <w:noProof/>
          <w:color w:val="000000"/>
          <w:szCs w:val="24"/>
          <w:highlight w:val="yellow"/>
          <w:lang w:eastAsia="zh-CN"/>
        </w:rPr>
        <w:t>ятельности при выполнении работ</w:t>
      </w:r>
      <w:r w:rsidRPr="004E1A51">
        <w:rPr>
          <w:bCs/>
          <w:noProof/>
          <w:color w:val="000000"/>
          <w:szCs w:val="24"/>
          <w:highlight w:val="yellow"/>
          <w:lang w:eastAsia="zh-CN"/>
        </w:rPr>
        <w:t>, являющихся предметом настоящего Договора</w:t>
      </w:r>
      <w:r w:rsidR="004E1A51" w:rsidRPr="004E1A51">
        <w:rPr>
          <w:bCs/>
          <w:noProof/>
          <w:color w:val="000000"/>
          <w:szCs w:val="24"/>
          <w:highlight w:val="yellow"/>
          <w:lang w:eastAsia="zh-CN"/>
        </w:rPr>
        <w:t>, образованные за пределами лимитов по видам и объемам, регламентированных Заказчиком в Договоре</w:t>
      </w:r>
      <w:r w:rsidRPr="004E1A51">
        <w:rPr>
          <w:bCs/>
          <w:noProof/>
          <w:color w:val="000000"/>
          <w:szCs w:val="24"/>
          <w:highlight w:val="yellow"/>
          <w:lang w:eastAsia="zh-CN"/>
        </w:rPr>
        <w:t>.</w:t>
      </w:r>
    </w:p>
    <w:p w:rsidR="00F96373" w:rsidRDefault="008927AB" w:rsidP="008927AB">
      <w:pPr>
        <w:ind w:right="29"/>
        <w:jc w:val="both"/>
        <w:outlineLvl w:val="2"/>
        <w:rPr>
          <w:bCs/>
          <w:noProof/>
          <w:color w:val="000000"/>
          <w:szCs w:val="24"/>
          <w:lang w:eastAsia="zh-CN"/>
        </w:rPr>
      </w:pPr>
      <w:r w:rsidRPr="008927AB">
        <w:rPr>
          <w:bCs/>
          <w:noProof/>
          <w:color w:val="000000"/>
          <w:szCs w:val="24"/>
          <w:lang w:eastAsia="zh-CN"/>
        </w:rPr>
        <w:t xml:space="preserve">4.3.5.2. </w:t>
      </w:r>
      <w:r w:rsidRPr="00F96373">
        <w:rPr>
          <w:bCs/>
          <w:noProof/>
          <w:color w:val="000000"/>
          <w:szCs w:val="24"/>
          <w:highlight w:val="yellow"/>
          <w:lang w:eastAsia="zh-CN"/>
        </w:rPr>
        <w:t>В процессе выполнения работ/оказания услуг, предусмотренных настоящим договором, Подрядчик обеспечивает собственными силами и средствами систематическую уборку Объекта от всех отходов производства и потребления, образующихся в процессе его деятельности, с последующим временным складированием отходов в местах накопления, согласованных с Заказчиком</w:t>
      </w:r>
      <w:r w:rsidR="00F96373" w:rsidRPr="00F96373">
        <w:rPr>
          <w:bCs/>
          <w:noProof/>
          <w:color w:val="000000"/>
          <w:szCs w:val="24"/>
          <w:highlight w:val="yellow"/>
          <w:lang w:eastAsia="zh-CN"/>
        </w:rPr>
        <w:t>. Операции по накоплению и сбору вне зависимости от того, в рамках или за пределами лимитов на накопление, будет осуществлять Подрядчик. Превышение регламентированного объема отходов будут расценены как необоснованные и процедуры сбора, накопления, сортировки, транспортировки, удаления будут осуществлены подрядчиком за свой счет и своими силами.</w:t>
      </w:r>
      <w:r w:rsidR="00F96373">
        <w:rPr>
          <w:bCs/>
          <w:noProof/>
          <w:color w:val="000000"/>
          <w:szCs w:val="24"/>
          <w:lang w:eastAsia="zh-CN"/>
        </w:rPr>
        <w:t xml:space="preserve"> </w:t>
      </w:r>
    </w:p>
    <w:p w:rsidR="008927AB" w:rsidRPr="008927AB" w:rsidRDefault="0020181B" w:rsidP="008927AB">
      <w:pPr>
        <w:ind w:right="29"/>
        <w:jc w:val="both"/>
        <w:outlineLvl w:val="2"/>
        <w:rPr>
          <w:bCs/>
          <w:noProof/>
          <w:color w:val="000000"/>
          <w:szCs w:val="24"/>
          <w:lang w:eastAsia="zh-CN"/>
        </w:rPr>
      </w:pPr>
      <w:r>
        <w:rPr>
          <w:bCs/>
          <w:noProof/>
          <w:color w:val="000000"/>
          <w:szCs w:val="24"/>
          <w:lang w:eastAsia="zh-CN"/>
        </w:rPr>
        <w:t>4.3.5.3</w:t>
      </w:r>
      <w:r w:rsidR="008927AB" w:rsidRPr="008927AB">
        <w:rPr>
          <w:bCs/>
          <w:noProof/>
          <w:color w:val="000000"/>
          <w:szCs w:val="24"/>
          <w:lang w:eastAsia="zh-CN"/>
        </w:rPr>
        <w:t>. Подрядчик несет ответственность за соблюдение экологических требований при накоплении, хранении и размещении отходов в объектах размещения отходов, принадлежащих Заказчику на праве собственности, и не имеет права накапливать, хранить и размещать в указанных объектах иные отходы, кроме видов отходов, предусмотренных к размещению.</w:t>
      </w:r>
    </w:p>
    <w:p w:rsidR="008927AB" w:rsidRDefault="0020181B" w:rsidP="008927AB">
      <w:pPr>
        <w:ind w:right="29"/>
        <w:jc w:val="both"/>
        <w:outlineLvl w:val="2"/>
        <w:rPr>
          <w:bCs/>
          <w:noProof/>
          <w:color w:val="000000"/>
          <w:szCs w:val="24"/>
          <w:highlight w:val="yellow"/>
          <w:lang w:eastAsia="zh-CN"/>
        </w:rPr>
      </w:pPr>
      <w:r>
        <w:rPr>
          <w:bCs/>
          <w:noProof/>
          <w:color w:val="000000"/>
          <w:szCs w:val="24"/>
          <w:lang w:eastAsia="zh-CN"/>
        </w:rPr>
        <w:t>4.3.5.4</w:t>
      </w:r>
      <w:r w:rsidR="008927AB" w:rsidRPr="008927AB">
        <w:rPr>
          <w:bCs/>
          <w:noProof/>
          <w:color w:val="000000"/>
          <w:szCs w:val="24"/>
          <w:lang w:eastAsia="zh-CN"/>
        </w:rPr>
        <w:t xml:space="preserve">. </w:t>
      </w:r>
      <w:r w:rsidR="008927AB" w:rsidRPr="008E338B">
        <w:rPr>
          <w:bCs/>
          <w:noProof/>
          <w:color w:val="000000"/>
          <w:szCs w:val="24"/>
          <w:highlight w:val="yellow"/>
          <w:lang w:eastAsia="zh-CN"/>
        </w:rPr>
        <w:t>По завершению работ Подрядчик до подписания акта приемки выполненных работ/оказанных услуг со стороны Заказчика, вывозит с Объекта все собственное оборудование и технику, излишки материалов и т.п., производит демонтаж возведенных им</w:t>
      </w:r>
      <w:r w:rsidR="008E338B" w:rsidRPr="008E338B">
        <w:rPr>
          <w:bCs/>
          <w:noProof/>
          <w:color w:val="000000"/>
          <w:szCs w:val="24"/>
          <w:highlight w:val="yellow"/>
          <w:lang w:eastAsia="zh-CN"/>
        </w:rPr>
        <w:t xml:space="preserve"> временных зданий, сооружений </w:t>
      </w:r>
      <w:r w:rsidR="008927AB" w:rsidRPr="008E338B">
        <w:rPr>
          <w:bCs/>
          <w:noProof/>
          <w:color w:val="000000"/>
          <w:szCs w:val="24"/>
          <w:highlight w:val="yellow"/>
          <w:lang w:eastAsia="zh-CN"/>
        </w:rPr>
        <w:t>и оставляет после себя Объект и площадку в состоянии, соответствующем экологическим требованиям и санитарным нормам. По требованию Заказчика, П</w:t>
      </w:r>
      <w:r w:rsidR="008E338B">
        <w:rPr>
          <w:bCs/>
          <w:noProof/>
          <w:color w:val="000000"/>
          <w:szCs w:val="24"/>
          <w:highlight w:val="yellow"/>
          <w:lang w:eastAsia="zh-CN"/>
        </w:rPr>
        <w:t xml:space="preserve">одрядчик проводит рекультивацию. </w:t>
      </w:r>
      <w:r w:rsidR="008927AB" w:rsidRPr="008E338B">
        <w:rPr>
          <w:bCs/>
          <w:noProof/>
          <w:color w:val="000000"/>
          <w:szCs w:val="24"/>
          <w:highlight w:val="yellow"/>
          <w:lang w:eastAsia="zh-CN"/>
        </w:rPr>
        <w:t>Подрядчик в обязательном порядке предоставляет Заказчику документацию о передаче отходов производства и потребления специализированным организациям по приему отходов (документацию — подписанные сторонами акты выполненных работ/оказанных услуг, заключение государственной экологической экспертизы и разрешение на эмиссии в окружающую среду).</w:t>
      </w:r>
    </w:p>
    <w:p w:rsidR="00994E85" w:rsidRPr="006F337F" w:rsidRDefault="00994E85" w:rsidP="006F337F">
      <w:pPr>
        <w:ind w:right="29"/>
        <w:jc w:val="both"/>
        <w:outlineLvl w:val="2"/>
        <w:rPr>
          <w:bCs/>
          <w:noProof/>
          <w:color w:val="000000"/>
          <w:szCs w:val="24"/>
          <w:highlight w:val="yellow"/>
          <w:lang w:eastAsia="zh-CN"/>
        </w:rPr>
      </w:pPr>
      <w:r w:rsidRPr="00994E85">
        <w:rPr>
          <w:bCs/>
          <w:noProof/>
          <w:color w:val="000000"/>
          <w:szCs w:val="24"/>
          <w:highlight w:val="yellow"/>
          <w:lang w:eastAsia="zh-CN"/>
        </w:rPr>
        <w:t>4</w:t>
      </w:r>
      <w:r w:rsidRPr="006F337F">
        <w:rPr>
          <w:bCs/>
          <w:noProof/>
          <w:color w:val="000000"/>
          <w:szCs w:val="24"/>
          <w:highlight w:val="yellow"/>
          <w:lang w:eastAsia="zh-CN"/>
        </w:rPr>
        <w:t>.3.5.5</w:t>
      </w:r>
      <w:r w:rsidR="006F337F">
        <w:rPr>
          <w:bCs/>
          <w:noProof/>
          <w:color w:val="000000"/>
          <w:szCs w:val="24"/>
          <w:highlight w:val="yellow"/>
          <w:lang w:val="kk-KZ" w:eastAsia="zh-CN"/>
        </w:rPr>
        <w:t xml:space="preserve"> </w:t>
      </w:r>
      <w:r>
        <w:rPr>
          <w:bCs/>
          <w:noProof/>
          <w:color w:val="000000"/>
          <w:szCs w:val="24"/>
          <w:highlight w:val="yellow"/>
          <w:lang w:eastAsia="zh-CN"/>
        </w:rPr>
        <w:t xml:space="preserve">Допустиые лимиты </w:t>
      </w:r>
      <w:r w:rsidRPr="004E1A51">
        <w:rPr>
          <w:bCs/>
          <w:noProof/>
          <w:color w:val="000000"/>
          <w:szCs w:val="24"/>
          <w:highlight w:val="yellow"/>
          <w:lang w:eastAsia="zh-CN"/>
        </w:rPr>
        <w:t>по видам и объемам</w:t>
      </w:r>
      <w:r>
        <w:rPr>
          <w:bCs/>
          <w:noProof/>
          <w:color w:val="000000"/>
          <w:szCs w:val="24"/>
          <w:highlight w:val="yellow"/>
          <w:lang w:eastAsia="zh-CN"/>
        </w:rPr>
        <w:t xml:space="preserve"> образования отходов</w:t>
      </w:r>
    </w:p>
    <w:tbl>
      <w:tblPr>
        <w:tblpPr w:leftFromText="180" w:rightFromText="180" w:vertAnchor="text"/>
        <w:tblW w:w="0" w:type="auto"/>
        <w:tblCellMar>
          <w:left w:w="0" w:type="dxa"/>
          <w:right w:w="0" w:type="dxa"/>
        </w:tblCellMar>
        <w:tblLook w:val="04A0" w:firstRow="1" w:lastRow="0" w:firstColumn="1" w:lastColumn="0" w:noHBand="0" w:noVBand="1"/>
      </w:tblPr>
      <w:tblGrid>
        <w:gridCol w:w="656"/>
        <w:gridCol w:w="2993"/>
        <w:gridCol w:w="1570"/>
        <w:gridCol w:w="1906"/>
        <w:gridCol w:w="2209"/>
      </w:tblGrid>
      <w:tr w:rsidR="00994E85" w:rsidRPr="00994E85" w:rsidTr="00994E85">
        <w:tc>
          <w:tcPr>
            <w:tcW w:w="70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94E85" w:rsidRPr="001321DC" w:rsidRDefault="00994E85">
            <w:pPr>
              <w:jc w:val="center"/>
              <w:rPr>
                <w:b/>
                <w:bCs/>
                <w:sz w:val="22"/>
                <w:highlight w:val="yellow"/>
                <w:lang w:val="kk-KZ"/>
              </w:rPr>
            </w:pPr>
            <w:r w:rsidRPr="001321DC">
              <w:rPr>
                <w:b/>
                <w:bCs/>
                <w:highlight w:val="yellow"/>
                <w:lang w:val="kk-KZ"/>
              </w:rPr>
              <w:t>№</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94E85" w:rsidRPr="001321DC" w:rsidRDefault="00994E85">
            <w:pPr>
              <w:jc w:val="center"/>
              <w:rPr>
                <w:b/>
                <w:bCs/>
                <w:highlight w:val="yellow"/>
                <w:lang w:val="kk-KZ"/>
              </w:rPr>
            </w:pPr>
            <w:r w:rsidRPr="001321DC">
              <w:rPr>
                <w:b/>
                <w:bCs/>
                <w:highlight w:val="yellow"/>
                <w:lang w:val="kk-KZ"/>
              </w:rPr>
              <w:t>Наименование</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94E85" w:rsidRPr="001321DC" w:rsidRDefault="00994E85">
            <w:pPr>
              <w:jc w:val="center"/>
              <w:rPr>
                <w:b/>
                <w:bCs/>
                <w:highlight w:val="yellow"/>
                <w:lang w:val="kk-KZ"/>
              </w:rPr>
            </w:pPr>
            <w:r w:rsidRPr="001321DC">
              <w:rPr>
                <w:b/>
                <w:bCs/>
                <w:highlight w:val="yellow"/>
                <w:lang w:val="kk-KZ"/>
              </w:rPr>
              <w:t>Объем, тонн</w:t>
            </w:r>
          </w:p>
        </w:tc>
        <w:tc>
          <w:tcPr>
            <w:tcW w:w="212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94E85" w:rsidRPr="001321DC" w:rsidRDefault="00994E85">
            <w:pPr>
              <w:jc w:val="center"/>
              <w:rPr>
                <w:b/>
                <w:bCs/>
                <w:highlight w:val="yellow"/>
                <w:lang w:val="kk-KZ"/>
              </w:rPr>
            </w:pPr>
            <w:r w:rsidRPr="001321DC">
              <w:rPr>
                <w:b/>
                <w:bCs/>
                <w:highlight w:val="yellow"/>
                <w:lang w:val="kk-KZ"/>
              </w:rPr>
              <w:t>Код отхода</w:t>
            </w:r>
          </w:p>
        </w:tc>
        <w:tc>
          <w:tcPr>
            <w:tcW w:w="24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94E85" w:rsidRPr="001321DC" w:rsidRDefault="00994E85">
            <w:pPr>
              <w:jc w:val="center"/>
              <w:rPr>
                <w:b/>
                <w:bCs/>
                <w:highlight w:val="yellow"/>
                <w:lang w:val="kk-KZ"/>
              </w:rPr>
            </w:pPr>
            <w:r w:rsidRPr="001321DC">
              <w:rPr>
                <w:b/>
                <w:bCs/>
                <w:highlight w:val="yellow"/>
                <w:lang w:val="kk-KZ"/>
              </w:rPr>
              <w:t>Уровень опасности</w:t>
            </w:r>
          </w:p>
        </w:tc>
      </w:tr>
      <w:tr w:rsidR="00994E85" w:rsidRPr="00994E85" w:rsidTr="00994E85">
        <w:tc>
          <w:tcPr>
            <w:tcW w:w="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4E85" w:rsidRPr="001321DC" w:rsidRDefault="00994E85">
            <w:pPr>
              <w:rPr>
                <w:highlight w:val="yellow"/>
                <w:lang w:val="kk-KZ"/>
              </w:rPr>
            </w:pPr>
            <w:r w:rsidRPr="001321DC">
              <w:rPr>
                <w:highlight w:val="yellow"/>
                <w:lang w:val="kk-KZ"/>
              </w:rPr>
              <w:t>1</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994E85" w:rsidRPr="001321DC" w:rsidRDefault="00994E85">
            <w:pPr>
              <w:rPr>
                <w:highlight w:val="yellow"/>
              </w:rPr>
            </w:pPr>
            <w:r w:rsidRPr="001321DC">
              <w:rPr>
                <w:highlight w:val="yellow"/>
                <w:lang w:val="kk-KZ"/>
              </w:rPr>
              <w:t>Замазученный грунт</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994E85" w:rsidRPr="001321DC" w:rsidRDefault="00994E85">
            <w:pPr>
              <w:jc w:val="center"/>
              <w:rPr>
                <w:highlight w:val="yellow"/>
                <w:lang w:val="kk-KZ"/>
              </w:rPr>
            </w:pPr>
            <w:r w:rsidRPr="001321DC">
              <w:rPr>
                <w:highlight w:val="yellow"/>
                <w:lang w:val="kk-KZ"/>
              </w:rPr>
              <w:t>2</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994E85" w:rsidRPr="001321DC" w:rsidRDefault="00994E85">
            <w:pPr>
              <w:jc w:val="center"/>
              <w:rPr>
                <w:highlight w:val="yellow"/>
              </w:rPr>
            </w:pPr>
            <w:r w:rsidRPr="001321DC">
              <w:rPr>
                <w:highlight w:val="yellow"/>
              </w:rPr>
              <w:t>17 05 03</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994E85" w:rsidRPr="001321DC" w:rsidRDefault="00994E85">
            <w:pPr>
              <w:jc w:val="center"/>
              <w:rPr>
                <w:highlight w:val="yellow"/>
                <w:lang w:val="kk-KZ"/>
              </w:rPr>
            </w:pPr>
            <w:r w:rsidRPr="001321DC">
              <w:rPr>
                <w:highlight w:val="yellow"/>
                <w:lang w:val="kk-KZ"/>
              </w:rPr>
              <w:t>Опасный</w:t>
            </w:r>
          </w:p>
        </w:tc>
      </w:tr>
      <w:tr w:rsidR="00994E85" w:rsidRPr="00994E85" w:rsidTr="00994E85">
        <w:tc>
          <w:tcPr>
            <w:tcW w:w="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4E85" w:rsidRPr="001321DC" w:rsidRDefault="00994E85">
            <w:pPr>
              <w:rPr>
                <w:highlight w:val="yellow"/>
                <w:lang w:val="kk-KZ"/>
              </w:rPr>
            </w:pPr>
            <w:r w:rsidRPr="001321DC">
              <w:rPr>
                <w:highlight w:val="yellow"/>
                <w:lang w:val="kk-KZ"/>
              </w:rPr>
              <w:t>2</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994E85" w:rsidRPr="001321DC" w:rsidRDefault="00994E85">
            <w:pPr>
              <w:rPr>
                <w:highlight w:val="yellow"/>
              </w:rPr>
            </w:pPr>
            <w:r w:rsidRPr="001321DC">
              <w:rPr>
                <w:highlight w:val="yellow"/>
                <w:lang w:val="kk-KZ"/>
              </w:rPr>
              <w:t>Промас.ветошь</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994E85" w:rsidRPr="001321DC" w:rsidRDefault="00994E85">
            <w:pPr>
              <w:jc w:val="center"/>
              <w:rPr>
                <w:highlight w:val="yellow"/>
                <w:lang w:val="kk-KZ"/>
              </w:rPr>
            </w:pPr>
            <w:r w:rsidRPr="001321DC">
              <w:rPr>
                <w:highlight w:val="yellow"/>
                <w:lang w:val="kk-KZ"/>
              </w:rPr>
              <w:t>0,1</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994E85" w:rsidRPr="001321DC" w:rsidRDefault="00994E85">
            <w:pPr>
              <w:jc w:val="center"/>
              <w:rPr>
                <w:highlight w:val="yellow"/>
              </w:rPr>
            </w:pPr>
            <w:r w:rsidRPr="001321DC">
              <w:rPr>
                <w:highlight w:val="yellow"/>
              </w:rPr>
              <w:t>15 02 02</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994E85" w:rsidRPr="001321DC" w:rsidRDefault="00994E85">
            <w:pPr>
              <w:jc w:val="center"/>
              <w:rPr>
                <w:highlight w:val="yellow"/>
              </w:rPr>
            </w:pPr>
            <w:r w:rsidRPr="001321DC">
              <w:rPr>
                <w:highlight w:val="yellow"/>
                <w:lang w:val="kk-KZ"/>
              </w:rPr>
              <w:t>Опасный</w:t>
            </w:r>
          </w:p>
        </w:tc>
      </w:tr>
      <w:tr w:rsidR="00994E85" w:rsidRPr="00994E85" w:rsidTr="00994E85">
        <w:tc>
          <w:tcPr>
            <w:tcW w:w="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94E85" w:rsidRPr="001321DC" w:rsidRDefault="00994E85">
            <w:pPr>
              <w:rPr>
                <w:highlight w:val="yellow"/>
                <w:lang w:val="kk-KZ"/>
              </w:rPr>
            </w:pPr>
            <w:r w:rsidRPr="001321DC">
              <w:rPr>
                <w:highlight w:val="yellow"/>
                <w:lang w:val="kk-KZ"/>
              </w:rPr>
              <w:t>3</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rsidR="00994E85" w:rsidRPr="001321DC" w:rsidRDefault="00994E85">
            <w:pPr>
              <w:rPr>
                <w:highlight w:val="yellow"/>
              </w:rPr>
            </w:pPr>
            <w:r w:rsidRPr="001321DC">
              <w:rPr>
                <w:highlight w:val="yellow"/>
                <w:lang w:val="kk-KZ"/>
              </w:rPr>
              <w:t>ТБО</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rsidR="00994E85" w:rsidRPr="001321DC" w:rsidRDefault="00994E85">
            <w:pPr>
              <w:jc w:val="center"/>
              <w:rPr>
                <w:highlight w:val="yellow"/>
                <w:lang w:val="kk-KZ"/>
              </w:rPr>
            </w:pPr>
            <w:r w:rsidRPr="001321DC">
              <w:rPr>
                <w:highlight w:val="yellow"/>
                <w:lang w:val="kk-KZ"/>
              </w:rPr>
              <w:t>2</w:t>
            </w:r>
          </w:p>
        </w:tc>
        <w:tc>
          <w:tcPr>
            <w:tcW w:w="2127" w:type="dxa"/>
            <w:tcBorders>
              <w:top w:val="nil"/>
              <w:left w:val="nil"/>
              <w:bottom w:val="single" w:sz="8" w:space="0" w:color="auto"/>
              <w:right w:val="single" w:sz="8" w:space="0" w:color="auto"/>
            </w:tcBorders>
            <w:tcMar>
              <w:top w:w="0" w:type="dxa"/>
              <w:left w:w="108" w:type="dxa"/>
              <w:bottom w:w="0" w:type="dxa"/>
              <w:right w:w="108" w:type="dxa"/>
            </w:tcMar>
            <w:hideMark/>
          </w:tcPr>
          <w:p w:rsidR="00994E85" w:rsidRPr="001321DC" w:rsidRDefault="00994E85">
            <w:pPr>
              <w:jc w:val="center"/>
              <w:rPr>
                <w:highlight w:val="yellow"/>
              </w:rPr>
            </w:pPr>
            <w:r w:rsidRPr="001321DC">
              <w:rPr>
                <w:highlight w:val="yellow"/>
              </w:rPr>
              <w:t>20 01 08</w:t>
            </w:r>
          </w:p>
        </w:tc>
        <w:tc>
          <w:tcPr>
            <w:tcW w:w="2409" w:type="dxa"/>
            <w:tcBorders>
              <w:top w:val="nil"/>
              <w:left w:val="nil"/>
              <w:bottom w:val="single" w:sz="8" w:space="0" w:color="auto"/>
              <w:right w:val="single" w:sz="8" w:space="0" w:color="auto"/>
            </w:tcBorders>
            <w:tcMar>
              <w:top w:w="0" w:type="dxa"/>
              <w:left w:w="108" w:type="dxa"/>
              <w:bottom w:w="0" w:type="dxa"/>
              <w:right w:w="108" w:type="dxa"/>
            </w:tcMar>
            <w:hideMark/>
          </w:tcPr>
          <w:p w:rsidR="00994E85" w:rsidRPr="001321DC" w:rsidRDefault="00994E85">
            <w:pPr>
              <w:jc w:val="center"/>
              <w:rPr>
                <w:highlight w:val="yellow"/>
              </w:rPr>
            </w:pPr>
            <w:r w:rsidRPr="001321DC">
              <w:rPr>
                <w:highlight w:val="yellow"/>
                <w:lang w:val="kk-KZ"/>
              </w:rPr>
              <w:t>неопасный</w:t>
            </w:r>
          </w:p>
        </w:tc>
      </w:tr>
    </w:tbl>
    <w:p w:rsidR="00994E85" w:rsidRPr="00994E85" w:rsidRDefault="00994E85" w:rsidP="008927AB">
      <w:pPr>
        <w:ind w:right="29"/>
        <w:jc w:val="both"/>
        <w:outlineLvl w:val="2"/>
        <w:rPr>
          <w:bCs/>
          <w:noProof/>
          <w:color w:val="000000"/>
          <w:szCs w:val="24"/>
          <w:highlight w:val="yellow"/>
          <w:lang w:val="en-GB" w:eastAsia="zh-CN"/>
        </w:rPr>
      </w:pPr>
    </w:p>
    <w:p w:rsidR="008927AB" w:rsidRPr="008927AB" w:rsidRDefault="008927AB" w:rsidP="008927AB">
      <w:pPr>
        <w:ind w:right="29"/>
        <w:jc w:val="both"/>
        <w:outlineLvl w:val="2"/>
        <w:rPr>
          <w:b/>
          <w:bCs/>
          <w:noProof/>
          <w:color w:val="000000"/>
          <w:szCs w:val="24"/>
          <w:lang w:eastAsia="zh-CN"/>
        </w:rPr>
      </w:pPr>
    </w:p>
    <w:p w:rsidR="008927AB" w:rsidRPr="008927AB" w:rsidRDefault="008927AB" w:rsidP="008927AB">
      <w:pPr>
        <w:ind w:right="29"/>
        <w:jc w:val="both"/>
        <w:outlineLvl w:val="2"/>
        <w:rPr>
          <w:b/>
          <w:bCs/>
          <w:noProof/>
          <w:color w:val="000000"/>
          <w:szCs w:val="24"/>
          <w:lang w:eastAsia="zh-CN"/>
        </w:rPr>
      </w:pPr>
      <w:r w:rsidRPr="008927AB">
        <w:rPr>
          <w:b/>
          <w:bCs/>
          <w:noProof/>
          <w:color w:val="000000"/>
          <w:szCs w:val="24"/>
          <w:lang w:eastAsia="zh-CN"/>
        </w:rPr>
        <w:lastRenderedPageBreak/>
        <w:t>4.3.6. Запрет употребления алкого</w:t>
      </w:r>
      <w:bookmarkStart w:id="0" w:name="_GoBack"/>
      <w:bookmarkEnd w:id="0"/>
      <w:r w:rsidRPr="008927AB">
        <w:rPr>
          <w:b/>
          <w:bCs/>
          <w:noProof/>
          <w:color w:val="000000"/>
          <w:szCs w:val="24"/>
          <w:lang w:eastAsia="zh-CN"/>
        </w:rPr>
        <w:t>ля, наркотических средств, психотропных веществ и их аналогов:</w:t>
      </w:r>
    </w:p>
    <w:p w:rsidR="008927AB" w:rsidRPr="008927AB" w:rsidRDefault="008927AB" w:rsidP="008927AB">
      <w:pPr>
        <w:ind w:right="29"/>
        <w:jc w:val="both"/>
        <w:outlineLvl w:val="2"/>
        <w:rPr>
          <w:b/>
          <w:bCs/>
          <w:noProof/>
          <w:color w:val="000000"/>
          <w:szCs w:val="24"/>
          <w:lang w:eastAsia="zh-CN"/>
        </w:rPr>
      </w:pPr>
      <w:r w:rsidRPr="008927AB">
        <w:rPr>
          <w:b/>
          <w:bCs/>
          <w:noProof/>
          <w:color w:val="000000"/>
          <w:szCs w:val="24"/>
          <w:lang w:eastAsia="zh-CN"/>
        </w:rPr>
        <w:t xml:space="preserve">4.3.6.1. Подрядчик обязан: </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 xml:space="preserve">1) проводить с Работниками Подрядчика инструктаж в части запрета употребления алкоголя, наркотических средств, психотропных веществ и их аналогов, их провоза и хранения, и неотвратимости ответственности за его нарушение. </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2) не допускать к работе (отстранять от работы) Работников Подрядчика в состоянии алкогольного, наркотического или токсического опьянения, приняв все меры для удаления нарушителя с территории Объекта Заказчика.</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3) не допускать употребление, пронос, провоз и нахождение на месте производства работ и в местах проживания Работников Подрядчика, в том числе работников Субподрядчика, алкоголь содержащих напитков, наркотических средств, психотропных веществ и их аналогов, за исключением веществ, необходимых для осуществления производственной деятельности.</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4.3.6.2. В целях обеспечения контроля за указанными ограничениями Заказчик имеет право производить проверки и досмотр всех ТС, вещей и материалов, доставляемых на место производства работ и к месту проживания Работников Подрядчика.</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4.3.6.3. Если в результате подобного досмотра будут обнаружены указанные запрещенные вещества, они подлежат изъятию. Работники Подрядчика в состоянии алкогольного, наркотического, психотропного или токсического опьянения не допускается к месту проведения работ или проживания, не имеет права дальнейшей работы на Объектах Заказчика.</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4.3.6.4. Все факты употребления алкоголя, наркотических веществ, психотропных веществ и их аналогов должны быть зафиксированы и подтверждены медицинским заключением и/или иными доказательствами. В случае выявления лиц, предположительно находящихся в состоянии алкогольного, наркотического или психотропного опьянения, об этом составляется акт. В акте необходимо зафиксировать согласие лица на проведение медицинского освидетельствования или отказ от такового. Акт подписывается работником(ами) охранной организации и/или медицинским работником и/или работником(ами) Заказчика или представителем Подрядчика. Общее количество лиц, подписавших акт, должно быть не менее двух. Лицо, в отношении которого составляется акт, необходимо ознакомить с актом под роспись. В случае отказа такого лица от подписи, подтверждающей ознакомление с актом, содержание акта зачитывается такому лицу вслух, отказ в ознакомлении фиксируется в акте соответствующей записью. Лица, подписавшие акт, также проставляют свои подписи в подтверждение записи об отказе лица ознакомиться с актом. Одновременно с составлением акта информация о выявленном факте появления работника в состоянии алкогольного, наркотического или психотропного опьянения, сообщается Подрядчику по телефону, указанному в договоре, либо в настоящем Соглашении. Отказ лица от прохождения медицинского освидетельствования, зафиксированный в акте, является основанием для предъявления Подрядчику соответствующей претензии и требования уплаты штрафа. У лица, в отношении которого составлен соответствующий акт, изымается пропуск, предпринимаются меры по его удалению с территории Объекта. В дальнейшем такие лица на территорию Объекта не допускаются, пропуск им не выдается.</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 xml:space="preserve">В качестве дополнительных доказательств, подтверждающих нахождение в состоянии алкогольного, наркотического или психотропного опьянения, могут быть использованы фото и видео материалы, объяснения работников Заказчика, работников охранной организации, медицинских работников, письменные объяснения Работников Подрядчика.  </w:t>
      </w:r>
    </w:p>
    <w:p w:rsidR="008927AB" w:rsidRPr="008927AB" w:rsidRDefault="008927AB" w:rsidP="008927AB">
      <w:pPr>
        <w:ind w:right="29"/>
        <w:jc w:val="both"/>
        <w:outlineLvl w:val="2"/>
        <w:rPr>
          <w:bCs/>
          <w:noProof/>
          <w:color w:val="000000"/>
          <w:szCs w:val="24"/>
          <w:lang w:eastAsia="zh-CN"/>
        </w:rPr>
      </w:pPr>
    </w:p>
    <w:p w:rsidR="008927AB" w:rsidRPr="008927AB" w:rsidRDefault="008927AB" w:rsidP="008927AB">
      <w:pPr>
        <w:ind w:right="29"/>
        <w:jc w:val="both"/>
        <w:outlineLvl w:val="2"/>
        <w:rPr>
          <w:b/>
          <w:bCs/>
          <w:noProof/>
          <w:color w:val="000000"/>
          <w:szCs w:val="24"/>
          <w:lang w:eastAsia="zh-CN"/>
        </w:rPr>
      </w:pPr>
      <w:r w:rsidRPr="008927AB">
        <w:rPr>
          <w:b/>
          <w:bCs/>
          <w:noProof/>
          <w:color w:val="000000"/>
          <w:szCs w:val="24"/>
          <w:lang w:eastAsia="zh-CN"/>
        </w:rPr>
        <w:t>4.3.7. В области производственного контроля:</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 xml:space="preserve">4.3.7.1. Для осуществления Заказчиком контроля соблюдения Законодательных требований, предъявляемых самим Заказчиком требований в области ОТ, ПБ и ООС, </w:t>
      </w:r>
      <w:r w:rsidRPr="008927AB">
        <w:rPr>
          <w:bCs/>
          <w:noProof/>
          <w:color w:val="000000"/>
          <w:szCs w:val="24"/>
          <w:lang w:eastAsia="zh-CN"/>
        </w:rPr>
        <w:lastRenderedPageBreak/>
        <w:t>Подрядчик должен обеспечить беспрепятственное посещение уполномоченными представителями Заказчика, в том числе работникам охранных организаций, вахтовых поселков, производственных баз, ТС и прочих объектов Подрядчика (принадлежащих Подрядчику как на праве собственности, так и предоставленных в пользование третьими лицами на правах аренды или иной договоренности), находящихся на территории Подрядчика (принадлежащих Подрядчику как на праве собственности, так и предоставленной в пользование третьими лицами на правах аренды или иной договоренности) в пределах Объекта Заказчика. Подрядчик также обязуется включить настоящие условия в качестве договорного обязательства со своим Субподрядчиком.</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 xml:space="preserve">4.3.7.2. В случае выявления нарушений требований, Заказчик выдает Подрядчику соответствующий акт с указанием рекомендованных сроков устранения нарушений, по форме указанной в Приложении 4 к настоящему Соглашению. Акт составляется в двух экземплярах: один передается представителю Подрядчика для устранения выявленных замечаний, второй – остается для контроля у Линейного Объекта, где проводятся работы. </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4.3.7.3. В случае, если Подрядчик, в силу каких-либо причин не может устранить нарушения в рекомендованные сроки, то, совместно с Заказчиком, разрабатывается план по устранению нарушений с указанием согласованных сроков.</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4.3.7.4. После устранения выявленных в ходе проверки замечаний, представитель Подрядчика заполняет корешок акта и передает его Линейному руководителю Объекта, где проводятся работы. Линейный руководитель Объекта незамедлительно уведомляет отдел ОТиОС Заказчика об устранении Подрядчиком замечаний, отраженных в акте, или о мотивированном переносе сроков устранения Подрядчиком выявленных несоответствий требованиям ОТ, ПБ и ООС.</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4.3.7.5. Информацию об устранении нарушений и выполнении корректирующих мероприятий Подрядчик подает в составе ежемесячной отчетности, по форме указанной в Приложении 3 к настоящему Соглашению, если иное не оговаривается в акте.</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4.3.7.6. Подрядчик обязан остановить работы, которые по своему мнению, или мнению Заказчика, выполняются Подрядчиком и (или) Субподрядчиком опасным способом, который создает непосредственную или потенциальную угрозу для работников Заказчика, Подрядчика или Субподрядчика, третьих лиц, Объектов, репутации Заказчика или окружающей среды. В таких обстоятельствах Заказчик не несет ответственности за последствия в виде потерь времени или дополнительных затрат. В возможно кратчайшие сроки после остановки работ Заказчик направляет Подрядчику письменное уведомление с указанием причин остановки работ и с требованием к Подрядчику принять меры по снижению уровня всех рисков до возобновления данных работ.</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4.3.7.7. По согласованию с Заказчиком Подрядчик должен обеспечить в месте проведения работ на Объекте (в зависимости от численности Работников Подрядчика, доступности участка, вида проводимых работ) необходимое количество специалистов в области ОТ, ПБ и ООС или наличие лица, ответственного за организацию работы в области производственной безопасности, назначенное приказом Подрядчика.</w:t>
      </w:r>
    </w:p>
    <w:p w:rsidR="008927AB" w:rsidRDefault="008927AB" w:rsidP="008927AB">
      <w:pPr>
        <w:ind w:right="29"/>
        <w:jc w:val="both"/>
        <w:outlineLvl w:val="2"/>
        <w:rPr>
          <w:bCs/>
          <w:noProof/>
          <w:color w:val="000000"/>
          <w:szCs w:val="24"/>
          <w:lang w:eastAsia="zh-CN"/>
        </w:rPr>
      </w:pPr>
    </w:p>
    <w:p w:rsidR="009953C0" w:rsidRPr="008927AB" w:rsidRDefault="009953C0" w:rsidP="008927AB">
      <w:pPr>
        <w:ind w:right="29"/>
        <w:jc w:val="both"/>
        <w:outlineLvl w:val="2"/>
        <w:rPr>
          <w:bCs/>
          <w:noProof/>
          <w:color w:val="000000"/>
          <w:szCs w:val="24"/>
          <w:lang w:eastAsia="zh-CN"/>
        </w:rPr>
      </w:pPr>
    </w:p>
    <w:p w:rsidR="008927AB" w:rsidRPr="008927AB" w:rsidRDefault="008927AB" w:rsidP="008927AB">
      <w:pPr>
        <w:ind w:right="29"/>
        <w:jc w:val="both"/>
        <w:outlineLvl w:val="2"/>
        <w:rPr>
          <w:b/>
          <w:bCs/>
          <w:noProof/>
          <w:color w:val="000000"/>
          <w:szCs w:val="24"/>
          <w:lang w:eastAsia="zh-CN"/>
        </w:rPr>
      </w:pPr>
      <w:r w:rsidRPr="008927AB">
        <w:rPr>
          <w:b/>
          <w:bCs/>
          <w:noProof/>
          <w:color w:val="000000"/>
          <w:szCs w:val="24"/>
          <w:lang w:eastAsia="zh-CN"/>
        </w:rPr>
        <w:t>4.3.8. В области пожарной безопасности:</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4.3.8.1. Подрядчик самостоятельно обеспечивает на объектах производства работ выполнение требований пожарной безопасности в соответствии с Законодательными требованиями.</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4.3.8.2. Подрядчик разрабатывает всю необходимую распорядительную документацию в целях исключения возникновения пожаров и ущерба от них, а также соблюдения противопожарного режима.</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4.3.8.3. Территория, объекты, оборудование, выделенные Подрядчику для производства работ, должны содержаться в чистоте. Горючие отходы, мусор, разливы нефтепродуктов и т.п. должны ликвидироваться в соответствии с экологическими требованиями.</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lastRenderedPageBreak/>
        <w:t xml:space="preserve">4.3.8.4. Подрядчик на внешней стороне производственных и складских зданий вывешивает обозначение категории производства по взрывопожароопасности, ФИО ответственного за пожарную безопасность и номер вызова телефона пожарной охраны. </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4.3.8.5. Подрядчик должен обеспечить обучение всех Работников Подрядчика (включая привлекаемых Субподрядчиков) правилам соблюдения противопожарного режима, всем видам пожарного инструктажа, обучение по программе пожарно-технического минимума.</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4.3.8.6. Для каждого объекта и отдельно для взрывопожароопасного помещения производственного и складского назначения Подрядчик разрабатывает инструкции о мерах пожарной безопасности.</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 xml:space="preserve">4.3.8.7. К эвакуационным выходам и местам размещения пожарного оборудования Подрядчик обеспечивает постоянный свободный проход. </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4.3.8.8. Подрядчик эксплуатирует и применяет только исправное электрооборудование заводского исполнения. Электронагревательные приборы эксплуатируются только при наличии тепловой защиты.</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4.3.8.9. Подрядчик обеспечивает объекты сертифицированными в установленном порядке первичными средствами пожаротушения, а в случаях, предусмотренных нормами пожарной безопасности, запасом воды и средствами тушения пожара.</w:t>
      </w:r>
    </w:p>
    <w:p w:rsidR="008927AB" w:rsidRPr="008927AB" w:rsidRDefault="008927AB" w:rsidP="008927AB">
      <w:pPr>
        <w:ind w:right="29"/>
        <w:jc w:val="both"/>
        <w:outlineLvl w:val="2"/>
        <w:rPr>
          <w:bCs/>
          <w:noProof/>
          <w:szCs w:val="24"/>
          <w:lang w:eastAsia="zh-CN"/>
        </w:rPr>
      </w:pPr>
      <w:r w:rsidRPr="008927AB">
        <w:rPr>
          <w:bCs/>
          <w:noProof/>
          <w:szCs w:val="24"/>
          <w:lang w:eastAsia="zh-CN"/>
        </w:rPr>
        <w:t>4.3.8.10. Подрядчик периодически на основании графиков проверок, согласованных с представителями Заказчика, проводит проверки систем и средств пожаротушения.</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4.3.8.11. В случае пожара или наступления событий, способствующих его возникновению, Подрядчик немедленно сообщает об этом Заказчику в установленной форме.</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 xml:space="preserve">4.3.8.12. Все процессы производства Подрядчик проводит в соответствии с регламентами, утвержденными правилами и другой нормативно-технической документацией, а оборудование должно соответствовать конструкторской документации. </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4.3.8.13. При организации мобильных жилых помещений (вагон-домов) Подрядчик производит их расстановку в соответствии со следующими требованиями: группа не более 10 вагон-домов, расстояние между группами не менее 15 метров, расстояние между отдельными вагон-домами не менее 3.5 м. На каждые 10 вагон-домов один укомплектованный пожарный щит. Каждый вагон-дом должен быть укомплектован двумя огнетушителями типа ОП 4 (з), автоматическими выключателями с устройством защитного отключения (УЗО). Каждый вагон-дом оборудуется автоматической системой пожарной сигнализации, оповещения и управления эвакуацией, куда входят: датчики обнаружения пожара, световые и звуковые оповещатели с внешней стороны и звуковые внутри здания, прибор пожарной сигнализации с источником резервированного питания. На видных местах должны быть вывешены инструкции по мерам пожарной безопасности и схемы эвакуации при возникновении чрезвычайных ситуациях (ЧС). Комплекс жилых помещений должен быть оборудован средствами оповещения о ЧС и местом сбора работников. Подрядчик должен оборудовать места хранения горюче-смазочных матиралов (ГСМ), легковоспламеняющихся и взрывчатых материалов в соответствии с Законодательными требованиями. Курение должно быть организовано в специально отведенном и оборудованном месте.</w:t>
      </w:r>
    </w:p>
    <w:p w:rsidR="008927AB" w:rsidRPr="008927AB" w:rsidRDefault="008927AB" w:rsidP="008927AB">
      <w:pPr>
        <w:ind w:right="29"/>
        <w:jc w:val="both"/>
        <w:outlineLvl w:val="2"/>
        <w:rPr>
          <w:bCs/>
          <w:noProof/>
          <w:color w:val="000000"/>
          <w:szCs w:val="24"/>
          <w:lang w:eastAsia="zh-CN"/>
        </w:rPr>
      </w:pPr>
    </w:p>
    <w:p w:rsidR="008927AB" w:rsidRPr="008927AB" w:rsidRDefault="008927AB" w:rsidP="008927AB">
      <w:pPr>
        <w:ind w:right="29"/>
        <w:jc w:val="both"/>
        <w:outlineLvl w:val="2"/>
        <w:rPr>
          <w:b/>
          <w:bCs/>
          <w:noProof/>
          <w:color w:val="000000"/>
          <w:szCs w:val="24"/>
          <w:lang w:eastAsia="zh-CN"/>
        </w:rPr>
      </w:pPr>
      <w:r w:rsidRPr="008927AB">
        <w:rPr>
          <w:b/>
          <w:bCs/>
          <w:noProof/>
          <w:color w:val="000000"/>
          <w:szCs w:val="24"/>
          <w:lang w:eastAsia="zh-CN"/>
        </w:rPr>
        <w:t>4.3.9. Подрядчик обязан обеспечить, как минимум, следующие санитарно-бытовые условия:</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4.3.9.1. Наличие достаточного количества мест проживания для Работников Подрядчика, исходя из совокупной численности работников на Объекте.</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 xml:space="preserve">4.3.9.2. Каждый вагон-дом должен иметь паспорт завода-изготовителя, быть оборудован первичными средствами пожаротушения и пожарной сигнализацией: дымовые извещатели в каждом жилом отсеке, системы оповещения людей о пожаре с дополнительным выводом звуковой и световой сигнализации на внешнюю сторону вагона. </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lastRenderedPageBreak/>
        <w:t>4.3.9.3. Наличие достаточного объема питьевой воды соответствующего качества, отвечающего санитарно-гигиеническим нормам, и имеющего подтверждение в органах санитарно-эпидемиологического контроля.</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4.3.9.4. Создание условий для принятия пищи с достаточным количеством посадочных мест.</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4.3.9.5. Наличие выделенных и оборудованных мест хранения продуктов, в том числе оборудованных холодильной техникой для хранения скоропортящихся продуктов.</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4.3.9.6. Обеспечить условия для хранения и сушки спецодежды.</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4.3.9.7. Организовать, при необходимости, централизованную химчистку и ремонт спецодежды.</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4.3.9.8. Обеспечить условия для возможности поддержания санитарной чистоты для Работников Подрядчика (душевые кабины, умывальники, бани, сауны и пр.)</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4.3.9.9. Наличие достаточного количества уборных (в том числе утепленных для зимнего времени).</w:t>
      </w:r>
    </w:p>
    <w:p w:rsidR="008927AB" w:rsidRPr="008927AB" w:rsidRDefault="008927AB" w:rsidP="008927AB">
      <w:pPr>
        <w:ind w:right="29"/>
        <w:jc w:val="both"/>
        <w:outlineLvl w:val="2"/>
        <w:rPr>
          <w:bCs/>
          <w:noProof/>
          <w:color w:val="000000"/>
          <w:szCs w:val="24"/>
          <w:lang w:eastAsia="zh-CN"/>
        </w:rPr>
      </w:pP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4.4. В случае привлечения Подрядчиком Субподрядчиков или третьих лиц, Подрядчик обязан включить в заключаемые с ними договоры условия, предусмотренные настоящим Соглашением, и осуществлять контроль их исполнения. По требованию Заказчика Подрядчик обязан предоставить копии договоров, заключенных им с Субподрядчиками или третьими лицами и, в случае наличия у Заказчика замечаний по тексту, обеспечить внесение в договора соответствующих изменений. Также Подрядчик обязуется по требованию Заказчика предоставлять на рассмотрение последнего информацию по квалификациям, образованию и опыту работы Работников Подрядчика, работников Субподрядчиков или третьих лиц, занимающих ключевые должности в области ОТ, ПБ и ООС, задействованных в выполнении работ по данному Договору.</w:t>
      </w:r>
    </w:p>
    <w:p w:rsidR="008927AB" w:rsidRPr="008927AB" w:rsidRDefault="008927AB" w:rsidP="008927AB">
      <w:pPr>
        <w:ind w:right="29"/>
        <w:jc w:val="both"/>
        <w:outlineLvl w:val="2"/>
        <w:rPr>
          <w:bCs/>
          <w:noProof/>
          <w:color w:val="000000"/>
          <w:szCs w:val="24"/>
          <w:lang w:eastAsia="zh-CN"/>
        </w:rPr>
      </w:pP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4.5. Заказчик имеет право в любой момент времени потребовать от Подрядчика отстранить, а при необходимости удалить со своего Объекта любого Работника Подрядчика за несоответствие его квалификации выполняемым должностным обязанностям, отсутствие документов, подтверждающих прохождение необходимого обучения, с последующей аттестацией и проверкой знаний в области ОТ, ПБ и ООС, а также за грубое, намеренное или неоднократное нарушение требований правил безопасного производства работ.</w:t>
      </w:r>
    </w:p>
    <w:p w:rsidR="008927AB" w:rsidRPr="008927AB" w:rsidRDefault="008927AB" w:rsidP="008927AB">
      <w:pPr>
        <w:ind w:right="29"/>
        <w:jc w:val="both"/>
        <w:outlineLvl w:val="2"/>
        <w:rPr>
          <w:bCs/>
          <w:noProof/>
          <w:color w:val="000000"/>
          <w:szCs w:val="24"/>
          <w:lang w:eastAsia="zh-CN"/>
        </w:rPr>
      </w:pP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5. Подрядчик самостоятельно несет ответственность за допущенные им, либо привлеченными им Субподрядчиками или третьими лицами при выполнении работ нарушения Законодательных требований в области ОТ, ПБ и ООС, включая оплату штрафов, пеней, а также по возмещению причиненного в связи с этим вреда. В случае если Заказчик был привлечен к ответственности за вышеуказанные нарушения Подрядчика, последний обязуется возместить Заказчику все причиненные этим убытки.</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6. При наличии вины Подрядчика, установленной в результате внутреннего расследования Происшествия, которые произошли в процессе выполнения обязательств по Договору, последний обязуется возместить Заказчику причиненные убытки.</w:t>
      </w:r>
    </w:p>
    <w:p w:rsidR="008927AB" w:rsidRPr="008927AB" w:rsidRDefault="008927AB" w:rsidP="008927AB">
      <w:pPr>
        <w:ind w:right="29"/>
        <w:jc w:val="both"/>
        <w:outlineLvl w:val="2"/>
        <w:rPr>
          <w:bCs/>
          <w:noProof/>
          <w:color w:val="000000"/>
          <w:szCs w:val="24"/>
          <w:lang w:eastAsia="zh-CN"/>
        </w:rPr>
      </w:pP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7. Заказчик не несет ответственности за травмы, увечья или смерть любого Работника Подрядчика, работника Субподрядчика или третьего лица, привлеченного Подрядчиком, не по вине Заказчика, а также в случае нарушения ими требований в области ОТ, ПБ и ООС.</w:t>
      </w:r>
    </w:p>
    <w:p w:rsidR="008927AB" w:rsidRPr="008927AB" w:rsidRDefault="008927AB" w:rsidP="008927AB">
      <w:pPr>
        <w:ind w:right="29"/>
        <w:jc w:val="both"/>
        <w:outlineLvl w:val="2"/>
        <w:rPr>
          <w:bCs/>
          <w:noProof/>
          <w:color w:val="000000"/>
          <w:szCs w:val="24"/>
          <w:lang w:eastAsia="zh-CN"/>
        </w:rPr>
      </w:pP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 xml:space="preserve">8. Несоблюдение Подрядчиком, Субподрядчиком и третьими лицами, привлекаемыми Подрядчиком, требований настоящего Соглашения является существенным нарушением условий настоящего Договора и дает Заказчику право требовать уплаты штрафа и/или расторжения Договора. Ответственность за нарушения, в том числе, размеры штрафов </w:t>
      </w:r>
      <w:r w:rsidRPr="008927AB">
        <w:rPr>
          <w:bCs/>
          <w:noProof/>
          <w:color w:val="000000"/>
          <w:szCs w:val="24"/>
          <w:lang w:eastAsia="zh-CN"/>
        </w:rPr>
        <w:lastRenderedPageBreak/>
        <w:t>оговариваются в разделе «Ответственности сторон» настоящего Договора и соответствующими приложениями к Договору.</w:t>
      </w:r>
    </w:p>
    <w:p w:rsidR="008927AB" w:rsidRPr="008927AB" w:rsidRDefault="008927AB" w:rsidP="008927AB">
      <w:pPr>
        <w:ind w:right="29"/>
        <w:jc w:val="both"/>
        <w:outlineLvl w:val="2"/>
        <w:rPr>
          <w:bCs/>
          <w:noProof/>
          <w:color w:val="000000"/>
          <w:szCs w:val="24"/>
          <w:lang w:eastAsia="zh-CN"/>
        </w:rPr>
      </w:pP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9. Подрядчик допускается к работам после оценки готовности к выполнению работ/оказанию услуг комиссией Заказчика с оформлением акта.</w:t>
      </w:r>
    </w:p>
    <w:p w:rsidR="008927AB" w:rsidRPr="008927AB" w:rsidRDefault="008927AB" w:rsidP="008927AB">
      <w:pPr>
        <w:ind w:right="29"/>
        <w:jc w:val="both"/>
        <w:outlineLvl w:val="2"/>
        <w:rPr>
          <w:bCs/>
          <w:noProof/>
          <w:color w:val="000000"/>
          <w:szCs w:val="24"/>
          <w:lang w:eastAsia="zh-CN"/>
        </w:rPr>
      </w:pP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10. При выполнении/оказании специфических видов работ/услуг дополнительные требования безопасности, которые не изложены в полной мере в настоящем Соглашении, но которые Подрядчик обязан выполнять, закрепляются дополнительными соглашениями либо вносятся в виде приложений к настоящему Договору. Заказчик оставляет за собой право детализировать и конкретизировать любые требования безопасности путем разработки «Положения о взаимодействии с Подрядчиком в области ОТ, ПБ и ООС» и внесением этого Положения в качестве приложения к Договору.</w:t>
      </w:r>
    </w:p>
    <w:p w:rsidR="008927AB" w:rsidRPr="008927AB" w:rsidRDefault="008927AB" w:rsidP="008927AB">
      <w:pPr>
        <w:ind w:right="29"/>
        <w:jc w:val="both"/>
        <w:outlineLvl w:val="2"/>
        <w:rPr>
          <w:bCs/>
          <w:noProof/>
          <w:color w:val="000000"/>
          <w:szCs w:val="24"/>
          <w:lang w:eastAsia="zh-CN"/>
        </w:rPr>
      </w:pP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11. Заказчик, в свою очередь, обязуется своевременно и полном объеме информировать Подрядчика о:</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1) существующих требованиях, изложенных во внутренних документах Заказчика (политиках, стандартах, методических указаниях, регламентах, инструкциях, положениях) в области ОТ, ПБ и ООС;</w:t>
      </w: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2) вредных и опасных производственных факторах, имеющих место быть на местах производства работ.</w:t>
      </w:r>
    </w:p>
    <w:p w:rsidR="008927AB" w:rsidRPr="008927AB" w:rsidRDefault="008927AB" w:rsidP="008927AB">
      <w:pPr>
        <w:ind w:right="29"/>
        <w:jc w:val="both"/>
        <w:outlineLvl w:val="2"/>
        <w:rPr>
          <w:bCs/>
          <w:noProof/>
          <w:color w:val="000000"/>
          <w:szCs w:val="24"/>
          <w:lang w:eastAsia="zh-CN"/>
        </w:rPr>
      </w:pP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12. Заказчик обязуется не препятствовать Подрядчику производить работы безопасно и в соответствие требованиям и не вынуждать его нарушать требования безопасности как оговоренные выше, так и общепринятые.</w:t>
      </w:r>
    </w:p>
    <w:p w:rsidR="008927AB" w:rsidRPr="008927AB" w:rsidRDefault="008927AB" w:rsidP="008927AB">
      <w:pPr>
        <w:ind w:right="29"/>
        <w:jc w:val="both"/>
        <w:outlineLvl w:val="2"/>
        <w:rPr>
          <w:bCs/>
          <w:noProof/>
          <w:color w:val="000000"/>
          <w:szCs w:val="24"/>
          <w:lang w:eastAsia="zh-CN"/>
        </w:rPr>
      </w:pPr>
    </w:p>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13. Срок действия Соглашения ограничивается сроками действия основного Договора подряда.</w:t>
      </w:r>
    </w:p>
    <w:p w:rsidR="008927AB" w:rsidRPr="008927AB" w:rsidRDefault="008927AB" w:rsidP="008927AB">
      <w:pPr>
        <w:ind w:right="29"/>
        <w:jc w:val="both"/>
        <w:outlineLvl w:val="2"/>
        <w:rPr>
          <w:bCs/>
          <w:noProof/>
          <w:color w:val="000000"/>
          <w:szCs w:val="24"/>
          <w:lang w:eastAsia="zh-CN"/>
        </w:rPr>
      </w:pPr>
    </w:p>
    <w:p w:rsidR="008927AB" w:rsidRPr="008927AB" w:rsidRDefault="008927AB" w:rsidP="008927AB">
      <w:pPr>
        <w:ind w:right="29"/>
        <w:jc w:val="both"/>
        <w:outlineLvl w:val="2"/>
        <w:rPr>
          <w:b/>
          <w:bCs/>
          <w:noProof/>
          <w:color w:val="000000"/>
          <w:szCs w:val="24"/>
          <w:lang w:eastAsia="zh-CN"/>
        </w:rPr>
      </w:pPr>
      <w:r w:rsidRPr="008927AB">
        <w:rPr>
          <w:b/>
          <w:bCs/>
          <w:noProof/>
          <w:color w:val="000000"/>
          <w:szCs w:val="24"/>
          <w:lang w:eastAsia="zh-CN"/>
        </w:rPr>
        <w:t xml:space="preserve">                                                        Подписи Сторон:</w:t>
      </w:r>
    </w:p>
    <w:p w:rsidR="008927AB" w:rsidRPr="008927AB" w:rsidRDefault="008927AB" w:rsidP="008927AB">
      <w:pPr>
        <w:ind w:right="29"/>
        <w:jc w:val="both"/>
        <w:outlineLvl w:val="2"/>
        <w:rPr>
          <w:b/>
          <w:bCs/>
          <w:noProof/>
          <w:color w:val="000000"/>
          <w:szCs w:val="24"/>
          <w:lang w:eastAsia="zh-CN"/>
        </w:rPr>
      </w:pPr>
    </w:p>
    <w:p w:rsidR="008927AB" w:rsidRPr="008927AB" w:rsidRDefault="008927AB" w:rsidP="008927AB">
      <w:pPr>
        <w:ind w:right="29"/>
        <w:jc w:val="both"/>
        <w:outlineLvl w:val="2"/>
        <w:rPr>
          <w:bCs/>
          <w:noProof/>
          <w:color w:val="000000"/>
          <w:szCs w:val="24"/>
          <w:lang w:eastAsia="zh-CN"/>
        </w:rPr>
      </w:pPr>
    </w:p>
    <w:p w:rsidR="008927AB" w:rsidRPr="008927AB" w:rsidRDefault="008927AB" w:rsidP="008927AB">
      <w:pPr>
        <w:jc w:val="both"/>
        <w:rPr>
          <w:szCs w:val="24"/>
        </w:rPr>
      </w:pPr>
    </w:p>
    <w:tbl>
      <w:tblPr>
        <w:tblW w:w="9571" w:type="dxa"/>
        <w:tblLayout w:type="fixed"/>
        <w:tblLook w:val="01E0" w:firstRow="1" w:lastRow="1" w:firstColumn="1" w:lastColumn="1" w:noHBand="0" w:noVBand="0"/>
      </w:tblPr>
      <w:tblGrid>
        <w:gridCol w:w="4802"/>
        <w:gridCol w:w="4769"/>
      </w:tblGrid>
      <w:tr w:rsidR="009953C0" w:rsidRPr="008927AB" w:rsidTr="009953C0">
        <w:tc>
          <w:tcPr>
            <w:tcW w:w="4802" w:type="dxa"/>
          </w:tcPr>
          <w:tbl>
            <w:tblPr>
              <w:tblW w:w="9571" w:type="dxa"/>
              <w:tblLayout w:type="fixed"/>
              <w:tblLook w:val="01E0" w:firstRow="1" w:lastRow="1" w:firstColumn="1" w:lastColumn="1" w:noHBand="0" w:noVBand="0"/>
            </w:tblPr>
            <w:tblGrid>
              <w:gridCol w:w="4802"/>
              <w:gridCol w:w="4769"/>
            </w:tblGrid>
            <w:tr w:rsidR="009953C0" w:rsidRPr="00E9730C" w:rsidTr="009953C0">
              <w:tc>
                <w:tcPr>
                  <w:tcW w:w="4802" w:type="dxa"/>
                </w:tcPr>
                <w:p w:rsidR="009953C0" w:rsidRPr="00E9730C" w:rsidRDefault="009953C0" w:rsidP="009953C0">
                  <w:pPr>
                    <w:jc w:val="both"/>
                    <w:rPr>
                      <w:b/>
                      <w:szCs w:val="24"/>
                    </w:rPr>
                  </w:pPr>
                  <w:r w:rsidRPr="00E9730C">
                    <w:rPr>
                      <w:b/>
                      <w:szCs w:val="24"/>
                    </w:rPr>
                    <w:t>от Заказчика</w:t>
                  </w:r>
                </w:p>
                <w:tbl>
                  <w:tblPr>
                    <w:tblStyle w:val="3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6"/>
                    <w:gridCol w:w="4927"/>
                  </w:tblGrid>
                  <w:tr w:rsidR="009953C0" w:rsidRPr="008927AB" w:rsidTr="009953C0">
                    <w:tc>
                      <w:tcPr>
                        <w:tcW w:w="4926" w:type="dxa"/>
                      </w:tcPr>
                      <w:p w:rsidR="009953C0" w:rsidRPr="008927AB" w:rsidRDefault="009953C0" w:rsidP="009953C0">
                        <w:pPr>
                          <w:ind w:right="29"/>
                          <w:jc w:val="both"/>
                          <w:outlineLvl w:val="2"/>
                          <w:rPr>
                            <w:bCs/>
                            <w:noProof/>
                            <w:color w:val="000000"/>
                            <w:szCs w:val="24"/>
                            <w:lang w:eastAsia="zh-CN"/>
                          </w:rPr>
                        </w:pPr>
                        <w:r w:rsidRPr="008927AB">
                          <w:rPr>
                            <w:bCs/>
                            <w:noProof/>
                            <w:color w:val="000000"/>
                            <w:szCs w:val="24"/>
                            <w:lang w:eastAsia="zh-CN"/>
                          </w:rPr>
                          <w:t>____________________ ФИО</w:t>
                        </w:r>
                      </w:p>
                    </w:tc>
                    <w:tc>
                      <w:tcPr>
                        <w:tcW w:w="4927" w:type="dxa"/>
                      </w:tcPr>
                      <w:p w:rsidR="009953C0" w:rsidRPr="008927AB" w:rsidRDefault="009953C0" w:rsidP="009953C0">
                        <w:pPr>
                          <w:ind w:right="29"/>
                          <w:jc w:val="both"/>
                          <w:outlineLvl w:val="2"/>
                          <w:rPr>
                            <w:bCs/>
                            <w:noProof/>
                            <w:color w:val="000000"/>
                            <w:szCs w:val="24"/>
                            <w:lang w:eastAsia="zh-CN"/>
                          </w:rPr>
                        </w:pPr>
                        <w:r w:rsidRPr="008927AB">
                          <w:rPr>
                            <w:bCs/>
                            <w:noProof/>
                            <w:color w:val="000000"/>
                            <w:szCs w:val="24"/>
                            <w:lang w:eastAsia="zh-CN"/>
                          </w:rPr>
                          <w:t>____________________ ФИО</w:t>
                        </w:r>
                      </w:p>
                    </w:tc>
                  </w:tr>
                </w:tbl>
                <w:p w:rsidR="009953C0" w:rsidRDefault="009953C0" w:rsidP="009953C0">
                  <w:pPr>
                    <w:rPr>
                      <w:b/>
                      <w:szCs w:val="24"/>
                    </w:rPr>
                  </w:pPr>
                  <w:r w:rsidRPr="008927AB">
                    <w:rPr>
                      <w:bCs/>
                      <w:noProof/>
                      <w:color w:val="000000"/>
                      <w:szCs w:val="24"/>
                      <w:lang w:eastAsia="zh-CN"/>
                    </w:rPr>
                    <w:t>м.п</w:t>
                  </w:r>
                  <w:r w:rsidRPr="00E9730C">
                    <w:rPr>
                      <w:b/>
                      <w:szCs w:val="24"/>
                    </w:rPr>
                    <w:t xml:space="preserve"> </w:t>
                  </w:r>
                </w:p>
                <w:p w:rsidR="009953C0" w:rsidRPr="00E9730C" w:rsidRDefault="009953C0" w:rsidP="009953C0">
                  <w:pPr>
                    <w:rPr>
                      <w:b/>
                      <w:szCs w:val="24"/>
                    </w:rPr>
                  </w:pPr>
                  <w:r w:rsidRPr="00E9730C">
                    <w:rPr>
                      <w:b/>
                      <w:szCs w:val="24"/>
                    </w:rPr>
                    <w:t xml:space="preserve">Генеральный директор </w:t>
                  </w:r>
                </w:p>
                <w:p w:rsidR="009953C0" w:rsidRPr="00E9730C" w:rsidRDefault="009953C0" w:rsidP="009953C0">
                  <w:pPr>
                    <w:rPr>
                      <w:b/>
                      <w:szCs w:val="24"/>
                    </w:rPr>
                  </w:pPr>
                  <w:r w:rsidRPr="00E9730C">
                    <w:rPr>
                      <w:b/>
                      <w:szCs w:val="24"/>
                    </w:rPr>
                    <w:t>ТОО «Казахойл Актобе»</w:t>
                  </w:r>
                </w:p>
                <w:p w:rsidR="009953C0" w:rsidRPr="00E9730C" w:rsidRDefault="009953C0" w:rsidP="009953C0">
                  <w:proofErr w:type="spellStart"/>
                  <w:r w:rsidRPr="00E9730C">
                    <w:rPr>
                      <w:b/>
                      <w:szCs w:val="24"/>
                    </w:rPr>
                    <w:t>Касымгалиев</w:t>
                  </w:r>
                  <w:proofErr w:type="spellEnd"/>
                  <w:r w:rsidRPr="00E9730C">
                    <w:rPr>
                      <w:b/>
                      <w:szCs w:val="24"/>
                    </w:rPr>
                    <w:t xml:space="preserve"> К.М.</w:t>
                  </w:r>
                </w:p>
              </w:tc>
              <w:tc>
                <w:tcPr>
                  <w:tcW w:w="4769" w:type="dxa"/>
                </w:tcPr>
                <w:p w:rsidR="009953C0" w:rsidRPr="00E9730C" w:rsidRDefault="009953C0" w:rsidP="009953C0">
                  <w:pPr>
                    <w:jc w:val="both"/>
                    <w:rPr>
                      <w:b/>
                      <w:bCs/>
                      <w:szCs w:val="24"/>
                    </w:rPr>
                  </w:pPr>
                  <w:r w:rsidRPr="00E9730C">
                    <w:rPr>
                      <w:b/>
                      <w:bCs/>
                      <w:szCs w:val="24"/>
                    </w:rPr>
                    <w:t>от Подрядчика</w:t>
                  </w:r>
                </w:p>
                <w:p w:rsidR="009953C0" w:rsidRPr="00E9730C" w:rsidRDefault="009953C0" w:rsidP="009953C0">
                  <w:pPr>
                    <w:jc w:val="both"/>
                    <w:rPr>
                      <w:b/>
                      <w:bCs/>
                      <w:szCs w:val="24"/>
                    </w:rPr>
                  </w:pPr>
                  <w:r w:rsidRPr="00E9730C">
                    <w:rPr>
                      <w:b/>
                      <w:bCs/>
                      <w:szCs w:val="24"/>
                    </w:rPr>
                    <w:t>______________________</w:t>
                  </w:r>
                </w:p>
                <w:p w:rsidR="009953C0" w:rsidRPr="00E9730C" w:rsidRDefault="009953C0" w:rsidP="009953C0">
                  <w:pPr>
                    <w:rPr>
                      <w:b/>
                      <w:iCs/>
                      <w:szCs w:val="24"/>
                    </w:rPr>
                  </w:pPr>
                </w:p>
              </w:tc>
            </w:tr>
          </w:tbl>
          <w:p w:rsidR="009953C0" w:rsidRDefault="009953C0" w:rsidP="009953C0"/>
        </w:tc>
        <w:tc>
          <w:tcPr>
            <w:tcW w:w="4769" w:type="dxa"/>
          </w:tcPr>
          <w:tbl>
            <w:tblPr>
              <w:tblW w:w="9571" w:type="dxa"/>
              <w:tblLayout w:type="fixed"/>
              <w:tblLook w:val="01E0" w:firstRow="1" w:lastRow="1" w:firstColumn="1" w:lastColumn="1" w:noHBand="0" w:noVBand="0"/>
            </w:tblPr>
            <w:tblGrid>
              <w:gridCol w:w="4802"/>
              <w:gridCol w:w="4769"/>
            </w:tblGrid>
            <w:tr w:rsidR="009953C0" w:rsidRPr="00E9730C" w:rsidTr="009953C0">
              <w:tc>
                <w:tcPr>
                  <w:tcW w:w="4802" w:type="dxa"/>
                </w:tcPr>
                <w:p w:rsidR="009953C0" w:rsidRPr="00E9730C" w:rsidRDefault="009953C0" w:rsidP="009953C0">
                  <w:pPr>
                    <w:jc w:val="both"/>
                    <w:rPr>
                      <w:b/>
                      <w:szCs w:val="24"/>
                    </w:rPr>
                  </w:pPr>
                  <w:r w:rsidRPr="00E9730C">
                    <w:rPr>
                      <w:b/>
                      <w:szCs w:val="24"/>
                    </w:rPr>
                    <w:t xml:space="preserve">от </w:t>
                  </w:r>
                  <w:r>
                    <w:rPr>
                      <w:b/>
                      <w:szCs w:val="24"/>
                    </w:rPr>
                    <w:t>Подрядчика</w:t>
                  </w:r>
                </w:p>
                <w:tbl>
                  <w:tblPr>
                    <w:tblStyle w:val="3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6"/>
                    <w:gridCol w:w="4927"/>
                  </w:tblGrid>
                  <w:tr w:rsidR="009953C0" w:rsidRPr="008927AB" w:rsidTr="009953C0">
                    <w:tc>
                      <w:tcPr>
                        <w:tcW w:w="4926" w:type="dxa"/>
                      </w:tcPr>
                      <w:p w:rsidR="009953C0" w:rsidRPr="008927AB" w:rsidRDefault="009953C0" w:rsidP="009953C0">
                        <w:pPr>
                          <w:ind w:right="29"/>
                          <w:jc w:val="both"/>
                          <w:outlineLvl w:val="2"/>
                          <w:rPr>
                            <w:bCs/>
                            <w:noProof/>
                            <w:color w:val="000000"/>
                            <w:szCs w:val="24"/>
                            <w:lang w:eastAsia="zh-CN"/>
                          </w:rPr>
                        </w:pPr>
                        <w:r w:rsidRPr="008927AB">
                          <w:rPr>
                            <w:bCs/>
                            <w:noProof/>
                            <w:color w:val="000000"/>
                            <w:szCs w:val="24"/>
                            <w:lang w:eastAsia="zh-CN"/>
                          </w:rPr>
                          <w:t>____________________ ФИО</w:t>
                        </w:r>
                      </w:p>
                    </w:tc>
                    <w:tc>
                      <w:tcPr>
                        <w:tcW w:w="4927" w:type="dxa"/>
                      </w:tcPr>
                      <w:p w:rsidR="009953C0" w:rsidRPr="008927AB" w:rsidRDefault="009953C0" w:rsidP="009953C0">
                        <w:pPr>
                          <w:ind w:right="29"/>
                          <w:jc w:val="both"/>
                          <w:outlineLvl w:val="2"/>
                          <w:rPr>
                            <w:bCs/>
                            <w:noProof/>
                            <w:color w:val="000000"/>
                            <w:szCs w:val="24"/>
                            <w:lang w:eastAsia="zh-CN"/>
                          </w:rPr>
                        </w:pPr>
                        <w:r w:rsidRPr="008927AB">
                          <w:rPr>
                            <w:bCs/>
                            <w:noProof/>
                            <w:color w:val="000000"/>
                            <w:szCs w:val="24"/>
                            <w:lang w:eastAsia="zh-CN"/>
                          </w:rPr>
                          <w:t>____________________ ФИО</w:t>
                        </w:r>
                      </w:p>
                    </w:tc>
                  </w:tr>
                </w:tbl>
                <w:p w:rsidR="009953C0" w:rsidRPr="00E9730C" w:rsidRDefault="009953C0" w:rsidP="009953C0">
                  <w:r w:rsidRPr="008927AB">
                    <w:rPr>
                      <w:bCs/>
                      <w:noProof/>
                      <w:color w:val="000000"/>
                      <w:szCs w:val="24"/>
                      <w:lang w:eastAsia="zh-CN"/>
                    </w:rPr>
                    <w:t>м.п</w:t>
                  </w:r>
                  <w:r w:rsidRPr="00E9730C">
                    <w:t xml:space="preserve"> </w:t>
                  </w:r>
                </w:p>
              </w:tc>
              <w:tc>
                <w:tcPr>
                  <w:tcW w:w="4769" w:type="dxa"/>
                </w:tcPr>
                <w:p w:rsidR="009953C0" w:rsidRPr="00E9730C" w:rsidRDefault="009953C0" w:rsidP="009953C0">
                  <w:pPr>
                    <w:jc w:val="both"/>
                    <w:rPr>
                      <w:b/>
                      <w:bCs/>
                      <w:szCs w:val="24"/>
                    </w:rPr>
                  </w:pPr>
                  <w:r w:rsidRPr="00E9730C">
                    <w:rPr>
                      <w:b/>
                      <w:bCs/>
                      <w:szCs w:val="24"/>
                    </w:rPr>
                    <w:t>от Подрядчика</w:t>
                  </w:r>
                </w:p>
                <w:p w:rsidR="009953C0" w:rsidRPr="00E9730C" w:rsidRDefault="009953C0" w:rsidP="009953C0">
                  <w:pPr>
                    <w:jc w:val="both"/>
                    <w:rPr>
                      <w:b/>
                      <w:bCs/>
                      <w:szCs w:val="24"/>
                    </w:rPr>
                  </w:pPr>
                  <w:r w:rsidRPr="00E9730C">
                    <w:rPr>
                      <w:b/>
                      <w:bCs/>
                      <w:szCs w:val="24"/>
                    </w:rPr>
                    <w:t>______________________</w:t>
                  </w:r>
                </w:p>
                <w:p w:rsidR="009953C0" w:rsidRPr="00E9730C" w:rsidRDefault="009953C0" w:rsidP="009953C0">
                  <w:pPr>
                    <w:rPr>
                      <w:b/>
                      <w:iCs/>
                      <w:szCs w:val="24"/>
                    </w:rPr>
                  </w:pPr>
                </w:p>
              </w:tc>
            </w:tr>
          </w:tbl>
          <w:p w:rsidR="009953C0" w:rsidRDefault="009953C0" w:rsidP="009953C0"/>
        </w:tc>
      </w:tr>
    </w:tbl>
    <w:p w:rsidR="008927AB" w:rsidRPr="008927AB" w:rsidRDefault="008927AB" w:rsidP="008927AB">
      <w:pPr>
        <w:jc w:val="both"/>
        <w:rPr>
          <w:szCs w:val="24"/>
        </w:rPr>
      </w:pPr>
    </w:p>
    <w:p w:rsidR="008927AB" w:rsidRPr="008927AB" w:rsidRDefault="008927AB" w:rsidP="008927AB">
      <w:pPr>
        <w:ind w:right="29"/>
        <w:jc w:val="both"/>
        <w:outlineLvl w:val="2"/>
        <w:rPr>
          <w:bCs/>
          <w:noProof/>
          <w:color w:val="000000"/>
          <w:szCs w:val="24"/>
          <w:lang w:eastAsia="zh-CN"/>
        </w:rPr>
      </w:pPr>
    </w:p>
    <w:p w:rsidR="008927AB" w:rsidRPr="008927AB" w:rsidRDefault="008927AB" w:rsidP="008927AB">
      <w:pPr>
        <w:ind w:right="29"/>
        <w:jc w:val="both"/>
        <w:outlineLvl w:val="2"/>
        <w:rPr>
          <w:bCs/>
          <w:noProof/>
          <w:color w:val="000000"/>
          <w:szCs w:val="24"/>
          <w:lang w:eastAsia="zh-CN"/>
        </w:rPr>
      </w:pPr>
    </w:p>
    <w:p w:rsidR="008927AB" w:rsidRPr="008927AB" w:rsidRDefault="008927AB" w:rsidP="008927AB">
      <w:pPr>
        <w:ind w:right="29"/>
        <w:jc w:val="right"/>
        <w:outlineLvl w:val="2"/>
        <w:rPr>
          <w:noProof/>
          <w:color w:val="000000"/>
          <w:szCs w:val="24"/>
        </w:rPr>
      </w:pPr>
      <w:r w:rsidRPr="008927AB">
        <w:rPr>
          <w:noProof/>
          <w:color w:val="000000"/>
          <w:szCs w:val="24"/>
        </w:rPr>
        <w:t>Приложение 1 к Соглашению</w:t>
      </w:r>
      <w:r w:rsidRPr="008927AB">
        <w:rPr>
          <w:rFonts w:ascii="Calibri" w:eastAsia="Calibri" w:hAnsi="Calibri"/>
          <w:sz w:val="22"/>
          <w:szCs w:val="22"/>
          <w:lang w:eastAsia="en-US"/>
        </w:rPr>
        <w:t xml:space="preserve"> </w:t>
      </w:r>
      <w:r w:rsidRPr="008927AB">
        <w:rPr>
          <w:noProof/>
          <w:color w:val="000000"/>
          <w:szCs w:val="24"/>
        </w:rPr>
        <w:t xml:space="preserve">в области ОТ, ПБ и ООС </w:t>
      </w:r>
    </w:p>
    <w:p w:rsidR="008927AB" w:rsidRPr="008927AB" w:rsidRDefault="008927AB" w:rsidP="008927AB">
      <w:pPr>
        <w:ind w:right="29"/>
        <w:jc w:val="right"/>
        <w:outlineLvl w:val="2"/>
        <w:rPr>
          <w:noProof/>
          <w:color w:val="000000"/>
          <w:szCs w:val="24"/>
        </w:rPr>
      </w:pPr>
      <w:r w:rsidRPr="008927AB">
        <w:rPr>
          <w:noProof/>
          <w:color w:val="000000"/>
          <w:szCs w:val="24"/>
        </w:rPr>
        <w:t>К Договору</w:t>
      </w:r>
    </w:p>
    <w:p w:rsidR="008927AB" w:rsidRPr="008927AB" w:rsidRDefault="008927AB" w:rsidP="008927AB">
      <w:pPr>
        <w:tabs>
          <w:tab w:val="left" w:pos="0"/>
          <w:tab w:val="left" w:pos="709"/>
        </w:tabs>
        <w:autoSpaceDE w:val="0"/>
        <w:autoSpaceDN w:val="0"/>
        <w:adjustRightInd w:val="0"/>
        <w:jc w:val="center"/>
        <w:rPr>
          <w:b/>
          <w:szCs w:val="24"/>
        </w:rPr>
      </w:pPr>
    </w:p>
    <w:p w:rsidR="008927AB" w:rsidRPr="008927AB" w:rsidRDefault="008927AB" w:rsidP="008927AB">
      <w:pPr>
        <w:tabs>
          <w:tab w:val="left" w:pos="0"/>
          <w:tab w:val="left" w:pos="709"/>
        </w:tabs>
        <w:autoSpaceDE w:val="0"/>
        <w:autoSpaceDN w:val="0"/>
        <w:adjustRightInd w:val="0"/>
        <w:jc w:val="center"/>
        <w:rPr>
          <w:b/>
          <w:szCs w:val="24"/>
        </w:rPr>
      </w:pPr>
      <w:r w:rsidRPr="008927AB">
        <w:rPr>
          <w:b/>
          <w:szCs w:val="24"/>
        </w:rPr>
        <w:t>Политика</w:t>
      </w:r>
    </w:p>
    <w:p w:rsidR="008927AB" w:rsidRPr="008927AB" w:rsidRDefault="008927AB" w:rsidP="008927AB">
      <w:pPr>
        <w:tabs>
          <w:tab w:val="left" w:pos="0"/>
          <w:tab w:val="left" w:pos="709"/>
        </w:tabs>
        <w:autoSpaceDE w:val="0"/>
        <w:autoSpaceDN w:val="0"/>
        <w:adjustRightInd w:val="0"/>
        <w:jc w:val="center"/>
        <w:rPr>
          <w:b/>
          <w:szCs w:val="24"/>
        </w:rPr>
      </w:pPr>
      <w:r w:rsidRPr="008927AB">
        <w:rPr>
          <w:b/>
          <w:szCs w:val="24"/>
        </w:rPr>
        <w:t>в области охраны труда и промышленной безопасности ТОО «Казахойл Актобе»</w:t>
      </w:r>
    </w:p>
    <w:p w:rsidR="008927AB" w:rsidRPr="008927AB" w:rsidRDefault="008927AB" w:rsidP="008927AB">
      <w:pPr>
        <w:tabs>
          <w:tab w:val="left" w:pos="0"/>
          <w:tab w:val="left" w:pos="709"/>
        </w:tabs>
        <w:autoSpaceDE w:val="0"/>
        <w:autoSpaceDN w:val="0"/>
        <w:adjustRightInd w:val="0"/>
        <w:jc w:val="both"/>
        <w:rPr>
          <w:szCs w:val="24"/>
        </w:rPr>
      </w:pPr>
      <w:r w:rsidRPr="008927AB">
        <w:rPr>
          <w:szCs w:val="24"/>
        </w:rPr>
        <w:tab/>
      </w:r>
    </w:p>
    <w:p w:rsidR="008927AB" w:rsidRPr="008927AB" w:rsidRDefault="008927AB" w:rsidP="008927AB">
      <w:pPr>
        <w:tabs>
          <w:tab w:val="left" w:pos="0"/>
        </w:tabs>
        <w:autoSpaceDE w:val="0"/>
        <w:autoSpaceDN w:val="0"/>
        <w:adjustRightInd w:val="0"/>
        <w:ind w:firstLine="426"/>
        <w:jc w:val="both"/>
        <w:rPr>
          <w:rFonts w:eastAsia="Calibri"/>
          <w:szCs w:val="24"/>
          <w:lang w:eastAsia="en-US"/>
        </w:rPr>
      </w:pPr>
      <w:r w:rsidRPr="008927AB">
        <w:rPr>
          <w:szCs w:val="24"/>
        </w:rPr>
        <w:t>ТОО «Казахойл Актобе»</w:t>
      </w:r>
      <w:r w:rsidRPr="008927AB">
        <w:rPr>
          <w:b/>
          <w:szCs w:val="24"/>
        </w:rPr>
        <w:t xml:space="preserve"> </w:t>
      </w:r>
      <w:r w:rsidRPr="008927AB">
        <w:rPr>
          <w:rFonts w:eastAsia="Calibri"/>
          <w:color w:val="000000"/>
          <w:szCs w:val="24"/>
          <w:lang w:eastAsia="en-US"/>
        </w:rPr>
        <w:t xml:space="preserve">устанавливает приоритет жизни и здоровья </w:t>
      </w:r>
      <w:r w:rsidRPr="008927AB">
        <w:rPr>
          <w:rFonts w:eastAsia="Calibri"/>
          <w:szCs w:val="24"/>
          <w:lang w:eastAsia="en-US"/>
        </w:rPr>
        <w:t>работников по отношению к результатам производственной деятельности, предупреждения опасных производственных факторов в области охраны труда и промышленной безопасности (далее – ОТ и ПБ).</w:t>
      </w:r>
    </w:p>
    <w:p w:rsidR="008927AB" w:rsidRPr="008927AB" w:rsidRDefault="008927AB" w:rsidP="008927AB">
      <w:pPr>
        <w:tabs>
          <w:tab w:val="left" w:pos="0"/>
        </w:tabs>
        <w:autoSpaceDE w:val="0"/>
        <w:autoSpaceDN w:val="0"/>
        <w:adjustRightInd w:val="0"/>
        <w:ind w:firstLine="426"/>
        <w:jc w:val="both"/>
        <w:rPr>
          <w:rFonts w:eastAsia="Calibri"/>
          <w:b/>
          <w:color w:val="000000"/>
          <w:szCs w:val="24"/>
          <w:lang w:eastAsia="en-US"/>
        </w:rPr>
      </w:pPr>
      <w:r w:rsidRPr="008927AB">
        <w:rPr>
          <w:rFonts w:eastAsia="Calibri"/>
          <w:b/>
          <w:color w:val="000000"/>
          <w:szCs w:val="24"/>
          <w:lang w:eastAsia="en-US"/>
        </w:rPr>
        <w:lastRenderedPageBreak/>
        <w:t>Для реализации настоящей Политики руководство Компании принимает на себя следующие обязательства, которые она будет выполнять, и требовать их выполнения подрядными организациями:</w:t>
      </w:r>
    </w:p>
    <w:p w:rsidR="008927AB" w:rsidRPr="008927AB" w:rsidRDefault="008927AB" w:rsidP="006719BF">
      <w:pPr>
        <w:numPr>
          <w:ilvl w:val="0"/>
          <w:numId w:val="90"/>
        </w:numPr>
        <w:tabs>
          <w:tab w:val="left" w:pos="0"/>
        </w:tabs>
        <w:autoSpaceDE w:val="0"/>
        <w:autoSpaceDN w:val="0"/>
        <w:adjustRightInd w:val="0"/>
        <w:spacing w:after="200" w:line="276" w:lineRule="auto"/>
        <w:ind w:left="0" w:firstLine="426"/>
        <w:contextualSpacing/>
        <w:jc w:val="both"/>
        <w:rPr>
          <w:rFonts w:eastAsia="Calibri"/>
          <w:color w:val="000000"/>
          <w:szCs w:val="24"/>
          <w:lang w:eastAsia="en-US"/>
        </w:rPr>
      </w:pPr>
      <w:r w:rsidRPr="008927AB">
        <w:rPr>
          <w:rFonts w:eastAsia="Calibri"/>
          <w:color w:val="000000"/>
          <w:szCs w:val="24"/>
          <w:lang w:eastAsia="en-US"/>
        </w:rPr>
        <w:t>Соблюдать требования законодательства Республики Казахстан, международных и национальных стандартов, внутренних документов в области ОТ и ПБ.</w:t>
      </w:r>
      <w:r w:rsidRPr="008927AB">
        <w:rPr>
          <w:rFonts w:eastAsia="Calibri"/>
          <w:b/>
          <w:szCs w:val="24"/>
          <w:lang w:eastAsia="en-US"/>
        </w:rPr>
        <w:t xml:space="preserve"> </w:t>
      </w:r>
    </w:p>
    <w:p w:rsidR="008927AB" w:rsidRPr="008927AB" w:rsidRDefault="008927AB" w:rsidP="006719BF">
      <w:pPr>
        <w:numPr>
          <w:ilvl w:val="0"/>
          <w:numId w:val="90"/>
        </w:numPr>
        <w:tabs>
          <w:tab w:val="left" w:pos="0"/>
        </w:tabs>
        <w:autoSpaceDE w:val="0"/>
        <w:autoSpaceDN w:val="0"/>
        <w:adjustRightInd w:val="0"/>
        <w:spacing w:after="200" w:line="276" w:lineRule="auto"/>
        <w:ind w:left="0" w:firstLine="426"/>
        <w:contextualSpacing/>
        <w:jc w:val="both"/>
        <w:rPr>
          <w:rFonts w:eastAsia="Calibri"/>
          <w:szCs w:val="24"/>
          <w:lang w:eastAsia="en-US"/>
        </w:rPr>
      </w:pPr>
      <w:r w:rsidRPr="008927AB">
        <w:rPr>
          <w:rFonts w:eastAsia="Calibri"/>
          <w:szCs w:val="24"/>
          <w:lang w:eastAsia="en-US"/>
        </w:rPr>
        <w:t>Демонстрировать лидерство и приверженность высшего руководства в отношении ОТ и ПБ, активно вовлекать каждого работника в развитие культуры безопасности, когда каждый работник осознает ответственность за свою личную безопасность и безопасность окружающих его людей.</w:t>
      </w:r>
    </w:p>
    <w:p w:rsidR="008927AB" w:rsidRPr="008927AB" w:rsidRDefault="008927AB" w:rsidP="006719BF">
      <w:pPr>
        <w:numPr>
          <w:ilvl w:val="0"/>
          <w:numId w:val="90"/>
        </w:numPr>
        <w:tabs>
          <w:tab w:val="left" w:pos="0"/>
        </w:tabs>
        <w:autoSpaceDE w:val="0"/>
        <w:autoSpaceDN w:val="0"/>
        <w:adjustRightInd w:val="0"/>
        <w:spacing w:after="200" w:line="276" w:lineRule="auto"/>
        <w:ind w:left="0" w:firstLine="426"/>
        <w:contextualSpacing/>
        <w:jc w:val="both"/>
        <w:rPr>
          <w:rFonts w:eastAsia="Calibri"/>
          <w:color w:val="000000"/>
          <w:szCs w:val="24"/>
          <w:lang w:eastAsia="en-US"/>
        </w:rPr>
      </w:pPr>
      <w:r w:rsidRPr="008927AB">
        <w:rPr>
          <w:rFonts w:eastAsia="Calibri"/>
          <w:color w:val="000000"/>
          <w:szCs w:val="24"/>
          <w:lang w:eastAsia="en-US"/>
        </w:rPr>
        <w:t>Поощрять, развивать и распространять лучшую практику и опыт в области ОТ и ПБ как внутри Компании, так и среди подрядных организаций и заинтересованных сторон.</w:t>
      </w:r>
    </w:p>
    <w:p w:rsidR="008927AB" w:rsidRPr="008927AB" w:rsidRDefault="008927AB" w:rsidP="006719BF">
      <w:pPr>
        <w:numPr>
          <w:ilvl w:val="0"/>
          <w:numId w:val="90"/>
        </w:numPr>
        <w:tabs>
          <w:tab w:val="left" w:pos="0"/>
        </w:tabs>
        <w:autoSpaceDE w:val="0"/>
        <w:autoSpaceDN w:val="0"/>
        <w:adjustRightInd w:val="0"/>
        <w:spacing w:after="200" w:line="276" w:lineRule="auto"/>
        <w:ind w:left="0" w:firstLine="426"/>
        <w:contextualSpacing/>
        <w:jc w:val="both"/>
        <w:rPr>
          <w:rFonts w:eastAsia="Calibri"/>
          <w:color w:val="000000"/>
          <w:szCs w:val="24"/>
          <w:lang w:eastAsia="en-US"/>
        </w:rPr>
      </w:pPr>
      <w:r w:rsidRPr="008927AB">
        <w:rPr>
          <w:rFonts w:eastAsia="Calibri"/>
          <w:szCs w:val="24"/>
          <w:lang w:eastAsia="en-US"/>
        </w:rPr>
        <w:t>Обеспечивать выявление и устранение опасных производственных факторов в области ОТ и ПБ на всех этапах осуществления производственной деятельности.</w:t>
      </w:r>
    </w:p>
    <w:p w:rsidR="008927AB" w:rsidRPr="008927AB" w:rsidRDefault="008927AB" w:rsidP="008927AB">
      <w:pPr>
        <w:tabs>
          <w:tab w:val="left" w:pos="0"/>
        </w:tabs>
        <w:ind w:firstLine="426"/>
        <w:contextualSpacing/>
        <w:jc w:val="both"/>
        <w:rPr>
          <w:rFonts w:eastAsia="Calibri"/>
          <w:szCs w:val="24"/>
          <w:lang w:eastAsia="en-US"/>
        </w:rPr>
      </w:pPr>
      <w:r w:rsidRPr="008927AB">
        <w:rPr>
          <w:rFonts w:eastAsia="Calibri"/>
          <w:szCs w:val="24"/>
          <w:lang w:eastAsia="en-US"/>
        </w:rPr>
        <w:t>5.</w:t>
      </w:r>
      <w:r w:rsidRPr="008927AB">
        <w:rPr>
          <w:rFonts w:eastAsia="Calibri"/>
          <w:szCs w:val="24"/>
          <w:lang w:eastAsia="en-US"/>
        </w:rPr>
        <w:tab/>
        <w:t xml:space="preserve">Обеспечивать безопасные и </w:t>
      </w:r>
      <w:proofErr w:type="gramStart"/>
      <w:r w:rsidRPr="008927AB">
        <w:rPr>
          <w:rFonts w:eastAsia="Calibri"/>
          <w:szCs w:val="24"/>
          <w:lang w:eastAsia="en-US"/>
        </w:rPr>
        <w:t>благоприятные для здоровья условия труда для предотвращения травм</w:t>
      </w:r>
      <w:proofErr w:type="gramEnd"/>
      <w:r w:rsidRPr="008927AB">
        <w:rPr>
          <w:rFonts w:eastAsia="Calibri"/>
          <w:szCs w:val="24"/>
          <w:lang w:eastAsia="en-US"/>
        </w:rPr>
        <w:t xml:space="preserve"> и ухудшения состояния здоровья работников.</w:t>
      </w:r>
    </w:p>
    <w:p w:rsidR="008927AB" w:rsidRPr="008927AB" w:rsidRDefault="008927AB" w:rsidP="008927AB">
      <w:pPr>
        <w:tabs>
          <w:tab w:val="left" w:pos="0"/>
        </w:tabs>
        <w:ind w:firstLine="426"/>
        <w:contextualSpacing/>
        <w:jc w:val="both"/>
        <w:rPr>
          <w:rFonts w:eastAsia="Calibri"/>
          <w:szCs w:val="24"/>
          <w:lang w:eastAsia="en-US"/>
        </w:rPr>
      </w:pPr>
      <w:r w:rsidRPr="008927AB">
        <w:rPr>
          <w:rFonts w:eastAsia="Calibri"/>
          <w:szCs w:val="24"/>
          <w:lang w:eastAsia="en-US"/>
        </w:rPr>
        <w:t>6.</w:t>
      </w:r>
      <w:r w:rsidRPr="008927AB">
        <w:rPr>
          <w:rFonts w:eastAsia="Calibri"/>
          <w:szCs w:val="24"/>
          <w:lang w:eastAsia="en-US"/>
        </w:rPr>
        <w:tab/>
        <w:t>Повышать компетентность и проводить обучение работников в области ОТ и ПБ на всех уровнях управления Компании.</w:t>
      </w:r>
    </w:p>
    <w:p w:rsidR="008927AB" w:rsidRPr="008927AB" w:rsidRDefault="008927AB" w:rsidP="008927AB">
      <w:pPr>
        <w:tabs>
          <w:tab w:val="left" w:pos="0"/>
        </w:tabs>
        <w:ind w:firstLine="426"/>
        <w:contextualSpacing/>
        <w:jc w:val="both"/>
        <w:rPr>
          <w:rFonts w:eastAsia="Calibri"/>
          <w:szCs w:val="24"/>
          <w:lang w:eastAsia="en-US"/>
        </w:rPr>
      </w:pPr>
      <w:r w:rsidRPr="008927AB">
        <w:rPr>
          <w:rFonts w:eastAsia="Calibri"/>
          <w:szCs w:val="24"/>
          <w:lang w:eastAsia="en-US"/>
        </w:rPr>
        <w:t>7.</w:t>
      </w:r>
      <w:r w:rsidRPr="008927AB">
        <w:rPr>
          <w:rFonts w:eastAsia="Calibri"/>
          <w:szCs w:val="24"/>
          <w:lang w:eastAsia="en-US"/>
        </w:rPr>
        <w:tab/>
        <w:t>Обеспечивать коммуникацию и консультирование по вопросам ОТ и ПБ между всеми работниками Компании, подрядными организациями и заинтересованными сторонами.</w:t>
      </w:r>
    </w:p>
    <w:p w:rsidR="008927AB" w:rsidRPr="008927AB" w:rsidRDefault="008927AB" w:rsidP="008927AB">
      <w:pPr>
        <w:tabs>
          <w:tab w:val="left" w:pos="0"/>
        </w:tabs>
        <w:ind w:firstLine="426"/>
        <w:contextualSpacing/>
        <w:jc w:val="both"/>
        <w:rPr>
          <w:rFonts w:eastAsia="Calibri"/>
          <w:szCs w:val="24"/>
          <w:lang w:eastAsia="en-US"/>
        </w:rPr>
      </w:pPr>
      <w:r w:rsidRPr="008927AB">
        <w:rPr>
          <w:rFonts w:eastAsia="Calibri"/>
          <w:szCs w:val="24"/>
          <w:lang w:eastAsia="en-US"/>
        </w:rPr>
        <w:t>8.</w:t>
      </w:r>
      <w:r w:rsidRPr="008927AB">
        <w:rPr>
          <w:rFonts w:eastAsia="Calibri"/>
          <w:szCs w:val="24"/>
          <w:lang w:eastAsia="en-US"/>
        </w:rPr>
        <w:tab/>
        <w:t>Предоставлять работникам гарантии законного права на отказ от выполнения работ при возникновении ситуации, обоснованно создающей угрозу жизни и здоровью самих работников либо окружающих людей.</w:t>
      </w:r>
    </w:p>
    <w:p w:rsidR="008927AB" w:rsidRPr="008927AB" w:rsidRDefault="008927AB" w:rsidP="008927AB">
      <w:pPr>
        <w:tabs>
          <w:tab w:val="left" w:pos="0"/>
        </w:tabs>
        <w:ind w:firstLine="426"/>
        <w:contextualSpacing/>
        <w:jc w:val="both"/>
        <w:rPr>
          <w:rFonts w:eastAsia="Calibri"/>
          <w:szCs w:val="24"/>
          <w:lang w:eastAsia="en-US"/>
        </w:rPr>
      </w:pPr>
      <w:r w:rsidRPr="008927AB">
        <w:rPr>
          <w:rFonts w:eastAsia="Calibri"/>
          <w:szCs w:val="24"/>
          <w:lang w:eastAsia="en-US"/>
        </w:rPr>
        <w:t>9.</w:t>
      </w:r>
      <w:r w:rsidRPr="008927AB">
        <w:rPr>
          <w:rFonts w:eastAsia="Calibri"/>
          <w:szCs w:val="24"/>
          <w:lang w:eastAsia="en-US"/>
        </w:rPr>
        <w:tab/>
        <w:t>Обеспечивать своевременное оповещение о несчастных случаях заинтересованные стороны и проведение расследования в соответствии с законодательством Республики Казахстан и внутренними документами Компании.</w:t>
      </w:r>
    </w:p>
    <w:p w:rsidR="008927AB" w:rsidRPr="008927AB" w:rsidRDefault="008927AB" w:rsidP="008927AB">
      <w:pPr>
        <w:tabs>
          <w:tab w:val="left" w:pos="0"/>
          <w:tab w:val="left" w:pos="851"/>
        </w:tabs>
        <w:ind w:firstLine="426"/>
        <w:contextualSpacing/>
        <w:jc w:val="both"/>
        <w:rPr>
          <w:rFonts w:eastAsia="Calibri"/>
          <w:szCs w:val="24"/>
          <w:lang w:eastAsia="en-US"/>
        </w:rPr>
      </w:pPr>
      <w:r w:rsidRPr="008927AB">
        <w:rPr>
          <w:rFonts w:eastAsia="Calibri"/>
          <w:szCs w:val="24"/>
          <w:lang w:eastAsia="en-US"/>
        </w:rPr>
        <w:t>10.</w:t>
      </w:r>
      <w:r w:rsidRPr="008927AB">
        <w:rPr>
          <w:rFonts w:eastAsia="Calibri"/>
          <w:szCs w:val="24"/>
          <w:lang w:eastAsia="en-US"/>
        </w:rPr>
        <w:tab/>
        <w:t>Повышать эффективность реагирования персонала и готовность производственных объектов Компании к действиям в аварийных и чрезвычайных ситуациях.</w:t>
      </w:r>
    </w:p>
    <w:p w:rsidR="008927AB" w:rsidRPr="008927AB" w:rsidRDefault="008927AB" w:rsidP="008927AB">
      <w:pPr>
        <w:tabs>
          <w:tab w:val="left" w:pos="0"/>
          <w:tab w:val="left" w:pos="851"/>
        </w:tabs>
        <w:ind w:firstLine="426"/>
        <w:contextualSpacing/>
        <w:jc w:val="both"/>
        <w:rPr>
          <w:rFonts w:eastAsia="Calibri"/>
          <w:szCs w:val="24"/>
          <w:lang w:eastAsia="en-US"/>
        </w:rPr>
      </w:pPr>
      <w:r w:rsidRPr="008927AB">
        <w:rPr>
          <w:rFonts w:eastAsia="Calibri"/>
          <w:szCs w:val="24"/>
          <w:lang w:eastAsia="en-US"/>
        </w:rPr>
        <w:t>11.</w:t>
      </w:r>
      <w:r w:rsidRPr="008927AB">
        <w:rPr>
          <w:rFonts w:eastAsia="Calibri"/>
          <w:szCs w:val="24"/>
          <w:lang w:eastAsia="en-US"/>
        </w:rPr>
        <w:tab/>
        <w:t>Обеспечивать прозрачность, открытость и достоверность информации о деятельности Компании в области ОТ и ПБ, ее содержательность и оперативность.</w:t>
      </w:r>
    </w:p>
    <w:p w:rsidR="008927AB" w:rsidRPr="008927AB" w:rsidRDefault="008927AB" w:rsidP="008927AB">
      <w:pPr>
        <w:tabs>
          <w:tab w:val="left" w:pos="0"/>
          <w:tab w:val="left" w:pos="851"/>
        </w:tabs>
        <w:ind w:firstLine="426"/>
        <w:contextualSpacing/>
        <w:jc w:val="both"/>
        <w:rPr>
          <w:rFonts w:eastAsia="Calibri"/>
          <w:szCs w:val="24"/>
          <w:lang w:eastAsia="en-US"/>
        </w:rPr>
      </w:pPr>
      <w:r w:rsidRPr="008927AB">
        <w:rPr>
          <w:rFonts w:eastAsia="Calibri"/>
          <w:szCs w:val="24"/>
          <w:lang w:eastAsia="en-US"/>
        </w:rPr>
        <w:t>12.</w:t>
      </w:r>
      <w:r w:rsidRPr="008927AB">
        <w:rPr>
          <w:rFonts w:eastAsia="Calibri"/>
          <w:szCs w:val="24"/>
          <w:lang w:eastAsia="en-US"/>
        </w:rPr>
        <w:tab/>
        <w:t xml:space="preserve">Обеспечивать постоянное улучшение системы управления и показателей в области ОТ и ПБ путем распределения обязанностей и ответственности, предоставления полномочий для ее поддержания и эффективного функционирования. </w:t>
      </w:r>
    </w:p>
    <w:p w:rsidR="008927AB" w:rsidRPr="008927AB" w:rsidRDefault="008927AB" w:rsidP="008927AB">
      <w:pPr>
        <w:tabs>
          <w:tab w:val="left" w:pos="0"/>
          <w:tab w:val="left" w:pos="851"/>
        </w:tabs>
        <w:ind w:firstLine="426"/>
        <w:contextualSpacing/>
        <w:jc w:val="both"/>
        <w:rPr>
          <w:rFonts w:eastAsia="Calibri"/>
          <w:szCs w:val="24"/>
          <w:lang w:eastAsia="en-US"/>
        </w:rPr>
      </w:pPr>
    </w:p>
    <w:p w:rsidR="008927AB" w:rsidRPr="008927AB" w:rsidRDefault="008927AB" w:rsidP="008927AB">
      <w:pPr>
        <w:tabs>
          <w:tab w:val="left" w:pos="0"/>
        </w:tabs>
        <w:ind w:firstLine="426"/>
        <w:contextualSpacing/>
        <w:jc w:val="both"/>
        <w:rPr>
          <w:rFonts w:eastAsia="Calibri"/>
          <w:szCs w:val="24"/>
          <w:lang w:eastAsia="en-US"/>
        </w:rPr>
      </w:pPr>
      <w:r w:rsidRPr="008927AB">
        <w:rPr>
          <w:rFonts w:eastAsia="Calibri"/>
          <w:szCs w:val="24"/>
          <w:lang w:eastAsia="en-US"/>
        </w:rPr>
        <w:t>Обязательства, выраженные в настоящей Политике, являются основой для установления целей в области ОТ и ПБ, распространяются на Компанию, подрядные организации, поставщиков услуг и включаются в систему деловых отношений Компании с партнерами.</w:t>
      </w:r>
    </w:p>
    <w:p w:rsidR="008927AB" w:rsidRPr="008927AB" w:rsidRDefault="008927AB" w:rsidP="008927AB">
      <w:pPr>
        <w:tabs>
          <w:tab w:val="left" w:pos="0"/>
        </w:tabs>
        <w:ind w:firstLine="426"/>
        <w:contextualSpacing/>
        <w:jc w:val="both"/>
        <w:rPr>
          <w:rFonts w:eastAsia="Calibri"/>
          <w:szCs w:val="24"/>
          <w:lang w:eastAsia="en-US"/>
        </w:rPr>
      </w:pPr>
    </w:p>
    <w:p w:rsidR="008927AB" w:rsidRPr="008927AB" w:rsidRDefault="008927AB" w:rsidP="008927AB">
      <w:pPr>
        <w:tabs>
          <w:tab w:val="left" w:pos="0"/>
        </w:tabs>
        <w:ind w:firstLine="426"/>
        <w:contextualSpacing/>
        <w:jc w:val="both"/>
        <w:rPr>
          <w:rFonts w:eastAsia="Calibri"/>
          <w:szCs w:val="24"/>
          <w:lang w:eastAsia="en-US"/>
        </w:rPr>
      </w:pPr>
      <w:r w:rsidRPr="008927AB">
        <w:rPr>
          <w:rFonts w:eastAsia="Calibri"/>
          <w:szCs w:val="24"/>
          <w:lang w:eastAsia="en-US"/>
        </w:rPr>
        <w:t>Руководство Компании несет ответственность за предоставление всех необходимых ресурсов для реализации настоящей Политики.</w:t>
      </w:r>
    </w:p>
    <w:p w:rsidR="008927AB" w:rsidRPr="008927AB" w:rsidRDefault="008927AB" w:rsidP="008927AB">
      <w:pPr>
        <w:tabs>
          <w:tab w:val="left" w:pos="0"/>
        </w:tabs>
        <w:ind w:firstLine="426"/>
        <w:contextualSpacing/>
        <w:jc w:val="both"/>
        <w:rPr>
          <w:rFonts w:eastAsia="Calibri"/>
          <w:szCs w:val="24"/>
          <w:lang w:eastAsia="en-US"/>
        </w:rPr>
      </w:pPr>
    </w:p>
    <w:p w:rsidR="008927AB" w:rsidRPr="008927AB" w:rsidRDefault="008927AB" w:rsidP="008927AB">
      <w:pPr>
        <w:tabs>
          <w:tab w:val="left" w:pos="0"/>
        </w:tabs>
        <w:ind w:left="720" w:firstLine="426"/>
        <w:contextualSpacing/>
        <w:jc w:val="center"/>
        <w:rPr>
          <w:b/>
          <w:szCs w:val="24"/>
        </w:rPr>
      </w:pPr>
      <w:r w:rsidRPr="008927AB">
        <w:rPr>
          <w:rFonts w:eastAsia="Calibri"/>
          <w:b/>
          <w:szCs w:val="24"/>
          <w:lang w:eastAsia="en-US"/>
        </w:rPr>
        <w:t xml:space="preserve">Экологическая политика </w:t>
      </w:r>
      <w:r w:rsidRPr="008927AB">
        <w:rPr>
          <w:b/>
          <w:szCs w:val="24"/>
        </w:rPr>
        <w:t>ТОО «Казахойл Актобе»</w:t>
      </w:r>
    </w:p>
    <w:p w:rsidR="008927AB" w:rsidRPr="008927AB" w:rsidRDefault="008927AB" w:rsidP="008927AB">
      <w:pPr>
        <w:tabs>
          <w:tab w:val="left" w:pos="0"/>
        </w:tabs>
        <w:ind w:left="720" w:firstLine="426"/>
        <w:contextualSpacing/>
        <w:jc w:val="center"/>
        <w:rPr>
          <w:rFonts w:eastAsia="Calibri"/>
          <w:szCs w:val="24"/>
          <w:lang w:eastAsia="en-US"/>
        </w:rPr>
      </w:pPr>
      <w:r w:rsidRPr="008927AB">
        <w:rPr>
          <w:rFonts w:eastAsia="Calibri"/>
          <w:szCs w:val="24"/>
          <w:lang w:eastAsia="en-US"/>
        </w:rPr>
        <w:tab/>
      </w:r>
    </w:p>
    <w:p w:rsidR="008927AB" w:rsidRPr="008927AB" w:rsidRDefault="008927AB" w:rsidP="008927AB">
      <w:pPr>
        <w:tabs>
          <w:tab w:val="left" w:pos="0"/>
        </w:tabs>
        <w:ind w:firstLine="426"/>
        <w:contextualSpacing/>
        <w:jc w:val="both"/>
        <w:rPr>
          <w:rFonts w:eastAsia="Calibri"/>
          <w:szCs w:val="24"/>
          <w:lang w:eastAsia="en-US"/>
        </w:rPr>
      </w:pPr>
      <w:r w:rsidRPr="008927AB">
        <w:rPr>
          <w:szCs w:val="24"/>
        </w:rPr>
        <w:t>ТОО «Казахойл Актобе»</w:t>
      </w:r>
      <w:r w:rsidRPr="008927AB">
        <w:rPr>
          <w:b/>
          <w:szCs w:val="24"/>
        </w:rPr>
        <w:t xml:space="preserve"> </w:t>
      </w:r>
      <w:r w:rsidRPr="008927AB">
        <w:rPr>
          <w:rFonts w:eastAsia="Calibri"/>
          <w:szCs w:val="24"/>
          <w:lang w:eastAsia="en-US"/>
        </w:rPr>
        <w:t xml:space="preserve">выражает приверженность принципам устойчивого развития и относит охрану окружающей среды (далее – ООС) и предотвращение негативного воздействия на окружающую среду к основным приоритетам своей деятельности. </w:t>
      </w:r>
    </w:p>
    <w:p w:rsidR="008927AB" w:rsidRPr="008927AB" w:rsidRDefault="008927AB" w:rsidP="008927AB">
      <w:pPr>
        <w:tabs>
          <w:tab w:val="left" w:pos="0"/>
        </w:tabs>
        <w:ind w:firstLine="426"/>
        <w:contextualSpacing/>
        <w:jc w:val="both"/>
        <w:rPr>
          <w:rFonts w:eastAsia="Calibri"/>
          <w:b/>
          <w:szCs w:val="24"/>
          <w:lang w:eastAsia="en-US"/>
        </w:rPr>
      </w:pPr>
      <w:r w:rsidRPr="008927AB">
        <w:rPr>
          <w:rFonts w:eastAsia="Calibri"/>
          <w:b/>
          <w:szCs w:val="24"/>
          <w:lang w:eastAsia="en-US"/>
        </w:rPr>
        <w:t>Для реализации настоящей Политики руководство Компании принимает на себя следующие обязательства, которые она будет выполнять, и требовать их выполнения подрядными организациями:</w:t>
      </w:r>
    </w:p>
    <w:p w:rsidR="008927AB" w:rsidRPr="008927AB" w:rsidRDefault="008927AB" w:rsidP="008927AB">
      <w:pPr>
        <w:tabs>
          <w:tab w:val="left" w:pos="0"/>
        </w:tabs>
        <w:ind w:firstLine="426"/>
        <w:contextualSpacing/>
        <w:jc w:val="both"/>
        <w:rPr>
          <w:rFonts w:eastAsia="Calibri"/>
          <w:szCs w:val="24"/>
          <w:lang w:eastAsia="en-US"/>
        </w:rPr>
      </w:pPr>
      <w:r w:rsidRPr="008927AB">
        <w:rPr>
          <w:rFonts w:eastAsia="Calibri"/>
          <w:szCs w:val="24"/>
          <w:lang w:eastAsia="en-US"/>
        </w:rPr>
        <w:lastRenderedPageBreak/>
        <w:t>1.</w:t>
      </w:r>
      <w:r w:rsidRPr="008927AB">
        <w:rPr>
          <w:rFonts w:eastAsia="Calibri"/>
          <w:szCs w:val="24"/>
          <w:lang w:eastAsia="en-US"/>
        </w:rPr>
        <w:tab/>
        <w:t>Неукоснительно соблюдать требования законодательства Республики Казахстан, международных и национальных стандартов, внутренних документов в области ООС.</w:t>
      </w:r>
    </w:p>
    <w:p w:rsidR="008927AB" w:rsidRPr="008927AB" w:rsidRDefault="008927AB" w:rsidP="008927AB">
      <w:pPr>
        <w:tabs>
          <w:tab w:val="left" w:pos="0"/>
        </w:tabs>
        <w:ind w:firstLine="426"/>
        <w:contextualSpacing/>
        <w:jc w:val="both"/>
        <w:rPr>
          <w:rFonts w:eastAsia="Calibri"/>
          <w:szCs w:val="24"/>
          <w:lang w:eastAsia="en-US"/>
        </w:rPr>
      </w:pPr>
      <w:r w:rsidRPr="008927AB">
        <w:rPr>
          <w:rFonts w:eastAsia="Calibri"/>
          <w:szCs w:val="24"/>
          <w:lang w:eastAsia="en-US"/>
        </w:rPr>
        <w:t>2.</w:t>
      </w:r>
      <w:r w:rsidRPr="008927AB">
        <w:rPr>
          <w:rFonts w:eastAsia="Calibri"/>
          <w:szCs w:val="24"/>
          <w:lang w:eastAsia="en-US"/>
        </w:rPr>
        <w:tab/>
        <w:t>Обеспечивать преимущество превентивных мер по предотвращению негативного воздействия на окружающую среду перед мерами по ликвидации последствий такого воздействия.</w:t>
      </w:r>
    </w:p>
    <w:p w:rsidR="008927AB" w:rsidRPr="008927AB" w:rsidRDefault="008927AB" w:rsidP="008927AB">
      <w:pPr>
        <w:tabs>
          <w:tab w:val="left" w:pos="0"/>
        </w:tabs>
        <w:ind w:firstLine="426"/>
        <w:contextualSpacing/>
        <w:jc w:val="both"/>
        <w:rPr>
          <w:rFonts w:eastAsia="Calibri"/>
          <w:szCs w:val="24"/>
          <w:lang w:eastAsia="en-US"/>
        </w:rPr>
      </w:pPr>
      <w:r w:rsidRPr="008927AB">
        <w:rPr>
          <w:rFonts w:eastAsia="Calibri"/>
          <w:szCs w:val="24"/>
          <w:lang w:eastAsia="en-US"/>
        </w:rPr>
        <w:t>3.</w:t>
      </w:r>
      <w:r w:rsidRPr="008927AB">
        <w:rPr>
          <w:rFonts w:eastAsia="Calibri"/>
          <w:szCs w:val="24"/>
          <w:lang w:eastAsia="en-US"/>
        </w:rPr>
        <w:tab/>
        <w:t xml:space="preserve">Принимать все возможные меры по сохранению климата, биоразнообразия, проводить работы по рекультивации загрязненных земель, а также восстановлению окружающей среды на контрактной территории после прекращения права пользования участком недр. </w:t>
      </w:r>
    </w:p>
    <w:p w:rsidR="008927AB" w:rsidRPr="008927AB" w:rsidRDefault="008927AB" w:rsidP="008927AB">
      <w:pPr>
        <w:tabs>
          <w:tab w:val="left" w:pos="0"/>
        </w:tabs>
        <w:ind w:firstLine="426"/>
        <w:contextualSpacing/>
        <w:jc w:val="both"/>
        <w:rPr>
          <w:rFonts w:eastAsia="Calibri"/>
          <w:szCs w:val="24"/>
          <w:lang w:eastAsia="en-US"/>
        </w:rPr>
      </w:pPr>
      <w:r w:rsidRPr="008927AB">
        <w:rPr>
          <w:rFonts w:eastAsia="Calibri"/>
          <w:szCs w:val="24"/>
          <w:lang w:eastAsia="en-US"/>
        </w:rPr>
        <w:t>4.</w:t>
      </w:r>
      <w:r w:rsidRPr="008927AB">
        <w:rPr>
          <w:rFonts w:eastAsia="Calibri"/>
          <w:szCs w:val="24"/>
          <w:lang w:eastAsia="en-US"/>
        </w:rPr>
        <w:tab/>
        <w:t>Принимать меры по достижению нулевого уровня факельного сжигания и сокращению прямых и косвенных эмиссий в окружающую среду.</w:t>
      </w:r>
    </w:p>
    <w:p w:rsidR="008927AB" w:rsidRPr="008927AB" w:rsidRDefault="008927AB" w:rsidP="008927AB">
      <w:pPr>
        <w:tabs>
          <w:tab w:val="left" w:pos="0"/>
        </w:tabs>
        <w:ind w:firstLine="426"/>
        <w:contextualSpacing/>
        <w:jc w:val="both"/>
        <w:rPr>
          <w:rFonts w:eastAsia="Calibri"/>
          <w:szCs w:val="24"/>
          <w:lang w:eastAsia="en-US"/>
        </w:rPr>
      </w:pPr>
      <w:r w:rsidRPr="008927AB">
        <w:rPr>
          <w:rFonts w:eastAsia="Calibri"/>
          <w:szCs w:val="24"/>
          <w:lang w:eastAsia="en-US"/>
        </w:rPr>
        <w:t>5.</w:t>
      </w:r>
      <w:r w:rsidRPr="008927AB">
        <w:rPr>
          <w:rFonts w:eastAsia="Calibri"/>
          <w:szCs w:val="24"/>
          <w:lang w:eastAsia="en-US"/>
        </w:rPr>
        <w:tab/>
        <w:t>Проводить комплексную оценку воздействия на окружающую среду (ОВОС) производственного объекта Компании, от стадии строительства до стадии ликвидации с обязательным информированием общественности и заинтересованные стороны и размещения данной информации в открытых источниках.</w:t>
      </w:r>
    </w:p>
    <w:p w:rsidR="008927AB" w:rsidRPr="008927AB" w:rsidRDefault="008927AB" w:rsidP="008927AB">
      <w:pPr>
        <w:tabs>
          <w:tab w:val="left" w:pos="0"/>
        </w:tabs>
        <w:ind w:firstLine="426"/>
        <w:contextualSpacing/>
        <w:jc w:val="both"/>
        <w:rPr>
          <w:rFonts w:eastAsia="Calibri"/>
          <w:szCs w:val="24"/>
          <w:lang w:eastAsia="en-US"/>
        </w:rPr>
      </w:pPr>
      <w:r w:rsidRPr="008927AB">
        <w:rPr>
          <w:rFonts w:eastAsia="Calibri"/>
          <w:szCs w:val="24"/>
          <w:lang w:eastAsia="en-US"/>
        </w:rPr>
        <w:t>6.</w:t>
      </w:r>
      <w:r w:rsidRPr="008927AB">
        <w:rPr>
          <w:rFonts w:eastAsia="Calibri"/>
          <w:szCs w:val="24"/>
          <w:lang w:eastAsia="en-US"/>
        </w:rPr>
        <w:tab/>
        <w:t>Проводить дополнительную стратегическую ОВОС и оценку рисков по реализации крупных инфраструктурных проектов либо работы на экологически чувствительных территориях, а также учитывать мнения и интересы заинтересованных сторон.</w:t>
      </w:r>
    </w:p>
    <w:p w:rsidR="008927AB" w:rsidRPr="008927AB" w:rsidRDefault="008927AB" w:rsidP="008927AB">
      <w:pPr>
        <w:tabs>
          <w:tab w:val="left" w:pos="0"/>
        </w:tabs>
        <w:ind w:firstLine="426"/>
        <w:contextualSpacing/>
        <w:jc w:val="both"/>
        <w:rPr>
          <w:rFonts w:eastAsia="Calibri"/>
          <w:szCs w:val="24"/>
          <w:lang w:eastAsia="en-US"/>
        </w:rPr>
      </w:pPr>
      <w:r w:rsidRPr="008927AB">
        <w:rPr>
          <w:rFonts w:eastAsia="Calibri"/>
          <w:szCs w:val="24"/>
          <w:lang w:eastAsia="en-US"/>
        </w:rPr>
        <w:t>7.</w:t>
      </w:r>
      <w:r w:rsidRPr="008927AB">
        <w:rPr>
          <w:rFonts w:eastAsia="Calibri"/>
          <w:szCs w:val="24"/>
          <w:lang w:eastAsia="en-US"/>
        </w:rPr>
        <w:tab/>
        <w:t>Обеспечивать безаварийное функционирование и эксплуатацию всего оборудования и трубопроводов в целях минимизации рисков загрязнения окружающей среды при авариях и разливах нефти.</w:t>
      </w:r>
    </w:p>
    <w:p w:rsidR="008927AB" w:rsidRPr="008927AB" w:rsidRDefault="008927AB" w:rsidP="008927AB">
      <w:pPr>
        <w:tabs>
          <w:tab w:val="left" w:pos="0"/>
        </w:tabs>
        <w:ind w:firstLine="426"/>
        <w:contextualSpacing/>
        <w:jc w:val="both"/>
        <w:rPr>
          <w:rFonts w:eastAsia="Calibri"/>
          <w:szCs w:val="24"/>
          <w:lang w:eastAsia="en-US"/>
        </w:rPr>
      </w:pPr>
      <w:r w:rsidRPr="008927AB">
        <w:rPr>
          <w:rFonts w:eastAsia="Calibri"/>
          <w:szCs w:val="24"/>
          <w:lang w:eastAsia="en-US"/>
        </w:rPr>
        <w:t>8.</w:t>
      </w:r>
      <w:r w:rsidRPr="008927AB">
        <w:rPr>
          <w:rFonts w:eastAsia="Calibri"/>
          <w:szCs w:val="24"/>
          <w:lang w:eastAsia="en-US"/>
        </w:rPr>
        <w:tab/>
        <w:t xml:space="preserve">Не осуществлять деятельность на особо охраняемых природных территориях, имеющих особую ценность в качестве среды обитания редких и находящихся под угрозой исчезновения и ценных видов животных. </w:t>
      </w:r>
    </w:p>
    <w:p w:rsidR="008927AB" w:rsidRPr="008927AB" w:rsidRDefault="008927AB" w:rsidP="008927AB">
      <w:pPr>
        <w:tabs>
          <w:tab w:val="left" w:pos="0"/>
        </w:tabs>
        <w:ind w:firstLine="426"/>
        <w:contextualSpacing/>
        <w:jc w:val="both"/>
        <w:rPr>
          <w:rFonts w:eastAsia="Calibri"/>
          <w:szCs w:val="24"/>
          <w:lang w:eastAsia="en-US"/>
        </w:rPr>
      </w:pPr>
      <w:r w:rsidRPr="008927AB">
        <w:rPr>
          <w:rFonts w:eastAsia="Calibri"/>
          <w:szCs w:val="24"/>
          <w:lang w:eastAsia="en-US"/>
        </w:rPr>
        <w:t>9.</w:t>
      </w:r>
      <w:r w:rsidRPr="008927AB">
        <w:rPr>
          <w:rFonts w:eastAsia="Calibri"/>
          <w:szCs w:val="24"/>
          <w:lang w:eastAsia="en-US"/>
        </w:rPr>
        <w:tab/>
        <w:t>При планировании и осуществлении производственной деятельности учитывать воздействие на биоразнообразие и сохранять пути миграции животных.</w:t>
      </w:r>
    </w:p>
    <w:p w:rsidR="008927AB" w:rsidRPr="008927AB" w:rsidRDefault="008927AB" w:rsidP="008927AB">
      <w:pPr>
        <w:tabs>
          <w:tab w:val="left" w:pos="0"/>
          <w:tab w:val="left" w:pos="851"/>
        </w:tabs>
        <w:ind w:firstLine="426"/>
        <w:contextualSpacing/>
        <w:jc w:val="both"/>
        <w:rPr>
          <w:rFonts w:eastAsia="Calibri"/>
          <w:szCs w:val="24"/>
          <w:lang w:eastAsia="en-US"/>
        </w:rPr>
      </w:pPr>
      <w:r w:rsidRPr="008927AB">
        <w:rPr>
          <w:rFonts w:eastAsia="Calibri"/>
          <w:szCs w:val="24"/>
          <w:lang w:eastAsia="en-US"/>
        </w:rPr>
        <w:t>10.</w:t>
      </w:r>
      <w:r w:rsidRPr="008927AB">
        <w:rPr>
          <w:rFonts w:eastAsia="Calibri"/>
          <w:szCs w:val="24"/>
          <w:lang w:eastAsia="en-US"/>
        </w:rPr>
        <w:tab/>
        <w:t xml:space="preserve"> Не допускать незаконную охоту, рыбную ловлю и другое использование объектов растительного и животного мира своими работниками, а также работниками подрядных и субподрядных организаций на контрактных территориях.</w:t>
      </w:r>
    </w:p>
    <w:p w:rsidR="008927AB" w:rsidRPr="008927AB" w:rsidRDefault="008927AB" w:rsidP="008927AB">
      <w:pPr>
        <w:tabs>
          <w:tab w:val="left" w:pos="0"/>
          <w:tab w:val="left" w:pos="851"/>
        </w:tabs>
        <w:ind w:firstLine="426"/>
        <w:contextualSpacing/>
        <w:jc w:val="both"/>
        <w:rPr>
          <w:rFonts w:eastAsia="Calibri"/>
          <w:szCs w:val="24"/>
          <w:lang w:eastAsia="en-US"/>
        </w:rPr>
      </w:pPr>
      <w:r w:rsidRPr="008927AB">
        <w:rPr>
          <w:rFonts w:eastAsia="Calibri"/>
          <w:szCs w:val="24"/>
          <w:lang w:eastAsia="en-US"/>
        </w:rPr>
        <w:t>11.</w:t>
      </w:r>
      <w:r w:rsidRPr="008927AB">
        <w:rPr>
          <w:rFonts w:eastAsia="Calibri"/>
          <w:szCs w:val="24"/>
          <w:lang w:eastAsia="en-US"/>
        </w:rPr>
        <w:tab/>
        <w:t xml:space="preserve"> Компенсировать в полном объеме ущерб окружающей среде от негативного воздействия деятельности Компании.</w:t>
      </w:r>
    </w:p>
    <w:p w:rsidR="008927AB" w:rsidRPr="008927AB" w:rsidRDefault="008927AB" w:rsidP="008927AB">
      <w:pPr>
        <w:tabs>
          <w:tab w:val="left" w:pos="0"/>
          <w:tab w:val="left" w:pos="851"/>
        </w:tabs>
        <w:ind w:firstLine="426"/>
        <w:contextualSpacing/>
        <w:jc w:val="both"/>
        <w:rPr>
          <w:rFonts w:eastAsia="Calibri"/>
          <w:szCs w:val="24"/>
          <w:lang w:eastAsia="en-US"/>
        </w:rPr>
      </w:pPr>
      <w:r w:rsidRPr="008927AB">
        <w:rPr>
          <w:rFonts w:eastAsia="Calibri"/>
          <w:szCs w:val="24"/>
          <w:lang w:eastAsia="en-US"/>
        </w:rPr>
        <w:t>12.</w:t>
      </w:r>
      <w:r w:rsidRPr="008927AB">
        <w:rPr>
          <w:rFonts w:eastAsia="Calibri"/>
          <w:szCs w:val="24"/>
          <w:lang w:eastAsia="en-US"/>
        </w:rPr>
        <w:tab/>
        <w:t xml:space="preserve"> Повышать </w:t>
      </w:r>
      <w:proofErr w:type="spellStart"/>
      <w:r w:rsidRPr="008927AB">
        <w:rPr>
          <w:rFonts w:eastAsia="Calibri"/>
          <w:szCs w:val="24"/>
          <w:lang w:eastAsia="en-US"/>
        </w:rPr>
        <w:t>энергоэффективность</w:t>
      </w:r>
      <w:proofErr w:type="spellEnd"/>
      <w:r w:rsidRPr="008927AB">
        <w:rPr>
          <w:rFonts w:eastAsia="Calibri"/>
          <w:szCs w:val="24"/>
          <w:lang w:eastAsia="en-US"/>
        </w:rPr>
        <w:t xml:space="preserve"> производственных процессов и управлять эффективным использованием ресурсов на основе мониторинга, измерений и анализа ключевых характеристик системы </w:t>
      </w:r>
      <w:proofErr w:type="spellStart"/>
      <w:r w:rsidRPr="008927AB">
        <w:rPr>
          <w:rFonts w:eastAsia="Calibri"/>
          <w:szCs w:val="24"/>
          <w:lang w:eastAsia="en-US"/>
        </w:rPr>
        <w:t>энергоменеджмента</w:t>
      </w:r>
      <w:proofErr w:type="spellEnd"/>
      <w:r w:rsidRPr="008927AB">
        <w:rPr>
          <w:rFonts w:eastAsia="Calibri"/>
          <w:szCs w:val="24"/>
          <w:lang w:eastAsia="en-US"/>
        </w:rPr>
        <w:t>.</w:t>
      </w:r>
    </w:p>
    <w:p w:rsidR="008927AB" w:rsidRPr="008927AB" w:rsidRDefault="008927AB" w:rsidP="008927AB">
      <w:pPr>
        <w:tabs>
          <w:tab w:val="left" w:pos="0"/>
          <w:tab w:val="left" w:pos="851"/>
        </w:tabs>
        <w:ind w:firstLine="426"/>
        <w:contextualSpacing/>
        <w:jc w:val="both"/>
        <w:rPr>
          <w:rFonts w:eastAsia="Calibri"/>
          <w:szCs w:val="24"/>
          <w:lang w:eastAsia="en-US"/>
        </w:rPr>
      </w:pPr>
      <w:r w:rsidRPr="008927AB">
        <w:rPr>
          <w:rFonts w:eastAsia="Calibri"/>
          <w:szCs w:val="24"/>
          <w:lang w:eastAsia="en-US"/>
        </w:rPr>
        <w:t>13.</w:t>
      </w:r>
      <w:r w:rsidRPr="008927AB">
        <w:rPr>
          <w:rFonts w:eastAsia="Calibri"/>
          <w:szCs w:val="24"/>
          <w:lang w:eastAsia="en-US"/>
        </w:rPr>
        <w:tab/>
        <w:t xml:space="preserve"> Внедрять и следовать принципам «зеленого офиса».</w:t>
      </w:r>
    </w:p>
    <w:p w:rsidR="008927AB" w:rsidRPr="008927AB" w:rsidRDefault="008927AB" w:rsidP="008927AB">
      <w:pPr>
        <w:tabs>
          <w:tab w:val="left" w:pos="0"/>
          <w:tab w:val="left" w:pos="851"/>
        </w:tabs>
        <w:ind w:firstLine="426"/>
        <w:contextualSpacing/>
        <w:jc w:val="both"/>
        <w:rPr>
          <w:rFonts w:eastAsia="Calibri"/>
          <w:szCs w:val="24"/>
          <w:lang w:eastAsia="en-US"/>
        </w:rPr>
      </w:pPr>
      <w:r w:rsidRPr="008927AB">
        <w:rPr>
          <w:rFonts w:eastAsia="Calibri"/>
          <w:szCs w:val="24"/>
          <w:lang w:eastAsia="en-US"/>
        </w:rPr>
        <w:t>14.</w:t>
      </w:r>
      <w:r w:rsidRPr="008927AB">
        <w:rPr>
          <w:rFonts w:eastAsia="Calibri"/>
          <w:szCs w:val="24"/>
          <w:lang w:eastAsia="en-US"/>
        </w:rPr>
        <w:tab/>
        <w:t xml:space="preserve">Обеспечивать открытые коммуникации, осведомленность и регулярную отчетность перед общественностью, акционерами, государственным уполномоченным органом в области ООС и другими заинтересованными сторонами о значимых экологических аспектах деятельности Компании. </w:t>
      </w:r>
    </w:p>
    <w:p w:rsidR="008927AB" w:rsidRPr="008927AB" w:rsidRDefault="008927AB" w:rsidP="008927AB">
      <w:pPr>
        <w:tabs>
          <w:tab w:val="left" w:pos="0"/>
          <w:tab w:val="left" w:pos="851"/>
        </w:tabs>
        <w:ind w:firstLine="426"/>
        <w:contextualSpacing/>
        <w:jc w:val="both"/>
        <w:rPr>
          <w:rFonts w:eastAsia="Calibri"/>
          <w:szCs w:val="24"/>
          <w:lang w:eastAsia="en-US"/>
        </w:rPr>
      </w:pPr>
      <w:r w:rsidRPr="008927AB">
        <w:rPr>
          <w:rFonts w:eastAsia="Calibri"/>
          <w:szCs w:val="24"/>
          <w:lang w:eastAsia="en-US"/>
        </w:rPr>
        <w:t>15.</w:t>
      </w:r>
      <w:r w:rsidRPr="008927AB">
        <w:rPr>
          <w:rFonts w:eastAsia="Calibri"/>
          <w:szCs w:val="24"/>
          <w:lang w:eastAsia="en-US"/>
        </w:rPr>
        <w:tab/>
        <w:t>Обеспечивать постоянное улучшение системы управления и показателей в области ООС путем распределения обязанностей и ответственности, предоставления полномочий для ее поддержания и эффективного функционирования.</w:t>
      </w:r>
    </w:p>
    <w:p w:rsidR="008927AB" w:rsidRPr="008927AB" w:rsidRDefault="008927AB" w:rsidP="008927AB">
      <w:pPr>
        <w:tabs>
          <w:tab w:val="left" w:pos="0"/>
          <w:tab w:val="left" w:pos="851"/>
        </w:tabs>
        <w:ind w:firstLine="426"/>
        <w:contextualSpacing/>
        <w:jc w:val="both"/>
        <w:rPr>
          <w:rFonts w:eastAsia="Calibri"/>
          <w:szCs w:val="24"/>
          <w:lang w:eastAsia="en-US"/>
        </w:rPr>
      </w:pPr>
    </w:p>
    <w:p w:rsidR="008927AB" w:rsidRPr="008927AB" w:rsidRDefault="008927AB" w:rsidP="008927AB">
      <w:pPr>
        <w:tabs>
          <w:tab w:val="left" w:pos="0"/>
          <w:tab w:val="left" w:pos="851"/>
        </w:tabs>
        <w:ind w:firstLine="426"/>
        <w:contextualSpacing/>
        <w:jc w:val="both"/>
        <w:rPr>
          <w:rFonts w:eastAsia="Calibri"/>
          <w:szCs w:val="24"/>
          <w:lang w:eastAsia="en-US"/>
        </w:rPr>
      </w:pPr>
      <w:r w:rsidRPr="008927AB">
        <w:rPr>
          <w:rFonts w:eastAsia="Calibri"/>
          <w:szCs w:val="24"/>
          <w:lang w:eastAsia="en-US"/>
        </w:rPr>
        <w:t>Обязательства Компании, выраженные в настоящей Политике, являются основой для установления целей в области ООС, распространяются на Компанию, подрядные организации и включаются в систему деловых отношений Компании с партнерами.</w:t>
      </w:r>
    </w:p>
    <w:p w:rsidR="008927AB" w:rsidRPr="008927AB" w:rsidRDefault="008927AB" w:rsidP="008927AB">
      <w:pPr>
        <w:tabs>
          <w:tab w:val="left" w:pos="0"/>
          <w:tab w:val="left" w:pos="851"/>
        </w:tabs>
        <w:ind w:left="720" w:firstLine="426"/>
        <w:contextualSpacing/>
        <w:jc w:val="both"/>
        <w:rPr>
          <w:rFonts w:eastAsia="Calibri"/>
          <w:szCs w:val="24"/>
          <w:lang w:eastAsia="en-US"/>
        </w:rPr>
      </w:pPr>
    </w:p>
    <w:p w:rsidR="008927AB" w:rsidRPr="008927AB" w:rsidRDefault="008927AB" w:rsidP="008927AB">
      <w:pPr>
        <w:tabs>
          <w:tab w:val="left" w:pos="0"/>
          <w:tab w:val="left" w:pos="851"/>
        </w:tabs>
        <w:ind w:firstLine="426"/>
        <w:contextualSpacing/>
        <w:jc w:val="both"/>
        <w:rPr>
          <w:rFonts w:eastAsia="Calibri"/>
          <w:szCs w:val="24"/>
          <w:lang w:eastAsia="en-US"/>
        </w:rPr>
      </w:pPr>
      <w:r w:rsidRPr="008927AB">
        <w:rPr>
          <w:rFonts w:eastAsia="Calibri"/>
          <w:szCs w:val="24"/>
          <w:lang w:eastAsia="en-US"/>
        </w:rPr>
        <w:t>Руководство Компании несет ответственность за предоставление всех необходимых ресурсов для реализации настоящей Политики.</w:t>
      </w:r>
    </w:p>
    <w:p w:rsidR="008927AB" w:rsidRPr="008927AB" w:rsidRDefault="008927AB" w:rsidP="008927AB">
      <w:pPr>
        <w:tabs>
          <w:tab w:val="left" w:pos="0"/>
          <w:tab w:val="left" w:pos="709"/>
        </w:tabs>
        <w:autoSpaceDE w:val="0"/>
        <w:autoSpaceDN w:val="0"/>
        <w:adjustRightInd w:val="0"/>
        <w:jc w:val="center"/>
        <w:rPr>
          <w:b/>
          <w:sz w:val="28"/>
          <w:szCs w:val="28"/>
        </w:rPr>
      </w:pPr>
    </w:p>
    <w:p w:rsidR="008927AB" w:rsidRPr="008927AB" w:rsidRDefault="008927AB" w:rsidP="008927AB">
      <w:pPr>
        <w:tabs>
          <w:tab w:val="left" w:pos="0"/>
          <w:tab w:val="left" w:pos="709"/>
        </w:tabs>
        <w:autoSpaceDE w:val="0"/>
        <w:autoSpaceDN w:val="0"/>
        <w:adjustRightInd w:val="0"/>
        <w:jc w:val="center"/>
        <w:rPr>
          <w:b/>
          <w:szCs w:val="24"/>
        </w:rPr>
      </w:pPr>
      <w:r w:rsidRPr="008927AB">
        <w:rPr>
          <w:b/>
          <w:szCs w:val="24"/>
        </w:rPr>
        <w:t>Политика</w:t>
      </w:r>
    </w:p>
    <w:p w:rsidR="008927AB" w:rsidRPr="008927AB" w:rsidRDefault="008927AB" w:rsidP="008927AB">
      <w:pPr>
        <w:tabs>
          <w:tab w:val="left" w:pos="0"/>
          <w:tab w:val="left" w:pos="709"/>
        </w:tabs>
        <w:autoSpaceDE w:val="0"/>
        <w:autoSpaceDN w:val="0"/>
        <w:adjustRightInd w:val="0"/>
        <w:jc w:val="center"/>
        <w:rPr>
          <w:b/>
          <w:szCs w:val="24"/>
        </w:rPr>
      </w:pPr>
      <w:r w:rsidRPr="008927AB">
        <w:rPr>
          <w:b/>
          <w:szCs w:val="24"/>
        </w:rPr>
        <w:t xml:space="preserve">в отношении алкоголя, наркотических средств, психотропных веществ </w:t>
      </w:r>
    </w:p>
    <w:p w:rsidR="008927AB" w:rsidRPr="008927AB" w:rsidRDefault="008927AB" w:rsidP="008927AB">
      <w:pPr>
        <w:tabs>
          <w:tab w:val="left" w:pos="0"/>
          <w:tab w:val="left" w:pos="709"/>
        </w:tabs>
        <w:autoSpaceDE w:val="0"/>
        <w:autoSpaceDN w:val="0"/>
        <w:adjustRightInd w:val="0"/>
        <w:jc w:val="center"/>
        <w:rPr>
          <w:b/>
          <w:szCs w:val="24"/>
        </w:rPr>
      </w:pPr>
      <w:r w:rsidRPr="008927AB">
        <w:rPr>
          <w:b/>
          <w:szCs w:val="24"/>
        </w:rPr>
        <w:lastRenderedPageBreak/>
        <w:t>и их аналогов ТОО «Казахойл Актобе»</w:t>
      </w:r>
    </w:p>
    <w:p w:rsidR="008927AB" w:rsidRPr="008927AB" w:rsidRDefault="008927AB" w:rsidP="008927AB">
      <w:pPr>
        <w:tabs>
          <w:tab w:val="left" w:pos="0"/>
          <w:tab w:val="left" w:pos="709"/>
        </w:tabs>
        <w:autoSpaceDE w:val="0"/>
        <w:autoSpaceDN w:val="0"/>
        <w:adjustRightInd w:val="0"/>
        <w:jc w:val="both"/>
        <w:rPr>
          <w:szCs w:val="24"/>
        </w:rPr>
      </w:pPr>
      <w:r w:rsidRPr="008927AB">
        <w:rPr>
          <w:szCs w:val="24"/>
        </w:rPr>
        <w:tab/>
      </w:r>
    </w:p>
    <w:p w:rsidR="008927AB" w:rsidRPr="008927AB" w:rsidRDefault="008927AB" w:rsidP="008927AB">
      <w:pPr>
        <w:autoSpaceDE w:val="0"/>
        <w:autoSpaceDN w:val="0"/>
        <w:adjustRightInd w:val="0"/>
        <w:ind w:firstLine="426"/>
        <w:jc w:val="both"/>
        <w:rPr>
          <w:rFonts w:eastAsia="Calibri"/>
          <w:szCs w:val="24"/>
          <w:lang w:eastAsia="en-US"/>
        </w:rPr>
      </w:pPr>
      <w:r w:rsidRPr="008927AB">
        <w:rPr>
          <w:szCs w:val="24"/>
        </w:rPr>
        <w:t>ТОО «Казахойл Актобе»</w:t>
      </w:r>
      <w:r w:rsidRPr="008927AB">
        <w:rPr>
          <w:b/>
          <w:szCs w:val="24"/>
        </w:rPr>
        <w:t xml:space="preserve"> </w:t>
      </w:r>
      <w:r w:rsidRPr="008927AB">
        <w:rPr>
          <w:rFonts w:eastAsia="Calibri"/>
          <w:color w:val="000000"/>
          <w:szCs w:val="24"/>
          <w:lang w:eastAsia="en-US"/>
        </w:rPr>
        <w:t>осознает свою ответственность за сохранение жизни и здоровья работников, и стремится к поддержанию</w:t>
      </w:r>
      <w:r w:rsidRPr="008927AB">
        <w:rPr>
          <w:rFonts w:eastAsia="Calibri"/>
          <w:szCs w:val="24"/>
          <w:lang w:eastAsia="en-US"/>
        </w:rPr>
        <w:t xml:space="preserve"> безопасных условий труда, исключающих употребление алкоголя, наркотических средств, психотропных веществ и их аналогов.</w:t>
      </w:r>
    </w:p>
    <w:p w:rsidR="008927AB" w:rsidRPr="008927AB" w:rsidRDefault="008927AB" w:rsidP="008927AB">
      <w:pPr>
        <w:tabs>
          <w:tab w:val="left" w:pos="0"/>
        </w:tabs>
        <w:autoSpaceDE w:val="0"/>
        <w:autoSpaceDN w:val="0"/>
        <w:adjustRightInd w:val="0"/>
        <w:ind w:firstLine="426"/>
        <w:jc w:val="both"/>
        <w:rPr>
          <w:rFonts w:eastAsia="Calibri"/>
          <w:b/>
          <w:color w:val="000000"/>
          <w:szCs w:val="24"/>
          <w:lang w:eastAsia="en-US"/>
        </w:rPr>
      </w:pPr>
      <w:r w:rsidRPr="008927AB">
        <w:rPr>
          <w:rFonts w:eastAsia="Calibri"/>
          <w:b/>
          <w:color w:val="000000"/>
          <w:szCs w:val="24"/>
          <w:lang w:eastAsia="en-US"/>
        </w:rPr>
        <w:t>Для реализации настоящей Политики руководство Компании принимает на себя следующие обязательства, которые она будет выполнять и требовать их выполнения подрядными организациями:</w:t>
      </w:r>
    </w:p>
    <w:p w:rsidR="008927AB" w:rsidRPr="008927AB" w:rsidRDefault="008927AB" w:rsidP="006719BF">
      <w:pPr>
        <w:numPr>
          <w:ilvl w:val="0"/>
          <w:numId w:val="92"/>
        </w:numPr>
        <w:tabs>
          <w:tab w:val="left" w:pos="0"/>
        </w:tabs>
        <w:autoSpaceDE w:val="0"/>
        <w:autoSpaceDN w:val="0"/>
        <w:adjustRightInd w:val="0"/>
        <w:spacing w:after="200" w:line="276" w:lineRule="auto"/>
        <w:ind w:left="0" w:firstLine="426"/>
        <w:contextualSpacing/>
        <w:jc w:val="both"/>
        <w:rPr>
          <w:rFonts w:eastAsia="Calibri"/>
          <w:color w:val="000000"/>
          <w:szCs w:val="24"/>
        </w:rPr>
      </w:pPr>
      <w:r w:rsidRPr="008927AB">
        <w:rPr>
          <w:rFonts w:eastAsia="Calibri"/>
          <w:color w:val="000000"/>
          <w:szCs w:val="24"/>
        </w:rPr>
        <w:t>Соблюдать требования законодательства Республики Казахстан в отношении контроля употребления алкоголя, наркотических средств, психотропных веществ и их аналогов, внутренних документов в области охраны здоровья.</w:t>
      </w:r>
      <w:r w:rsidRPr="008927AB">
        <w:rPr>
          <w:rFonts w:eastAsia="Calibri"/>
          <w:b/>
          <w:szCs w:val="24"/>
        </w:rPr>
        <w:t xml:space="preserve"> </w:t>
      </w:r>
    </w:p>
    <w:p w:rsidR="008927AB" w:rsidRPr="008927AB" w:rsidRDefault="008927AB" w:rsidP="006719BF">
      <w:pPr>
        <w:numPr>
          <w:ilvl w:val="0"/>
          <w:numId w:val="92"/>
        </w:numPr>
        <w:tabs>
          <w:tab w:val="left" w:pos="0"/>
        </w:tabs>
        <w:autoSpaceDE w:val="0"/>
        <w:autoSpaceDN w:val="0"/>
        <w:adjustRightInd w:val="0"/>
        <w:spacing w:after="200" w:line="276" w:lineRule="auto"/>
        <w:ind w:left="0" w:firstLine="426"/>
        <w:contextualSpacing/>
        <w:jc w:val="both"/>
        <w:rPr>
          <w:rFonts w:eastAsia="Calibri"/>
          <w:szCs w:val="24"/>
          <w:lang w:eastAsia="en-US"/>
        </w:rPr>
      </w:pPr>
      <w:r w:rsidRPr="008927AB">
        <w:rPr>
          <w:rFonts w:eastAsia="Calibri"/>
          <w:szCs w:val="24"/>
          <w:lang w:eastAsia="en-US"/>
        </w:rPr>
        <w:t>Демонстрировать лидерство и приверженность высшего руководства в отношении здорового образа жизни и отказа от алкоголя, наркотических средств, психотропных веществ и их аналогов.</w:t>
      </w:r>
    </w:p>
    <w:p w:rsidR="008927AB" w:rsidRPr="008927AB" w:rsidRDefault="008927AB" w:rsidP="006719BF">
      <w:pPr>
        <w:numPr>
          <w:ilvl w:val="0"/>
          <w:numId w:val="92"/>
        </w:numPr>
        <w:tabs>
          <w:tab w:val="left" w:pos="0"/>
        </w:tabs>
        <w:autoSpaceDE w:val="0"/>
        <w:autoSpaceDN w:val="0"/>
        <w:adjustRightInd w:val="0"/>
        <w:spacing w:after="200" w:line="276" w:lineRule="auto"/>
        <w:ind w:left="0" w:firstLine="426"/>
        <w:contextualSpacing/>
        <w:jc w:val="both"/>
        <w:rPr>
          <w:rFonts w:eastAsia="Calibri"/>
          <w:szCs w:val="24"/>
          <w:lang w:eastAsia="en-US"/>
        </w:rPr>
      </w:pPr>
      <w:r w:rsidRPr="008927AB">
        <w:rPr>
          <w:rFonts w:eastAsia="Calibri"/>
          <w:szCs w:val="24"/>
          <w:lang w:eastAsia="en-US"/>
        </w:rPr>
        <w:t>Активно вовлекать и поощрять работников в развитие культуры здорового образа жизни и участие в оздоровительных программах и инициативах Компании.</w:t>
      </w:r>
      <w:r w:rsidRPr="008927AB">
        <w:rPr>
          <w:rFonts w:eastAsia="Calibri"/>
          <w:bCs/>
          <w:szCs w:val="24"/>
          <w:lang w:eastAsia="en-US"/>
        </w:rPr>
        <w:t xml:space="preserve"> </w:t>
      </w:r>
    </w:p>
    <w:p w:rsidR="008927AB" w:rsidRPr="008927AB" w:rsidRDefault="008927AB" w:rsidP="006719BF">
      <w:pPr>
        <w:numPr>
          <w:ilvl w:val="0"/>
          <w:numId w:val="92"/>
        </w:numPr>
        <w:tabs>
          <w:tab w:val="left" w:pos="0"/>
        </w:tabs>
        <w:autoSpaceDE w:val="0"/>
        <w:autoSpaceDN w:val="0"/>
        <w:adjustRightInd w:val="0"/>
        <w:spacing w:after="200" w:line="276" w:lineRule="auto"/>
        <w:ind w:left="0" w:firstLine="426"/>
        <w:contextualSpacing/>
        <w:jc w:val="both"/>
        <w:rPr>
          <w:rFonts w:eastAsia="Calibri"/>
          <w:szCs w:val="24"/>
          <w:lang w:eastAsia="en-US"/>
        </w:rPr>
      </w:pPr>
      <w:r w:rsidRPr="008927AB">
        <w:rPr>
          <w:rFonts w:eastAsia="Calibri"/>
          <w:bCs/>
          <w:szCs w:val="24"/>
          <w:lang w:eastAsia="en-US"/>
        </w:rPr>
        <w:t>Повышать осведомленность работников Компании о вреде и рисках</w:t>
      </w:r>
      <w:r w:rsidRPr="008927AB">
        <w:rPr>
          <w:rFonts w:eastAsia="Calibri"/>
          <w:szCs w:val="24"/>
          <w:lang w:eastAsia="en-US"/>
        </w:rPr>
        <w:t xml:space="preserve"> для здоровья употребления алкоголя, наркотических средств, психотропных веществ и их аналогов.</w:t>
      </w:r>
    </w:p>
    <w:p w:rsidR="008927AB" w:rsidRPr="008927AB" w:rsidRDefault="008927AB" w:rsidP="006719BF">
      <w:pPr>
        <w:numPr>
          <w:ilvl w:val="0"/>
          <w:numId w:val="92"/>
        </w:numPr>
        <w:tabs>
          <w:tab w:val="left" w:pos="0"/>
        </w:tabs>
        <w:autoSpaceDE w:val="0"/>
        <w:autoSpaceDN w:val="0"/>
        <w:adjustRightInd w:val="0"/>
        <w:spacing w:after="200" w:line="276" w:lineRule="auto"/>
        <w:ind w:left="0" w:firstLine="425"/>
        <w:contextualSpacing/>
        <w:jc w:val="both"/>
        <w:rPr>
          <w:rFonts w:eastAsia="Calibri"/>
          <w:color w:val="000000"/>
          <w:szCs w:val="24"/>
          <w:lang w:eastAsia="en-US"/>
        </w:rPr>
      </w:pPr>
      <w:r w:rsidRPr="008927AB">
        <w:rPr>
          <w:rFonts w:eastAsia="Calibri"/>
          <w:color w:val="000000"/>
          <w:szCs w:val="24"/>
          <w:lang w:eastAsia="en-US"/>
        </w:rPr>
        <w:t>Минимизировать риски, связанные с употреблением алкоголя, наркотических средств, психотропных веществ и их аналогов при исполнении работниками трудовых (служебных) обязанностей, в том числе при нахождении за пределами производственных объектов Компании.</w:t>
      </w:r>
    </w:p>
    <w:p w:rsidR="008927AB" w:rsidRPr="008927AB" w:rsidRDefault="008927AB" w:rsidP="006719BF">
      <w:pPr>
        <w:numPr>
          <w:ilvl w:val="0"/>
          <w:numId w:val="92"/>
        </w:numPr>
        <w:tabs>
          <w:tab w:val="left" w:pos="0"/>
          <w:tab w:val="left" w:pos="851"/>
        </w:tabs>
        <w:autoSpaceDE w:val="0"/>
        <w:autoSpaceDN w:val="0"/>
        <w:adjustRightInd w:val="0"/>
        <w:spacing w:after="200" w:line="276" w:lineRule="auto"/>
        <w:ind w:left="0" w:firstLine="425"/>
        <w:contextualSpacing/>
        <w:jc w:val="both"/>
        <w:rPr>
          <w:rFonts w:eastAsia="Calibri"/>
          <w:color w:val="000000"/>
          <w:szCs w:val="24"/>
          <w:lang w:eastAsia="en-US"/>
        </w:rPr>
      </w:pPr>
      <w:r w:rsidRPr="008927AB">
        <w:rPr>
          <w:rFonts w:eastAsia="Calibri"/>
          <w:szCs w:val="24"/>
          <w:lang w:eastAsia="en-US"/>
        </w:rPr>
        <w:t xml:space="preserve">Обеспечивать обязательное проведение </w:t>
      </w:r>
      <w:proofErr w:type="spellStart"/>
      <w:r w:rsidRPr="008927AB">
        <w:rPr>
          <w:rFonts w:eastAsia="Calibri"/>
          <w:szCs w:val="24"/>
          <w:lang w:eastAsia="en-US"/>
        </w:rPr>
        <w:t>предсменных</w:t>
      </w:r>
      <w:proofErr w:type="spellEnd"/>
      <w:r w:rsidRPr="008927AB">
        <w:rPr>
          <w:rFonts w:eastAsia="Calibri"/>
          <w:szCs w:val="24"/>
          <w:lang w:eastAsia="en-US"/>
        </w:rPr>
        <w:t>/</w:t>
      </w:r>
      <w:proofErr w:type="spellStart"/>
      <w:r w:rsidRPr="008927AB">
        <w:rPr>
          <w:rFonts w:eastAsia="Calibri"/>
          <w:szCs w:val="24"/>
          <w:lang w:eastAsia="en-US"/>
        </w:rPr>
        <w:t>предрейсовых</w:t>
      </w:r>
      <w:proofErr w:type="spellEnd"/>
      <w:r w:rsidRPr="008927AB">
        <w:rPr>
          <w:rFonts w:eastAsia="Calibri"/>
          <w:szCs w:val="24"/>
          <w:lang w:eastAsia="en-US"/>
        </w:rPr>
        <w:t xml:space="preserve">/ </w:t>
      </w:r>
      <w:proofErr w:type="spellStart"/>
      <w:r w:rsidRPr="008927AB">
        <w:rPr>
          <w:rFonts w:eastAsia="Calibri"/>
          <w:szCs w:val="24"/>
          <w:lang w:eastAsia="en-US"/>
        </w:rPr>
        <w:t>послесменных</w:t>
      </w:r>
      <w:proofErr w:type="spellEnd"/>
      <w:r w:rsidRPr="008927AB">
        <w:rPr>
          <w:rFonts w:eastAsia="Calibri"/>
          <w:szCs w:val="24"/>
          <w:lang w:eastAsia="en-US"/>
        </w:rPr>
        <w:t>/</w:t>
      </w:r>
      <w:proofErr w:type="spellStart"/>
      <w:r w:rsidRPr="008927AB">
        <w:rPr>
          <w:rFonts w:eastAsia="Calibri"/>
          <w:szCs w:val="24"/>
          <w:lang w:eastAsia="en-US"/>
        </w:rPr>
        <w:t>послерейсовых</w:t>
      </w:r>
      <w:proofErr w:type="spellEnd"/>
      <w:r w:rsidRPr="008927AB">
        <w:rPr>
          <w:rFonts w:eastAsia="Calibri"/>
          <w:szCs w:val="24"/>
          <w:lang w:eastAsia="en-US"/>
        </w:rPr>
        <w:t xml:space="preserve"> медицинских осмотров, в том числе в целях установления или подтверждения </w:t>
      </w:r>
      <w:proofErr w:type="gramStart"/>
      <w:r w:rsidRPr="008927AB">
        <w:rPr>
          <w:rFonts w:eastAsia="Calibri"/>
          <w:szCs w:val="24"/>
          <w:lang w:eastAsia="en-US"/>
        </w:rPr>
        <w:t>наличия</w:t>
      </w:r>
      <w:proofErr w:type="gramEnd"/>
      <w:r w:rsidRPr="008927AB">
        <w:rPr>
          <w:rFonts w:eastAsia="Calibri"/>
          <w:szCs w:val="24"/>
          <w:lang w:eastAsia="en-US"/>
        </w:rPr>
        <w:t xml:space="preserve"> или отсутствия у работника признаков употребления алкоголя, наркотических средств, психотропных веществ и их аналогов.</w:t>
      </w:r>
    </w:p>
    <w:p w:rsidR="008927AB" w:rsidRPr="008927AB" w:rsidRDefault="008927AB" w:rsidP="006719BF">
      <w:pPr>
        <w:numPr>
          <w:ilvl w:val="0"/>
          <w:numId w:val="92"/>
        </w:numPr>
        <w:tabs>
          <w:tab w:val="left" w:pos="0"/>
          <w:tab w:val="left" w:pos="851"/>
        </w:tabs>
        <w:autoSpaceDE w:val="0"/>
        <w:autoSpaceDN w:val="0"/>
        <w:adjustRightInd w:val="0"/>
        <w:spacing w:after="200" w:line="276" w:lineRule="auto"/>
        <w:ind w:left="0" w:firstLine="425"/>
        <w:contextualSpacing/>
        <w:jc w:val="both"/>
        <w:rPr>
          <w:rFonts w:eastAsia="Calibri"/>
          <w:color w:val="000000"/>
          <w:szCs w:val="24"/>
          <w:lang w:eastAsia="en-US"/>
        </w:rPr>
      </w:pPr>
      <w:r w:rsidRPr="008927AB">
        <w:rPr>
          <w:rFonts w:eastAsia="Calibri"/>
          <w:color w:val="000000"/>
          <w:szCs w:val="24"/>
          <w:lang w:eastAsia="en-US"/>
        </w:rPr>
        <w:t>Исключать случаи нахождения под воздействием алкоголя, наркотических средств, психотропных веществ и их аналогов работниками Компании, подрядных организаций и иных лиц на производственных объектах Компании.</w:t>
      </w:r>
    </w:p>
    <w:p w:rsidR="008927AB" w:rsidRPr="008927AB" w:rsidRDefault="008927AB" w:rsidP="006719BF">
      <w:pPr>
        <w:numPr>
          <w:ilvl w:val="0"/>
          <w:numId w:val="92"/>
        </w:numPr>
        <w:tabs>
          <w:tab w:val="left" w:pos="0"/>
          <w:tab w:val="left" w:pos="851"/>
        </w:tabs>
        <w:autoSpaceDE w:val="0"/>
        <w:autoSpaceDN w:val="0"/>
        <w:adjustRightInd w:val="0"/>
        <w:spacing w:after="200" w:line="276" w:lineRule="auto"/>
        <w:ind w:left="0" w:firstLine="425"/>
        <w:contextualSpacing/>
        <w:jc w:val="both"/>
        <w:rPr>
          <w:rFonts w:eastAsia="Calibri"/>
          <w:color w:val="000000"/>
          <w:szCs w:val="24"/>
          <w:lang w:eastAsia="en-US"/>
        </w:rPr>
      </w:pPr>
      <w:r w:rsidRPr="008927AB">
        <w:rPr>
          <w:rFonts w:eastAsia="Calibri"/>
          <w:color w:val="000000"/>
          <w:szCs w:val="24"/>
          <w:lang w:eastAsia="en-US"/>
        </w:rPr>
        <w:t>При необходимости, незамедлительно направлять работника либо иное лицо, действующее в интересах Компании, в установленном порядке на внеочередную проверку для определения факта употребления алкоголя, наркотических средств, психотропных веществ и их аналогов в случае подозрения употребления таковых, а также при любых авариях или несчастных случаев на производстве.</w:t>
      </w:r>
    </w:p>
    <w:p w:rsidR="008927AB" w:rsidRPr="008927AB" w:rsidRDefault="008927AB" w:rsidP="006719BF">
      <w:pPr>
        <w:numPr>
          <w:ilvl w:val="0"/>
          <w:numId w:val="92"/>
        </w:numPr>
        <w:tabs>
          <w:tab w:val="left" w:pos="0"/>
          <w:tab w:val="left" w:pos="851"/>
        </w:tabs>
        <w:autoSpaceDE w:val="0"/>
        <w:autoSpaceDN w:val="0"/>
        <w:adjustRightInd w:val="0"/>
        <w:spacing w:after="200" w:line="276" w:lineRule="auto"/>
        <w:ind w:left="142" w:firstLine="425"/>
        <w:contextualSpacing/>
        <w:jc w:val="both"/>
        <w:rPr>
          <w:rFonts w:eastAsia="Calibri"/>
          <w:color w:val="000000"/>
          <w:szCs w:val="24"/>
          <w:lang w:eastAsia="en-US"/>
        </w:rPr>
      </w:pPr>
      <w:r w:rsidRPr="008927AB">
        <w:rPr>
          <w:rFonts w:eastAsia="Calibri"/>
          <w:color w:val="000000"/>
          <w:szCs w:val="24"/>
          <w:lang w:eastAsia="en-US"/>
        </w:rPr>
        <w:t>Привлекать в установленном порядке работника либо иное лицо, действующее в интересах Компании, к ответственности за нарушение положений настоящей Политики вплоть до расторжения трудового договора.</w:t>
      </w:r>
    </w:p>
    <w:p w:rsidR="008927AB" w:rsidRPr="008927AB" w:rsidRDefault="008927AB" w:rsidP="006719BF">
      <w:pPr>
        <w:numPr>
          <w:ilvl w:val="0"/>
          <w:numId w:val="92"/>
        </w:numPr>
        <w:tabs>
          <w:tab w:val="left" w:pos="0"/>
          <w:tab w:val="left" w:pos="709"/>
          <w:tab w:val="left" w:pos="851"/>
        </w:tabs>
        <w:autoSpaceDE w:val="0"/>
        <w:autoSpaceDN w:val="0"/>
        <w:adjustRightInd w:val="0"/>
        <w:spacing w:after="200" w:line="276" w:lineRule="auto"/>
        <w:ind w:left="142" w:firstLine="425"/>
        <w:contextualSpacing/>
        <w:jc w:val="both"/>
        <w:rPr>
          <w:rFonts w:eastAsia="Calibri"/>
          <w:color w:val="000000"/>
          <w:szCs w:val="24"/>
          <w:lang w:eastAsia="en-US"/>
        </w:rPr>
      </w:pPr>
      <w:r w:rsidRPr="008927AB">
        <w:rPr>
          <w:rFonts w:eastAsia="Calibri"/>
          <w:szCs w:val="24"/>
          <w:lang w:eastAsia="en-US"/>
        </w:rPr>
        <w:t xml:space="preserve">Внедрять лучшие мировые практики и научные разработки в области автоматизации и </w:t>
      </w:r>
      <w:proofErr w:type="spellStart"/>
      <w:r w:rsidRPr="008927AB">
        <w:rPr>
          <w:rFonts w:eastAsia="Calibri"/>
          <w:szCs w:val="24"/>
          <w:lang w:eastAsia="en-US"/>
        </w:rPr>
        <w:t>цифровизации</w:t>
      </w:r>
      <w:proofErr w:type="spellEnd"/>
      <w:r w:rsidRPr="008927AB">
        <w:rPr>
          <w:rFonts w:eastAsia="Calibri"/>
          <w:szCs w:val="24"/>
          <w:lang w:eastAsia="en-US"/>
        </w:rPr>
        <w:t xml:space="preserve"> системы медицинской диагностики и исследований, позволяющей осуществлять экспресс-анализ (тестирование) состояния здоровья работников Компании.</w:t>
      </w:r>
    </w:p>
    <w:p w:rsidR="008927AB" w:rsidRPr="008927AB" w:rsidRDefault="008927AB" w:rsidP="008927AB">
      <w:pPr>
        <w:tabs>
          <w:tab w:val="left" w:pos="0"/>
        </w:tabs>
        <w:ind w:firstLine="426"/>
        <w:contextualSpacing/>
        <w:jc w:val="both"/>
        <w:rPr>
          <w:rFonts w:eastAsia="Calibri"/>
          <w:szCs w:val="24"/>
          <w:lang w:eastAsia="en-US"/>
        </w:rPr>
      </w:pPr>
    </w:p>
    <w:p w:rsidR="008927AB" w:rsidRPr="008927AB" w:rsidRDefault="008927AB" w:rsidP="008927AB">
      <w:pPr>
        <w:tabs>
          <w:tab w:val="left" w:pos="0"/>
        </w:tabs>
        <w:ind w:firstLine="426"/>
        <w:contextualSpacing/>
        <w:jc w:val="both"/>
        <w:rPr>
          <w:rFonts w:eastAsia="Calibri"/>
          <w:szCs w:val="24"/>
          <w:lang w:eastAsia="en-US"/>
        </w:rPr>
      </w:pPr>
      <w:r w:rsidRPr="008927AB">
        <w:rPr>
          <w:rFonts w:eastAsia="Calibri"/>
          <w:szCs w:val="24"/>
          <w:lang w:eastAsia="en-US"/>
        </w:rPr>
        <w:t>Обязательства, выраженные в настоящей Политике, являются основой для установления целей в области охраны здоровья, распространяются на Компанию, подрядные организации, поставщиков услуг и включаются в систему деловых отношений Компании с партнерами.</w:t>
      </w:r>
    </w:p>
    <w:p w:rsidR="008927AB" w:rsidRPr="008927AB" w:rsidRDefault="008927AB" w:rsidP="008927AB">
      <w:pPr>
        <w:tabs>
          <w:tab w:val="left" w:pos="0"/>
        </w:tabs>
        <w:ind w:hanging="142"/>
        <w:contextualSpacing/>
        <w:jc w:val="both"/>
        <w:rPr>
          <w:rFonts w:eastAsia="Calibri"/>
          <w:szCs w:val="24"/>
          <w:lang w:eastAsia="en-US"/>
        </w:rPr>
      </w:pPr>
    </w:p>
    <w:p w:rsidR="008927AB" w:rsidRPr="008927AB" w:rsidRDefault="008927AB" w:rsidP="008927AB">
      <w:pPr>
        <w:tabs>
          <w:tab w:val="left" w:pos="0"/>
        </w:tabs>
        <w:ind w:firstLine="426"/>
        <w:contextualSpacing/>
        <w:jc w:val="both"/>
        <w:rPr>
          <w:rFonts w:eastAsia="Calibri"/>
          <w:szCs w:val="24"/>
          <w:lang w:eastAsia="en-US"/>
        </w:rPr>
      </w:pPr>
      <w:r w:rsidRPr="008927AB">
        <w:rPr>
          <w:rFonts w:eastAsia="Calibri"/>
          <w:szCs w:val="24"/>
          <w:lang w:eastAsia="en-US"/>
        </w:rPr>
        <w:t>Руководство Компании несет ответственность за предоставление всех необходимых ресурсов для реализации настоящей Политики.</w:t>
      </w:r>
    </w:p>
    <w:p w:rsidR="008927AB" w:rsidRPr="008927AB" w:rsidRDefault="008927AB" w:rsidP="008927AB">
      <w:pPr>
        <w:ind w:right="29"/>
        <w:jc w:val="right"/>
        <w:outlineLvl w:val="2"/>
        <w:rPr>
          <w:noProof/>
          <w:color w:val="000000"/>
          <w:szCs w:val="24"/>
        </w:rPr>
      </w:pPr>
    </w:p>
    <w:p w:rsidR="008927AB" w:rsidRPr="008927AB" w:rsidRDefault="008927AB" w:rsidP="008927AB">
      <w:pPr>
        <w:ind w:right="29"/>
        <w:jc w:val="center"/>
        <w:outlineLvl w:val="2"/>
        <w:rPr>
          <w:noProof/>
          <w:color w:val="000000"/>
          <w:szCs w:val="24"/>
        </w:rPr>
      </w:pPr>
    </w:p>
    <w:p w:rsidR="008927AB" w:rsidRPr="008927AB" w:rsidRDefault="008927AB" w:rsidP="008927AB">
      <w:pPr>
        <w:tabs>
          <w:tab w:val="left" w:pos="0"/>
          <w:tab w:val="left" w:pos="709"/>
        </w:tabs>
        <w:autoSpaceDE w:val="0"/>
        <w:autoSpaceDN w:val="0"/>
        <w:adjustRightInd w:val="0"/>
        <w:jc w:val="center"/>
        <w:rPr>
          <w:b/>
          <w:szCs w:val="24"/>
        </w:rPr>
      </w:pPr>
      <w:r w:rsidRPr="008927AB">
        <w:rPr>
          <w:b/>
          <w:szCs w:val="24"/>
        </w:rPr>
        <w:t>Политика</w:t>
      </w:r>
    </w:p>
    <w:p w:rsidR="008927AB" w:rsidRPr="008927AB" w:rsidRDefault="008927AB" w:rsidP="008927AB">
      <w:pPr>
        <w:tabs>
          <w:tab w:val="left" w:pos="0"/>
          <w:tab w:val="left" w:pos="709"/>
        </w:tabs>
        <w:autoSpaceDE w:val="0"/>
        <w:autoSpaceDN w:val="0"/>
        <w:adjustRightInd w:val="0"/>
        <w:jc w:val="center"/>
        <w:rPr>
          <w:b/>
          <w:szCs w:val="24"/>
        </w:rPr>
      </w:pPr>
      <w:r w:rsidRPr="008927AB">
        <w:rPr>
          <w:b/>
          <w:szCs w:val="24"/>
        </w:rPr>
        <w:t>в области безопасной эксплуатации наземных транспортных средств ТОО «Казахойл Актобе»</w:t>
      </w:r>
    </w:p>
    <w:p w:rsidR="008927AB" w:rsidRPr="008927AB" w:rsidRDefault="008927AB" w:rsidP="008927AB">
      <w:pPr>
        <w:tabs>
          <w:tab w:val="left" w:pos="0"/>
          <w:tab w:val="left" w:pos="709"/>
        </w:tabs>
        <w:autoSpaceDE w:val="0"/>
        <w:autoSpaceDN w:val="0"/>
        <w:adjustRightInd w:val="0"/>
        <w:jc w:val="both"/>
        <w:rPr>
          <w:szCs w:val="24"/>
        </w:rPr>
      </w:pPr>
      <w:r w:rsidRPr="008927AB">
        <w:rPr>
          <w:szCs w:val="24"/>
        </w:rPr>
        <w:tab/>
      </w:r>
    </w:p>
    <w:p w:rsidR="008927AB" w:rsidRPr="008927AB" w:rsidRDefault="008927AB" w:rsidP="008927AB">
      <w:pPr>
        <w:tabs>
          <w:tab w:val="left" w:pos="0"/>
        </w:tabs>
        <w:autoSpaceDE w:val="0"/>
        <w:autoSpaceDN w:val="0"/>
        <w:adjustRightInd w:val="0"/>
        <w:ind w:firstLine="426"/>
        <w:jc w:val="both"/>
        <w:rPr>
          <w:rFonts w:eastAsia="Calibri"/>
          <w:szCs w:val="24"/>
          <w:lang w:eastAsia="en-US"/>
        </w:rPr>
      </w:pPr>
      <w:r w:rsidRPr="008927AB">
        <w:rPr>
          <w:szCs w:val="24"/>
        </w:rPr>
        <w:t>ТОО «Казахойл Актобе»</w:t>
      </w:r>
      <w:r w:rsidRPr="008927AB">
        <w:rPr>
          <w:b/>
          <w:szCs w:val="24"/>
        </w:rPr>
        <w:t xml:space="preserve"> </w:t>
      </w:r>
      <w:r w:rsidRPr="008927AB">
        <w:rPr>
          <w:rFonts w:eastAsia="Calibri"/>
          <w:color w:val="000000"/>
          <w:szCs w:val="24"/>
          <w:lang w:eastAsia="en-US"/>
        </w:rPr>
        <w:t>устанавливает приоритет с</w:t>
      </w:r>
      <w:r w:rsidRPr="008927AB">
        <w:rPr>
          <w:rFonts w:eastAsia="Calibri"/>
          <w:szCs w:val="24"/>
          <w:lang w:eastAsia="en-US"/>
        </w:rPr>
        <w:t>охранения жизни и здоровья работников при эксплуатации и обслуживании наземных транспортных средств, предотвращения дорожно-транспортных происшествий и снижения тяжести их последствий и ущерба имуществу Компании.</w:t>
      </w:r>
    </w:p>
    <w:p w:rsidR="008927AB" w:rsidRPr="008927AB" w:rsidRDefault="008927AB" w:rsidP="008927AB">
      <w:pPr>
        <w:tabs>
          <w:tab w:val="left" w:pos="0"/>
        </w:tabs>
        <w:autoSpaceDE w:val="0"/>
        <w:autoSpaceDN w:val="0"/>
        <w:adjustRightInd w:val="0"/>
        <w:ind w:firstLine="426"/>
        <w:jc w:val="both"/>
        <w:rPr>
          <w:rFonts w:eastAsia="Calibri"/>
          <w:b/>
          <w:color w:val="000000"/>
          <w:szCs w:val="24"/>
          <w:lang w:eastAsia="en-US"/>
        </w:rPr>
      </w:pPr>
    </w:p>
    <w:p w:rsidR="008927AB" w:rsidRPr="008927AB" w:rsidRDefault="008927AB" w:rsidP="008927AB">
      <w:pPr>
        <w:tabs>
          <w:tab w:val="left" w:pos="0"/>
        </w:tabs>
        <w:autoSpaceDE w:val="0"/>
        <w:autoSpaceDN w:val="0"/>
        <w:adjustRightInd w:val="0"/>
        <w:ind w:firstLine="426"/>
        <w:jc w:val="both"/>
        <w:rPr>
          <w:rFonts w:eastAsia="Calibri"/>
          <w:b/>
          <w:color w:val="000000"/>
          <w:szCs w:val="24"/>
          <w:lang w:eastAsia="en-US"/>
        </w:rPr>
      </w:pPr>
      <w:r w:rsidRPr="008927AB">
        <w:rPr>
          <w:rFonts w:eastAsia="Calibri"/>
          <w:b/>
          <w:color w:val="000000"/>
          <w:szCs w:val="24"/>
          <w:lang w:eastAsia="en-US"/>
        </w:rPr>
        <w:t>Для реализации настоящей Политики руководство Компании принимает на себя следующие обязательства, которые она будет выполнять и требовать их выполнения подрядными организациями:</w:t>
      </w:r>
    </w:p>
    <w:p w:rsidR="008927AB" w:rsidRPr="008927AB" w:rsidRDefault="008927AB" w:rsidP="006719BF">
      <w:pPr>
        <w:numPr>
          <w:ilvl w:val="0"/>
          <w:numId w:val="91"/>
        </w:numPr>
        <w:tabs>
          <w:tab w:val="left" w:pos="0"/>
        </w:tabs>
        <w:autoSpaceDE w:val="0"/>
        <w:autoSpaceDN w:val="0"/>
        <w:adjustRightInd w:val="0"/>
        <w:spacing w:after="200" w:line="276" w:lineRule="auto"/>
        <w:ind w:left="-142" w:firstLine="426"/>
        <w:contextualSpacing/>
        <w:jc w:val="both"/>
        <w:rPr>
          <w:rFonts w:eastAsia="Calibri"/>
          <w:color w:val="000000"/>
          <w:szCs w:val="24"/>
          <w:lang w:eastAsia="en-US"/>
        </w:rPr>
      </w:pPr>
      <w:r w:rsidRPr="008927AB">
        <w:rPr>
          <w:rFonts w:eastAsia="Calibri"/>
          <w:color w:val="000000"/>
          <w:szCs w:val="24"/>
          <w:lang w:eastAsia="en-US"/>
        </w:rPr>
        <w:t>Соблюдать требования законодательства Республики Казахстан, национальных и международных стандартов, внутренних документов в области безопасности дорожного движения и безопасного управления транспортными средствами.</w:t>
      </w:r>
    </w:p>
    <w:p w:rsidR="008927AB" w:rsidRPr="008927AB" w:rsidRDefault="008927AB" w:rsidP="006719BF">
      <w:pPr>
        <w:numPr>
          <w:ilvl w:val="0"/>
          <w:numId w:val="91"/>
        </w:numPr>
        <w:tabs>
          <w:tab w:val="left" w:pos="0"/>
        </w:tabs>
        <w:autoSpaceDE w:val="0"/>
        <w:autoSpaceDN w:val="0"/>
        <w:adjustRightInd w:val="0"/>
        <w:spacing w:after="200" w:line="276" w:lineRule="auto"/>
        <w:ind w:left="-142" w:firstLine="426"/>
        <w:contextualSpacing/>
        <w:jc w:val="both"/>
        <w:rPr>
          <w:rFonts w:eastAsia="Calibri"/>
          <w:color w:val="000000"/>
          <w:szCs w:val="24"/>
          <w:lang w:eastAsia="en-US"/>
        </w:rPr>
      </w:pPr>
      <w:r w:rsidRPr="008927AB">
        <w:rPr>
          <w:rFonts w:eastAsia="Calibri"/>
          <w:szCs w:val="24"/>
          <w:lang w:eastAsia="en-US"/>
        </w:rPr>
        <w:t>Демонстрировать лидерство и приверженность высшего руководства в отношении транспортной безопасности, активно вовлекать каждого работника в развитие культуры безопасного вождения, когда каждый работник осознает ответственность за свою личную безопасность и безопасность окружающих его людей.</w:t>
      </w:r>
    </w:p>
    <w:p w:rsidR="008927AB" w:rsidRPr="008927AB" w:rsidRDefault="008927AB" w:rsidP="006719BF">
      <w:pPr>
        <w:numPr>
          <w:ilvl w:val="0"/>
          <w:numId w:val="91"/>
        </w:numPr>
        <w:tabs>
          <w:tab w:val="left" w:pos="0"/>
        </w:tabs>
        <w:autoSpaceDE w:val="0"/>
        <w:autoSpaceDN w:val="0"/>
        <w:adjustRightInd w:val="0"/>
        <w:spacing w:after="200" w:line="276" w:lineRule="auto"/>
        <w:ind w:left="-142" w:firstLine="426"/>
        <w:contextualSpacing/>
        <w:jc w:val="both"/>
        <w:rPr>
          <w:rFonts w:eastAsia="Calibri"/>
          <w:szCs w:val="24"/>
          <w:lang w:eastAsia="en-US"/>
        </w:rPr>
      </w:pPr>
      <w:r w:rsidRPr="008927AB">
        <w:rPr>
          <w:rFonts w:eastAsia="Calibri"/>
          <w:szCs w:val="24"/>
          <w:lang w:eastAsia="en-US"/>
        </w:rPr>
        <w:t xml:space="preserve">Требовать неукоснительного </w:t>
      </w:r>
      <w:r w:rsidRPr="008927AB">
        <w:rPr>
          <w:rFonts w:eastAsia="Calibri"/>
          <w:bCs/>
          <w:color w:val="000000"/>
          <w:szCs w:val="24"/>
          <w:shd w:val="clear" w:color="auto" w:fill="FFFFFF"/>
          <w:lang w:eastAsia="en-US"/>
        </w:rPr>
        <w:t>использования ремней безопасности и соблюдения скоростного режима во время движения транспортных средств Компании. Категорически запрещается водителям Компании пользоваться мобильными средствами связи во время управления транспортом.</w:t>
      </w:r>
    </w:p>
    <w:p w:rsidR="008927AB" w:rsidRPr="008927AB" w:rsidRDefault="008927AB" w:rsidP="006719BF">
      <w:pPr>
        <w:numPr>
          <w:ilvl w:val="0"/>
          <w:numId w:val="91"/>
        </w:numPr>
        <w:tabs>
          <w:tab w:val="left" w:pos="0"/>
        </w:tabs>
        <w:autoSpaceDE w:val="0"/>
        <w:autoSpaceDN w:val="0"/>
        <w:adjustRightInd w:val="0"/>
        <w:spacing w:after="200" w:line="276" w:lineRule="auto"/>
        <w:ind w:left="-142" w:firstLine="426"/>
        <w:contextualSpacing/>
        <w:jc w:val="both"/>
        <w:rPr>
          <w:rFonts w:eastAsia="Calibri"/>
          <w:color w:val="000000"/>
          <w:szCs w:val="24"/>
          <w:lang w:eastAsia="en-US"/>
        </w:rPr>
      </w:pPr>
      <w:r w:rsidRPr="008927AB">
        <w:rPr>
          <w:rFonts w:eastAsia="Calibri"/>
          <w:szCs w:val="24"/>
          <w:lang w:eastAsia="en-US"/>
        </w:rPr>
        <w:t>Осуществлять выявление, оценку и устранение рисков в области безопасности дорожного движения и формировать дополнительные меры управления для недопустимых рисков.</w:t>
      </w:r>
    </w:p>
    <w:p w:rsidR="008927AB" w:rsidRPr="008927AB" w:rsidRDefault="008927AB" w:rsidP="006719BF">
      <w:pPr>
        <w:numPr>
          <w:ilvl w:val="0"/>
          <w:numId w:val="91"/>
        </w:numPr>
        <w:tabs>
          <w:tab w:val="left" w:pos="0"/>
        </w:tabs>
        <w:autoSpaceDE w:val="0"/>
        <w:autoSpaceDN w:val="0"/>
        <w:adjustRightInd w:val="0"/>
        <w:spacing w:after="200" w:line="276" w:lineRule="auto"/>
        <w:ind w:left="-142" w:firstLine="426"/>
        <w:contextualSpacing/>
        <w:jc w:val="both"/>
        <w:rPr>
          <w:rFonts w:eastAsia="Calibri"/>
          <w:szCs w:val="24"/>
          <w:lang w:eastAsia="en-US"/>
        </w:rPr>
      </w:pPr>
      <w:r w:rsidRPr="008927AB">
        <w:rPr>
          <w:rFonts w:eastAsia="Calibri"/>
          <w:szCs w:val="24"/>
          <w:lang w:eastAsia="en-US"/>
        </w:rPr>
        <w:t>Проводить технический осмотр исправности транспортных средств, укомплектованность в полном объеме в соответствии с установленными нормами, перед каждым выездом на линию.</w:t>
      </w:r>
    </w:p>
    <w:p w:rsidR="008927AB" w:rsidRPr="008927AB" w:rsidRDefault="008927AB" w:rsidP="006719BF">
      <w:pPr>
        <w:numPr>
          <w:ilvl w:val="0"/>
          <w:numId w:val="91"/>
        </w:numPr>
        <w:tabs>
          <w:tab w:val="left" w:pos="0"/>
        </w:tabs>
        <w:autoSpaceDE w:val="0"/>
        <w:autoSpaceDN w:val="0"/>
        <w:adjustRightInd w:val="0"/>
        <w:spacing w:after="200" w:line="276" w:lineRule="auto"/>
        <w:ind w:left="-142" w:firstLine="426"/>
        <w:contextualSpacing/>
        <w:jc w:val="both"/>
        <w:rPr>
          <w:rFonts w:eastAsia="Calibri"/>
          <w:color w:val="000000"/>
          <w:szCs w:val="24"/>
          <w:lang w:eastAsia="en-US"/>
        </w:rPr>
      </w:pPr>
      <w:r w:rsidRPr="008927AB">
        <w:rPr>
          <w:rFonts w:eastAsia="Calibri"/>
          <w:color w:val="000000"/>
          <w:szCs w:val="24"/>
          <w:lang w:eastAsia="en-US"/>
        </w:rPr>
        <w:t xml:space="preserve">Стимулировать и поощрять работников за </w:t>
      </w:r>
      <w:r w:rsidRPr="008927AB">
        <w:rPr>
          <w:rFonts w:eastAsia="Calibri"/>
          <w:szCs w:val="24"/>
          <w:lang w:eastAsia="en-US"/>
        </w:rPr>
        <w:t xml:space="preserve">соблюдение правил дорожного движения и </w:t>
      </w:r>
      <w:r w:rsidRPr="008927AB">
        <w:rPr>
          <w:rFonts w:eastAsia="Calibri"/>
          <w:color w:val="000000"/>
          <w:szCs w:val="24"/>
          <w:lang w:eastAsia="en-US"/>
        </w:rPr>
        <w:t>транспортной безопасности как внутри Компании, так и среди подрядных организаций и заинтересованных сторон.</w:t>
      </w:r>
    </w:p>
    <w:p w:rsidR="008927AB" w:rsidRPr="008927AB" w:rsidRDefault="008927AB" w:rsidP="006719BF">
      <w:pPr>
        <w:numPr>
          <w:ilvl w:val="0"/>
          <w:numId w:val="91"/>
        </w:numPr>
        <w:tabs>
          <w:tab w:val="left" w:pos="0"/>
        </w:tabs>
        <w:autoSpaceDE w:val="0"/>
        <w:autoSpaceDN w:val="0"/>
        <w:adjustRightInd w:val="0"/>
        <w:spacing w:after="200" w:line="276" w:lineRule="auto"/>
        <w:ind w:left="-142" w:firstLine="426"/>
        <w:contextualSpacing/>
        <w:jc w:val="both"/>
        <w:rPr>
          <w:rFonts w:eastAsia="Calibri"/>
          <w:color w:val="000000"/>
          <w:szCs w:val="24"/>
          <w:lang w:eastAsia="en-US"/>
        </w:rPr>
      </w:pPr>
      <w:r w:rsidRPr="008927AB">
        <w:rPr>
          <w:rFonts w:eastAsia="Calibri"/>
          <w:szCs w:val="24"/>
          <w:lang w:eastAsia="en-US"/>
        </w:rPr>
        <w:t>Обеспечивать благоприятные для здоровья условия, режим труда и отдыха водителей, предотвращающих ухудшение состояния здоровья при эксплуатации транспортных средств.</w:t>
      </w:r>
    </w:p>
    <w:p w:rsidR="008927AB" w:rsidRPr="008927AB" w:rsidRDefault="008927AB" w:rsidP="006719BF">
      <w:pPr>
        <w:numPr>
          <w:ilvl w:val="0"/>
          <w:numId w:val="91"/>
        </w:numPr>
        <w:tabs>
          <w:tab w:val="left" w:pos="0"/>
        </w:tabs>
        <w:autoSpaceDE w:val="0"/>
        <w:autoSpaceDN w:val="0"/>
        <w:adjustRightInd w:val="0"/>
        <w:spacing w:after="200" w:line="276" w:lineRule="auto"/>
        <w:ind w:left="-142" w:firstLine="426"/>
        <w:contextualSpacing/>
        <w:jc w:val="both"/>
        <w:rPr>
          <w:rFonts w:eastAsia="Calibri"/>
          <w:color w:val="000000"/>
          <w:szCs w:val="24"/>
          <w:lang w:eastAsia="en-US"/>
        </w:rPr>
      </w:pPr>
      <w:r w:rsidRPr="008927AB">
        <w:rPr>
          <w:rFonts w:eastAsia="Calibri"/>
          <w:szCs w:val="24"/>
          <w:lang w:eastAsia="en-US"/>
        </w:rPr>
        <w:t>Проводить обучение и повышение квалификации водителей и других работников Компании по программе защитного вождения.</w:t>
      </w:r>
    </w:p>
    <w:p w:rsidR="008927AB" w:rsidRPr="008927AB" w:rsidRDefault="008927AB" w:rsidP="006719BF">
      <w:pPr>
        <w:numPr>
          <w:ilvl w:val="0"/>
          <w:numId w:val="91"/>
        </w:numPr>
        <w:tabs>
          <w:tab w:val="left" w:pos="0"/>
        </w:tabs>
        <w:autoSpaceDE w:val="0"/>
        <w:autoSpaceDN w:val="0"/>
        <w:adjustRightInd w:val="0"/>
        <w:spacing w:after="200" w:line="276" w:lineRule="auto"/>
        <w:ind w:left="-142" w:firstLine="426"/>
        <w:contextualSpacing/>
        <w:jc w:val="both"/>
        <w:rPr>
          <w:rFonts w:eastAsia="Calibri"/>
          <w:color w:val="000000"/>
          <w:szCs w:val="24"/>
          <w:lang w:eastAsia="en-US"/>
        </w:rPr>
      </w:pPr>
      <w:r w:rsidRPr="008927AB">
        <w:rPr>
          <w:rFonts w:eastAsia="Calibri"/>
          <w:szCs w:val="24"/>
          <w:lang w:eastAsia="en-US"/>
        </w:rPr>
        <w:t>Организовывать мероприятия по совершенствованию водителями Компании навыков оказания доврачебной помощи пострадавшим в дорожно-транспортных происшествиях.</w:t>
      </w:r>
    </w:p>
    <w:p w:rsidR="008927AB" w:rsidRPr="008927AB" w:rsidRDefault="008927AB" w:rsidP="006719BF">
      <w:pPr>
        <w:numPr>
          <w:ilvl w:val="0"/>
          <w:numId w:val="91"/>
        </w:numPr>
        <w:tabs>
          <w:tab w:val="left" w:pos="0"/>
          <w:tab w:val="left" w:pos="851"/>
        </w:tabs>
        <w:autoSpaceDE w:val="0"/>
        <w:autoSpaceDN w:val="0"/>
        <w:adjustRightInd w:val="0"/>
        <w:spacing w:after="200" w:line="276" w:lineRule="auto"/>
        <w:ind w:left="-142" w:firstLine="426"/>
        <w:contextualSpacing/>
        <w:jc w:val="both"/>
        <w:rPr>
          <w:rFonts w:eastAsia="Calibri"/>
          <w:color w:val="000000"/>
          <w:szCs w:val="24"/>
          <w:lang w:eastAsia="en-US"/>
        </w:rPr>
      </w:pPr>
      <w:r w:rsidRPr="008927AB">
        <w:rPr>
          <w:rFonts w:eastAsia="Calibri"/>
          <w:szCs w:val="24"/>
          <w:lang w:eastAsia="en-US"/>
        </w:rPr>
        <w:t>Внедрять эффективные средства контроля и мониторинга транспортных средств на основе передового опыта в рамках развития системы организации и управления поездками Компании.</w:t>
      </w:r>
      <w:r w:rsidRPr="008927AB">
        <w:rPr>
          <w:rFonts w:eastAsia="Calibri"/>
          <w:color w:val="000000"/>
          <w:szCs w:val="24"/>
          <w:lang w:eastAsia="en-US"/>
        </w:rPr>
        <w:t xml:space="preserve"> </w:t>
      </w:r>
    </w:p>
    <w:p w:rsidR="008927AB" w:rsidRPr="008927AB" w:rsidRDefault="008927AB" w:rsidP="008927AB">
      <w:pPr>
        <w:tabs>
          <w:tab w:val="left" w:pos="0"/>
          <w:tab w:val="left" w:pos="851"/>
        </w:tabs>
        <w:ind w:firstLine="426"/>
        <w:contextualSpacing/>
        <w:jc w:val="both"/>
        <w:rPr>
          <w:rFonts w:eastAsia="Calibri"/>
          <w:szCs w:val="24"/>
          <w:lang w:eastAsia="en-US"/>
        </w:rPr>
      </w:pPr>
    </w:p>
    <w:p w:rsidR="008927AB" w:rsidRPr="008927AB" w:rsidRDefault="008927AB" w:rsidP="008927AB">
      <w:pPr>
        <w:tabs>
          <w:tab w:val="left" w:pos="0"/>
        </w:tabs>
        <w:ind w:firstLine="426"/>
        <w:contextualSpacing/>
        <w:jc w:val="both"/>
        <w:rPr>
          <w:rFonts w:eastAsia="Calibri"/>
          <w:szCs w:val="24"/>
          <w:lang w:eastAsia="en-US"/>
        </w:rPr>
      </w:pPr>
      <w:r w:rsidRPr="008927AB">
        <w:rPr>
          <w:rFonts w:eastAsia="Calibri"/>
          <w:szCs w:val="24"/>
          <w:lang w:eastAsia="en-US"/>
        </w:rPr>
        <w:t>Обязательства, выраженные в настоящей Политике, являются основой для установления целей в области транспортной безопасности, распространяются на Компанию, подрядные организации, поставщиков услуг и включаются в систему деловых отношений Компании с партнерами.</w:t>
      </w:r>
    </w:p>
    <w:p w:rsidR="008927AB" w:rsidRPr="008927AB" w:rsidRDefault="008927AB" w:rsidP="008927AB">
      <w:pPr>
        <w:tabs>
          <w:tab w:val="left" w:pos="0"/>
        </w:tabs>
        <w:ind w:firstLine="426"/>
        <w:contextualSpacing/>
        <w:jc w:val="both"/>
        <w:rPr>
          <w:rFonts w:eastAsia="Calibri"/>
          <w:szCs w:val="24"/>
          <w:lang w:eastAsia="en-US"/>
        </w:rPr>
      </w:pPr>
    </w:p>
    <w:p w:rsidR="008927AB" w:rsidRPr="008927AB" w:rsidRDefault="008927AB" w:rsidP="008927AB">
      <w:pPr>
        <w:tabs>
          <w:tab w:val="left" w:pos="0"/>
        </w:tabs>
        <w:ind w:firstLine="426"/>
        <w:contextualSpacing/>
        <w:jc w:val="both"/>
        <w:rPr>
          <w:rFonts w:eastAsia="Calibri"/>
          <w:szCs w:val="24"/>
          <w:lang w:eastAsia="en-US"/>
        </w:rPr>
      </w:pPr>
      <w:r w:rsidRPr="008927AB">
        <w:rPr>
          <w:rFonts w:eastAsia="Calibri"/>
          <w:szCs w:val="24"/>
          <w:lang w:eastAsia="en-US"/>
        </w:rPr>
        <w:t>Руководство Компании несет ответственность за предоставление всех необходимых ресурсов для реализации настоящей Политики.</w:t>
      </w:r>
    </w:p>
    <w:p w:rsidR="008927AB" w:rsidRPr="008927AB" w:rsidRDefault="008927AB" w:rsidP="008927AB">
      <w:pPr>
        <w:tabs>
          <w:tab w:val="left" w:pos="0"/>
        </w:tabs>
        <w:ind w:firstLine="426"/>
        <w:contextualSpacing/>
        <w:jc w:val="both"/>
        <w:rPr>
          <w:rFonts w:eastAsia="Calibri"/>
          <w:szCs w:val="24"/>
          <w:lang w:eastAsia="en-US"/>
        </w:rPr>
      </w:pPr>
    </w:p>
    <w:p w:rsidR="008927AB" w:rsidRPr="008927AB" w:rsidRDefault="008927AB" w:rsidP="008927AB">
      <w:pPr>
        <w:ind w:right="29"/>
        <w:jc w:val="right"/>
        <w:outlineLvl w:val="2"/>
        <w:rPr>
          <w:noProof/>
          <w:color w:val="000000"/>
          <w:szCs w:val="24"/>
        </w:rPr>
      </w:pPr>
    </w:p>
    <w:p w:rsidR="008927AB" w:rsidRPr="008927AB" w:rsidRDefault="008927AB" w:rsidP="008927AB">
      <w:pPr>
        <w:ind w:right="29"/>
        <w:jc w:val="right"/>
        <w:outlineLvl w:val="2"/>
        <w:rPr>
          <w:noProof/>
          <w:color w:val="000000"/>
          <w:szCs w:val="24"/>
        </w:rPr>
      </w:pPr>
      <w:r w:rsidRPr="008927AB">
        <w:rPr>
          <w:noProof/>
          <w:color w:val="000000"/>
          <w:szCs w:val="24"/>
        </w:rPr>
        <w:t>Приложение 2 к Соглашению</w:t>
      </w:r>
      <w:r w:rsidRPr="008927AB">
        <w:rPr>
          <w:rFonts w:ascii="Calibri" w:eastAsia="Calibri" w:hAnsi="Calibri"/>
          <w:sz w:val="22"/>
          <w:szCs w:val="22"/>
          <w:lang w:eastAsia="en-US"/>
        </w:rPr>
        <w:t xml:space="preserve"> </w:t>
      </w:r>
      <w:r w:rsidRPr="008927AB">
        <w:rPr>
          <w:noProof/>
          <w:color w:val="000000"/>
          <w:szCs w:val="24"/>
        </w:rPr>
        <w:t xml:space="preserve">в области ОТ, ПБ и ООС </w:t>
      </w:r>
    </w:p>
    <w:p w:rsidR="008927AB" w:rsidRPr="008927AB" w:rsidRDefault="008927AB" w:rsidP="008927AB">
      <w:pPr>
        <w:ind w:right="29"/>
        <w:jc w:val="right"/>
        <w:outlineLvl w:val="2"/>
        <w:rPr>
          <w:noProof/>
          <w:color w:val="000000"/>
          <w:szCs w:val="24"/>
        </w:rPr>
      </w:pPr>
      <w:r w:rsidRPr="008927AB">
        <w:rPr>
          <w:noProof/>
          <w:color w:val="000000"/>
          <w:szCs w:val="24"/>
        </w:rPr>
        <w:t>к Договору</w:t>
      </w:r>
    </w:p>
    <w:p w:rsidR="008927AB" w:rsidRPr="008927AB" w:rsidRDefault="008927AB" w:rsidP="008927AB">
      <w:pPr>
        <w:tabs>
          <w:tab w:val="left" w:pos="932"/>
          <w:tab w:val="left" w:pos="1222"/>
          <w:tab w:val="center" w:pos="5372"/>
        </w:tabs>
        <w:spacing w:before="120"/>
        <w:ind w:firstLine="709"/>
        <w:rPr>
          <w:rFonts w:ascii="Arial Narrow" w:hAnsi="Arial Narrow" w:cs="Arial"/>
          <w:b/>
          <w:szCs w:val="24"/>
        </w:rPr>
      </w:pPr>
      <w:r w:rsidRPr="008927AB">
        <w:rPr>
          <w:rFonts w:ascii="Arial Narrow" w:hAnsi="Arial Narrow" w:cs="Arial"/>
          <w:b/>
          <w:szCs w:val="24"/>
        </w:rPr>
        <w:tab/>
      </w:r>
      <w:r w:rsidRPr="008927AB">
        <w:rPr>
          <w:rFonts w:ascii="Arial Narrow" w:hAnsi="Arial Narrow" w:cs="Arial"/>
          <w:b/>
          <w:szCs w:val="24"/>
        </w:rPr>
        <w:tab/>
      </w:r>
      <w:r w:rsidRPr="008927AB">
        <w:rPr>
          <w:rFonts w:ascii="Arial Narrow" w:hAnsi="Arial Narrow" w:cs="Arial"/>
          <w:b/>
          <w:szCs w:val="24"/>
        </w:rPr>
        <w:tab/>
      </w:r>
    </w:p>
    <w:p w:rsidR="008927AB" w:rsidRPr="008927AB" w:rsidRDefault="008927AB" w:rsidP="008927AB">
      <w:pPr>
        <w:tabs>
          <w:tab w:val="left" w:pos="932"/>
          <w:tab w:val="left" w:pos="1222"/>
          <w:tab w:val="center" w:pos="5372"/>
        </w:tabs>
        <w:spacing w:before="120"/>
        <w:ind w:firstLine="709"/>
        <w:jc w:val="center"/>
        <w:rPr>
          <w:b/>
          <w:szCs w:val="24"/>
        </w:rPr>
      </w:pPr>
      <w:r w:rsidRPr="008927AB">
        <w:rPr>
          <w:b/>
          <w:szCs w:val="24"/>
        </w:rPr>
        <w:t>Первичное сообщение о Происшествии</w:t>
      </w:r>
    </w:p>
    <w:p w:rsidR="008927AB" w:rsidRPr="008927AB" w:rsidRDefault="008927AB" w:rsidP="008927AB">
      <w:pPr>
        <w:spacing w:before="120"/>
        <w:ind w:firstLine="709"/>
        <w:jc w:val="center"/>
        <w:rPr>
          <w:b/>
          <w:szCs w:val="24"/>
        </w:rPr>
      </w:pPr>
    </w:p>
    <w:p w:rsidR="008927AB" w:rsidRPr="008927AB" w:rsidRDefault="008927AB" w:rsidP="008927AB">
      <w:pPr>
        <w:jc w:val="both"/>
        <w:rPr>
          <w:szCs w:val="24"/>
        </w:rPr>
      </w:pPr>
      <w:r w:rsidRPr="008927AB">
        <w:rPr>
          <w:szCs w:val="24"/>
        </w:rPr>
        <w:t>Подрядная организация: __________________________________________________________</w:t>
      </w:r>
    </w:p>
    <w:p w:rsidR="008927AB" w:rsidRPr="008927AB" w:rsidRDefault="008927AB" w:rsidP="008927AB">
      <w:pPr>
        <w:jc w:val="both"/>
        <w:rPr>
          <w:szCs w:val="24"/>
        </w:rPr>
      </w:pPr>
      <w:r w:rsidRPr="008927AB">
        <w:rPr>
          <w:szCs w:val="24"/>
        </w:rPr>
        <w:t>Дата и время происшествия: _______________________________________________________</w:t>
      </w:r>
    </w:p>
    <w:p w:rsidR="008927AB" w:rsidRPr="008927AB" w:rsidRDefault="008927AB" w:rsidP="008927AB">
      <w:pPr>
        <w:jc w:val="both"/>
        <w:rPr>
          <w:szCs w:val="24"/>
        </w:rPr>
      </w:pPr>
      <w:r w:rsidRPr="008927AB">
        <w:rPr>
          <w:szCs w:val="24"/>
        </w:rPr>
        <w:t>Место происшествия: ____________________________________________________________</w:t>
      </w:r>
    </w:p>
    <w:p w:rsidR="008927AB" w:rsidRPr="008927AB" w:rsidRDefault="008927AB" w:rsidP="008927AB">
      <w:pPr>
        <w:jc w:val="both"/>
        <w:rPr>
          <w:szCs w:val="24"/>
        </w:rPr>
      </w:pPr>
      <w:r w:rsidRPr="008927AB">
        <w:rPr>
          <w:szCs w:val="24"/>
        </w:rPr>
        <w:t>Линейный руководитель от Заказчика _______________________________________________</w:t>
      </w:r>
    </w:p>
    <w:p w:rsidR="008927AB" w:rsidRPr="008927AB" w:rsidRDefault="008927AB" w:rsidP="008927AB">
      <w:pPr>
        <w:jc w:val="both"/>
        <w:rPr>
          <w:szCs w:val="24"/>
        </w:rPr>
      </w:pPr>
      <w:r w:rsidRPr="008927AB">
        <w:rPr>
          <w:szCs w:val="24"/>
        </w:rPr>
        <w:t>Руководитель работ от Подрядчика _________________________________________________</w:t>
      </w:r>
    </w:p>
    <w:p w:rsidR="008927AB" w:rsidRPr="008927AB" w:rsidRDefault="008927AB" w:rsidP="008927AB">
      <w:pPr>
        <w:jc w:val="both"/>
        <w:rPr>
          <w:szCs w:val="24"/>
        </w:rPr>
      </w:pPr>
      <w:r w:rsidRPr="008927AB">
        <w:rPr>
          <w:szCs w:val="24"/>
        </w:rPr>
        <w:t>Вид Происшествия (травма/авария/ДТП/загрязнение/алкоголь/другое) ___________________</w:t>
      </w:r>
    </w:p>
    <w:p w:rsidR="008927AB" w:rsidRPr="008927AB" w:rsidRDefault="008927AB" w:rsidP="008927AB">
      <w:pPr>
        <w:jc w:val="both"/>
        <w:rPr>
          <w:szCs w:val="24"/>
        </w:rPr>
      </w:pPr>
      <w:r w:rsidRPr="008927AB">
        <w:rPr>
          <w:szCs w:val="24"/>
        </w:rPr>
        <w:t>________________________________________________________________________________</w:t>
      </w:r>
    </w:p>
    <w:p w:rsidR="008927AB" w:rsidRPr="008927AB" w:rsidRDefault="008927AB" w:rsidP="008927AB">
      <w:pPr>
        <w:jc w:val="both"/>
        <w:rPr>
          <w:szCs w:val="24"/>
        </w:rPr>
      </w:pPr>
      <w:r w:rsidRPr="008927AB">
        <w:rPr>
          <w:szCs w:val="24"/>
        </w:rPr>
        <w:t>Описание Происшествия: _________________________________________________________</w:t>
      </w:r>
    </w:p>
    <w:p w:rsidR="008927AB" w:rsidRPr="008927AB" w:rsidRDefault="008927AB" w:rsidP="008927AB">
      <w:pPr>
        <w:jc w:val="both"/>
        <w:rPr>
          <w:szCs w:val="24"/>
        </w:rPr>
      </w:pPr>
      <w:r w:rsidRPr="008927AB">
        <w:rPr>
          <w:szCs w:val="24"/>
        </w:rPr>
        <w:t>________________________________________________________________________________</w:t>
      </w:r>
    </w:p>
    <w:p w:rsidR="008927AB" w:rsidRPr="008927AB" w:rsidRDefault="008927AB" w:rsidP="008927AB">
      <w:pPr>
        <w:jc w:val="both"/>
        <w:rPr>
          <w:szCs w:val="24"/>
        </w:rPr>
      </w:pPr>
      <w:r w:rsidRPr="008927AB">
        <w:rPr>
          <w:szCs w:val="24"/>
        </w:rPr>
        <w:t>________________________________________________________________________________</w:t>
      </w:r>
    </w:p>
    <w:p w:rsidR="008927AB" w:rsidRPr="008927AB" w:rsidRDefault="008927AB" w:rsidP="008927AB">
      <w:pPr>
        <w:jc w:val="both"/>
        <w:rPr>
          <w:szCs w:val="24"/>
        </w:rPr>
      </w:pPr>
      <w:r w:rsidRPr="008927AB">
        <w:rPr>
          <w:szCs w:val="24"/>
        </w:rPr>
        <w:t>________________________________________________________________________________</w:t>
      </w:r>
    </w:p>
    <w:p w:rsidR="008927AB" w:rsidRPr="008927AB" w:rsidRDefault="008927AB" w:rsidP="008927AB">
      <w:pPr>
        <w:jc w:val="both"/>
        <w:rPr>
          <w:szCs w:val="24"/>
        </w:rPr>
      </w:pPr>
      <w:r w:rsidRPr="008927AB">
        <w:rPr>
          <w:szCs w:val="24"/>
        </w:rPr>
        <w:t>Пострадавший(е) ________________________________________________________________________________</w:t>
      </w:r>
    </w:p>
    <w:p w:rsidR="008927AB" w:rsidRPr="008927AB" w:rsidRDefault="008927AB" w:rsidP="008927AB">
      <w:pPr>
        <w:ind w:left="1418" w:firstLine="709"/>
        <w:jc w:val="both"/>
        <w:rPr>
          <w:sz w:val="20"/>
        </w:rPr>
      </w:pPr>
      <w:r w:rsidRPr="008927AB">
        <w:rPr>
          <w:sz w:val="20"/>
        </w:rPr>
        <w:t>(ФИО полностью, дата рождения, должность, выполняемая работа)</w:t>
      </w:r>
    </w:p>
    <w:p w:rsidR="008927AB" w:rsidRPr="008927AB" w:rsidRDefault="008927AB" w:rsidP="008927AB">
      <w:pPr>
        <w:jc w:val="both"/>
        <w:rPr>
          <w:szCs w:val="24"/>
        </w:rPr>
      </w:pPr>
      <w:r w:rsidRPr="008927AB">
        <w:rPr>
          <w:szCs w:val="24"/>
        </w:rPr>
        <w:t>________________________________________________________________________________</w:t>
      </w:r>
    </w:p>
    <w:p w:rsidR="008927AB" w:rsidRPr="008927AB" w:rsidRDefault="008927AB" w:rsidP="008927AB">
      <w:pPr>
        <w:jc w:val="both"/>
        <w:rPr>
          <w:szCs w:val="24"/>
        </w:rPr>
      </w:pPr>
      <w:r w:rsidRPr="008927AB">
        <w:rPr>
          <w:szCs w:val="24"/>
        </w:rPr>
        <w:t>________________________________________________________________________________</w:t>
      </w:r>
    </w:p>
    <w:p w:rsidR="008927AB" w:rsidRPr="008927AB" w:rsidRDefault="008927AB" w:rsidP="008927AB">
      <w:pPr>
        <w:jc w:val="both"/>
        <w:rPr>
          <w:szCs w:val="24"/>
        </w:rPr>
      </w:pPr>
      <w:r w:rsidRPr="008927AB">
        <w:rPr>
          <w:szCs w:val="24"/>
        </w:rPr>
        <w:t>________________________________________________________________________________</w:t>
      </w:r>
    </w:p>
    <w:p w:rsidR="008927AB" w:rsidRPr="008927AB" w:rsidRDefault="008927AB" w:rsidP="008927AB">
      <w:pPr>
        <w:jc w:val="both"/>
        <w:rPr>
          <w:szCs w:val="24"/>
        </w:rPr>
      </w:pPr>
      <w:r w:rsidRPr="008927AB">
        <w:rPr>
          <w:szCs w:val="24"/>
        </w:rPr>
        <w:t xml:space="preserve">Травмированная часть </w:t>
      </w:r>
      <w:proofErr w:type="gramStart"/>
      <w:r w:rsidRPr="008927AB">
        <w:rPr>
          <w:szCs w:val="24"/>
        </w:rPr>
        <w:t>тела:_</w:t>
      </w:r>
      <w:proofErr w:type="gramEnd"/>
      <w:r w:rsidRPr="008927AB">
        <w:rPr>
          <w:szCs w:val="24"/>
        </w:rPr>
        <w:t>_______________________________________________________</w:t>
      </w:r>
    </w:p>
    <w:p w:rsidR="008927AB" w:rsidRPr="008927AB" w:rsidRDefault="008927AB" w:rsidP="008927AB">
      <w:pPr>
        <w:jc w:val="both"/>
        <w:rPr>
          <w:szCs w:val="24"/>
        </w:rPr>
      </w:pPr>
      <w:r w:rsidRPr="008927AB">
        <w:rPr>
          <w:szCs w:val="24"/>
        </w:rPr>
        <w:t>Алкогольное или наркотическое опьянение (пострадавшего/участников) _________________</w:t>
      </w:r>
    </w:p>
    <w:p w:rsidR="008927AB" w:rsidRPr="008927AB" w:rsidRDefault="008927AB" w:rsidP="008927AB">
      <w:pPr>
        <w:jc w:val="both"/>
        <w:rPr>
          <w:szCs w:val="24"/>
        </w:rPr>
      </w:pPr>
      <w:r w:rsidRPr="008927AB">
        <w:rPr>
          <w:szCs w:val="24"/>
        </w:rPr>
        <w:lastRenderedPageBreak/>
        <w:t>________________________________________________________________________________</w:t>
      </w:r>
    </w:p>
    <w:p w:rsidR="008927AB" w:rsidRPr="008927AB" w:rsidRDefault="008927AB" w:rsidP="008927AB">
      <w:pPr>
        <w:jc w:val="both"/>
        <w:rPr>
          <w:szCs w:val="24"/>
        </w:rPr>
      </w:pPr>
      <w:r w:rsidRPr="008927AB">
        <w:rPr>
          <w:szCs w:val="24"/>
        </w:rPr>
        <w:t>Описание ущерба:</w:t>
      </w:r>
    </w:p>
    <w:p w:rsidR="008927AB" w:rsidRPr="008927AB" w:rsidRDefault="008927AB" w:rsidP="008927AB">
      <w:pPr>
        <w:jc w:val="both"/>
        <w:rPr>
          <w:szCs w:val="24"/>
        </w:rPr>
      </w:pPr>
      <w:r w:rsidRPr="008927AB">
        <w:rPr>
          <w:szCs w:val="24"/>
        </w:rPr>
        <w:t>Имущество, оборудование (повреждение, тыс. тенге.) _________________________________</w:t>
      </w:r>
    </w:p>
    <w:p w:rsidR="008927AB" w:rsidRPr="008927AB" w:rsidRDefault="008927AB" w:rsidP="008927AB">
      <w:pPr>
        <w:jc w:val="both"/>
        <w:rPr>
          <w:szCs w:val="24"/>
        </w:rPr>
      </w:pPr>
      <w:r w:rsidRPr="008927AB">
        <w:rPr>
          <w:szCs w:val="24"/>
        </w:rPr>
        <w:t>________________________________________________________________________________</w:t>
      </w:r>
    </w:p>
    <w:p w:rsidR="008927AB" w:rsidRPr="008927AB" w:rsidRDefault="008927AB" w:rsidP="008927AB">
      <w:pPr>
        <w:jc w:val="both"/>
        <w:rPr>
          <w:szCs w:val="24"/>
        </w:rPr>
      </w:pPr>
      <w:r w:rsidRPr="008927AB">
        <w:rPr>
          <w:szCs w:val="24"/>
        </w:rPr>
        <w:t xml:space="preserve">Загрязнение окружающей среды (площадь/объем загрязнения, тыс. тенге.) ________________ </w:t>
      </w:r>
    </w:p>
    <w:p w:rsidR="008927AB" w:rsidRPr="008927AB" w:rsidRDefault="008927AB" w:rsidP="008927AB">
      <w:pPr>
        <w:jc w:val="both"/>
        <w:rPr>
          <w:rFonts w:ascii="Arial Narrow" w:hAnsi="Arial Narrow" w:cs="Arial"/>
          <w:b/>
          <w:szCs w:val="24"/>
        </w:rPr>
      </w:pPr>
      <w:r w:rsidRPr="008927AB">
        <w:rPr>
          <w:rFonts w:ascii="Arial Narrow" w:hAnsi="Arial Narrow" w:cs="Arial"/>
          <w:b/>
          <w:szCs w:val="24"/>
        </w:rPr>
        <w:t>________________________________________________________________________________________</w:t>
      </w:r>
    </w:p>
    <w:p w:rsidR="008927AB" w:rsidRPr="008927AB" w:rsidRDefault="008927AB" w:rsidP="008927AB">
      <w:pPr>
        <w:jc w:val="both"/>
        <w:rPr>
          <w:szCs w:val="24"/>
        </w:rPr>
      </w:pPr>
      <w:r w:rsidRPr="008927AB">
        <w:rPr>
          <w:szCs w:val="24"/>
        </w:rPr>
        <w:t>Меры, принятые незамедлительно: _________________________________________________</w:t>
      </w:r>
    </w:p>
    <w:p w:rsidR="008927AB" w:rsidRPr="008927AB" w:rsidRDefault="008927AB" w:rsidP="008927AB">
      <w:pPr>
        <w:jc w:val="both"/>
        <w:rPr>
          <w:szCs w:val="24"/>
        </w:rPr>
      </w:pPr>
      <w:r w:rsidRPr="008927AB">
        <w:rPr>
          <w:szCs w:val="24"/>
        </w:rPr>
        <w:t>________________________________________________________________________________</w:t>
      </w:r>
    </w:p>
    <w:p w:rsidR="008927AB" w:rsidRPr="008927AB" w:rsidRDefault="008927AB" w:rsidP="008927AB">
      <w:pPr>
        <w:jc w:val="both"/>
        <w:rPr>
          <w:szCs w:val="24"/>
        </w:rPr>
      </w:pPr>
      <w:r w:rsidRPr="008927AB">
        <w:rPr>
          <w:szCs w:val="24"/>
        </w:rPr>
        <w:t>________________________________________________________________________________</w:t>
      </w:r>
    </w:p>
    <w:p w:rsidR="008927AB" w:rsidRPr="008927AB" w:rsidRDefault="008927AB" w:rsidP="008927AB">
      <w:pPr>
        <w:jc w:val="both"/>
        <w:rPr>
          <w:szCs w:val="24"/>
        </w:rPr>
      </w:pPr>
      <w:r w:rsidRPr="008927AB">
        <w:rPr>
          <w:szCs w:val="24"/>
        </w:rPr>
        <w:t>________________________________________________________________________________</w:t>
      </w:r>
    </w:p>
    <w:p w:rsidR="008927AB" w:rsidRPr="008927AB" w:rsidRDefault="008927AB" w:rsidP="008927AB">
      <w:pPr>
        <w:jc w:val="both"/>
        <w:rPr>
          <w:szCs w:val="24"/>
        </w:rPr>
      </w:pPr>
      <w:r w:rsidRPr="008927AB">
        <w:rPr>
          <w:szCs w:val="24"/>
        </w:rPr>
        <w:t>Рекомендуемые мероприятия: ______________________________________________________</w:t>
      </w:r>
    </w:p>
    <w:p w:rsidR="008927AB" w:rsidRPr="008927AB" w:rsidRDefault="008927AB" w:rsidP="008927AB">
      <w:pPr>
        <w:jc w:val="both"/>
        <w:rPr>
          <w:szCs w:val="24"/>
        </w:rPr>
      </w:pPr>
      <w:r w:rsidRPr="008927AB">
        <w:rPr>
          <w:szCs w:val="24"/>
        </w:rPr>
        <w:t>________________________________________________________________________________</w:t>
      </w:r>
    </w:p>
    <w:p w:rsidR="008927AB" w:rsidRPr="008927AB" w:rsidRDefault="008927AB" w:rsidP="008927AB">
      <w:pPr>
        <w:jc w:val="both"/>
        <w:rPr>
          <w:szCs w:val="24"/>
        </w:rPr>
      </w:pPr>
      <w:r w:rsidRPr="008927AB">
        <w:rPr>
          <w:szCs w:val="24"/>
        </w:rPr>
        <w:t>________________________________________________________________________________</w:t>
      </w:r>
    </w:p>
    <w:p w:rsidR="008927AB" w:rsidRPr="008927AB" w:rsidRDefault="008927AB" w:rsidP="008927AB">
      <w:pPr>
        <w:jc w:val="both"/>
        <w:rPr>
          <w:szCs w:val="24"/>
        </w:rPr>
      </w:pPr>
      <w:r w:rsidRPr="008927AB">
        <w:rPr>
          <w:szCs w:val="24"/>
        </w:rPr>
        <w:t>Сообщение подготовил: ___________________________________________________________</w:t>
      </w:r>
    </w:p>
    <w:p w:rsidR="008927AB" w:rsidRPr="008927AB" w:rsidRDefault="008927AB" w:rsidP="008927AB">
      <w:pPr>
        <w:ind w:left="1418" w:firstLine="709"/>
        <w:jc w:val="center"/>
        <w:rPr>
          <w:sz w:val="20"/>
        </w:rPr>
      </w:pPr>
      <w:r w:rsidRPr="008927AB">
        <w:rPr>
          <w:sz w:val="20"/>
        </w:rPr>
        <w:t>(ФИО полностью, должность, контактные данные)</w:t>
      </w:r>
    </w:p>
    <w:p w:rsidR="008927AB" w:rsidRPr="008927AB" w:rsidRDefault="008927AB" w:rsidP="008927AB">
      <w:pPr>
        <w:spacing w:before="120"/>
        <w:jc w:val="right"/>
        <w:rPr>
          <w:szCs w:val="24"/>
        </w:rPr>
      </w:pPr>
    </w:p>
    <w:p w:rsidR="008927AB" w:rsidRPr="008927AB" w:rsidRDefault="008927AB" w:rsidP="008927AB">
      <w:pPr>
        <w:spacing w:before="120"/>
        <w:jc w:val="right"/>
        <w:rPr>
          <w:szCs w:val="24"/>
        </w:rPr>
      </w:pPr>
    </w:p>
    <w:p w:rsidR="008927AB" w:rsidRDefault="008927AB" w:rsidP="008927AB">
      <w:pPr>
        <w:ind w:right="29"/>
        <w:jc w:val="right"/>
        <w:outlineLvl w:val="2"/>
        <w:rPr>
          <w:noProof/>
          <w:color w:val="000000"/>
          <w:szCs w:val="24"/>
        </w:rPr>
      </w:pPr>
    </w:p>
    <w:p w:rsidR="008849A3" w:rsidRDefault="008849A3" w:rsidP="008927AB">
      <w:pPr>
        <w:ind w:right="29"/>
        <w:jc w:val="right"/>
        <w:outlineLvl w:val="2"/>
        <w:rPr>
          <w:noProof/>
          <w:color w:val="000000"/>
          <w:szCs w:val="24"/>
        </w:rPr>
      </w:pPr>
    </w:p>
    <w:p w:rsidR="008849A3" w:rsidRDefault="008849A3" w:rsidP="008927AB">
      <w:pPr>
        <w:ind w:right="29"/>
        <w:jc w:val="right"/>
        <w:outlineLvl w:val="2"/>
        <w:rPr>
          <w:noProof/>
          <w:color w:val="000000"/>
          <w:szCs w:val="24"/>
        </w:rPr>
      </w:pPr>
    </w:p>
    <w:p w:rsidR="008849A3" w:rsidRDefault="008849A3" w:rsidP="008927AB">
      <w:pPr>
        <w:ind w:right="29"/>
        <w:jc w:val="right"/>
        <w:outlineLvl w:val="2"/>
        <w:rPr>
          <w:noProof/>
          <w:color w:val="000000"/>
          <w:szCs w:val="24"/>
        </w:rPr>
      </w:pPr>
    </w:p>
    <w:p w:rsidR="008849A3" w:rsidRDefault="008849A3" w:rsidP="008927AB">
      <w:pPr>
        <w:ind w:right="29"/>
        <w:jc w:val="right"/>
        <w:outlineLvl w:val="2"/>
        <w:rPr>
          <w:noProof/>
          <w:color w:val="000000"/>
          <w:szCs w:val="24"/>
        </w:rPr>
      </w:pPr>
    </w:p>
    <w:p w:rsidR="008849A3" w:rsidRPr="008927AB" w:rsidRDefault="008849A3" w:rsidP="008927AB">
      <w:pPr>
        <w:ind w:right="29"/>
        <w:jc w:val="right"/>
        <w:outlineLvl w:val="2"/>
        <w:rPr>
          <w:noProof/>
          <w:color w:val="000000"/>
          <w:szCs w:val="24"/>
        </w:rPr>
      </w:pPr>
    </w:p>
    <w:p w:rsidR="008927AB" w:rsidRPr="008927AB" w:rsidRDefault="008927AB" w:rsidP="008927AB">
      <w:pPr>
        <w:ind w:right="29"/>
        <w:jc w:val="right"/>
        <w:outlineLvl w:val="2"/>
        <w:rPr>
          <w:noProof/>
          <w:color w:val="000000"/>
          <w:szCs w:val="24"/>
        </w:rPr>
      </w:pPr>
      <w:r w:rsidRPr="008927AB">
        <w:rPr>
          <w:noProof/>
          <w:color w:val="000000"/>
          <w:szCs w:val="24"/>
        </w:rPr>
        <w:t>Приложение 3 к Соглашению</w:t>
      </w:r>
      <w:r w:rsidRPr="008927AB">
        <w:rPr>
          <w:rFonts w:ascii="Calibri" w:eastAsia="Calibri" w:hAnsi="Calibri"/>
          <w:sz w:val="22"/>
          <w:szCs w:val="22"/>
          <w:lang w:eastAsia="en-US"/>
        </w:rPr>
        <w:t xml:space="preserve"> </w:t>
      </w:r>
      <w:r w:rsidRPr="008927AB">
        <w:rPr>
          <w:noProof/>
          <w:color w:val="000000"/>
          <w:szCs w:val="24"/>
        </w:rPr>
        <w:t xml:space="preserve">в области ОТ, ПБ и ООС </w:t>
      </w:r>
    </w:p>
    <w:p w:rsidR="008927AB" w:rsidRPr="008927AB" w:rsidRDefault="008927AB" w:rsidP="008927AB">
      <w:pPr>
        <w:ind w:right="29"/>
        <w:jc w:val="right"/>
        <w:outlineLvl w:val="2"/>
        <w:rPr>
          <w:noProof/>
          <w:color w:val="000000"/>
          <w:szCs w:val="24"/>
        </w:rPr>
      </w:pPr>
      <w:r w:rsidRPr="008927AB">
        <w:rPr>
          <w:noProof/>
          <w:color w:val="000000"/>
          <w:szCs w:val="24"/>
        </w:rPr>
        <w:t>к Договору</w:t>
      </w:r>
    </w:p>
    <w:p w:rsidR="008927AB" w:rsidRPr="008927AB" w:rsidRDefault="008927AB" w:rsidP="008927AB">
      <w:pPr>
        <w:ind w:right="29"/>
        <w:jc w:val="right"/>
        <w:outlineLvl w:val="2"/>
        <w:rPr>
          <w:noProof/>
          <w:color w:val="000000"/>
          <w:szCs w:val="24"/>
        </w:rPr>
      </w:pPr>
    </w:p>
    <w:p w:rsidR="008927AB" w:rsidRPr="008927AB" w:rsidRDefault="008927AB" w:rsidP="008927AB">
      <w:pPr>
        <w:tabs>
          <w:tab w:val="left" w:pos="1440"/>
          <w:tab w:val="center" w:pos="5371"/>
        </w:tabs>
        <w:spacing w:before="120"/>
        <w:jc w:val="center"/>
        <w:rPr>
          <w:b/>
          <w:szCs w:val="24"/>
        </w:rPr>
      </w:pPr>
      <w:r w:rsidRPr="008927AB">
        <w:rPr>
          <w:b/>
          <w:szCs w:val="24"/>
        </w:rPr>
        <w:t>Ежемесячный отчет по ОТ, ПБ и ООС за 20__г.</w:t>
      </w:r>
    </w:p>
    <w:p w:rsidR="008927AB" w:rsidRPr="008927AB" w:rsidRDefault="008927AB" w:rsidP="008927AB">
      <w:pPr>
        <w:jc w:val="center"/>
        <w:rPr>
          <w:rFonts w:ascii="Arial Narrow" w:hAnsi="Arial Narrow"/>
          <w:sz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566"/>
      </w:tblGrid>
      <w:tr w:rsidR="008927AB" w:rsidRPr="008927AB" w:rsidTr="009953C0">
        <w:tc>
          <w:tcPr>
            <w:tcW w:w="4785" w:type="dxa"/>
            <w:vAlign w:val="center"/>
            <w:hideMark/>
          </w:tcPr>
          <w:p w:rsidR="008927AB" w:rsidRPr="008927AB" w:rsidRDefault="008927AB" w:rsidP="008927AB">
            <w:pPr>
              <w:spacing w:before="120"/>
              <w:jc w:val="both"/>
              <w:rPr>
                <w:szCs w:val="24"/>
              </w:rPr>
            </w:pPr>
            <w:r w:rsidRPr="008927AB">
              <w:rPr>
                <w:szCs w:val="24"/>
              </w:rPr>
              <w:t>1.Наименование и адрес предприятия Подрядчика</w:t>
            </w:r>
          </w:p>
        </w:tc>
        <w:tc>
          <w:tcPr>
            <w:tcW w:w="4566" w:type="dxa"/>
          </w:tcPr>
          <w:p w:rsidR="008927AB" w:rsidRPr="008927AB" w:rsidRDefault="008927AB" w:rsidP="008927AB">
            <w:pPr>
              <w:jc w:val="both"/>
              <w:rPr>
                <w:szCs w:val="24"/>
              </w:rPr>
            </w:pPr>
          </w:p>
        </w:tc>
      </w:tr>
      <w:tr w:rsidR="008927AB" w:rsidRPr="008927AB" w:rsidTr="009953C0">
        <w:tc>
          <w:tcPr>
            <w:tcW w:w="4785" w:type="dxa"/>
            <w:vAlign w:val="center"/>
            <w:hideMark/>
          </w:tcPr>
          <w:p w:rsidR="008927AB" w:rsidRPr="008927AB" w:rsidRDefault="008927AB" w:rsidP="008927AB">
            <w:pPr>
              <w:tabs>
                <w:tab w:val="num" w:pos="0"/>
              </w:tabs>
              <w:jc w:val="both"/>
              <w:rPr>
                <w:szCs w:val="24"/>
              </w:rPr>
            </w:pPr>
            <w:r w:rsidRPr="008927AB">
              <w:rPr>
                <w:szCs w:val="24"/>
              </w:rPr>
              <w:t>2.Вид деятельности (лицензии или сертификата)</w:t>
            </w:r>
          </w:p>
        </w:tc>
        <w:tc>
          <w:tcPr>
            <w:tcW w:w="4566" w:type="dxa"/>
          </w:tcPr>
          <w:p w:rsidR="008927AB" w:rsidRPr="008927AB" w:rsidRDefault="008927AB" w:rsidP="008927AB">
            <w:pPr>
              <w:jc w:val="both"/>
              <w:rPr>
                <w:szCs w:val="24"/>
              </w:rPr>
            </w:pPr>
          </w:p>
        </w:tc>
      </w:tr>
      <w:tr w:rsidR="008927AB" w:rsidRPr="008927AB" w:rsidTr="009953C0">
        <w:tc>
          <w:tcPr>
            <w:tcW w:w="4785" w:type="dxa"/>
            <w:vAlign w:val="center"/>
            <w:hideMark/>
          </w:tcPr>
          <w:p w:rsidR="008927AB" w:rsidRPr="008927AB" w:rsidRDefault="008927AB" w:rsidP="008927AB">
            <w:pPr>
              <w:tabs>
                <w:tab w:val="num" w:pos="360"/>
              </w:tabs>
              <w:ind w:left="360" w:hanging="360"/>
              <w:jc w:val="both"/>
              <w:rPr>
                <w:szCs w:val="24"/>
              </w:rPr>
            </w:pPr>
            <w:r w:rsidRPr="008927AB">
              <w:rPr>
                <w:szCs w:val="24"/>
              </w:rPr>
              <w:t>3. Объект Заказчика</w:t>
            </w:r>
          </w:p>
        </w:tc>
        <w:tc>
          <w:tcPr>
            <w:tcW w:w="4566" w:type="dxa"/>
          </w:tcPr>
          <w:p w:rsidR="008927AB" w:rsidRPr="008927AB" w:rsidRDefault="008927AB" w:rsidP="008927AB">
            <w:pPr>
              <w:jc w:val="both"/>
              <w:rPr>
                <w:szCs w:val="24"/>
              </w:rPr>
            </w:pPr>
          </w:p>
        </w:tc>
      </w:tr>
      <w:tr w:rsidR="008927AB" w:rsidRPr="008927AB" w:rsidTr="009953C0">
        <w:tc>
          <w:tcPr>
            <w:tcW w:w="4785" w:type="dxa"/>
            <w:hideMark/>
          </w:tcPr>
          <w:p w:rsidR="008927AB" w:rsidRPr="008927AB" w:rsidRDefault="008927AB" w:rsidP="008927AB">
            <w:pPr>
              <w:tabs>
                <w:tab w:val="left" w:pos="567"/>
              </w:tabs>
              <w:rPr>
                <w:rFonts w:eastAsia="Calibri"/>
                <w:szCs w:val="24"/>
                <w:lang w:eastAsia="en-US"/>
              </w:rPr>
            </w:pPr>
            <w:r w:rsidRPr="008927AB">
              <w:rPr>
                <w:rFonts w:eastAsia="Calibri"/>
                <w:szCs w:val="24"/>
                <w:lang w:eastAsia="en-US"/>
              </w:rPr>
              <w:t xml:space="preserve">4. Срок выполнения работ по Договору                            </w:t>
            </w:r>
          </w:p>
        </w:tc>
        <w:tc>
          <w:tcPr>
            <w:tcW w:w="4566" w:type="dxa"/>
          </w:tcPr>
          <w:p w:rsidR="008927AB" w:rsidRPr="008927AB" w:rsidRDefault="008927AB" w:rsidP="008927AB">
            <w:pPr>
              <w:tabs>
                <w:tab w:val="left" w:pos="567"/>
              </w:tabs>
              <w:jc w:val="center"/>
              <w:rPr>
                <w:rFonts w:eastAsia="Calibri"/>
                <w:szCs w:val="24"/>
                <w:lang w:eastAsia="en-US"/>
              </w:rPr>
            </w:pPr>
          </w:p>
        </w:tc>
      </w:tr>
    </w:tbl>
    <w:p w:rsidR="008927AB" w:rsidRPr="008927AB" w:rsidRDefault="008927AB" w:rsidP="008927AB">
      <w:pPr>
        <w:jc w:val="both"/>
        <w:rPr>
          <w:szCs w:val="24"/>
        </w:rPr>
      </w:pPr>
    </w:p>
    <w:p w:rsidR="008927AB" w:rsidRPr="008927AB" w:rsidRDefault="008927AB" w:rsidP="008927AB">
      <w:pPr>
        <w:jc w:val="both"/>
        <w:rPr>
          <w:szCs w:val="24"/>
        </w:rPr>
      </w:pPr>
      <w:r w:rsidRPr="008927AB">
        <w:rPr>
          <w:szCs w:val="24"/>
        </w:rPr>
        <w:t>5. Статистика Происшествий</w:t>
      </w:r>
    </w:p>
    <w:tbl>
      <w:tblPr>
        <w:tblW w:w="9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8"/>
        <w:gridCol w:w="1323"/>
        <w:gridCol w:w="1276"/>
      </w:tblGrid>
      <w:tr w:rsidR="008927AB" w:rsidRPr="008927AB" w:rsidTr="009953C0">
        <w:tc>
          <w:tcPr>
            <w:tcW w:w="6658" w:type="dxa"/>
            <w:hideMark/>
          </w:tcPr>
          <w:p w:rsidR="008927AB" w:rsidRPr="008927AB" w:rsidRDefault="008927AB" w:rsidP="008927AB">
            <w:pPr>
              <w:jc w:val="both"/>
              <w:rPr>
                <w:szCs w:val="24"/>
              </w:rPr>
            </w:pPr>
            <w:r w:rsidRPr="008927AB">
              <w:rPr>
                <w:szCs w:val="24"/>
              </w:rPr>
              <w:t>Показатель</w:t>
            </w:r>
          </w:p>
        </w:tc>
        <w:tc>
          <w:tcPr>
            <w:tcW w:w="1323" w:type="dxa"/>
          </w:tcPr>
          <w:p w:rsidR="008927AB" w:rsidRPr="008927AB" w:rsidRDefault="008927AB" w:rsidP="008927AB">
            <w:pPr>
              <w:jc w:val="center"/>
              <w:rPr>
                <w:szCs w:val="24"/>
              </w:rPr>
            </w:pPr>
            <w:r w:rsidRPr="008927AB">
              <w:rPr>
                <w:szCs w:val="24"/>
              </w:rPr>
              <w:t>отчетный период</w:t>
            </w:r>
          </w:p>
        </w:tc>
        <w:tc>
          <w:tcPr>
            <w:tcW w:w="1276" w:type="dxa"/>
            <w:vAlign w:val="center"/>
          </w:tcPr>
          <w:p w:rsidR="008927AB" w:rsidRPr="008927AB" w:rsidRDefault="008927AB" w:rsidP="008927AB">
            <w:pPr>
              <w:jc w:val="center"/>
              <w:rPr>
                <w:szCs w:val="24"/>
              </w:rPr>
            </w:pPr>
            <w:r w:rsidRPr="008927AB">
              <w:rPr>
                <w:szCs w:val="24"/>
              </w:rPr>
              <w:t>с начала года</w:t>
            </w:r>
          </w:p>
        </w:tc>
      </w:tr>
      <w:tr w:rsidR="008927AB" w:rsidRPr="008927AB" w:rsidTr="009953C0">
        <w:tc>
          <w:tcPr>
            <w:tcW w:w="6658" w:type="dxa"/>
          </w:tcPr>
          <w:p w:rsidR="008927AB" w:rsidRPr="008927AB" w:rsidRDefault="008927AB" w:rsidP="008927AB">
            <w:pPr>
              <w:jc w:val="both"/>
              <w:rPr>
                <w:szCs w:val="24"/>
              </w:rPr>
            </w:pPr>
            <w:r w:rsidRPr="008927AB">
              <w:rPr>
                <w:szCs w:val="24"/>
              </w:rPr>
              <w:lastRenderedPageBreak/>
              <w:t>Среднемесячное количество работников Подрядчика</w:t>
            </w:r>
          </w:p>
        </w:tc>
        <w:tc>
          <w:tcPr>
            <w:tcW w:w="1323" w:type="dxa"/>
          </w:tcPr>
          <w:p w:rsidR="008927AB" w:rsidRPr="008927AB" w:rsidRDefault="008927AB" w:rsidP="008927AB">
            <w:pPr>
              <w:jc w:val="center"/>
              <w:rPr>
                <w:szCs w:val="24"/>
              </w:rPr>
            </w:pPr>
          </w:p>
        </w:tc>
        <w:tc>
          <w:tcPr>
            <w:tcW w:w="1276" w:type="dxa"/>
            <w:vAlign w:val="center"/>
          </w:tcPr>
          <w:p w:rsidR="008927AB" w:rsidRPr="008927AB" w:rsidRDefault="008927AB" w:rsidP="008927AB">
            <w:pPr>
              <w:jc w:val="center"/>
              <w:rPr>
                <w:szCs w:val="24"/>
              </w:rPr>
            </w:pPr>
          </w:p>
        </w:tc>
      </w:tr>
      <w:tr w:rsidR="008927AB" w:rsidRPr="008927AB" w:rsidTr="009953C0">
        <w:tc>
          <w:tcPr>
            <w:tcW w:w="6658" w:type="dxa"/>
          </w:tcPr>
          <w:p w:rsidR="008927AB" w:rsidRPr="008927AB" w:rsidRDefault="008927AB" w:rsidP="008927AB">
            <w:pPr>
              <w:jc w:val="both"/>
              <w:rPr>
                <w:szCs w:val="24"/>
              </w:rPr>
            </w:pPr>
            <w:r w:rsidRPr="008927AB">
              <w:rPr>
                <w:szCs w:val="24"/>
              </w:rPr>
              <w:t xml:space="preserve">Количество отработанных человеко-часов </w:t>
            </w:r>
          </w:p>
        </w:tc>
        <w:tc>
          <w:tcPr>
            <w:tcW w:w="1323" w:type="dxa"/>
          </w:tcPr>
          <w:p w:rsidR="008927AB" w:rsidRPr="008927AB" w:rsidRDefault="008927AB" w:rsidP="008927AB">
            <w:pPr>
              <w:jc w:val="center"/>
              <w:rPr>
                <w:szCs w:val="24"/>
              </w:rPr>
            </w:pPr>
          </w:p>
        </w:tc>
        <w:tc>
          <w:tcPr>
            <w:tcW w:w="1276" w:type="dxa"/>
            <w:vAlign w:val="center"/>
          </w:tcPr>
          <w:p w:rsidR="008927AB" w:rsidRPr="008927AB" w:rsidRDefault="008927AB" w:rsidP="008927AB">
            <w:pPr>
              <w:jc w:val="center"/>
              <w:rPr>
                <w:szCs w:val="24"/>
              </w:rPr>
            </w:pPr>
          </w:p>
        </w:tc>
      </w:tr>
      <w:tr w:rsidR="008927AB" w:rsidRPr="008927AB" w:rsidTr="009953C0">
        <w:tc>
          <w:tcPr>
            <w:tcW w:w="6658" w:type="dxa"/>
          </w:tcPr>
          <w:p w:rsidR="008927AB" w:rsidRPr="008927AB" w:rsidRDefault="008927AB" w:rsidP="008927AB">
            <w:pPr>
              <w:jc w:val="both"/>
              <w:rPr>
                <w:szCs w:val="24"/>
              </w:rPr>
            </w:pPr>
            <w:r w:rsidRPr="008927AB">
              <w:rPr>
                <w:szCs w:val="24"/>
              </w:rPr>
              <w:t>Несчастные случаи, связанные с производством в том числе:</w:t>
            </w:r>
          </w:p>
        </w:tc>
        <w:tc>
          <w:tcPr>
            <w:tcW w:w="1323" w:type="dxa"/>
          </w:tcPr>
          <w:p w:rsidR="008927AB" w:rsidRPr="008927AB" w:rsidRDefault="008927AB" w:rsidP="008927AB">
            <w:pPr>
              <w:jc w:val="center"/>
              <w:rPr>
                <w:szCs w:val="24"/>
              </w:rPr>
            </w:pPr>
          </w:p>
        </w:tc>
        <w:tc>
          <w:tcPr>
            <w:tcW w:w="1276" w:type="dxa"/>
            <w:vAlign w:val="center"/>
          </w:tcPr>
          <w:p w:rsidR="008927AB" w:rsidRPr="008927AB" w:rsidRDefault="008927AB" w:rsidP="008927AB">
            <w:pPr>
              <w:jc w:val="center"/>
              <w:rPr>
                <w:szCs w:val="24"/>
              </w:rPr>
            </w:pPr>
          </w:p>
        </w:tc>
      </w:tr>
      <w:tr w:rsidR="008927AB" w:rsidRPr="008927AB" w:rsidTr="009953C0">
        <w:tc>
          <w:tcPr>
            <w:tcW w:w="6658" w:type="dxa"/>
            <w:hideMark/>
          </w:tcPr>
          <w:p w:rsidR="008927AB" w:rsidRPr="008927AB" w:rsidRDefault="008927AB" w:rsidP="008927AB">
            <w:pPr>
              <w:ind w:firstLine="360"/>
              <w:jc w:val="right"/>
              <w:rPr>
                <w:szCs w:val="24"/>
              </w:rPr>
            </w:pPr>
            <w:r w:rsidRPr="008927AB">
              <w:rPr>
                <w:szCs w:val="24"/>
              </w:rPr>
              <w:t>смертельные (чел)</w:t>
            </w:r>
          </w:p>
        </w:tc>
        <w:tc>
          <w:tcPr>
            <w:tcW w:w="1323" w:type="dxa"/>
          </w:tcPr>
          <w:p w:rsidR="008927AB" w:rsidRPr="008927AB" w:rsidRDefault="008927AB" w:rsidP="008927AB">
            <w:pPr>
              <w:ind w:firstLine="360"/>
              <w:jc w:val="center"/>
              <w:rPr>
                <w:szCs w:val="24"/>
              </w:rPr>
            </w:pPr>
          </w:p>
        </w:tc>
        <w:tc>
          <w:tcPr>
            <w:tcW w:w="1276" w:type="dxa"/>
            <w:vAlign w:val="center"/>
          </w:tcPr>
          <w:p w:rsidR="008927AB" w:rsidRPr="008927AB" w:rsidRDefault="008927AB" w:rsidP="008927AB">
            <w:pPr>
              <w:ind w:firstLine="360"/>
              <w:jc w:val="center"/>
              <w:rPr>
                <w:szCs w:val="24"/>
              </w:rPr>
            </w:pPr>
          </w:p>
        </w:tc>
      </w:tr>
      <w:tr w:rsidR="008927AB" w:rsidRPr="008927AB" w:rsidTr="009953C0">
        <w:tc>
          <w:tcPr>
            <w:tcW w:w="6658" w:type="dxa"/>
            <w:hideMark/>
          </w:tcPr>
          <w:p w:rsidR="008927AB" w:rsidRPr="008927AB" w:rsidRDefault="008927AB" w:rsidP="008927AB">
            <w:pPr>
              <w:ind w:firstLine="360"/>
              <w:jc w:val="right"/>
              <w:rPr>
                <w:szCs w:val="24"/>
              </w:rPr>
            </w:pPr>
            <w:r w:rsidRPr="008927AB">
              <w:rPr>
                <w:szCs w:val="24"/>
              </w:rPr>
              <w:t>групповые (чел)</w:t>
            </w:r>
          </w:p>
        </w:tc>
        <w:tc>
          <w:tcPr>
            <w:tcW w:w="1323" w:type="dxa"/>
          </w:tcPr>
          <w:p w:rsidR="008927AB" w:rsidRPr="008927AB" w:rsidRDefault="008927AB" w:rsidP="008927AB">
            <w:pPr>
              <w:ind w:firstLine="360"/>
              <w:jc w:val="center"/>
              <w:rPr>
                <w:szCs w:val="24"/>
              </w:rPr>
            </w:pPr>
          </w:p>
        </w:tc>
        <w:tc>
          <w:tcPr>
            <w:tcW w:w="1276" w:type="dxa"/>
            <w:vAlign w:val="center"/>
          </w:tcPr>
          <w:p w:rsidR="008927AB" w:rsidRPr="008927AB" w:rsidRDefault="008927AB" w:rsidP="008927AB">
            <w:pPr>
              <w:ind w:firstLine="360"/>
              <w:jc w:val="center"/>
              <w:rPr>
                <w:szCs w:val="24"/>
              </w:rPr>
            </w:pPr>
          </w:p>
        </w:tc>
      </w:tr>
      <w:tr w:rsidR="008927AB" w:rsidRPr="008927AB" w:rsidTr="009953C0">
        <w:tc>
          <w:tcPr>
            <w:tcW w:w="6658" w:type="dxa"/>
            <w:hideMark/>
          </w:tcPr>
          <w:p w:rsidR="008927AB" w:rsidRPr="008927AB" w:rsidRDefault="008927AB" w:rsidP="008927AB">
            <w:pPr>
              <w:ind w:firstLine="360"/>
              <w:jc w:val="right"/>
              <w:rPr>
                <w:szCs w:val="24"/>
              </w:rPr>
            </w:pPr>
            <w:r w:rsidRPr="008927AB">
              <w:rPr>
                <w:szCs w:val="24"/>
              </w:rPr>
              <w:t>с временной потерей трудоспособности (чел)</w:t>
            </w:r>
          </w:p>
        </w:tc>
        <w:tc>
          <w:tcPr>
            <w:tcW w:w="1323" w:type="dxa"/>
          </w:tcPr>
          <w:p w:rsidR="008927AB" w:rsidRPr="008927AB" w:rsidRDefault="008927AB" w:rsidP="008927AB">
            <w:pPr>
              <w:ind w:firstLine="360"/>
              <w:jc w:val="center"/>
              <w:rPr>
                <w:szCs w:val="24"/>
              </w:rPr>
            </w:pPr>
          </w:p>
        </w:tc>
        <w:tc>
          <w:tcPr>
            <w:tcW w:w="1276" w:type="dxa"/>
            <w:vAlign w:val="center"/>
          </w:tcPr>
          <w:p w:rsidR="008927AB" w:rsidRPr="008927AB" w:rsidRDefault="008927AB" w:rsidP="008927AB">
            <w:pPr>
              <w:ind w:firstLine="360"/>
              <w:jc w:val="center"/>
              <w:rPr>
                <w:szCs w:val="24"/>
              </w:rPr>
            </w:pPr>
          </w:p>
        </w:tc>
      </w:tr>
      <w:tr w:rsidR="008927AB" w:rsidRPr="008927AB" w:rsidTr="009953C0">
        <w:tc>
          <w:tcPr>
            <w:tcW w:w="6658" w:type="dxa"/>
          </w:tcPr>
          <w:p w:rsidR="008927AB" w:rsidRPr="008927AB" w:rsidRDefault="008927AB" w:rsidP="008927AB">
            <w:pPr>
              <w:jc w:val="both"/>
              <w:rPr>
                <w:szCs w:val="24"/>
              </w:rPr>
            </w:pPr>
            <w:r w:rsidRPr="008927AB">
              <w:rPr>
                <w:szCs w:val="24"/>
              </w:rPr>
              <w:t>Количество случаев оказания медицинской помощи (чел)</w:t>
            </w:r>
          </w:p>
        </w:tc>
        <w:tc>
          <w:tcPr>
            <w:tcW w:w="1323" w:type="dxa"/>
          </w:tcPr>
          <w:p w:rsidR="008927AB" w:rsidRPr="008927AB" w:rsidRDefault="008927AB" w:rsidP="008927AB">
            <w:pPr>
              <w:ind w:firstLine="360"/>
              <w:jc w:val="center"/>
              <w:rPr>
                <w:szCs w:val="24"/>
              </w:rPr>
            </w:pPr>
          </w:p>
        </w:tc>
        <w:tc>
          <w:tcPr>
            <w:tcW w:w="1276" w:type="dxa"/>
            <w:vAlign w:val="center"/>
          </w:tcPr>
          <w:p w:rsidR="008927AB" w:rsidRPr="008927AB" w:rsidRDefault="008927AB" w:rsidP="008927AB">
            <w:pPr>
              <w:ind w:firstLine="360"/>
              <w:jc w:val="center"/>
              <w:rPr>
                <w:szCs w:val="24"/>
              </w:rPr>
            </w:pPr>
          </w:p>
        </w:tc>
      </w:tr>
      <w:tr w:rsidR="008927AB" w:rsidRPr="008927AB" w:rsidTr="009953C0">
        <w:tc>
          <w:tcPr>
            <w:tcW w:w="6658" w:type="dxa"/>
          </w:tcPr>
          <w:p w:rsidR="008927AB" w:rsidRPr="008927AB" w:rsidRDefault="008927AB" w:rsidP="008927AB">
            <w:pPr>
              <w:jc w:val="both"/>
              <w:rPr>
                <w:szCs w:val="24"/>
              </w:rPr>
            </w:pPr>
            <w:r w:rsidRPr="008927AB">
              <w:rPr>
                <w:szCs w:val="24"/>
              </w:rPr>
              <w:t xml:space="preserve">Количество случаев первой помощи, </w:t>
            </w:r>
            <w:proofErr w:type="spellStart"/>
            <w:r w:rsidRPr="008927AB">
              <w:rPr>
                <w:szCs w:val="24"/>
              </w:rPr>
              <w:t>микртотравм</w:t>
            </w:r>
            <w:proofErr w:type="spellEnd"/>
            <w:r w:rsidRPr="008927AB">
              <w:rPr>
                <w:szCs w:val="24"/>
              </w:rPr>
              <w:t xml:space="preserve"> (чел)</w:t>
            </w:r>
          </w:p>
        </w:tc>
        <w:tc>
          <w:tcPr>
            <w:tcW w:w="1323" w:type="dxa"/>
          </w:tcPr>
          <w:p w:rsidR="008927AB" w:rsidRPr="008927AB" w:rsidRDefault="008927AB" w:rsidP="008927AB">
            <w:pPr>
              <w:ind w:firstLine="360"/>
              <w:jc w:val="center"/>
              <w:rPr>
                <w:szCs w:val="24"/>
              </w:rPr>
            </w:pPr>
          </w:p>
        </w:tc>
        <w:tc>
          <w:tcPr>
            <w:tcW w:w="1276" w:type="dxa"/>
            <w:vAlign w:val="center"/>
          </w:tcPr>
          <w:p w:rsidR="008927AB" w:rsidRPr="008927AB" w:rsidRDefault="008927AB" w:rsidP="008927AB">
            <w:pPr>
              <w:ind w:firstLine="360"/>
              <w:jc w:val="center"/>
              <w:rPr>
                <w:szCs w:val="24"/>
              </w:rPr>
            </w:pPr>
          </w:p>
        </w:tc>
      </w:tr>
      <w:tr w:rsidR="008927AB" w:rsidRPr="008927AB" w:rsidTr="009953C0">
        <w:tc>
          <w:tcPr>
            <w:tcW w:w="6658" w:type="dxa"/>
          </w:tcPr>
          <w:p w:rsidR="008927AB" w:rsidRPr="008927AB" w:rsidRDefault="008927AB" w:rsidP="008927AB">
            <w:pPr>
              <w:jc w:val="both"/>
              <w:rPr>
                <w:szCs w:val="24"/>
              </w:rPr>
            </w:pPr>
            <w:r w:rsidRPr="008927AB">
              <w:rPr>
                <w:szCs w:val="24"/>
              </w:rPr>
              <w:t>Количество нарушителей антиалкогольной политики (всего/выявлено Заказчиком)</w:t>
            </w:r>
          </w:p>
        </w:tc>
        <w:tc>
          <w:tcPr>
            <w:tcW w:w="1323" w:type="dxa"/>
          </w:tcPr>
          <w:p w:rsidR="008927AB" w:rsidRPr="008927AB" w:rsidRDefault="008927AB" w:rsidP="008927AB">
            <w:pPr>
              <w:ind w:firstLine="360"/>
              <w:jc w:val="center"/>
              <w:rPr>
                <w:szCs w:val="24"/>
              </w:rPr>
            </w:pPr>
          </w:p>
        </w:tc>
        <w:tc>
          <w:tcPr>
            <w:tcW w:w="1276" w:type="dxa"/>
            <w:vAlign w:val="center"/>
          </w:tcPr>
          <w:p w:rsidR="008927AB" w:rsidRPr="008927AB" w:rsidRDefault="008927AB" w:rsidP="008927AB">
            <w:pPr>
              <w:ind w:firstLine="360"/>
              <w:jc w:val="center"/>
              <w:rPr>
                <w:szCs w:val="24"/>
              </w:rPr>
            </w:pPr>
          </w:p>
        </w:tc>
      </w:tr>
      <w:tr w:rsidR="008927AB" w:rsidRPr="008927AB" w:rsidTr="009953C0">
        <w:tc>
          <w:tcPr>
            <w:tcW w:w="6658" w:type="dxa"/>
          </w:tcPr>
          <w:p w:rsidR="008927AB" w:rsidRPr="008927AB" w:rsidRDefault="008927AB" w:rsidP="008927AB">
            <w:pPr>
              <w:rPr>
                <w:szCs w:val="24"/>
              </w:rPr>
            </w:pPr>
            <w:r w:rsidRPr="008927AB">
              <w:rPr>
                <w:szCs w:val="24"/>
              </w:rPr>
              <w:t>Количество Работников Подрядчика, прибывших впервые и прошедших инструктаж у Заказчика</w:t>
            </w:r>
          </w:p>
        </w:tc>
        <w:tc>
          <w:tcPr>
            <w:tcW w:w="1323" w:type="dxa"/>
          </w:tcPr>
          <w:p w:rsidR="008927AB" w:rsidRPr="008927AB" w:rsidRDefault="008927AB" w:rsidP="008927AB">
            <w:pPr>
              <w:jc w:val="center"/>
              <w:rPr>
                <w:szCs w:val="24"/>
              </w:rPr>
            </w:pPr>
          </w:p>
        </w:tc>
        <w:tc>
          <w:tcPr>
            <w:tcW w:w="1276" w:type="dxa"/>
            <w:vAlign w:val="center"/>
          </w:tcPr>
          <w:p w:rsidR="008927AB" w:rsidRPr="008927AB" w:rsidRDefault="008927AB" w:rsidP="008927AB">
            <w:pPr>
              <w:jc w:val="center"/>
              <w:rPr>
                <w:szCs w:val="24"/>
              </w:rPr>
            </w:pPr>
          </w:p>
        </w:tc>
      </w:tr>
      <w:tr w:rsidR="008927AB" w:rsidRPr="008927AB" w:rsidTr="009953C0">
        <w:tc>
          <w:tcPr>
            <w:tcW w:w="6658" w:type="dxa"/>
            <w:hideMark/>
          </w:tcPr>
          <w:p w:rsidR="008927AB" w:rsidRPr="008927AB" w:rsidRDefault="008927AB" w:rsidP="008927AB">
            <w:pPr>
              <w:jc w:val="both"/>
              <w:rPr>
                <w:szCs w:val="24"/>
              </w:rPr>
            </w:pPr>
            <w:r w:rsidRPr="008927AB">
              <w:rPr>
                <w:szCs w:val="24"/>
              </w:rPr>
              <w:t>Обеспечение работников СИЗ (в%)</w:t>
            </w:r>
          </w:p>
        </w:tc>
        <w:tc>
          <w:tcPr>
            <w:tcW w:w="1323" w:type="dxa"/>
          </w:tcPr>
          <w:p w:rsidR="008927AB" w:rsidRPr="008927AB" w:rsidRDefault="008927AB" w:rsidP="008927AB">
            <w:pPr>
              <w:ind w:firstLine="360"/>
              <w:jc w:val="center"/>
              <w:rPr>
                <w:szCs w:val="24"/>
              </w:rPr>
            </w:pPr>
          </w:p>
        </w:tc>
        <w:tc>
          <w:tcPr>
            <w:tcW w:w="1276" w:type="dxa"/>
            <w:vAlign w:val="center"/>
          </w:tcPr>
          <w:p w:rsidR="008927AB" w:rsidRPr="008927AB" w:rsidRDefault="008927AB" w:rsidP="008927AB">
            <w:pPr>
              <w:ind w:firstLine="360"/>
              <w:jc w:val="center"/>
              <w:rPr>
                <w:szCs w:val="24"/>
              </w:rPr>
            </w:pPr>
          </w:p>
        </w:tc>
      </w:tr>
      <w:tr w:rsidR="008927AB" w:rsidRPr="008927AB" w:rsidTr="009953C0">
        <w:tc>
          <w:tcPr>
            <w:tcW w:w="6658" w:type="dxa"/>
            <w:hideMark/>
          </w:tcPr>
          <w:p w:rsidR="008927AB" w:rsidRPr="008927AB" w:rsidRDefault="008927AB" w:rsidP="008927AB">
            <w:pPr>
              <w:jc w:val="both"/>
              <w:rPr>
                <w:szCs w:val="24"/>
              </w:rPr>
            </w:pPr>
            <w:r w:rsidRPr="008927AB">
              <w:rPr>
                <w:szCs w:val="24"/>
              </w:rPr>
              <w:t>ДТП</w:t>
            </w:r>
          </w:p>
        </w:tc>
        <w:tc>
          <w:tcPr>
            <w:tcW w:w="1323" w:type="dxa"/>
          </w:tcPr>
          <w:p w:rsidR="008927AB" w:rsidRPr="008927AB" w:rsidRDefault="008927AB" w:rsidP="008927AB">
            <w:pPr>
              <w:ind w:firstLine="360"/>
              <w:jc w:val="center"/>
              <w:rPr>
                <w:szCs w:val="24"/>
              </w:rPr>
            </w:pPr>
          </w:p>
        </w:tc>
        <w:tc>
          <w:tcPr>
            <w:tcW w:w="1276" w:type="dxa"/>
            <w:vAlign w:val="center"/>
          </w:tcPr>
          <w:p w:rsidR="008927AB" w:rsidRPr="008927AB" w:rsidRDefault="008927AB" w:rsidP="008927AB">
            <w:pPr>
              <w:ind w:firstLine="360"/>
              <w:jc w:val="center"/>
              <w:rPr>
                <w:szCs w:val="24"/>
              </w:rPr>
            </w:pPr>
          </w:p>
        </w:tc>
      </w:tr>
      <w:tr w:rsidR="008927AB" w:rsidRPr="008927AB" w:rsidTr="009953C0">
        <w:tc>
          <w:tcPr>
            <w:tcW w:w="6658" w:type="dxa"/>
            <w:hideMark/>
          </w:tcPr>
          <w:p w:rsidR="008927AB" w:rsidRPr="008927AB" w:rsidRDefault="008927AB" w:rsidP="008927AB">
            <w:pPr>
              <w:jc w:val="both"/>
              <w:rPr>
                <w:szCs w:val="24"/>
              </w:rPr>
            </w:pPr>
            <w:r w:rsidRPr="008927AB">
              <w:rPr>
                <w:szCs w:val="24"/>
              </w:rPr>
              <w:t>Общий пробег транспортных средств, км</w:t>
            </w:r>
          </w:p>
        </w:tc>
        <w:tc>
          <w:tcPr>
            <w:tcW w:w="1323" w:type="dxa"/>
          </w:tcPr>
          <w:p w:rsidR="008927AB" w:rsidRPr="008927AB" w:rsidRDefault="008927AB" w:rsidP="008927AB">
            <w:pPr>
              <w:ind w:firstLine="360"/>
              <w:jc w:val="center"/>
              <w:rPr>
                <w:szCs w:val="24"/>
              </w:rPr>
            </w:pPr>
          </w:p>
        </w:tc>
        <w:tc>
          <w:tcPr>
            <w:tcW w:w="1276" w:type="dxa"/>
            <w:vAlign w:val="center"/>
          </w:tcPr>
          <w:p w:rsidR="008927AB" w:rsidRPr="008927AB" w:rsidRDefault="008927AB" w:rsidP="008927AB">
            <w:pPr>
              <w:ind w:firstLine="360"/>
              <w:jc w:val="center"/>
              <w:rPr>
                <w:szCs w:val="24"/>
              </w:rPr>
            </w:pPr>
          </w:p>
        </w:tc>
      </w:tr>
      <w:tr w:rsidR="008927AB" w:rsidRPr="008927AB" w:rsidTr="009953C0">
        <w:tc>
          <w:tcPr>
            <w:tcW w:w="6658" w:type="dxa"/>
            <w:hideMark/>
          </w:tcPr>
          <w:p w:rsidR="008927AB" w:rsidRPr="008927AB" w:rsidRDefault="008927AB" w:rsidP="008927AB">
            <w:pPr>
              <w:jc w:val="both"/>
              <w:rPr>
                <w:szCs w:val="24"/>
              </w:rPr>
            </w:pPr>
            <w:r w:rsidRPr="008927AB">
              <w:rPr>
                <w:szCs w:val="24"/>
              </w:rPr>
              <w:t>Пожары, ед.</w:t>
            </w:r>
          </w:p>
        </w:tc>
        <w:tc>
          <w:tcPr>
            <w:tcW w:w="1323" w:type="dxa"/>
          </w:tcPr>
          <w:p w:rsidR="008927AB" w:rsidRPr="008927AB" w:rsidRDefault="008927AB" w:rsidP="008927AB">
            <w:pPr>
              <w:ind w:firstLine="360"/>
              <w:jc w:val="center"/>
              <w:rPr>
                <w:szCs w:val="24"/>
              </w:rPr>
            </w:pPr>
          </w:p>
        </w:tc>
        <w:tc>
          <w:tcPr>
            <w:tcW w:w="1276" w:type="dxa"/>
            <w:vAlign w:val="center"/>
          </w:tcPr>
          <w:p w:rsidR="008927AB" w:rsidRPr="008927AB" w:rsidRDefault="008927AB" w:rsidP="008927AB">
            <w:pPr>
              <w:ind w:firstLine="360"/>
              <w:jc w:val="center"/>
              <w:rPr>
                <w:szCs w:val="24"/>
              </w:rPr>
            </w:pPr>
          </w:p>
        </w:tc>
      </w:tr>
      <w:tr w:rsidR="008927AB" w:rsidRPr="008927AB" w:rsidTr="009953C0">
        <w:tc>
          <w:tcPr>
            <w:tcW w:w="6658" w:type="dxa"/>
            <w:hideMark/>
          </w:tcPr>
          <w:p w:rsidR="008927AB" w:rsidRPr="008927AB" w:rsidRDefault="008927AB" w:rsidP="008927AB">
            <w:pPr>
              <w:jc w:val="both"/>
              <w:rPr>
                <w:szCs w:val="24"/>
              </w:rPr>
            </w:pPr>
            <w:r w:rsidRPr="008927AB">
              <w:rPr>
                <w:szCs w:val="24"/>
              </w:rPr>
              <w:t>Аварии, ед.</w:t>
            </w:r>
          </w:p>
        </w:tc>
        <w:tc>
          <w:tcPr>
            <w:tcW w:w="1323" w:type="dxa"/>
          </w:tcPr>
          <w:p w:rsidR="008927AB" w:rsidRPr="008927AB" w:rsidRDefault="008927AB" w:rsidP="008927AB">
            <w:pPr>
              <w:ind w:firstLine="360"/>
              <w:jc w:val="center"/>
              <w:rPr>
                <w:szCs w:val="24"/>
              </w:rPr>
            </w:pPr>
          </w:p>
        </w:tc>
        <w:tc>
          <w:tcPr>
            <w:tcW w:w="1276" w:type="dxa"/>
            <w:vAlign w:val="center"/>
          </w:tcPr>
          <w:p w:rsidR="008927AB" w:rsidRPr="008927AB" w:rsidRDefault="008927AB" w:rsidP="008927AB">
            <w:pPr>
              <w:ind w:firstLine="360"/>
              <w:jc w:val="center"/>
              <w:rPr>
                <w:szCs w:val="24"/>
              </w:rPr>
            </w:pPr>
          </w:p>
        </w:tc>
      </w:tr>
      <w:tr w:rsidR="008927AB" w:rsidRPr="008927AB" w:rsidTr="009953C0">
        <w:tc>
          <w:tcPr>
            <w:tcW w:w="6658" w:type="dxa"/>
            <w:hideMark/>
          </w:tcPr>
          <w:p w:rsidR="008927AB" w:rsidRPr="008927AB" w:rsidRDefault="008927AB" w:rsidP="008927AB">
            <w:pPr>
              <w:jc w:val="both"/>
              <w:rPr>
                <w:szCs w:val="24"/>
              </w:rPr>
            </w:pPr>
            <w:r w:rsidRPr="008927AB">
              <w:rPr>
                <w:szCs w:val="24"/>
              </w:rPr>
              <w:t>Аварийные разливы, ед.</w:t>
            </w:r>
          </w:p>
        </w:tc>
        <w:tc>
          <w:tcPr>
            <w:tcW w:w="1323" w:type="dxa"/>
          </w:tcPr>
          <w:p w:rsidR="008927AB" w:rsidRPr="008927AB" w:rsidRDefault="008927AB" w:rsidP="008927AB">
            <w:pPr>
              <w:ind w:firstLine="360"/>
              <w:jc w:val="center"/>
              <w:rPr>
                <w:szCs w:val="24"/>
              </w:rPr>
            </w:pPr>
          </w:p>
        </w:tc>
        <w:tc>
          <w:tcPr>
            <w:tcW w:w="1276" w:type="dxa"/>
            <w:vAlign w:val="center"/>
          </w:tcPr>
          <w:p w:rsidR="008927AB" w:rsidRPr="008927AB" w:rsidRDefault="008927AB" w:rsidP="008927AB">
            <w:pPr>
              <w:ind w:firstLine="360"/>
              <w:jc w:val="center"/>
              <w:rPr>
                <w:szCs w:val="24"/>
              </w:rPr>
            </w:pPr>
          </w:p>
        </w:tc>
      </w:tr>
      <w:tr w:rsidR="008927AB" w:rsidRPr="008927AB" w:rsidTr="009953C0">
        <w:tc>
          <w:tcPr>
            <w:tcW w:w="6658" w:type="dxa"/>
          </w:tcPr>
          <w:p w:rsidR="008927AB" w:rsidRPr="008927AB" w:rsidRDefault="008927AB" w:rsidP="008927AB">
            <w:pPr>
              <w:jc w:val="both"/>
              <w:rPr>
                <w:szCs w:val="24"/>
              </w:rPr>
            </w:pPr>
            <w:r w:rsidRPr="008927AB">
              <w:rPr>
                <w:szCs w:val="24"/>
              </w:rPr>
              <w:t>Суммарный объем разливов, л</w:t>
            </w:r>
          </w:p>
        </w:tc>
        <w:tc>
          <w:tcPr>
            <w:tcW w:w="1323" w:type="dxa"/>
          </w:tcPr>
          <w:p w:rsidR="008927AB" w:rsidRPr="008927AB" w:rsidRDefault="008927AB" w:rsidP="008927AB">
            <w:pPr>
              <w:ind w:firstLine="360"/>
              <w:jc w:val="center"/>
              <w:rPr>
                <w:szCs w:val="24"/>
              </w:rPr>
            </w:pPr>
          </w:p>
        </w:tc>
        <w:tc>
          <w:tcPr>
            <w:tcW w:w="1276" w:type="dxa"/>
            <w:vAlign w:val="center"/>
          </w:tcPr>
          <w:p w:rsidR="008927AB" w:rsidRPr="008927AB" w:rsidRDefault="008927AB" w:rsidP="008927AB">
            <w:pPr>
              <w:ind w:firstLine="360"/>
              <w:jc w:val="center"/>
              <w:rPr>
                <w:szCs w:val="24"/>
              </w:rPr>
            </w:pPr>
          </w:p>
        </w:tc>
      </w:tr>
      <w:tr w:rsidR="008927AB" w:rsidRPr="008927AB" w:rsidTr="009953C0">
        <w:tc>
          <w:tcPr>
            <w:tcW w:w="6658" w:type="dxa"/>
            <w:hideMark/>
          </w:tcPr>
          <w:p w:rsidR="008927AB" w:rsidRPr="008927AB" w:rsidRDefault="008927AB" w:rsidP="008927AB">
            <w:pPr>
              <w:jc w:val="both"/>
              <w:rPr>
                <w:szCs w:val="24"/>
              </w:rPr>
            </w:pPr>
            <w:r w:rsidRPr="008927AB">
              <w:rPr>
                <w:szCs w:val="24"/>
              </w:rPr>
              <w:t>Площадь загрязнения, га</w:t>
            </w:r>
          </w:p>
        </w:tc>
        <w:tc>
          <w:tcPr>
            <w:tcW w:w="1323" w:type="dxa"/>
          </w:tcPr>
          <w:p w:rsidR="008927AB" w:rsidRPr="008927AB" w:rsidRDefault="008927AB" w:rsidP="008927AB">
            <w:pPr>
              <w:ind w:firstLine="360"/>
              <w:jc w:val="center"/>
              <w:rPr>
                <w:szCs w:val="24"/>
              </w:rPr>
            </w:pPr>
          </w:p>
        </w:tc>
        <w:tc>
          <w:tcPr>
            <w:tcW w:w="1276" w:type="dxa"/>
            <w:vAlign w:val="center"/>
          </w:tcPr>
          <w:p w:rsidR="008927AB" w:rsidRPr="008927AB" w:rsidRDefault="008927AB" w:rsidP="008927AB">
            <w:pPr>
              <w:ind w:firstLine="360"/>
              <w:jc w:val="center"/>
              <w:rPr>
                <w:szCs w:val="24"/>
              </w:rPr>
            </w:pPr>
          </w:p>
        </w:tc>
      </w:tr>
      <w:tr w:rsidR="008927AB" w:rsidRPr="008927AB" w:rsidTr="009953C0">
        <w:tc>
          <w:tcPr>
            <w:tcW w:w="6658" w:type="dxa"/>
            <w:hideMark/>
          </w:tcPr>
          <w:p w:rsidR="008927AB" w:rsidRPr="008927AB" w:rsidRDefault="008927AB" w:rsidP="008927AB">
            <w:pPr>
              <w:jc w:val="both"/>
              <w:rPr>
                <w:szCs w:val="24"/>
              </w:rPr>
            </w:pPr>
            <w:r w:rsidRPr="008927AB">
              <w:rPr>
                <w:szCs w:val="24"/>
              </w:rPr>
              <w:t>Ущерб для Заказчика от данных Происшествий, тыс. тенге.</w:t>
            </w:r>
          </w:p>
        </w:tc>
        <w:tc>
          <w:tcPr>
            <w:tcW w:w="1323" w:type="dxa"/>
          </w:tcPr>
          <w:p w:rsidR="008927AB" w:rsidRPr="008927AB" w:rsidRDefault="008927AB" w:rsidP="008927AB">
            <w:pPr>
              <w:ind w:firstLine="360"/>
              <w:jc w:val="center"/>
              <w:rPr>
                <w:szCs w:val="24"/>
              </w:rPr>
            </w:pPr>
          </w:p>
        </w:tc>
        <w:tc>
          <w:tcPr>
            <w:tcW w:w="1276" w:type="dxa"/>
            <w:vAlign w:val="center"/>
          </w:tcPr>
          <w:p w:rsidR="008927AB" w:rsidRPr="008927AB" w:rsidRDefault="008927AB" w:rsidP="008927AB">
            <w:pPr>
              <w:ind w:firstLine="360"/>
              <w:jc w:val="center"/>
              <w:rPr>
                <w:szCs w:val="24"/>
              </w:rPr>
            </w:pPr>
          </w:p>
        </w:tc>
      </w:tr>
      <w:tr w:rsidR="008927AB" w:rsidRPr="008927AB" w:rsidTr="009953C0">
        <w:tc>
          <w:tcPr>
            <w:tcW w:w="6658" w:type="dxa"/>
          </w:tcPr>
          <w:p w:rsidR="008927AB" w:rsidRPr="008927AB" w:rsidRDefault="008927AB" w:rsidP="008927AB">
            <w:pPr>
              <w:jc w:val="right"/>
              <w:rPr>
                <w:szCs w:val="24"/>
              </w:rPr>
            </w:pPr>
            <w:r w:rsidRPr="008927AB">
              <w:rPr>
                <w:bCs/>
                <w:szCs w:val="24"/>
              </w:rPr>
              <w:t xml:space="preserve">Уровень травматизма </w:t>
            </w:r>
            <w:r w:rsidRPr="008927AB">
              <w:rPr>
                <w:szCs w:val="24"/>
              </w:rPr>
              <w:t>(на 1,0  млн. чел/час)</w:t>
            </w:r>
          </w:p>
        </w:tc>
        <w:tc>
          <w:tcPr>
            <w:tcW w:w="1323" w:type="dxa"/>
          </w:tcPr>
          <w:p w:rsidR="008927AB" w:rsidRPr="008927AB" w:rsidRDefault="008927AB" w:rsidP="008927AB">
            <w:pPr>
              <w:ind w:firstLine="360"/>
              <w:jc w:val="center"/>
              <w:rPr>
                <w:szCs w:val="24"/>
              </w:rPr>
            </w:pPr>
          </w:p>
        </w:tc>
        <w:tc>
          <w:tcPr>
            <w:tcW w:w="1276" w:type="dxa"/>
            <w:vAlign w:val="center"/>
          </w:tcPr>
          <w:p w:rsidR="008927AB" w:rsidRPr="008927AB" w:rsidRDefault="008927AB" w:rsidP="008927AB">
            <w:pPr>
              <w:ind w:firstLine="360"/>
              <w:jc w:val="center"/>
              <w:rPr>
                <w:szCs w:val="24"/>
              </w:rPr>
            </w:pPr>
          </w:p>
        </w:tc>
      </w:tr>
      <w:tr w:rsidR="008927AB" w:rsidRPr="008927AB" w:rsidTr="009953C0">
        <w:tc>
          <w:tcPr>
            <w:tcW w:w="6658" w:type="dxa"/>
          </w:tcPr>
          <w:p w:rsidR="008927AB" w:rsidRPr="008927AB" w:rsidRDefault="008927AB" w:rsidP="008927AB">
            <w:pPr>
              <w:jc w:val="right"/>
              <w:rPr>
                <w:bCs/>
                <w:szCs w:val="24"/>
              </w:rPr>
            </w:pPr>
            <w:r w:rsidRPr="008927AB">
              <w:rPr>
                <w:bCs/>
                <w:szCs w:val="24"/>
              </w:rPr>
              <w:t>Уровень аварийности (на 1,0 млн. чел/час)</w:t>
            </w:r>
          </w:p>
        </w:tc>
        <w:tc>
          <w:tcPr>
            <w:tcW w:w="1323" w:type="dxa"/>
          </w:tcPr>
          <w:p w:rsidR="008927AB" w:rsidRPr="008927AB" w:rsidRDefault="008927AB" w:rsidP="008927AB">
            <w:pPr>
              <w:ind w:firstLine="360"/>
              <w:jc w:val="center"/>
              <w:rPr>
                <w:szCs w:val="24"/>
              </w:rPr>
            </w:pPr>
          </w:p>
        </w:tc>
        <w:tc>
          <w:tcPr>
            <w:tcW w:w="1276" w:type="dxa"/>
            <w:vAlign w:val="center"/>
          </w:tcPr>
          <w:p w:rsidR="008927AB" w:rsidRPr="008927AB" w:rsidRDefault="008927AB" w:rsidP="008927AB">
            <w:pPr>
              <w:ind w:firstLine="360"/>
              <w:jc w:val="center"/>
              <w:rPr>
                <w:szCs w:val="24"/>
              </w:rPr>
            </w:pPr>
          </w:p>
        </w:tc>
      </w:tr>
      <w:tr w:rsidR="008927AB" w:rsidRPr="008927AB" w:rsidTr="009953C0">
        <w:tc>
          <w:tcPr>
            <w:tcW w:w="6658" w:type="dxa"/>
          </w:tcPr>
          <w:p w:rsidR="008927AB" w:rsidRPr="008927AB" w:rsidRDefault="008927AB" w:rsidP="008927AB">
            <w:pPr>
              <w:jc w:val="right"/>
              <w:rPr>
                <w:szCs w:val="24"/>
              </w:rPr>
            </w:pPr>
            <w:r w:rsidRPr="008927AB">
              <w:rPr>
                <w:bCs/>
                <w:szCs w:val="24"/>
              </w:rPr>
              <w:t>Уровень ДТП (на 1,0 млн. пройденных км)</w:t>
            </w:r>
            <w:r w:rsidRPr="008927AB">
              <w:rPr>
                <w:szCs w:val="24"/>
              </w:rPr>
              <w:t xml:space="preserve"> </w:t>
            </w:r>
          </w:p>
        </w:tc>
        <w:tc>
          <w:tcPr>
            <w:tcW w:w="1323" w:type="dxa"/>
          </w:tcPr>
          <w:p w:rsidR="008927AB" w:rsidRPr="008927AB" w:rsidRDefault="008927AB" w:rsidP="008927AB">
            <w:pPr>
              <w:ind w:firstLine="360"/>
              <w:jc w:val="center"/>
              <w:rPr>
                <w:szCs w:val="24"/>
              </w:rPr>
            </w:pPr>
          </w:p>
        </w:tc>
        <w:tc>
          <w:tcPr>
            <w:tcW w:w="1276" w:type="dxa"/>
            <w:vAlign w:val="center"/>
          </w:tcPr>
          <w:p w:rsidR="008927AB" w:rsidRPr="008927AB" w:rsidRDefault="008927AB" w:rsidP="008927AB">
            <w:pPr>
              <w:ind w:firstLine="360"/>
              <w:jc w:val="center"/>
              <w:rPr>
                <w:szCs w:val="24"/>
              </w:rPr>
            </w:pPr>
          </w:p>
        </w:tc>
      </w:tr>
    </w:tbl>
    <w:p w:rsidR="008927AB" w:rsidRPr="008927AB" w:rsidRDefault="008927AB" w:rsidP="008927AB">
      <w:pPr>
        <w:jc w:val="both"/>
        <w:rPr>
          <w:szCs w:val="24"/>
        </w:rPr>
      </w:pPr>
    </w:p>
    <w:p w:rsidR="008927AB" w:rsidRPr="008927AB" w:rsidRDefault="008927AB" w:rsidP="008927AB">
      <w:pPr>
        <w:jc w:val="both"/>
        <w:rPr>
          <w:szCs w:val="24"/>
        </w:rPr>
      </w:pPr>
      <w:r w:rsidRPr="008927AB">
        <w:rPr>
          <w:szCs w:val="24"/>
        </w:rPr>
        <w:t>6. Контрольно-профилактическая работа (проверки (аудиты))</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8"/>
        <w:gridCol w:w="1276"/>
        <w:gridCol w:w="1276"/>
      </w:tblGrid>
      <w:tr w:rsidR="008927AB" w:rsidRPr="008927AB" w:rsidTr="009953C0">
        <w:tc>
          <w:tcPr>
            <w:tcW w:w="6658" w:type="dxa"/>
            <w:hideMark/>
          </w:tcPr>
          <w:p w:rsidR="008927AB" w:rsidRPr="008927AB" w:rsidRDefault="008927AB" w:rsidP="008927AB">
            <w:pPr>
              <w:jc w:val="both"/>
              <w:rPr>
                <w:szCs w:val="24"/>
              </w:rPr>
            </w:pPr>
            <w:r w:rsidRPr="008927AB">
              <w:rPr>
                <w:szCs w:val="24"/>
              </w:rPr>
              <w:t>Количество проверок (аудитов) по ОТ, ПБ и ООС со стороны Заказчика или надзорных органов:</w:t>
            </w:r>
          </w:p>
        </w:tc>
        <w:tc>
          <w:tcPr>
            <w:tcW w:w="1276" w:type="dxa"/>
          </w:tcPr>
          <w:p w:rsidR="008927AB" w:rsidRPr="008927AB" w:rsidRDefault="008927AB" w:rsidP="008927AB">
            <w:pPr>
              <w:ind w:firstLine="252"/>
              <w:jc w:val="both"/>
              <w:rPr>
                <w:szCs w:val="24"/>
              </w:rPr>
            </w:pPr>
          </w:p>
        </w:tc>
        <w:tc>
          <w:tcPr>
            <w:tcW w:w="1276" w:type="dxa"/>
            <w:vAlign w:val="center"/>
          </w:tcPr>
          <w:p w:rsidR="008927AB" w:rsidRPr="008927AB" w:rsidRDefault="008927AB" w:rsidP="008927AB">
            <w:pPr>
              <w:ind w:firstLine="252"/>
              <w:jc w:val="both"/>
              <w:rPr>
                <w:szCs w:val="24"/>
              </w:rPr>
            </w:pPr>
          </w:p>
        </w:tc>
      </w:tr>
      <w:tr w:rsidR="008927AB" w:rsidRPr="008927AB" w:rsidTr="009953C0">
        <w:tc>
          <w:tcPr>
            <w:tcW w:w="6658" w:type="dxa"/>
            <w:hideMark/>
          </w:tcPr>
          <w:p w:rsidR="008927AB" w:rsidRPr="008927AB" w:rsidRDefault="008927AB" w:rsidP="008927AB">
            <w:pPr>
              <w:jc w:val="both"/>
              <w:rPr>
                <w:szCs w:val="24"/>
              </w:rPr>
            </w:pPr>
            <w:r w:rsidRPr="008927AB">
              <w:rPr>
                <w:szCs w:val="24"/>
              </w:rPr>
              <w:t>Количество выявленных нарушений/из них устранено</w:t>
            </w:r>
          </w:p>
        </w:tc>
        <w:tc>
          <w:tcPr>
            <w:tcW w:w="1276" w:type="dxa"/>
          </w:tcPr>
          <w:p w:rsidR="008927AB" w:rsidRPr="008927AB" w:rsidRDefault="008927AB" w:rsidP="008927AB">
            <w:pPr>
              <w:ind w:firstLine="252"/>
              <w:jc w:val="both"/>
              <w:rPr>
                <w:szCs w:val="24"/>
              </w:rPr>
            </w:pPr>
          </w:p>
        </w:tc>
        <w:tc>
          <w:tcPr>
            <w:tcW w:w="1276" w:type="dxa"/>
            <w:vAlign w:val="center"/>
          </w:tcPr>
          <w:p w:rsidR="008927AB" w:rsidRPr="008927AB" w:rsidRDefault="008927AB" w:rsidP="008927AB">
            <w:pPr>
              <w:ind w:firstLine="252"/>
              <w:jc w:val="both"/>
              <w:rPr>
                <w:szCs w:val="24"/>
              </w:rPr>
            </w:pPr>
          </w:p>
        </w:tc>
      </w:tr>
      <w:tr w:rsidR="008927AB" w:rsidRPr="008927AB" w:rsidTr="009953C0">
        <w:tc>
          <w:tcPr>
            <w:tcW w:w="6658" w:type="dxa"/>
            <w:hideMark/>
          </w:tcPr>
          <w:p w:rsidR="008927AB" w:rsidRPr="008927AB" w:rsidRDefault="008927AB" w:rsidP="008927AB">
            <w:pPr>
              <w:jc w:val="both"/>
              <w:rPr>
                <w:szCs w:val="24"/>
              </w:rPr>
            </w:pPr>
            <w:r w:rsidRPr="008927AB">
              <w:rPr>
                <w:szCs w:val="24"/>
              </w:rPr>
              <w:t xml:space="preserve">Количество остановок ведения работ Заказчиком </w:t>
            </w:r>
          </w:p>
        </w:tc>
        <w:tc>
          <w:tcPr>
            <w:tcW w:w="1276" w:type="dxa"/>
          </w:tcPr>
          <w:p w:rsidR="008927AB" w:rsidRPr="008927AB" w:rsidRDefault="008927AB" w:rsidP="008927AB">
            <w:pPr>
              <w:ind w:firstLine="252"/>
              <w:jc w:val="both"/>
              <w:rPr>
                <w:szCs w:val="24"/>
              </w:rPr>
            </w:pPr>
          </w:p>
        </w:tc>
        <w:tc>
          <w:tcPr>
            <w:tcW w:w="1276" w:type="dxa"/>
            <w:vAlign w:val="center"/>
          </w:tcPr>
          <w:p w:rsidR="008927AB" w:rsidRPr="008927AB" w:rsidRDefault="008927AB" w:rsidP="008927AB">
            <w:pPr>
              <w:ind w:firstLine="252"/>
              <w:jc w:val="both"/>
              <w:rPr>
                <w:szCs w:val="24"/>
              </w:rPr>
            </w:pPr>
          </w:p>
        </w:tc>
      </w:tr>
      <w:tr w:rsidR="008927AB" w:rsidRPr="008927AB" w:rsidTr="009953C0">
        <w:tc>
          <w:tcPr>
            <w:tcW w:w="6658" w:type="dxa"/>
            <w:hideMark/>
          </w:tcPr>
          <w:p w:rsidR="008927AB" w:rsidRPr="008927AB" w:rsidRDefault="008927AB" w:rsidP="008927AB">
            <w:pPr>
              <w:jc w:val="both"/>
              <w:rPr>
                <w:szCs w:val="24"/>
              </w:rPr>
            </w:pPr>
            <w:r w:rsidRPr="008927AB">
              <w:rPr>
                <w:szCs w:val="24"/>
              </w:rPr>
              <w:t>Основные причины остановки:</w:t>
            </w:r>
          </w:p>
          <w:p w:rsidR="008927AB" w:rsidRPr="008927AB" w:rsidRDefault="008927AB" w:rsidP="008927AB">
            <w:pPr>
              <w:jc w:val="both"/>
              <w:rPr>
                <w:szCs w:val="24"/>
              </w:rPr>
            </w:pPr>
          </w:p>
          <w:p w:rsidR="008927AB" w:rsidRPr="008927AB" w:rsidRDefault="008927AB" w:rsidP="008927AB">
            <w:pPr>
              <w:jc w:val="both"/>
              <w:rPr>
                <w:szCs w:val="24"/>
              </w:rPr>
            </w:pPr>
          </w:p>
        </w:tc>
        <w:tc>
          <w:tcPr>
            <w:tcW w:w="1276" w:type="dxa"/>
          </w:tcPr>
          <w:p w:rsidR="008927AB" w:rsidRPr="008927AB" w:rsidRDefault="008927AB" w:rsidP="008927AB">
            <w:pPr>
              <w:ind w:firstLine="252"/>
              <w:jc w:val="both"/>
              <w:rPr>
                <w:szCs w:val="24"/>
              </w:rPr>
            </w:pPr>
          </w:p>
        </w:tc>
        <w:tc>
          <w:tcPr>
            <w:tcW w:w="1276" w:type="dxa"/>
            <w:vAlign w:val="center"/>
          </w:tcPr>
          <w:p w:rsidR="008927AB" w:rsidRPr="008927AB" w:rsidRDefault="008927AB" w:rsidP="008927AB">
            <w:pPr>
              <w:ind w:firstLine="252"/>
              <w:jc w:val="both"/>
              <w:rPr>
                <w:szCs w:val="24"/>
              </w:rPr>
            </w:pPr>
          </w:p>
        </w:tc>
      </w:tr>
      <w:tr w:rsidR="008927AB" w:rsidRPr="008927AB" w:rsidTr="009953C0">
        <w:tc>
          <w:tcPr>
            <w:tcW w:w="6658" w:type="dxa"/>
            <w:hideMark/>
          </w:tcPr>
          <w:p w:rsidR="008927AB" w:rsidRPr="008927AB" w:rsidRDefault="008927AB" w:rsidP="008927AB">
            <w:pPr>
              <w:jc w:val="both"/>
              <w:rPr>
                <w:szCs w:val="24"/>
              </w:rPr>
            </w:pPr>
            <w:r w:rsidRPr="008927AB">
              <w:rPr>
                <w:szCs w:val="24"/>
              </w:rPr>
              <w:t>Сумма штрафных санкций за нарушение ОТ, ПБ и ООС</w:t>
            </w:r>
          </w:p>
        </w:tc>
        <w:tc>
          <w:tcPr>
            <w:tcW w:w="1276" w:type="dxa"/>
          </w:tcPr>
          <w:p w:rsidR="008927AB" w:rsidRPr="008927AB" w:rsidRDefault="008927AB" w:rsidP="008927AB">
            <w:pPr>
              <w:ind w:firstLine="252"/>
              <w:jc w:val="both"/>
              <w:rPr>
                <w:szCs w:val="24"/>
              </w:rPr>
            </w:pPr>
          </w:p>
        </w:tc>
        <w:tc>
          <w:tcPr>
            <w:tcW w:w="1276" w:type="dxa"/>
            <w:vAlign w:val="center"/>
          </w:tcPr>
          <w:p w:rsidR="008927AB" w:rsidRPr="008927AB" w:rsidRDefault="008927AB" w:rsidP="008927AB">
            <w:pPr>
              <w:ind w:firstLine="252"/>
              <w:jc w:val="both"/>
              <w:rPr>
                <w:szCs w:val="24"/>
              </w:rPr>
            </w:pPr>
          </w:p>
        </w:tc>
      </w:tr>
      <w:tr w:rsidR="008927AB" w:rsidRPr="008927AB" w:rsidTr="009953C0">
        <w:tc>
          <w:tcPr>
            <w:tcW w:w="6658" w:type="dxa"/>
            <w:hideMark/>
          </w:tcPr>
          <w:p w:rsidR="008927AB" w:rsidRPr="008927AB" w:rsidRDefault="008927AB" w:rsidP="008927AB">
            <w:pPr>
              <w:jc w:val="both"/>
              <w:rPr>
                <w:szCs w:val="24"/>
              </w:rPr>
            </w:pPr>
            <w:r w:rsidRPr="008927AB">
              <w:rPr>
                <w:szCs w:val="24"/>
              </w:rPr>
              <w:t xml:space="preserve">Количество работников службы ОТ, ПБ и ООС </w:t>
            </w:r>
          </w:p>
          <w:p w:rsidR="008927AB" w:rsidRPr="008927AB" w:rsidRDefault="008927AB" w:rsidP="008927AB">
            <w:pPr>
              <w:jc w:val="both"/>
              <w:rPr>
                <w:szCs w:val="24"/>
              </w:rPr>
            </w:pPr>
            <w:r w:rsidRPr="008927AB">
              <w:rPr>
                <w:szCs w:val="24"/>
              </w:rPr>
              <w:t>(всего/постоянно на Объекте)</w:t>
            </w:r>
          </w:p>
        </w:tc>
        <w:tc>
          <w:tcPr>
            <w:tcW w:w="1276" w:type="dxa"/>
          </w:tcPr>
          <w:p w:rsidR="008927AB" w:rsidRPr="008927AB" w:rsidRDefault="008927AB" w:rsidP="008927AB">
            <w:pPr>
              <w:ind w:firstLine="252"/>
              <w:jc w:val="both"/>
              <w:rPr>
                <w:szCs w:val="24"/>
              </w:rPr>
            </w:pPr>
          </w:p>
        </w:tc>
        <w:tc>
          <w:tcPr>
            <w:tcW w:w="1276" w:type="dxa"/>
            <w:vAlign w:val="center"/>
          </w:tcPr>
          <w:p w:rsidR="008927AB" w:rsidRPr="008927AB" w:rsidRDefault="008927AB" w:rsidP="008927AB">
            <w:pPr>
              <w:ind w:firstLine="252"/>
              <w:jc w:val="both"/>
              <w:rPr>
                <w:szCs w:val="24"/>
              </w:rPr>
            </w:pPr>
          </w:p>
        </w:tc>
      </w:tr>
      <w:tr w:rsidR="008927AB" w:rsidRPr="008927AB" w:rsidTr="009953C0">
        <w:tc>
          <w:tcPr>
            <w:tcW w:w="6658" w:type="dxa"/>
            <w:hideMark/>
          </w:tcPr>
          <w:p w:rsidR="008927AB" w:rsidRPr="008927AB" w:rsidRDefault="008927AB" w:rsidP="008927AB">
            <w:pPr>
              <w:jc w:val="both"/>
              <w:rPr>
                <w:szCs w:val="24"/>
              </w:rPr>
            </w:pPr>
            <w:r w:rsidRPr="008927AB">
              <w:rPr>
                <w:szCs w:val="24"/>
              </w:rPr>
              <w:t>Количество проверок (аудитов) по ОТ, ПБ и ООС проведенных Подрядчиком</w:t>
            </w:r>
          </w:p>
        </w:tc>
        <w:tc>
          <w:tcPr>
            <w:tcW w:w="1276" w:type="dxa"/>
          </w:tcPr>
          <w:p w:rsidR="008927AB" w:rsidRPr="008927AB" w:rsidRDefault="008927AB" w:rsidP="008927AB">
            <w:pPr>
              <w:ind w:firstLine="252"/>
              <w:jc w:val="both"/>
              <w:rPr>
                <w:szCs w:val="24"/>
              </w:rPr>
            </w:pPr>
          </w:p>
        </w:tc>
        <w:tc>
          <w:tcPr>
            <w:tcW w:w="1276" w:type="dxa"/>
            <w:vAlign w:val="center"/>
          </w:tcPr>
          <w:p w:rsidR="008927AB" w:rsidRPr="008927AB" w:rsidRDefault="008927AB" w:rsidP="008927AB">
            <w:pPr>
              <w:ind w:firstLine="252"/>
              <w:jc w:val="both"/>
              <w:rPr>
                <w:szCs w:val="24"/>
              </w:rPr>
            </w:pPr>
          </w:p>
        </w:tc>
      </w:tr>
      <w:tr w:rsidR="008927AB" w:rsidRPr="008927AB" w:rsidTr="009953C0">
        <w:tc>
          <w:tcPr>
            <w:tcW w:w="6658" w:type="dxa"/>
            <w:hideMark/>
          </w:tcPr>
          <w:p w:rsidR="008927AB" w:rsidRPr="008927AB" w:rsidRDefault="008927AB" w:rsidP="008927AB">
            <w:pPr>
              <w:jc w:val="both"/>
              <w:rPr>
                <w:szCs w:val="24"/>
              </w:rPr>
            </w:pPr>
            <w:r w:rsidRPr="008927AB">
              <w:rPr>
                <w:szCs w:val="24"/>
              </w:rPr>
              <w:t>Количество выявленных нарушений / из них устранено</w:t>
            </w:r>
          </w:p>
        </w:tc>
        <w:tc>
          <w:tcPr>
            <w:tcW w:w="1276" w:type="dxa"/>
          </w:tcPr>
          <w:p w:rsidR="008927AB" w:rsidRPr="008927AB" w:rsidRDefault="008927AB" w:rsidP="008927AB">
            <w:pPr>
              <w:ind w:firstLine="252"/>
              <w:jc w:val="both"/>
              <w:rPr>
                <w:szCs w:val="24"/>
              </w:rPr>
            </w:pPr>
          </w:p>
        </w:tc>
        <w:tc>
          <w:tcPr>
            <w:tcW w:w="1276" w:type="dxa"/>
            <w:vAlign w:val="center"/>
          </w:tcPr>
          <w:p w:rsidR="008927AB" w:rsidRPr="008927AB" w:rsidRDefault="008927AB" w:rsidP="008927AB">
            <w:pPr>
              <w:ind w:firstLine="252"/>
              <w:jc w:val="both"/>
              <w:rPr>
                <w:szCs w:val="24"/>
              </w:rPr>
            </w:pPr>
          </w:p>
        </w:tc>
      </w:tr>
      <w:tr w:rsidR="008927AB" w:rsidRPr="008927AB" w:rsidTr="009953C0">
        <w:tc>
          <w:tcPr>
            <w:tcW w:w="6658" w:type="dxa"/>
          </w:tcPr>
          <w:p w:rsidR="008927AB" w:rsidRPr="008927AB" w:rsidRDefault="008927AB" w:rsidP="008927AB">
            <w:pPr>
              <w:jc w:val="both"/>
              <w:rPr>
                <w:szCs w:val="24"/>
              </w:rPr>
            </w:pPr>
            <w:r w:rsidRPr="008927AB">
              <w:rPr>
                <w:szCs w:val="24"/>
              </w:rPr>
              <w:t>Количество поданных СТОП-карт работниками Подрядчика</w:t>
            </w:r>
          </w:p>
        </w:tc>
        <w:tc>
          <w:tcPr>
            <w:tcW w:w="1276" w:type="dxa"/>
          </w:tcPr>
          <w:p w:rsidR="008927AB" w:rsidRPr="008927AB" w:rsidRDefault="008927AB" w:rsidP="008927AB">
            <w:pPr>
              <w:ind w:firstLine="252"/>
              <w:jc w:val="both"/>
              <w:rPr>
                <w:szCs w:val="24"/>
              </w:rPr>
            </w:pPr>
          </w:p>
        </w:tc>
        <w:tc>
          <w:tcPr>
            <w:tcW w:w="1276" w:type="dxa"/>
            <w:vAlign w:val="center"/>
          </w:tcPr>
          <w:p w:rsidR="008927AB" w:rsidRPr="008927AB" w:rsidRDefault="008927AB" w:rsidP="008927AB">
            <w:pPr>
              <w:ind w:firstLine="252"/>
              <w:jc w:val="both"/>
              <w:rPr>
                <w:szCs w:val="24"/>
              </w:rPr>
            </w:pPr>
          </w:p>
        </w:tc>
      </w:tr>
      <w:tr w:rsidR="008927AB" w:rsidRPr="008927AB" w:rsidTr="009953C0">
        <w:tc>
          <w:tcPr>
            <w:tcW w:w="6658" w:type="dxa"/>
            <w:hideMark/>
          </w:tcPr>
          <w:p w:rsidR="008927AB" w:rsidRPr="008927AB" w:rsidRDefault="008927AB" w:rsidP="008927AB">
            <w:pPr>
              <w:jc w:val="both"/>
              <w:rPr>
                <w:szCs w:val="24"/>
              </w:rPr>
            </w:pPr>
            <w:r w:rsidRPr="008927AB">
              <w:rPr>
                <w:szCs w:val="24"/>
              </w:rPr>
              <w:t>Количество остановок ведения работ Подрядчиком</w:t>
            </w:r>
          </w:p>
        </w:tc>
        <w:tc>
          <w:tcPr>
            <w:tcW w:w="1276" w:type="dxa"/>
          </w:tcPr>
          <w:p w:rsidR="008927AB" w:rsidRPr="008927AB" w:rsidRDefault="008927AB" w:rsidP="008927AB">
            <w:pPr>
              <w:ind w:firstLine="252"/>
              <w:jc w:val="both"/>
              <w:rPr>
                <w:szCs w:val="24"/>
              </w:rPr>
            </w:pPr>
          </w:p>
        </w:tc>
        <w:tc>
          <w:tcPr>
            <w:tcW w:w="1276" w:type="dxa"/>
            <w:vAlign w:val="center"/>
          </w:tcPr>
          <w:p w:rsidR="008927AB" w:rsidRPr="008927AB" w:rsidRDefault="008927AB" w:rsidP="008927AB">
            <w:pPr>
              <w:ind w:firstLine="252"/>
              <w:jc w:val="both"/>
              <w:rPr>
                <w:szCs w:val="24"/>
              </w:rPr>
            </w:pPr>
          </w:p>
        </w:tc>
      </w:tr>
      <w:tr w:rsidR="008927AB" w:rsidRPr="008927AB" w:rsidTr="009953C0">
        <w:tc>
          <w:tcPr>
            <w:tcW w:w="6658" w:type="dxa"/>
          </w:tcPr>
          <w:p w:rsidR="008927AB" w:rsidRPr="008927AB" w:rsidRDefault="008927AB" w:rsidP="008927AB">
            <w:pPr>
              <w:jc w:val="both"/>
              <w:rPr>
                <w:szCs w:val="24"/>
              </w:rPr>
            </w:pPr>
            <w:r w:rsidRPr="008927AB">
              <w:rPr>
                <w:szCs w:val="24"/>
              </w:rPr>
              <w:t>Основные причины остановки:</w:t>
            </w:r>
          </w:p>
          <w:p w:rsidR="008927AB" w:rsidRPr="008927AB" w:rsidRDefault="008927AB" w:rsidP="008927AB">
            <w:pPr>
              <w:jc w:val="both"/>
              <w:rPr>
                <w:szCs w:val="24"/>
              </w:rPr>
            </w:pPr>
          </w:p>
          <w:p w:rsidR="008927AB" w:rsidRPr="008927AB" w:rsidRDefault="008927AB" w:rsidP="008927AB">
            <w:pPr>
              <w:jc w:val="both"/>
              <w:rPr>
                <w:szCs w:val="24"/>
              </w:rPr>
            </w:pPr>
          </w:p>
        </w:tc>
        <w:tc>
          <w:tcPr>
            <w:tcW w:w="1276" w:type="dxa"/>
          </w:tcPr>
          <w:p w:rsidR="008927AB" w:rsidRPr="008927AB" w:rsidRDefault="008927AB" w:rsidP="008927AB">
            <w:pPr>
              <w:ind w:firstLine="252"/>
              <w:jc w:val="both"/>
              <w:rPr>
                <w:szCs w:val="24"/>
              </w:rPr>
            </w:pPr>
          </w:p>
        </w:tc>
        <w:tc>
          <w:tcPr>
            <w:tcW w:w="1276" w:type="dxa"/>
            <w:vAlign w:val="center"/>
          </w:tcPr>
          <w:p w:rsidR="008927AB" w:rsidRPr="008927AB" w:rsidRDefault="008927AB" w:rsidP="008927AB">
            <w:pPr>
              <w:ind w:firstLine="252"/>
              <w:jc w:val="both"/>
              <w:rPr>
                <w:szCs w:val="24"/>
              </w:rPr>
            </w:pPr>
          </w:p>
        </w:tc>
      </w:tr>
    </w:tbl>
    <w:p w:rsidR="008927AB" w:rsidRPr="008927AB" w:rsidRDefault="008927AB" w:rsidP="008927AB">
      <w:pPr>
        <w:ind w:left="360" w:hanging="360"/>
        <w:jc w:val="both"/>
        <w:rPr>
          <w:szCs w:val="24"/>
        </w:rPr>
      </w:pPr>
    </w:p>
    <w:p w:rsidR="008927AB" w:rsidRPr="008927AB" w:rsidRDefault="008927AB" w:rsidP="008927AB">
      <w:pPr>
        <w:ind w:left="360" w:hanging="360"/>
        <w:jc w:val="both"/>
        <w:rPr>
          <w:szCs w:val="24"/>
        </w:rPr>
      </w:pPr>
      <w:r w:rsidRPr="008927AB">
        <w:rPr>
          <w:szCs w:val="24"/>
        </w:rPr>
        <w:t>7. Комментарии, дополнительная важная информация</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1"/>
      </w:tblGrid>
      <w:tr w:rsidR="008927AB" w:rsidRPr="008927AB" w:rsidTr="009953C0">
        <w:tc>
          <w:tcPr>
            <w:tcW w:w="9351" w:type="dxa"/>
          </w:tcPr>
          <w:p w:rsidR="008927AB" w:rsidRPr="008927AB" w:rsidRDefault="008927AB" w:rsidP="008927AB">
            <w:pPr>
              <w:jc w:val="both"/>
              <w:rPr>
                <w:szCs w:val="24"/>
              </w:rPr>
            </w:pPr>
          </w:p>
        </w:tc>
      </w:tr>
      <w:tr w:rsidR="008927AB" w:rsidRPr="008927AB" w:rsidTr="009953C0">
        <w:tc>
          <w:tcPr>
            <w:tcW w:w="9351" w:type="dxa"/>
          </w:tcPr>
          <w:p w:rsidR="008927AB" w:rsidRPr="008927AB" w:rsidRDefault="008927AB" w:rsidP="008927AB">
            <w:pPr>
              <w:jc w:val="both"/>
              <w:rPr>
                <w:szCs w:val="24"/>
              </w:rPr>
            </w:pPr>
          </w:p>
        </w:tc>
      </w:tr>
    </w:tbl>
    <w:p w:rsidR="008927AB" w:rsidRPr="008927AB" w:rsidRDefault="008927AB" w:rsidP="008927AB">
      <w:pPr>
        <w:tabs>
          <w:tab w:val="left" w:pos="360"/>
          <w:tab w:val="left" w:pos="1080"/>
        </w:tabs>
        <w:jc w:val="both"/>
        <w:rPr>
          <w:szCs w:val="24"/>
        </w:rPr>
      </w:pPr>
    </w:p>
    <w:p w:rsidR="008927AB" w:rsidRPr="008927AB" w:rsidRDefault="008927AB" w:rsidP="008927AB">
      <w:pPr>
        <w:tabs>
          <w:tab w:val="left" w:pos="360"/>
          <w:tab w:val="left" w:pos="1080"/>
        </w:tabs>
        <w:jc w:val="both"/>
        <w:rPr>
          <w:szCs w:val="24"/>
        </w:rPr>
      </w:pPr>
      <w:r w:rsidRPr="008927AB">
        <w:rPr>
          <w:szCs w:val="24"/>
        </w:rPr>
        <w:t>Примечание: в информации указываются показатели как по Подрядчику, так и по привлекаемым им для оказания услуг Заказчику Субподрядчикам.</w:t>
      </w:r>
    </w:p>
    <w:p w:rsidR="008927AB" w:rsidRPr="008927AB" w:rsidRDefault="008927AB" w:rsidP="008927AB">
      <w:pPr>
        <w:tabs>
          <w:tab w:val="left" w:pos="360"/>
          <w:tab w:val="left" w:pos="1080"/>
        </w:tabs>
        <w:jc w:val="both"/>
        <w:rPr>
          <w:b/>
          <w:szCs w:val="24"/>
        </w:rPr>
      </w:pPr>
    </w:p>
    <w:p w:rsidR="008927AB" w:rsidRPr="008927AB" w:rsidRDefault="008927AB" w:rsidP="008927AB">
      <w:pPr>
        <w:tabs>
          <w:tab w:val="left" w:pos="360"/>
          <w:tab w:val="left" w:pos="1080"/>
        </w:tabs>
        <w:jc w:val="both"/>
        <w:rPr>
          <w:b/>
          <w:szCs w:val="24"/>
          <w:vertAlign w:val="superscript"/>
        </w:rPr>
      </w:pPr>
      <w:r w:rsidRPr="008927AB">
        <w:rPr>
          <w:szCs w:val="24"/>
        </w:rPr>
        <w:t xml:space="preserve">Руководитель Подрядной организации: _____________________ФИО _______________                   </w:t>
      </w:r>
    </w:p>
    <w:p w:rsidR="008927AB" w:rsidRPr="008927AB" w:rsidRDefault="008927AB" w:rsidP="008927AB">
      <w:pPr>
        <w:jc w:val="both"/>
        <w:rPr>
          <w:b/>
          <w:szCs w:val="24"/>
          <w:vertAlign w:val="superscript"/>
        </w:rPr>
      </w:pPr>
    </w:p>
    <w:p w:rsidR="008927AB" w:rsidRPr="008927AB" w:rsidRDefault="008927AB" w:rsidP="008927AB">
      <w:pPr>
        <w:tabs>
          <w:tab w:val="left" w:pos="360"/>
          <w:tab w:val="left" w:pos="1080"/>
        </w:tabs>
        <w:jc w:val="both"/>
        <w:rPr>
          <w:szCs w:val="24"/>
        </w:rPr>
      </w:pPr>
      <w:r w:rsidRPr="008927AB">
        <w:rPr>
          <w:szCs w:val="24"/>
        </w:rPr>
        <w:t>Дата заполнения: «___» ____________ 20 ___ г.</w:t>
      </w:r>
    </w:p>
    <w:p w:rsidR="008927AB" w:rsidRPr="008927AB" w:rsidRDefault="008927AB" w:rsidP="008927AB">
      <w:pPr>
        <w:jc w:val="right"/>
        <w:rPr>
          <w:szCs w:val="24"/>
        </w:rPr>
      </w:pPr>
    </w:p>
    <w:p w:rsidR="008927AB" w:rsidRPr="008927AB" w:rsidRDefault="008927AB" w:rsidP="008927AB">
      <w:pPr>
        <w:jc w:val="right"/>
        <w:rPr>
          <w:szCs w:val="24"/>
        </w:rPr>
      </w:pPr>
    </w:p>
    <w:p w:rsidR="008927AB" w:rsidRPr="008927AB" w:rsidRDefault="008927AB" w:rsidP="008927AB">
      <w:pPr>
        <w:jc w:val="right"/>
        <w:rPr>
          <w:szCs w:val="24"/>
        </w:rPr>
      </w:pPr>
    </w:p>
    <w:p w:rsidR="008927AB" w:rsidRPr="008927AB" w:rsidRDefault="008927AB" w:rsidP="008927AB">
      <w:pPr>
        <w:jc w:val="right"/>
        <w:rPr>
          <w:szCs w:val="24"/>
        </w:rPr>
      </w:pPr>
      <w:r w:rsidRPr="008927AB">
        <w:rPr>
          <w:szCs w:val="24"/>
        </w:rPr>
        <w:t xml:space="preserve">Приложение 4 к Соглашению в области ОТ, ПБ и ООС </w:t>
      </w:r>
    </w:p>
    <w:p w:rsidR="008927AB" w:rsidRPr="008927AB" w:rsidRDefault="008927AB" w:rsidP="008927AB">
      <w:pPr>
        <w:ind w:right="29"/>
        <w:jc w:val="right"/>
        <w:outlineLvl w:val="2"/>
        <w:rPr>
          <w:noProof/>
          <w:color w:val="000000"/>
          <w:szCs w:val="24"/>
        </w:rPr>
      </w:pPr>
      <w:r w:rsidRPr="008927AB">
        <w:rPr>
          <w:noProof/>
          <w:color w:val="000000"/>
          <w:szCs w:val="24"/>
        </w:rPr>
        <w:t>к Договору</w:t>
      </w:r>
    </w:p>
    <w:p w:rsidR="008927AB" w:rsidRPr="008927AB" w:rsidRDefault="008927AB" w:rsidP="008927AB">
      <w:pPr>
        <w:jc w:val="right"/>
        <w:rPr>
          <w:szCs w:val="24"/>
        </w:rPr>
      </w:pPr>
    </w:p>
    <w:p w:rsidR="008927AB" w:rsidRPr="008927AB" w:rsidRDefault="008927AB" w:rsidP="008927AB">
      <w:pPr>
        <w:ind w:firstLine="709"/>
        <w:jc w:val="center"/>
        <w:rPr>
          <w:b/>
          <w:bCs/>
          <w:szCs w:val="24"/>
        </w:rPr>
      </w:pPr>
      <w:r w:rsidRPr="008927AB">
        <w:rPr>
          <w:b/>
          <w:bCs/>
          <w:szCs w:val="24"/>
        </w:rPr>
        <w:t xml:space="preserve">Акт о нарушении требований ОТ, ПБ и ООС </w:t>
      </w:r>
    </w:p>
    <w:p w:rsidR="008927AB" w:rsidRPr="008927AB" w:rsidRDefault="008927AB" w:rsidP="008927AB">
      <w:pPr>
        <w:ind w:firstLine="709"/>
        <w:jc w:val="center"/>
        <w:rPr>
          <w:b/>
          <w:bCs/>
          <w:szCs w:val="24"/>
        </w:rPr>
      </w:pPr>
      <w:r w:rsidRPr="008927AB">
        <w:rPr>
          <w:b/>
          <w:bCs/>
          <w:szCs w:val="24"/>
        </w:rPr>
        <w:t>при выполнении работ подрядной организацией</w:t>
      </w:r>
    </w:p>
    <w:p w:rsidR="008927AB" w:rsidRPr="008927AB" w:rsidRDefault="008927AB" w:rsidP="008927AB">
      <w:pPr>
        <w:spacing w:before="120"/>
        <w:jc w:val="center"/>
        <w:rPr>
          <w:b/>
          <w:szCs w:val="24"/>
        </w:rPr>
      </w:pPr>
    </w:p>
    <w:p w:rsidR="008927AB" w:rsidRPr="008927AB" w:rsidRDefault="008927AB" w:rsidP="008927AB">
      <w:pPr>
        <w:jc w:val="center"/>
        <w:rPr>
          <w:szCs w:val="24"/>
        </w:rPr>
      </w:pPr>
      <w:r w:rsidRPr="008927AB">
        <w:rPr>
          <w:szCs w:val="24"/>
        </w:rPr>
        <w:t xml:space="preserve">Акт № </w:t>
      </w:r>
      <w:r w:rsidRPr="008927AB">
        <w:rPr>
          <w:szCs w:val="24"/>
          <w:u w:val="single"/>
        </w:rPr>
        <w:t>_____</w:t>
      </w:r>
      <w:r w:rsidRPr="008927AB">
        <w:rPr>
          <w:szCs w:val="24"/>
        </w:rPr>
        <w:t xml:space="preserve"> от «</w:t>
      </w:r>
      <w:r w:rsidRPr="008927AB">
        <w:rPr>
          <w:szCs w:val="24"/>
          <w:u w:val="single"/>
        </w:rPr>
        <w:t>____</w:t>
      </w:r>
      <w:r w:rsidRPr="008927AB">
        <w:rPr>
          <w:szCs w:val="24"/>
        </w:rPr>
        <w:t xml:space="preserve">» </w:t>
      </w:r>
      <w:r w:rsidRPr="008927AB">
        <w:rPr>
          <w:szCs w:val="24"/>
          <w:u w:val="single"/>
        </w:rPr>
        <w:t>________</w:t>
      </w:r>
      <w:r w:rsidRPr="008927AB">
        <w:rPr>
          <w:szCs w:val="24"/>
        </w:rPr>
        <w:t xml:space="preserve"> 20__ г. </w:t>
      </w:r>
    </w:p>
    <w:p w:rsidR="008927AB" w:rsidRPr="008927AB" w:rsidRDefault="008927AB" w:rsidP="008927AB">
      <w:pPr>
        <w:tabs>
          <w:tab w:val="center" w:pos="4153"/>
          <w:tab w:val="right" w:pos="8306"/>
        </w:tabs>
        <w:jc w:val="center"/>
        <w:rPr>
          <w:bCs/>
          <w:szCs w:val="24"/>
        </w:rPr>
      </w:pPr>
      <w:r w:rsidRPr="008927AB">
        <w:rPr>
          <w:bCs/>
          <w:szCs w:val="24"/>
        </w:rPr>
        <w:t>о нарушении требований ОТ, ПБ и ООС при выполнении работ/оказании услуг</w:t>
      </w:r>
    </w:p>
    <w:p w:rsidR="008927AB" w:rsidRPr="008927AB" w:rsidRDefault="008927AB" w:rsidP="008927AB">
      <w:pPr>
        <w:tabs>
          <w:tab w:val="center" w:pos="4153"/>
          <w:tab w:val="right" w:pos="8306"/>
        </w:tabs>
        <w:jc w:val="center"/>
        <w:rPr>
          <w:szCs w:val="24"/>
        </w:rPr>
      </w:pPr>
      <w:r w:rsidRPr="008927AB">
        <w:rPr>
          <w:bCs/>
          <w:szCs w:val="24"/>
        </w:rPr>
        <w:t xml:space="preserve"> Подрядной организацией</w:t>
      </w:r>
    </w:p>
    <w:tbl>
      <w:tblPr>
        <w:tblW w:w="9781" w:type="dxa"/>
        <w:tblInd w:w="108" w:type="dxa"/>
        <w:tblLook w:val="0000" w:firstRow="0" w:lastRow="0" w:firstColumn="0" w:lastColumn="0" w:noHBand="0" w:noVBand="0"/>
      </w:tblPr>
      <w:tblGrid>
        <w:gridCol w:w="2579"/>
        <w:gridCol w:w="7202"/>
      </w:tblGrid>
      <w:tr w:rsidR="008927AB" w:rsidRPr="008927AB" w:rsidTr="009953C0">
        <w:trPr>
          <w:trHeight w:val="1063"/>
        </w:trPr>
        <w:tc>
          <w:tcPr>
            <w:tcW w:w="2543" w:type="dxa"/>
          </w:tcPr>
          <w:p w:rsidR="008927AB" w:rsidRPr="008927AB" w:rsidRDefault="008927AB" w:rsidP="008927AB">
            <w:pPr>
              <w:rPr>
                <w:szCs w:val="24"/>
              </w:rPr>
            </w:pPr>
          </w:p>
          <w:p w:rsidR="008927AB" w:rsidRPr="008927AB" w:rsidRDefault="008927AB" w:rsidP="008927AB">
            <w:pPr>
              <w:rPr>
                <w:szCs w:val="24"/>
              </w:rPr>
            </w:pPr>
            <w:r w:rsidRPr="008927AB">
              <w:rPr>
                <w:szCs w:val="24"/>
              </w:rPr>
              <w:t xml:space="preserve">Подрядчику (Субподрядчику): </w:t>
            </w:r>
          </w:p>
        </w:tc>
        <w:tc>
          <w:tcPr>
            <w:tcW w:w="7238" w:type="dxa"/>
          </w:tcPr>
          <w:p w:rsidR="008927AB" w:rsidRPr="008927AB" w:rsidRDefault="008927AB" w:rsidP="008927AB">
            <w:pPr>
              <w:rPr>
                <w:bCs/>
                <w:szCs w:val="24"/>
              </w:rPr>
            </w:pPr>
          </w:p>
          <w:p w:rsidR="008927AB" w:rsidRPr="008927AB" w:rsidRDefault="008927AB" w:rsidP="008927AB">
            <w:pPr>
              <w:rPr>
                <w:bCs/>
                <w:szCs w:val="24"/>
              </w:rPr>
            </w:pPr>
          </w:p>
          <w:p w:rsidR="008927AB" w:rsidRPr="008927AB" w:rsidRDefault="008927AB" w:rsidP="008927AB">
            <w:pPr>
              <w:rPr>
                <w:bCs/>
                <w:szCs w:val="24"/>
              </w:rPr>
            </w:pPr>
            <w:r w:rsidRPr="008927AB">
              <w:rPr>
                <w:bCs/>
                <w:szCs w:val="24"/>
              </w:rPr>
              <w:t>__________________________________________________</w:t>
            </w:r>
          </w:p>
          <w:p w:rsidR="008927AB" w:rsidRPr="008927AB" w:rsidRDefault="008927AB" w:rsidP="008927AB">
            <w:pPr>
              <w:jc w:val="center"/>
              <w:rPr>
                <w:sz w:val="20"/>
              </w:rPr>
            </w:pPr>
            <w:r w:rsidRPr="008927AB">
              <w:rPr>
                <w:sz w:val="20"/>
              </w:rPr>
              <w:t>наименование Подрядчика/Субподрядчика</w:t>
            </w:r>
          </w:p>
        </w:tc>
      </w:tr>
      <w:tr w:rsidR="008927AB" w:rsidRPr="008927AB" w:rsidTr="009953C0">
        <w:tc>
          <w:tcPr>
            <w:tcW w:w="2543" w:type="dxa"/>
          </w:tcPr>
          <w:p w:rsidR="008927AB" w:rsidRPr="008927AB" w:rsidRDefault="008927AB" w:rsidP="008927AB">
            <w:pPr>
              <w:rPr>
                <w:szCs w:val="24"/>
              </w:rPr>
            </w:pPr>
            <w:r w:rsidRPr="008927AB">
              <w:rPr>
                <w:szCs w:val="24"/>
              </w:rPr>
              <w:t>Выполняющему работы/оказывающему услуги в:</w:t>
            </w:r>
          </w:p>
        </w:tc>
        <w:tc>
          <w:tcPr>
            <w:tcW w:w="7238" w:type="dxa"/>
          </w:tcPr>
          <w:p w:rsidR="008927AB" w:rsidRPr="008927AB" w:rsidRDefault="008927AB" w:rsidP="008927AB">
            <w:pPr>
              <w:rPr>
                <w:bCs/>
                <w:szCs w:val="24"/>
              </w:rPr>
            </w:pPr>
            <w:r w:rsidRPr="008927AB">
              <w:rPr>
                <w:bCs/>
                <w:szCs w:val="24"/>
              </w:rPr>
              <w:t xml:space="preserve">          </w:t>
            </w:r>
          </w:p>
          <w:p w:rsidR="008927AB" w:rsidRPr="008927AB" w:rsidRDefault="008927AB" w:rsidP="008927AB">
            <w:pPr>
              <w:rPr>
                <w:bCs/>
                <w:szCs w:val="24"/>
              </w:rPr>
            </w:pPr>
            <w:r w:rsidRPr="008927AB">
              <w:rPr>
                <w:bCs/>
                <w:szCs w:val="24"/>
              </w:rPr>
              <w:t>__________________________________________________</w:t>
            </w:r>
          </w:p>
          <w:p w:rsidR="008927AB" w:rsidRPr="008927AB" w:rsidRDefault="008927AB" w:rsidP="008927AB">
            <w:pPr>
              <w:rPr>
                <w:bCs/>
                <w:sz w:val="20"/>
              </w:rPr>
            </w:pPr>
            <w:r w:rsidRPr="008927AB">
              <w:rPr>
                <w:bCs/>
                <w:szCs w:val="24"/>
              </w:rPr>
              <w:t xml:space="preserve">                           </w:t>
            </w:r>
            <w:r w:rsidRPr="008927AB">
              <w:rPr>
                <w:bCs/>
                <w:sz w:val="20"/>
              </w:rPr>
              <w:t>участок работы (подразделение)</w:t>
            </w:r>
          </w:p>
        </w:tc>
      </w:tr>
      <w:tr w:rsidR="008927AB" w:rsidRPr="008927AB" w:rsidTr="009953C0">
        <w:tc>
          <w:tcPr>
            <w:tcW w:w="2543" w:type="dxa"/>
            <w:tcBorders>
              <w:bottom w:val="single" w:sz="4" w:space="0" w:color="auto"/>
            </w:tcBorders>
          </w:tcPr>
          <w:p w:rsidR="008927AB" w:rsidRPr="008927AB" w:rsidRDefault="008927AB" w:rsidP="008927AB">
            <w:pPr>
              <w:jc w:val="right"/>
              <w:rPr>
                <w:szCs w:val="24"/>
              </w:rPr>
            </w:pPr>
          </w:p>
        </w:tc>
        <w:tc>
          <w:tcPr>
            <w:tcW w:w="7238" w:type="dxa"/>
            <w:tcBorders>
              <w:bottom w:val="single" w:sz="4" w:space="0" w:color="auto"/>
            </w:tcBorders>
          </w:tcPr>
          <w:p w:rsidR="008927AB" w:rsidRPr="008927AB" w:rsidRDefault="008927AB" w:rsidP="008927AB">
            <w:pPr>
              <w:jc w:val="center"/>
              <w:rPr>
                <w:bCs/>
                <w:szCs w:val="24"/>
              </w:rPr>
            </w:pPr>
          </w:p>
        </w:tc>
      </w:tr>
      <w:tr w:rsidR="008927AB" w:rsidRPr="008927AB" w:rsidTr="008927AB">
        <w:trPr>
          <w:cantSplit/>
        </w:trPr>
        <w:tc>
          <w:tcPr>
            <w:tcW w:w="978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927AB" w:rsidRPr="008927AB" w:rsidRDefault="008927AB" w:rsidP="008927AB">
            <w:pPr>
              <w:shd w:val="clear" w:color="auto" w:fill="FFFFFF"/>
              <w:jc w:val="both"/>
              <w:rPr>
                <w:b/>
                <w:bCs/>
                <w:szCs w:val="24"/>
              </w:rPr>
            </w:pPr>
            <w:r w:rsidRPr="008927AB">
              <w:rPr>
                <w:b/>
                <w:bCs/>
                <w:szCs w:val="24"/>
              </w:rPr>
              <w:t>Нарушение (невыполнение):</w:t>
            </w:r>
          </w:p>
        </w:tc>
      </w:tr>
      <w:tr w:rsidR="008927AB" w:rsidRPr="008927AB" w:rsidTr="008927AB">
        <w:trPr>
          <w:cantSplit/>
          <w:trHeight w:val="223"/>
        </w:trPr>
        <w:tc>
          <w:tcPr>
            <w:tcW w:w="9781" w:type="dxa"/>
            <w:gridSpan w:val="2"/>
            <w:tcBorders>
              <w:top w:val="single" w:sz="4" w:space="0" w:color="auto"/>
              <w:left w:val="single" w:sz="4" w:space="0" w:color="auto"/>
              <w:bottom w:val="single" w:sz="4" w:space="0" w:color="auto"/>
              <w:right w:val="single" w:sz="4" w:space="0" w:color="auto"/>
            </w:tcBorders>
            <w:shd w:val="clear" w:color="auto" w:fill="FFFFFF"/>
          </w:tcPr>
          <w:p w:rsidR="008927AB" w:rsidRPr="008927AB" w:rsidRDefault="008927AB" w:rsidP="008927AB">
            <w:pPr>
              <w:shd w:val="clear" w:color="auto" w:fill="FFFFFF"/>
              <w:jc w:val="both"/>
              <w:rPr>
                <w:szCs w:val="24"/>
              </w:rPr>
            </w:pPr>
          </w:p>
        </w:tc>
      </w:tr>
      <w:tr w:rsidR="008927AB" w:rsidRPr="008927AB" w:rsidTr="008927AB">
        <w:trPr>
          <w:cantSplit/>
          <w:trHeight w:val="271"/>
        </w:trPr>
        <w:tc>
          <w:tcPr>
            <w:tcW w:w="9781" w:type="dxa"/>
            <w:gridSpan w:val="2"/>
            <w:tcBorders>
              <w:top w:val="single" w:sz="4" w:space="0" w:color="auto"/>
              <w:left w:val="single" w:sz="4" w:space="0" w:color="auto"/>
              <w:bottom w:val="single" w:sz="4" w:space="0" w:color="auto"/>
              <w:right w:val="single" w:sz="4" w:space="0" w:color="auto"/>
            </w:tcBorders>
            <w:shd w:val="clear" w:color="auto" w:fill="FFFFFF"/>
          </w:tcPr>
          <w:p w:rsidR="008927AB" w:rsidRPr="008927AB" w:rsidRDefault="008927AB" w:rsidP="008927AB">
            <w:pPr>
              <w:shd w:val="clear" w:color="auto" w:fill="FFFFFF"/>
              <w:jc w:val="both"/>
              <w:rPr>
                <w:szCs w:val="24"/>
              </w:rPr>
            </w:pPr>
          </w:p>
        </w:tc>
      </w:tr>
      <w:tr w:rsidR="008927AB" w:rsidRPr="008927AB" w:rsidTr="008927AB">
        <w:trPr>
          <w:cantSplit/>
          <w:trHeight w:val="261"/>
        </w:trPr>
        <w:tc>
          <w:tcPr>
            <w:tcW w:w="9781" w:type="dxa"/>
            <w:gridSpan w:val="2"/>
            <w:tcBorders>
              <w:top w:val="single" w:sz="4" w:space="0" w:color="auto"/>
              <w:left w:val="single" w:sz="4" w:space="0" w:color="auto"/>
              <w:bottom w:val="single" w:sz="4" w:space="0" w:color="auto"/>
              <w:right w:val="single" w:sz="4" w:space="0" w:color="auto"/>
            </w:tcBorders>
            <w:shd w:val="clear" w:color="auto" w:fill="FFFFFF"/>
          </w:tcPr>
          <w:p w:rsidR="008927AB" w:rsidRPr="008927AB" w:rsidRDefault="008927AB" w:rsidP="008927AB">
            <w:pPr>
              <w:shd w:val="clear" w:color="auto" w:fill="FFFFFF"/>
              <w:jc w:val="both"/>
              <w:rPr>
                <w:b/>
                <w:szCs w:val="24"/>
              </w:rPr>
            </w:pPr>
            <w:r w:rsidRPr="008927AB">
              <w:rPr>
                <w:b/>
                <w:bCs/>
                <w:szCs w:val="24"/>
              </w:rPr>
              <w:t>Требование нормативного документа:</w:t>
            </w:r>
          </w:p>
        </w:tc>
      </w:tr>
      <w:tr w:rsidR="008927AB" w:rsidRPr="008927AB" w:rsidTr="009953C0">
        <w:trPr>
          <w:cantSplit/>
          <w:trHeight w:val="133"/>
        </w:trPr>
        <w:tc>
          <w:tcPr>
            <w:tcW w:w="9781" w:type="dxa"/>
            <w:gridSpan w:val="2"/>
            <w:tcBorders>
              <w:top w:val="single" w:sz="4" w:space="0" w:color="auto"/>
              <w:left w:val="single" w:sz="4" w:space="0" w:color="auto"/>
              <w:bottom w:val="single" w:sz="4" w:space="0" w:color="auto"/>
              <w:right w:val="single" w:sz="4" w:space="0" w:color="auto"/>
            </w:tcBorders>
          </w:tcPr>
          <w:p w:rsidR="008927AB" w:rsidRPr="008927AB" w:rsidRDefault="008927AB" w:rsidP="008927AB">
            <w:pPr>
              <w:shd w:val="clear" w:color="auto" w:fill="FFFFFF"/>
              <w:jc w:val="both"/>
              <w:rPr>
                <w:bCs/>
                <w:szCs w:val="24"/>
              </w:rPr>
            </w:pPr>
          </w:p>
        </w:tc>
      </w:tr>
      <w:tr w:rsidR="008927AB" w:rsidRPr="008927AB" w:rsidTr="009953C0">
        <w:trPr>
          <w:cantSplit/>
          <w:trHeight w:val="133"/>
        </w:trPr>
        <w:tc>
          <w:tcPr>
            <w:tcW w:w="9781" w:type="dxa"/>
            <w:gridSpan w:val="2"/>
            <w:tcBorders>
              <w:top w:val="single" w:sz="4" w:space="0" w:color="auto"/>
              <w:left w:val="single" w:sz="4" w:space="0" w:color="auto"/>
              <w:bottom w:val="single" w:sz="4" w:space="0" w:color="auto"/>
              <w:right w:val="single" w:sz="4" w:space="0" w:color="auto"/>
            </w:tcBorders>
          </w:tcPr>
          <w:p w:rsidR="008927AB" w:rsidRPr="008927AB" w:rsidRDefault="008927AB" w:rsidP="008927AB">
            <w:pPr>
              <w:shd w:val="clear" w:color="auto" w:fill="FFFFFF"/>
              <w:jc w:val="both"/>
              <w:rPr>
                <w:bCs/>
                <w:szCs w:val="24"/>
              </w:rPr>
            </w:pPr>
          </w:p>
        </w:tc>
      </w:tr>
    </w:tbl>
    <w:p w:rsidR="008927AB" w:rsidRPr="008927AB" w:rsidRDefault="008927AB" w:rsidP="008927AB">
      <w:pPr>
        <w:shd w:val="clear" w:color="auto" w:fill="FFFFFF"/>
        <w:jc w:val="both"/>
        <w:rPr>
          <w:szCs w:val="24"/>
        </w:rPr>
      </w:pPr>
    </w:p>
    <w:p w:rsidR="008927AB" w:rsidRPr="008927AB" w:rsidRDefault="008927AB" w:rsidP="008927AB">
      <w:pPr>
        <w:shd w:val="clear" w:color="auto" w:fill="FFFFFF"/>
        <w:jc w:val="both"/>
        <w:rPr>
          <w:szCs w:val="24"/>
        </w:rPr>
      </w:pPr>
      <w:r w:rsidRPr="008927AB">
        <w:rPr>
          <w:szCs w:val="24"/>
        </w:rPr>
        <w:t>На основании установленных нарушений требований безопасности предписывается:</w:t>
      </w:r>
    </w:p>
    <w:p w:rsidR="008927AB" w:rsidRPr="008927AB" w:rsidRDefault="008927AB" w:rsidP="008927AB">
      <w:pPr>
        <w:shd w:val="clear" w:color="auto" w:fill="FFFFFF"/>
        <w:jc w:val="both"/>
        <w:rPr>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2126"/>
      </w:tblGrid>
      <w:tr w:rsidR="008927AB" w:rsidRPr="008927AB" w:rsidTr="008927AB">
        <w:trPr>
          <w:cantSplit/>
          <w:trHeight w:val="233"/>
        </w:trPr>
        <w:tc>
          <w:tcPr>
            <w:tcW w:w="7655" w:type="dxa"/>
            <w:tcBorders>
              <w:bottom w:val="single" w:sz="4" w:space="0" w:color="auto"/>
              <w:right w:val="single" w:sz="4" w:space="0" w:color="000000"/>
            </w:tcBorders>
            <w:shd w:val="clear" w:color="auto" w:fill="FFFFFF"/>
            <w:vAlign w:val="center"/>
          </w:tcPr>
          <w:p w:rsidR="008927AB" w:rsidRPr="008927AB" w:rsidRDefault="008927AB" w:rsidP="008927AB">
            <w:pPr>
              <w:shd w:val="clear" w:color="auto" w:fill="FFFFFF"/>
              <w:jc w:val="center"/>
              <w:rPr>
                <w:b/>
                <w:bCs/>
                <w:szCs w:val="24"/>
              </w:rPr>
            </w:pPr>
            <w:r w:rsidRPr="008927AB">
              <w:rPr>
                <w:b/>
                <w:bCs/>
                <w:szCs w:val="24"/>
              </w:rPr>
              <w:t>Мероприятие</w:t>
            </w:r>
          </w:p>
        </w:tc>
        <w:tc>
          <w:tcPr>
            <w:tcW w:w="2126" w:type="dxa"/>
            <w:tcBorders>
              <w:left w:val="single" w:sz="4" w:space="0" w:color="000000"/>
              <w:bottom w:val="single" w:sz="4" w:space="0" w:color="auto"/>
              <w:right w:val="single" w:sz="4" w:space="0" w:color="000000"/>
            </w:tcBorders>
            <w:shd w:val="clear" w:color="auto" w:fill="FFFFFF"/>
            <w:vAlign w:val="center"/>
          </w:tcPr>
          <w:p w:rsidR="008927AB" w:rsidRPr="008927AB" w:rsidRDefault="008927AB" w:rsidP="008927AB">
            <w:pPr>
              <w:shd w:val="clear" w:color="auto" w:fill="FFFFFF"/>
              <w:jc w:val="center"/>
              <w:rPr>
                <w:b/>
                <w:bCs/>
                <w:szCs w:val="24"/>
              </w:rPr>
            </w:pPr>
            <w:r w:rsidRPr="008927AB">
              <w:rPr>
                <w:b/>
                <w:bCs/>
                <w:szCs w:val="24"/>
              </w:rPr>
              <w:t>Срок</w:t>
            </w:r>
          </w:p>
        </w:tc>
      </w:tr>
      <w:tr w:rsidR="008927AB" w:rsidRPr="008927AB" w:rsidTr="009953C0">
        <w:trPr>
          <w:cantSplit/>
          <w:trHeight w:val="223"/>
        </w:trPr>
        <w:tc>
          <w:tcPr>
            <w:tcW w:w="7655" w:type="dxa"/>
            <w:tcBorders>
              <w:top w:val="single" w:sz="4" w:space="0" w:color="auto"/>
              <w:left w:val="single" w:sz="4" w:space="0" w:color="auto"/>
              <w:bottom w:val="single" w:sz="4" w:space="0" w:color="auto"/>
              <w:right w:val="single" w:sz="4" w:space="0" w:color="auto"/>
            </w:tcBorders>
          </w:tcPr>
          <w:p w:rsidR="008927AB" w:rsidRPr="008927AB" w:rsidRDefault="008927AB" w:rsidP="008927AB">
            <w:pPr>
              <w:jc w:val="both"/>
              <w:rPr>
                <w:szCs w:val="24"/>
              </w:rPr>
            </w:pPr>
          </w:p>
        </w:tc>
        <w:tc>
          <w:tcPr>
            <w:tcW w:w="2126" w:type="dxa"/>
            <w:tcBorders>
              <w:top w:val="single" w:sz="4" w:space="0" w:color="auto"/>
              <w:left w:val="single" w:sz="4" w:space="0" w:color="auto"/>
              <w:bottom w:val="single" w:sz="4" w:space="0" w:color="auto"/>
              <w:right w:val="single" w:sz="4" w:space="0" w:color="auto"/>
            </w:tcBorders>
          </w:tcPr>
          <w:p w:rsidR="008927AB" w:rsidRPr="008927AB" w:rsidRDefault="008927AB" w:rsidP="008927AB">
            <w:pPr>
              <w:jc w:val="both"/>
              <w:rPr>
                <w:szCs w:val="24"/>
              </w:rPr>
            </w:pPr>
          </w:p>
        </w:tc>
      </w:tr>
    </w:tbl>
    <w:p w:rsidR="008927AB" w:rsidRPr="008927AB" w:rsidRDefault="008927AB" w:rsidP="008927AB">
      <w:pPr>
        <w:jc w:val="both"/>
        <w:rPr>
          <w:bCs/>
          <w:iCs/>
          <w:szCs w:val="24"/>
        </w:rPr>
      </w:pPr>
      <w:r w:rsidRPr="008927AB">
        <w:rPr>
          <w:bCs/>
          <w:iCs/>
          <w:szCs w:val="24"/>
        </w:rPr>
        <w:t>отчет о выполнении мероприятий предоставить в двухдневный срок по истечении сроков выполнения</w:t>
      </w:r>
    </w:p>
    <w:p w:rsidR="008927AB" w:rsidRPr="008927AB" w:rsidRDefault="008927AB" w:rsidP="008927AB">
      <w:pPr>
        <w:spacing w:before="120"/>
        <w:jc w:val="both"/>
        <w:rPr>
          <w:szCs w:val="24"/>
          <w:u w:val="single"/>
        </w:rPr>
      </w:pPr>
      <w:r w:rsidRPr="008927AB">
        <w:rPr>
          <w:szCs w:val="24"/>
          <w:u w:val="single"/>
        </w:rPr>
        <w:t>Акт–предписание выдал:</w:t>
      </w:r>
    </w:p>
    <w:p w:rsidR="008927AB" w:rsidRPr="008927AB" w:rsidRDefault="008927AB" w:rsidP="008927AB">
      <w:pPr>
        <w:rPr>
          <w:bCs/>
          <w:szCs w:val="24"/>
        </w:rPr>
      </w:pPr>
      <w:r w:rsidRPr="008927AB">
        <w:rPr>
          <w:bCs/>
          <w:szCs w:val="24"/>
        </w:rPr>
        <w:t>_____________________________      ______________      ______________         __________</w:t>
      </w:r>
    </w:p>
    <w:p w:rsidR="008927AB" w:rsidRPr="008927AB" w:rsidRDefault="008927AB" w:rsidP="008927AB">
      <w:pPr>
        <w:jc w:val="both"/>
        <w:rPr>
          <w:szCs w:val="24"/>
        </w:rPr>
      </w:pPr>
      <w:r w:rsidRPr="008927AB">
        <w:rPr>
          <w:sz w:val="20"/>
        </w:rPr>
        <w:t>Должность представителя Заказчика                         Подпись                           ФИО                                Дата</w:t>
      </w:r>
    </w:p>
    <w:p w:rsidR="008927AB" w:rsidRPr="008927AB" w:rsidRDefault="008927AB" w:rsidP="008927AB">
      <w:pPr>
        <w:spacing w:before="120"/>
        <w:jc w:val="both"/>
        <w:rPr>
          <w:szCs w:val="24"/>
          <w:u w:val="single"/>
        </w:rPr>
      </w:pPr>
      <w:r w:rsidRPr="008927AB">
        <w:rPr>
          <w:szCs w:val="24"/>
          <w:u w:val="single"/>
        </w:rPr>
        <w:t>Акт–предписание получил:</w:t>
      </w:r>
    </w:p>
    <w:p w:rsidR="008927AB" w:rsidRPr="008927AB" w:rsidRDefault="008927AB" w:rsidP="008927AB">
      <w:pPr>
        <w:rPr>
          <w:bCs/>
          <w:szCs w:val="24"/>
        </w:rPr>
      </w:pPr>
      <w:r w:rsidRPr="008927AB">
        <w:rPr>
          <w:bCs/>
          <w:szCs w:val="24"/>
        </w:rPr>
        <w:t>_____________________________      ______________      ______________         __________</w:t>
      </w:r>
    </w:p>
    <w:p w:rsidR="008927AB" w:rsidRPr="008927AB" w:rsidRDefault="008927AB" w:rsidP="008927AB">
      <w:pPr>
        <w:jc w:val="both"/>
        <w:rPr>
          <w:szCs w:val="24"/>
        </w:rPr>
      </w:pPr>
      <w:r w:rsidRPr="008927AB">
        <w:rPr>
          <w:sz w:val="20"/>
        </w:rPr>
        <w:t>Должность представителя Подрядчика                     Подпись                           ФИО                                Дата</w:t>
      </w:r>
    </w:p>
    <w:p w:rsidR="008927AB" w:rsidRPr="008927AB" w:rsidRDefault="008927AB" w:rsidP="008927AB">
      <w:pPr>
        <w:spacing w:before="120"/>
        <w:jc w:val="both"/>
        <w:rPr>
          <w:i/>
          <w:sz w:val="20"/>
        </w:rPr>
      </w:pPr>
      <w:r w:rsidRPr="008927AB">
        <w:rPr>
          <w:i/>
          <w:sz w:val="20"/>
        </w:rPr>
        <w:t>Примечание: оригинал акта обязательно остается у Подрядчика.</w:t>
      </w:r>
    </w:p>
    <w:p w:rsidR="008927AB" w:rsidRPr="008927AB" w:rsidRDefault="008927AB" w:rsidP="008927AB">
      <w:pPr>
        <w:spacing w:before="120"/>
        <w:jc w:val="both"/>
        <w:rPr>
          <w:iCs/>
          <w:szCs w:val="24"/>
          <w:vertAlign w:val="superscript"/>
        </w:rPr>
      </w:pPr>
      <w:r w:rsidRPr="008927AB">
        <w:rPr>
          <w:iCs/>
          <w:szCs w:val="24"/>
          <w:vertAlign w:val="superscript"/>
        </w:rPr>
        <w:sym w:font="Wingdings" w:char="F022"/>
      </w:r>
      <w:r w:rsidRPr="008927AB">
        <w:rPr>
          <w:iCs/>
          <w:szCs w:val="24"/>
          <w:vertAlign w:val="superscript"/>
        </w:rPr>
        <w:t xml:space="preserve"> - - - - - - - - - - - - - - - - - - - - - - - - - - - - - - - - - - - - - - - - - - - - - - - - - - - - - - - - - - - - - - - - - - - - - - - - - - - - - - - - - - - - - - -- - - - - - - - - - - - - - - </w:t>
      </w:r>
    </w:p>
    <w:p w:rsidR="008927AB" w:rsidRPr="008927AB" w:rsidRDefault="008927AB" w:rsidP="008927AB">
      <w:pPr>
        <w:spacing w:before="120"/>
        <w:jc w:val="both"/>
        <w:rPr>
          <w:szCs w:val="24"/>
        </w:rPr>
      </w:pPr>
      <w:r w:rsidRPr="008927AB">
        <w:rPr>
          <w:szCs w:val="24"/>
        </w:rPr>
        <w:t xml:space="preserve">Отметка о выполнении мероприятий, указанных в Акте-предписании </w:t>
      </w:r>
    </w:p>
    <w:p w:rsidR="008927AB" w:rsidRPr="008927AB" w:rsidRDefault="008927AB" w:rsidP="008927AB">
      <w:pPr>
        <w:spacing w:before="120"/>
        <w:jc w:val="both"/>
        <w:rPr>
          <w:szCs w:val="24"/>
        </w:rPr>
      </w:pPr>
      <w:r w:rsidRPr="008927AB">
        <w:rPr>
          <w:szCs w:val="24"/>
        </w:rPr>
        <w:t>№_____ от «____» ______ 200__ г.</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2430"/>
        <w:gridCol w:w="2430"/>
        <w:gridCol w:w="2430"/>
      </w:tblGrid>
      <w:tr w:rsidR="008927AB" w:rsidRPr="008927AB" w:rsidTr="008927AB">
        <w:trPr>
          <w:cantSplit/>
          <w:trHeight w:val="233"/>
        </w:trPr>
        <w:tc>
          <w:tcPr>
            <w:tcW w:w="2430" w:type="dxa"/>
            <w:tcBorders>
              <w:bottom w:val="single" w:sz="4" w:space="0" w:color="000000"/>
              <w:right w:val="single" w:sz="4" w:space="0" w:color="000000"/>
            </w:tcBorders>
            <w:shd w:val="clear" w:color="auto" w:fill="F2F2F2"/>
            <w:vAlign w:val="center"/>
          </w:tcPr>
          <w:p w:rsidR="008927AB" w:rsidRPr="008927AB" w:rsidRDefault="008927AB" w:rsidP="008927AB">
            <w:pPr>
              <w:spacing w:before="120"/>
              <w:jc w:val="both"/>
              <w:rPr>
                <w:b/>
                <w:bCs/>
                <w:szCs w:val="24"/>
              </w:rPr>
            </w:pPr>
            <w:proofErr w:type="spellStart"/>
            <w:r w:rsidRPr="008927AB">
              <w:rPr>
                <w:b/>
                <w:bCs/>
                <w:szCs w:val="24"/>
              </w:rPr>
              <w:t>п.п</w:t>
            </w:r>
            <w:proofErr w:type="spellEnd"/>
            <w:r w:rsidRPr="008927AB">
              <w:rPr>
                <w:b/>
                <w:bCs/>
                <w:szCs w:val="24"/>
              </w:rPr>
              <w:t>. нарушения</w:t>
            </w:r>
          </w:p>
        </w:tc>
        <w:tc>
          <w:tcPr>
            <w:tcW w:w="2430" w:type="dxa"/>
            <w:tcBorders>
              <w:bottom w:val="single" w:sz="4" w:space="0" w:color="000000"/>
              <w:right w:val="single" w:sz="4" w:space="0" w:color="000000"/>
            </w:tcBorders>
            <w:shd w:val="clear" w:color="auto" w:fill="F2F2F2"/>
            <w:vAlign w:val="center"/>
          </w:tcPr>
          <w:p w:rsidR="008927AB" w:rsidRPr="008927AB" w:rsidRDefault="008927AB" w:rsidP="008927AB">
            <w:pPr>
              <w:spacing w:before="120"/>
              <w:jc w:val="both"/>
              <w:rPr>
                <w:b/>
                <w:szCs w:val="24"/>
              </w:rPr>
            </w:pPr>
            <w:r w:rsidRPr="008927AB">
              <w:rPr>
                <w:b/>
                <w:bCs/>
                <w:szCs w:val="24"/>
              </w:rPr>
              <w:t xml:space="preserve">выполнено </w:t>
            </w:r>
            <w:r w:rsidRPr="008927AB">
              <w:rPr>
                <w:b/>
                <w:szCs w:val="24"/>
              </w:rPr>
              <w:t>(дата)</w:t>
            </w:r>
          </w:p>
        </w:tc>
        <w:tc>
          <w:tcPr>
            <w:tcW w:w="2430" w:type="dxa"/>
            <w:tcBorders>
              <w:bottom w:val="single" w:sz="4" w:space="0" w:color="000000"/>
              <w:right w:val="single" w:sz="4" w:space="0" w:color="000000"/>
            </w:tcBorders>
            <w:shd w:val="clear" w:color="auto" w:fill="F2F2F2"/>
            <w:vAlign w:val="center"/>
          </w:tcPr>
          <w:p w:rsidR="008927AB" w:rsidRPr="008927AB" w:rsidRDefault="008927AB" w:rsidP="008927AB">
            <w:pPr>
              <w:spacing w:before="120"/>
              <w:jc w:val="both"/>
              <w:rPr>
                <w:b/>
                <w:bCs/>
                <w:szCs w:val="24"/>
              </w:rPr>
            </w:pPr>
            <w:proofErr w:type="spellStart"/>
            <w:r w:rsidRPr="008927AB">
              <w:rPr>
                <w:b/>
                <w:bCs/>
                <w:szCs w:val="24"/>
              </w:rPr>
              <w:t>п.п</w:t>
            </w:r>
            <w:proofErr w:type="spellEnd"/>
            <w:r w:rsidRPr="008927AB">
              <w:rPr>
                <w:b/>
                <w:bCs/>
                <w:szCs w:val="24"/>
              </w:rPr>
              <w:t>. нарушения</w:t>
            </w:r>
          </w:p>
        </w:tc>
        <w:tc>
          <w:tcPr>
            <w:tcW w:w="2430" w:type="dxa"/>
            <w:tcBorders>
              <w:left w:val="single" w:sz="4" w:space="0" w:color="000000"/>
              <w:bottom w:val="single" w:sz="4" w:space="0" w:color="000000"/>
              <w:right w:val="single" w:sz="4" w:space="0" w:color="000000"/>
            </w:tcBorders>
            <w:shd w:val="clear" w:color="auto" w:fill="F2F2F2"/>
            <w:vAlign w:val="center"/>
          </w:tcPr>
          <w:p w:rsidR="008927AB" w:rsidRPr="008927AB" w:rsidRDefault="008927AB" w:rsidP="008927AB">
            <w:pPr>
              <w:spacing w:before="120"/>
              <w:jc w:val="both"/>
              <w:rPr>
                <w:b/>
                <w:szCs w:val="24"/>
              </w:rPr>
            </w:pPr>
            <w:r w:rsidRPr="008927AB">
              <w:rPr>
                <w:b/>
                <w:bCs/>
                <w:szCs w:val="24"/>
              </w:rPr>
              <w:t xml:space="preserve">выполнено </w:t>
            </w:r>
            <w:r w:rsidRPr="008927AB">
              <w:rPr>
                <w:b/>
                <w:szCs w:val="24"/>
              </w:rPr>
              <w:t>(дата)</w:t>
            </w:r>
          </w:p>
        </w:tc>
      </w:tr>
      <w:tr w:rsidR="008927AB" w:rsidRPr="008927AB" w:rsidTr="009953C0">
        <w:trPr>
          <w:cantSplit/>
          <w:trHeight w:val="223"/>
        </w:trPr>
        <w:tc>
          <w:tcPr>
            <w:tcW w:w="2430" w:type="dxa"/>
            <w:tcBorders>
              <w:top w:val="single" w:sz="4" w:space="0" w:color="000000"/>
              <w:left w:val="single" w:sz="4" w:space="0" w:color="000000"/>
              <w:bottom w:val="single" w:sz="12" w:space="0" w:color="FFFFFF"/>
              <w:right w:val="single" w:sz="4" w:space="0" w:color="auto"/>
            </w:tcBorders>
          </w:tcPr>
          <w:p w:rsidR="008927AB" w:rsidRPr="008927AB" w:rsidRDefault="008927AB" w:rsidP="008927AB">
            <w:pPr>
              <w:jc w:val="both"/>
              <w:rPr>
                <w:szCs w:val="24"/>
              </w:rPr>
            </w:pPr>
          </w:p>
        </w:tc>
        <w:tc>
          <w:tcPr>
            <w:tcW w:w="2430" w:type="dxa"/>
            <w:tcBorders>
              <w:top w:val="single" w:sz="4" w:space="0" w:color="000000"/>
              <w:left w:val="single" w:sz="4" w:space="0" w:color="auto"/>
              <w:bottom w:val="single" w:sz="12" w:space="0" w:color="FFFFFF"/>
              <w:right w:val="single" w:sz="4" w:space="0" w:color="auto"/>
            </w:tcBorders>
          </w:tcPr>
          <w:p w:rsidR="008927AB" w:rsidRPr="008927AB" w:rsidRDefault="008927AB" w:rsidP="008927AB">
            <w:pPr>
              <w:jc w:val="both"/>
              <w:rPr>
                <w:szCs w:val="24"/>
              </w:rPr>
            </w:pPr>
          </w:p>
        </w:tc>
        <w:tc>
          <w:tcPr>
            <w:tcW w:w="2430" w:type="dxa"/>
            <w:tcBorders>
              <w:top w:val="single" w:sz="4" w:space="0" w:color="000000"/>
              <w:left w:val="single" w:sz="4" w:space="0" w:color="auto"/>
              <w:bottom w:val="single" w:sz="12" w:space="0" w:color="FFFFFF"/>
              <w:right w:val="single" w:sz="4" w:space="0" w:color="000000"/>
            </w:tcBorders>
          </w:tcPr>
          <w:p w:rsidR="008927AB" w:rsidRPr="008927AB" w:rsidRDefault="008927AB" w:rsidP="008927AB">
            <w:pPr>
              <w:jc w:val="both"/>
              <w:rPr>
                <w:szCs w:val="24"/>
              </w:rPr>
            </w:pPr>
          </w:p>
        </w:tc>
        <w:tc>
          <w:tcPr>
            <w:tcW w:w="2430" w:type="dxa"/>
            <w:tcBorders>
              <w:top w:val="single" w:sz="4" w:space="0" w:color="000000"/>
              <w:left w:val="single" w:sz="4" w:space="0" w:color="000000"/>
              <w:bottom w:val="single" w:sz="12" w:space="0" w:color="FFFFFF"/>
              <w:right w:val="single" w:sz="4" w:space="0" w:color="000000"/>
            </w:tcBorders>
          </w:tcPr>
          <w:p w:rsidR="008927AB" w:rsidRPr="008927AB" w:rsidRDefault="008927AB" w:rsidP="008927AB">
            <w:pPr>
              <w:jc w:val="both"/>
              <w:rPr>
                <w:szCs w:val="24"/>
              </w:rPr>
            </w:pPr>
          </w:p>
        </w:tc>
      </w:tr>
      <w:tr w:rsidR="008927AB" w:rsidRPr="008927AB" w:rsidTr="009953C0">
        <w:trPr>
          <w:cantSplit/>
          <w:trHeight w:val="271"/>
        </w:trPr>
        <w:tc>
          <w:tcPr>
            <w:tcW w:w="2430" w:type="dxa"/>
            <w:tcBorders>
              <w:top w:val="single" w:sz="12" w:space="0" w:color="FFFFFF"/>
              <w:left w:val="single" w:sz="4" w:space="0" w:color="000000"/>
              <w:bottom w:val="single" w:sz="4" w:space="0" w:color="auto"/>
              <w:right w:val="single" w:sz="4" w:space="0" w:color="auto"/>
            </w:tcBorders>
          </w:tcPr>
          <w:p w:rsidR="008927AB" w:rsidRPr="008927AB" w:rsidRDefault="008927AB" w:rsidP="008927AB">
            <w:pPr>
              <w:jc w:val="both"/>
              <w:rPr>
                <w:szCs w:val="24"/>
              </w:rPr>
            </w:pPr>
          </w:p>
        </w:tc>
        <w:tc>
          <w:tcPr>
            <w:tcW w:w="2430" w:type="dxa"/>
            <w:tcBorders>
              <w:top w:val="single" w:sz="12" w:space="0" w:color="FFFFFF"/>
              <w:left w:val="single" w:sz="4" w:space="0" w:color="auto"/>
              <w:bottom w:val="single" w:sz="4" w:space="0" w:color="auto"/>
              <w:right w:val="single" w:sz="4" w:space="0" w:color="auto"/>
            </w:tcBorders>
          </w:tcPr>
          <w:p w:rsidR="008927AB" w:rsidRPr="008927AB" w:rsidRDefault="008927AB" w:rsidP="008927AB">
            <w:pPr>
              <w:jc w:val="both"/>
              <w:rPr>
                <w:szCs w:val="24"/>
              </w:rPr>
            </w:pPr>
          </w:p>
        </w:tc>
        <w:tc>
          <w:tcPr>
            <w:tcW w:w="2430" w:type="dxa"/>
            <w:tcBorders>
              <w:top w:val="single" w:sz="12" w:space="0" w:color="FFFFFF"/>
              <w:left w:val="single" w:sz="4" w:space="0" w:color="auto"/>
              <w:bottom w:val="single" w:sz="4" w:space="0" w:color="auto"/>
              <w:right w:val="single" w:sz="4" w:space="0" w:color="000000"/>
            </w:tcBorders>
          </w:tcPr>
          <w:p w:rsidR="008927AB" w:rsidRPr="008927AB" w:rsidRDefault="008927AB" w:rsidP="008927AB">
            <w:pPr>
              <w:jc w:val="both"/>
              <w:rPr>
                <w:szCs w:val="24"/>
              </w:rPr>
            </w:pPr>
          </w:p>
        </w:tc>
        <w:tc>
          <w:tcPr>
            <w:tcW w:w="2430" w:type="dxa"/>
            <w:tcBorders>
              <w:top w:val="single" w:sz="12" w:space="0" w:color="FFFFFF"/>
              <w:left w:val="single" w:sz="4" w:space="0" w:color="000000"/>
              <w:bottom w:val="single" w:sz="4" w:space="0" w:color="auto"/>
              <w:right w:val="single" w:sz="4" w:space="0" w:color="000000"/>
            </w:tcBorders>
          </w:tcPr>
          <w:p w:rsidR="008927AB" w:rsidRPr="008927AB" w:rsidRDefault="008927AB" w:rsidP="008927AB">
            <w:pPr>
              <w:jc w:val="both"/>
              <w:rPr>
                <w:szCs w:val="24"/>
              </w:rPr>
            </w:pPr>
          </w:p>
        </w:tc>
      </w:tr>
    </w:tbl>
    <w:p w:rsidR="008927AB" w:rsidRPr="008927AB" w:rsidRDefault="008927AB" w:rsidP="008927AB">
      <w:pPr>
        <w:rPr>
          <w:bCs/>
          <w:szCs w:val="24"/>
        </w:rPr>
      </w:pPr>
    </w:p>
    <w:p w:rsidR="008927AB" w:rsidRPr="008927AB" w:rsidRDefault="008927AB" w:rsidP="008927AB">
      <w:pPr>
        <w:rPr>
          <w:bCs/>
          <w:szCs w:val="24"/>
        </w:rPr>
      </w:pPr>
      <w:r w:rsidRPr="008927AB">
        <w:rPr>
          <w:bCs/>
          <w:szCs w:val="24"/>
        </w:rPr>
        <w:t>_____________________________      ______________      ______________         __________</w:t>
      </w:r>
    </w:p>
    <w:p w:rsidR="008927AB" w:rsidRPr="008927AB" w:rsidRDefault="008927AB" w:rsidP="008927AB">
      <w:pPr>
        <w:jc w:val="both"/>
        <w:rPr>
          <w:szCs w:val="24"/>
        </w:rPr>
      </w:pPr>
      <w:r w:rsidRPr="008927AB">
        <w:rPr>
          <w:sz w:val="20"/>
        </w:rPr>
        <w:t>Должность представителя Подрядчика                     Подпись                           ФИО                                Дата</w:t>
      </w:r>
    </w:p>
    <w:p w:rsidR="008927AB" w:rsidRPr="008927AB" w:rsidRDefault="008927AB" w:rsidP="008927AB">
      <w:pPr>
        <w:spacing w:before="120"/>
        <w:jc w:val="center"/>
        <w:rPr>
          <w:b/>
          <w:szCs w:val="24"/>
        </w:rPr>
      </w:pPr>
    </w:p>
    <w:p w:rsidR="008927AB" w:rsidRPr="008927AB" w:rsidRDefault="008927AB" w:rsidP="008927AB">
      <w:pPr>
        <w:spacing w:before="120"/>
        <w:jc w:val="center"/>
        <w:rPr>
          <w:b/>
          <w:szCs w:val="24"/>
        </w:rPr>
      </w:pPr>
      <w:r w:rsidRPr="008927AB">
        <w:rPr>
          <w:b/>
          <w:szCs w:val="24"/>
        </w:rPr>
        <w:t>План мероприятий по ОТ, ПБ и ООС</w:t>
      </w:r>
    </w:p>
    <w:p w:rsidR="008927AB" w:rsidRPr="008927AB" w:rsidRDefault="008927AB" w:rsidP="008927AB">
      <w:pPr>
        <w:spacing w:before="120"/>
        <w:jc w:val="center"/>
        <w:rPr>
          <w:b/>
          <w:szCs w:val="24"/>
        </w:rPr>
      </w:pPr>
    </w:p>
    <w:p w:rsidR="008927AB" w:rsidRPr="008927AB" w:rsidRDefault="008927AB" w:rsidP="008927AB">
      <w:pPr>
        <w:autoSpaceDE w:val="0"/>
        <w:autoSpaceDN w:val="0"/>
        <w:adjustRightInd w:val="0"/>
        <w:ind w:left="284"/>
        <w:jc w:val="both"/>
        <w:rPr>
          <w:b/>
          <w:szCs w:val="24"/>
        </w:rPr>
      </w:pPr>
      <w:r w:rsidRPr="008927AB">
        <w:rPr>
          <w:b/>
          <w:szCs w:val="24"/>
        </w:rPr>
        <w:t>1. Общие сведения</w:t>
      </w:r>
    </w:p>
    <w:p w:rsidR="008927AB" w:rsidRPr="008927AB" w:rsidRDefault="008927AB" w:rsidP="008927AB">
      <w:pPr>
        <w:autoSpaceDE w:val="0"/>
        <w:autoSpaceDN w:val="0"/>
        <w:adjustRightInd w:val="0"/>
        <w:ind w:left="284"/>
        <w:jc w:val="both"/>
        <w:rPr>
          <w:szCs w:val="24"/>
        </w:rPr>
      </w:pPr>
      <w:r w:rsidRPr="008927AB">
        <w:rPr>
          <w:szCs w:val="24"/>
        </w:rPr>
        <w:t>Приводится информация по организации и Договору: наименование организации, проект, название / номер Договора, детали договора, местонахождение объекта, владелец Договора / представитель(и) Подрядной организации, руководитель Договора /представитель(и) Подрядчика, представитель Подрядной организации, ответственный за ОТ, ПБ и ООС по Договору.</w:t>
      </w:r>
    </w:p>
    <w:p w:rsidR="008927AB" w:rsidRPr="008927AB" w:rsidRDefault="008927AB" w:rsidP="008927AB">
      <w:pPr>
        <w:ind w:left="284" w:hanging="284"/>
        <w:jc w:val="both"/>
        <w:rPr>
          <w:szCs w:val="24"/>
        </w:rPr>
      </w:pPr>
    </w:p>
    <w:p w:rsidR="008927AB" w:rsidRPr="008927AB" w:rsidRDefault="008927AB" w:rsidP="008927AB">
      <w:pPr>
        <w:spacing w:before="120"/>
        <w:ind w:left="284"/>
        <w:jc w:val="both"/>
        <w:rPr>
          <w:b/>
          <w:szCs w:val="24"/>
        </w:rPr>
      </w:pPr>
      <w:r w:rsidRPr="008927AB">
        <w:rPr>
          <w:b/>
          <w:szCs w:val="24"/>
        </w:rPr>
        <w:t>2. Введение, цели, задачи и обязательства в области ОТ, ПБ и ООС</w:t>
      </w:r>
    </w:p>
    <w:p w:rsidR="008927AB" w:rsidRPr="008927AB" w:rsidRDefault="008927AB" w:rsidP="008927AB">
      <w:pPr>
        <w:ind w:left="284"/>
        <w:jc w:val="both"/>
        <w:rPr>
          <w:szCs w:val="24"/>
        </w:rPr>
      </w:pPr>
      <w:r w:rsidRPr="008927AB">
        <w:rPr>
          <w:szCs w:val="24"/>
        </w:rPr>
        <w:t>Приводится описание собственных политик Подрядчика в области ОТ, ПБ и ООС, в том числе по вмешательству в опасные ситуации, а также основных целей и задач, поставленных Заказчиком для обеспечения требований, оговоренных Договором в области ОТ, ПБ и ООС.</w:t>
      </w:r>
    </w:p>
    <w:p w:rsidR="008927AB" w:rsidRPr="008927AB" w:rsidRDefault="008927AB" w:rsidP="008927AB">
      <w:pPr>
        <w:ind w:left="284"/>
        <w:jc w:val="both"/>
        <w:rPr>
          <w:b/>
          <w:szCs w:val="24"/>
        </w:rPr>
      </w:pPr>
    </w:p>
    <w:p w:rsidR="008927AB" w:rsidRPr="008927AB" w:rsidRDefault="008927AB" w:rsidP="008927AB">
      <w:pPr>
        <w:spacing w:before="120"/>
        <w:ind w:left="284"/>
        <w:jc w:val="both"/>
        <w:rPr>
          <w:b/>
          <w:szCs w:val="24"/>
        </w:rPr>
      </w:pPr>
      <w:r w:rsidRPr="008927AB">
        <w:rPr>
          <w:b/>
          <w:szCs w:val="24"/>
        </w:rPr>
        <w:t>3. Описание выполняемых работ/оказываемых услуг</w:t>
      </w:r>
    </w:p>
    <w:p w:rsidR="008927AB" w:rsidRPr="008927AB" w:rsidRDefault="008927AB" w:rsidP="008927AB">
      <w:pPr>
        <w:ind w:left="284"/>
        <w:jc w:val="both"/>
        <w:rPr>
          <w:szCs w:val="24"/>
        </w:rPr>
      </w:pPr>
      <w:r w:rsidRPr="008927AB">
        <w:rPr>
          <w:szCs w:val="24"/>
        </w:rPr>
        <w:t>Приводится краткое описание видов выполняемых работ/оказываемых услуг и информация об оборудования, технике, имуществе и Работников Подрядчика, привлеченных для выполнения работ/оказания услуг.</w:t>
      </w:r>
    </w:p>
    <w:p w:rsidR="008927AB" w:rsidRPr="008927AB" w:rsidRDefault="008927AB" w:rsidP="008927AB">
      <w:pPr>
        <w:ind w:left="284"/>
        <w:jc w:val="both"/>
        <w:rPr>
          <w:b/>
          <w:szCs w:val="24"/>
        </w:rPr>
      </w:pPr>
    </w:p>
    <w:p w:rsidR="008927AB" w:rsidRPr="008927AB" w:rsidRDefault="008927AB" w:rsidP="008927AB">
      <w:pPr>
        <w:spacing w:before="120"/>
        <w:ind w:left="284"/>
        <w:jc w:val="both"/>
        <w:rPr>
          <w:b/>
          <w:szCs w:val="24"/>
        </w:rPr>
      </w:pPr>
      <w:r w:rsidRPr="008927AB">
        <w:rPr>
          <w:b/>
          <w:szCs w:val="24"/>
        </w:rPr>
        <w:t>4. Система управления в области ОТ, ПБ и ООС</w:t>
      </w:r>
    </w:p>
    <w:p w:rsidR="008927AB" w:rsidRPr="008927AB" w:rsidRDefault="008927AB" w:rsidP="008927AB">
      <w:pPr>
        <w:autoSpaceDE w:val="0"/>
        <w:autoSpaceDN w:val="0"/>
        <w:adjustRightInd w:val="0"/>
        <w:ind w:left="284"/>
        <w:jc w:val="both"/>
        <w:rPr>
          <w:szCs w:val="24"/>
        </w:rPr>
      </w:pPr>
      <w:r w:rsidRPr="008927AB">
        <w:rPr>
          <w:szCs w:val="24"/>
        </w:rPr>
        <w:t>Приводится описание принятой системы управления в области ОТ, ПБ и ООС, включая краткое описание правил и процессов, применительно к конкретным подразделениям, выполняющим работы по Договору, включая процедуры, которым необходимо следовать для управления Опасными производственными факторами (здесь должен быть список документов или описание подробностей). Дается четкое описание распределения ответственности и полномочий между всеми руководителями и исполнителями Подрядчика, привлеченными по Договору. Процесс внедрения должен начинаться с оценки готовности Подрядчика к выполнению работ и получению акта допуска к выполнению работ/оказанию услуг.</w:t>
      </w:r>
    </w:p>
    <w:p w:rsidR="008927AB" w:rsidRPr="008927AB" w:rsidRDefault="008927AB" w:rsidP="008927AB">
      <w:pPr>
        <w:ind w:left="284"/>
        <w:jc w:val="both"/>
        <w:rPr>
          <w:b/>
          <w:szCs w:val="24"/>
        </w:rPr>
      </w:pPr>
    </w:p>
    <w:p w:rsidR="008927AB" w:rsidRPr="008927AB" w:rsidRDefault="008927AB" w:rsidP="008927AB">
      <w:pPr>
        <w:spacing w:before="120"/>
        <w:ind w:left="284"/>
        <w:jc w:val="both"/>
        <w:rPr>
          <w:b/>
          <w:szCs w:val="24"/>
        </w:rPr>
      </w:pPr>
      <w:r w:rsidRPr="008927AB">
        <w:rPr>
          <w:b/>
          <w:szCs w:val="24"/>
        </w:rPr>
        <w:t>5. Управление Субподрядчиками</w:t>
      </w:r>
    </w:p>
    <w:p w:rsidR="008927AB" w:rsidRPr="008927AB" w:rsidRDefault="008927AB" w:rsidP="008927AB">
      <w:pPr>
        <w:ind w:left="284"/>
        <w:jc w:val="both"/>
        <w:rPr>
          <w:szCs w:val="24"/>
        </w:rPr>
      </w:pPr>
      <w:r w:rsidRPr="008927AB">
        <w:rPr>
          <w:szCs w:val="24"/>
        </w:rPr>
        <w:t>Приводится перечень привлекаемых Субподрядчиков, а также предъявляемые к ним требования. Любые привлекаемые Субподрядные организации могут быть привлечены только после его предварительного аудита самим Подрядчиком и получения письменного согласия Заказчика.</w:t>
      </w:r>
    </w:p>
    <w:p w:rsidR="008927AB" w:rsidRPr="008927AB" w:rsidRDefault="008927AB" w:rsidP="008927AB">
      <w:pPr>
        <w:ind w:left="284"/>
        <w:jc w:val="both"/>
        <w:rPr>
          <w:b/>
          <w:szCs w:val="24"/>
        </w:rPr>
      </w:pPr>
    </w:p>
    <w:p w:rsidR="008927AB" w:rsidRPr="008927AB" w:rsidRDefault="008927AB" w:rsidP="008927AB">
      <w:pPr>
        <w:spacing w:before="120"/>
        <w:ind w:left="284"/>
        <w:jc w:val="both"/>
        <w:rPr>
          <w:b/>
          <w:szCs w:val="24"/>
        </w:rPr>
      </w:pPr>
      <w:r w:rsidRPr="008927AB">
        <w:rPr>
          <w:b/>
          <w:szCs w:val="24"/>
        </w:rPr>
        <w:t>6. Оценка и управление Рисками</w:t>
      </w:r>
    </w:p>
    <w:p w:rsidR="008927AB" w:rsidRPr="008927AB" w:rsidRDefault="008927AB" w:rsidP="008927AB">
      <w:pPr>
        <w:ind w:left="284"/>
        <w:jc w:val="both"/>
        <w:rPr>
          <w:i/>
          <w:szCs w:val="24"/>
        </w:rPr>
      </w:pPr>
      <w:r w:rsidRPr="008927AB">
        <w:rPr>
          <w:szCs w:val="24"/>
        </w:rPr>
        <w:t>Приводится схема организации процесса, начиная с момента подписания Договора и вплоть до его завершения, дается краткое описание методики проведения Оценки риска/Опасных производственных факторов, описание всех Рисков, присутствующих в планируемых работах/услугах проекте и принятые меры по управлению выявленными Рисками</w:t>
      </w:r>
      <w:r w:rsidRPr="008927AB">
        <w:rPr>
          <w:i/>
          <w:szCs w:val="24"/>
        </w:rPr>
        <w:t>.</w:t>
      </w:r>
    </w:p>
    <w:p w:rsidR="008927AB" w:rsidRPr="008927AB" w:rsidRDefault="008927AB" w:rsidP="008927AB">
      <w:pPr>
        <w:ind w:left="284"/>
        <w:jc w:val="both"/>
        <w:rPr>
          <w:i/>
          <w:szCs w:val="24"/>
        </w:rPr>
      </w:pPr>
    </w:p>
    <w:p w:rsidR="008927AB" w:rsidRPr="008927AB" w:rsidRDefault="008927AB" w:rsidP="008927AB">
      <w:pPr>
        <w:spacing w:before="120"/>
        <w:ind w:left="284"/>
        <w:jc w:val="both"/>
        <w:rPr>
          <w:b/>
          <w:szCs w:val="24"/>
        </w:rPr>
      </w:pPr>
      <w:r w:rsidRPr="008927AB">
        <w:rPr>
          <w:b/>
          <w:szCs w:val="24"/>
        </w:rPr>
        <w:t>7. Планирование деятельности</w:t>
      </w:r>
    </w:p>
    <w:p w:rsidR="008927AB" w:rsidRPr="008927AB" w:rsidRDefault="008927AB" w:rsidP="008927AB">
      <w:pPr>
        <w:ind w:left="284"/>
        <w:jc w:val="both"/>
        <w:rPr>
          <w:szCs w:val="24"/>
        </w:rPr>
      </w:pPr>
      <w:r w:rsidRPr="008927AB">
        <w:rPr>
          <w:szCs w:val="24"/>
        </w:rPr>
        <w:t>Приводится план выполнения подставленных перед Подрядчиком ключевых показателей эффективности при выполнении работ/оказании услуг по Договору (сроки, ответственные исполнители).</w:t>
      </w:r>
    </w:p>
    <w:p w:rsidR="008927AB" w:rsidRPr="008927AB" w:rsidRDefault="008927AB" w:rsidP="008927AB">
      <w:pPr>
        <w:ind w:left="284"/>
        <w:jc w:val="both"/>
        <w:rPr>
          <w:b/>
          <w:szCs w:val="24"/>
        </w:rPr>
      </w:pPr>
    </w:p>
    <w:p w:rsidR="008927AB" w:rsidRPr="008927AB" w:rsidRDefault="008927AB" w:rsidP="008927AB">
      <w:pPr>
        <w:spacing w:before="120"/>
        <w:ind w:left="284"/>
        <w:jc w:val="both"/>
        <w:rPr>
          <w:b/>
          <w:szCs w:val="24"/>
        </w:rPr>
      </w:pPr>
      <w:r w:rsidRPr="008927AB">
        <w:rPr>
          <w:b/>
          <w:szCs w:val="24"/>
        </w:rPr>
        <w:t>8. Внедрение и контроль</w:t>
      </w:r>
    </w:p>
    <w:p w:rsidR="008927AB" w:rsidRPr="008927AB" w:rsidRDefault="008927AB" w:rsidP="008927AB">
      <w:pPr>
        <w:ind w:left="284"/>
        <w:jc w:val="both"/>
        <w:rPr>
          <w:szCs w:val="24"/>
        </w:rPr>
      </w:pPr>
      <w:r w:rsidRPr="008927AB">
        <w:rPr>
          <w:szCs w:val="24"/>
        </w:rPr>
        <w:t xml:space="preserve">Приводится описание процесса реализации настоящего плана по ОТ, ПБ и ООС и его контроля со стороны самого Подрядчика. Процесс внедрения должен сопровождаться соответствующим контролем за соблюдением требований Договора и требований в области ОТ, ПБ и ООС. Программа проверок (аудитов) со стороны Подрядной организации должна включать многоуровневый контроль, включая как внутренние проверки (аудиты), так и внешние. Со стороны Заказчика оценка деятельности по согласованным показателям проводится на регулярной основе (ежемесячно, ежеквартально и ежегодно). </w:t>
      </w:r>
    </w:p>
    <w:p w:rsidR="008927AB" w:rsidRPr="008927AB" w:rsidRDefault="008927AB" w:rsidP="008927AB">
      <w:pPr>
        <w:ind w:left="284"/>
        <w:jc w:val="both"/>
        <w:rPr>
          <w:szCs w:val="24"/>
        </w:rPr>
      </w:pPr>
      <w:r w:rsidRPr="008927AB">
        <w:rPr>
          <w:szCs w:val="24"/>
        </w:rPr>
        <w:t xml:space="preserve">Отчетность Подрядной организации в области ОТ, ПБ и ООС должна включать как оперативное оповещение о любых видах Происшествий, так и регулярную отчетность, в том числе по Законодательным требованиям, так и по требованиям Заказчика. </w:t>
      </w:r>
    </w:p>
    <w:p w:rsidR="008927AB" w:rsidRPr="008927AB" w:rsidRDefault="008927AB" w:rsidP="008927AB">
      <w:pPr>
        <w:ind w:left="284"/>
        <w:jc w:val="both"/>
        <w:rPr>
          <w:szCs w:val="24"/>
        </w:rPr>
      </w:pPr>
      <w:r w:rsidRPr="008927AB">
        <w:rPr>
          <w:szCs w:val="24"/>
        </w:rPr>
        <w:t>Участие в расследовании Происшествий - основная задача своевременно расследовать и извлечь уроки из Происшествий. Информация о Происшествиях должна быть доведена до каждого Работника Подрядчика.</w:t>
      </w:r>
    </w:p>
    <w:p w:rsidR="008927AB" w:rsidRPr="008927AB" w:rsidRDefault="008927AB" w:rsidP="008927AB">
      <w:pPr>
        <w:jc w:val="both"/>
        <w:rPr>
          <w:i/>
          <w:szCs w:val="24"/>
        </w:rPr>
      </w:pPr>
    </w:p>
    <w:p w:rsidR="008927AB" w:rsidRPr="008927AB" w:rsidRDefault="008927AB" w:rsidP="008927AB">
      <w:pPr>
        <w:spacing w:before="120"/>
        <w:ind w:left="284"/>
        <w:jc w:val="both"/>
        <w:rPr>
          <w:b/>
          <w:szCs w:val="24"/>
        </w:rPr>
      </w:pPr>
      <w:r w:rsidRPr="008927AB">
        <w:rPr>
          <w:b/>
          <w:szCs w:val="24"/>
        </w:rPr>
        <w:t>9. Обучение Работников Подрядчика в области ОТ, ПБ и ООС</w:t>
      </w:r>
    </w:p>
    <w:p w:rsidR="008927AB" w:rsidRPr="008927AB" w:rsidRDefault="008927AB" w:rsidP="008927AB">
      <w:pPr>
        <w:ind w:left="284"/>
        <w:jc w:val="both"/>
        <w:rPr>
          <w:szCs w:val="24"/>
        </w:rPr>
      </w:pPr>
      <w:r w:rsidRPr="008927AB">
        <w:rPr>
          <w:szCs w:val="24"/>
        </w:rPr>
        <w:t xml:space="preserve">Критически важные Работники Подрядной организации, привлеченные для выполнения работ/услуг, должны быть определены, и согласованы с Заказчиком. </w:t>
      </w:r>
    </w:p>
    <w:p w:rsidR="008927AB" w:rsidRPr="008927AB" w:rsidRDefault="008927AB" w:rsidP="008927AB">
      <w:pPr>
        <w:ind w:left="284"/>
        <w:jc w:val="both"/>
        <w:rPr>
          <w:szCs w:val="24"/>
        </w:rPr>
      </w:pPr>
      <w:r w:rsidRPr="008927AB">
        <w:rPr>
          <w:szCs w:val="24"/>
        </w:rPr>
        <w:t>По привлекаемым Работникам Подрядчика должна быть проведена оценка компетенций, и составлен план обучения в области ОТ, ПБ и ООС. В плане должны присутствовать обязательное обучение, согласно Законодательным требованиям, а также обучение по программам и инициативам Заказчика. Планы обучения согласовываются с Заказчиком. Ресурсы, программы и провайдеры для проведения обучения также согласовываются с Заказчиком.</w:t>
      </w:r>
    </w:p>
    <w:p w:rsidR="008927AB" w:rsidRPr="008927AB" w:rsidRDefault="008927AB" w:rsidP="008927AB">
      <w:pPr>
        <w:ind w:left="360"/>
        <w:jc w:val="both"/>
        <w:rPr>
          <w:i/>
          <w:szCs w:val="24"/>
        </w:rPr>
      </w:pPr>
    </w:p>
    <w:p w:rsidR="008927AB" w:rsidRPr="008927AB" w:rsidRDefault="008927AB" w:rsidP="008927AB">
      <w:pPr>
        <w:spacing w:before="120"/>
        <w:ind w:left="360"/>
        <w:jc w:val="both"/>
        <w:rPr>
          <w:b/>
          <w:szCs w:val="24"/>
        </w:rPr>
      </w:pPr>
      <w:r w:rsidRPr="008927AB">
        <w:rPr>
          <w:b/>
          <w:szCs w:val="24"/>
        </w:rPr>
        <w:t>10. План реагирования на аварийные и чрезвычайные ситуации (ПЛА, ПЛАРН)</w:t>
      </w:r>
    </w:p>
    <w:p w:rsidR="008927AB" w:rsidRPr="008927AB" w:rsidRDefault="008927AB" w:rsidP="008927AB">
      <w:pPr>
        <w:ind w:left="360"/>
        <w:jc w:val="both"/>
        <w:rPr>
          <w:szCs w:val="24"/>
        </w:rPr>
      </w:pPr>
      <w:r w:rsidRPr="008927AB">
        <w:rPr>
          <w:szCs w:val="24"/>
        </w:rPr>
        <w:t>У Подрядной организации, применительно к виду работ/услуг и месту их выполнения/оказания разрабатывается соответствующий план управления аварийными и чрезвычайными ситуациями, в том числе план экстренного медицинского реагирования (ПЭМР). По ПЛА, ПЛАРН и ПЭМР должны быть запланированы регулярные учебные тревоги.</w:t>
      </w:r>
    </w:p>
    <w:p w:rsidR="008927AB" w:rsidRPr="008927AB" w:rsidRDefault="008927AB" w:rsidP="008927AB">
      <w:pPr>
        <w:autoSpaceDE w:val="0"/>
        <w:autoSpaceDN w:val="0"/>
        <w:adjustRightInd w:val="0"/>
        <w:rPr>
          <w:b/>
          <w:bCs/>
          <w:szCs w:val="24"/>
        </w:rPr>
      </w:pPr>
    </w:p>
    <w:p w:rsidR="008927AB" w:rsidRPr="008927AB" w:rsidRDefault="008927AB" w:rsidP="008927AB">
      <w:pPr>
        <w:jc w:val="center"/>
        <w:rPr>
          <w:b/>
          <w:bCs/>
        </w:rPr>
      </w:pPr>
      <w:r w:rsidRPr="008927AB">
        <w:rPr>
          <w:b/>
          <w:bCs/>
        </w:rPr>
        <w:t>Перечень штрафных санкций за нарушения в области ОТ, ПБ и ООС</w:t>
      </w:r>
      <w:r w:rsidRPr="008927AB">
        <w:rPr>
          <w:b/>
          <w:bCs/>
          <w:vertAlign w:val="superscript"/>
        </w:rPr>
        <w:footnoteReference w:id="3"/>
      </w:r>
    </w:p>
    <w:p w:rsidR="008927AB" w:rsidRPr="008927AB" w:rsidRDefault="008927AB" w:rsidP="008927AB">
      <w:pPr>
        <w:jc w:val="center"/>
        <w:rPr>
          <w:szCs w:val="24"/>
        </w:rPr>
      </w:pPr>
    </w:p>
    <w:tbl>
      <w:tblPr>
        <w:tblW w:w="1019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5395"/>
        <w:gridCol w:w="2047"/>
        <w:gridCol w:w="2190"/>
      </w:tblGrid>
      <w:tr w:rsidR="008927AB" w:rsidRPr="008927AB" w:rsidTr="009953C0">
        <w:tc>
          <w:tcPr>
            <w:tcW w:w="560"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360" w:lineRule="auto"/>
              <w:jc w:val="center"/>
              <w:rPr>
                <w:rFonts w:eastAsia="Calibri"/>
                <w:szCs w:val="24"/>
                <w:lang w:eastAsia="en-US"/>
              </w:rPr>
            </w:pPr>
            <w:r w:rsidRPr="008927AB">
              <w:rPr>
                <w:rFonts w:eastAsia="Calibri"/>
                <w:szCs w:val="24"/>
                <w:lang w:eastAsia="en-US"/>
              </w:rPr>
              <w:t>№ п/п</w:t>
            </w:r>
          </w:p>
        </w:tc>
        <w:tc>
          <w:tcPr>
            <w:tcW w:w="5395"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360" w:lineRule="auto"/>
              <w:jc w:val="center"/>
              <w:rPr>
                <w:rFonts w:eastAsia="Calibri"/>
                <w:szCs w:val="24"/>
                <w:lang w:eastAsia="en-US"/>
              </w:rPr>
            </w:pPr>
            <w:r w:rsidRPr="008927AB">
              <w:rPr>
                <w:rFonts w:eastAsia="Calibri"/>
                <w:szCs w:val="24"/>
                <w:lang w:eastAsia="en-US"/>
              </w:rPr>
              <w:t>Тип нарушений</w:t>
            </w:r>
          </w:p>
        </w:tc>
        <w:tc>
          <w:tcPr>
            <w:tcW w:w="2047"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360" w:lineRule="auto"/>
              <w:jc w:val="center"/>
              <w:rPr>
                <w:rFonts w:eastAsia="Calibri"/>
                <w:szCs w:val="24"/>
                <w:lang w:eastAsia="en-US"/>
              </w:rPr>
            </w:pPr>
            <w:r w:rsidRPr="008927AB">
              <w:rPr>
                <w:rFonts w:eastAsia="Calibri"/>
                <w:szCs w:val="24"/>
                <w:lang w:eastAsia="en-US"/>
              </w:rPr>
              <w:t>Размер санкции, тенге</w:t>
            </w:r>
          </w:p>
        </w:tc>
        <w:tc>
          <w:tcPr>
            <w:tcW w:w="2190"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360" w:lineRule="auto"/>
              <w:jc w:val="center"/>
              <w:rPr>
                <w:rFonts w:eastAsia="Calibri"/>
                <w:szCs w:val="24"/>
                <w:lang w:eastAsia="en-US"/>
              </w:rPr>
            </w:pPr>
            <w:r w:rsidRPr="008927AB">
              <w:rPr>
                <w:rFonts w:eastAsia="Calibri"/>
                <w:szCs w:val="24"/>
                <w:lang w:eastAsia="en-US"/>
              </w:rPr>
              <w:t>Основание</w:t>
            </w:r>
          </w:p>
        </w:tc>
      </w:tr>
      <w:tr w:rsidR="008927AB" w:rsidRPr="008927AB" w:rsidTr="009953C0">
        <w:tc>
          <w:tcPr>
            <w:tcW w:w="560"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rPr>
                <w:rFonts w:eastAsia="Calibri"/>
                <w:szCs w:val="24"/>
                <w:lang w:eastAsia="en-US"/>
              </w:rPr>
            </w:pPr>
            <w:r w:rsidRPr="008927AB">
              <w:rPr>
                <w:rFonts w:eastAsia="Calibri"/>
                <w:szCs w:val="24"/>
                <w:lang w:eastAsia="en-US"/>
              </w:rPr>
              <w:t>1.</w:t>
            </w:r>
          </w:p>
        </w:tc>
        <w:tc>
          <w:tcPr>
            <w:tcW w:w="5395"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both"/>
              <w:rPr>
                <w:rFonts w:eastAsia="Calibri"/>
                <w:szCs w:val="24"/>
                <w:lang w:eastAsia="en-US"/>
              </w:rPr>
            </w:pPr>
            <w:r w:rsidRPr="008927AB">
              <w:rPr>
                <w:rFonts w:eastAsia="Calibri"/>
                <w:szCs w:val="24"/>
                <w:lang w:eastAsia="en-US"/>
              </w:rPr>
              <w:t>Не укомплектованность пожарных щитов противопожарным инвентарем в местах проживания и при производстве работ</w:t>
            </w:r>
          </w:p>
        </w:tc>
        <w:tc>
          <w:tcPr>
            <w:tcW w:w="2047"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100 000</w:t>
            </w:r>
          </w:p>
        </w:tc>
        <w:tc>
          <w:tcPr>
            <w:tcW w:w="2190"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Акт производственного контроля</w:t>
            </w:r>
          </w:p>
        </w:tc>
      </w:tr>
      <w:tr w:rsidR="008927AB" w:rsidRPr="008927AB" w:rsidTr="009953C0">
        <w:trPr>
          <w:trHeight w:val="337"/>
        </w:trPr>
        <w:tc>
          <w:tcPr>
            <w:tcW w:w="560"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rPr>
                <w:rFonts w:eastAsia="Calibri"/>
                <w:szCs w:val="24"/>
                <w:lang w:eastAsia="en-US"/>
              </w:rPr>
            </w:pPr>
            <w:r w:rsidRPr="008927AB">
              <w:rPr>
                <w:rFonts w:eastAsia="Calibri"/>
                <w:szCs w:val="24"/>
                <w:lang w:eastAsia="en-US"/>
              </w:rPr>
              <w:lastRenderedPageBreak/>
              <w:t>2</w:t>
            </w:r>
          </w:p>
        </w:tc>
        <w:tc>
          <w:tcPr>
            <w:tcW w:w="5395"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both"/>
              <w:rPr>
                <w:rFonts w:eastAsia="Calibri"/>
                <w:szCs w:val="24"/>
                <w:lang w:eastAsia="en-US"/>
              </w:rPr>
            </w:pPr>
            <w:r w:rsidRPr="008927AB">
              <w:rPr>
                <w:rFonts w:eastAsia="Calibri"/>
                <w:szCs w:val="24"/>
                <w:lang w:eastAsia="en-US"/>
              </w:rPr>
              <w:t>Наличие признаков курения вне специально отведенных местах</w:t>
            </w:r>
          </w:p>
        </w:tc>
        <w:tc>
          <w:tcPr>
            <w:tcW w:w="2047"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100 000</w:t>
            </w:r>
          </w:p>
        </w:tc>
        <w:tc>
          <w:tcPr>
            <w:tcW w:w="2190" w:type="dxa"/>
            <w:tcBorders>
              <w:top w:val="single" w:sz="4" w:space="0" w:color="auto"/>
              <w:left w:val="single" w:sz="4" w:space="0" w:color="auto"/>
              <w:bottom w:val="single" w:sz="4" w:space="0" w:color="auto"/>
              <w:right w:val="single" w:sz="4" w:space="0" w:color="auto"/>
            </w:tcBorders>
            <w:hideMark/>
          </w:tcPr>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Акт производственного контроля</w:t>
            </w:r>
          </w:p>
        </w:tc>
      </w:tr>
      <w:tr w:rsidR="008927AB" w:rsidRPr="008927AB" w:rsidTr="009953C0">
        <w:tc>
          <w:tcPr>
            <w:tcW w:w="560"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rPr>
                <w:rFonts w:eastAsia="Calibri"/>
                <w:szCs w:val="24"/>
                <w:lang w:eastAsia="en-US"/>
              </w:rPr>
            </w:pPr>
            <w:r w:rsidRPr="008927AB">
              <w:rPr>
                <w:rFonts w:eastAsia="Calibri"/>
                <w:szCs w:val="24"/>
                <w:lang w:eastAsia="en-US"/>
              </w:rPr>
              <w:t>3</w:t>
            </w:r>
          </w:p>
        </w:tc>
        <w:tc>
          <w:tcPr>
            <w:tcW w:w="5395"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both"/>
              <w:rPr>
                <w:rFonts w:eastAsia="Calibri"/>
                <w:szCs w:val="24"/>
                <w:lang w:eastAsia="en-US"/>
              </w:rPr>
            </w:pPr>
            <w:r w:rsidRPr="008927AB">
              <w:rPr>
                <w:rFonts w:eastAsia="Calibri"/>
                <w:szCs w:val="24"/>
                <w:lang w:eastAsia="en-US"/>
              </w:rPr>
              <w:t>Отсутствие или не использование средств индивидуальной защиты на месте проведения работ</w:t>
            </w:r>
          </w:p>
        </w:tc>
        <w:tc>
          <w:tcPr>
            <w:tcW w:w="2047"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100 000</w:t>
            </w:r>
          </w:p>
        </w:tc>
        <w:tc>
          <w:tcPr>
            <w:tcW w:w="2190" w:type="dxa"/>
            <w:tcBorders>
              <w:top w:val="single" w:sz="4" w:space="0" w:color="auto"/>
              <w:left w:val="single" w:sz="4" w:space="0" w:color="auto"/>
              <w:bottom w:val="single" w:sz="4" w:space="0" w:color="auto"/>
              <w:right w:val="single" w:sz="4" w:space="0" w:color="auto"/>
            </w:tcBorders>
            <w:hideMark/>
          </w:tcPr>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Акт производственного контроля</w:t>
            </w:r>
          </w:p>
        </w:tc>
      </w:tr>
      <w:tr w:rsidR="008927AB" w:rsidRPr="008927AB" w:rsidTr="009953C0">
        <w:trPr>
          <w:trHeight w:val="1544"/>
        </w:trPr>
        <w:tc>
          <w:tcPr>
            <w:tcW w:w="560"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rPr>
                <w:rFonts w:eastAsia="Calibri"/>
                <w:szCs w:val="24"/>
                <w:lang w:eastAsia="en-US"/>
              </w:rPr>
            </w:pPr>
            <w:r w:rsidRPr="008927AB">
              <w:rPr>
                <w:rFonts w:eastAsia="Calibri"/>
                <w:szCs w:val="24"/>
                <w:lang w:eastAsia="en-US"/>
              </w:rPr>
              <w:t>4</w:t>
            </w:r>
          </w:p>
        </w:tc>
        <w:tc>
          <w:tcPr>
            <w:tcW w:w="5395"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both"/>
              <w:rPr>
                <w:rFonts w:eastAsia="Calibri"/>
                <w:szCs w:val="24"/>
                <w:lang w:eastAsia="en-US"/>
              </w:rPr>
            </w:pPr>
            <w:r w:rsidRPr="008927AB">
              <w:rPr>
                <w:rFonts w:eastAsia="Calibri"/>
                <w:szCs w:val="24"/>
                <w:lang w:eastAsia="en-US"/>
              </w:rPr>
              <w:t xml:space="preserve">Отсутствие удостоверения по проверке знаний по безопасности и охране труда, промышленной безопасности, </w:t>
            </w:r>
            <w:proofErr w:type="spellStart"/>
            <w:r w:rsidRPr="008927AB">
              <w:rPr>
                <w:rFonts w:eastAsia="Calibri"/>
                <w:szCs w:val="24"/>
                <w:lang w:eastAsia="en-US"/>
              </w:rPr>
              <w:t>пожарно</w:t>
            </w:r>
            <w:proofErr w:type="spellEnd"/>
            <w:r w:rsidRPr="008927AB">
              <w:rPr>
                <w:rFonts w:eastAsia="Calibri"/>
                <w:szCs w:val="24"/>
                <w:lang w:eastAsia="en-US"/>
              </w:rPr>
              <w:t xml:space="preserve"> – технического минимума или отсутствие записи о своевременном их прохождении</w:t>
            </w:r>
          </w:p>
        </w:tc>
        <w:tc>
          <w:tcPr>
            <w:tcW w:w="2047"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 xml:space="preserve">50 000 </w:t>
            </w:r>
          </w:p>
          <w:p w:rsidR="008927AB" w:rsidRPr="008927AB" w:rsidRDefault="008927AB" w:rsidP="008927AB">
            <w:pPr>
              <w:spacing w:after="200" w:line="276" w:lineRule="auto"/>
              <w:jc w:val="center"/>
              <w:rPr>
                <w:rFonts w:eastAsia="Calibri"/>
                <w:szCs w:val="24"/>
                <w:lang w:eastAsia="en-US"/>
              </w:rPr>
            </w:pPr>
          </w:p>
        </w:tc>
        <w:tc>
          <w:tcPr>
            <w:tcW w:w="2190" w:type="dxa"/>
            <w:tcBorders>
              <w:top w:val="single" w:sz="4" w:space="0" w:color="auto"/>
              <w:left w:val="single" w:sz="4" w:space="0" w:color="auto"/>
              <w:bottom w:val="single" w:sz="4" w:space="0" w:color="auto"/>
              <w:right w:val="single" w:sz="4" w:space="0" w:color="auto"/>
            </w:tcBorders>
            <w:hideMark/>
          </w:tcPr>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Акт производственного контроля</w:t>
            </w:r>
          </w:p>
        </w:tc>
      </w:tr>
      <w:tr w:rsidR="008927AB" w:rsidRPr="008927AB" w:rsidTr="009953C0">
        <w:tc>
          <w:tcPr>
            <w:tcW w:w="560"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rPr>
                <w:rFonts w:eastAsia="Calibri"/>
                <w:szCs w:val="24"/>
                <w:lang w:eastAsia="en-US"/>
              </w:rPr>
            </w:pPr>
            <w:r w:rsidRPr="008927AB">
              <w:rPr>
                <w:rFonts w:eastAsia="Calibri"/>
                <w:szCs w:val="24"/>
                <w:lang w:eastAsia="en-US"/>
              </w:rPr>
              <w:t>5</w:t>
            </w:r>
          </w:p>
        </w:tc>
        <w:tc>
          <w:tcPr>
            <w:tcW w:w="5395"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both"/>
              <w:rPr>
                <w:rFonts w:eastAsia="Calibri"/>
                <w:szCs w:val="24"/>
                <w:lang w:eastAsia="en-US"/>
              </w:rPr>
            </w:pPr>
            <w:r w:rsidRPr="008927AB">
              <w:rPr>
                <w:rFonts w:eastAsia="Calibri"/>
                <w:szCs w:val="24"/>
                <w:lang w:eastAsia="en-US"/>
              </w:rPr>
              <w:t>Выпуск на линию и эксплуатация</w:t>
            </w:r>
            <w:r w:rsidRPr="008927AB">
              <w:rPr>
                <w:rFonts w:eastAsia="Calibri"/>
                <w:color w:val="FF0000"/>
                <w:szCs w:val="24"/>
                <w:lang w:eastAsia="en-US"/>
              </w:rPr>
              <w:t xml:space="preserve"> </w:t>
            </w:r>
            <w:r w:rsidRPr="008927AB">
              <w:rPr>
                <w:rFonts w:eastAsia="Calibri"/>
                <w:szCs w:val="24"/>
                <w:lang w:eastAsia="en-US"/>
              </w:rPr>
              <w:t>технически неисправных автотранспортных средств и спецтехники</w:t>
            </w:r>
          </w:p>
        </w:tc>
        <w:tc>
          <w:tcPr>
            <w:tcW w:w="2047"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rPr>
                <w:rFonts w:eastAsia="Calibri"/>
                <w:szCs w:val="24"/>
                <w:lang w:eastAsia="en-US"/>
              </w:rPr>
            </w:pPr>
            <w:r w:rsidRPr="008927AB">
              <w:rPr>
                <w:rFonts w:eastAsia="Calibri"/>
                <w:szCs w:val="24"/>
                <w:lang w:eastAsia="en-US"/>
              </w:rPr>
              <w:t xml:space="preserve">          100 000</w:t>
            </w:r>
          </w:p>
          <w:p w:rsidR="008927AB" w:rsidRPr="008927AB" w:rsidRDefault="008927AB" w:rsidP="008927AB">
            <w:pPr>
              <w:spacing w:after="200" w:line="276" w:lineRule="auto"/>
              <w:jc w:val="center"/>
              <w:rPr>
                <w:rFonts w:eastAsia="Calibri"/>
                <w:szCs w:val="24"/>
                <w:lang w:eastAsia="en-US"/>
              </w:rPr>
            </w:pPr>
          </w:p>
        </w:tc>
        <w:tc>
          <w:tcPr>
            <w:tcW w:w="2190" w:type="dxa"/>
            <w:tcBorders>
              <w:top w:val="single" w:sz="4" w:space="0" w:color="auto"/>
              <w:left w:val="single" w:sz="4" w:space="0" w:color="auto"/>
              <w:bottom w:val="single" w:sz="4" w:space="0" w:color="auto"/>
              <w:right w:val="single" w:sz="4" w:space="0" w:color="auto"/>
            </w:tcBorders>
            <w:hideMark/>
          </w:tcPr>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Акт производственного контроля</w:t>
            </w:r>
          </w:p>
        </w:tc>
      </w:tr>
      <w:tr w:rsidR="008927AB" w:rsidRPr="008927AB" w:rsidTr="009953C0">
        <w:tc>
          <w:tcPr>
            <w:tcW w:w="560"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rPr>
                <w:rFonts w:eastAsia="Calibri"/>
                <w:szCs w:val="24"/>
                <w:lang w:eastAsia="en-US"/>
              </w:rPr>
            </w:pPr>
            <w:r w:rsidRPr="008927AB">
              <w:rPr>
                <w:rFonts w:eastAsia="Calibri"/>
                <w:szCs w:val="24"/>
                <w:lang w:eastAsia="en-US"/>
              </w:rPr>
              <w:t>6</w:t>
            </w:r>
          </w:p>
        </w:tc>
        <w:tc>
          <w:tcPr>
            <w:tcW w:w="5395"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both"/>
              <w:rPr>
                <w:rFonts w:eastAsia="Calibri"/>
                <w:szCs w:val="24"/>
                <w:lang w:eastAsia="en-US"/>
              </w:rPr>
            </w:pPr>
            <w:r w:rsidRPr="008927AB">
              <w:rPr>
                <w:rFonts w:eastAsia="Calibri"/>
                <w:szCs w:val="24"/>
                <w:lang w:eastAsia="en-US"/>
              </w:rPr>
              <w:t>Несвоевременное прохождение технического освидетельствования грузоподъемных машин, сосудов работающих под давлением, паровых и водогрейных котлов, баллонов, отсутствие на них  необходимых табличек и надписей</w:t>
            </w:r>
          </w:p>
        </w:tc>
        <w:tc>
          <w:tcPr>
            <w:tcW w:w="2047"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100 000</w:t>
            </w:r>
          </w:p>
          <w:p w:rsidR="008927AB" w:rsidRPr="008927AB" w:rsidRDefault="008927AB" w:rsidP="008927AB">
            <w:pPr>
              <w:spacing w:after="200" w:line="276" w:lineRule="auto"/>
              <w:jc w:val="center"/>
              <w:rPr>
                <w:rFonts w:eastAsia="Calibri"/>
                <w:szCs w:val="24"/>
                <w:lang w:eastAsia="en-US"/>
              </w:rPr>
            </w:pPr>
          </w:p>
        </w:tc>
        <w:tc>
          <w:tcPr>
            <w:tcW w:w="2190" w:type="dxa"/>
            <w:tcBorders>
              <w:top w:val="single" w:sz="4" w:space="0" w:color="auto"/>
              <w:left w:val="single" w:sz="4" w:space="0" w:color="auto"/>
              <w:bottom w:val="single" w:sz="4" w:space="0" w:color="auto"/>
              <w:right w:val="single" w:sz="4" w:space="0" w:color="auto"/>
            </w:tcBorders>
            <w:hideMark/>
          </w:tcPr>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Акт производственного контроля</w:t>
            </w:r>
          </w:p>
        </w:tc>
      </w:tr>
      <w:tr w:rsidR="008927AB" w:rsidRPr="008927AB" w:rsidTr="009953C0">
        <w:tc>
          <w:tcPr>
            <w:tcW w:w="560"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rPr>
                <w:rFonts w:eastAsia="Calibri"/>
                <w:szCs w:val="24"/>
                <w:lang w:eastAsia="en-US"/>
              </w:rPr>
            </w:pPr>
            <w:r w:rsidRPr="008927AB">
              <w:rPr>
                <w:rFonts w:eastAsia="Calibri"/>
                <w:szCs w:val="24"/>
                <w:lang w:eastAsia="en-US"/>
              </w:rPr>
              <w:t>7</w:t>
            </w:r>
          </w:p>
        </w:tc>
        <w:tc>
          <w:tcPr>
            <w:tcW w:w="5395"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both"/>
              <w:rPr>
                <w:rFonts w:eastAsia="Calibri"/>
                <w:szCs w:val="24"/>
                <w:lang w:eastAsia="en-US"/>
              </w:rPr>
            </w:pPr>
            <w:proofErr w:type="spellStart"/>
            <w:r w:rsidRPr="008927AB">
              <w:rPr>
                <w:rFonts w:eastAsia="Calibri"/>
                <w:szCs w:val="24"/>
                <w:lang w:eastAsia="en-US"/>
              </w:rPr>
              <w:t>Замазученность</w:t>
            </w:r>
            <w:proofErr w:type="spellEnd"/>
            <w:r w:rsidRPr="008927AB">
              <w:rPr>
                <w:rFonts w:eastAsia="Calibri"/>
                <w:szCs w:val="24"/>
                <w:lang w:eastAsia="en-US"/>
              </w:rPr>
              <w:t xml:space="preserve"> и захламленность территории проживания и на месте проведения работ, отсутствие договора на утилизацию отходов производства и потребления</w:t>
            </w:r>
          </w:p>
        </w:tc>
        <w:tc>
          <w:tcPr>
            <w:tcW w:w="2047"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 xml:space="preserve">500 000 </w:t>
            </w:r>
          </w:p>
        </w:tc>
        <w:tc>
          <w:tcPr>
            <w:tcW w:w="2190" w:type="dxa"/>
            <w:tcBorders>
              <w:top w:val="single" w:sz="4" w:space="0" w:color="auto"/>
              <w:left w:val="single" w:sz="4" w:space="0" w:color="auto"/>
              <w:bottom w:val="single" w:sz="4" w:space="0" w:color="auto"/>
              <w:right w:val="single" w:sz="4" w:space="0" w:color="auto"/>
            </w:tcBorders>
            <w:hideMark/>
          </w:tcPr>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Акт производственного контроля</w:t>
            </w:r>
          </w:p>
        </w:tc>
      </w:tr>
      <w:tr w:rsidR="008927AB" w:rsidRPr="008927AB" w:rsidTr="009953C0">
        <w:tc>
          <w:tcPr>
            <w:tcW w:w="560"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rPr>
                <w:rFonts w:eastAsia="Calibri"/>
                <w:szCs w:val="24"/>
                <w:lang w:eastAsia="en-US"/>
              </w:rPr>
            </w:pPr>
            <w:r w:rsidRPr="008927AB">
              <w:rPr>
                <w:rFonts w:eastAsia="Calibri"/>
                <w:szCs w:val="24"/>
                <w:lang w:eastAsia="en-US"/>
              </w:rPr>
              <w:t>8</w:t>
            </w:r>
          </w:p>
        </w:tc>
        <w:tc>
          <w:tcPr>
            <w:tcW w:w="5395"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both"/>
              <w:rPr>
                <w:rFonts w:eastAsia="Calibri"/>
                <w:szCs w:val="24"/>
                <w:lang w:eastAsia="en-US"/>
              </w:rPr>
            </w:pPr>
            <w:r w:rsidRPr="008927AB">
              <w:rPr>
                <w:rFonts w:eastAsia="Calibri"/>
                <w:szCs w:val="24"/>
                <w:lang w:eastAsia="en-US"/>
              </w:rPr>
              <w:t xml:space="preserve">Отсутствие сертификатов на применяемое оборудование, материалы  и хим. реагенты </w:t>
            </w:r>
          </w:p>
        </w:tc>
        <w:tc>
          <w:tcPr>
            <w:tcW w:w="2047"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100 000</w:t>
            </w:r>
          </w:p>
        </w:tc>
        <w:tc>
          <w:tcPr>
            <w:tcW w:w="2190" w:type="dxa"/>
            <w:tcBorders>
              <w:top w:val="single" w:sz="4" w:space="0" w:color="auto"/>
              <w:left w:val="single" w:sz="4" w:space="0" w:color="auto"/>
              <w:bottom w:val="single" w:sz="4" w:space="0" w:color="auto"/>
              <w:right w:val="single" w:sz="4" w:space="0" w:color="auto"/>
            </w:tcBorders>
            <w:hideMark/>
          </w:tcPr>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Акт производственного контроля</w:t>
            </w:r>
          </w:p>
        </w:tc>
      </w:tr>
      <w:tr w:rsidR="008927AB" w:rsidRPr="008927AB" w:rsidTr="009953C0">
        <w:trPr>
          <w:trHeight w:val="310"/>
        </w:trPr>
        <w:tc>
          <w:tcPr>
            <w:tcW w:w="560"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rPr>
                <w:rFonts w:eastAsia="Calibri"/>
                <w:szCs w:val="24"/>
                <w:lang w:eastAsia="en-US"/>
              </w:rPr>
            </w:pPr>
            <w:r w:rsidRPr="008927AB">
              <w:rPr>
                <w:rFonts w:eastAsia="Calibri"/>
                <w:szCs w:val="24"/>
                <w:lang w:eastAsia="en-US"/>
              </w:rPr>
              <w:t>9</w:t>
            </w:r>
          </w:p>
        </w:tc>
        <w:tc>
          <w:tcPr>
            <w:tcW w:w="5395"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rPr>
                <w:rFonts w:eastAsia="Calibri"/>
                <w:szCs w:val="24"/>
                <w:lang w:eastAsia="en-US"/>
              </w:rPr>
            </w:pPr>
            <w:r w:rsidRPr="008927AB">
              <w:rPr>
                <w:rFonts w:eastAsia="Calibri"/>
                <w:szCs w:val="24"/>
                <w:lang w:eastAsia="en-US"/>
              </w:rPr>
              <w:t xml:space="preserve">Нарушения правил складирования </w:t>
            </w:r>
            <w:proofErr w:type="spellStart"/>
            <w:r w:rsidRPr="008927AB">
              <w:rPr>
                <w:rFonts w:eastAsia="Calibri"/>
                <w:szCs w:val="24"/>
                <w:lang w:eastAsia="en-US"/>
              </w:rPr>
              <w:t>прекурсоров</w:t>
            </w:r>
            <w:proofErr w:type="spellEnd"/>
          </w:p>
        </w:tc>
        <w:tc>
          <w:tcPr>
            <w:tcW w:w="2047"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200 000</w:t>
            </w:r>
          </w:p>
        </w:tc>
        <w:tc>
          <w:tcPr>
            <w:tcW w:w="2190" w:type="dxa"/>
            <w:tcBorders>
              <w:top w:val="single" w:sz="4" w:space="0" w:color="auto"/>
              <w:left w:val="single" w:sz="4" w:space="0" w:color="auto"/>
              <w:bottom w:val="single" w:sz="4" w:space="0" w:color="auto"/>
              <w:right w:val="single" w:sz="4" w:space="0" w:color="auto"/>
            </w:tcBorders>
            <w:hideMark/>
          </w:tcPr>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Акт производственного контроля</w:t>
            </w:r>
          </w:p>
        </w:tc>
      </w:tr>
      <w:tr w:rsidR="008927AB" w:rsidRPr="008927AB" w:rsidTr="009953C0">
        <w:trPr>
          <w:trHeight w:val="491"/>
        </w:trPr>
        <w:tc>
          <w:tcPr>
            <w:tcW w:w="560"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rPr>
                <w:rFonts w:eastAsia="Calibri"/>
                <w:szCs w:val="24"/>
                <w:lang w:eastAsia="en-US"/>
              </w:rPr>
            </w:pPr>
            <w:r w:rsidRPr="008927AB">
              <w:rPr>
                <w:rFonts w:eastAsia="Calibri"/>
                <w:szCs w:val="24"/>
                <w:lang w:eastAsia="en-US"/>
              </w:rPr>
              <w:t>10</w:t>
            </w:r>
          </w:p>
        </w:tc>
        <w:tc>
          <w:tcPr>
            <w:tcW w:w="5395"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both"/>
              <w:rPr>
                <w:rFonts w:eastAsia="Calibri"/>
                <w:szCs w:val="24"/>
                <w:lang w:eastAsia="en-US"/>
              </w:rPr>
            </w:pPr>
            <w:r w:rsidRPr="008927AB">
              <w:rPr>
                <w:rFonts w:eastAsia="Calibri"/>
                <w:szCs w:val="24"/>
                <w:lang w:eastAsia="en-US"/>
              </w:rPr>
              <w:t>Нарушение правил складирования хим. реагентов при проведении буровых работ</w:t>
            </w:r>
          </w:p>
        </w:tc>
        <w:tc>
          <w:tcPr>
            <w:tcW w:w="2047"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200 000</w:t>
            </w:r>
          </w:p>
          <w:p w:rsidR="008927AB" w:rsidRPr="008927AB" w:rsidRDefault="008927AB" w:rsidP="008927AB">
            <w:pPr>
              <w:spacing w:after="200" w:line="276" w:lineRule="auto"/>
              <w:jc w:val="center"/>
              <w:rPr>
                <w:rFonts w:eastAsia="Calibri"/>
                <w:szCs w:val="24"/>
                <w:lang w:eastAsia="en-US"/>
              </w:rPr>
            </w:pPr>
          </w:p>
        </w:tc>
        <w:tc>
          <w:tcPr>
            <w:tcW w:w="2190" w:type="dxa"/>
            <w:tcBorders>
              <w:top w:val="single" w:sz="4" w:space="0" w:color="auto"/>
              <w:left w:val="single" w:sz="4" w:space="0" w:color="auto"/>
              <w:bottom w:val="single" w:sz="4" w:space="0" w:color="auto"/>
              <w:right w:val="single" w:sz="4" w:space="0" w:color="auto"/>
            </w:tcBorders>
            <w:hideMark/>
          </w:tcPr>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Акт производственного контроля</w:t>
            </w:r>
          </w:p>
        </w:tc>
      </w:tr>
      <w:tr w:rsidR="008927AB" w:rsidRPr="008927AB" w:rsidTr="009953C0">
        <w:trPr>
          <w:trHeight w:val="274"/>
        </w:trPr>
        <w:tc>
          <w:tcPr>
            <w:tcW w:w="560"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rPr>
                <w:rFonts w:eastAsia="Calibri"/>
                <w:szCs w:val="24"/>
                <w:lang w:eastAsia="en-US"/>
              </w:rPr>
            </w:pPr>
            <w:r w:rsidRPr="008927AB">
              <w:rPr>
                <w:rFonts w:eastAsia="Calibri"/>
                <w:szCs w:val="24"/>
                <w:lang w:eastAsia="en-US"/>
              </w:rPr>
              <w:t>11</w:t>
            </w:r>
          </w:p>
        </w:tc>
        <w:tc>
          <w:tcPr>
            <w:tcW w:w="5395"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both"/>
              <w:rPr>
                <w:rFonts w:eastAsia="Calibri"/>
                <w:szCs w:val="24"/>
                <w:lang w:eastAsia="en-US"/>
              </w:rPr>
            </w:pPr>
            <w:r w:rsidRPr="008927AB">
              <w:rPr>
                <w:rFonts w:eastAsia="Calibri"/>
                <w:szCs w:val="24"/>
                <w:lang w:eastAsia="en-US"/>
              </w:rPr>
              <w:t>Отсутствие или неиспользование экологической емкости и ее гидроизоляции при проведении буровых работ, КРС и ПРС, септиков для сточных и канализационных вод в вахтовых поселках</w:t>
            </w:r>
          </w:p>
        </w:tc>
        <w:tc>
          <w:tcPr>
            <w:tcW w:w="2047"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 xml:space="preserve">100 000 </w:t>
            </w:r>
          </w:p>
        </w:tc>
        <w:tc>
          <w:tcPr>
            <w:tcW w:w="2190" w:type="dxa"/>
            <w:tcBorders>
              <w:top w:val="single" w:sz="4" w:space="0" w:color="auto"/>
              <w:left w:val="single" w:sz="4" w:space="0" w:color="auto"/>
              <w:bottom w:val="single" w:sz="4" w:space="0" w:color="auto"/>
              <w:right w:val="single" w:sz="4" w:space="0" w:color="auto"/>
            </w:tcBorders>
            <w:hideMark/>
          </w:tcPr>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Акт производственного контроля</w:t>
            </w:r>
          </w:p>
        </w:tc>
      </w:tr>
      <w:tr w:rsidR="008927AB" w:rsidRPr="008927AB" w:rsidTr="009953C0">
        <w:tc>
          <w:tcPr>
            <w:tcW w:w="560"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rPr>
                <w:rFonts w:eastAsia="Calibri"/>
                <w:szCs w:val="24"/>
                <w:lang w:eastAsia="en-US"/>
              </w:rPr>
            </w:pPr>
            <w:r w:rsidRPr="008927AB">
              <w:rPr>
                <w:rFonts w:eastAsia="Calibri"/>
                <w:szCs w:val="24"/>
                <w:lang w:eastAsia="en-US"/>
              </w:rPr>
              <w:lastRenderedPageBreak/>
              <w:t>12</w:t>
            </w:r>
          </w:p>
        </w:tc>
        <w:tc>
          <w:tcPr>
            <w:tcW w:w="5395"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both"/>
              <w:rPr>
                <w:rFonts w:eastAsia="Calibri"/>
                <w:szCs w:val="24"/>
                <w:lang w:eastAsia="en-US"/>
              </w:rPr>
            </w:pPr>
            <w:r w:rsidRPr="008927AB">
              <w:rPr>
                <w:rFonts w:eastAsia="Calibri"/>
                <w:szCs w:val="24"/>
                <w:lang w:eastAsia="en-US"/>
              </w:rPr>
              <w:t>Несчастные случаи, приведшие к временной нетрудоспособности работника подрядчика по вине работодателя</w:t>
            </w:r>
          </w:p>
        </w:tc>
        <w:tc>
          <w:tcPr>
            <w:tcW w:w="2047"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1 000 000/</w:t>
            </w:r>
          </w:p>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расторжение договора</w:t>
            </w:r>
          </w:p>
        </w:tc>
        <w:tc>
          <w:tcPr>
            <w:tcW w:w="2190"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Форма Н-1</w:t>
            </w:r>
          </w:p>
        </w:tc>
      </w:tr>
      <w:tr w:rsidR="008927AB" w:rsidRPr="008927AB" w:rsidTr="009953C0">
        <w:trPr>
          <w:trHeight w:val="533"/>
        </w:trPr>
        <w:tc>
          <w:tcPr>
            <w:tcW w:w="560"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rPr>
                <w:rFonts w:eastAsia="Calibri"/>
                <w:szCs w:val="24"/>
                <w:lang w:eastAsia="en-US"/>
              </w:rPr>
            </w:pPr>
            <w:r w:rsidRPr="008927AB">
              <w:rPr>
                <w:rFonts w:eastAsia="Calibri"/>
                <w:szCs w:val="24"/>
                <w:lang w:eastAsia="en-US"/>
              </w:rPr>
              <w:t>13</w:t>
            </w:r>
          </w:p>
        </w:tc>
        <w:tc>
          <w:tcPr>
            <w:tcW w:w="5395"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both"/>
              <w:rPr>
                <w:rFonts w:eastAsia="Calibri"/>
                <w:szCs w:val="24"/>
                <w:lang w:eastAsia="en-US"/>
              </w:rPr>
            </w:pPr>
            <w:r w:rsidRPr="008927AB">
              <w:rPr>
                <w:rFonts w:eastAsia="Calibri"/>
                <w:szCs w:val="24"/>
                <w:lang w:eastAsia="en-US"/>
              </w:rPr>
              <w:t>Несчастные случаи со смертельным исходом работника подрядчика по вине работодателя</w:t>
            </w:r>
          </w:p>
        </w:tc>
        <w:tc>
          <w:tcPr>
            <w:tcW w:w="2047"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расторжение договора</w:t>
            </w:r>
          </w:p>
        </w:tc>
        <w:tc>
          <w:tcPr>
            <w:tcW w:w="2190"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Форма Н-1</w:t>
            </w:r>
          </w:p>
        </w:tc>
      </w:tr>
      <w:tr w:rsidR="008927AB" w:rsidRPr="008927AB" w:rsidTr="009953C0">
        <w:trPr>
          <w:trHeight w:val="795"/>
        </w:trPr>
        <w:tc>
          <w:tcPr>
            <w:tcW w:w="560" w:type="dxa"/>
            <w:vMerge w:val="restart"/>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rPr>
                <w:rFonts w:eastAsia="Calibri"/>
                <w:szCs w:val="24"/>
                <w:lang w:eastAsia="en-US"/>
              </w:rPr>
            </w:pPr>
            <w:r w:rsidRPr="008927AB">
              <w:rPr>
                <w:rFonts w:eastAsia="Calibri"/>
                <w:szCs w:val="24"/>
                <w:lang w:eastAsia="en-US"/>
              </w:rPr>
              <w:t>14</w:t>
            </w:r>
          </w:p>
        </w:tc>
        <w:tc>
          <w:tcPr>
            <w:tcW w:w="5395" w:type="dxa"/>
            <w:vMerge w:val="restart"/>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both"/>
              <w:rPr>
                <w:rFonts w:eastAsia="Calibri"/>
                <w:szCs w:val="24"/>
                <w:lang w:eastAsia="en-US"/>
              </w:rPr>
            </w:pPr>
            <w:r w:rsidRPr="008927AB">
              <w:rPr>
                <w:rFonts w:eastAsia="Calibri"/>
                <w:szCs w:val="24"/>
                <w:lang w:eastAsia="en-US"/>
              </w:rPr>
              <w:t>Наличие признаков распития спиртных напитков, нахождение рабочего персонала на месторождении в алкогольном,                                                                                                                                                                                                                                                                                                                                                                                                                                                                                                                                                                 наркотическом опьянении и наличие при нем наркотических и психотропных веществ.</w:t>
            </w:r>
          </w:p>
        </w:tc>
        <w:tc>
          <w:tcPr>
            <w:tcW w:w="2047"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Первый случай по организации 150 МРП</w:t>
            </w:r>
          </w:p>
        </w:tc>
        <w:tc>
          <w:tcPr>
            <w:tcW w:w="2190" w:type="dxa"/>
            <w:vMerge w:val="restart"/>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rPr>
                <w:rFonts w:eastAsia="Calibri"/>
                <w:szCs w:val="24"/>
                <w:lang w:eastAsia="en-US"/>
              </w:rPr>
            </w:pPr>
            <w:r w:rsidRPr="008927AB">
              <w:rPr>
                <w:rFonts w:eastAsia="Calibri"/>
                <w:szCs w:val="24"/>
                <w:lang w:eastAsia="en-US"/>
              </w:rPr>
              <w:t>Заключение врача</w:t>
            </w:r>
          </w:p>
        </w:tc>
      </w:tr>
      <w:tr w:rsidR="008927AB" w:rsidRPr="008927AB" w:rsidTr="009953C0">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rPr>
                <w:rFonts w:eastAsia="Calibri"/>
                <w:szCs w:val="24"/>
                <w:lang w:eastAsia="en-US"/>
              </w:rPr>
            </w:pPr>
          </w:p>
        </w:tc>
        <w:tc>
          <w:tcPr>
            <w:tcW w:w="5395" w:type="dxa"/>
            <w:vMerge/>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rPr>
                <w:rFonts w:eastAsia="Calibri"/>
                <w:szCs w:val="24"/>
                <w:lang w:eastAsia="en-US"/>
              </w:rPr>
            </w:pPr>
          </w:p>
        </w:tc>
        <w:tc>
          <w:tcPr>
            <w:tcW w:w="2047"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 xml:space="preserve">Второй случай по организации </w:t>
            </w:r>
          </w:p>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300 МРП, но не более 5% от суммы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rPr>
                <w:rFonts w:eastAsia="Calibri"/>
                <w:szCs w:val="24"/>
                <w:lang w:eastAsia="en-US"/>
              </w:rPr>
            </w:pPr>
          </w:p>
        </w:tc>
      </w:tr>
      <w:tr w:rsidR="008927AB" w:rsidRPr="008927AB" w:rsidTr="009953C0">
        <w:trPr>
          <w:trHeight w:val="5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rPr>
                <w:rFonts w:eastAsia="Calibri"/>
                <w:szCs w:val="24"/>
                <w:lang w:eastAsia="en-US"/>
              </w:rPr>
            </w:pPr>
          </w:p>
        </w:tc>
        <w:tc>
          <w:tcPr>
            <w:tcW w:w="5395" w:type="dxa"/>
            <w:vMerge/>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rPr>
                <w:rFonts w:eastAsia="Calibri"/>
                <w:szCs w:val="24"/>
                <w:lang w:eastAsia="en-US"/>
              </w:rPr>
            </w:pPr>
          </w:p>
        </w:tc>
        <w:tc>
          <w:tcPr>
            <w:tcW w:w="2047"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 xml:space="preserve">Третий случай по организации </w:t>
            </w:r>
          </w:p>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500 МРП, но не более 5% от суммы договора (вплоть до расторжения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rPr>
                <w:rFonts w:eastAsia="Calibri"/>
                <w:szCs w:val="24"/>
                <w:lang w:eastAsia="en-US"/>
              </w:rPr>
            </w:pPr>
          </w:p>
        </w:tc>
      </w:tr>
      <w:tr w:rsidR="008927AB" w:rsidRPr="008927AB" w:rsidTr="009953C0">
        <w:trPr>
          <w:trHeight w:val="660"/>
        </w:trPr>
        <w:tc>
          <w:tcPr>
            <w:tcW w:w="560"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rPr>
                <w:rFonts w:eastAsia="Calibri"/>
                <w:szCs w:val="24"/>
                <w:lang w:eastAsia="en-US"/>
              </w:rPr>
            </w:pPr>
            <w:r w:rsidRPr="008927AB">
              <w:rPr>
                <w:rFonts w:eastAsia="Calibri"/>
                <w:szCs w:val="24"/>
                <w:lang w:eastAsia="en-US"/>
              </w:rPr>
              <w:t>15</w:t>
            </w:r>
          </w:p>
        </w:tc>
        <w:tc>
          <w:tcPr>
            <w:tcW w:w="5395"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both"/>
              <w:rPr>
                <w:rFonts w:eastAsia="Calibri"/>
                <w:szCs w:val="24"/>
                <w:lang w:eastAsia="en-US"/>
              </w:rPr>
            </w:pPr>
            <w:r w:rsidRPr="008927AB">
              <w:rPr>
                <w:rFonts w:eastAsia="Calibri"/>
                <w:szCs w:val="24"/>
                <w:lang w:eastAsia="en-US"/>
              </w:rPr>
              <w:t>Нарушение действующего законодательства Республики Казахстан в области промышленной и пожарной безопасности, безопасности и охраны труда и окружающей среды, выявленные в ходе проверок соответствующими контролирующими органами затрагивающие имидж Заказчика</w:t>
            </w:r>
          </w:p>
        </w:tc>
        <w:tc>
          <w:tcPr>
            <w:tcW w:w="2047"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200 000</w:t>
            </w:r>
          </w:p>
        </w:tc>
        <w:tc>
          <w:tcPr>
            <w:tcW w:w="2190"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Акт проверки</w:t>
            </w:r>
          </w:p>
        </w:tc>
      </w:tr>
      <w:tr w:rsidR="008927AB" w:rsidRPr="008927AB" w:rsidTr="009953C0">
        <w:trPr>
          <w:trHeight w:val="728"/>
        </w:trPr>
        <w:tc>
          <w:tcPr>
            <w:tcW w:w="560"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rPr>
                <w:rFonts w:eastAsia="Calibri"/>
                <w:szCs w:val="24"/>
                <w:lang w:eastAsia="en-US"/>
              </w:rPr>
            </w:pPr>
            <w:r w:rsidRPr="008927AB">
              <w:rPr>
                <w:rFonts w:eastAsia="Calibri"/>
                <w:szCs w:val="24"/>
                <w:lang w:eastAsia="en-US"/>
              </w:rPr>
              <w:t>16</w:t>
            </w:r>
          </w:p>
        </w:tc>
        <w:tc>
          <w:tcPr>
            <w:tcW w:w="5395"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both"/>
              <w:rPr>
                <w:rFonts w:eastAsia="Calibri"/>
                <w:szCs w:val="24"/>
                <w:lang w:eastAsia="en-US"/>
              </w:rPr>
            </w:pPr>
            <w:r w:rsidRPr="008927AB">
              <w:rPr>
                <w:rFonts w:eastAsia="Calibri"/>
                <w:szCs w:val="24"/>
                <w:lang w:eastAsia="en-US"/>
              </w:rPr>
              <w:t>Производство работ без оформления соответствующего наряда-допуска, согласно действующей процедуре Заказчика</w:t>
            </w:r>
          </w:p>
        </w:tc>
        <w:tc>
          <w:tcPr>
            <w:tcW w:w="2047"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200 000</w:t>
            </w:r>
          </w:p>
        </w:tc>
        <w:tc>
          <w:tcPr>
            <w:tcW w:w="2190"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Акт производственного контроля</w:t>
            </w:r>
          </w:p>
        </w:tc>
      </w:tr>
      <w:tr w:rsidR="008927AB" w:rsidRPr="008927AB" w:rsidTr="009953C0">
        <w:trPr>
          <w:trHeight w:val="1482"/>
        </w:trPr>
        <w:tc>
          <w:tcPr>
            <w:tcW w:w="560"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rPr>
                <w:rFonts w:eastAsia="Calibri"/>
                <w:szCs w:val="24"/>
                <w:lang w:eastAsia="en-US"/>
              </w:rPr>
            </w:pPr>
            <w:r w:rsidRPr="008927AB">
              <w:rPr>
                <w:rFonts w:eastAsia="Calibri"/>
                <w:szCs w:val="24"/>
                <w:lang w:eastAsia="en-US"/>
              </w:rPr>
              <w:t>17</w:t>
            </w:r>
          </w:p>
        </w:tc>
        <w:tc>
          <w:tcPr>
            <w:tcW w:w="5395"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both"/>
              <w:rPr>
                <w:rFonts w:eastAsia="Calibri"/>
                <w:szCs w:val="24"/>
                <w:lang w:eastAsia="en-US"/>
              </w:rPr>
            </w:pPr>
            <w:r w:rsidRPr="008927AB">
              <w:rPr>
                <w:rFonts w:eastAsia="Calibri"/>
                <w:szCs w:val="24"/>
                <w:lang w:eastAsia="en-US"/>
              </w:rPr>
              <w:t>Несообщение и (или) несвоевременное сообщение о происшествиях, несчастных случаях, авариях на Контрактной территории – игнорирование действия принятой Схемы оповещения.</w:t>
            </w:r>
          </w:p>
        </w:tc>
        <w:tc>
          <w:tcPr>
            <w:tcW w:w="2047"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200 МРП</w:t>
            </w:r>
          </w:p>
        </w:tc>
        <w:tc>
          <w:tcPr>
            <w:tcW w:w="2190"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Акт производственного контроля</w:t>
            </w:r>
          </w:p>
        </w:tc>
      </w:tr>
      <w:tr w:rsidR="008927AB" w:rsidRPr="008927AB" w:rsidTr="009953C0">
        <w:trPr>
          <w:trHeight w:val="728"/>
        </w:trPr>
        <w:tc>
          <w:tcPr>
            <w:tcW w:w="560"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rPr>
                <w:rFonts w:eastAsia="Calibri"/>
                <w:szCs w:val="24"/>
                <w:lang w:eastAsia="en-US"/>
              </w:rPr>
            </w:pPr>
            <w:r w:rsidRPr="008927AB">
              <w:rPr>
                <w:rFonts w:eastAsia="Calibri"/>
                <w:szCs w:val="24"/>
                <w:lang w:eastAsia="en-US"/>
              </w:rPr>
              <w:t>18</w:t>
            </w:r>
          </w:p>
        </w:tc>
        <w:tc>
          <w:tcPr>
            <w:tcW w:w="5395"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both"/>
              <w:rPr>
                <w:rFonts w:eastAsia="Calibri"/>
                <w:szCs w:val="24"/>
                <w:lang w:eastAsia="en-US"/>
              </w:rPr>
            </w:pPr>
            <w:r w:rsidRPr="008927AB">
              <w:rPr>
                <w:rFonts w:eastAsia="Calibri"/>
                <w:szCs w:val="24"/>
                <w:lang w:eastAsia="en-US"/>
              </w:rPr>
              <w:t xml:space="preserve">Систематическое отсутствие письменного сообщения о проведенных мероприятиях в рамках выписанных указаний, актов проверок КОА и </w:t>
            </w:r>
            <w:r w:rsidRPr="008927AB">
              <w:rPr>
                <w:rFonts w:eastAsia="Calibri"/>
                <w:szCs w:val="24"/>
                <w:lang w:eastAsia="en-US"/>
              </w:rPr>
              <w:lastRenderedPageBreak/>
              <w:t>контролирующих органов и/или ложные сообщения о выполненных мероприятиях.</w:t>
            </w:r>
          </w:p>
        </w:tc>
        <w:tc>
          <w:tcPr>
            <w:tcW w:w="2047"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lastRenderedPageBreak/>
              <w:t>200 000</w:t>
            </w:r>
          </w:p>
        </w:tc>
        <w:tc>
          <w:tcPr>
            <w:tcW w:w="2190"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Акт производственного контроля</w:t>
            </w:r>
          </w:p>
        </w:tc>
      </w:tr>
      <w:tr w:rsidR="008927AB" w:rsidRPr="008927AB" w:rsidTr="009953C0">
        <w:trPr>
          <w:trHeight w:val="1150"/>
        </w:trPr>
        <w:tc>
          <w:tcPr>
            <w:tcW w:w="560"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rPr>
                <w:rFonts w:eastAsia="Calibri"/>
                <w:szCs w:val="24"/>
                <w:lang w:eastAsia="en-US"/>
              </w:rPr>
            </w:pPr>
            <w:r w:rsidRPr="008927AB">
              <w:rPr>
                <w:rFonts w:eastAsia="Calibri"/>
                <w:szCs w:val="24"/>
                <w:lang w:eastAsia="en-US"/>
              </w:rPr>
              <w:lastRenderedPageBreak/>
              <w:t>19</w:t>
            </w:r>
          </w:p>
        </w:tc>
        <w:tc>
          <w:tcPr>
            <w:tcW w:w="5395"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both"/>
              <w:rPr>
                <w:rFonts w:eastAsia="Calibri"/>
                <w:szCs w:val="24"/>
                <w:lang w:eastAsia="en-US"/>
              </w:rPr>
            </w:pPr>
            <w:r w:rsidRPr="008927AB">
              <w:rPr>
                <w:rFonts w:eastAsia="Calibri"/>
                <w:szCs w:val="24"/>
                <w:lang w:eastAsia="en-US"/>
              </w:rPr>
              <w:t>Несанкционированный вывоз, размещение, захоронение металлолома, твердых, жидких бытовых и промышленных отходов в непредусмотренном для этого месте.</w:t>
            </w:r>
          </w:p>
        </w:tc>
        <w:tc>
          <w:tcPr>
            <w:tcW w:w="2047"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 xml:space="preserve">500 000 </w:t>
            </w:r>
          </w:p>
          <w:p w:rsidR="008927AB" w:rsidRPr="008927AB" w:rsidRDefault="008927AB" w:rsidP="008927AB">
            <w:pPr>
              <w:spacing w:after="200" w:line="276" w:lineRule="auto"/>
              <w:jc w:val="center"/>
              <w:rPr>
                <w:rFonts w:eastAsia="Calibri"/>
                <w:szCs w:val="24"/>
                <w:lang w:eastAsia="en-US"/>
              </w:rPr>
            </w:pPr>
          </w:p>
        </w:tc>
        <w:tc>
          <w:tcPr>
            <w:tcW w:w="2190" w:type="dxa"/>
            <w:tcBorders>
              <w:top w:val="single" w:sz="4" w:space="0" w:color="auto"/>
              <w:left w:val="single" w:sz="4" w:space="0" w:color="auto"/>
              <w:bottom w:val="single" w:sz="4" w:space="0" w:color="auto"/>
              <w:right w:val="single" w:sz="4" w:space="0" w:color="auto"/>
            </w:tcBorders>
            <w:hideMark/>
          </w:tcPr>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Акт производственного контроля</w:t>
            </w:r>
          </w:p>
        </w:tc>
      </w:tr>
      <w:tr w:rsidR="008927AB" w:rsidRPr="008927AB" w:rsidTr="009953C0">
        <w:trPr>
          <w:trHeight w:val="728"/>
        </w:trPr>
        <w:tc>
          <w:tcPr>
            <w:tcW w:w="560"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rPr>
                <w:rFonts w:eastAsia="Calibri"/>
                <w:szCs w:val="24"/>
                <w:lang w:eastAsia="en-US"/>
              </w:rPr>
            </w:pPr>
            <w:r w:rsidRPr="008927AB">
              <w:rPr>
                <w:rFonts w:eastAsia="Calibri"/>
                <w:szCs w:val="24"/>
                <w:lang w:eastAsia="en-US"/>
              </w:rPr>
              <w:t>20</w:t>
            </w:r>
          </w:p>
        </w:tc>
        <w:tc>
          <w:tcPr>
            <w:tcW w:w="5395"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both"/>
              <w:rPr>
                <w:rFonts w:eastAsia="Calibri"/>
                <w:szCs w:val="24"/>
                <w:lang w:eastAsia="en-US"/>
              </w:rPr>
            </w:pPr>
            <w:r w:rsidRPr="008927AB">
              <w:rPr>
                <w:rFonts w:eastAsia="Calibri"/>
                <w:szCs w:val="24"/>
                <w:lang w:eastAsia="en-US"/>
              </w:rPr>
              <w:t>Мойка и пропарка автотранспортных средств, экологических емкостей в неустановленных местах.</w:t>
            </w:r>
          </w:p>
        </w:tc>
        <w:tc>
          <w:tcPr>
            <w:tcW w:w="2047"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500 000</w:t>
            </w:r>
          </w:p>
          <w:p w:rsidR="008927AB" w:rsidRPr="008927AB" w:rsidRDefault="008927AB" w:rsidP="008927AB">
            <w:pPr>
              <w:spacing w:after="200" w:line="276" w:lineRule="auto"/>
              <w:jc w:val="center"/>
              <w:rPr>
                <w:rFonts w:eastAsia="Calibri"/>
                <w:szCs w:val="24"/>
                <w:lang w:eastAsia="en-US"/>
              </w:rPr>
            </w:pPr>
          </w:p>
        </w:tc>
        <w:tc>
          <w:tcPr>
            <w:tcW w:w="2190" w:type="dxa"/>
            <w:tcBorders>
              <w:top w:val="single" w:sz="4" w:space="0" w:color="auto"/>
              <w:left w:val="single" w:sz="4" w:space="0" w:color="auto"/>
              <w:bottom w:val="single" w:sz="4" w:space="0" w:color="auto"/>
              <w:right w:val="single" w:sz="4" w:space="0" w:color="auto"/>
            </w:tcBorders>
            <w:hideMark/>
          </w:tcPr>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Акт производственного контроля</w:t>
            </w:r>
          </w:p>
        </w:tc>
      </w:tr>
      <w:tr w:rsidR="008927AB" w:rsidRPr="008927AB" w:rsidTr="009953C0">
        <w:trPr>
          <w:trHeight w:val="728"/>
        </w:trPr>
        <w:tc>
          <w:tcPr>
            <w:tcW w:w="560"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rPr>
                <w:rFonts w:eastAsia="Calibri"/>
                <w:szCs w:val="24"/>
                <w:lang w:eastAsia="en-US"/>
              </w:rPr>
            </w:pPr>
            <w:r w:rsidRPr="008927AB">
              <w:rPr>
                <w:rFonts w:eastAsia="Calibri"/>
                <w:szCs w:val="24"/>
                <w:lang w:eastAsia="en-US"/>
              </w:rPr>
              <w:t>21</w:t>
            </w:r>
          </w:p>
        </w:tc>
        <w:tc>
          <w:tcPr>
            <w:tcW w:w="5395"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both"/>
              <w:rPr>
                <w:rFonts w:eastAsia="Calibri"/>
                <w:szCs w:val="24"/>
                <w:lang w:eastAsia="en-US"/>
              </w:rPr>
            </w:pPr>
            <w:r w:rsidRPr="008927AB">
              <w:rPr>
                <w:rFonts w:eastAsia="Calibri"/>
                <w:szCs w:val="24"/>
                <w:lang w:eastAsia="en-US"/>
              </w:rPr>
              <w:t>Несоблюдение режима передвижения автотранспортного средства, проезд по несанкционированным дорогам</w:t>
            </w:r>
          </w:p>
        </w:tc>
        <w:tc>
          <w:tcPr>
            <w:tcW w:w="2047"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100 000</w:t>
            </w:r>
          </w:p>
          <w:p w:rsidR="008927AB" w:rsidRPr="008927AB" w:rsidRDefault="008927AB" w:rsidP="008927AB">
            <w:pPr>
              <w:spacing w:after="200" w:line="276" w:lineRule="auto"/>
              <w:jc w:val="center"/>
              <w:rPr>
                <w:rFonts w:eastAsia="Calibri"/>
                <w:szCs w:val="24"/>
                <w:lang w:eastAsia="en-US"/>
              </w:rPr>
            </w:pPr>
          </w:p>
        </w:tc>
        <w:tc>
          <w:tcPr>
            <w:tcW w:w="2190"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Акт производственного контроля</w:t>
            </w:r>
          </w:p>
        </w:tc>
      </w:tr>
      <w:tr w:rsidR="008927AB" w:rsidRPr="008927AB" w:rsidTr="009953C0">
        <w:trPr>
          <w:trHeight w:val="728"/>
        </w:trPr>
        <w:tc>
          <w:tcPr>
            <w:tcW w:w="560"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rPr>
                <w:rFonts w:eastAsia="Calibri"/>
                <w:szCs w:val="24"/>
                <w:lang w:eastAsia="en-US"/>
              </w:rPr>
            </w:pPr>
            <w:r w:rsidRPr="008927AB">
              <w:rPr>
                <w:rFonts w:eastAsia="Calibri"/>
                <w:szCs w:val="24"/>
                <w:lang w:eastAsia="en-US"/>
              </w:rPr>
              <w:t>22</w:t>
            </w:r>
          </w:p>
        </w:tc>
        <w:tc>
          <w:tcPr>
            <w:tcW w:w="5395"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both"/>
              <w:rPr>
                <w:rFonts w:eastAsia="Calibri"/>
                <w:szCs w:val="24"/>
                <w:lang w:eastAsia="en-US"/>
              </w:rPr>
            </w:pPr>
            <w:r w:rsidRPr="008927AB">
              <w:rPr>
                <w:rFonts w:eastAsia="Calibri"/>
                <w:szCs w:val="24"/>
                <w:lang w:eastAsia="en-US"/>
              </w:rPr>
              <w:t>Отсутствие необходимой документации, журналов, технологических регламентов и т.д. для ведения работ на производственных объектах.</w:t>
            </w:r>
          </w:p>
        </w:tc>
        <w:tc>
          <w:tcPr>
            <w:tcW w:w="2047"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100 000</w:t>
            </w:r>
          </w:p>
          <w:p w:rsidR="008927AB" w:rsidRPr="008927AB" w:rsidRDefault="008927AB" w:rsidP="008927AB">
            <w:pPr>
              <w:spacing w:after="200" w:line="276" w:lineRule="auto"/>
              <w:jc w:val="center"/>
              <w:rPr>
                <w:rFonts w:eastAsia="Calibri"/>
                <w:szCs w:val="24"/>
                <w:lang w:eastAsia="en-US"/>
              </w:rPr>
            </w:pPr>
          </w:p>
        </w:tc>
        <w:tc>
          <w:tcPr>
            <w:tcW w:w="2190"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Акт производственного контроля</w:t>
            </w:r>
          </w:p>
        </w:tc>
      </w:tr>
      <w:tr w:rsidR="008927AB" w:rsidRPr="008927AB" w:rsidTr="009953C0">
        <w:trPr>
          <w:trHeight w:val="728"/>
        </w:trPr>
        <w:tc>
          <w:tcPr>
            <w:tcW w:w="560"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rPr>
                <w:rFonts w:eastAsia="Calibri"/>
                <w:szCs w:val="24"/>
                <w:lang w:eastAsia="en-US"/>
              </w:rPr>
            </w:pPr>
            <w:r w:rsidRPr="008927AB">
              <w:rPr>
                <w:rFonts w:eastAsia="Calibri"/>
                <w:szCs w:val="24"/>
                <w:lang w:eastAsia="en-US"/>
              </w:rPr>
              <w:t>23</w:t>
            </w:r>
          </w:p>
        </w:tc>
        <w:tc>
          <w:tcPr>
            <w:tcW w:w="5395"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both"/>
              <w:rPr>
                <w:rFonts w:eastAsia="Calibri"/>
                <w:szCs w:val="24"/>
                <w:lang w:eastAsia="en-US"/>
              </w:rPr>
            </w:pPr>
            <w:r w:rsidRPr="008927AB">
              <w:rPr>
                <w:rFonts w:eastAsia="Calibri"/>
                <w:szCs w:val="24"/>
                <w:lang w:eastAsia="en-US"/>
              </w:rPr>
              <w:t>Несоблюдение требований безопасности при расстановке оборудования и спец. техники при проведение работ на скважинах и опасных производственных объектах.</w:t>
            </w:r>
          </w:p>
        </w:tc>
        <w:tc>
          <w:tcPr>
            <w:tcW w:w="2047"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 xml:space="preserve">100 000 </w:t>
            </w:r>
          </w:p>
          <w:p w:rsidR="008927AB" w:rsidRPr="008927AB" w:rsidRDefault="008927AB" w:rsidP="008927AB">
            <w:pPr>
              <w:spacing w:after="200" w:line="276" w:lineRule="auto"/>
              <w:jc w:val="center"/>
              <w:rPr>
                <w:rFonts w:eastAsia="Calibri"/>
                <w:szCs w:val="24"/>
                <w:lang w:eastAsia="en-US"/>
              </w:rPr>
            </w:pPr>
          </w:p>
        </w:tc>
        <w:tc>
          <w:tcPr>
            <w:tcW w:w="2190"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Акт производственного контроля</w:t>
            </w:r>
          </w:p>
        </w:tc>
      </w:tr>
      <w:tr w:rsidR="008927AB" w:rsidRPr="008927AB" w:rsidTr="009953C0">
        <w:trPr>
          <w:trHeight w:val="728"/>
        </w:trPr>
        <w:tc>
          <w:tcPr>
            <w:tcW w:w="560"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rPr>
                <w:rFonts w:eastAsia="Calibri"/>
                <w:szCs w:val="24"/>
                <w:lang w:eastAsia="en-US"/>
              </w:rPr>
            </w:pPr>
            <w:r w:rsidRPr="008927AB">
              <w:rPr>
                <w:rFonts w:eastAsia="Calibri"/>
                <w:szCs w:val="24"/>
                <w:lang w:eastAsia="en-US"/>
              </w:rPr>
              <w:t>24</w:t>
            </w:r>
          </w:p>
        </w:tc>
        <w:tc>
          <w:tcPr>
            <w:tcW w:w="5395"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rPr>
                <w:rFonts w:eastAsia="Calibri"/>
                <w:szCs w:val="24"/>
                <w:lang w:eastAsia="en-US"/>
              </w:rPr>
            </w:pPr>
            <w:r w:rsidRPr="008927AB">
              <w:rPr>
                <w:rFonts w:eastAsia="Calibri"/>
                <w:szCs w:val="24"/>
                <w:lang w:eastAsia="en-US"/>
              </w:rPr>
              <w:t>Совершение ДТП по причине нарушения ПДД РК виновной стороной</w:t>
            </w:r>
          </w:p>
        </w:tc>
        <w:tc>
          <w:tcPr>
            <w:tcW w:w="2047"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100 000</w:t>
            </w:r>
          </w:p>
        </w:tc>
        <w:tc>
          <w:tcPr>
            <w:tcW w:w="2190"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Акт ГАИ или КОА</w:t>
            </w:r>
          </w:p>
        </w:tc>
      </w:tr>
      <w:tr w:rsidR="008927AB" w:rsidRPr="008927AB" w:rsidTr="009953C0">
        <w:trPr>
          <w:trHeight w:val="728"/>
        </w:trPr>
        <w:tc>
          <w:tcPr>
            <w:tcW w:w="560"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rPr>
                <w:rFonts w:eastAsia="Calibri"/>
                <w:szCs w:val="24"/>
                <w:lang w:eastAsia="en-US"/>
              </w:rPr>
            </w:pPr>
            <w:r w:rsidRPr="008927AB">
              <w:rPr>
                <w:rFonts w:eastAsia="Calibri"/>
                <w:szCs w:val="24"/>
                <w:lang w:eastAsia="en-US"/>
              </w:rPr>
              <w:t>25</w:t>
            </w:r>
          </w:p>
        </w:tc>
        <w:tc>
          <w:tcPr>
            <w:tcW w:w="5395"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both"/>
              <w:rPr>
                <w:rFonts w:eastAsia="Calibri"/>
                <w:szCs w:val="24"/>
                <w:lang w:eastAsia="en-US"/>
              </w:rPr>
            </w:pPr>
            <w:r w:rsidRPr="008927AB">
              <w:rPr>
                <w:rFonts w:eastAsia="Calibri"/>
                <w:szCs w:val="24"/>
                <w:lang w:eastAsia="en-US"/>
              </w:rPr>
              <w:t>Невыполнение в указанные сроки предписаний КОА и контролирующих органов</w:t>
            </w:r>
          </w:p>
        </w:tc>
        <w:tc>
          <w:tcPr>
            <w:tcW w:w="2047"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100 000</w:t>
            </w:r>
          </w:p>
        </w:tc>
        <w:tc>
          <w:tcPr>
            <w:tcW w:w="2190" w:type="dxa"/>
            <w:tcBorders>
              <w:top w:val="single" w:sz="4" w:space="0" w:color="auto"/>
              <w:left w:val="single" w:sz="4" w:space="0" w:color="auto"/>
              <w:bottom w:val="single" w:sz="4" w:space="0" w:color="auto"/>
              <w:right w:val="single" w:sz="4" w:space="0" w:color="auto"/>
            </w:tcBorders>
            <w:vAlign w:val="center"/>
            <w:hideMark/>
          </w:tcPr>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Акт производственного контроля</w:t>
            </w:r>
          </w:p>
        </w:tc>
      </w:tr>
      <w:tr w:rsidR="008927AB" w:rsidRPr="008927AB" w:rsidTr="009953C0">
        <w:trPr>
          <w:trHeight w:val="728"/>
        </w:trPr>
        <w:tc>
          <w:tcPr>
            <w:tcW w:w="560" w:type="dxa"/>
            <w:tcBorders>
              <w:top w:val="single" w:sz="4" w:space="0" w:color="auto"/>
              <w:left w:val="single" w:sz="4" w:space="0" w:color="auto"/>
              <w:bottom w:val="single" w:sz="4" w:space="0" w:color="auto"/>
              <w:right w:val="single" w:sz="4" w:space="0" w:color="auto"/>
            </w:tcBorders>
            <w:vAlign w:val="center"/>
          </w:tcPr>
          <w:p w:rsidR="008927AB" w:rsidRPr="008927AB" w:rsidRDefault="008927AB" w:rsidP="008927AB">
            <w:pPr>
              <w:spacing w:after="200" w:line="276" w:lineRule="auto"/>
              <w:rPr>
                <w:rFonts w:eastAsia="Calibri"/>
                <w:szCs w:val="24"/>
                <w:lang w:eastAsia="en-US"/>
              </w:rPr>
            </w:pPr>
            <w:r w:rsidRPr="008927AB">
              <w:rPr>
                <w:rFonts w:eastAsia="Calibri"/>
                <w:szCs w:val="24"/>
                <w:lang w:eastAsia="en-US"/>
              </w:rPr>
              <w:t>26</w:t>
            </w:r>
          </w:p>
        </w:tc>
        <w:tc>
          <w:tcPr>
            <w:tcW w:w="5395" w:type="dxa"/>
            <w:tcBorders>
              <w:top w:val="single" w:sz="4" w:space="0" w:color="auto"/>
              <w:left w:val="single" w:sz="4" w:space="0" w:color="auto"/>
              <w:bottom w:val="single" w:sz="4" w:space="0" w:color="auto"/>
              <w:right w:val="single" w:sz="4" w:space="0" w:color="auto"/>
            </w:tcBorders>
            <w:vAlign w:val="center"/>
          </w:tcPr>
          <w:p w:rsidR="008927AB" w:rsidRPr="008927AB" w:rsidRDefault="008927AB" w:rsidP="008927AB">
            <w:pPr>
              <w:spacing w:after="200" w:line="276" w:lineRule="auto"/>
              <w:jc w:val="both"/>
              <w:rPr>
                <w:rFonts w:eastAsia="Calibri"/>
                <w:szCs w:val="24"/>
                <w:lang w:eastAsia="en-US"/>
              </w:rPr>
            </w:pPr>
            <w:r w:rsidRPr="008927AB">
              <w:rPr>
                <w:rFonts w:eastAsia="Calibri"/>
                <w:szCs w:val="24"/>
                <w:lang w:eastAsia="en-US"/>
              </w:rPr>
              <w:t>Нарушение трудовой и производственной дисциплины (в том числе сон на рабочем месте)</w:t>
            </w:r>
          </w:p>
        </w:tc>
        <w:tc>
          <w:tcPr>
            <w:tcW w:w="2047" w:type="dxa"/>
            <w:tcBorders>
              <w:top w:val="single" w:sz="4" w:space="0" w:color="auto"/>
              <w:left w:val="single" w:sz="4" w:space="0" w:color="auto"/>
              <w:bottom w:val="single" w:sz="4" w:space="0" w:color="auto"/>
              <w:right w:val="single" w:sz="4" w:space="0" w:color="auto"/>
            </w:tcBorders>
            <w:vAlign w:val="center"/>
          </w:tcPr>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100 000</w:t>
            </w:r>
          </w:p>
        </w:tc>
        <w:tc>
          <w:tcPr>
            <w:tcW w:w="2190" w:type="dxa"/>
            <w:tcBorders>
              <w:top w:val="single" w:sz="4" w:space="0" w:color="auto"/>
              <w:left w:val="single" w:sz="4" w:space="0" w:color="auto"/>
              <w:bottom w:val="single" w:sz="4" w:space="0" w:color="auto"/>
              <w:right w:val="single" w:sz="4" w:space="0" w:color="auto"/>
            </w:tcBorders>
            <w:vAlign w:val="center"/>
          </w:tcPr>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Акт производственного контроля</w:t>
            </w:r>
          </w:p>
        </w:tc>
      </w:tr>
      <w:tr w:rsidR="008927AB" w:rsidRPr="008927AB" w:rsidTr="009953C0">
        <w:trPr>
          <w:trHeight w:val="728"/>
        </w:trPr>
        <w:tc>
          <w:tcPr>
            <w:tcW w:w="560" w:type="dxa"/>
            <w:tcBorders>
              <w:top w:val="single" w:sz="4" w:space="0" w:color="auto"/>
              <w:left w:val="single" w:sz="4" w:space="0" w:color="auto"/>
              <w:bottom w:val="single" w:sz="4" w:space="0" w:color="auto"/>
              <w:right w:val="single" w:sz="4" w:space="0" w:color="auto"/>
            </w:tcBorders>
            <w:vAlign w:val="center"/>
          </w:tcPr>
          <w:p w:rsidR="008927AB" w:rsidRPr="008927AB" w:rsidRDefault="008927AB" w:rsidP="008927AB">
            <w:pPr>
              <w:spacing w:after="200" w:line="276" w:lineRule="auto"/>
              <w:rPr>
                <w:rFonts w:eastAsia="Calibri"/>
                <w:szCs w:val="24"/>
                <w:lang w:eastAsia="en-US"/>
              </w:rPr>
            </w:pPr>
            <w:r w:rsidRPr="008927AB">
              <w:rPr>
                <w:rFonts w:eastAsia="Calibri"/>
                <w:szCs w:val="24"/>
                <w:lang w:eastAsia="en-US"/>
              </w:rPr>
              <w:t>27</w:t>
            </w:r>
          </w:p>
        </w:tc>
        <w:tc>
          <w:tcPr>
            <w:tcW w:w="5395" w:type="dxa"/>
            <w:tcBorders>
              <w:top w:val="single" w:sz="4" w:space="0" w:color="auto"/>
              <w:left w:val="single" w:sz="4" w:space="0" w:color="auto"/>
              <w:bottom w:val="single" w:sz="4" w:space="0" w:color="auto"/>
              <w:right w:val="single" w:sz="4" w:space="0" w:color="auto"/>
            </w:tcBorders>
            <w:vAlign w:val="center"/>
          </w:tcPr>
          <w:p w:rsidR="008927AB" w:rsidRPr="008927AB" w:rsidRDefault="008927AB" w:rsidP="008927AB">
            <w:pPr>
              <w:spacing w:after="200" w:line="276" w:lineRule="auto"/>
              <w:jc w:val="both"/>
              <w:rPr>
                <w:rFonts w:eastAsia="Calibri"/>
                <w:szCs w:val="24"/>
                <w:lang w:eastAsia="en-US"/>
              </w:rPr>
            </w:pPr>
            <w:r w:rsidRPr="008927AB">
              <w:rPr>
                <w:rFonts w:eastAsia="Calibri"/>
                <w:szCs w:val="24"/>
                <w:lang w:eastAsia="en-US"/>
              </w:rPr>
              <w:t xml:space="preserve">Использование технически неисправных, не прошедших поверку, неправильно подобранных по рабочим параметрам средств контроля и измерения  </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100 000</w:t>
            </w:r>
          </w:p>
        </w:tc>
        <w:tc>
          <w:tcPr>
            <w:tcW w:w="2190" w:type="dxa"/>
            <w:tcBorders>
              <w:top w:val="single" w:sz="4" w:space="0" w:color="auto"/>
              <w:left w:val="single" w:sz="4" w:space="0" w:color="auto"/>
              <w:bottom w:val="single" w:sz="4" w:space="0" w:color="auto"/>
              <w:right w:val="single" w:sz="4" w:space="0" w:color="auto"/>
            </w:tcBorders>
            <w:shd w:val="clear" w:color="auto" w:fill="auto"/>
          </w:tcPr>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Акт производственного контроля</w:t>
            </w:r>
          </w:p>
        </w:tc>
      </w:tr>
      <w:tr w:rsidR="008927AB" w:rsidRPr="008927AB" w:rsidTr="009953C0">
        <w:trPr>
          <w:trHeight w:val="728"/>
        </w:trPr>
        <w:tc>
          <w:tcPr>
            <w:tcW w:w="560" w:type="dxa"/>
            <w:tcBorders>
              <w:top w:val="single" w:sz="4" w:space="0" w:color="auto"/>
              <w:left w:val="single" w:sz="4" w:space="0" w:color="auto"/>
              <w:bottom w:val="single" w:sz="4" w:space="0" w:color="auto"/>
              <w:right w:val="single" w:sz="4" w:space="0" w:color="auto"/>
            </w:tcBorders>
            <w:vAlign w:val="center"/>
          </w:tcPr>
          <w:p w:rsidR="008927AB" w:rsidRPr="008927AB" w:rsidRDefault="008927AB" w:rsidP="008927AB">
            <w:pPr>
              <w:spacing w:after="200" w:line="276" w:lineRule="auto"/>
              <w:rPr>
                <w:rFonts w:eastAsia="Calibri"/>
                <w:szCs w:val="24"/>
                <w:lang w:eastAsia="en-US"/>
              </w:rPr>
            </w:pPr>
            <w:r w:rsidRPr="008927AB">
              <w:rPr>
                <w:rFonts w:eastAsia="Calibri"/>
                <w:szCs w:val="24"/>
                <w:lang w:eastAsia="en-US"/>
              </w:rPr>
              <w:t>28</w:t>
            </w:r>
          </w:p>
        </w:tc>
        <w:tc>
          <w:tcPr>
            <w:tcW w:w="5395" w:type="dxa"/>
            <w:tcBorders>
              <w:top w:val="single" w:sz="4" w:space="0" w:color="auto"/>
              <w:left w:val="single" w:sz="4" w:space="0" w:color="auto"/>
              <w:bottom w:val="single" w:sz="4" w:space="0" w:color="auto"/>
              <w:right w:val="single" w:sz="4" w:space="0" w:color="auto"/>
            </w:tcBorders>
            <w:vAlign w:val="center"/>
          </w:tcPr>
          <w:p w:rsidR="008927AB" w:rsidRPr="008927AB" w:rsidRDefault="008927AB" w:rsidP="008927AB">
            <w:pPr>
              <w:spacing w:after="200" w:line="276" w:lineRule="auto"/>
              <w:jc w:val="both"/>
              <w:rPr>
                <w:rFonts w:eastAsia="Calibri"/>
                <w:szCs w:val="24"/>
                <w:lang w:eastAsia="en-US"/>
              </w:rPr>
            </w:pPr>
            <w:r w:rsidRPr="008927AB">
              <w:rPr>
                <w:rFonts w:eastAsia="Calibri"/>
                <w:szCs w:val="24"/>
                <w:lang w:eastAsia="en-US"/>
              </w:rPr>
              <w:t xml:space="preserve">Отсутствие договора на прохождение </w:t>
            </w:r>
            <w:proofErr w:type="spellStart"/>
            <w:r w:rsidRPr="008927AB">
              <w:rPr>
                <w:rFonts w:eastAsia="Calibri"/>
                <w:szCs w:val="24"/>
                <w:lang w:eastAsia="en-US"/>
              </w:rPr>
              <w:t>предсменного</w:t>
            </w:r>
            <w:proofErr w:type="spellEnd"/>
            <w:r w:rsidRPr="008927AB">
              <w:rPr>
                <w:rFonts w:eastAsia="Calibri"/>
                <w:szCs w:val="24"/>
                <w:lang w:eastAsia="en-US"/>
              </w:rPr>
              <w:t xml:space="preserve"> медицинского осмотра для работников задействованных на опасных производственных объектах, а также работников оказывающих услуги по перевозке персонала и охраны объектов, а также не прохождение </w:t>
            </w:r>
            <w:proofErr w:type="spellStart"/>
            <w:r w:rsidRPr="008927AB">
              <w:rPr>
                <w:rFonts w:eastAsia="Calibri"/>
                <w:szCs w:val="24"/>
                <w:lang w:eastAsia="en-US"/>
              </w:rPr>
              <w:t>предсменного</w:t>
            </w:r>
            <w:proofErr w:type="spellEnd"/>
            <w:r w:rsidRPr="008927AB">
              <w:rPr>
                <w:rFonts w:eastAsia="Calibri"/>
                <w:szCs w:val="24"/>
                <w:lang w:eastAsia="en-US"/>
              </w:rPr>
              <w:t xml:space="preserve"> медицинского осмотра.</w:t>
            </w:r>
          </w:p>
        </w:tc>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100 000</w:t>
            </w:r>
          </w:p>
        </w:tc>
        <w:tc>
          <w:tcPr>
            <w:tcW w:w="2190" w:type="dxa"/>
            <w:tcBorders>
              <w:top w:val="single" w:sz="4" w:space="0" w:color="auto"/>
              <w:left w:val="single" w:sz="4" w:space="0" w:color="auto"/>
              <w:bottom w:val="single" w:sz="4" w:space="0" w:color="auto"/>
              <w:right w:val="single" w:sz="4" w:space="0" w:color="auto"/>
            </w:tcBorders>
            <w:shd w:val="clear" w:color="auto" w:fill="auto"/>
          </w:tcPr>
          <w:p w:rsidR="008927AB" w:rsidRPr="008927AB" w:rsidRDefault="008927AB" w:rsidP="008927AB">
            <w:pPr>
              <w:spacing w:after="200" w:line="276" w:lineRule="auto"/>
              <w:jc w:val="center"/>
              <w:rPr>
                <w:rFonts w:eastAsia="Calibri"/>
                <w:szCs w:val="24"/>
                <w:lang w:eastAsia="en-US"/>
              </w:rPr>
            </w:pPr>
          </w:p>
          <w:p w:rsidR="008927AB" w:rsidRPr="008927AB" w:rsidRDefault="008927AB" w:rsidP="008927AB">
            <w:pPr>
              <w:spacing w:after="200" w:line="276" w:lineRule="auto"/>
              <w:jc w:val="center"/>
              <w:rPr>
                <w:rFonts w:eastAsia="Calibri"/>
                <w:szCs w:val="24"/>
                <w:lang w:eastAsia="en-US"/>
              </w:rPr>
            </w:pPr>
            <w:r w:rsidRPr="008927AB">
              <w:rPr>
                <w:rFonts w:eastAsia="Calibri"/>
                <w:szCs w:val="24"/>
                <w:lang w:eastAsia="en-US"/>
              </w:rPr>
              <w:t>Акт производственного контроля</w:t>
            </w:r>
          </w:p>
        </w:tc>
      </w:tr>
    </w:tbl>
    <w:p w:rsidR="008927AB" w:rsidRPr="008927AB" w:rsidRDefault="008927AB" w:rsidP="008927AB">
      <w:pPr>
        <w:tabs>
          <w:tab w:val="left" w:pos="0"/>
          <w:tab w:val="left" w:pos="720"/>
          <w:tab w:val="left" w:pos="1080"/>
          <w:tab w:val="left" w:pos="5220"/>
          <w:tab w:val="left" w:pos="5580"/>
          <w:tab w:val="left" w:pos="5940"/>
        </w:tabs>
        <w:jc w:val="both"/>
        <w:rPr>
          <w:rFonts w:ascii="Arial Narrow" w:hAnsi="Arial Narrow" w:cs="Arial"/>
          <w:b/>
        </w:rPr>
      </w:pPr>
      <w:r w:rsidRPr="008927AB">
        <w:rPr>
          <w:rFonts w:ascii="Arial Narrow" w:hAnsi="Arial Narrow" w:cs="Arial"/>
          <w:b/>
        </w:rPr>
        <w:lastRenderedPageBreak/>
        <w:tab/>
      </w:r>
    </w:p>
    <w:p w:rsidR="008927AB" w:rsidRPr="008927AB" w:rsidRDefault="008927AB" w:rsidP="008927AB">
      <w:pPr>
        <w:spacing w:before="120"/>
        <w:jc w:val="both"/>
        <w:rPr>
          <w:szCs w:val="24"/>
        </w:rPr>
      </w:pPr>
      <w:r w:rsidRPr="008927AB">
        <w:rPr>
          <w:szCs w:val="24"/>
        </w:rPr>
        <w:t>Примечания:</w:t>
      </w:r>
    </w:p>
    <w:p w:rsidR="008927AB" w:rsidRPr="008927AB" w:rsidRDefault="008927AB" w:rsidP="008927AB">
      <w:pPr>
        <w:jc w:val="both"/>
        <w:rPr>
          <w:szCs w:val="24"/>
        </w:rPr>
      </w:pPr>
      <w:r w:rsidRPr="008927AB">
        <w:rPr>
          <w:szCs w:val="24"/>
        </w:rPr>
        <w:t>1. Штраф взыскивается за каждый факт нарушения, если настоящим Приложением не предусмотрено иное.</w:t>
      </w:r>
    </w:p>
    <w:p w:rsidR="008927AB" w:rsidRPr="008927AB" w:rsidRDefault="008927AB" w:rsidP="008927AB">
      <w:pPr>
        <w:jc w:val="both"/>
        <w:rPr>
          <w:szCs w:val="24"/>
        </w:rPr>
      </w:pPr>
      <w:r w:rsidRPr="008927AB">
        <w:rPr>
          <w:szCs w:val="24"/>
        </w:rPr>
        <w:t xml:space="preserve">2. В случае, если установлено нарушение двумя и более Работниками Подрядчика, штраф взыскивается по факту (один факт соответствует нарушению одним Работником Подрядчика).    </w:t>
      </w:r>
    </w:p>
    <w:p w:rsidR="008927AB" w:rsidRPr="008927AB" w:rsidRDefault="008927AB" w:rsidP="008927AB">
      <w:pPr>
        <w:jc w:val="both"/>
        <w:rPr>
          <w:szCs w:val="24"/>
        </w:rPr>
      </w:pPr>
      <w:r w:rsidRPr="008927AB">
        <w:rPr>
          <w:szCs w:val="24"/>
        </w:rPr>
        <w:t>3. Штраф взыскивается сверх иных выплат, уплачиваемых в связи с причинением Заказчику убытков.</w:t>
      </w:r>
    </w:p>
    <w:p w:rsidR="008927AB" w:rsidRPr="008927AB" w:rsidRDefault="008927AB" w:rsidP="008927AB">
      <w:pPr>
        <w:jc w:val="both"/>
        <w:rPr>
          <w:szCs w:val="24"/>
        </w:rPr>
      </w:pPr>
      <w:r w:rsidRPr="008927AB">
        <w:rPr>
          <w:szCs w:val="24"/>
        </w:rPr>
        <w:t>4. По тексту настоящего Приложения термины «Подрядчик» и «Исполнитель», «работы» и «услуги» идентичны.</w:t>
      </w:r>
    </w:p>
    <w:p w:rsidR="008927AB" w:rsidRPr="008927AB" w:rsidRDefault="008927AB" w:rsidP="008927AB">
      <w:pPr>
        <w:jc w:val="both"/>
        <w:rPr>
          <w:szCs w:val="24"/>
        </w:rPr>
      </w:pPr>
      <w:r w:rsidRPr="008927AB">
        <w:rPr>
          <w:szCs w:val="24"/>
        </w:rPr>
        <w:t>5. По тексту настоящего Приложения термин «Заказчик» идентичен термину «Представитель Заказчика».</w:t>
      </w:r>
    </w:p>
    <w:p w:rsidR="008927AB" w:rsidRPr="008927AB" w:rsidRDefault="008927AB" w:rsidP="008927AB">
      <w:pPr>
        <w:jc w:val="both"/>
        <w:rPr>
          <w:szCs w:val="24"/>
        </w:rPr>
      </w:pPr>
      <w:r w:rsidRPr="008927AB">
        <w:rPr>
          <w:szCs w:val="24"/>
        </w:rPr>
        <w:t>6. По тексту настоящего Приложения понятием «Работник Подрядчика» охватывается перечень лиц, включая лиц, с которыми Подрядчик, контрагент Подрядчика заключил трудовой договор, гражданско-правовой договор, иные лица, которые выполняют для Подрядчика / контрагента Подрядчика работы на Объектах Заказчика.</w:t>
      </w:r>
    </w:p>
    <w:p w:rsidR="008927AB" w:rsidRPr="008927AB" w:rsidRDefault="008927AB" w:rsidP="008927AB">
      <w:pPr>
        <w:jc w:val="both"/>
        <w:rPr>
          <w:szCs w:val="24"/>
        </w:rPr>
      </w:pPr>
      <w:r w:rsidRPr="008927AB">
        <w:rPr>
          <w:szCs w:val="24"/>
        </w:rPr>
        <w:t>7. Подрядчик отвечает за нарушения Субподрядчиков, иных третьих лиц, выполняющих работы/оказывающих услуги на Объектах Заказчика, как за свои собственные.</w:t>
      </w:r>
    </w:p>
    <w:p w:rsidR="008927AB" w:rsidRPr="008927AB" w:rsidRDefault="008927AB" w:rsidP="008927AB">
      <w:pPr>
        <w:jc w:val="both"/>
        <w:rPr>
          <w:szCs w:val="24"/>
        </w:rPr>
      </w:pPr>
      <w:r w:rsidRPr="008927AB">
        <w:rPr>
          <w:szCs w:val="24"/>
        </w:rPr>
        <w:t>8. В случае неоднократного совершения в течение шести месяцев одного и того же нарушения, указанного в настоящем Приложении, размер налагаемого штрафа увеличивается в 1,5 раза.</w:t>
      </w:r>
    </w:p>
    <w:p w:rsidR="008927AB" w:rsidRPr="008927AB" w:rsidRDefault="008927AB" w:rsidP="008927AB">
      <w:pPr>
        <w:jc w:val="both"/>
        <w:rPr>
          <w:szCs w:val="24"/>
        </w:rPr>
      </w:pPr>
      <w:r w:rsidRPr="008927AB">
        <w:rPr>
          <w:szCs w:val="24"/>
        </w:rPr>
        <w:t>9. В случае сверхнормативные выбросы, сбросы загрязняющих веществ и (или) отсутствие разрешение на эмиссии при проведении работ/оказании услуг</w:t>
      </w:r>
      <w:r w:rsidRPr="008927AB">
        <w:rPr>
          <w:rFonts w:eastAsia="Calibri"/>
          <w:szCs w:val="24"/>
        </w:rPr>
        <w:t xml:space="preserve"> Подрядчиком производится </w:t>
      </w:r>
      <w:r w:rsidRPr="008927AB">
        <w:rPr>
          <w:szCs w:val="24"/>
        </w:rPr>
        <w:t>оплата налоговых платежей, штрафа, устранение загрязнения, возмещение ущерба окружающей среде (в том числе возмещение оплаченной суммы налоговых платежей, штрафа и суммы возмещения ущерба окружающей среде Заказчику в порядке регресса).</w:t>
      </w:r>
    </w:p>
    <w:p w:rsidR="008927AB" w:rsidRPr="008927AB" w:rsidRDefault="008927AB" w:rsidP="008927AB">
      <w:pPr>
        <w:jc w:val="both"/>
        <w:rPr>
          <w:szCs w:val="24"/>
        </w:rPr>
      </w:pPr>
      <w:r w:rsidRPr="008927AB">
        <w:rPr>
          <w:szCs w:val="24"/>
        </w:rPr>
        <w:t>10. В случае аварийного загрязнения окружающей среды при проведении работ/оказании услуг Подрядчиком оплата налоговых платежей, штрафа, устранение загрязнения, возмещение ущерба окружающей среде (в том числе возмещение оплаченной суммы налоговых платежей, штрафа и суммы возмещения ущерба окружающей среде Заказчику в порядке регресса).</w:t>
      </w:r>
    </w:p>
    <w:p w:rsidR="008927AB" w:rsidRPr="008927AB" w:rsidRDefault="008927AB" w:rsidP="008927AB">
      <w:pPr>
        <w:jc w:val="both"/>
        <w:rPr>
          <w:szCs w:val="24"/>
        </w:rPr>
      </w:pPr>
      <w:r w:rsidRPr="008927AB">
        <w:rPr>
          <w:szCs w:val="24"/>
        </w:rPr>
        <w:t xml:space="preserve">11. В связи с нарушением Подрядчиком/Исполнителем установленных требований по охране окружающей среды он компенсирует Заказчику затраты по возмещению вреда, причиненного окружающей среде, в размере, предъявленном Заказчику уполномоченным государственном органом в области охраны окружающей среды, а также в размере административных штрафов, уплаченных Заказчиком по требованию уполномоченного государственного органа в области охраны окружающей среды. </w:t>
      </w:r>
    </w:p>
    <w:p w:rsidR="008927AB" w:rsidRPr="008927AB" w:rsidRDefault="008927AB" w:rsidP="008927AB">
      <w:pPr>
        <w:jc w:val="both"/>
        <w:rPr>
          <w:szCs w:val="24"/>
        </w:rPr>
      </w:pPr>
      <w:r w:rsidRPr="008927AB">
        <w:rPr>
          <w:szCs w:val="24"/>
        </w:rPr>
        <w:t>Кроме того, Подрядчиком/Исполнителем компенсируются Заказчику затраты по уплате административных штрафов, предъявленных уполномоченными государственными органами за выявленные нарушения в области охраны труда, промышленной и пожарной безопасности вследствие виновных действий Подрядчика/Исполнителя при исполнении договора о закупках работ/услуг.</w:t>
      </w:r>
    </w:p>
    <w:p w:rsidR="008927AB" w:rsidRPr="008927AB" w:rsidRDefault="008927AB" w:rsidP="008927AB">
      <w:pPr>
        <w:jc w:val="both"/>
        <w:rPr>
          <w:szCs w:val="24"/>
        </w:rPr>
      </w:pPr>
      <w:r w:rsidRPr="008927AB">
        <w:rPr>
          <w:szCs w:val="24"/>
        </w:rPr>
        <w:t>12. Факт нарушения устанавливается актом, подписанным Работником Заказчика, осуществляющего производственный контроль, либо третьим лицом, привлеченным Заказчиком для осуществления контроля (супервайзеры, лица осуществляющие технический надзор), и/или работниками организации, оказывающей охранные услуги, а также Работником Подрядчика и/или представителем Подрядчика. Общее количество лиц, подписывающих акт, должно быть не менее двух человек.</w:t>
      </w:r>
    </w:p>
    <w:p w:rsidR="008927AB" w:rsidRPr="008927AB" w:rsidRDefault="008927AB" w:rsidP="008927AB">
      <w:pPr>
        <w:jc w:val="both"/>
        <w:rPr>
          <w:szCs w:val="24"/>
        </w:rPr>
      </w:pPr>
      <w:r w:rsidRPr="008927AB">
        <w:rPr>
          <w:szCs w:val="24"/>
        </w:rPr>
        <w:t xml:space="preserve">          В случае отказа Работника Подрядчика от подписания акта, такой факт фиксируется в акте об отказе подписания и выявленных нарушениях и заверяется подписью свидетеля (-ей). Отказ Работника Подрядчика от подписания акта не является препятствием для </w:t>
      </w:r>
      <w:r w:rsidRPr="008927AB">
        <w:rPr>
          <w:szCs w:val="24"/>
        </w:rPr>
        <w:lastRenderedPageBreak/>
        <w:t xml:space="preserve">взыскания штрафа. Акт, оформленный в соответствии с настоящим пунктом, является достаточным основанием для предъявления претензии и взыскания штрафа.                                                                                   </w:t>
      </w:r>
    </w:p>
    <w:p w:rsidR="008927AB" w:rsidRPr="008927AB" w:rsidRDefault="008927AB" w:rsidP="008927AB">
      <w:pPr>
        <w:jc w:val="both"/>
        <w:rPr>
          <w:szCs w:val="24"/>
        </w:rPr>
      </w:pPr>
      <w:r w:rsidRPr="008927AB">
        <w:rPr>
          <w:szCs w:val="24"/>
        </w:rPr>
        <w:t>13.  Кроме того, факт нарушения может быть подтвержден одним из следующих документов:</w:t>
      </w:r>
    </w:p>
    <w:p w:rsidR="008927AB" w:rsidRPr="008927AB" w:rsidRDefault="008927AB" w:rsidP="008927AB">
      <w:pPr>
        <w:jc w:val="both"/>
        <w:rPr>
          <w:szCs w:val="24"/>
        </w:rPr>
      </w:pPr>
      <w:r w:rsidRPr="008927AB">
        <w:rPr>
          <w:szCs w:val="24"/>
        </w:rPr>
        <w:t>1) актом-предписанием Работника Заказчика, осуществляющего производственный контроль;</w:t>
      </w:r>
    </w:p>
    <w:p w:rsidR="008927AB" w:rsidRPr="008927AB" w:rsidRDefault="008927AB" w:rsidP="008927AB">
      <w:pPr>
        <w:jc w:val="both"/>
        <w:rPr>
          <w:szCs w:val="24"/>
        </w:rPr>
      </w:pPr>
      <w:r w:rsidRPr="008927AB">
        <w:rPr>
          <w:szCs w:val="24"/>
        </w:rPr>
        <w:t>2) актом расследования причин инцидента, составленного комиссией по расследованию причин инцидента Заказчика с участием представителей Подрядчика;</w:t>
      </w:r>
    </w:p>
    <w:p w:rsidR="008927AB" w:rsidRPr="008927AB" w:rsidRDefault="008927AB" w:rsidP="008927AB">
      <w:pPr>
        <w:jc w:val="both"/>
        <w:rPr>
          <w:szCs w:val="24"/>
        </w:rPr>
      </w:pPr>
      <w:r w:rsidRPr="008927AB">
        <w:rPr>
          <w:szCs w:val="24"/>
        </w:rPr>
        <w:t>3) соответствующим актом или предписанием контролирующих и надзорных органов.</w:t>
      </w:r>
    </w:p>
    <w:p w:rsidR="008927AB" w:rsidRPr="008927AB" w:rsidRDefault="008927AB" w:rsidP="008927AB">
      <w:pPr>
        <w:jc w:val="both"/>
        <w:rPr>
          <w:szCs w:val="24"/>
        </w:rPr>
      </w:pPr>
      <w:r w:rsidRPr="008927AB">
        <w:rPr>
          <w:szCs w:val="24"/>
        </w:rPr>
        <w:t>14. При наличии взаимных денежных требований Заказчик имеет полное право на проведение зачета сумм, заявленных надлежащим образом требований против подлежащей уплате Подрядчику стоимости работ/оказанных услуг, в соответствии со статьей 370 ГК РК. При этом, основанием для проведения зачета является акт о нарушении, оформленный в порядке, предусмотренном пунктами 12 и 13 Примечания к настоящему Приложению и письменное требование Заказчика.</w:t>
      </w:r>
    </w:p>
    <w:p w:rsidR="008927AB" w:rsidRPr="008927AB" w:rsidRDefault="008927AB" w:rsidP="008927AB">
      <w:pPr>
        <w:tabs>
          <w:tab w:val="left" w:pos="0"/>
          <w:tab w:val="left" w:pos="720"/>
          <w:tab w:val="left" w:pos="1080"/>
          <w:tab w:val="left" w:pos="5220"/>
          <w:tab w:val="left" w:pos="5580"/>
          <w:tab w:val="left" w:pos="5940"/>
        </w:tabs>
        <w:jc w:val="both"/>
        <w:rPr>
          <w:b/>
          <w:szCs w:val="24"/>
        </w:rPr>
      </w:pPr>
      <w:r w:rsidRPr="008927AB">
        <w:rPr>
          <w:szCs w:val="24"/>
        </w:rPr>
        <w:t>15. В случае противоречий в части размера штрафных санкций между условиями действия Договора и условиями настоящего Приложения применению подлежат условия Приложения.</w:t>
      </w:r>
    </w:p>
    <w:p w:rsidR="008927AB" w:rsidRPr="008927AB" w:rsidRDefault="008927AB" w:rsidP="008927AB">
      <w:pPr>
        <w:ind w:right="29"/>
        <w:jc w:val="both"/>
        <w:outlineLvl w:val="2"/>
        <w:rPr>
          <w:bCs/>
          <w:noProof/>
          <w:color w:val="000000"/>
          <w:szCs w:val="24"/>
          <w:lang w:eastAsia="zh-CN"/>
        </w:rPr>
      </w:pPr>
    </w:p>
    <w:tbl>
      <w:tblPr>
        <w:tblStyle w:val="331"/>
        <w:tblW w:w="0" w:type="auto"/>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2"/>
        <w:gridCol w:w="4273"/>
      </w:tblGrid>
      <w:tr w:rsidR="008927AB" w:rsidRPr="008927AB" w:rsidTr="009953C0">
        <w:trPr>
          <w:trHeight w:val="576"/>
        </w:trPr>
        <w:tc>
          <w:tcPr>
            <w:tcW w:w="4272" w:type="dxa"/>
          </w:tcPr>
          <w:p w:rsidR="008927AB" w:rsidRPr="008927AB" w:rsidRDefault="008927AB" w:rsidP="008927AB">
            <w:pPr>
              <w:ind w:right="29"/>
              <w:jc w:val="both"/>
              <w:outlineLvl w:val="2"/>
              <w:rPr>
                <w:b/>
                <w:bCs/>
                <w:noProof/>
                <w:color w:val="000000"/>
                <w:szCs w:val="24"/>
                <w:lang w:eastAsia="zh-CN"/>
              </w:rPr>
            </w:pPr>
            <w:r w:rsidRPr="008927AB">
              <w:rPr>
                <w:b/>
                <w:bCs/>
                <w:noProof/>
                <w:color w:val="000000"/>
                <w:szCs w:val="24"/>
                <w:lang w:eastAsia="zh-CN"/>
              </w:rPr>
              <w:t xml:space="preserve">Заказчик: </w:t>
            </w:r>
          </w:p>
          <w:p w:rsidR="008927AB" w:rsidRPr="008927AB" w:rsidRDefault="008927AB" w:rsidP="008927AB">
            <w:pPr>
              <w:ind w:right="29"/>
              <w:jc w:val="both"/>
              <w:outlineLvl w:val="2"/>
              <w:rPr>
                <w:bCs/>
                <w:noProof/>
                <w:color w:val="000000"/>
                <w:szCs w:val="24"/>
                <w:lang w:eastAsia="zh-CN"/>
              </w:rPr>
            </w:pPr>
          </w:p>
        </w:tc>
        <w:tc>
          <w:tcPr>
            <w:tcW w:w="4273" w:type="dxa"/>
          </w:tcPr>
          <w:p w:rsidR="008927AB" w:rsidRPr="008927AB" w:rsidRDefault="008927AB" w:rsidP="008927AB">
            <w:pPr>
              <w:ind w:right="29"/>
              <w:jc w:val="both"/>
              <w:outlineLvl w:val="2"/>
              <w:rPr>
                <w:b/>
                <w:bCs/>
                <w:noProof/>
                <w:color w:val="000000"/>
                <w:szCs w:val="24"/>
                <w:lang w:eastAsia="zh-CN"/>
              </w:rPr>
            </w:pPr>
            <w:r w:rsidRPr="008927AB">
              <w:rPr>
                <w:b/>
                <w:bCs/>
                <w:noProof/>
                <w:color w:val="000000"/>
                <w:szCs w:val="24"/>
                <w:lang w:eastAsia="zh-CN"/>
              </w:rPr>
              <w:t xml:space="preserve">Подрядчик:                </w:t>
            </w:r>
          </w:p>
        </w:tc>
      </w:tr>
      <w:tr w:rsidR="008927AB" w:rsidRPr="008927AB" w:rsidTr="009953C0">
        <w:trPr>
          <w:trHeight w:val="280"/>
        </w:trPr>
        <w:tc>
          <w:tcPr>
            <w:tcW w:w="4272" w:type="dxa"/>
          </w:tcPr>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____________________ ФИО</w:t>
            </w:r>
          </w:p>
        </w:tc>
        <w:tc>
          <w:tcPr>
            <w:tcW w:w="4273" w:type="dxa"/>
          </w:tcPr>
          <w:p w:rsidR="008927AB" w:rsidRPr="008927AB" w:rsidRDefault="008927AB" w:rsidP="008927AB">
            <w:pPr>
              <w:ind w:right="29"/>
              <w:jc w:val="both"/>
              <w:outlineLvl w:val="2"/>
              <w:rPr>
                <w:bCs/>
                <w:noProof/>
                <w:color w:val="000000"/>
                <w:szCs w:val="24"/>
                <w:lang w:eastAsia="zh-CN"/>
              </w:rPr>
            </w:pPr>
            <w:r w:rsidRPr="008927AB">
              <w:rPr>
                <w:bCs/>
                <w:noProof/>
                <w:color w:val="000000"/>
                <w:szCs w:val="24"/>
                <w:lang w:eastAsia="zh-CN"/>
              </w:rPr>
              <w:t>____________________ ФИО</w:t>
            </w:r>
          </w:p>
        </w:tc>
      </w:tr>
    </w:tbl>
    <w:p w:rsidR="008927AB" w:rsidRPr="008927AB" w:rsidRDefault="008927AB" w:rsidP="008927AB">
      <w:pPr>
        <w:tabs>
          <w:tab w:val="center" w:pos="4804"/>
        </w:tabs>
        <w:ind w:right="29"/>
        <w:jc w:val="both"/>
        <w:outlineLvl w:val="2"/>
        <w:rPr>
          <w:bCs/>
          <w:noProof/>
          <w:color w:val="000000"/>
          <w:szCs w:val="24"/>
          <w:lang w:eastAsia="zh-CN"/>
        </w:rPr>
      </w:pPr>
      <w:r w:rsidRPr="008927AB">
        <w:rPr>
          <w:bCs/>
          <w:noProof/>
          <w:color w:val="000000"/>
          <w:szCs w:val="24"/>
          <w:lang w:eastAsia="zh-CN"/>
        </w:rPr>
        <w:t>м.п</w:t>
      </w:r>
      <w:r w:rsidRPr="008927AB">
        <w:rPr>
          <w:bCs/>
          <w:noProof/>
          <w:color w:val="000000"/>
          <w:szCs w:val="24"/>
          <w:lang w:eastAsia="zh-CN"/>
        </w:rPr>
        <w:tab/>
        <w:t>м.п</w:t>
      </w:r>
    </w:p>
    <w:p w:rsidR="008927AB" w:rsidRPr="008927AB" w:rsidRDefault="008927AB" w:rsidP="008927AB">
      <w:pPr>
        <w:ind w:right="29"/>
        <w:jc w:val="both"/>
        <w:outlineLvl w:val="2"/>
        <w:rPr>
          <w:noProof/>
          <w:color w:val="000000"/>
          <w:szCs w:val="24"/>
        </w:rPr>
      </w:pPr>
    </w:p>
    <w:p w:rsidR="008927AB" w:rsidRPr="008927AB" w:rsidRDefault="008927AB" w:rsidP="008927AB">
      <w:pPr>
        <w:autoSpaceDE w:val="0"/>
        <w:autoSpaceDN w:val="0"/>
        <w:ind w:right="-1"/>
        <w:jc w:val="right"/>
        <w:outlineLvl w:val="2"/>
        <w:rPr>
          <w:rFonts w:eastAsia="SimSun"/>
          <w:b/>
          <w:bCs/>
          <w:sz w:val="26"/>
          <w:szCs w:val="26"/>
        </w:rPr>
      </w:pPr>
    </w:p>
    <w:p w:rsidR="008927AB" w:rsidRPr="008927AB" w:rsidRDefault="008927AB" w:rsidP="008927AB">
      <w:pPr>
        <w:autoSpaceDE w:val="0"/>
        <w:autoSpaceDN w:val="0"/>
        <w:ind w:right="-1"/>
        <w:jc w:val="right"/>
        <w:outlineLvl w:val="2"/>
        <w:rPr>
          <w:rFonts w:eastAsia="SimSun"/>
          <w:b/>
          <w:bCs/>
          <w:sz w:val="26"/>
          <w:szCs w:val="26"/>
        </w:rPr>
      </w:pPr>
    </w:p>
    <w:p w:rsidR="008927AB" w:rsidRPr="008927AB" w:rsidRDefault="008927AB" w:rsidP="008927AB">
      <w:pPr>
        <w:autoSpaceDE w:val="0"/>
        <w:autoSpaceDN w:val="0"/>
        <w:ind w:right="-1"/>
        <w:jc w:val="right"/>
        <w:outlineLvl w:val="2"/>
        <w:rPr>
          <w:rFonts w:eastAsia="SimSun"/>
          <w:b/>
          <w:bCs/>
          <w:sz w:val="26"/>
          <w:szCs w:val="26"/>
        </w:rPr>
      </w:pPr>
    </w:p>
    <w:p w:rsidR="008927AB" w:rsidRPr="008927AB" w:rsidRDefault="008927AB" w:rsidP="008927AB">
      <w:pPr>
        <w:autoSpaceDE w:val="0"/>
        <w:autoSpaceDN w:val="0"/>
        <w:ind w:right="-1"/>
        <w:jc w:val="right"/>
        <w:outlineLvl w:val="2"/>
        <w:rPr>
          <w:rFonts w:eastAsia="SimSun"/>
          <w:b/>
          <w:bCs/>
          <w:sz w:val="26"/>
          <w:szCs w:val="26"/>
        </w:rPr>
      </w:pPr>
    </w:p>
    <w:p w:rsidR="008927AB" w:rsidRPr="008927AB" w:rsidRDefault="008927AB" w:rsidP="008927AB">
      <w:pPr>
        <w:autoSpaceDE w:val="0"/>
        <w:autoSpaceDN w:val="0"/>
        <w:ind w:right="-1"/>
        <w:jc w:val="right"/>
        <w:outlineLvl w:val="2"/>
        <w:rPr>
          <w:rFonts w:eastAsia="SimSun"/>
          <w:b/>
          <w:bCs/>
          <w:sz w:val="26"/>
          <w:szCs w:val="26"/>
        </w:rPr>
      </w:pPr>
    </w:p>
    <w:p w:rsidR="008927AB" w:rsidRPr="008927AB" w:rsidRDefault="008927AB" w:rsidP="008927AB">
      <w:pPr>
        <w:autoSpaceDE w:val="0"/>
        <w:autoSpaceDN w:val="0"/>
        <w:ind w:right="-1"/>
        <w:jc w:val="right"/>
        <w:outlineLvl w:val="2"/>
        <w:rPr>
          <w:rFonts w:eastAsia="SimSun"/>
          <w:b/>
          <w:bCs/>
          <w:sz w:val="26"/>
          <w:szCs w:val="26"/>
        </w:rPr>
      </w:pPr>
    </w:p>
    <w:p w:rsidR="008927AB" w:rsidRPr="008927AB" w:rsidRDefault="008927AB" w:rsidP="008927AB">
      <w:pPr>
        <w:autoSpaceDE w:val="0"/>
        <w:autoSpaceDN w:val="0"/>
        <w:ind w:right="-1"/>
        <w:jc w:val="right"/>
        <w:outlineLvl w:val="2"/>
        <w:rPr>
          <w:rFonts w:eastAsia="SimSun"/>
          <w:b/>
          <w:bCs/>
          <w:sz w:val="26"/>
          <w:szCs w:val="26"/>
        </w:rPr>
      </w:pPr>
    </w:p>
    <w:p w:rsidR="008927AB" w:rsidRPr="008927AB" w:rsidRDefault="008927AB" w:rsidP="008927AB">
      <w:pPr>
        <w:autoSpaceDE w:val="0"/>
        <w:autoSpaceDN w:val="0"/>
        <w:ind w:right="-1"/>
        <w:jc w:val="right"/>
        <w:outlineLvl w:val="2"/>
        <w:rPr>
          <w:rFonts w:eastAsia="SimSun"/>
          <w:b/>
          <w:bCs/>
          <w:sz w:val="26"/>
          <w:szCs w:val="26"/>
        </w:rPr>
      </w:pPr>
    </w:p>
    <w:p w:rsidR="008927AB" w:rsidRPr="008927AB" w:rsidRDefault="008927AB" w:rsidP="008927AB">
      <w:pPr>
        <w:autoSpaceDE w:val="0"/>
        <w:autoSpaceDN w:val="0"/>
        <w:ind w:right="-1"/>
        <w:jc w:val="right"/>
        <w:outlineLvl w:val="2"/>
        <w:rPr>
          <w:rFonts w:eastAsia="SimSun"/>
          <w:b/>
          <w:bCs/>
          <w:sz w:val="26"/>
          <w:szCs w:val="26"/>
        </w:rPr>
      </w:pPr>
    </w:p>
    <w:p w:rsidR="008927AB" w:rsidRPr="008927AB" w:rsidRDefault="008927AB" w:rsidP="008927AB">
      <w:pPr>
        <w:autoSpaceDE w:val="0"/>
        <w:autoSpaceDN w:val="0"/>
        <w:ind w:right="-1"/>
        <w:jc w:val="center"/>
        <w:rPr>
          <w:rFonts w:eastAsia="SimSun"/>
          <w:b/>
          <w:bCs/>
          <w:szCs w:val="24"/>
        </w:rPr>
      </w:pPr>
      <w:r w:rsidRPr="008927AB">
        <w:rPr>
          <w:rFonts w:eastAsia="SimSun"/>
          <w:b/>
          <w:bCs/>
          <w:szCs w:val="24"/>
        </w:rPr>
        <w:t>Форма акта допуска Подрядной организации</w:t>
      </w:r>
    </w:p>
    <w:p w:rsidR="008927AB" w:rsidRPr="008927AB" w:rsidRDefault="008927AB" w:rsidP="008927AB">
      <w:pPr>
        <w:autoSpaceDE w:val="0"/>
        <w:autoSpaceDN w:val="0"/>
        <w:ind w:right="-1"/>
        <w:jc w:val="center"/>
        <w:rPr>
          <w:rFonts w:eastAsia="SimSun"/>
          <w:b/>
          <w:bCs/>
          <w:szCs w:val="24"/>
        </w:rPr>
      </w:pPr>
      <w:r w:rsidRPr="008927AB">
        <w:rPr>
          <w:rFonts w:eastAsia="SimSun"/>
          <w:b/>
          <w:bCs/>
          <w:szCs w:val="24"/>
        </w:rPr>
        <w:t xml:space="preserve">на проведение работ/оказание услуг на территории Объекта </w:t>
      </w:r>
    </w:p>
    <w:p w:rsidR="008927AB" w:rsidRPr="008927AB" w:rsidRDefault="008927AB" w:rsidP="008927AB">
      <w:pPr>
        <w:autoSpaceDE w:val="0"/>
        <w:autoSpaceDN w:val="0"/>
        <w:ind w:right="-1"/>
        <w:jc w:val="center"/>
        <w:rPr>
          <w:rFonts w:eastAsia="SimSun"/>
          <w:b/>
          <w:bCs/>
          <w:sz w:val="26"/>
          <w:szCs w:val="26"/>
        </w:rPr>
      </w:pPr>
    </w:p>
    <w:p w:rsidR="008927AB" w:rsidRPr="008927AB" w:rsidRDefault="008927AB" w:rsidP="008927AB">
      <w:pPr>
        <w:autoSpaceDE w:val="0"/>
        <w:autoSpaceDN w:val="0"/>
        <w:ind w:right="-1"/>
        <w:rPr>
          <w:rFonts w:eastAsia="SimSun"/>
          <w:b/>
          <w:bCs/>
          <w:sz w:val="26"/>
          <w:szCs w:val="26"/>
        </w:rPr>
      </w:pPr>
      <w:r w:rsidRPr="008927AB">
        <w:rPr>
          <w:rFonts w:eastAsia="SimSun"/>
          <w:b/>
          <w:bCs/>
          <w:sz w:val="26"/>
          <w:szCs w:val="26"/>
        </w:rPr>
        <w:t xml:space="preserve">______________                                                                           </w:t>
      </w:r>
      <w:proofErr w:type="gramStart"/>
      <w:r w:rsidRPr="008927AB">
        <w:rPr>
          <w:rFonts w:eastAsia="SimSun"/>
          <w:b/>
          <w:bCs/>
          <w:sz w:val="26"/>
          <w:szCs w:val="26"/>
        </w:rPr>
        <w:t xml:space="preserve">   </w:t>
      </w:r>
      <w:r w:rsidRPr="008927AB">
        <w:rPr>
          <w:rFonts w:eastAsia="SimSun"/>
          <w:bCs/>
          <w:szCs w:val="24"/>
        </w:rPr>
        <w:t>«</w:t>
      </w:r>
      <w:proofErr w:type="gramEnd"/>
      <w:r w:rsidRPr="008927AB">
        <w:rPr>
          <w:rFonts w:eastAsia="SimSun"/>
          <w:bCs/>
          <w:szCs w:val="24"/>
        </w:rPr>
        <w:t>____» ____________20___г.</w:t>
      </w:r>
      <w:r w:rsidRPr="008927AB">
        <w:rPr>
          <w:rFonts w:eastAsia="SimSun"/>
          <w:b/>
          <w:bCs/>
          <w:sz w:val="26"/>
          <w:szCs w:val="26"/>
        </w:rPr>
        <w:t xml:space="preserve">        </w:t>
      </w:r>
    </w:p>
    <w:p w:rsidR="008927AB" w:rsidRPr="008927AB" w:rsidRDefault="008927AB" w:rsidP="008927AB">
      <w:pPr>
        <w:autoSpaceDE w:val="0"/>
        <w:autoSpaceDN w:val="0"/>
        <w:ind w:right="-1"/>
        <w:rPr>
          <w:rFonts w:eastAsia="SimSun"/>
          <w:sz w:val="26"/>
          <w:szCs w:val="26"/>
        </w:rPr>
      </w:pPr>
      <w:r w:rsidRPr="008927AB">
        <w:rPr>
          <w:rFonts w:eastAsia="SimSun"/>
          <w:sz w:val="20"/>
        </w:rPr>
        <w:t xml:space="preserve"> (место составления)</w:t>
      </w:r>
    </w:p>
    <w:p w:rsidR="008927AB" w:rsidRPr="008927AB" w:rsidRDefault="008927AB" w:rsidP="008927AB">
      <w:pPr>
        <w:autoSpaceDE w:val="0"/>
        <w:autoSpaceDN w:val="0"/>
        <w:ind w:right="-1"/>
        <w:jc w:val="center"/>
        <w:rPr>
          <w:szCs w:val="24"/>
        </w:rPr>
      </w:pPr>
    </w:p>
    <w:p w:rsidR="008927AB" w:rsidRPr="008927AB" w:rsidRDefault="008927AB" w:rsidP="008927AB">
      <w:pPr>
        <w:autoSpaceDE w:val="0"/>
        <w:autoSpaceDN w:val="0"/>
        <w:ind w:right="-1"/>
        <w:jc w:val="center"/>
        <w:rPr>
          <w:szCs w:val="24"/>
        </w:rPr>
      </w:pPr>
    </w:p>
    <w:p w:rsidR="008927AB" w:rsidRPr="008927AB" w:rsidRDefault="008927AB" w:rsidP="008927AB">
      <w:pPr>
        <w:pBdr>
          <w:top w:val="single" w:sz="4" w:space="1" w:color="auto"/>
        </w:pBdr>
        <w:autoSpaceDE w:val="0"/>
        <w:autoSpaceDN w:val="0"/>
        <w:ind w:right="-1"/>
        <w:jc w:val="center"/>
        <w:rPr>
          <w:rFonts w:eastAsia="SimSun"/>
          <w:sz w:val="20"/>
        </w:rPr>
      </w:pPr>
      <w:r w:rsidRPr="008927AB">
        <w:rPr>
          <w:rFonts w:eastAsia="SimSun"/>
          <w:sz w:val="20"/>
        </w:rPr>
        <w:t>(наименование Объекта и Заказчика (организации Группы компаний КМГ))</w:t>
      </w:r>
    </w:p>
    <w:p w:rsidR="008927AB" w:rsidRPr="008927AB" w:rsidRDefault="008927AB" w:rsidP="008927AB">
      <w:pPr>
        <w:autoSpaceDE w:val="0"/>
        <w:autoSpaceDN w:val="0"/>
        <w:ind w:right="-1" w:firstLine="567"/>
        <w:jc w:val="both"/>
        <w:rPr>
          <w:rFonts w:eastAsia="SimSun"/>
          <w:szCs w:val="24"/>
        </w:rPr>
      </w:pPr>
    </w:p>
    <w:p w:rsidR="008927AB" w:rsidRPr="008927AB" w:rsidRDefault="008927AB" w:rsidP="008927AB">
      <w:pPr>
        <w:autoSpaceDE w:val="0"/>
        <w:autoSpaceDN w:val="0"/>
        <w:ind w:right="-1" w:firstLine="567"/>
        <w:jc w:val="both"/>
        <w:rPr>
          <w:rFonts w:eastAsia="SimSun"/>
          <w:szCs w:val="24"/>
        </w:rPr>
      </w:pPr>
      <w:r w:rsidRPr="008927AB">
        <w:rPr>
          <w:rFonts w:eastAsia="SimSun"/>
          <w:szCs w:val="24"/>
        </w:rPr>
        <w:t>Мы, нижеподписавшиеся, представитель Заказчика, эксплуатирующего действующий Объект</w:t>
      </w:r>
    </w:p>
    <w:p w:rsidR="008927AB" w:rsidRPr="008927AB" w:rsidRDefault="008927AB" w:rsidP="008927AB">
      <w:pPr>
        <w:autoSpaceDE w:val="0"/>
        <w:autoSpaceDN w:val="0"/>
        <w:ind w:right="-1" w:firstLine="567"/>
        <w:jc w:val="both"/>
        <w:rPr>
          <w:szCs w:val="24"/>
        </w:rPr>
      </w:pPr>
    </w:p>
    <w:p w:rsidR="008927AB" w:rsidRPr="008927AB" w:rsidRDefault="008927AB" w:rsidP="008927AB">
      <w:pPr>
        <w:pBdr>
          <w:top w:val="single" w:sz="4" w:space="1" w:color="auto"/>
        </w:pBdr>
        <w:autoSpaceDE w:val="0"/>
        <w:autoSpaceDN w:val="0"/>
        <w:ind w:right="-1"/>
        <w:jc w:val="center"/>
        <w:rPr>
          <w:rFonts w:eastAsia="SimSun"/>
          <w:sz w:val="20"/>
        </w:rPr>
      </w:pPr>
      <w:r w:rsidRPr="008927AB">
        <w:rPr>
          <w:rFonts w:eastAsia="SimSun"/>
          <w:sz w:val="20"/>
        </w:rPr>
        <w:t>(Ф.И.О., должность)</w:t>
      </w:r>
    </w:p>
    <w:p w:rsidR="008927AB" w:rsidRPr="008927AB" w:rsidRDefault="008927AB" w:rsidP="008927AB">
      <w:pPr>
        <w:autoSpaceDE w:val="0"/>
        <w:autoSpaceDN w:val="0"/>
        <w:ind w:right="-1"/>
        <w:rPr>
          <w:rFonts w:eastAsia="SimSun"/>
          <w:szCs w:val="24"/>
        </w:rPr>
      </w:pPr>
      <w:r w:rsidRPr="008927AB">
        <w:rPr>
          <w:rFonts w:eastAsia="SimSun"/>
          <w:szCs w:val="24"/>
        </w:rPr>
        <w:t>и представитель Подрядчика, ответственный за производство работ/оказание услуг</w:t>
      </w:r>
    </w:p>
    <w:p w:rsidR="008927AB" w:rsidRPr="008927AB" w:rsidRDefault="008927AB" w:rsidP="008927AB">
      <w:pPr>
        <w:autoSpaceDE w:val="0"/>
        <w:autoSpaceDN w:val="0"/>
        <w:ind w:right="-1" w:firstLine="567"/>
        <w:jc w:val="both"/>
        <w:rPr>
          <w:szCs w:val="24"/>
        </w:rPr>
      </w:pPr>
      <w:r w:rsidRPr="008927AB">
        <w:rPr>
          <w:rFonts w:eastAsia="SimSun"/>
          <w:szCs w:val="24"/>
        </w:rPr>
        <w:tab/>
      </w:r>
    </w:p>
    <w:p w:rsidR="008927AB" w:rsidRPr="008927AB" w:rsidRDefault="008927AB" w:rsidP="008927AB">
      <w:pPr>
        <w:pBdr>
          <w:top w:val="single" w:sz="4" w:space="1" w:color="auto"/>
        </w:pBdr>
        <w:autoSpaceDE w:val="0"/>
        <w:autoSpaceDN w:val="0"/>
        <w:ind w:right="-1"/>
        <w:jc w:val="center"/>
        <w:rPr>
          <w:rFonts w:eastAsia="SimSun"/>
          <w:sz w:val="20"/>
        </w:rPr>
      </w:pPr>
      <w:r w:rsidRPr="008927AB">
        <w:rPr>
          <w:rFonts w:eastAsia="SimSun"/>
          <w:sz w:val="20"/>
        </w:rPr>
        <w:t>(Ф.И.О., должность)</w:t>
      </w:r>
    </w:p>
    <w:p w:rsidR="008927AB" w:rsidRPr="008927AB" w:rsidRDefault="008927AB" w:rsidP="008927AB">
      <w:pPr>
        <w:autoSpaceDE w:val="0"/>
        <w:autoSpaceDN w:val="0"/>
        <w:ind w:right="-1"/>
        <w:rPr>
          <w:rFonts w:eastAsia="SimSun"/>
          <w:szCs w:val="24"/>
        </w:rPr>
      </w:pPr>
    </w:p>
    <w:p w:rsidR="008927AB" w:rsidRPr="008927AB" w:rsidRDefault="008927AB" w:rsidP="008927AB">
      <w:pPr>
        <w:autoSpaceDE w:val="0"/>
        <w:autoSpaceDN w:val="0"/>
        <w:ind w:right="-1"/>
        <w:rPr>
          <w:rFonts w:eastAsia="SimSun"/>
          <w:szCs w:val="24"/>
        </w:rPr>
      </w:pPr>
      <w:r w:rsidRPr="008927AB">
        <w:rPr>
          <w:rFonts w:eastAsia="SimSun"/>
          <w:szCs w:val="24"/>
        </w:rPr>
        <w:t>составили настоящий акт о нижеследующем.</w:t>
      </w:r>
    </w:p>
    <w:p w:rsidR="008927AB" w:rsidRPr="008927AB" w:rsidRDefault="008927AB" w:rsidP="008927AB">
      <w:pPr>
        <w:tabs>
          <w:tab w:val="right" w:pos="9923"/>
        </w:tabs>
        <w:autoSpaceDE w:val="0"/>
        <w:autoSpaceDN w:val="0"/>
        <w:ind w:right="-1" w:firstLine="567"/>
        <w:jc w:val="both"/>
        <w:rPr>
          <w:rFonts w:eastAsia="SimSun"/>
          <w:szCs w:val="24"/>
        </w:rPr>
      </w:pPr>
      <w:r w:rsidRPr="008927AB">
        <w:rPr>
          <w:rFonts w:eastAsia="SimSun"/>
          <w:szCs w:val="24"/>
        </w:rPr>
        <w:lastRenderedPageBreak/>
        <w:t>Заказчик, предоставляет Объект</w:t>
      </w:r>
    </w:p>
    <w:p w:rsidR="008927AB" w:rsidRPr="008927AB" w:rsidRDefault="008927AB" w:rsidP="008927AB">
      <w:pPr>
        <w:tabs>
          <w:tab w:val="right" w:pos="9923"/>
        </w:tabs>
        <w:autoSpaceDE w:val="0"/>
        <w:autoSpaceDN w:val="0"/>
        <w:ind w:right="-1" w:firstLine="567"/>
        <w:jc w:val="both"/>
        <w:rPr>
          <w:rFonts w:eastAsia="SimSun"/>
          <w:szCs w:val="24"/>
        </w:rPr>
      </w:pPr>
      <w:r w:rsidRPr="008927AB">
        <w:rPr>
          <w:szCs w:val="24"/>
        </w:rPr>
        <w:tab/>
      </w:r>
    </w:p>
    <w:p w:rsidR="008927AB" w:rsidRPr="008927AB" w:rsidRDefault="008927AB" w:rsidP="008927AB">
      <w:pPr>
        <w:pBdr>
          <w:top w:val="single" w:sz="4" w:space="1" w:color="auto"/>
        </w:pBdr>
        <w:autoSpaceDE w:val="0"/>
        <w:autoSpaceDN w:val="0"/>
        <w:ind w:right="-1"/>
        <w:jc w:val="center"/>
        <w:rPr>
          <w:rFonts w:eastAsia="SimSun"/>
          <w:sz w:val="20"/>
        </w:rPr>
      </w:pPr>
      <w:r w:rsidRPr="008927AB">
        <w:rPr>
          <w:rFonts w:eastAsia="SimSun"/>
          <w:sz w:val="20"/>
        </w:rPr>
        <w:t>(наименование Объекта, участка, территории)</w:t>
      </w:r>
    </w:p>
    <w:p w:rsidR="008927AB" w:rsidRPr="008927AB" w:rsidRDefault="008927AB" w:rsidP="008927AB">
      <w:pPr>
        <w:tabs>
          <w:tab w:val="right" w:pos="9923"/>
        </w:tabs>
        <w:autoSpaceDE w:val="0"/>
        <w:autoSpaceDN w:val="0"/>
        <w:ind w:right="-1"/>
        <w:rPr>
          <w:rFonts w:eastAsia="SimSun"/>
          <w:szCs w:val="24"/>
        </w:rPr>
      </w:pPr>
    </w:p>
    <w:p w:rsidR="008927AB" w:rsidRPr="008927AB" w:rsidRDefault="008927AB" w:rsidP="008927AB">
      <w:pPr>
        <w:tabs>
          <w:tab w:val="right" w:pos="9923"/>
        </w:tabs>
        <w:autoSpaceDE w:val="0"/>
        <w:autoSpaceDN w:val="0"/>
        <w:ind w:right="-1"/>
        <w:rPr>
          <w:rFonts w:eastAsia="SimSun"/>
          <w:szCs w:val="24"/>
        </w:rPr>
      </w:pPr>
      <w:r w:rsidRPr="008927AB">
        <w:rPr>
          <w:rFonts w:eastAsia="SimSun"/>
          <w:szCs w:val="24"/>
        </w:rPr>
        <w:t xml:space="preserve">ограниченный координатами </w:t>
      </w:r>
      <w:r w:rsidRPr="008927AB">
        <w:rPr>
          <w:rFonts w:eastAsia="SimSun"/>
          <w:szCs w:val="24"/>
        </w:rPr>
        <w:tab/>
        <w:t>,</w:t>
      </w:r>
    </w:p>
    <w:p w:rsidR="008927AB" w:rsidRPr="008927AB" w:rsidRDefault="008927AB" w:rsidP="008927AB">
      <w:pPr>
        <w:pBdr>
          <w:top w:val="single" w:sz="4" w:space="1" w:color="auto"/>
        </w:pBdr>
        <w:autoSpaceDE w:val="0"/>
        <w:autoSpaceDN w:val="0"/>
        <w:ind w:left="3119" w:right="-1"/>
        <w:jc w:val="center"/>
        <w:rPr>
          <w:rFonts w:eastAsia="SimSun"/>
          <w:sz w:val="20"/>
        </w:rPr>
      </w:pPr>
      <w:r w:rsidRPr="008927AB">
        <w:rPr>
          <w:rFonts w:eastAsia="SimSun"/>
          <w:sz w:val="20"/>
        </w:rPr>
        <w:t>(наименование осей, отметок и номер чертежа)</w:t>
      </w:r>
    </w:p>
    <w:p w:rsidR="008927AB" w:rsidRPr="008927AB" w:rsidRDefault="008927AB" w:rsidP="008927AB">
      <w:pPr>
        <w:autoSpaceDE w:val="0"/>
        <w:autoSpaceDN w:val="0"/>
        <w:ind w:right="-1"/>
        <w:jc w:val="both"/>
        <w:rPr>
          <w:rFonts w:eastAsia="SimSun"/>
          <w:szCs w:val="24"/>
        </w:rPr>
      </w:pPr>
      <w:r w:rsidRPr="008927AB">
        <w:rPr>
          <w:rFonts w:eastAsia="SimSun"/>
          <w:szCs w:val="24"/>
        </w:rPr>
        <w:t>для производства на нем ____________________ работ/оказание услуг под руководством инженерно-технических работников Подрядчика, осуществляющего производство работ/оказание услуг, на следующий срок:</w:t>
      </w:r>
    </w:p>
    <w:p w:rsidR="008927AB" w:rsidRPr="008927AB" w:rsidRDefault="008927AB" w:rsidP="008927AB">
      <w:pPr>
        <w:autoSpaceDE w:val="0"/>
        <w:autoSpaceDN w:val="0"/>
        <w:ind w:right="-1"/>
        <w:jc w:val="both"/>
        <w:rPr>
          <w:rFonts w:eastAsia="SimSun"/>
          <w:szCs w:val="24"/>
        </w:rPr>
      </w:pPr>
    </w:p>
    <w:p w:rsidR="008927AB" w:rsidRPr="008927AB" w:rsidRDefault="008927AB" w:rsidP="008927AB">
      <w:pPr>
        <w:autoSpaceDE w:val="0"/>
        <w:autoSpaceDN w:val="0"/>
        <w:ind w:right="-1"/>
        <w:jc w:val="both"/>
        <w:rPr>
          <w:rFonts w:eastAsia="SimSun"/>
          <w:szCs w:val="24"/>
        </w:rPr>
      </w:pPr>
      <w:r w:rsidRPr="008927AB">
        <w:rPr>
          <w:rFonts w:eastAsia="SimSun"/>
          <w:szCs w:val="24"/>
        </w:rPr>
        <w:t>начало «___» ________________20__г.                          окончание «___» ______________20__г.</w:t>
      </w:r>
    </w:p>
    <w:p w:rsidR="008927AB" w:rsidRPr="008927AB" w:rsidRDefault="008927AB" w:rsidP="008927AB">
      <w:pPr>
        <w:autoSpaceDE w:val="0"/>
        <w:autoSpaceDN w:val="0"/>
        <w:ind w:right="-1" w:firstLine="567"/>
        <w:jc w:val="both"/>
        <w:rPr>
          <w:rFonts w:eastAsia="SimSun"/>
          <w:szCs w:val="24"/>
        </w:rPr>
      </w:pPr>
    </w:p>
    <w:p w:rsidR="008927AB" w:rsidRPr="008927AB" w:rsidRDefault="008927AB" w:rsidP="008927AB">
      <w:pPr>
        <w:autoSpaceDE w:val="0"/>
        <w:autoSpaceDN w:val="0"/>
        <w:ind w:right="-1" w:firstLine="567"/>
        <w:jc w:val="both"/>
        <w:rPr>
          <w:rFonts w:eastAsia="SimSun"/>
          <w:szCs w:val="24"/>
        </w:rPr>
      </w:pPr>
    </w:p>
    <w:p w:rsidR="008927AB" w:rsidRPr="008927AB" w:rsidRDefault="008927AB" w:rsidP="008927AB">
      <w:pPr>
        <w:autoSpaceDE w:val="0"/>
        <w:autoSpaceDN w:val="0"/>
        <w:ind w:right="-1" w:firstLine="567"/>
        <w:jc w:val="both"/>
        <w:rPr>
          <w:rFonts w:eastAsia="SimSun"/>
          <w:szCs w:val="24"/>
        </w:rPr>
      </w:pPr>
      <w:r w:rsidRPr="008927AB">
        <w:rPr>
          <w:rFonts w:eastAsia="SimSun"/>
          <w:szCs w:val="24"/>
        </w:rPr>
        <w:t>До начала проведения работ/оказания услуг необходимо выполнить следующие мероприятия, обеспечивающие безопасность производства работ/оказания услуг:</w:t>
      </w:r>
    </w:p>
    <w:p w:rsidR="008927AB" w:rsidRPr="008927AB" w:rsidRDefault="008927AB" w:rsidP="008927AB">
      <w:pPr>
        <w:autoSpaceDE w:val="0"/>
        <w:autoSpaceDN w:val="0"/>
        <w:ind w:right="-1" w:firstLine="567"/>
        <w:jc w:val="both"/>
        <w:rPr>
          <w:rFonts w:eastAsia="SimSun"/>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4"/>
        <w:gridCol w:w="4677"/>
        <w:gridCol w:w="1418"/>
        <w:gridCol w:w="1559"/>
        <w:gridCol w:w="1385"/>
      </w:tblGrid>
      <w:tr w:rsidR="008927AB" w:rsidRPr="008927AB" w:rsidTr="009953C0">
        <w:trPr>
          <w:trHeight w:val="360"/>
        </w:trPr>
        <w:tc>
          <w:tcPr>
            <w:tcW w:w="454" w:type="dxa"/>
          </w:tcPr>
          <w:p w:rsidR="008927AB" w:rsidRPr="008927AB" w:rsidRDefault="008927AB" w:rsidP="008927AB">
            <w:pPr>
              <w:autoSpaceDE w:val="0"/>
              <w:autoSpaceDN w:val="0"/>
              <w:ind w:right="-1"/>
              <w:jc w:val="center"/>
              <w:rPr>
                <w:rFonts w:eastAsia="SimSun"/>
                <w:szCs w:val="24"/>
              </w:rPr>
            </w:pPr>
            <w:r w:rsidRPr="008927AB">
              <w:rPr>
                <w:rFonts w:eastAsia="SimSun"/>
                <w:szCs w:val="24"/>
              </w:rPr>
              <w:t>№</w:t>
            </w:r>
          </w:p>
        </w:tc>
        <w:tc>
          <w:tcPr>
            <w:tcW w:w="4677" w:type="dxa"/>
            <w:vAlign w:val="center"/>
          </w:tcPr>
          <w:p w:rsidR="008927AB" w:rsidRPr="008927AB" w:rsidRDefault="008927AB" w:rsidP="008927AB">
            <w:pPr>
              <w:autoSpaceDE w:val="0"/>
              <w:autoSpaceDN w:val="0"/>
              <w:ind w:right="-1"/>
              <w:jc w:val="center"/>
              <w:rPr>
                <w:rFonts w:eastAsia="SimSun"/>
                <w:szCs w:val="24"/>
              </w:rPr>
            </w:pPr>
            <w:r w:rsidRPr="008927AB">
              <w:rPr>
                <w:rFonts w:eastAsia="SimSun"/>
                <w:szCs w:val="24"/>
              </w:rPr>
              <w:t xml:space="preserve">Наименование </w:t>
            </w:r>
          </w:p>
          <w:p w:rsidR="008927AB" w:rsidRPr="008927AB" w:rsidRDefault="008927AB" w:rsidP="008927AB">
            <w:pPr>
              <w:autoSpaceDE w:val="0"/>
              <w:autoSpaceDN w:val="0"/>
              <w:ind w:right="-1"/>
              <w:jc w:val="center"/>
              <w:rPr>
                <w:rFonts w:eastAsia="SimSun"/>
                <w:szCs w:val="24"/>
              </w:rPr>
            </w:pPr>
            <w:r w:rsidRPr="008927AB">
              <w:rPr>
                <w:rFonts w:eastAsia="SimSun"/>
                <w:szCs w:val="24"/>
              </w:rPr>
              <w:t>мероприятия</w:t>
            </w:r>
          </w:p>
        </w:tc>
        <w:tc>
          <w:tcPr>
            <w:tcW w:w="1418" w:type="dxa"/>
          </w:tcPr>
          <w:p w:rsidR="008927AB" w:rsidRPr="008927AB" w:rsidRDefault="008927AB" w:rsidP="008927AB">
            <w:pPr>
              <w:autoSpaceDE w:val="0"/>
              <w:autoSpaceDN w:val="0"/>
              <w:ind w:right="-1"/>
              <w:jc w:val="center"/>
              <w:rPr>
                <w:rFonts w:eastAsia="SimSun"/>
                <w:szCs w:val="24"/>
              </w:rPr>
            </w:pPr>
            <w:r w:rsidRPr="008927AB">
              <w:rPr>
                <w:rFonts w:eastAsia="SimSun"/>
                <w:szCs w:val="24"/>
              </w:rPr>
              <w:t xml:space="preserve">Срок </w:t>
            </w:r>
          </w:p>
          <w:p w:rsidR="008927AB" w:rsidRPr="008927AB" w:rsidRDefault="008927AB" w:rsidP="008927AB">
            <w:pPr>
              <w:autoSpaceDE w:val="0"/>
              <w:autoSpaceDN w:val="0"/>
              <w:ind w:right="-1"/>
              <w:jc w:val="center"/>
              <w:rPr>
                <w:rFonts w:eastAsia="SimSun"/>
                <w:szCs w:val="24"/>
              </w:rPr>
            </w:pPr>
            <w:r w:rsidRPr="008927AB">
              <w:rPr>
                <w:rFonts w:eastAsia="SimSun"/>
                <w:szCs w:val="24"/>
              </w:rPr>
              <w:t>выполнения</w:t>
            </w:r>
          </w:p>
        </w:tc>
        <w:tc>
          <w:tcPr>
            <w:tcW w:w="1559" w:type="dxa"/>
            <w:vAlign w:val="center"/>
          </w:tcPr>
          <w:p w:rsidR="008927AB" w:rsidRPr="008927AB" w:rsidRDefault="008927AB" w:rsidP="008927AB">
            <w:pPr>
              <w:autoSpaceDE w:val="0"/>
              <w:autoSpaceDN w:val="0"/>
              <w:ind w:right="-1"/>
              <w:jc w:val="center"/>
              <w:rPr>
                <w:rFonts w:eastAsia="SimSun"/>
                <w:szCs w:val="24"/>
              </w:rPr>
            </w:pPr>
            <w:r w:rsidRPr="008927AB">
              <w:rPr>
                <w:rFonts w:eastAsia="SimSun"/>
                <w:szCs w:val="24"/>
              </w:rPr>
              <w:t>ФИО, должность исполнителя</w:t>
            </w:r>
          </w:p>
        </w:tc>
        <w:tc>
          <w:tcPr>
            <w:tcW w:w="1385" w:type="dxa"/>
            <w:vAlign w:val="center"/>
          </w:tcPr>
          <w:p w:rsidR="008927AB" w:rsidRPr="008927AB" w:rsidRDefault="008927AB" w:rsidP="008927AB">
            <w:pPr>
              <w:autoSpaceDE w:val="0"/>
              <w:autoSpaceDN w:val="0"/>
              <w:ind w:right="-1"/>
              <w:jc w:val="center"/>
              <w:rPr>
                <w:rFonts w:eastAsia="SimSun"/>
                <w:szCs w:val="24"/>
              </w:rPr>
            </w:pPr>
            <w:r w:rsidRPr="008927AB">
              <w:rPr>
                <w:rFonts w:eastAsia="SimSun"/>
                <w:szCs w:val="24"/>
              </w:rPr>
              <w:t>ФИО, должность ответственный исполнитель</w:t>
            </w:r>
          </w:p>
        </w:tc>
      </w:tr>
      <w:tr w:rsidR="008927AB" w:rsidRPr="008927AB" w:rsidTr="009953C0">
        <w:trPr>
          <w:trHeight w:val="360"/>
        </w:trPr>
        <w:tc>
          <w:tcPr>
            <w:tcW w:w="454" w:type="dxa"/>
          </w:tcPr>
          <w:p w:rsidR="008927AB" w:rsidRPr="008927AB" w:rsidRDefault="008927AB" w:rsidP="008927AB">
            <w:pPr>
              <w:autoSpaceDE w:val="0"/>
              <w:autoSpaceDN w:val="0"/>
              <w:ind w:right="-1"/>
              <w:jc w:val="center"/>
              <w:rPr>
                <w:szCs w:val="24"/>
              </w:rPr>
            </w:pPr>
            <w:r w:rsidRPr="008927AB">
              <w:rPr>
                <w:szCs w:val="24"/>
              </w:rPr>
              <w:t>1.</w:t>
            </w:r>
          </w:p>
        </w:tc>
        <w:tc>
          <w:tcPr>
            <w:tcW w:w="4677" w:type="dxa"/>
          </w:tcPr>
          <w:p w:rsidR="008927AB" w:rsidRPr="008927AB" w:rsidRDefault="008927AB" w:rsidP="008927AB">
            <w:pPr>
              <w:autoSpaceDE w:val="0"/>
              <w:autoSpaceDN w:val="0"/>
              <w:ind w:right="-1"/>
              <w:rPr>
                <w:szCs w:val="24"/>
              </w:rPr>
            </w:pPr>
            <w:r w:rsidRPr="008927AB">
              <w:rPr>
                <w:szCs w:val="24"/>
              </w:rPr>
              <w:t>Провести вводный инструктаж по безопасности и охране труда, пожарной безопасности с Работниками Подрядчика</w:t>
            </w:r>
          </w:p>
        </w:tc>
        <w:tc>
          <w:tcPr>
            <w:tcW w:w="1418" w:type="dxa"/>
          </w:tcPr>
          <w:p w:rsidR="008927AB" w:rsidRPr="008927AB" w:rsidRDefault="008927AB" w:rsidP="008927AB">
            <w:pPr>
              <w:autoSpaceDE w:val="0"/>
              <w:autoSpaceDN w:val="0"/>
              <w:ind w:right="-1"/>
              <w:rPr>
                <w:szCs w:val="24"/>
              </w:rPr>
            </w:pPr>
          </w:p>
        </w:tc>
        <w:tc>
          <w:tcPr>
            <w:tcW w:w="1559" w:type="dxa"/>
          </w:tcPr>
          <w:p w:rsidR="008927AB" w:rsidRPr="008927AB" w:rsidRDefault="008927AB" w:rsidP="008927AB">
            <w:pPr>
              <w:autoSpaceDE w:val="0"/>
              <w:autoSpaceDN w:val="0"/>
              <w:ind w:right="-1"/>
              <w:rPr>
                <w:szCs w:val="24"/>
              </w:rPr>
            </w:pPr>
          </w:p>
        </w:tc>
        <w:tc>
          <w:tcPr>
            <w:tcW w:w="1385" w:type="dxa"/>
          </w:tcPr>
          <w:p w:rsidR="008927AB" w:rsidRPr="008927AB" w:rsidRDefault="008927AB" w:rsidP="008927AB">
            <w:pPr>
              <w:autoSpaceDE w:val="0"/>
              <w:autoSpaceDN w:val="0"/>
              <w:ind w:right="-1"/>
              <w:rPr>
                <w:szCs w:val="24"/>
              </w:rPr>
            </w:pPr>
          </w:p>
        </w:tc>
      </w:tr>
      <w:tr w:rsidR="008927AB" w:rsidRPr="008927AB" w:rsidTr="009953C0">
        <w:trPr>
          <w:trHeight w:val="360"/>
        </w:trPr>
        <w:tc>
          <w:tcPr>
            <w:tcW w:w="454" w:type="dxa"/>
          </w:tcPr>
          <w:p w:rsidR="008927AB" w:rsidRPr="008927AB" w:rsidRDefault="008927AB" w:rsidP="008927AB">
            <w:pPr>
              <w:autoSpaceDE w:val="0"/>
              <w:autoSpaceDN w:val="0"/>
              <w:ind w:right="-1"/>
              <w:jc w:val="center"/>
              <w:rPr>
                <w:szCs w:val="24"/>
              </w:rPr>
            </w:pPr>
            <w:r w:rsidRPr="008927AB">
              <w:rPr>
                <w:szCs w:val="24"/>
              </w:rPr>
              <w:t>2.</w:t>
            </w:r>
          </w:p>
        </w:tc>
        <w:tc>
          <w:tcPr>
            <w:tcW w:w="4677" w:type="dxa"/>
          </w:tcPr>
          <w:p w:rsidR="008927AB" w:rsidRPr="008927AB" w:rsidRDefault="008927AB" w:rsidP="008927AB">
            <w:pPr>
              <w:autoSpaceDE w:val="0"/>
              <w:autoSpaceDN w:val="0"/>
              <w:ind w:right="-1"/>
              <w:rPr>
                <w:szCs w:val="24"/>
              </w:rPr>
            </w:pPr>
            <w:r w:rsidRPr="008927AB">
              <w:rPr>
                <w:szCs w:val="24"/>
              </w:rPr>
              <w:t>Ознакомить Работников Подрядчика с мерами противопожарной безопасности</w:t>
            </w:r>
          </w:p>
        </w:tc>
        <w:tc>
          <w:tcPr>
            <w:tcW w:w="1418" w:type="dxa"/>
          </w:tcPr>
          <w:p w:rsidR="008927AB" w:rsidRPr="008927AB" w:rsidRDefault="008927AB" w:rsidP="008927AB">
            <w:pPr>
              <w:autoSpaceDE w:val="0"/>
              <w:autoSpaceDN w:val="0"/>
              <w:ind w:right="-1"/>
              <w:rPr>
                <w:szCs w:val="24"/>
              </w:rPr>
            </w:pPr>
          </w:p>
        </w:tc>
        <w:tc>
          <w:tcPr>
            <w:tcW w:w="1559" w:type="dxa"/>
          </w:tcPr>
          <w:p w:rsidR="008927AB" w:rsidRPr="008927AB" w:rsidRDefault="008927AB" w:rsidP="008927AB">
            <w:pPr>
              <w:autoSpaceDE w:val="0"/>
              <w:autoSpaceDN w:val="0"/>
              <w:ind w:right="-1"/>
              <w:rPr>
                <w:szCs w:val="24"/>
              </w:rPr>
            </w:pPr>
          </w:p>
        </w:tc>
        <w:tc>
          <w:tcPr>
            <w:tcW w:w="1385" w:type="dxa"/>
          </w:tcPr>
          <w:p w:rsidR="008927AB" w:rsidRPr="008927AB" w:rsidRDefault="008927AB" w:rsidP="008927AB">
            <w:pPr>
              <w:autoSpaceDE w:val="0"/>
              <w:autoSpaceDN w:val="0"/>
              <w:ind w:right="-1"/>
              <w:rPr>
                <w:szCs w:val="24"/>
              </w:rPr>
            </w:pPr>
          </w:p>
        </w:tc>
      </w:tr>
      <w:tr w:rsidR="008927AB" w:rsidRPr="008927AB" w:rsidTr="009953C0">
        <w:trPr>
          <w:trHeight w:val="360"/>
        </w:trPr>
        <w:tc>
          <w:tcPr>
            <w:tcW w:w="454" w:type="dxa"/>
          </w:tcPr>
          <w:p w:rsidR="008927AB" w:rsidRPr="008927AB" w:rsidRDefault="008927AB" w:rsidP="008927AB">
            <w:pPr>
              <w:autoSpaceDE w:val="0"/>
              <w:autoSpaceDN w:val="0"/>
              <w:ind w:right="-1"/>
              <w:jc w:val="center"/>
              <w:rPr>
                <w:szCs w:val="24"/>
              </w:rPr>
            </w:pPr>
            <w:r w:rsidRPr="008927AB">
              <w:rPr>
                <w:szCs w:val="24"/>
              </w:rPr>
              <w:t>3.</w:t>
            </w:r>
          </w:p>
        </w:tc>
        <w:tc>
          <w:tcPr>
            <w:tcW w:w="4677" w:type="dxa"/>
          </w:tcPr>
          <w:p w:rsidR="008927AB" w:rsidRPr="008927AB" w:rsidRDefault="008927AB" w:rsidP="008927AB">
            <w:pPr>
              <w:autoSpaceDE w:val="0"/>
              <w:autoSpaceDN w:val="0"/>
              <w:ind w:right="-1"/>
              <w:rPr>
                <w:szCs w:val="24"/>
              </w:rPr>
            </w:pPr>
            <w:r w:rsidRPr="008927AB">
              <w:rPr>
                <w:szCs w:val="24"/>
              </w:rPr>
              <w:t>Обеспечить первичными средствами пожаротушения</w:t>
            </w:r>
          </w:p>
        </w:tc>
        <w:tc>
          <w:tcPr>
            <w:tcW w:w="1418" w:type="dxa"/>
          </w:tcPr>
          <w:p w:rsidR="008927AB" w:rsidRPr="008927AB" w:rsidRDefault="008927AB" w:rsidP="008927AB">
            <w:pPr>
              <w:autoSpaceDE w:val="0"/>
              <w:autoSpaceDN w:val="0"/>
              <w:ind w:right="-1"/>
              <w:rPr>
                <w:szCs w:val="24"/>
              </w:rPr>
            </w:pPr>
          </w:p>
        </w:tc>
        <w:tc>
          <w:tcPr>
            <w:tcW w:w="1559" w:type="dxa"/>
          </w:tcPr>
          <w:p w:rsidR="008927AB" w:rsidRPr="008927AB" w:rsidRDefault="008927AB" w:rsidP="008927AB">
            <w:pPr>
              <w:autoSpaceDE w:val="0"/>
              <w:autoSpaceDN w:val="0"/>
              <w:ind w:right="-1"/>
              <w:rPr>
                <w:szCs w:val="24"/>
              </w:rPr>
            </w:pPr>
          </w:p>
        </w:tc>
        <w:tc>
          <w:tcPr>
            <w:tcW w:w="1385" w:type="dxa"/>
          </w:tcPr>
          <w:p w:rsidR="008927AB" w:rsidRPr="008927AB" w:rsidRDefault="008927AB" w:rsidP="008927AB">
            <w:pPr>
              <w:autoSpaceDE w:val="0"/>
              <w:autoSpaceDN w:val="0"/>
              <w:ind w:right="-1"/>
              <w:rPr>
                <w:szCs w:val="24"/>
              </w:rPr>
            </w:pPr>
          </w:p>
        </w:tc>
      </w:tr>
      <w:tr w:rsidR="008927AB" w:rsidRPr="008927AB" w:rsidTr="009953C0">
        <w:trPr>
          <w:trHeight w:val="360"/>
        </w:trPr>
        <w:tc>
          <w:tcPr>
            <w:tcW w:w="454" w:type="dxa"/>
          </w:tcPr>
          <w:p w:rsidR="008927AB" w:rsidRPr="008927AB" w:rsidRDefault="008927AB" w:rsidP="008927AB">
            <w:pPr>
              <w:autoSpaceDE w:val="0"/>
              <w:autoSpaceDN w:val="0"/>
              <w:ind w:right="-1"/>
              <w:jc w:val="center"/>
              <w:rPr>
                <w:szCs w:val="24"/>
              </w:rPr>
            </w:pPr>
            <w:r w:rsidRPr="008927AB">
              <w:rPr>
                <w:szCs w:val="24"/>
              </w:rPr>
              <w:t>4.</w:t>
            </w:r>
          </w:p>
        </w:tc>
        <w:tc>
          <w:tcPr>
            <w:tcW w:w="4677" w:type="dxa"/>
          </w:tcPr>
          <w:p w:rsidR="008927AB" w:rsidRPr="008927AB" w:rsidRDefault="008927AB" w:rsidP="008927AB">
            <w:pPr>
              <w:autoSpaceDE w:val="0"/>
              <w:autoSpaceDN w:val="0"/>
              <w:ind w:right="-1"/>
              <w:rPr>
                <w:szCs w:val="24"/>
              </w:rPr>
            </w:pPr>
            <w:r w:rsidRPr="008927AB">
              <w:rPr>
                <w:szCs w:val="24"/>
              </w:rPr>
              <w:t>Обеспечить средствами индивидуальной защиты (СИЗ)</w:t>
            </w:r>
          </w:p>
        </w:tc>
        <w:tc>
          <w:tcPr>
            <w:tcW w:w="1418" w:type="dxa"/>
          </w:tcPr>
          <w:p w:rsidR="008927AB" w:rsidRPr="008927AB" w:rsidRDefault="008927AB" w:rsidP="008927AB">
            <w:pPr>
              <w:autoSpaceDE w:val="0"/>
              <w:autoSpaceDN w:val="0"/>
              <w:ind w:right="-1"/>
              <w:rPr>
                <w:szCs w:val="24"/>
              </w:rPr>
            </w:pPr>
          </w:p>
        </w:tc>
        <w:tc>
          <w:tcPr>
            <w:tcW w:w="1559" w:type="dxa"/>
          </w:tcPr>
          <w:p w:rsidR="008927AB" w:rsidRPr="008927AB" w:rsidRDefault="008927AB" w:rsidP="008927AB">
            <w:pPr>
              <w:autoSpaceDE w:val="0"/>
              <w:autoSpaceDN w:val="0"/>
              <w:ind w:right="-1"/>
              <w:rPr>
                <w:szCs w:val="24"/>
              </w:rPr>
            </w:pPr>
          </w:p>
        </w:tc>
        <w:tc>
          <w:tcPr>
            <w:tcW w:w="1385" w:type="dxa"/>
          </w:tcPr>
          <w:p w:rsidR="008927AB" w:rsidRPr="008927AB" w:rsidRDefault="008927AB" w:rsidP="008927AB">
            <w:pPr>
              <w:autoSpaceDE w:val="0"/>
              <w:autoSpaceDN w:val="0"/>
              <w:ind w:right="-1"/>
              <w:rPr>
                <w:szCs w:val="24"/>
              </w:rPr>
            </w:pPr>
          </w:p>
        </w:tc>
      </w:tr>
      <w:tr w:rsidR="008927AB" w:rsidRPr="008927AB" w:rsidTr="009953C0">
        <w:trPr>
          <w:trHeight w:val="360"/>
        </w:trPr>
        <w:tc>
          <w:tcPr>
            <w:tcW w:w="454" w:type="dxa"/>
          </w:tcPr>
          <w:p w:rsidR="008927AB" w:rsidRPr="008927AB" w:rsidRDefault="008927AB" w:rsidP="008927AB">
            <w:pPr>
              <w:autoSpaceDE w:val="0"/>
              <w:autoSpaceDN w:val="0"/>
              <w:ind w:right="-1"/>
              <w:jc w:val="center"/>
              <w:rPr>
                <w:szCs w:val="24"/>
              </w:rPr>
            </w:pPr>
            <w:r w:rsidRPr="008927AB">
              <w:rPr>
                <w:szCs w:val="24"/>
              </w:rPr>
              <w:t>5.</w:t>
            </w:r>
          </w:p>
        </w:tc>
        <w:tc>
          <w:tcPr>
            <w:tcW w:w="4677" w:type="dxa"/>
          </w:tcPr>
          <w:p w:rsidR="008927AB" w:rsidRPr="008927AB" w:rsidRDefault="008927AB" w:rsidP="008927AB">
            <w:pPr>
              <w:autoSpaceDE w:val="0"/>
              <w:autoSpaceDN w:val="0"/>
              <w:ind w:right="-1"/>
              <w:rPr>
                <w:szCs w:val="24"/>
              </w:rPr>
            </w:pPr>
            <w:r w:rsidRPr="008927AB">
              <w:rPr>
                <w:szCs w:val="24"/>
              </w:rPr>
              <w:t>Провести первичный инструктаж по безопасности и охране труда, пожарной безопасности с Работниками Подрядчика</w:t>
            </w:r>
          </w:p>
        </w:tc>
        <w:tc>
          <w:tcPr>
            <w:tcW w:w="1418" w:type="dxa"/>
          </w:tcPr>
          <w:p w:rsidR="008927AB" w:rsidRPr="008927AB" w:rsidRDefault="008927AB" w:rsidP="008927AB">
            <w:pPr>
              <w:autoSpaceDE w:val="0"/>
              <w:autoSpaceDN w:val="0"/>
              <w:ind w:right="-1"/>
              <w:rPr>
                <w:szCs w:val="24"/>
              </w:rPr>
            </w:pPr>
          </w:p>
        </w:tc>
        <w:tc>
          <w:tcPr>
            <w:tcW w:w="1559" w:type="dxa"/>
          </w:tcPr>
          <w:p w:rsidR="008927AB" w:rsidRPr="008927AB" w:rsidRDefault="008927AB" w:rsidP="008927AB">
            <w:pPr>
              <w:autoSpaceDE w:val="0"/>
              <w:autoSpaceDN w:val="0"/>
              <w:ind w:right="-1"/>
              <w:rPr>
                <w:szCs w:val="24"/>
              </w:rPr>
            </w:pPr>
          </w:p>
        </w:tc>
        <w:tc>
          <w:tcPr>
            <w:tcW w:w="1385" w:type="dxa"/>
          </w:tcPr>
          <w:p w:rsidR="008927AB" w:rsidRPr="008927AB" w:rsidRDefault="008927AB" w:rsidP="008927AB">
            <w:pPr>
              <w:autoSpaceDE w:val="0"/>
              <w:autoSpaceDN w:val="0"/>
              <w:ind w:right="-1"/>
              <w:rPr>
                <w:szCs w:val="24"/>
              </w:rPr>
            </w:pPr>
          </w:p>
        </w:tc>
      </w:tr>
      <w:tr w:rsidR="008927AB" w:rsidRPr="008927AB" w:rsidTr="009953C0">
        <w:trPr>
          <w:trHeight w:val="360"/>
        </w:trPr>
        <w:tc>
          <w:tcPr>
            <w:tcW w:w="454" w:type="dxa"/>
          </w:tcPr>
          <w:p w:rsidR="008927AB" w:rsidRPr="008927AB" w:rsidRDefault="008927AB" w:rsidP="008927AB">
            <w:pPr>
              <w:autoSpaceDE w:val="0"/>
              <w:autoSpaceDN w:val="0"/>
              <w:ind w:right="-1"/>
              <w:jc w:val="center"/>
              <w:rPr>
                <w:szCs w:val="24"/>
              </w:rPr>
            </w:pPr>
            <w:r w:rsidRPr="008927AB">
              <w:rPr>
                <w:szCs w:val="24"/>
              </w:rPr>
              <w:t>6.</w:t>
            </w:r>
          </w:p>
        </w:tc>
        <w:tc>
          <w:tcPr>
            <w:tcW w:w="4677" w:type="dxa"/>
          </w:tcPr>
          <w:p w:rsidR="008927AB" w:rsidRPr="008927AB" w:rsidRDefault="008927AB" w:rsidP="008927AB">
            <w:pPr>
              <w:autoSpaceDE w:val="0"/>
              <w:autoSpaceDN w:val="0"/>
              <w:ind w:right="-1"/>
              <w:rPr>
                <w:szCs w:val="24"/>
              </w:rPr>
            </w:pPr>
            <w:r w:rsidRPr="008927AB">
              <w:rPr>
                <w:szCs w:val="24"/>
              </w:rPr>
              <w:t>Проверить наличие у Работников Подрядчика квалификационных удостоверений, подтверждающих обучение и допуск к работе по данной профессии; удостоверений по проверке знаний по безопасности и охране труда, промышленной и пожарной безопасности, электробезопасности в соответствии с Законодательными требованиями</w:t>
            </w:r>
          </w:p>
        </w:tc>
        <w:tc>
          <w:tcPr>
            <w:tcW w:w="1418" w:type="dxa"/>
          </w:tcPr>
          <w:p w:rsidR="008927AB" w:rsidRPr="008927AB" w:rsidRDefault="008927AB" w:rsidP="008927AB">
            <w:pPr>
              <w:autoSpaceDE w:val="0"/>
              <w:autoSpaceDN w:val="0"/>
              <w:ind w:right="-1"/>
              <w:rPr>
                <w:szCs w:val="24"/>
              </w:rPr>
            </w:pPr>
          </w:p>
        </w:tc>
        <w:tc>
          <w:tcPr>
            <w:tcW w:w="1559" w:type="dxa"/>
          </w:tcPr>
          <w:p w:rsidR="008927AB" w:rsidRPr="008927AB" w:rsidRDefault="008927AB" w:rsidP="008927AB">
            <w:pPr>
              <w:autoSpaceDE w:val="0"/>
              <w:autoSpaceDN w:val="0"/>
              <w:ind w:right="-1"/>
              <w:rPr>
                <w:szCs w:val="24"/>
              </w:rPr>
            </w:pPr>
          </w:p>
        </w:tc>
        <w:tc>
          <w:tcPr>
            <w:tcW w:w="1385" w:type="dxa"/>
          </w:tcPr>
          <w:p w:rsidR="008927AB" w:rsidRPr="008927AB" w:rsidRDefault="008927AB" w:rsidP="008927AB">
            <w:pPr>
              <w:autoSpaceDE w:val="0"/>
              <w:autoSpaceDN w:val="0"/>
              <w:ind w:right="-1"/>
              <w:rPr>
                <w:szCs w:val="24"/>
              </w:rPr>
            </w:pPr>
          </w:p>
        </w:tc>
      </w:tr>
      <w:tr w:rsidR="008927AB" w:rsidRPr="008927AB" w:rsidTr="009953C0">
        <w:trPr>
          <w:trHeight w:val="360"/>
        </w:trPr>
        <w:tc>
          <w:tcPr>
            <w:tcW w:w="454" w:type="dxa"/>
          </w:tcPr>
          <w:p w:rsidR="008927AB" w:rsidRPr="008927AB" w:rsidRDefault="008927AB" w:rsidP="008927AB">
            <w:pPr>
              <w:autoSpaceDE w:val="0"/>
              <w:autoSpaceDN w:val="0"/>
              <w:ind w:right="-1"/>
              <w:jc w:val="center"/>
              <w:rPr>
                <w:szCs w:val="24"/>
              </w:rPr>
            </w:pPr>
            <w:r w:rsidRPr="008927AB">
              <w:rPr>
                <w:szCs w:val="24"/>
              </w:rPr>
              <w:t>7.</w:t>
            </w:r>
          </w:p>
        </w:tc>
        <w:tc>
          <w:tcPr>
            <w:tcW w:w="4677" w:type="dxa"/>
          </w:tcPr>
          <w:p w:rsidR="008927AB" w:rsidRPr="008927AB" w:rsidRDefault="008927AB" w:rsidP="008927AB">
            <w:pPr>
              <w:autoSpaceDE w:val="0"/>
              <w:autoSpaceDN w:val="0"/>
              <w:ind w:right="-1"/>
              <w:rPr>
                <w:szCs w:val="24"/>
              </w:rPr>
            </w:pPr>
            <w:r w:rsidRPr="008927AB">
              <w:rPr>
                <w:szCs w:val="24"/>
              </w:rPr>
              <w:t>Определить место для сбора мусора и отходов</w:t>
            </w:r>
          </w:p>
        </w:tc>
        <w:tc>
          <w:tcPr>
            <w:tcW w:w="1418" w:type="dxa"/>
          </w:tcPr>
          <w:p w:rsidR="008927AB" w:rsidRPr="008927AB" w:rsidRDefault="008927AB" w:rsidP="008927AB">
            <w:pPr>
              <w:autoSpaceDE w:val="0"/>
              <w:autoSpaceDN w:val="0"/>
              <w:ind w:right="-1"/>
              <w:rPr>
                <w:szCs w:val="24"/>
              </w:rPr>
            </w:pPr>
          </w:p>
        </w:tc>
        <w:tc>
          <w:tcPr>
            <w:tcW w:w="1559" w:type="dxa"/>
          </w:tcPr>
          <w:p w:rsidR="008927AB" w:rsidRPr="008927AB" w:rsidRDefault="008927AB" w:rsidP="008927AB">
            <w:pPr>
              <w:autoSpaceDE w:val="0"/>
              <w:autoSpaceDN w:val="0"/>
              <w:ind w:right="-1"/>
              <w:rPr>
                <w:szCs w:val="24"/>
              </w:rPr>
            </w:pPr>
          </w:p>
        </w:tc>
        <w:tc>
          <w:tcPr>
            <w:tcW w:w="1385" w:type="dxa"/>
          </w:tcPr>
          <w:p w:rsidR="008927AB" w:rsidRPr="008927AB" w:rsidRDefault="008927AB" w:rsidP="008927AB">
            <w:pPr>
              <w:autoSpaceDE w:val="0"/>
              <w:autoSpaceDN w:val="0"/>
              <w:ind w:right="-1"/>
              <w:rPr>
                <w:szCs w:val="24"/>
              </w:rPr>
            </w:pPr>
          </w:p>
        </w:tc>
      </w:tr>
      <w:tr w:rsidR="008927AB" w:rsidRPr="008927AB" w:rsidTr="009953C0">
        <w:trPr>
          <w:trHeight w:val="360"/>
        </w:trPr>
        <w:tc>
          <w:tcPr>
            <w:tcW w:w="454" w:type="dxa"/>
          </w:tcPr>
          <w:p w:rsidR="008927AB" w:rsidRPr="008927AB" w:rsidRDefault="008927AB" w:rsidP="008927AB">
            <w:pPr>
              <w:autoSpaceDE w:val="0"/>
              <w:autoSpaceDN w:val="0"/>
              <w:ind w:right="-1"/>
              <w:jc w:val="center"/>
              <w:rPr>
                <w:szCs w:val="24"/>
              </w:rPr>
            </w:pPr>
            <w:r w:rsidRPr="008927AB">
              <w:rPr>
                <w:szCs w:val="24"/>
              </w:rPr>
              <w:t>8.</w:t>
            </w:r>
          </w:p>
        </w:tc>
        <w:tc>
          <w:tcPr>
            <w:tcW w:w="4677" w:type="dxa"/>
          </w:tcPr>
          <w:p w:rsidR="008927AB" w:rsidRPr="008927AB" w:rsidRDefault="008927AB" w:rsidP="008927AB">
            <w:pPr>
              <w:autoSpaceDE w:val="0"/>
              <w:autoSpaceDN w:val="0"/>
              <w:ind w:right="-1"/>
              <w:rPr>
                <w:szCs w:val="24"/>
              </w:rPr>
            </w:pPr>
            <w:r w:rsidRPr="008927AB">
              <w:rPr>
                <w:szCs w:val="24"/>
              </w:rPr>
              <w:t>Выделить безопасное место для хранения используемых материалов (строительных, химических реагентов, запасных частей и др.)</w:t>
            </w:r>
          </w:p>
        </w:tc>
        <w:tc>
          <w:tcPr>
            <w:tcW w:w="1418" w:type="dxa"/>
          </w:tcPr>
          <w:p w:rsidR="008927AB" w:rsidRPr="008927AB" w:rsidRDefault="008927AB" w:rsidP="008927AB">
            <w:pPr>
              <w:autoSpaceDE w:val="0"/>
              <w:autoSpaceDN w:val="0"/>
              <w:ind w:right="-1"/>
              <w:rPr>
                <w:szCs w:val="24"/>
              </w:rPr>
            </w:pPr>
          </w:p>
        </w:tc>
        <w:tc>
          <w:tcPr>
            <w:tcW w:w="1559" w:type="dxa"/>
          </w:tcPr>
          <w:p w:rsidR="008927AB" w:rsidRPr="008927AB" w:rsidRDefault="008927AB" w:rsidP="008927AB">
            <w:pPr>
              <w:autoSpaceDE w:val="0"/>
              <w:autoSpaceDN w:val="0"/>
              <w:ind w:right="-1"/>
              <w:rPr>
                <w:szCs w:val="24"/>
              </w:rPr>
            </w:pPr>
          </w:p>
        </w:tc>
        <w:tc>
          <w:tcPr>
            <w:tcW w:w="1385" w:type="dxa"/>
          </w:tcPr>
          <w:p w:rsidR="008927AB" w:rsidRPr="008927AB" w:rsidRDefault="008927AB" w:rsidP="008927AB">
            <w:pPr>
              <w:autoSpaceDE w:val="0"/>
              <w:autoSpaceDN w:val="0"/>
              <w:ind w:right="-1"/>
              <w:rPr>
                <w:szCs w:val="24"/>
              </w:rPr>
            </w:pPr>
          </w:p>
        </w:tc>
      </w:tr>
      <w:tr w:rsidR="008927AB" w:rsidRPr="008927AB" w:rsidTr="009953C0">
        <w:trPr>
          <w:trHeight w:val="360"/>
        </w:trPr>
        <w:tc>
          <w:tcPr>
            <w:tcW w:w="454" w:type="dxa"/>
          </w:tcPr>
          <w:p w:rsidR="008927AB" w:rsidRPr="008927AB" w:rsidRDefault="008927AB" w:rsidP="008927AB">
            <w:pPr>
              <w:autoSpaceDE w:val="0"/>
              <w:autoSpaceDN w:val="0"/>
              <w:ind w:right="-1"/>
              <w:jc w:val="center"/>
              <w:rPr>
                <w:szCs w:val="24"/>
              </w:rPr>
            </w:pPr>
            <w:r w:rsidRPr="008927AB">
              <w:rPr>
                <w:szCs w:val="24"/>
              </w:rPr>
              <w:t>9.</w:t>
            </w:r>
          </w:p>
        </w:tc>
        <w:tc>
          <w:tcPr>
            <w:tcW w:w="4677" w:type="dxa"/>
          </w:tcPr>
          <w:p w:rsidR="008927AB" w:rsidRPr="008927AB" w:rsidRDefault="008927AB" w:rsidP="008927AB">
            <w:pPr>
              <w:autoSpaceDE w:val="0"/>
              <w:autoSpaceDN w:val="0"/>
              <w:ind w:right="-1"/>
              <w:rPr>
                <w:szCs w:val="24"/>
              </w:rPr>
            </w:pPr>
            <w:r w:rsidRPr="008927AB">
              <w:rPr>
                <w:szCs w:val="24"/>
              </w:rPr>
              <w:t>Выделить бытовое помещение для Работников Подрядчика</w:t>
            </w:r>
          </w:p>
        </w:tc>
        <w:tc>
          <w:tcPr>
            <w:tcW w:w="1418" w:type="dxa"/>
          </w:tcPr>
          <w:p w:rsidR="008927AB" w:rsidRPr="008927AB" w:rsidRDefault="008927AB" w:rsidP="008927AB">
            <w:pPr>
              <w:autoSpaceDE w:val="0"/>
              <w:autoSpaceDN w:val="0"/>
              <w:ind w:right="-1"/>
              <w:rPr>
                <w:szCs w:val="24"/>
              </w:rPr>
            </w:pPr>
          </w:p>
        </w:tc>
        <w:tc>
          <w:tcPr>
            <w:tcW w:w="1559" w:type="dxa"/>
          </w:tcPr>
          <w:p w:rsidR="008927AB" w:rsidRPr="008927AB" w:rsidRDefault="008927AB" w:rsidP="008927AB">
            <w:pPr>
              <w:autoSpaceDE w:val="0"/>
              <w:autoSpaceDN w:val="0"/>
              <w:ind w:right="-1"/>
              <w:rPr>
                <w:szCs w:val="24"/>
              </w:rPr>
            </w:pPr>
          </w:p>
        </w:tc>
        <w:tc>
          <w:tcPr>
            <w:tcW w:w="1385" w:type="dxa"/>
          </w:tcPr>
          <w:p w:rsidR="008927AB" w:rsidRPr="008927AB" w:rsidRDefault="008927AB" w:rsidP="008927AB">
            <w:pPr>
              <w:autoSpaceDE w:val="0"/>
              <w:autoSpaceDN w:val="0"/>
              <w:ind w:right="-1"/>
              <w:rPr>
                <w:szCs w:val="24"/>
              </w:rPr>
            </w:pPr>
          </w:p>
        </w:tc>
      </w:tr>
      <w:tr w:rsidR="008927AB" w:rsidRPr="008927AB" w:rsidTr="009953C0">
        <w:trPr>
          <w:trHeight w:val="360"/>
        </w:trPr>
        <w:tc>
          <w:tcPr>
            <w:tcW w:w="454" w:type="dxa"/>
          </w:tcPr>
          <w:p w:rsidR="008927AB" w:rsidRPr="008927AB" w:rsidRDefault="008927AB" w:rsidP="008927AB">
            <w:pPr>
              <w:autoSpaceDE w:val="0"/>
              <w:autoSpaceDN w:val="0"/>
              <w:ind w:right="-1"/>
              <w:jc w:val="center"/>
              <w:rPr>
                <w:szCs w:val="24"/>
              </w:rPr>
            </w:pPr>
            <w:r w:rsidRPr="008927AB">
              <w:rPr>
                <w:szCs w:val="24"/>
              </w:rPr>
              <w:t>10.</w:t>
            </w:r>
          </w:p>
        </w:tc>
        <w:tc>
          <w:tcPr>
            <w:tcW w:w="4677" w:type="dxa"/>
          </w:tcPr>
          <w:p w:rsidR="008927AB" w:rsidRPr="008927AB" w:rsidRDefault="008927AB" w:rsidP="008927AB">
            <w:pPr>
              <w:autoSpaceDE w:val="0"/>
              <w:autoSpaceDN w:val="0"/>
              <w:ind w:right="-1"/>
              <w:rPr>
                <w:szCs w:val="24"/>
              </w:rPr>
            </w:pPr>
            <w:r w:rsidRPr="008927AB">
              <w:rPr>
                <w:szCs w:val="24"/>
              </w:rPr>
              <w:t>Не допускать посторонних лиц в зону производства работ/оказания услуг</w:t>
            </w:r>
          </w:p>
        </w:tc>
        <w:tc>
          <w:tcPr>
            <w:tcW w:w="1418" w:type="dxa"/>
          </w:tcPr>
          <w:p w:rsidR="008927AB" w:rsidRPr="008927AB" w:rsidRDefault="008927AB" w:rsidP="008927AB">
            <w:pPr>
              <w:autoSpaceDE w:val="0"/>
              <w:autoSpaceDN w:val="0"/>
              <w:ind w:right="-1"/>
              <w:rPr>
                <w:szCs w:val="24"/>
              </w:rPr>
            </w:pPr>
          </w:p>
        </w:tc>
        <w:tc>
          <w:tcPr>
            <w:tcW w:w="1559" w:type="dxa"/>
          </w:tcPr>
          <w:p w:rsidR="008927AB" w:rsidRPr="008927AB" w:rsidRDefault="008927AB" w:rsidP="008927AB">
            <w:pPr>
              <w:autoSpaceDE w:val="0"/>
              <w:autoSpaceDN w:val="0"/>
              <w:ind w:right="-1"/>
              <w:rPr>
                <w:szCs w:val="24"/>
              </w:rPr>
            </w:pPr>
          </w:p>
        </w:tc>
        <w:tc>
          <w:tcPr>
            <w:tcW w:w="1385" w:type="dxa"/>
          </w:tcPr>
          <w:p w:rsidR="008927AB" w:rsidRPr="008927AB" w:rsidRDefault="008927AB" w:rsidP="008927AB">
            <w:pPr>
              <w:autoSpaceDE w:val="0"/>
              <w:autoSpaceDN w:val="0"/>
              <w:ind w:right="-1"/>
              <w:rPr>
                <w:szCs w:val="24"/>
              </w:rPr>
            </w:pPr>
          </w:p>
        </w:tc>
      </w:tr>
      <w:tr w:rsidR="008927AB" w:rsidRPr="008927AB" w:rsidTr="009953C0">
        <w:trPr>
          <w:trHeight w:val="360"/>
        </w:trPr>
        <w:tc>
          <w:tcPr>
            <w:tcW w:w="454" w:type="dxa"/>
          </w:tcPr>
          <w:p w:rsidR="008927AB" w:rsidRPr="008927AB" w:rsidRDefault="008927AB" w:rsidP="008927AB">
            <w:pPr>
              <w:autoSpaceDE w:val="0"/>
              <w:autoSpaceDN w:val="0"/>
              <w:ind w:right="-1"/>
              <w:jc w:val="center"/>
              <w:rPr>
                <w:szCs w:val="24"/>
              </w:rPr>
            </w:pPr>
            <w:r w:rsidRPr="008927AB">
              <w:rPr>
                <w:szCs w:val="24"/>
              </w:rPr>
              <w:lastRenderedPageBreak/>
              <w:t>11.</w:t>
            </w:r>
          </w:p>
        </w:tc>
        <w:tc>
          <w:tcPr>
            <w:tcW w:w="4677" w:type="dxa"/>
          </w:tcPr>
          <w:p w:rsidR="008927AB" w:rsidRPr="008927AB" w:rsidRDefault="008927AB" w:rsidP="008927AB">
            <w:pPr>
              <w:autoSpaceDE w:val="0"/>
              <w:autoSpaceDN w:val="0"/>
              <w:ind w:right="-1"/>
              <w:rPr>
                <w:szCs w:val="24"/>
              </w:rPr>
            </w:pPr>
            <w:r w:rsidRPr="008927AB">
              <w:rPr>
                <w:szCs w:val="24"/>
              </w:rPr>
              <w:t>Оградить сигнальной лентой зоны потенциально действующих Опасных и Вредных производственных факторов. При необходимости оградить жестким ограждением (металлическим, полимерным и т.д.)</w:t>
            </w:r>
          </w:p>
        </w:tc>
        <w:tc>
          <w:tcPr>
            <w:tcW w:w="1418" w:type="dxa"/>
          </w:tcPr>
          <w:p w:rsidR="008927AB" w:rsidRPr="008927AB" w:rsidRDefault="008927AB" w:rsidP="008927AB">
            <w:pPr>
              <w:autoSpaceDE w:val="0"/>
              <w:autoSpaceDN w:val="0"/>
              <w:ind w:right="-1"/>
              <w:rPr>
                <w:szCs w:val="24"/>
              </w:rPr>
            </w:pPr>
          </w:p>
        </w:tc>
        <w:tc>
          <w:tcPr>
            <w:tcW w:w="1559" w:type="dxa"/>
          </w:tcPr>
          <w:p w:rsidR="008927AB" w:rsidRPr="008927AB" w:rsidRDefault="008927AB" w:rsidP="008927AB">
            <w:pPr>
              <w:autoSpaceDE w:val="0"/>
              <w:autoSpaceDN w:val="0"/>
              <w:ind w:right="-1"/>
              <w:rPr>
                <w:szCs w:val="24"/>
              </w:rPr>
            </w:pPr>
          </w:p>
        </w:tc>
        <w:tc>
          <w:tcPr>
            <w:tcW w:w="1385" w:type="dxa"/>
          </w:tcPr>
          <w:p w:rsidR="008927AB" w:rsidRPr="008927AB" w:rsidRDefault="008927AB" w:rsidP="008927AB">
            <w:pPr>
              <w:autoSpaceDE w:val="0"/>
              <w:autoSpaceDN w:val="0"/>
              <w:ind w:right="-1"/>
              <w:rPr>
                <w:szCs w:val="24"/>
              </w:rPr>
            </w:pPr>
          </w:p>
        </w:tc>
      </w:tr>
      <w:tr w:rsidR="008927AB" w:rsidRPr="008927AB" w:rsidTr="009953C0">
        <w:trPr>
          <w:trHeight w:val="360"/>
        </w:trPr>
        <w:tc>
          <w:tcPr>
            <w:tcW w:w="454" w:type="dxa"/>
          </w:tcPr>
          <w:p w:rsidR="008927AB" w:rsidRPr="008927AB" w:rsidRDefault="008927AB" w:rsidP="008927AB">
            <w:pPr>
              <w:autoSpaceDE w:val="0"/>
              <w:autoSpaceDN w:val="0"/>
              <w:ind w:right="-1"/>
              <w:jc w:val="center"/>
              <w:rPr>
                <w:szCs w:val="24"/>
              </w:rPr>
            </w:pPr>
            <w:r w:rsidRPr="008927AB">
              <w:rPr>
                <w:szCs w:val="24"/>
              </w:rPr>
              <w:t>12.</w:t>
            </w:r>
          </w:p>
        </w:tc>
        <w:tc>
          <w:tcPr>
            <w:tcW w:w="4677" w:type="dxa"/>
          </w:tcPr>
          <w:p w:rsidR="008927AB" w:rsidRPr="008927AB" w:rsidRDefault="008927AB" w:rsidP="008927AB">
            <w:pPr>
              <w:autoSpaceDE w:val="0"/>
              <w:autoSpaceDN w:val="0"/>
              <w:ind w:right="-1"/>
              <w:rPr>
                <w:szCs w:val="24"/>
              </w:rPr>
            </w:pPr>
            <w:r w:rsidRPr="008927AB">
              <w:rPr>
                <w:szCs w:val="24"/>
              </w:rPr>
              <w:t xml:space="preserve">Установить предупреждающие таблички и знаки, характерные выполняемым работам/оказываемым услугам  </w:t>
            </w:r>
          </w:p>
        </w:tc>
        <w:tc>
          <w:tcPr>
            <w:tcW w:w="1418" w:type="dxa"/>
          </w:tcPr>
          <w:p w:rsidR="008927AB" w:rsidRPr="008927AB" w:rsidRDefault="008927AB" w:rsidP="008927AB">
            <w:pPr>
              <w:autoSpaceDE w:val="0"/>
              <w:autoSpaceDN w:val="0"/>
              <w:ind w:right="-1"/>
              <w:rPr>
                <w:szCs w:val="24"/>
              </w:rPr>
            </w:pPr>
          </w:p>
        </w:tc>
        <w:tc>
          <w:tcPr>
            <w:tcW w:w="1559" w:type="dxa"/>
          </w:tcPr>
          <w:p w:rsidR="008927AB" w:rsidRPr="008927AB" w:rsidRDefault="008927AB" w:rsidP="008927AB">
            <w:pPr>
              <w:autoSpaceDE w:val="0"/>
              <w:autoSpaceDN w:val="0"/>
              <w:ind w:right="-1"/>
              <w:rPr>
                <w:szCs w:val="24"/>
              </w:rPr>
            </w:pPr>
          </w:p>
        </w:tc>
        <w:tc>
          <w:tcPr>
            <w:tcW w:w="1385" w:type="dxa"/>
          </w:tcPr>
          <w:p w:rsidR="008927AB" w:rsidRPr="008927AB" w:rsidRDefault="008927AB" w:rsidP="008927AB">
            <w:pPr>
              <w:autoSpaceDE w:val="0"/>
              <w:autoSpaceDN w:val="0"/>
              <w:ind w:right="-1"/>
              <w:rPr>
                <w:szCs w:val="24"/>
              </w:rPr>
            </w:pPr>
          </w:p>
        </w:tc>
      </w:tr>
      <w:tr w:rsidR="008927AB" w:rsidRPr="008927AB" w:rsidTr="009953C0">
        <w:trPr>
          <w:trHeight w:val="360"/>
        </w:trPr>
        <w:tc>
          <w:tcPr>
            <w:tcW w:w="454" w:type="dxa"/>
          </w:tcPr>
          <w:p w:rsidR="008927AB" w:rsidRPr="008927AB" w:rsidRDefault="008927AB" w:rsidP="008927AB">
            <w:pPr>
              <w:autoSpaceDE w:val="0"/>
              <w:autoSpaceDN w:val="0"/>
              <w:ind w:right="-1"/>
              <w:jc w:val="center"/>
              <w:rPr>
                <w:szCs w:val="24"/>
              </w:rPr>
            </w:pPr>
            <w:r w:rsidRPr="008927AB">
              <w:rPr>
                <w:szCs w:val="24"/>
              </w:rPr>
              <w:t>13.</w:t>
            </w:r>
          </w:p>
        </w:tc>
        <w:tc>
          <w:tcPr>
            <w:tcW w:w="4677" w:type="dxa"/>
          </w:tcPr>
          <w:p w:rsidR="008927AB" w:rsidRPr="008927AB" w:rsidRDefault="008927AB" w:rsidP="008927AB">
            <w:pPr>
              <w:autoSpaceDE w:val="0"/>
              <w:autoSpaceDN w:val="0"/>
              <w:ind w:right="-1"/>
              <w:rPr>
                <w:szCs w:val="24"/>
              </w:rPr>
            </w:pPr>
            <w:r w:rsidRPr="008927AB">
              <w:rPr>
                <w:szCs w:val="24"/>
              </w:rPr>
              <w:t>Назначить лиц, ответственных за подготовку и безопасное проведение работ/оказание услуг на территории Объекта</w:t>
            </w:r>
          </w:p>
        </w:tc>
        <w:tc>
          <w:tcPr>
            <w:tcW w:w="1418" w:type="dxa"/>
          </w:tcPr>
          <w:p w:rsidR="008927AB" w:rsidRPr="008927AB" w:rsidRDefault="008927AB" w:rsidP="008927AB">
            <w:pPr>
              <w:autoSpaceDE w:val="0"/>
              <w:autoSpaceDN w:val="0"/>
              <w:ind w:right="-1"/>
              <w:rPr>
                <w:szCs w:val="24"/>
              </w:rPr>
            </w:pPr>
          </w:p>
        </w:tc>
        <w:tc>
          <w:tcPr>
            <w:tcW w:w="1559" w:type="dxa"/>
          </w:tcPr>
          <w:p w:rsidR="008927AB" w:rsidRPr="008927AB" w:rsidRDefault="008927AB" w:rsidP="008927AB">
            <w:pPr>
              <w:autoSpaceDE w:val="0"/>
              <w:autoSpaceDN w:val="0"/>
              <w:ind w:right="-1"/>
              <w:rPr>
                <w:szCs w:val="24"/>
              </w:rPr>
            </w:pPr>
          </w:p>
        </w:tc>
        <w:tc>
          <w:tcPr>
            <w:tcW w:w="1385" w:type="dxa"/>
          </w:tcPr>
          <w:p w:rsidR="008927AB" w:rsidRPr="008927AB" w:rsidRDefault="008927AB" w:rsidP="008927AB">
            <w:pPr>
              <w:autoSpaceDE w:val="0"/>
              <w:autoSpaceDN w:val="0"/>
              <w:ind w:right="-1"/>
              <w:rPr>
                <w:szCs w:val="24"/>
              </w:rPr>
            </w:pPr>
          </w:p>
        </w:tc>
      </w:tr>
      <w:tr w:rsidR="008927AB" w:rsidRPr="008927AB" w:rsidTr="009953C0">
        <w:trPr>
          <w:trHeight w:val="360"/>
        </w:trPr>
        <w:tc>
          <w:tcPr>
            <w:tcW w:w="454" w:type="dxa"/>
          </w:tcPr>
          <w:p w:rsidR="008927AB" w:rsidRPr="008927AB" w:rsidRDefault="008927AB" w:rsidP="008927AB">
            <w:pPr>
              <w:autoSpaceDE w:val="0"/>
              <w:autoSpaceDN w:val="0"/>
              <w:ind w:right="-1"/>
              <w:jc w:val="center"/>
              <w:rPr>
                <w:szCs w:val="24"/>
              </w:rPr>
            </w:pPr>
            <w:r w:rsidRPr="008927AB">
              <w:rPr>
                <w:szCs w:val="24"/>
              </w:rPr>
              <w:t>14.</w:t>
            </w:r>
          </w:p>
        </w:tc>
        <w:tc>
          <w:tcPr>
            <w:tcW w:w="4677" w:type="dxa"/>
          </w:tcPr>
          <w:p w:rsidR="008927AB" w:rsidRPr="008927AB" w:rsidRDefault="008927AB" w:rsidP="008927AB">
            <w:pPr>
              <w:autoSpaceDE w:val="0"/>
              <w:autoSpaceDN w:val="0"/>
              <w:ind w:right="-1"/>
              <w:rPr>
                <w:szCs w:val="24"/>
              </w:rPr>
            </w:pPr>
            <w:r w:rsidRPr="008927AB">
              <w:rPr>
                <w:szCs w:val="24"/>
              </w:rPr>
              <w:t>Осуществлять постоянный контроль за безопасным проведением работ/оказанием услуг на территории Объекта и соблюдением Работниками Подрядчика требований ОТ, ПБ и ООС</w:t>
            </w:r>
          </w:p>
        </w:tc>
        <w:tc>
          <w:tcPr>
            <w:tcW w:w="1418" w:type="dxa"/>
          </w:tcPr>
          <w:p w:rsidR="008927AB" w:rsidRPr="008927AB" w:rsidRDefault="008927AB" w:rsidP="008927AB">
            <w:pPr>
              <w:autoSpaceDE w:val="0"/>
              <w:autoSpaceDN w:val="0"/>
              <w:ind w:right="-1"/>
              <w:rPr>
                <w:szCs w:val="24"/>
              </w:rPr>
            </w:pPr>
          </w:p>
        </w:tc>
        <w:tc>
          <w:tcPr>
            <w:tcW w:w="1559" w:type="dxa"/>
          </w:tcPr>
          <w:p w:rsidR="008927AB" w:rsidRPr="008927AB" w:rsidRDefault="008927AB" w:rsidP="008927AB">
            <w:pPr>
              <w:autoSpaceDE w:val="0"/>
              <w:autoSpaceDN w:val="0"/>
              <w:ind w:right="-1"/>
              <w:rPr>
                <w:szCs w:val="24"/>
              </w:rPr>
            </w:pPr>
          </w:p>
        </w:tc>
        <w:tc>
          <w:tcPr>
            <w:tcW w:w="1385" w:type="dxa"/>
          </w:tcPr>
          <w:p w:rsidR="008927AB" w:rsidRPr="008927AB" w:rsidRDefault="008927AB" w:rsidP="008927AB">
            <w:pPr>
              <w:autoSpaceDE w:val="0"/>
              <w:autoSpaceDN w:val="0"/>
              <w:ind w:right="-1"/>
              <w:rPr>
                <w:szCs w:val="24"/>
              </w:rPr>
            </w:pPr>
          </w:p>
        </w:tc>
      </w:tr>
      <w:tr w:rsidR="008927AB" w:rsidRPr="008927AB" w:rsidTr="009953C0">
        <w:trPr>
          <w:trHeight w:val="360"/>
        </w:trPr>
        <w:tc>
          <w:tcPr>
            <w:tcW w:w="454" w:type="dxa"/>
          </w:tcPr>
          <w:p w:rsidR="008927AB" w:rsidRPr="008927AB" w:rsidRDefault="008927AB" w:rsidP="008927AB">
            <w:pPr>
              <w:autoSpaceDE w:val="0"/>
              <w:autoSpaceDN w:val="0"/>
              <w:ind w:right="-1"/>
              <w:jc w:val="center"/>
              <w:rPr>
                <w:szCs w:val="24"/>
              </w:rPr>
            </w:pPr>
            <w:r w:rsidRPr="008927AB">
              <w:rPr>
                <w:szCs w:val="24"/>
              </w:rPr>
              <w:t>15</w:t>
            </w:r>
          </w:p>
        </w:tc>
        <w:tc>
          <w:tcPr>
            <w:tcW w:w="4677" w:type="dxa"/>
          </w:tcPr>
          <w:p w:rsidR="008927AB" w:rsidRPr="008927AB" w:rsidRDefault="008927AB" w:rsidP="008927AB">
            <w:pPr>
              <w:autoSpaceDE w:val="0"/>
              <w:autoSpaceDN w:val="0"/>
              <w:ind w:right="-1"/>
              <w:rPr>
                <w:szCs w:val="24"/>
              </w:rPr>
            </w:pPr>
            <w:r w:rsidRPr="008927AB">
              <w:rPr>
                <w:szCs w:val="24"/>
              </w:rPr>
              <w:t>Получить письменное разрешение на проведение работ/оказание услуг в охранной зоне Объекта (если применимо).</w:t>
            </w:r>
          </w:p>
        </w:tc>
        <w:tc>
          <w:tcPr>
            <w:tcW w:w="1418" w:type="dxa"/>
          </w:tcPr>
          <w:p w:rsidR="008927AB" w:rsidRPr="008927AB" w:rsidRDefault="008927AB" w:rsidP="008927AB">
            <w:pPr>
              <w:autoSpaceDE w:val="0"/>
              <w:autoSpaceDN w:val="0"/>
              <w:ind w:right="-1"/>
              <w:rPr>
                <w:szCs w:val="24"/>
              </w:rPr>
            </w:pPr>
          </w:p>
        </w:tc>
        <w:tc>
          <w:tcPr>
            <w:tcW w:w="1559" w:type="dxa"/>
          </w:tcPr>
          <w:p w:rsidR="008927AB" w:rsidRPr="008927AB" w:rsidRDefault="008927AB" w:rsidP="008927AB">
            <w:pPr>
              <w:autoSpaceDE w:val="0"/>
              <w:autoSpaceDN w:val="0"/>
              <w:ind w:right="-1"/>
              <w:rPr>
                <w:szCs w:val="24"/>
              </w:rPr>
            </w:pPr>
          </w:p>
        </w:tc>
        <w:tc>
          <w:tcPr>
            <w:tcW w:w="1385" w:type="dxa"/>
          </w:tcPr>
          <w:p w:rsidR="008927AB" w:rsidRPr="008927AB" w:rsidRDefault="008927AB" w:rsidP="008927AB">
            <w:pPr>
              <w:autoSpaceDE w:val="0"/>
              <w:autoSpaceDN w:val="0"/>
              <w:ind w:right="-1"/>
              <w:rPr>
                <w:szCs w:val="24"/>
              </w:rPr>
            </w:pPr>
          </w:p>
        </w:tc>
      </w:tr>
    </w:tbl>
    <w:p w:rsidR="008927AB" w:rsidRPr="008927AB" w:rsidRDefault="008927AB" w:rsidP="008927AB">
      <w:pPr>
        <w:tabs>
          <w:tab w:val="center" w:pos="8222"/>
        </w:tabs>
        <w:autoSpaceDE w:val="0"/>
        <w:autoSpaceDN w:val="0"/>
        <w:ind w:right="-1" w:firstLine="567"/>
        <w:jc w:val="both"/>
        <w:rPr>
          <w:rFonts w:eastAsia="SimSun"/>
          <w:szCs w:val="24"/>
        </w:rPr>
      </w:pPr>
    </w:p>
    <w:p w:rsidR="008927AB" w:rsidRPr="008927AB" w:rsidRDefault="008927AB" w:rsidP="008927AB">
      <w:pPr>
        <w:tabs>
          <w:tab w:val="center" w:pos="8222"/>
        </w:tabs>
        <w:autoSpaceDE w:val="0"/>
        <w:autoSpaceDN w:val="0"/>
        <w:ind w:right="-1" w:firstLine="567"/>
        <w:jc w:val="both"/>
        <w:rPr>
          <w:rFonts w:eastAsia="SimSun"/>
          <w:szCs w:val="24"/>
        </w:rPr>
      </w:pPr>
      <w:r w:rsidRPr="008927AB">
        <w:rPr>
          <w:rFonts w:eastAsia="SimSun"/>
          <w:szCs w:val="24"/>
        </w:rPr>
        <w:t>Представитель Заказчика, эксплуатирующей Объект</w:t>
      </w:r>
    </w:p>
    <w:p w:rsidR="008927AB" w:rsidRPr="008927AB" w:rsidRDefault="008927AB" w:rsidP="008927AB">
      <w:pPr>
        <w:tabs>
          <w:tab w:val="center" w:pos="8222"/>
        </w:tabs>
        <w:autoSpaceDE w:val="0"/>
        <w:autoSpaceDN w:val="0"/>
        <w:ind w:right="-1" w:firstLine="567"/>
        <w:jc w:val="both"/>
        <w:rPr>
          <w:rFonts w:eastAsia="SimSun"/>
          <w:szCs w:val="24"/>
        </w:rPr>
      </w:pPr>
      <w:r w:rsidRPr="008927AB">
        <w:rPr>
          <w:rFonts w:eastAsia="SimSun"/>
          <w:szCs w:val="24"/>
        </w:rPr>
        <w:tab/>
      </w:r>
    </w:p>
    <w:p w:rsidR="008927AB" w:rsidRPr="008927AB" w:rsidRDefault="008927AB" w:rsidP="008927AB">
      <w:pPr>
        <w:pBdr>
          <w:top w:val="single" w:sz="4" w:space="1" w:color="auto"/>
        </w:pBdr>
        <w:autoSpaceDE w:val="0"/>
        <w:autoSpaceDN w:val="0"/>
        <w:ind w:left="7088" w:right="-1"/>
        <w:jc w:val="center"/>
        <w:rPr>
          <w:rFonts w:eastAsia="SimSun"/>
          <w:sz w:val="20"/>
        </w:rPr>
      </w:pPr>
      <w:r w:rsidRPr="008927AB">
        <w:rPr>
          <w:rFonts w:eastAsia="SimSun"/>
          <w:sz w:val="20"/>
        </w:rPr>
        <w:t>(подпись)</w:t>
      </w:r>
    </w:p>
    <w:p w:rsidR="008927AB" w:rsidRPr="008927AB" w:rsidRDefault="008927AB" w:rsidP="008927AB">
      <w:pPr>
        <w:tabs>
          <w:tab w:val="center" w:pos="8222"/>
        </w:tabs>
        <w:autoSpaceDE w:val="0"/>
        <w:autoSpaceDN w:val="0"/>
        <w:ind w:left="567" w:right="-1"/>
        <w:rPr>
          <w:rFonts w:eastAsia="SimSun"/>
          <w:szCs w:val="24"/>
        </w:rPr>
      </w:pPr>
      <w:r w:rsidRPr="008927AB">
        <w:rPr>
          <w:rFonts w:eastAsia="SimSun"/>
          <w:szCs w:val="24"/>
        </w:rPr>
        <w:t>Представитель Подрядчика</w:t>
      </w:r>
      <w:r w:rsidRPr="008927AB">
        <w:rPr>
          <w:rFonts w:eastAsia="SimSun"/>
          <w:szCs w:val="24"/>
        </w:rPr>
        <w:tab/>
      </w:r>
    </w:p>
    <w:p w:rsidR="008927AB" w:rsidRPr="008927AB" w:rsidRDefault="008927AB" w:rsidP="008927AB">
      <w:pPr>
        <w:pBdr>
          <w:top w:val="single" w:sz="4" w:space="1" w:color="auto"/>
        </w:pBdr>
        <w:autoSpaceDE w:val="0"/>
        <w:autoSpaceDN w:val="0"/>
        <w:ind w:left="7088" w:right="-1"/>
        <w:jc w:val="center"/>
        <w:rPr>
          <w:rFonts w:eastAsia="SimSun"/>
          <w:sz w:val="20"/>
        </w:rPr>
      </w:pPr>
      <w:r w:rsidRPr="008927AB">
        <w:rPr>
          <w:rFonts w:eastAsia="SimSun"/>
          <w:sz w:val="20"/>
        </w:rPr>
        <w:t>(подпись)</w:t>
      </w:r>
    </w:p>
    <w:p w:rsidR="008927AB" w:rsidRPr="008927AB" w:rsidRDefault="008927AB" w:rsidP="008927AB">
      <w:pPr>
        <w:ind w:right="29"/>
        <w:jc w:val="center"/>
        <w:outlineLvl w:val="2"/>
        <w:rPr>
          <w:b/>
          <w:bCs/>
          <w:noProof/>
          <w:color w:val="000000"/>
          <w:szCs w:val="24"/>
          <w:lang w:eastAsia="zh-CN"/>
        </w:rPr>
      </w:pPr>
    </w:p>
    <w:p w:rsidR="008927AB" w:rsidRPr="008927AB" w:rsidRDefault="008927AB" w:rsidP="008927AB">
      <w:pPr>
        <w:ind w:right="29"/>
        <w:jc w:val="center"/>
        <w:outlineLvl w:val="2"/>
        <w:rPr>
          <w:b/>
          <w:bCs/>
          <w:noProof/>
          <w:color w:val="000000"/>
          <w:szCs w:val="24"/>
          <w:lang w:eastAsia="zh-CN"/>
        </w:rPr>
      </w:pPr>
    </w:p>
    <w:p w:rsidR="008927AB" w:rsidRPr="008927AB" w:rsidRDefault="008927AB" w:rsidP="008927AB">
      <w:pPr>
        <w:tabs>
          <w:tab w:val="center" w:pos="4153"/>
          <w:tab w:val="right" w:pos="8306"/>
        </w:tabs>
        <w:spacing w:before="120"/>
        <w:ind w:left="-284"/>
        <w:jc w:val="center"/>
        <w:rPr>
          <w:b/>
          <w:bCs/>
          <w:szCs w:val="24"/>
        </w:rPr>
      </w:pPr>
      <w:r w:rsidRPr="008927AB">
        <w:rPr>
          <w:b/>
          <w:bCs/>
          <w:szCs w:val="24"/>
        </w:rPr>
        <w:t xml:space="preserve">Форма оценочного листа деятельности Подрядной организации в области ОТ, ПБ и ООС </w:t>
      </w:r>
    </w:p>
    <w:p w:rsidR="008927AB" w:rsidRPr="008927AB" w:rsidRDefault="008927AB" w:rsidP="008927AB">
      <w:pPr>
        <w:tabs>
          <w:tab w:val="center" w:pos="4153"/>
          <w:tab w:val="right" w:pos="8306"/>
        </w:tabs>
        <w:jc w:val="center"/>
        <w:rPr>
          <w:b/>
          <w:bCs/>
          <w:szCs w:val="24"/>
        </w:rPr>
      </w:pPr>
    </w:p>
    <w:tbl>
      <w:tblPr>
        <w:tblW w:w="10207" w:type="dxa"/>
        <w:tblInd w:w="-318" w:type="dxa"/>
        <w:tblBorders>
          <w:bottom w:val="single" w:sz="4" w:space="0" w:color="auto"/>
          <w:insideH w:val="single" w:sz="4" w:space="0" w:color="auto"/>
          <w:insideV w:val="single" w:sz="4" w:space="0" w:color="auto"/>
        </w:tblBorders>
        <w:tblLook w:val="0000" w:firstRow="0" w:lastRow="0" w:firstColumn="0" w:lastColumn="0" w:noHBand="0" w:noVBand="0"/>
      </w:tblPr>
      <w:tblGrid>
        <w:gridCol w:w="3546"/>
        <w:gridCol w:w="6661"/>
      </w:tblGrid>
      <w:tr w:rsidR="008927AB" w:rsidRPr="008927AB" w:rsidTr="009953C0">
        <w:trPr>
          <w:cantSplit/>
          <w:trHeight w:val="349"/>
        </w:trPr>
        <w:tc>
          <w:tcPr>
            <w:tcW w:w="3546" w:type="dxa"/>
            <w:vMerge w:val="restart"/>
            <w:tcBorders>
              <w:top w:val="nil"/>
              <w:bottom w:val="nil"/>
              <w:right w:val="nil"/>
            </w:tcBorders>
          </w:tcPr>
          <w:p w:rsidR="008927AB" w:rsidRPr="008927AB" w:rsidRDefault="008927AB" w:rsidP="006719BF">
            <w:pPr>
              <w:numPr>
                <w:ilvl w:val="0"/>
                <w:numId w:val="93"/>
              </w:numPr>
              <w:spacing w:before="120" w:after="200" w:line="276" w:lineRule="auto"/>
              <w:rPr>
                <w:bCs/>
                <w:szCs w:val="24"/>
              </w:rPr>
            </w:pPr>
            <w:r w:rsidRPr="008927AB">
              <w:rPr>
                <w:bCs/>
                <w:szCs w:val="24"/>
              </w:rPr>
              <w:t>Наименование и адрес организации</w:t>
            </w:r>
          </w:p>
        </w:tc>
        <w:tc>
          <w:tcPr>
            <w:tcW w:w="6661" w:type="dxa"/>
            <w:tcBorders>
              <w:left w:val="nil"/>
            </w:tcBorders>
          </w:tcPr>
          <w:p w:rsidR="008927AB" w:rsidRPr="008927AB" w:rsidRDefault="008927AB" w:rsidP="008927AB">
            <w:pPr>
              <w:jc w:val="both"/>
              <w:rPr>
                <w:szCs w:val="24"/>
              </w:rPr>
            </w:pPr>
          </w:p>
        </w:tc>
      </w:tr>
      <w:tr w:rsidR="008927AB" w:rsidRPr="008927AB" w:rsidTr="009953C0">
        <w:trPr>
          <w:cantSplit/>
        </w:trPr>
        <w:tc>
          <w:tcPr>
            <w:tcW w:w="3546" w:type="dxa"/>
            <w:vMerge/>
            <w:tcBorders>
              <w:top w:val="single" w:sz="4" w:space="0" w:color="auto"/>
              <w:bottom w:val="nil"/>
              <w:right w:val="nil"/>
            </w:tcBorders>
          </w:tcPr>
          <w:p w:rsidR="008927AB" w:rsidRPr="008927AB" w:rsidRDefault="008927AB" w:rsidP="008927AB">
            <w:pPr>
              <w:rPr>
                <w:bCs/>
                <w:szCs w:val="24"/>
              </w:rPr>
            </w:pPr>
          </w:p>
        </w:tc>
        <w:tc>
          <w:tcPr>
            <w:tcW w:w="6661" w:type="dxa"/>
            <w:tcBorders>
              <w:left w:val="nil"/>
            </w:tcBorders>
          </w:tcPr>
          <w:p w:rsidR="008927AB" w:rsidRPr="008927AB" w:rsidRDefault="008927AB" w:rsidP="008927AB">
            <w:pPr>
              <w:jc w:val="both"/>
              <w:rPr>
                <w:szCs w:val="24"/>
              </w:rPr>
            </w:pPr>
          </w:p>
        </w:tc>
      </w:tr>
      <w:tr w:rsidR="008927AB" w:rsidRPr="008927AB" w:rsidTr="009953C0">
        <w:trPr>
          <w:cantSplit/>
        </w:trPr>
        <w:tc>
          <w:tcPr>
            <w:tcW w:w="3546" w:type="dxa"/>
            <w:vMerge/>
            <w:tcBorders>
              <w:top w:val="single" w:sz="4" w:space="0" w:color="auto"/>
              <w:bottom w:val="nil"/>
              <w:right w:val="nil"/>
            </w:tcBorders>
          </w:tcPr>
          <w:p w:rsidR="008927AB" w:rsidRPr="008927AB" w:rsidRDefault="008927AB" w:rsidP="008927AB">
            <w:pPr>
              <w:rPr>
                <w:bCs/>
                <w:szCs w:val="24"/>
              </w:rPr>
            </w:pPr>
          </w:p>
        </w:tc>
        <w:tc>
          <w:tcPr>
            <w:tcW w:w="6661" w:type="dxa"/>
            <w:tcBorders>
              <w:left w:val="nil"/>
            </w:tcBorders>
          </w:tcPr>
          <w:p w:rsidR="008927AB" w:rsidRPr="008927AB" w:rsidRDefault="008927AB" w:rsidP="008927AB">
            <w:pPr>
              <w:jc w:val="both"/>
              <w:rPr>
                <w:szCs w:val="24"/>
              </w:rPr>
            </w:pPr>
          </w:p>
        </w:tc>
      </w:tr>
      <w:tr w:rsidR="008927AB" w:rsidRPr="008927AB" w:rsidTr="009953C0">
        <w:trPr>
          <w:cantSplit/>
          <w:trHeight w:val="253"/>
        </w:trPr>
        <w:tc>
          <w:tcPr>
            <w:tcW w:w="3546" w:type="dxa"/>
            <w:vMerge w:val="restart"/>
            <w:tcBorders>
              <w:top w:val="nil"/>
              <w:bottom w:val="single" w:sz="4" w:space="0" w:color="auto"/>
              <w:right w:val="nil"/>
            </w:tcBorders>
          </w:tcPr>
          <w:p w:rsidR="008927AB" w:rsidRPr="008927AB" w:rsidRDefault="008927AB" w:rsidP="006719BF">
            <w:pPr>
              <w:numPr>
                <w:ilvl w:val="0"/>
                <w:numId w:val="93"/>
              </w:numPr>
              <w:spacing w:before="120" w:after="200" w:line="276" w:lineRule="auto"/>
              <w:jc w:val="both"/>
              <w:rPr>
                <w:bCs/>
                <w:szCs w:val="24"/>
              </w:rPr>
            </w:pPr>
            <w:r w:rsidRPr="008927AB">
              <w:rPr>
                <w:bCs/>
                <w:szCs w:val="24"/>
              </w:rPr>
              <w:t xml:space="preserve">Вид деятельности </w:t>
            </w:r>
          </w:p>
        </w:tc>
        <w:tc>
          <w:tcPr>
            <w:tcW w:w="6661" w:type="dxa"/>
            <w:tcBorders>
              <w:left w:val="nil"/>
            </w:tcBorders>
          </w:tcPr>
          <w:p w:rsidR="008927AB" w:rsidRPr="008927AB" w:rsidRDefault="008927AB" w:rsidP="008927AB">
            <w:pPr>
              <w:jc w:val="both"/>
              <w:rPr>
                <w:szCs w:val="24"/>
              </w:rPr>
            </w:pPr>
          </w:p>
        </w:tc>
      </w:tr>
      <w:tr w:rsidR="008927AB" w:rsidRPr="008927AB" w:rsidTr="009953C0">
        <w:trPr>
          <w:cantSplit/>
        </w:trPr>
        <w:tc>
          <w:tcPr>
            <w:tcW w:w="3546" w:type="dxa"/>
            <w:vMerge/>
            <w:tcBorders>
              <w:top w:val="single" w:sz="4" w:space="0" w:color="auto"/>
              <w:bottom w:val="single" w:sz="4" w:space="0" w:color="auto"/>
              <w:right w:val="nil"/>
            </w:tcBorders>
          </w:tcPr>
          <w:p w:rsidR="008927AB" w:rsidRPr="008927AB" w:rsidRDefault="008927AB" w:rsidP="008927AB">
            <w:pPr>
              <w:rPr>
                <w:bCs/>
                <w:szCs w:val="24"/>
              </w:rPr>
            </w:pPr>
          </w:p>
        </w:tc>
        <w:tc>
          <w:tcPr>
            <w:tcW w:w="6661" w:type="dxa"/>
            <w:tcBorders>
              <w:left w:val="nil"/>
            </w:tcBorders>
          </w:tcPr>
          <w:p w:rsidR="008927AB" w:rsidRPr="008927AB" w:rsidRDefault="008927AB" w:rsidP="008927AB">
            <w:pPr>
              <w:jc w:val="both"/>
              <w:rPr>
                <w:szCs w:val="24"/>
              </w:rPr>
            </w:pPr>
          </w:p>
        </w:tc>
      </w:tr>
      <w:tr w:rsidR="008927AB" w:rsidRPr="008927AB" w:rsidTr="009953C0">
        <w:trPr>
          <w:cantSplit/>
        </w:trPr>
        <w:tc>
          <w:tcPr>
            <w:tcW w:w="3546" w:type="dxa"/>
            <w:vMerge/>
            <w:tcBorders>
              <w:top w:val="single" w:sz="4" w:space="0" w:color="auto"/>
              <w:bottom w:val="nil"/>
              <w:right w:val="nil"/>
            </w:tcBorders>
          </w:tcPr>
          <w:p w:rsidR="008927AB" w:rsidRPr="008927AB" w:rsidRDefault="008927AB" w:rsidP="008927AB">
            <w:pPr>
              <w:rPr>
                <w:bCs/>
                <w:szCs w:val="24"/>
              </w:rPr>
            </w:pPr>
          </w:p>
        </w:tc>
        <w:tc>
          <w:tcPr>
            <w:tcW w:w="6661" w:type="dxa"/>
            <w:tcBorders>
              <w:left w:val="nil"/>
            </w:tcBorders>
          </w:tcPr>
          <w:p w:rsidR="008927AB" w:rsidRPr="008927AB" w:rsidRDefault="008927AB" w:rsidP="008927AB">
            <w:pPr>
              <w:jc w:val="both"/>
              <w:rPr>
                <w:szCs w:val="24"/>
              </w:rPr>
            </w:pPr>
          </w:p>
        </w:tc>
      </w:tr>
      <w:tr w:rsidR="008927AB" w:rsidRPr="008927AB" w:rsidTr="009953C0">
        <w:trPr>
          <w:cantSplit/>
        </w:trPr>
        <w:tc>
          <w:tcPr>
            <w:tcW w:w="3546" w:type="dxa"/>
            <w:vMerge w:val="restart"/>
            <w:tcBorders>
              <w:top w:val="nil"/>
              <w:bottom w:val="nil"/>
              <w:right w:val="nil"/>
            </w:tcBorders>
          </w:tcPr>
          <w:p w:rsidR="008927AB" w:rsidRPr="008927AB" w:rsidRDefault="008927AB" w:rsidP="006719BF">
            <w:pPr>
              <w:numPr>
                <w:ilvl w:val="0"/>
                <w:numId w:val="93"/>
              </w:numPr>
              <w:spacing w:before="120" w:after="200" w:line="276" w:lineRule="auto"/>
              <w:jc w:val="both"/>
              <w:rPr>
                <w:bCs/>
                <w:szCs w:val="24"/>
              </w:rPr>
            </w:pPr>
            <w:r w:rsidRPr="008927AB">
              <w:rPr>
                <w:bCs/>
                <w:szCs w:val="24"/>
              </w:rPr>
              <w:t xml:space="preserve">Объект </w:t>
            </w:r>
          </w:p>
        </w:tc>
        <w:tc>
          <w:tcPr>
            <w:tcW w:w="6661" w:type="dxa"/>
            <w:tcBorders>
              <w:left w:val="nil"/>
            </w:tcBorders>
          </w:tcPr>
          <w:p w:rsidR="008927AB" w:rsidRPr="008927AB" w:rsidRDefault="008927AB" w:rsidP="008927AB">
            <w:pPr>
              <w:jc w:val="both"/>
              <w:rPr>
                <w:szCs w:val="24"/>
              </w:rPr>
            </w:pPr>
          </w:p>
        </w:tc>
      </w:tr>
      <w:tr w:rsidR="008927AB" w:rsidRPr="008927AB" w:rsidTr="009953C0">
        <w:trPr>
          <w:cantSplit/>
        </w:trPr>
        <w:tc>
          <w:tcPr>
            <w:tcW w:w="3546" w:type="dxa"/>
            <w:vMerge/>
            <w:tcBorders>
              <w:top w:val="single" w:sz="4" w:space="0" w:color="auto"/>
              <w:bottom w:val="nil"/>
              <w:right w:val="nil"/>
            </w:tcBorders>
          </w:tcPr>
          <w:p w:rsidR="008927AB" w:rsidRPr="008927AB" w:rsidRDefault="008927AB" w:rsidP="008927AB">
            <w:pPr>
              <w:rPr>
                <w:bCs/>
                <w:szCs w:val="24"/>
              </w:rPr>
            </w:pPr>
          </w:p>
        </w:tc>
        <w:tc>
          <w:tcPr>
            <w:tcW w:w="6661" w:type="dxa"/>
            <w:tcBorders>
              <w:left w:val="nil"/>
            </w:tcBorders>
          </w:tcPr>
          <w:p w:rsidR="008927AB" w:rsidRPr="008927AB" w:rsidRDefault="008927AB" w:rsidP="008927AB">
            <w:pPr>
              <w:jc w:val="both"/>
              <w:rPr>
                <w:szCs w:val="24"/>
              </w:rPr>
            </w:pPr>
          </w:p>
        </w:tc>
      </w:tr>
      <w:tr w:rsidR="008927AB" w:rsidRPr="008927AB" w:rsidTr="009953C0">
        <w:trPr>
          <w:cantSplit/>
        </w:trPr>
        <w:tc>
          <w:tcPr>
            <w:tcW w:w="3546" w:type="dxa"/>
            <w:vMerge/>
            <w:tcBorders>
              <w:top w:val="single" w:sz="4" w:space="0" w:color="auto"/>
              <w:bottom w:val="nil"/>
              <w:right w:val="nil"/>
            </w:tcBorders>
          </w:tcPr>
          <w:p w:rsidR="008927AB" w:rsidRPr="008927AB" w:rsidRDefault="008927AB" w:rsidP="008927AB">
            <w:pPr>
              <w:rPr>
                <w:bCs/>
                <w:szCs w:val="24"/>
              </w:rPr>
            </w:pPr>
          </w:p>
        </w:tc>
        <w:tc>
          <w:tcPr>
            <w:tcW w:w="6661" w:type="dxa"/>
            <w:tcBorders>
              <w:left w:val="nil"/>
            </w:tcBorders>
          </w:tcPr>
          <w:p w:rsidR="008927AB" w:rsidRPr="008927AB" w:rsidRDefault="008927AB" w:rsidP="008927AB">
            <w:pPr>
              <w:jc w:val="both"/>
              <w:rPr>
                <w:szCs w:val="24"/>
              </w:rPr>
            </w:pPr>
          </w:p>
        </w:tc>
      </w:tr>
      <w:tr w:rsidR="008927AB" w:rsidRPr="008927AB" w:rsidTr="009953C0">
        <w:trPr>
          <w:cantSplit/>
        </w:trPr>
        <w:tc>
          <w:tcPr>
            <w:tcW w:w="3546" w:type="dxa"/>
            <w:vMerge w:val="restart"/>
            <w:tcBorders>
              <w:top w:val="nil"/>
              <w:bottom w:val="nil"/>
              <w:right w:val="nil"/>
            </w:tcBorders>
          </w:tcPr>
          <w:p w:rsidR="008927AB" w:rsidRPr="008927AB" w:rsidRDefault="008927AB" w:rsidP="006719BF">
            <w:pPr>
              <w:numPr>
                <w:ilvl w:val="0"/>
                <w:numId w:val="93"/>
              </w:numPr>
              <w:spacing w:before="120" w:after="200" w:line="276" w:lineRule="auto"/>
              <w:jc w:val="both"/>
              <w:rPr>
                <w:bCs/>
                <w:szCs w:val="24"/>
              </w:rPr>
            </w:pPr>
            <w:r w:rsidRPr="008927AB">
              <w:rPr>
                <w:bCs/>
                <w:szCs w:val="24"/>
              </w:rPr>
              <w:t xml:space="preserve">Срок выполнения работ </w:t>
            </w:r>
          </w:p>
          <w:p w:rsidR="008927AB" w:rsidRPr="008927AB" w:rsidRDefault="008927AB" w:rsidP="008927AB">
            <w:pPr>
              <w:ind w:left="357"/>
              <w:rPr>
                <w:bCs/>
                <w:szCs w:val="24"/>
              </w:rPr>
            </w:pPr>
            <w:r w:rsidRPr="008927AB">
              <w:rPr>
                <w:bCs/>
                <w:szCs w:val="24"/>
              </w:rPr>
              <w:t>по Договору (дата начала, завершения, мес.)</w:t>
            </w:r>
          </w:p>
        </w:tc>
        <w:tc>
          <w:tcPr>
            <w:tcW w:w="6661" w:type="dxa"/>
            <w:tcBorders>
              <w:left w:val="nil"/>
            </w:tcBorders>
          </w:tcPr>
          <w:p w:rsidR="008927AB" w:rsidRPr="008927AB" w:rsidRDefault="008927AB" w:rsidP="008927AB">
            <w:pPr>
              <w:jc w:val="both"/>
              <w:rPr>
                <w:szCs w:val="24"/>
              </w:rPr>
            </w:pPr>
          </w:p>
        </w:tc>
      </w:tr>
      <w:tr w:rsidR="008927AB" w:rsidRPr="008927AB" w:rsidTr="009953C0">
        <w:trPr>
          <w:cantSplit/>
        </w:trPr>
        <w:tc>
          <w:tcPr>
            <w:tcW w:w="3546" w:type="dxa"/>
            <w:vMerge/>
            <w:tcBorders>
              <w:top w:val="single" w:sz="4" w:space="0" w:color="auto"/>
              <w:bottom w:val="nil"/>
              <w:right w:val="nil"/>
            </w:tcBorders>
          </w:tcPr>
          <w:p w:rsidR="008927AB" w:rsidRPr="008927AB" w:rsidRDefault="008927AB" w:rsidP="008927AB">
            <w:pPr>
              <w:ind w:left="357"/>
              <w:rPr>
                <w:bCs/>
                <w:szCs w:val="24"/>
              </w:rPr>
            </w:pPr>
          </w:p>
        </w:tc>
        <w:tc>
          <w:tcPr>
            <w:tcW w:w="6661" w:type="dxa"/>
            <w:tcBorders>
              <w:left w:val="nil"/>
            </w:tcBorders>
          </w:tcPr>
          <w:p w:rsidR="008927AB" w:rsidRPr="008927AB" w:rsidRDefault="008927AB" w:rsidP="008927AB">
            <w:pPr>
              <w:jc w:val="both"/>
              <w:rPr>
                <w:szCs w:val="24"/>
              </w:rPr>
            </w:pPr>
          </w:p>
        </w:tc>
      </w:tr>
      <w:tr w:rsidR="008927AB" w:rsidRPr="008927AB" w:rsidTr="009953C0">
        <w:trPr>
          <w:cantSplit/>
        </w:trPr>
        <w:tc>
          <w:tcPr>
            <w:tcW w:w="3546" w:type="dxa"/>
            <w:vMerge/>
            <w:tcBorders>
              <w:top w:val="single" w:sz="4" w:space="0" w:color="auto"/>
              <w:bottom w:val="nil"/>
              <w:right w:val="nil"/>
            </w:tcBorders>
          </w:tcPr>
          <w:p w:rsidR="008927AB" w:rsidRPr="008927AB" w:rsidRDefault="008927AB" w:rsidP="008927AB">
            <w:pPr>
              <w:ind w:left="357"/>
              <w:rPr>
                <w:bCs/>
                <w:szCs w:val="24"/>
              </w:rPr>
            </w:pPr>
          </w:p>
        </w:tc>
        <w:tc>
          <w:tcPr>
            <w:tcW w:w="6661" w:type="dxa"/>
            <w:tcBorders>
              <w:left w:val="nil"/>
            </w:tcBorders>
          </w:tcPr>
          <w:p w:rsidR="008927AB" w:rsidRPr="008927AB" w:rsidRDefault="008927AB" w:rsidP="008927AB">
            <w:pPr>
              <w:jc w:val="both"/>
              <w:rPr>
                <w:szCs w:val="24"/>
              </w:rPr>
            </w:pPr>
          </w:p>
        </w:tc>
      </w:tr>
    </w:tbl>
    <w:p w:rsidR="008927AB" w:rsidRPr="008927AB" w:rsidRDefault="008927AB" w:rsidP="008927AB">
      <w:pPr>
        <w:jc w:val="both"/>
        <w:rPr>
          <w:szCs w:val="24"/>
        </w:rPr>
      </w:pPr>
    </w:p>
    <w:p w:rsidR="008927AB" w:rsidRPr="008927AB" w:rsidRDefault="008927AB" w:rsidP="006719BF">
      <w:pPr>
        <w:numPr>
          <w:ilvl w:val="0"/>
          <w:numId w:val="93"/>
        </w:numPr>
        <w:tabs>
          <w:tab w:val="num" w:pos="-284"/>
        </w:tabs>
        <w:spacing w:before="120" w:after="200" w:line="276" w:lineRule="auto"/>
        <w:ind w:left="-284"/>
        <w:jc w:val="both"/>
        <w:rPr>
          <w:szCs w:val="24"/>
        </w:rPr>
      </w:pPr>
      <w:r w:rsidRPr="008927AB">
        <w:rPr>
          <w:szCs w:val="24"/>
        </w:rPr>
        <w:t>Оценка показателей по ОТ, ПБ и ООС</w:t>
      </w:r>
    </w:p>
    <w:p w:rsidR="008927AB" w:rsidRPr="008927AB" w:rsidRDefault="008927AB" w:rsidP="008927AB">
      <w:pPr>
        <w:ind w:left="357"/>
        <w:jc w:val="both"/>
        <w:rPr>
          <w:szCs w:val="24"/>
        </w:rPr>
      </w:pPr>
    </w:p>
    <w:p w:rsidR="008927AB" w:rsidRPr="008927AB" w:rsidRDefault="008927AB" w:rsidP="008927AB">
      <w:pPr>
        <w:ind w:left="357"/>
        <w:jc w:val="both"/>
        <w:rPr>
          <w:szCs w:val="24"/>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142"/>
        <w:gridCol w:w="2835"/>
        <w:gridCol w:w="992"/>
        <w:gridCol w:w="709"/>
        <w:gridCol w:w="1276"/>
        <w:gridCol w:w="1559"/>
      </w:tblGrid>
      <w:tr w:rsidR="008927AB" w:rsidRPr="008927AB" w:rsidTr="009953C0">
        <w:tc>
          <w:tcPr>
            <w:tcW w:w="426" w:type="dxa"/>
            <w:shd w:val="clear" w:color="auto" w:fill="auto"/>
            <w:vAlign w:val="center"/>
          </w:tcPr>
          <w:p w:rsidR="008927AB" w:rsidRPr="008927AB" w:rsidRDefault="008927AB" w:rsidP="008927AB">
            <w:pPr>
              <w:jc w:val="center"/>
              <w:rPr>
                <w:b/>
                <w:bCs/>
                <w:szCs w:val="24"/>
              </w:rPr>
            </w:pPr>
            <w:r w:rsidRPr="008927AB">
              <w:rPr>
                <w:b/>
                <w:bCs/>
                <w:szCs w:val="24"/>
              </w:rPr>
              <w:lastRenderedPageBreak/>
              <w:t>№</w:t>
            </w:r>
          </w:p>
        </w:tc>
        <w:tc>
          <w:tcPr>
            <w:tcW w:w="2268" w:type="dxa"/>
            <w:gridSpan w:val="2"/>
            <w:shd w:val="clear" w:color="auto" w:fill="auto"/>
            <w:vAlign w:val="center"/>
          </w:tcPr>
          <w:p w:rsidR="008927AB" w:rsidRPr="008927AB" w:rsidRDefault="008927AB" w:rsidP="008927AB">
            <w:pPr>
              <w:jc w:val="center"/>
              <w:rPr>
                <w:b/>
                <w:bCs/>
                <w:szCs w:val="24"/>
              </w:rPr>
            </w:pPr>
            <w:r w:rsidRPr="008927AB">
              <w:rPr>
                <w:b/>
                <w:bCs/>
                <w:szCs w:val="24"/>
              </w:rPr>
              <w:t>Оценочный показатель</w:t>
            </w:r>
          </w:p>
        </w:tc>
        <w:tc>
          <w:tcPr>
            <w:tcW w:w="2835" w:type="dxa"/>
            <w:shd w:val="clear" w:color="auto" w:fill="auto"/>
            <w:vAlign w:val="center"/>
          </w:tcPr>
          <w:p w:rsidR="008927AB" w:rsidRPr="008927AB" w:rsidRDefault="008927AB" w:rsidP="008927AB">
            <w:pPr>
              <w:jc w:val="center"/>
              <w:rPr>
                <w:b/>
                <w:bCs/>
                <w:szCs w:val="24"/>
              </w:rPr>
            </w:pPr>
            <w:r w:rsidRPr="008927AB">
              <w:rPr>
                <w:b/>
                <w:bCs/>
                <w:szCs w:val="24"/>
              </w:rPr>
              <w:t>Правила начисления баллов</w:t>
            </w:r>
          </w:p>
        </w:tc>
        <w:tc>
          <w:tcPr>
            <w:tcW w:w="992" w:type="dxa"/>
            <w:shd w:val="clear" w:color="auto" w:fill="auto"/>
            <w:vAlign w:val="center"/>
          </w:tcPr>
          <w:p w:rsidR="008927AB" w:rsidRPr="008927AB" w:rsidRDefault="008927AB" w:rsidP="008927AB">
            <w:pPr>
              <w:jc w:val="center"/>
              <w:rPr>
                <w:b/>
                <w:bCs/>
                <w:szCs w:val="24"/>
              </w:rPr>
            </w:pPr>
            <w:r w:rsidRPr="008927AB">
              <w:rPr>
                <w:b/>
                <w:bCs/>
                <w:szCs w:val="24"/>
              </w:rPr>
              <w:t>Балл</w:t>
            </w:r>
          </w:p>
        </w:tc>
        <w:tc>
          <w:tcPr>
            <w:tcW w:w="709" w:type="dxa"/>
            <w:shd w:val="clear" w:color="auto" w:fill="auto"/>
            <w:vAlign w:val="center"/>
          </w:tcPr>
          <w:p w:rsidR="008927AB" w:rsidRPr="008927AB" w:rsidRDefault="008927AB" w:rsidP="008927AB">
            <w:pPr>
              <w:jc w:val="center"/>
              <w:rPr>
                <w:b/>
                <w:bCs/>
                <w:szCs w:val="24"/>
              </w:rPr>
            </w:pPr>
            <w:r w:rsidRPr="008927AB">
              <w:rPr>
                <w:b/>
                <w:bCs/>
                <w:szCs w:val="24"/>
              </w:rPr>
              <w:t>Вес</w:t>
            </w:r>
          </w:p>
        </w:tc>
        <w:tc>
          <w:tcPr>
            <w:tcW w:w="1276" w:type="dxa"/>
            <w:shd w:val="clear" w:color="auto" w:fill="auto"/>
            <w:vAlign w:val="center"/>
          </w:tcPr>
          <w:p w:rsidR="008927AB" w:rsidRPr="008927AB" w:rsidRDefault="008927AB" w:rsidP="008927AB">
            <w:pPr>
              <w:ind w:left="-108" w:right="-108"/>
              <w:jc w:val="center"/>
              <w:rPr>
                <w:b/>
                <w:bCs/>
                <w:szCs w:val="24"/>
              </w:rPr>
            </w:pPr>
            <w:r w:rsidRPr="008927AB">
              <w:rPr>
                <w:b/>
                <w:bCs/>
                <w:szCs w:val="24"/>
              </w:rPr>
              <w:t>Итоговый балл</w:t>
            </w:r>
          </w:p>
        </w:tc>
        <w:tc>
          <w:tcPr>
            <w:tcW w:w="1559" w:type="dxa"/>
            <w:shd w:val="clear" w:color="auto" w:fill="auto"/>
            <w:vAlign w:val="center"/>
          </w:tcPr>
          <w:p w:rsidR="008927AB" w:rsidRPr="008927AB" w:rsidRDefault="008927AB" w:rsidP="008927AB">
            <w:pPr>
              <w:ind w:left="-108" w:right="-108"/>
              <w:jc w:val="center"/>
              <w:rPr>
                <w:b/>
                <w:bCs/>
                <w:szCs w:val="24"/>
              </w:rPr>
            </w:pPr>
            <w:r w:rsidRPr="008927AB">
              <w:rPr>
                <w:b/>
                <w:bCs/>
                <w:szCs w:val="24"/>
              </w:rPr>
              <w:t>Примечание</w:t>
            </w:r>
          </w:p>
        </w:tc>
      </w:tr>
      <w:tr w:rsidR="008927AB" w:rsidRPr="008927AB" w:rsidTr="009953C0">
        <w:tc>
          <w:tcPr>
            <w:tcW w:w="426" w:type="dxa"/>
            <w:shd w:val="clear" w:color="auto" w:fill="auto"/>
            <w:vAlign w:val="center"/>
          </w:tcPr>
          <w:p w:rsidR="008927AB" w:rsidRPr="008927AB" w:rsidRDefault="008927AB" w:rsidP="008927AB">
            <w:pPr>
              <w:jc w:val="center"/>
              <w:rPr>
                <w:b/>
                <w:bCs/>
                <w:szCs w:val="24"/>
              </w:rPr>
            </w:pPr>
            <w:r w:rsidRPr="008927AB">
              <w:rPr>
                <w:b/>
                <w:bCs/>
                <w:szCs w:val="24"/>
                <w:lang w:val="en-US"/>
              </w:rPr>
              <w:t>I</w:t>
            </w:r>
          </w:p>
        </w:tc>
        <w:tc>
          <w:tcPr>
            <w:tcW w:w="9639" w:type="dxa"/>
            <w:gridSpan w:val="7"/>
            <w:shd w:val="clear" w:color="auto" w:fill="auto"/>
            <w:vAlign w:val="center"/>
          </w:tcPr>
          <w:p w:rsidR="008927AB" w:rsidRPr="008927AB" w:rsidRDefault="008927AB" w:rsidP="008927AB">
            <w:pPr>
              <w:jc w:val="center"/>
              <w:rPr>
                <w:b/>
                <w:bCs/>
                <w:szCs w:val="24"/>
              </w:rPr>
            </w:pPr>
            <w:r w:rsidRPr="008927AB">
              <w:rPr>
                <w:b/>
                <w:bCs/>
                <w:szCs w:val="24"/>
              </w:rPr>
              <w:t>Эффективность СМ</w:t>
            </w:r>
          </w:p>
        </w:tc>
      </w:tr>
      <w:tr w:rsidR="008927AB" w:rsidRPr="008927AB" w:rsidTr="009953C0">
        <w:tc>
          <w:tcPr>
            <w:tcW w:w="426" w:type="dxa"/>
            <w:shd w:val="clear" w:color="auto" w:fill="auto"/>
          </w:tcPr>
          <w:p w:rsidR="008927AB" w:rsidRPr="008927AB" w:rsidRDefault="008927AB" w:rsidP="008927AB">
            <w:pPr>
              <w:jc w:val="center"/>
              <w:rPr>
                <w:bCs/>
                <w:szCs w:val="24"/>
              </w:rPr>
            </w:pPr>
            <w:r w:rsidRPr="008927AB">
              <w:rPr>
                <w:bCs/>
                <w:szCs w:val="24"/>
              </w:rPr>
              <w:t>1</w:t>
            </w:r>
          </w:p>
        </w:tc>
        <w:tc>
          <w:tcPr>
            <w:tcW w:w="2126" w:type="dxa"/>
            <w:shd w:val="clear" w:color="auto" w:fill="auto"/>
          </w:tcPr>
          <w:p w:rsidR="008927AB" w:rsidRPr="008927AB" w:rsidRDefault="008927AB" w:rsidP="008927AB">
            <w:pPr>
              <w:rPr>
                <w:bCs/>
                <w:szCs w:val="24"/>
              </w:rPr>
            </w:pPr>
            <w:r w:rsidRPr="008927AB">
              <w:rPr>
                <w:bCs/>
                <w:szCs w:val="24"/>
              </w:rPr>
              <w:t>Наличие системы менеджмента в области</w:t>
            </w:r>
          </w:p>
          <w:p w:rsidR="008927AB" w:rsidRPr="008927AB" w:rsidRDefault="008927AB" w:rsidP="008927AB">
            <w:pPr>
              <w:rPr>
                <w:bCs/>
                <w:szCs w:val="24"/>
              </w:rPr>
            </w:pPr>
            <w:r w:rsidRPr="008927AB">
              <w:rPr>
                <w:bCs/>
                <w:szCs w:val="24"/>
              </w:rPr>
              <w:t>ОТ, ПБ и ООС*</w:t>
            </w:r>
          </w:p>
        </w:tc>
        <w:tc>
          <w:tcPr>
            <w:tcW w:w="2977" w:type="dxa"/>
            <w:gridSpan w:val="2"/>
            <w:shd w:val="clear" w:color="auto" w:fill="auto"/>
          </w:tcPr>
          <w:p w:rsidR="008927AB" w:rsidRPr="008927AB" w:rsidRDefault="008927AB" w:rsidP="008927AB">
            <w:pPr>
              <w:rPr>
                <w:bCs/>
                <w:szCs w:val="24"/>
              </w:rPr>
            </w:pPr>
            <w:r w:rsidRPr="008927AB">
              <w:rPr>
                <w:bCs/>
                <w:szCs w:val="24"/>
              </w:rPr>
              <w:t>Максимальный балл – 4</w:t>
            </w:r>
          </w:p>
          <w:p w:rsidR="008927AB" w:rsidRPr="008927AB" w:rsidRDefault="008927AB" w:rsidP="008927AB">
            <w:pPr>
              <w:rPr>
                <w:bCs/>
                <w:szCs w:val="24"/>
              </w:rPr>
            </w:pPr>
            <w:r w:rsidRPr="008927AB">
              <w:rPr>
                <w:bCs/>
                <w:szCs w:val="24"/>
              </w:rPr>
              <w:t>Отсутствие СМ ОТ, ПБ и ООС - 0</w:t>
            </w:r>
          </w:p>
        </w:tc>
        <w:tc>
          <w:tcPr>
            <w:tcW w:w="992" w:type="dxa"/>
            <w:shd w:val="clear" w:color="auto" w:fill="auto"/>
            <w:vAlign w:val="center"/>
          </w:tcPr>
          <w:p w:rsidR="008927AB" w:rsidRPr="008927AB" w:rsidRDefault="008927AB" w:rsidP="008927AB">
            <w:pPr>
              <w:jc w:val="center"/>
              <w:rPr>
                <w:bCs/>
                <w:szCs w:val="24"/>
              </w:rPr>
            </w:pPr>
            <w:r w:rsidRPr="008927AB">
              <w:rPr>
                <w:bCs/>
                <w:szCs w:val="24"/>
              </w:rPr>
              <w:t>0-4</w:t>
            </w:r>
          </w:p>
        </w:tc>
        <w:tc>
          <w:tcPr>
            <w:tcW w:w="709" w:type="dxa"/>
            <w:shd w:val="clear" w:color="auto" w:fill="auto"/>
            <w:vAlign w:val="center"/>
          </w:tcPr>
          <w:p w:rsidR="008927AB" w:rsidRPr="008927AB" w:rsidRDefault="008927AB" w:rsidP="008927AB">
            <w:pPr>
              <w:jc w:val="center"/>
              <w:rPr>
                <w:bCs/>
                <w:szCs w:val="24"/>
              </w:rPr>
            </w:pPr>
            <w:r w:rsidRPr="008927AB">
              <w:rPr>
                <w:bCs/>
                <w:szCs w:val="24"/>
              </w:rPr>
              <w:t>10</w:t>
            </w:r>
          </w:p>
        </w:tc>
        <w:tc>
          <w:tcPr>
            <w:tcW w:w="1276" w:type="dxa"/>
            <w:shd w:val="clear" w:color="auto" w:fill="auto"/>
            <w:vAlign w:val="center"/>
          </w:tcPr>
          <w:p w:rsidR="008927AB" w:rsidRPr="008927AB" w:rsidRDefault="008927AB" w:rsidP="008927AB">
            <w:pPr>
              <w:jc w:val="center"/>
              <w:rPr>
                <w:bCs/>
                <w:szCs w:val="24"/>
              </w:rPr>
            </w:pPr>
            <w:r w:rsidRPr="008927AB">
              <w:rPr>
                <w:bCs/>
                <w:szCs w:val="24"/>
              </w:rPr>
              <w:t>0-40</w:t>
            </w:r>
          </w:p>
        </w:tc>
        <w:tc>
          <w:tcPr>
            <w:tcW w:w="1559" w:type="dxa"/>
            <w:shd w:val="clear" w:color="auto" w:fill="auto"/>
          </w:tcPr>
          <w:p w:rsidR="008927AB" w:rsidRPr="008927AB" w:rsidRDefault="008927AB" w:rsidP="008927AB">
            <w:pPr>
              <w:jc w:val="both"/>
              <w:rPr>
                <w:b/>
                <w:bCs/>
                <w:szCs w:val="24"/>
              </w:rPr>
            </w:pPr>
          </w:p>
        </w:tc>
      </w:tr>
      <w:tr w:rsidR="008927AB" w:rsidRPr="008927AB" w:rsidTr="009953C0">
        <w:tc>
          <w:tcPr>
            <w:tcW w:w="426" w:type="dxa"/>
            <w:shd w:val="clear" w:color="auto" w:fill="auto"/>
          </w:tcPr>
          <w:p w:rsidR="008927AB" w:rsidRPr="008927AB" w:rsidRDefault="008927AB" w:rsidP="008927AB">
            <w:pPr>
              <w:jc w:val="center"/>
              <w:rPr>
                <w:bCs/>
                <w:szCs w:val="24"/>
              </w:rPr>
            </w:pPr>
            <w:r w:rsidRPr="008927AB">
              <w:rPr>
                <w:bCs/>
                <w:szCs w:val="24"/>
              </w:rPr>
              <w:t>2</w:t>
            </w:r>
          </w:p>
        </w:tc>
        <w:tc>
          <w:tcPr>
            <w:tcW w:w="2126" w:type="dxa"/>
            <w:shd w:val="clear" w:color="auto" w:fill="auto"/>
          </w:tcPr>
          <w:p w:rsidR="008927AB" w:rsidRPr="008927AB" w:rsidRDefault="008927AB" w:rsidP="008927AB">
            <w:pPr>
              <w:rPr>
                <w:bCs/>
                <w:szCs w:val="24"/>
              </w:rPr>
            </w:pPr>
            <w:r w:rsidRPr="008927AB">
              <w:rPr>
                <w:bCs/>
                <w:szCs w:val="24"/>
              </w:rPr>
              <w:t>Соблюдение порядка оповещения о Происшествиях</w:t>
            </w:r>
          </w:p>
        </w:tc>
        <w:tc>
          <w:tcPr>
            <w:tcW w:w="2977" w:type="dxa"/>
            <w:gridSpan w:val="2"/>
            <w:shd w:val="clear" w:color="auto" w:fill="auto"/>
          </w:tcPr>
          <w:p w:rsidR="008927AB" w:rsidRPr="008927AB" w:rsidRDefault="008927AB" w:rsidP="008927AB">
            <w:pPr>
              <w:rPr>
                <w:bCs/>
                <w:szCs w:val="24"/>
              </w:rPr>
            </w:pPr>
            <w:r w:rsidRPr="008927AB">
              <w:rPr>
                <w:bCs/>
                <w:szCs w:val="24"/>
              </w:rPr>
              <w:t>Без нарушений – 4</w:t>
            </w:r>
          </w:p>
          <w:p w:rsidR="008927AB" w:rsidRPr="008927AB" w:rsidRDefault="008927AB" w:rsidP="008927AB">
            <w:pPr>
              <w:rPr>
                <w:bCs/>
                <w:szCs w:val="24"/>
              </w:rPr>
            </w:pPr>
            <w:r w:rsidRPr="008927AB">
              <w:rPr>
                <w:bCs/>
                <w:szCs w:val="24"/>
              </w:rPr>
              <w:t>С незначительными нарушениями – 3</w:t>
            </w:r>
          </w:p>
          <w:p w:rsidR="008927AB" w:rsidRPr="008927AB" w:rsidRDefault="008927AB" w:rsidP="008927AB">
            <w:pPr>
              <w:rPr>
                <w:bCs/>
                <w:szCs w:val="24"/>
              </w:rPr>
            </w:pPr>
            <w:r w:rsidRPr="008927AB">
              <w:rPr>
                <w:bCs/>
                <w:szCs w:val="24"/>
              </w:rPr>
              <w:t xml:space="preserve">С мелкими </w:t>
            </w:r>
          </w:p>
          <w:p w:rsidR="008927AB" w:rsidRPr="008927AB" w:rsidRDefault="008927AB" w:rsidP="008927AB">
            <w:pPr>
              <w:rPr>
                <w:bCs/>
                <w:szCs w:val="24"/>
              </w:rPr>
            </w:pPr>
            <w:r w:rsidRPr="008927AB">
              <w:rPr>
                <w:bCs/>
                <w:szCs w:val="24"/>
              </w:rPr>
              <w:t>нарушениями – 2</w:t>
            </w:r>
          </w:p>
          <w:p w:rsidR="008927AB" w:rsidRPr="008927AB" w:rsidRDefault="008927AB" w:rsidP="008927AB">
            <w:pPr>
              <w:rPr>
                <w:bCs/>
                <w:szCs w:val="24"/>
              </w:rPr>
            </w:pPr>
            <w:r w:rsidRPr="008927AB">
              <w:rPr>
                <w:bCs/>
                <w:szCs w:val="24"/>
              </w:rPr>
              <w:t xml:space="preserve">С крупными </w:t>
            </w:r>
          </w:p>
          <w:p w:rsidR="008927AB" w:rsidRPr="008927AB" w:rsidRDefault="008927AB" w:rsidP="008927AB">
            <w:pPr>
              <w:rPr>
                <w:bCs/>
                <w:szCs w:val="24"/>
              </w:rPr>
            </w:pPr>
            <w:r w:rsidRPr="008927AB">
              <w:rPr>
                <w:bCs/>
                <w:szCs w:val="24"/>
              </w:rPr>
              <w:t>нарушениями – 1</w:t>
            </w:r>
          </w:p>
          <w:p w:rsidR="008927AB" w:rsidRPr="008927AB" w:rsidRDefault="008927AB" w:rsidP="008927AB">
            <w:pPr>
              <w:rPr>
                <w:bCs/>
                <w:szCs w:val="24"/>
              </w:rPr>
            </w:pPr>
            <w:r w:rsidRPr="008927AB">
              <w:rPr>
                <w:bCs/>
                <w:szCs w:val="24"/>
              </w:rPr>
              <w:t>С регулярными нарушениями - 0</w:t>
            </w:r>
          </w:p>
        </w:tc>
        <w:tc>
          <w:tcPr>
            <w:tcW w:w="992" w:type="dxa"/>
            <w:shd w:val="clear" w:color="auto" w:fill="auto"/>
            <w:vAlign w:val="center"/>
          </w:tcPr>
          <w:p w:rsidR="008927AB" w:rsidRPr="008927AB" w:rsidRDefault="008927AB" w:rsidP="008927AB">
            <w:pPr>
              <w:jc w:val="center"/>
              <w:rPr>
                <w:bCs/>
                <w:szCs w:val="24"/>
              </w:rPr>
            </w:pPr>
            <w:r w:rsidRPr="008927AB">
              <w:rPr>
                <w:bCs/>
                <w:szCs w:val="24"/>
              </w:rPr>
              <w:t>0-4</w:t>
            </w:r>
          </w:p>
        </w:tc>
        <w:tc>
          <w:tcPr>
            <w:tcW w:w="709" w:type="dxa"/>
            <w:shd w:val="clear" w:color="auto" w:fill="auto"/>
            <w:vAlign w:val="center"/>
          </w:tcPr>
          <w:p w:rsidR="008927AB" w:rsidRPr="008927AB" w:rsidRDefault="008927AB" w:rsidP="008927AB">
            <w:pPr>
              <w:jc w:val="center"/>
              <w:rPr>
                <w:bCs/>
                <w:szCs w:val="24"/>
              </w:rPr>
            </w:pPr>
            <w:r w:rsidRPr="008927AB">
              <w:rPr>
                <w:bCs/>
                <w:szCs w:val="24"/>
              </w:rPr>
              <w:t>10</w:t>
            </w:r>
          </w:p>
        </w:tc>
        <w:tc>
          <w:tcPr>
            <w:tcW w:w="1276" w:type="dxa"/>
            <w:shd w:val="clear" w:color="auto" w:fill="auto"/>
          </w:tcPr>
          <w:p w:rsidR="008927AB" w:rsidRPr="008927AB" w:rsidRDefault="008927AB" w:rsidP="008927AB">
            <w:pPr>
              <w:jc w:val="center"/>
              <w:rPr>
                <w:bCs/>
                <w:szCs w:val="24"/>
              </w:rPr>
            </w:pPr>
          </w:p>
          <w:p w:rsidR="008927AB" w:rsidRPr="008927AB" w:rsidRDefault="008927AB" w:rsidP="008927AB">
            <w:pPr>
              <w:jc w:val="center"/>
              <w:rPr>
                <w:bCs/>
                <w:szCs w:val="24"/>
              </w:rPr>
            </w:pPr>
          </w:p>
          <w:p w:rsidR="008927AB" w:rsidRPr="008927AB" w:rsidRDefault="008927AB" w:rsidP="008927AB">
            <w:pPr>
              <w:jc w:val="center"/>
              <w:rPr>
                <w:bCs/>
                <w:szCs w:val="24"/>
              </w:rPr>
            </w:pPr>
          </w:p>
          <w:p w:rsidR="008927AB" w:rsidRPr="008927AB" w:rsidRDefault="008927AB" w:rsidP="008927AB">
            <w:pPr>
              <w:jc w:val="center"/>
              <w:rPr>
                <w:bCs/>
                <w:szCs w:val="24"/>
              </w:rPr>
            </w:pPr>
          </w:p>
          <w:p w:rsidR="008927AB" w:rsidRPr="008927AB" w:rsidRDefault="008927AB" w:rsidP="008927AB">
            <w:pPr>
              <w:jc w:val="center"/>
              <w:rPr>
                <w:bCs/>
                <w:szCs w:val="24"/>
              </w:rPr>
            </w:pPr>
            <w:r w:rsidRPr="008927AB">
              <w:rPr>
                <w:bCs/>
                <w:szCs w:val="24"/>
              </w:rPr>
              <w:t>0-40</w:t>
            </w:r>
          </w:p>
        </w:tc>
        <w:tc>
          <w:tcPr>
            <w:tcW w:w="1559" w:type="dxa"/>
            <w:shd w:val="clear" w:color="auto" w:fill="auto"/>
          </w:tcPr>
          <w:p w:rsidR="008927AB" w:rsidRPr="008927AB" w:rsidRDefault="008927AB" w:rsidP="008927AB">
            <w:pPr>
              <w:jc w:val="both"/>
              <w:rPr>
                <w:b/>
                <w:bCs/>
                <w:szCs w:val="24"/>
              </w:rPr>
            </w:pPr>
          </w:p>
        </w:tc>
      </w:tr>
      <w:tr w:rsidR="008927AB" w:rsidRPr="008927AB" w:rsidTr="009953C0">
        <w:tc>
          <w:tcPr>
            <w:tcW w:w="426" w:type="dxa"/>
            <w:shd w:val="clear" w:color="auto" w:fill="auto"/>
          </w:tcPr>
          <w:p w:rsidR="008927AB" w:rsidRPr="008927AB" w:rsidRDefault="008927AB" w:rsidP="008927AB">
            <w:pPr>
              <w:jc w:val="center"/>
              <w:rPr>
                <w:bCs/>
                <w:szCs w:val="24"/>
              </w:rPr>
            </w:pPr>
            <w:r w:rsidRPr="008927AB">
              <w:rPr>
                <w:bCs/>
                <w:szCs w:val="24"/>
              </w:rPr>
              <w:t>3</w:t>
            </w:r>
          </w:p>
        </w:tc>
        <w:tc>
          <w:tcPr>
            <w:tcW w:w="2126" w:type="dxa"/>
            <w:shd w:val="clear" w:color="auto" w:fill="auto"/>
          </w:tcPr>
          <w:p w:rsidR="008927AB" w:rsidRPr="008927AB" w:rsidRDefault="008927AB" w:rsidP="008927AB">
            <w:pPr>
              <w:rPr>
                <w:bCs/>
                <w:szCs w:val="24"/>
              </w:rPr>
            </w:pPr>
            <w:r w:rsidRPr="008927AB">
              <w:rPr>
                <w:bCs/>
                <w:szCs w:val="24"/>
              </w:rPr>
              <w:t xml:space="preserve">Устранение выявленных нарушений по </w:t>
            </w:r>
          </w:p>
          <w:p w:rsidR="008927AB" w:rsidRPr="008927AB" w:rsidRDefault="008927AB" w:rsidP="008927AB">
            <w:pPr>
              <w:rPr>
                <w:bCs/>
                <w:szCs w:val="24"/>
              </w:rPr>
            </w:pPr>
            <w:r w:rsidRPr="008927AB">
              <w:rPr>
                <w:bCs/>
                <w:szCs w:val="24"/>
              </w:rPr>
              <w:t>ОТ, ПБ и ООС</w:t>
            </w:r>
          </w:p>
        </w:tc>
        <w:tc>
          <w:tcPr>
            <w:tcW w:w="2977" w:type="dxa"/>
            <w:gridSpan w:val="2"/>
            <w:shd w:val="clear" w:color="auto" w:fill="auto"/>
          </w:tcPr>
          <w:p w:rsidR="008927AB" w:rsidRPr="008927AB" w:rsidRDefault="008927AB" w:rsidP="008927AB">
            <w:pPr>
              <w:rPr>
                <w:bCs/>
                <w:szCs w:val="24"/>
              </w:rPr>
            </w:pPr>
            <w:r w:rsidRPr="008927AB">
              <w:rPr>
                <w:bCs/>
                <w:szCs w:val="24"/>
              </w:rPr>
              <w:t>90 – 100 % - 4</w:t>
            </w:r>
          </w:p>
          <w:p w:rsidR="008927AB" w:rsidRPr="008927AB" w:rsidRDefault="008927AB" w:rsidP="008927AB">
            <w:pPr>
              <w:rPr>
                <w:bCs/>
                <w:szCs w:val="24"/>
              </w:rPr>
            </w:pPr>
            <w:r w:rsidRPr="008927AB">
              <w:rPr>
                <w:bCs/>
                <w:szCs w:val="24"/>
              </w:rPr>
              <w:t>70 – 89% - 3</w:t>
            </w:r>
          </w:p>
          <w:p w:rsidR="008927AB" w:rsidRPr="008927AB" w:rsidRDefault="008927AB" w:rsidP="008927AB">
            <w:pPr>
              <w:rPr>
                <w:bCs/>
                <w:szCs w:val="24"/>
              </w:rPr>
            </w:pPr>
            <w:r w:rsidRPr="008927AB">
              <w:rPr>
                <w:bCs/>
                <w:szCs w:val="24"/>
              </w:rPr>
              <w:t>60 – 69% - 2</w:t>
            </w:r>
          </w:p>
          <w:p w:rsidR="008927AB" w:rsidRPr="008927AB" w:rsidRDefault="008927AB" w:rsidP="008927AB">
            <w:pPr>
              <w:rPr>
                <w:bCs/>
                <w:szCs w:val="24"/>
              </w:rPr>
            </w:pPr>
            <w:r w:rsidRPr="008927AB">
              <w:rPr>
                <w:bCs/>
                <w:szCs w:val="24"/>
              </w:rPr>
              <w:t>50 -59% - 1</w:t>
            </w:r>
          </w:p>
          <w:p w:rsidR="008927AB" w:rsidRPr="008927AB" w:rsidRDefault="008927AB" w:rsidP="008927AB">
            <w:pPr>
              <w:rPr>
                <w:bCs/>
                <w:szCs w:val="24"/>
              </w:rPr>
            </w:pPr>
            <w:r w:rsidRPr="008927AB">
              <w:rPr>
                <w:bCs/>
                <w:szCs w:val="24"/>
              </w:rPr>
              <w:t>Менее 50% - 0</w:t>
            </w:r>
          </w:p>
        </w:tc>
        <w:tc>
          <w:tcPr>
            <w:tcW w:w="992" w:type="dxa"/>
            <w:shd w:val="clear" w:color="auto" w:fill="auto"/>
            <w:vAlign w:val="center"/>
          </w:tcPr>
          <w:p w:rsidR="008927AB" w:rsidRPr="008927AB" w:rsidRDefault="008927AB" w:rsidP="008927AB">
            <w:pPr>
              <w:jc w:val="center"/>
              <w:rPr>
                <w:bCs/>
                <w:szCs w:val="24"/>
              </w:rPr>
            </w:pPr>
            <w:r w:rsidRPr="008927AB">
              <w:rPr>
                <w:bCs/>
                <w:szCs w:val="24"/>
              </w:rPr>
              <w:t>0-4</w:t>
            </w:r>
          </w:p>
        </w:tc>
        <w:tc>
          <w:tcPr>
            <w:tcW w:w="709" w:type="dxa"/>
            <w:shd w:val="clear" w:color="auto" w:fill="auto"/>
            <w:vAlign w:val="center"/>
          </w:tcPr>
          <w:p w:rsidR="008927AB" w:rsidRPr="008927AB" w:rsidRDefault="008927AB" w:rsidP="008927AB">
            <w:pPr>
              <w:jc w:val="center"/>
              <w:rPr>
                <w:bCs/>
                <w:szCs w:val="24"/>
              </w:rPr>
            </w:pPr>
            <w:r w:rsidRPr="008927AB">
              <w:rPr>
                <w:bCs/>
                <w:szCs w:val="24"/>
              </w:rPr>
              <w:t>10</w:t>
            </w:r>
          </w:p>
        </w:tc>
        <w:tc>
          <w:tcPr>
            <w:tcW w:w="1276" w:type="dxa"/>
            <w:shd w:val="clear" w:color="auto" w:fill="auto"/>
          </w:tcPr>
          <w:p w:rsidR="008927AB" w:rsidRPr="008927AB" w:rsidRDefault="008927AB" w:rsidP="008927AB">
            <w:pPr>
              <w:jc w:val="center"/>
              <w:rPr>
                <w:bCs/>
                <w:szCs w:val="24"/>
              </w:rPr>
            </w:pPr>
          </w:p>
          <w:p w:rsidR="008927AB" w:rsidRPr="008927AB" w:rsidRDefault="008927AB" w:rsidP="008927AB">
            <w:pPr>
              <w:jc w:val="center"/>
              <w:rPr>
                <w:bCs/>
                <w:szCs w:val="24"/>
              </w:rPr>
            </w:pPr>
          </w:p>
          <w:p w:rsidR="008927AB" w:rsidRPr="008927AB" w:rsidRDefault="008927AB" w:rsidP="008927AB">
            <w:pPr>
              <w:jc w:val="center"/>
              <w:rPr>
                <w:bCs/>
                <w:szCs w:val="24"/>
              </w:rPr>
            </w:pPr>
            <w:r w:rsidRPr="008927AB">
              <w:rPr>
                <w:bCs/>
                <w:szCs w:val="24"/>
              </w:rPr>
              <w:t>0-40</w:t>
            </w:r>
          </w:p>
        </w:tc>
        <w:tc>
          <w:tcPr>
            <w:tcW w:w="1559" w:type="dxa"/>
            <w:shd w:val="clear" w:color="auto" w:fill="auto"/>
          </w:tcPr>
          <w:p w:rsidR="008927AB" w:rsidRPr="008927AB" w:rsidRDefault="008927AB" w:rsidP="008927AB">
            <w:pPr>
              <w:jc w:val="both"/>
              <w:rPr>
                <w:b/>
                <w:bCs/>
                <w:szCs w:val="24"/>
              </w:rPr>
            </w:pPr>
          </w:p>
        </w:tc>
      </w:tr>
      <w:tr w:rsidR="008927AB" w:rsidRPr="008927AB" w:rsidTr="009953C0">
        <w:tc>
          <w:tcPr>
            <w:tcW w:w="426" w:type="dxa"/>
            <w:shd w:val="clear" w:color="auto" w:fill="auto"/>
          </w:tcPr>
          <w:p w:rsidR="008927AB" w:rsidRPr="008927AB" w:rsidRDefault="008927AB" w:rsidP="008927AB">
            <w:pPr>
              <w:jc w:val="center"/>
              <w:rPr>
                <w:bCs/>
                <w:szCs w:val="24"/>
              </w:rPr>
            </w:pPr>
            <w:r w:rsidRPr="008927AB">
              <w:rPr>
                <w:bCs/>
                <w:szCs w:val="24"/>
              </w:rPr>
              <w:t>4</w:t>
            </w:r>
          </w:p>
        </w:tc>
        <w:tc>
          <w:tcPr>
            <w:tcW w:w="2126" w:type="dxa"/>
            <w:shd w:val="clear" w:color="auto" w:fill="auto"/>
          </w:tcPr>
          <w:p w:rsidR="008927AB" w:rsidRPr="008927AB" w:rsidRDefault="008927AB" w:rsidP="008927AB">
            <w:pPr>
              <w:rPr>
                <w:bCs/>
                <w:szCs w:val="24"/>
              </w:rPr>
            </w:pPr>
            <w:r w:rsidRPr="008927AB">
              <w:rPr>
                <w:bCs/>
                <w:szCs w:val="24"/>
              </w:rPr>
              <w:t>Обеспечение и использование Подрядчиком СИЗ согласно норм и правил</w:t>
            </w:r>
          </w:p>
        </w:tc>
        <w:tc>
          <w:tcPr>
            <w:tcW w:w="2977" w:type="dxa"/>
            <w:gridSpan w:val="2"/>
            <w:shd w:val="clear" w:color="auto" w:fill="auto"/>
          </w:tcPr>
          <w:p w:rsidR="008927AB" w:rsidRPr="008927AB" w:rsidRDefault="008927AB" w:rsidP="008927AB">
            <w:pPr>
              <w:rPr>
                <w:bCs/>
                <w:szCs w:val="24"/>
              </w:rPr>
            </w:pPr>
            <w:r w:rsidRPr="008927AB">
              <w:rPr>
                <w:bCs/>
                <w:szCs w:val="24"/>
              </w:rPr>
              <w:t>В полном объеме – 4</w:t>
            </w:r>
          </w:p>
          <w:p w:rsidR="008927AB" w:rsidRPr="008927AB" w:rsidRDefault="008927AB" w:rsidP="008927AB">
            <w:pPr>
              <w:rPr>
                <w:bCs/>
                <w:szCs w:val="24"/>
              </w:rPr>
            </w:pPr>
            <w:r w:rsidRPr="008927AB">
              <w:rPr>
                <w:bCs/>
                <w:szCs w:val="24"/>
              </w:rPr>
              <w:t>С незначительными нарушениями – 3</w:t>
            </w:r>
          </w:p>
          <w:p w:rsidR="008927AB" w:rsidRPr="008927AB" w:rsidRDefault="008927AB" w:rsidP="008927AB">
            <w:pPr>
              <w:rPr>
                <w:bCs/>
                <w:szCs w:val="24"/>
              </w:rPr>
            </w:pPr>
            <w:r w:rsidRPr="008927AB">
              <w:rPr>
                <w:bCs/>
                <w:szCs w:val="24"/>
              </w:rPr>
              <w:t>С мелкими нарушениями – 2</w:t>
            </w:r>
          </w:p>
          <w:p w:rsidR="008927AB" w:rsidRPr="008927AB" w:rsidRDefault="008927AB" w:rsidP="008927AB">
            <w:pPr>
              <w:rPr>
                <w:bCs/>
                <w:szCs w:val="24"/>
              </w:rPr>
            </w:pPr>
            <w:r w:rsidRPr="008927AB">
              <w:rPr>
                <w:bCs/>
                <w:szCs w:val="24"/>
              </w:rPr>
              <w:t>С крупными нарушениями – 1</w:t>
            </w:r>
          </w:p>
          <w:p w:rsidR="008927AB" w:rsidRPr="008927AB" w:rsidRDefault="008927AB" w:rsidP="008927AB">
            <w:pPr>
              <w:rPr>
                <w:bCs/>
                <w:szCs w:val="24"/>
              </w:rPr>
            </w:pPr>
            <w:r w:rsidRPr="008927AB">
              <w:rPr>
                <w:bCs/>
                <w:szCs w:val="24"/>
              </w:rPr>
              <w:t>Не обеспечены или не используют - 0</w:t>
            </w:r>
          </w:p>
        </w:tc>
        <w:tc>
          <w:tcPr>
            <w:tcW w:w="992" w:type="dxa"/>
            <w:shd w:val="clear" w:color="auto" w:fill="auto"/>
            <w:vAlign w:val="center"/>
          </w:tcPr>
          <w:p w:rsidR="008927AB" w:rsidRPr="008927AB" w:rsidRDefault="008927AB" w:rsidP="008927AB">
            <w:pPr>
              <w:jc w:val="center"/>
              <w:rPr>
                <w:bCs/>
                <w:szCs w:val="24"/>
              </w:rPr>
            </w:pPr>
            <w:r w:rsidRPr="008927AB">
              <w:rPr>
                <w:bCs/>
                <w:szCs w:val="24"/>
              </w:rPr>
              <w:t>0-4</w:t>
            </w:r>
          </w:p>
        </w:tc>
        <w:tc>
          <w:tcPr>
            <w:tcW w:w="709" w:type="dxa"/>
            <w:shd w:val="clear" w:color="auto" w:fill="auto"/>
            <w:vAlign w:val="center"/>
          </w:tcPr>
          <w:p w:rsidR="008927AB" w:rsidRPr="008927AB" w:rsidRDefault="008927AB" w:rsidP="008927AB">
            <w:pPr>
              <w:jc w:val="center"/>
              <w:rPr>
                <w:bCs/>
                <w:szCs w:val="24"/>
              </w:rPr>
            </w:pPr>
            <w:r w:rsidRPr="008927AB">
              <w:rPr>
                <w:bCs/>
                <w:szCs w:val="24"/>
              </w:rPr>
              <w:t>10</w:t>
            </w:r>
          </w:p>
        </w:tc>
        <w:tc>
          <w:tcPr>
            <w:tcW w:w="1276" w:type="dxa"/>
            <w:shd w:val="clear" w:color="auto" w:fill="auto"/>
            <w:vAlign w:val="center"/>
          </w:tcPr>
          <w:p w:rsidR="008927AB" w:rsidRPr="008927AB" w:rsidRDefault="008927AB" w:rsidP="008927AB">
            <w:pPr>
              <w:jc w:val="center"/>
              <w:rPr>
                <w:bCs/>
                <w:szCs w:val="24"/>
              </w:rPr>
            </w:pPr>
            <w:r w:rsidRPr="008927AB">
              <w:rPr>
                <w:bCs/>
                <w:szCs w:val="24"/>
              </w:rPr>
              <w:t>0-40</w:t>
            </w:r>
          </w:p>
        </w:tc>
        <w:tc>
          <w:tcPr>
            <w:tcW w:w="1559" w:type="dxa"/>
            <w:shd w:val="clear" w:color="auto" w:fill="auto"/>
          </w:tcPr>
          <w:p w:rsidR="008927AB" w:rsidRPr="008927AB" w:rsidRDefault="008927AB" w:rsidP="008927AB">
            <w:pPr>
              <w:jc w:val="both"/>
              <w:rPr>
                <w:b/>
                <w:bCs/>
                <w:szCs w:val="24"/>
              </w:rPr>
            </w:pPr>
          </w:p>
        </w:tc>
      </w:tr>
      <w:tr w:rsidR="008927AB" w:rsidRPr="008927AB" w:rsidTr="009953C0">
        <w:trPr>
          <w:trHeight w:val="101"/>
        </w:trPr>
        <w:tc>
          <w:tcPr>
            <w:tcW w:w="426" w:type="dxa"/>
            <w:shd w:val="clear" w:color="auto" w:fill="auto"/>
            <w:vAlign w:val="center"/>
          </w:tcPr>
          <w:p w:rsidR="008927AB" w:rsidRPr="008927AB" w:rsidRDefault="008927AB" w:rsidP="008927AB">
            <w:pPr>
              <w:jc w:val="center"/>
              <w:rPr>
                <w:b/>
                <w:bCs/>
                <w:szCs w:val="24"/>
              </w:rPr>
            </w:pPr>
          </w:p>
        </w:tc>
        <w:tc>
          <w:tcPr>
            <w:tcW w:w="2126" w:type="dxa"/>
            <w:shd w:val="clear" w:color="auto" w:fill="auto"/>
            <w:vAlign w:val="center"/>
          </w:tcPr>
          <w:p w:rsidR="008927AB" w:rsidRPr="008927AB" w:rsidRDefault="008927AB" w:rsidP="008927AB">
            <w:pPr>
              <w:jc w:val="center"/>
              <w:rPr>
                <w:b/>
                <w:bCs/>
                <w:szCs w:val="24"/>
              </w:rPr>
            </w:pPr>
            <w:r w:rsidRPr="008927AB">
              <w:rPr>
                <w:b/>
                <w:bCs/>
                <w:szCs w:val="24"/>
              </w:rPr>
              <w:t>ИТОГО</w:t>
            </w:r>
          </w:p>
        </w:tc>
        <w:tc>
          <w:tcPr>
            <w:tcW w:w="2977" w:type="dxa"/>
            <w:gridSpan w:val="2"/>
            <w:shd w:val="clear" w:color="auto" w:fill="auto"/>
            <w:vAlign w:val="center"/>
          </w:tcPr>
          <w:p w:rsidR="008927AB" w:rsidRPr="008927AB" w:rsidRDefault="008927AB" w:rsidP="008927AB">
            <w:pPr>
              <w:jc w:val="center"/>
              <w:rPr>
                <w:b/>
                <w:bCs/>
                <w:szCs w:val="24"/>
              </w:rPr>
            </w:pPr>
          </w:p>
        </w:tc>
        <w:tc>
          <w:tcPr>
            <w:tcW w:w="992" w:type="dxa"/>
            <w:shd w:val="clear" w:color="auto" w:fill="auto"/>
            <w:vAlign w:val="center"/>
          </w:tcPr>
          <w:p w:rsidR="008927AB" w:rsidRPr="008927AB" w:rsidRDefault="008927AB" w:rsidP="008927AB">
            <w:pPr>
              <w:jc w:val="center"/>
              <w:rPr>
                <w:b/>
                <w:bCs/>
                <w:szCs w:val="24"/>
              </w:rPr>
            </w:pPr>
          </w:p>
        </w:tc>
        <w:tc>
          <w:tcPr>
            <w:tcW w:w="709" w:type="dxa"/>
            <w:shd w:val="clear" w:color="auto" w:fill="auto"/>
            <w:vAlign w:val="center"/>
          </w:tcPr>
          <w:p w:rsidR="008927AB" w:rsidRPr="008927AB" w:rsidRDefault="008927AB" w:rsidP="008927AB">
            <w:pPr>
              <w:jc w:val="center"/>
              <w:rPr>
                <w:b/>
                <w:bCs/>
                <w:szCs w:val="24"/>
              </w:rPr>
            </w:pPr>
          </w:p>
        </w:tc>
        <w:tc>
          <w:tcPr>
            <w:tcW w:w="1276" w:type="dxa"/>
            <w:shd w:val="clear" w:color="auto" w:fill="auto"/>
            <w:vAlign w:val="center"/>
          </w:tcPr>
          <w:p w:rsidR="008927AB" w:rsidRPr="008927AB" w:rsidRDefault="008927AB" w:rsidP="008927AB">
            <w:pPr>
              <w:jc w:val="center"/>
              <w:rPr>
                <w:b/>
                <w:bCs/>
                <w:szCs w:val="24"/>
                <w:lang w:val="en-US"/>
              </w:rPr>
            </w:pPr>
            <w:r w:rsidRPr="008927AB">
              <w:rPr>
                <w:b/>
                <w:bCs/>
                <w:szCs w:val="24"/>
              </w:rPr>
              <w:t>0-</w:t>
            </w:r>
            <w:r w:rsidRPr="008927AB">
              <w:rPr>
                <w:b/>
                <w:bCs/>
                <w:szCs w:val="24"/>
                <w:lang w:val="en-US"/>
              </w:rPr>
              <w:t>160</w:t>
            </w:r>
          </w:p>
        </w:tc>
        <w:tc>
          <w:tcPr>
            <w:tcW w:w="1559" w:type="dxa"/>
            <w:shd w:val="clear" w:color="auto" w:fill="auto"/>
            <w:vAlign w:val="center"/>
          </w:tcPr>
          <w:p w:rsidR="008927AB" w:rsidRPr="008927AB" w:rsidRDefault="008927AB" w:rsidP="008927AB">
            <w:pPr>
              <w:jc w:val="center"/>
              <w:rPr>
                <w:b/>
                <w:bCs/>
                <w:szCs w:val="24"/>
              </w:rPr>
            </w:pPr>
          </w:p>
        </w:tc>
      </w:tr>
      <w:tr w:rsidR="008927AB" w:rsidRPr="008927AB" w:rsidTr="009953C0">
        <w:tc>
          <w:tcPr>
            <w:tcW w:w="426" w:type="dxa"/>
            <w:shd w:val="clear" w:color="auto" w:fill="auto"/>
            <w:vAlign w:val="center"/>
          </w:tcPr>
          <w:p w:rsidR="008927AB" w:rsidRPr="008927AB" w:rsidRDefault="008927AB" w:rsidP="008927AB">
            <w:pPr>
              <w:jc w:val="center"/>
              <w:rPr>
                <w:b/>
                <w:bCs/>
                <w:szCs w:val="24"/>
                <w:lang w:val="en-US"/>
              </w:rPr>
            </w:pPr>
            <w:r w:rsidRPr="008927AB">
              <w:rPr>
                <w:b/>
                <w:bCs/>
                <w:szCs w:val="24"/>
                <w:lang w:val="en-US"/>
              </w:rPr>
              <w:t>II</w:t>
            </w:r>
          </w:p>
        </w:tc>
        <w:tc>
          <w:tcPr>
            <w:tcW w:w="9639" w:type="dxa"/>
            <w:gridSpan w:val="7"/>
            <w:shd w:val="clear" w:color="auto" w:fill="auto"/>
            <w:vAlign w:val="center"/>
          </w:tcPr>
          <w:p w:rsidR="008927AB" w:rsidRPr="008927AB" w:rsidRDefault="008927AB" w:rsidP="008927AB">
            <w:pPr>
              <w:jc w:val="center"/>
              <w:rPr>
                <w:b/>
                <w:bCs/>
                <w:caps/>
                <w:szCs w:val="24"/>
              </w:rPr>
            </w:pPr>
            <w:r w:rsidRPr="008927AB">
              <w:rPr>
                <w:b/>
                <w:bCs/>
                <w:szCs w:val="24"/>
              </w:rPr>
              <w:t>Статистика Происшествий</w:t>
            </w:r>
          </w:p>
        </w:tc>
      </w:tr>
      <w:tr w:rsidR="008927AB" w:rsidRPr="008927AB" w:rsidTr="009953C0">
        <w:tc>
          <w:tcPr>
            <w:tcW w:w="426" w:type="dxa"/>
            <w:shd w:val="clear" w:color="auto" w:fill="auto"/>
            <w:vAlign w:val="center"/>
          </w:tcPr>
          <w:p w:rsidR="008927AB" w:rsidRPr="008927AB" w:rsidRDefault="008927AB" w:rsidP="008927AB">
            <w:pPr>
              <w:jc w:val="center"/>
              <w:rPr>
                <w:bCs/>
                <w:szCs w:val="24"/>
                <w:lang w:val="en-US"/>
              </w:rPr>
            </w:pPr>
            <w:r w:rsidRPr="008927AB">
              <w:rPr>
                <w:bCs/>
                <w:szCs w:val="24"/>
                <w:lang w:val="en-US"/>
              </w:rPr>
              <w:t>1</w:t>
            </w:r>
          </w:p>
        </w:tc>
        <w:tc>
          <w:tcPr>
            <w:tcW w:w="2268" w:type="dxa"/>
            <w:gridSpan w:val="2"/>
            <w:shd w:val="clear" w:color="auto" w:fill="auto"/>
            <w:vAlign w:val="center"/>
          </w:tcPr>
          <w:p w:rsidR="008927AB" w:rsidRPr="008927AB" w:rsidRDefault="008927AB" w:rsidP="008927AB">
            <w:pPr>
              <w:rPr>
                <w:bCs/>
                <w:szCs w:val="24"/>
              </w:rPr>
            </w:pPr>
            <w:r w:rsidRPr="008927AB">
              <w:rPr>
                <w:bCs/>
                <w:szCs w:val="24"/>
              </w:rPr>
              <w:t>Уровень травматизма ** (на 1,0 млн. чел/час)</w:t>
            </w:r>
          </w:p>
        </w:tc>
        <w:tc>
          <w:tcPr>
            <w:tcW w:w="2835" w:type="dxa"/>
            <w:shd w:val="clear" w:color="auto" w:fill="auto"/>
            <w:vAlign w:val="center"/>
          </w:tcPr>
          <w:p w:rsidR="008927AB" w:rsidRPr="008927AB" w:rsidRDefault="008927AB" w:rsidP="008927AB">
            <w:pPr>
              <w:jc w:val="center"/>
              <w:rPr>
                <w:bCs/>
                <w:szCs w:val="24"/>
              </w:rPr>
            </w:pPr>
            <w:r w:rsidRPr="008927AB">
              <w:rPr>
                <w:bCs/>
                <w:szCs w:val="24"/>
              </w:rPr>
              <w:t>0 – 4</w:t>
            </w:r>
          </w:p>
          <w:p w:rsidR="008927AB" w:rsidRPr="008927AB" w:rsidRDefault="008927AB" w:rsidP="008927AB">
            <w:pPr>
              <w:jc w:val="center"/>
              <w:rPr>
                <w:bCs/>
                <w:szCs w:val="24"/>
              </w:rPr>
            </w:pPr>
            <w:r w:rsidRPr="008927AB">
              <w:rPr>
                <w:bCs/>
                <w:szCs w:val="24"/>
              </w:rPr>
              <w:t>0-0,25 – 3</w:t>
            </w:r>
          </w:p>
          <w:p w:rsidR="008927AB" w:rsidRPr="008927AB" w:rsidRDefault="008927AB" w:rsidP="008927AB">
            <w:pPr>
              <w:jc w:val="center"/>
              <w:rPr>
                <w:bCs/>
                <w:szCs w:val="24"/>
              </w:rPr>
            </w:pPr>
            <w:r w:rsidRPr="008927AB">
              <w:rPr>
                <w:bCs/>
                <w:szCs w:val="24"/>
              </w:rPr>
              <w:t>0,26 – 0,50 – 2</w:t>
            </w:r>
          </w:p>
          <w:p w:rsidR="008927AB" w:rsidRPr="008927AB" w:rsidRDefault="008927AB" w:rsidP="008927AB">
            <w:pPr>
              <w:jc w:val="center"/>
              <w:rPr>
                <w:bCs/>
                <w:szCs w:val="24"/>
              </w:rPr>
            </w:pPr>
            <w:r w:rsidRPr="008927AB">
              <w:rPr>
                <w:bCs/>
                <w:szCs w:val="24"/>
              </w:rPr>
              <w:t>0,51 – 0,75 – 1</w:t>
            </w:r>
          </w:p>
          <w:p w:rsidR="008927AB" w:rsidRPr="008927AB" w:rsidRDefault="008927AB" w:rsidP="008927AB">
            <w:pPr>
              <w:jc w:val="center"/>
              <w:rPr>
                <w:bCs/>
                <w:szCs w:val="24"/>
              </w:rPr>
            </w:pPr>
            <w:r w:rsidRPr="008927AB">
              <w:rPr>
                <w:bCs/>
                <w:szCs w:val="24"/>
                <w:lang w:val="en-US"/>
              </w:rPr>
              <w:t>&gt;</w:t>
            </w:r>
            <w:r w:rsidRPr="008927AB">
              <w:rPr>
                <w:bCs/>
                <w:szCs w:val="24"/>
              </w:rPr>
              <w:t xml:space="preserve"> </w:t>
            </w:r>
            <w:r w:rsidRPr="008927AB">
              <w:rPr>
                <w:bCs/>
                <w:szCs w:val="24"/>
                <w:lang w:val="en-US"/>
              </w:rPr>
              <w:t>0</w:t>
            </w:r>
            <w:r w:rsidRPr="008927AB">
              <w:rPr>
                <w:bCs/>
                <w:szCs w:val="24"/>
              </w:rPr>
              <w:t>,75 - 0</w:t>
            </w:r>
          </w:p>
        </w:tc>
        <w:tc>
          <w:tcPr>
            <w:tcW w:w="992" w:type="dxa"/>
            <w:shd w:val="clear" w:color="auto" w:fill="auto"/>
            <w:vAlign w:val="center"/>
          </w:tcPr>
          <w:p w:rsidR="008927AB" w:rsidRPr="008927AB" w:rsidRDefault="008927AB" w:rsidP="008927AB">
            <w:pPr>
              <w:jc w:val="center"/>
              <w:rPr>
                <w:bCs/>
                <w:szCs w:val="24"/>
              </w:rPr>
            </w:pPr>
            <w:r w:rsidRPr="008927AB">
              <w:rPr>
                <w:bCs/>
                <w:szCs w:val="24"/>
              </w:rPr>
              <w:t>0-4</w:t>
            </w:r>
          </w:p>
        </w:tc>
        <w:tc>
          <w:tcPr>
            <w:tcW w:w="709" w:type="dxa"/>
            <w:shd w:val="clear" w:color="auto" w:fill="auto"/>
            <w:vAlign w:val="center"/>
          </w:tcPr>
          <w:p w:rsidR="008927AB" w:rsidRPr="008927AB" w:rsidRDefault="008927AB" w:rsidP="008927AB">
            <w:pPr>
              <w:jc w:val="center"/>
              <w:rPr>
                <w:bCs/>
                <w:szCs w:val="24"/>
              </w:rPr>
            </w:pPr>
            <w:r w:rsidRPr="008927AB">
              <w:rPr>
                <w:bCs/>
                <w:szCs w:val="24"/>
              </w:rPr>
              <w:t>20</w:t>
            </w:r>
          </w:p>
        </w:tc>
        <w:tc>
          <w:tcPr>
            <w:tcW w:w="1276" w:type="dxa"/>
            <w:shd w:val="clear" w:color="auto" w:fill="auto"/>
            <w:vAlign w:val="center"/>
          </w:tcPr>
          <w:p w:rsidR="008927AB" w:rsidRPr="008927AB" w:rsidRDefault="008927AB" w:rsidP="008927AB">
            <w:pPr>
              <w:jc w:val="center"/>
              <w:rPr>
                <w:bCs/>
                <w:szCs w:val="24"/>
              </w:rPr>
            </w:pPr>
            <w:r w:rsidRPr="008927AB">
              <w:rPr>
                <w:bCs/>
                <w:szCs w:val="24"/>
              </w:rPr>
              <w:t>0-80</w:t>
            </w:r>
          </w:p>
        </w:tc>
        <w:tc>
          <w:tcPr>
            <w:tcW w:w="1559" w:type="dxa"/>
            <w:shd w:val="clear" w:color="auto" w:fill="auto"/>
          </w:tcPr>
          <w:p w:rsidR="008927AB" w:rsidRPr="008927AB" w:rsidRDefault="008927AB" w:rsidP="008927AB">
            <w:pPr>
              <w:jc w:val="both"/>
              <w:rPr>
                <w:b/>
                <w:bCs/>
                <w:szCs w:val="24"/>
              </w:rPr>
            </w:pPr>
          </w:p>
        </w:tc>
      </w:tr>
      <w:tr w:rsidR="008927AB" w:rsidRPr="008927AB" w:rsidTr="009953C0">
        <w:tc>
          <w:tcPr>
            <w:tcW w:w="426" w:type="dxa"/>
            <w:shd w:val="clear" w:color="auto" w:fill="auto"/>
            <w:vAlign w:val="center"/>
          </w:tcPr>
          <w:p w:rsidR="008927AB" w:rsidRPr="008927AB" w:rsidRDefault="008927AB" w:rsidP="008927AB">
            <w:pPr>
              <w:jc w:val="center"/>
              <w:rPr>
                <w:bCs/>
                <w:szCs w:val="24"/>
              </w:rPr>
            </w:pPr>
            <w:r w:rsidRPr="008927AB">
              <w:rPr>
                <w:bCs/>
                <w:szCs w:val="24"/>
              </w:rPr>
              <w:t>2</w:t>
            </w:r>
          </w:p>
        </w:tc>
        <w:tc>
          <w:tcPr>
            <w:tcW w:w="2268" w:type="dxa"/>
            <w:gridSpan w:val="2"/>
            <w:shd w:val="clear" w:color="auto" w:fill="auto"/>
            <w:vAlign w:val="center"/>
          </w:tcPr>
          <w:p w:rsidR="008927AB" w:rsidRPr="008927AB" w:rsidRDefault="008927AB" w:rsidP="008927AB">
            <w:pPr>
              <w:rPr>
                <w:bCs/>
                <w:szCs w:val="24"/>
              </w:rPr>
            </w:pPr>
            <w:r w:rsidRPr="008927AB">
              <w:rPr>
                <w:bCs/>
                <w:szCs w:val="24"/>
              </w:rPr>
              <w:t>Уровень аварийности *** (на 1,0 млн. чел/час)</w:t>
            </w:r>
          </w:p>
        </w:tc>
        <w:tc>
          <w:tcPr>
            <w:tcW w:w="2835" w:type="dxa"/>
            <w:shd w:val="clear" w:color="auto" w:fill="auto"/>
            <w:vAlign w:val="center"/>
          </w:tcPr>
          <w:p w:rsidR="008927AB" w:rsidRPr="008927AB" w:rsidRDefault="008927AB" w:rsidP="008927AB">
            <w:pPr>
              <w:jc w:val="center"/>
              <w:rPr>
                <w:bCs/>
                <w:szCs w:val="24"/>
              </w:rPr>
            </w:pPr>
            <w:r w:rsidRPr="008927AB">
              <w:rPr>
                <w:bCs/>
                <w:szCs w:val="24"/>
              </w:rPr>
              <w:t>0 – 4</w:t>
            </w:r>
          </w:p>
          <w:p w:rsidR="008927AB" w:rsidRPr="008927AB" w:rsidRDefault="008927AB" w:rsidP="008927AB">
            <w:pPr>
              <w:jc w:val="center"/>
              <w:rPr>
                <w:bCs/>
                <w:szCs w:val="24"/>
              </w:rPr>
            </w:pPr>
            <w:r w:rsidRPr="008927AB">
              <w:rPr>
                <w:bCs/>
                <w:szCs w:val="24"/>
              </w:rPr>
              <w:t>0-0,25 – 3</w:t>
            </w:r>
          </w:p>
          <w:p w:rsidR="008927AB" w:rsidRPr="008927AB" w:rsidRDefault="008927AB" w:rsidP="008927AB">
            <w:pPr>
              <w:jc w:val="center"/>
              <w:rPr>
                <w:bCs/>
                <w:szCs w:val="24"/>
              </w:rPr>
            </w:pPr>
            <w:r w:rsidRPr="008927AB">
              <w:rPr>
                <w:bCs/>
                <w:szCs w:val="24"/>
              </w:rPr>
              <w:t>0,26 – 0,50 – 2</w:t>
            </w:r>
          </w:p>
          <w:p w:rsidR="008927AB" w:rsidRPr="008927AB" w:rsidRDefault="008927AB" w:rsidP="008927AB">
            <w:pPr>
              <w:jc w:val="center"/>
              <w:rPr>
                <w:bCs/>
                <w:szCs w:val="24"/>
              </w:rPr>
            </w:pPr>
            <w:r w:rsidRPr="008927AB">
              <w:rPr>
                <w:bCs/>
                <w:szCs w:val="24"/>
              </w:rPr>
              <w:t>0,51 – 0,75 – 1</w:t>
            </w:r>
          </w:p>
          <w:p w:rsidR="008927AB" w:rsidRPr="008927AB" w:rsidRDefault="008927AB" w:rsidP="008927AB">
            <w:pPr>
              <w:jc w:val="center"/>
              <w:rPr>
                <w:bCs/>
                <w:szCs w:val="24"/>
              </w:rPr>
            </w:pPr>
            <w:r w:rsidRPr="008927AB">
              <w:rPr>
                <w:bCs/>
                <w:szCs w:val="24"/>
                <w:lang w:val="en-US"/>
              </w:rPr>
              <w:t>&gt;</w:t>
            </w:r>
            <w:r w:rsidRPr="008927AB">
              <w:rPr>
                <w:bCs/>
                <w:szCs w:val="24"/>
              </w:rPr>
              <w:t xml:space="preserve"> </w:t>
            </w:r>
            <w:r w:rsidRPr="008927AB">
              <w:rPr>
                <w:bCs/>
                <w:szCs w:val="24"/>
                <w:lang w:val="en-US"/>
              </w:rPr>
              <w:t>0</w:t>
            </w:r>
            <w:r w:rsidRPr="008927AB">
              <w:rPr>
                <w:bCs/>
                <w:szCs w:val="24"/>
              </w:rPr>
              <w:t>,75 - 0</w:t>
            </w:r>
          </w:p>
        </w:tc>
        <w:tc>
          <w:tcPr>
            <w:tcW w:w="992" w:type="dxa"/>
            <w:shd w:val="clear" w:color="auto" w:fill="auto"/>
            <w:vAlign w:val="center"/>
          </w:tcPr>
          <w:p w:rsidR="008927AB" w:rsidRPr="008927AB" w:rsidRDefault="008927AB" w:rsidP="008927AB">
            <w:pPr>
              <w:jc w:val="center"/>
              <w:rPr>
                <w:bCs/>
                <w:szCs w:val="24"/>
              </w:rPr>
            </w:pPr>
            <w:r w:rsidRPr="008927AB">
              <w:rPr>
                <w:bCs/>
                <w:szCs w:val="24"/>
              </w:rPr>
              <w:t>0-4</w:t>
            </w:r>
          </w:p>
        </w:tc>
        <w:tc>
          <w:tcPr>
            <w:tcW w:w="709" w:type="dxa"/>
            <w:shd w:val="clear" w:color="auto" w:fill="auto"/>
            <w:vAlign w:val="center"/>
          </w:tcPr>
          <w:p w:rsidR="008927AB" w:rsidRPr="008927AB" w:rsidRDefault="008927AB" w:rsidP="008927AB">
            <w:pPr>
              <w:jc w:val="center"/>
              <w:rPr>
                <w:bCs/>
                <w:szCs w:val="24"/>
              </w:rPr>
            </w:pPr>
            <w:r w:rsidRPr="008927AB">
              <w:rPr>
                <w:bCs/>
                <w:szCs w:val="24"/>
              </w:rPr>
              <w:t>20</w:t>
            </w:r>
          </w:p>
        </w:tc>
        <w:tc>
          <w:tcPr>
            <w:tcW w:w="1276" w:type="dxa"/>
            <w:shd w:val="clear" w:color="auto" w:fill="auto"/>
          </w:tcPr>
          <w:p w:rsidR="008927AB" w:rsidRPr="008927AB" w:rsidRDefault="008927AB" w:rsidP="008927AB">
            <w:pPr>
              <w:jc w:val="center"/>
              <w:rPr>
                <w:bCs/>
                <w:szCs w:val="24"/>
              </w:rPr>
            </w:pPr>
          </w:p>
          <w:p w:rsidR="008927AB" w:rsidRPr="008927AB" w:rsidRDefault="008927AB" w:rsidP="008927AB">
            <w:pPr>
              <w:jc w:val="center"/>
              <w:rPr>
                <w:bCs/>
                <w:szCs w:val="24"/>
              </w:rPr>
            </w:pPr>
          </w:p>
          <w:p w:rsidR="008927AB" w:rsidRPr="008927AB" w:rsidRDefault="008927AB" w:rsidP="008927AB">
            <w:pPr>
              <w:jc w:val="center"/>
              <w:rPr>
                <w:bCs/>
                <w:szCs w:val="24"/>
              </w:rPr>
            </w:pPr>
            <w:r w:rsidRPr="008927AB">
              <w:rPr>
                <w:bCs/>
                <w:szCs w:val="24"/>
              </w:rPr>
              <w:t>0-80</w:t>
            </w:r>
          </w:p>
        </w:tc>
        <w:tc>
          <w:tcPr>
            <w:tcW w:w="1559" w:type="dxa"/>
            <w:shd w:val="clear" w:color="auto" w:fill="auto"/>
          </w:tcPr>
          <w:p w:rsidR="008927AB" w:rsidRPr="008927AB" w:rsidRDefault="008927AB" w:rsidP="008927AB">
            <w:pPr>
              <w:jc w:val="both"/>
              <w:rPr>
                <w:b/>
                <w:bCs/>
                <w:szCs w:val="24"/>
              </w:rPr>
            </w:pPr>
          </w:p>
        </w:tc>
      </w:tr>
      <w:tr w:rsidR="008927AB" w:rsidRPr="008927AB" w:rsidTr="009953C0">
        <w:tc>
          <w:tcPr>
            <w:tcW w:w="426" w:type="dxa"/>
            <w:shd w:val="clear" w:color="auto" w:fill="auto"/>
            <w:vAlign w:val="center"/>
          </w:tcPr>
          <w:p w:rsidR="008927AB" w:rsidRPr="008927AB" w:rsidRDefault="008927AB" w:rsidP="008927AB">
            <w:pPr>
              <w:jc w:val="center"/>
              <w:rPr>
                <w:bCs/>
                <w:szCs w:val="24"/>
              </w:rPr>
            </w:pPr>
            <w:r w:rsidRPr="008927AB">
              <w:rPr>
                <w:bCs/>
                <w:szCs w:val="24"/>
              </w:rPr>
              <w:t>3</w:t>
            </w:r>
          </w:p>
        </w:tc>
        <w:tc>
          <w:tcPr>
            <w:tcW w:w="2268" w:type="dxa"/>
            <w:gridSpan w:val="2"/>
            <w:shd w:val="clear" w:color="auto" w:fill="auto"/>
            <w:vAlign w:val="center"/>
          </w:tcPr>
          <w:p w:rsidR="008927AB" w:rsidRPr="008927AB" w:rsidRDefault="008927AB" w:rsidP="008927AB">
            <w:pPr>
              <w:rPr>
                <w:bCs/>
                <w:szCs w:val="24"/>
              </w:rPr>
            </w:pPr>
            <w:r w:rsidRPr="008927AB">
              <w:rPr>
                <w:bCs/>
                <w:szCs w:val="24"/>
              </w:rPr>
              <w:t>Уровень ДТП *** (на 1,0 млн. пройденных км)</w:t>
            </w:r>
          </w:p>
        </w:tc>
        <w:tc>
          <w:tcPr>
            <w:tcW w:w="2835" w:type="dxa"/>
            <w:shd w:val="clear" w:color="auto" w:fill="auto"/>
            <w:vAlign w:val="center"/>
          </w:tcPr>
          <w:p w:rsidR="008927AB" w:rsidRPr="008927AB" w:rsidRDefault="008927AB" w:rsidP="008927AB">
            <w:pPr>
              <w:jc w:val="center"/>
              <w:rPr>
                <w:bCs/>
                <w:szCs w:val="24"/>
              </w:rPr>
            </w:pPr>
            <w:r w:rsidRPr="008927AB">
              <w:rPr>
                <w:bCs/>
                <w:szCs w:val="24"/>
              </w:rPr>
              <w:t>0 – 4</w:t>
            </w:r>
          </w:p>
          <w:p w:rsidR="008927AB" w:rsidRPr="008927AB" w:rsidRDefault="008927AB" w:rsidP="008927AB">
            <w:pPr>
              <w:jc w:val="center"/>
              <w:rPr>
                <w:bCs/>
                <w:szCs w:val="24"/>
              </w:rPr>
            </w:pPr>
            <w:r w:rsidRPr="008927AB">
              <w:rPr>
                <w:bCs/>
                <w:szCs w:val="24"/>
              </w:rPr>
              <w:t>0-0,25 – 3</w:t>
            </w:r>
          </w:p>
          <w:p w:rsidR="008927AB" w:rsidRPr="008927AB" w:rsidRDefault="008927AB" w:rsidP="008927AB">
            <w:pPr>
              <w:jc w:val="center"/>
              <w:rPr>
                <w:bCs/>
                <w:szCs w:val="24"/>
              </w:rPr>
            </w:pPr>
            <w:r w:rsidRPr="008927AB">
              <w:rPr>
                <w:bCs/>
                <w:szCs w:val="24"/>
              </w:rPr>
              <w:t>0,26 – 0,50 – 2</w:t>
            </w:r>
          </w:p>
          <w:p w:rsidR="008927AB" w:rsidRPr="008927AB" w:rsidRDefault="008927AB" w:rsidP="008927AB">
            <w:pPr>
              <w:jc w:val="center"/>
              <w:rPr>
                <w:bCs/>
                <w:szCs w:val="24"/>
              </w:rPr>
            </w:pPr>
            <w:r w:rsidRPr="008927AB">
              <w:rPr>
                <w:bCs/>
                <w:szCs w:val="24"/>
              </w:rPr>
              <w:t>0,51 – 0,75 – 1</w:t>
            </w:r>
          </w:p>
          <w:p w:rsidR="008927AB" w:rsidRPr="008927AB" w:rsidRDefault="008927AB" w:rsidP="008927AB">
            <w:pPr>
              <w:jc w:val="center"/>
              <w:rPr>
                <w:bCs/>
                <w:szCs w:val="24"/>
              </w:rPr>
            </w:pPr>
            <w:r w:rsidRPr="008927AB">
              <w:rPr>
                <w:bCs/>
                <w:szCs w:val="24"/>
              </w:rPr>
              <w:t>&gt; 0,75 - 0</w:t>
            </w:r>
          </w:p>
        </w:tc>
        <w:tc>
          <w:tcPr>
            <w:tcW w:w="992" w:type="dxa"/>
            <w:shd w:val="clear" w:color="auto" w:fill="auto"/>
            <w:vAlign w:val="center"/>
          </w:tcPr>
          <w:p w:rsidR="008927AB" w:rsidRPr="008927AB" w:rsidRDefault="008927AB" w:rsidP="008927AB">
            <w:pPr>
              <w:jc w:val="center"/>
              <w:rPr>
                <w:bCs/>
                <w:szCs w:val="24"/>
              </w:rPr>
            </w:pPr>
            <w:r w:rsidRPr="008927AB">
              <w:rPr>
                <w:bCs/>
                <w:szCs w:val="24"/>
              </w:rPr>
              <w:t>0-4</w:t>
            </w:r>
          </w:p>
        </w:tc>
        <w:tc>
          <w:tcPr>
            <w:tcW w:w="709" w:type="dxa"/>
            <w:shd w:val="clear" w:color="auto" w:fill="auto"/>
            <w:vAlign w:val="center"/>
          </w:tcPr>
          <w:p w:rsidR="008927AB" w:rsidRPr="008927AB" w:rsidRDefault="008927AB" w:rsidP="008927AB">
            <w:pPr>
              <w:jc w:val="center"/>
              <w:rPr>
                <w:bCs/>
                <w:szCs w:val="24"/>
              </w:rPr>
            </w:pPr>
            <w:r w:rsidRPr="008927AB">
              <w:rPr>
                <w:bCs/>
                <w:szCs w:val="24"/>
              </w:rPr>
              <w:t>20</w:t>
            </w:r>
          </w:p>
        </w:tc>
        <w:tc>
          <w:tcPr>
            <w:tcW w:w="1276" w:type="dxa"/>
            <w:shd w:val="clear" w:color="auto" w:fill="auto"/>
          </w:tcPr>
          <w:p w:rsidR="008927AB" w:rsidRPr="008927AB" w:rsidRDefault="008927AB" w:rsidP="008927AB">
            <w:pPr>
              <w:jc w:val="center"/>
              <w:rPr>
                <w:bCs/>
                <w:szCs w:val="24"/>
              </w:rPr>
            </w:pPr>
          </w:p>
          <w:p w:rsidR="008927AB" w:rsidRPr="008927AB" w:rsidRDefault="008927AB" w:rsidP="008927AB">
            <w:pPr>
              <w:jc w:val="center"/>
              <w:rPr>
                <w:bCs/>
                <w:szCs w:val="24"/>
              </w:rPr>
            </w:pPr>
          </w:p>
          <w:p w:rsidR="008927AB" w:rsidRPr="008927AB" w:rsidRDefault="008927AB" w:rsidP="008927AB">
            <w:pPr>
              <w:jc w:val="center"/>
              <w:rPr>
                <w:bCs/>
                <w:szCs w:val="24"/>
              </w:rPr>
            </w:pPr>
            <w:r w:rsidRPr="008927AB">
              <w:rPr>
                <w:bCs/>
                <w:szCs w:val="24"/>
              </w:rPr>
              <w:t>0-80</w:t>
            </w:r>
          </w:p>
        </w:tc>
        <w:tc>
          <w:tcPr>
            <w:tcW w:w="1559" w:type="dxa"/>
            <w:shd w:val="clear" w:color="auto" w:fill="auto"/>
          </w:tcPr>
          <w:p w:rsidR="008927AB" w:rsidRPr="008927AB" w:rsidRDefault="008927AB" w:rsidP="008927AB">
            <w:pPr>
              <w:jc w:val="both"/>
              <w:rPr>
                <w:b/>
                <w:bCs/>
                <w:szCs w:val="24"/>
              </w:rPr>
            </w:pPr>
          </w:p>
        </w:tc>
      </w:tr>
      <w:tr w:rsidR="008927AB" w:rsidRPr="008927AB" w:rsidTr="009953C0">
        <w:tc>
          <w:tcPr>
            <w:tcW w:w="426" w:type="dxa"/>
            <w:shd w:val="clear" w:color="auto" w:fill="auto"/>
            <w:vAlign w:val="center"/>
          </w:tcPr>
          <w:p w:rsidR="008927AB" w:rsidRPr="008927AB" w:rsidRDefault="008927AB" w:rsidP="008927AB">
            <w:pPr>
              <w:jc w:val="center"/>
              <w:rPr>
                <w:bCs/>
                <w:szCs w:val="24"/>
              </w:rPr>
            </w:pPr>
          </w:p>
        </w:tc>
        <w:tc>
          <w:tcPr>
            <w:tcW w:w="5103" w:type="dxa"/>
            <w:gridSpan w:val="3"/>
            <w:shd w:val="clear" w:color="auto" w:fill="auto"/>
            <w:vAlign w:val="center"/>
          </w:tcPr>
          <w:p w:rsidR="008927AB" w:rsidRPr="008927AB" w:rsidRDefault="008927AB" w:rsidP="008927AB">
            <w:pPr>
              <w:rPr>
                <w:b/>
                <w:bCs/>
                <w:szCs w:val="24"/>
              </w:rPr>
            </w:pPr>
            <w:r w:rsidRPr="008927AB">
              <w:rPr>
                <w:b/>
                <w:bCs/>
                <w:szCs w:val="24"/>
              </w:rPr>
              <w:t xml:space="preserve">        ИТОГО</w:t>
            </w:r>
          </w:p>
        </w:tc>
        <w:tc>
          <w:tcPr>
            <w:tcW w:w="992" w:type="dxa"/>
            <w:shd w:val="clear" w:color="auto" w:fill="auto"/>
            <w:vAlign w:val="center"/>
          </w:tcPr>
          <w:p w:rsidR="008927AB" w:rsidRPr="008927AB" w:rsidRDefault="008927AB" w:rsidP="008927AB">
            <w:pPr>
              <w:jc w:val="center"/>
              <w:rPr>
                <w:b/>
                <w:bCs/>
                <w:szCs w:val="24"/>
              </w:rPr>
            </w:pPr>
          </w:p>
        </w:tc>
        <w:tc>
          <w:tcPr>
            <w:tcW w:w="709" w:type="dxa"/>
            <w:shd w:val="clear" w:color="auto" w:fill="auto"/>
            <w:vAlign w:val="center"/>
          </w:tcPr>
          <w:p w:rsidR="008927AB" w:rsidRPr="008927AB" w:rsidRDefault="008927AB" w:rsidP="008927AB">
            <w:pPr>
              <w:jc w:val="center"/>
              <w:rPr>
                <w:b/>
                <w:bCs/>
                <w:szCs w:val="24"/>
              </w:rPr>
            </w:pPr>
          </w:p>
        </w:tc>
        <w:tc>
          <w:tcPr>
            <w:tcW w:w="1276" w:type="dxa"/>
            <w:shd w:val="clear" w:color="auto" w:fill="auto"/>
          </w:tcPr>
          <w:p w:rsidR="008927AB" w:rsidRPr="008927AB" w:rsidRDefault="008927AB" w:rsidP="008927AB">
            <w:pPr>
              <w:jc w:val="center"/>
              <w:rPr>
                <w:b/>
                <w:bCs/>
                <w:szCs w:val="24"/>
                <w:lang w:val="en-US"/>
              </w:rPr>
            </w:pPr>
            <w:r w:rsidRPr="008927AB">
              <w:rPr>
                <w:b/>
                <w:bCs/>
                <w:szCs w:val="24"/>
              </w:rPr>
              <w:t>0-24</w:t>
            </w:r>
            <w:r w:rsidRPr="008927AB">
              <w:rPr>
                <w:b/>
                <w:bCs/>
                <w:szCs w:val="24"/>
                <w:lang w:val="en-US"/>
              </w:rPr>
              <w:t>0</w:t>
            </w:r>
          </w:p>
        </w:tc>
        <w:tc>
          <w:tcPr>
            <w:tcW w:w="1559" w:type="dxa"/>
            <w:shd w:val="clear" w:color="auto" w:fill="auto"/>
            <w:vAlign w:val="center"/>
          </w:tcPr>
          <w:p w:rsidR="008927AB" w:rsidRPr="008927AB" w:rsidRDefault="008927AB" w:rsidP="008927AB">
            <w:pPr>
              <w:jc w:val="center"/>
              <w:rPr>
                <w:b/>
                <w:bCs/>
                <w:szCs w:val="24"/>
              </w:rPr>
            </w:pPr>
          </w:p>
        </w:tc>
      </w:tr>
      <w:tr w:rsidR="008927AB" w:rsidRPr="008927AB" w:rsidTr="009953C0">
        <w:tc>
          <w:tcPr>
            <w:tcW w:w="5529" w:type="dxa"/>
            <w:gridSpan w:val="4"/>
            <w:shd w:val="clear" w:color="auto" w:fill="auto"/>
          </w:tcPr>
          <w:p w:rsidR="008927AB" w:rsidRPr="008927AB" w:rsidRDefault="008927AB" w:rsidP="008927AB">
            <w:pPr>
              <w:jc w:val="both"/>
              <w:rPr>
                <w:b/>
                <w:bCs/>
                <w:szCs w:val="24"/>
              </w:rPr>
            </w:pPr>
            <w:r w:rsidRPr="008927AB">
              <w:rPr>
                <w:b/>
                <w:bCs/>
                <w:szCs w:val="24"/>
              </w:rPr>
              <w:t xml:space="preserve">Общая оценка </w:t>
            </w:r>
            <w:r w:rsidRPr="008927AB">
              <w:rPr>
                <w:bCs/>
                <w:szCs w:val="24"/>
              </w:rPr>
              <w:t>(в случае если вопрос оценивается как «не применимо», то он не учитывается при расчете)</w:t>
            </w:r>
          </w:p>
        </w:tc>
        <w:tc>
          <w:tcPr>
            <w:tcW w:w="992" w:type="dxa"/>
            <w:shd w:val="clear" w:color="auto" w:fill="auto"/>
          </w:tcPr>
          <w:p w:rsidR="008927AB" w:rsidRPr="008927AB" w:rsidRDefault="008927AB" w:rsidP="008927AB">
            <w:pPr>
              <w:jc w:val="both"/>
              <w:rPr>
                <w:b/>
                <w:bCs/>
                <w:szCs w:val="24"/>
              </w:rPr>
            </w:pPr>
          </w:p>
        </w:tc>
        <w:tc>
          <w:tcPr>
            <w:tcW w:w="709" w:type="dxa"/>
            <w:shd w:val="clear" w:color="auto" w:fill="auto"/>
            <w:vAlign w:val="center"/>
          </w:tcPr>
          <w:p w:rsidR="008927AB" w:rsidRPr="008927AB" w:rsidRDefault="008927AB" w:rsidP="008927AB">
            <w:pPr>
              <w:jc w:val="center"/>
              <w:rPr>
                <w:b/>
                <w:bCs/>
                <w:szCs w:val="24"/>
              </w:rPr>
            </w:pPr>
            <w:r w:rsidRPr="008927AB">
              <w:rPr>
                <w:b/>
                <w:bCs/>
                <w:szCs w:val="24"/>
              </w:rPr>
              <w:t>100</w:t>
            </w:r>
          </w:p>
        </w:tc>
        <w:tc>
          <w:tcPr>
            <w:tcW w:w="1276" w:type="dxa"/>
            <w:shd w:val="clear" w:color="auto" w:fill="auto"/>
            <w:vAlign w:val="center"/>
          </w:tcPr>
          <w:p w:rsidR="008927AB" w:rsidRPr="008927AB" w:rsidRDefault="008927AB" w:rsidP="008927AB">
            <w:pPr>
              <w:jc w:val="both"/>
              <w:rPr>
                <w:b/>
                <w:bCs/>
                <w:szCs w:val="24"/>
              </w:rPr>
            </w:pPr>
            <w:r w:rsidRPr="008927AB">
              <w:rPr>
                <w:b/>
                <w:bCs/>
                <w:szCs w:val="24"/>
              </w:rPr>
              <w:t>400-100%</w:t>
            </w:r>
          </w:p>
        </w:tc>
        <w:tc>
          <w:tcPr>
            <w:tcW w:w="1559" w:type="dxa"/>
            <w:shd w:val="clear" w:color="auto" w:fill="auto"/>
          </w:tcPr>
          <w:p w:rsidR="008927AB" w:rsidRPr="008927AB" w:rsidRDefault="008927AB" w:rsidP="008927AB">
            <w:pPr>
              <w:jc w:val="both"/>
              <w:rPr>
                <w:b/>
                <w:bCs/>
                <w:szCs w:val="24"/>
              </w:rPr>
            </w:pPr>
          </w:p>
        </w:tc>
      </w:tr>
    </w:tbl>
    <w:p w:rsidR="008927AB" w:rsidRPr="008927AB" w:rsidRDefault="008927AB" w:rsidP="008927AB">
      <w:pPr>
        <w:spacing w:before="120"/>
        <w:jc w:val="both"/>
        <w:rPr>
          <w:b/>
          <w:bCs/>
          <w:szCs w:val="24"/>
        </w:rPr>
      </w:pPr>
    </w:p>
    <w:tbl>
      <w:tblPr>
        <w:tblW w:w="1009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5065"/>
        <w:gridCol w:w="2240"/>
        <w:gridCol w:w="2076"/>
      </w:tblGrid>
      <w:tr w:rsidR="008927AB" w:rsidRPr="008927AB" w:rsidTr="009953C0">
        <w:tc>
          <w:tcPr>
            <w:tcW w:w="710" w:type="dxa"/>
            <w:shd w:val="clear" w:color="auto" w:fill="auto"/>
          </w:tcPr>
          <w:p w:rsidR="008927AB" w:rsidRPr="008927AB" w:rsidRDefault="008927AB" w:rsidP="008927AB">
            <w:pPr>
              <w:spacing w:before="120"/>
              <w:jc w:val="center"/>
              <w:rPr>
                <w:b/>
                <w:bCs/>
                <w:szCs w:val="24"/>
                <w:lang w:val="en-US"/>
              </w:rPr>
            </w:pPr>
            <w:r w:rsidRPr="008927AB">
              <w:rPr>
                <w:b/>
                <w:bCs/>
                <w:szCs w:val="24"/>
                <w:lang w:val="en-US"/>
              </w:rPr>
              <w:t>III</w:t>
            </w:r>
          </w:p>
        </w:tc>
        <w:tc>
          <w:tcPr>
            <w:tcW w:w="9381" w:type="dxa"/>
            <w:gridSpan w:val="3"/>
            <w:shd w:val="clear" w:color="auto" w:fill="auto"/>
          </w:tcPr>
          <w:p w:rsidR="008927AB" w:rsidRPr="008927AB" w:rsidRDefault="008927AB" w:rsidP="008927AB">
            <w:pPr>
              <w:spacing w:before="120"/>
              <w:jc w:val="center"/>
              <w:rPr>
                <w:b/>
                <w:bCs/>
                <w:caps/>
                <w:szCs w:val="24"/>
              </w:rPr>
            </w:pPr>
            <w:r w:rsidRPr="008927AB">
              <w:rPr>
                <w:b/>
                <w:bCs/>
                <w:szCs w:val="24"/>
              </w:rPr>
              <w:t>Справочная информация по проверкам (аудитам)</w:t>
            </w:r>
          </w:p>
        </w:tc>
      </w:tr>
      <w:tr w:rsidR="008927AB" w:rsidRPr="008927AB" w:rsidTr="009953C0">
        <w:tc>
          <w:tcPr>
            <w:tcW w:w="710" w:type="dxa"/>
            <w:shd w:val="clear" w:color="auto" w:fill="auto"/>
            <w:vAlign w:val="center"/>
          </w:tcPr>
          <w:p w:rsidR="008927AB" w:rsidRPr="008927AB" w:rsidRDefault="008927AB" w:rsidP="008927AB">
            <w:pPr>
              <w:spacing w:before="120"/>
              <w:jc w:val="center"/>
              <w:rPr>
                <w:b/>
                <w:bCs/>
                <w:szCs w:val="24"/>
              </w:rPr>
            </w:pPr>
            <w:r w:rsidRPr="008927AB">
              <w:rPr>
                <w:b/>
                <w:bCs/>
                <w:szCs w:val="24"/>
              </w:rPr>
              <w:t>№</w:t>
            </w:r>
          </w:p>
        </w:tc>
        <w:tc>
          <w:tcPr>
            <w:tcW w:w="5065" w:type="dxa"/>
            <w:shd w:val="clear" w:color="auto" w:fill="auto"/>
            <w:vAlign w:val="center"/>
          </w:tcPr>
          <w:p w:rsidR="008927AB" w:rsidRPr="008927AB" w:rsidRDefault="008927AB" w:rsidP="008927AB">
            <w:pPr>
              <w:jc w:val="center"/>
              <w:rPr>
                <w:b/>
                <w:bCs/>
                <w:szCs w:val="24"/>
              </w:rPr>
            </w:pPr>
            <w:r w:rsidRPr="008927AB">
              <w:rPr>
                <w:b/>
                <w:bCs/>
                <w:szCs w:val="24"/>
              </w:rPr>
              <w:t>Показатель</w:t>
            </w:r>
          </w:p>
        </w:tc>
        <w:tc>
          <w:tcPr>
            <w:tcW w:w="2240" w:type="dxa"/>
            <w:shd w:val="clear" w:color="auto" w:fill="auto"/>
            <w:vAlign w:val="center"/>
          </w:tcPr>
          <w:p w:rsidR="008927AB" w:rsidRPr="008927AB" w:rsidRDefault="008927AB" w:rsidP="008927AB">
            <w:pPr>
              <w:spacing w:before="120"/>
              <w:jc w:val="center"/>
              <w:rPr>
                <w:b/>
                <w:bCs/>
                <w:szCs w:val="24"/>
              </w:rPr>
            </w:pPr>
            <w:r w:rsidRPr="008927AB">
              <w:rPr>
                <w:b/>
                <w:bCs/>
                <w:szCs w:val="24"/>
              </w:rPr>
              <w:t>Количество/сумма</w:t>
            </w:r>
          </w:p>
        </w:tc>
        <w:tc>
          <w:tcPr>
            <w:tcW w:w="2076" w:type="dxa"/>
            <w:shd w:val="clear" w:color="auto" w:fill="auto"/>
            <w:vAlign w:val="center"/>
          </w:tcPr>
          <w:p w:rsidR="008927AB" w:rsidRPr="008927AB" w:rsidRDefault="008927AB" w:rsidP="008927AB">
            <w:pPr>
              <w:spacing w:before="120"/>
              <w:jc w:val="center"/>
              <w:rPr>
                <w:b/>
                <w:bCs/>
                <w:szCs w:val="24"/>
              </w:rPr>
            </w:pPr>
            <w:r w:rsidRPr="008927AB">
              <w:rPr>
                <w:b/>
                <w:bCs/>
                <w:szCs w:val="24"/>
              </w:rPr>
              <w:t>Комментарий</w:t>
            </w:r>
          </w:p>
        </w:tc>
      </w:tr>
      <w:tr w:rsidR="008927AB" w:rsidRPr="008927AB" w:rsidTr="009953C0">
        <w:tc>
          <w:tcPr>
            <w:tcW w:w="710" w:type="dxa"/>
            <w:shd w:val="clear" w:color="auto" w:fill="auto"/>
            <w:vAlign w:val="center"/>
          </w:tcPr>
          <w:p w:rsidR="008927AB" w:rsidRPr="008927AB" w:rsidRDefault="008927AB" w:rsidP="008927AB">
            <w:pPr>
              <w:jc w:val="center"/>
              <w:rPr>
                <w:bCs/>
                <w:szCs w:val="24"/>
                <w:lang w:val="en-US"/>
              </w:rPr>
            </w:pPr>
            <w:r w:rsidRPr="008927AB">
              <w:rPr>
                <w:bCs/>
                <w:szCs w:val="24"/>
                <w:lang w:val="en-US"/>
              </w:rPr>
              <w:t>1</w:t>
            </w:r>
          </w:p>
        </w:tc>
        <w:tc>
          <w:tcPr>
            <w:tcW w:w="5065" w:type="dxa"/>
            <w:shd w:val="clear" w:color="auto" w:fill="auto"/>
            <w:vAlign w:val="center"/>
          </w:tcPr>
          <w:p w:rsidR="008927AB" w:rsidRPr="008927AB" w:rsidRDefault="008927AB" w:rsidP="008927AB">
            <w:pPr>
              <w:rPr>
                <w:bCs/>
                <w:szCs w:val="24"/>
              </w:rPr>
            </w:pPr>
            <w:r w:rsidRPr="008927AB">
              <w:rPr>
                <w:bCs/>
                <w:szCs w:val="24"/>
              </w:rPr>
              <w:t>Количество выполненных ПО проверок/аудитов по ОТ, ПБ и ООС</w:t>
            </w:r>
          </w:p>
        </w:tc>
        <w:tc>
          <w:tcPr>
            <w:tcW w:w="2240" w:type="dxa"/>
            <w:shd w:val="clear" w:color="auto" w:fill="auto"/>
            <w:vAlign w:val="center"/>
          </w:tcPr>
          <w:p w:rsidR="008927AB" w:rsidRPr="008927AB" w:rsidRDefault="008927AB" w:rsidP="008927AB">
            <w:pPr>
              <w:jc w:val="center"/>
              <w:rPr>
                <w:b/>
                <w:bCs/>
                <w:szCs w:val="24"/>
              </w:rPr>
            </w:pPr>
          </w:p>
        </w:tc>
        <w:tc>
          <w:tcPr>
            <w:tcW w:w="2076" w:type="dxa"/>
            <w:shd w:val="clear" w:color="auto" w:fill="auto"/>
            <w:vAlign w:val="center"/>
          </w:tcPr>
          <w:p w:rsidR="008927AB" w:rsidRPr="008927AB" w:rsidRDefault="008927AB" w:rsidP="008927AB">
            <w:pPr>
              <w:jc w:val="center"/>
              <w:rPr>
                <w:b/>
                <w:bCs/>
                <w:szCs w:val="24"/>
              </w:rPr>
            </w:pPr>
          </w:p>
        </w:tc>
      </w:tr>
      <w:tr w:rsidR="008927AB" w:rsidRPr="008927AB" w:rsidTr="009953C0">
        <w:trPr>
          <w:trHeight w:val="418"/>
        </w:trPr>
        <w:tc>
          <w:tcPr>
            <w:tcW w:w="710" w:type="dxa"/>
            <w:shd w:val="clear" w:color="auto" w:fill="auto"/>
            <w:vAlign w:val="center"/>
          </w:tcPr>
          <w:p w:rsidR="008927AB" w:rsidRPr="008927AB" w:rsidRDefault="008927AB" w:rsidP="008927AB">
            <w:pPr>
              <w:jc w:val="center"/>
              <w:rPr>
                <w:bCs/>
                <w:szCs w:val="24"/>
              </w:rPr>
            </w:pPr>
            <w:r w:rsidRPr="008927AB">
              <w:rPr>
                <w:bCs/>
                <w:szCs w:val="24"/>
              </w:rPr>
              <w:t>2</w:t>
            </w:r>
          </w:p>
        </w:tc>
        <w:tc>
          <w:tcPr>
            <w:tcW w:w="5065" w:type="dxa"/>
            <w:shd w:val="clear" w:color="auto" w:fill="auto"/>
            <w:vAlign w:val="center"/>
          </w:tcPr>
          <w:p w:rsidR="008927AB" w:rsidRPr="008927AB" w:rsidRDefault="008927AB" w:rsidP="008927AB">
            <w:pPr>
              <w:rPr>
                <w:bCs/>
                <w:szCs w:val="24"/>
              </w:rPr>
            </w:pPr>
            <w:r w:rsidRPr="008927AB">
              <w:rPr>
                <w:bCs/>
                <w:szCs w:val="24"/>
              </w:rPr>
              <w:t>Количество выявленных нарушений</w:t>
            </w:r>
          </w:p>
        </w:tc>
        <w:tc>
          <w:tcPr>
            <w:tcW w:w="2240" w:type="dxa"/>
            <w:shd w:val="clear" w:color="auto" w:fill="auto"/>
            <w:vAlign w:val="center"/>
          </w:tcPr>
          <w:p w:rsidR="008927AB" w:rsidRPr="008927AB" w:rsidRDefault="008927AB" w:rsidP="008927AB">
            <w:pPr>
              <w:jc w:val="center"/>
              <w:rPr>
                <w:b/>
                <w:bCs/>
                <w:szCs w:val="24"/>
              </w:rPr>
            </w:pPr>
          </w:p>
        </w:tc>
        <w:tc>
          <w:tcPr>
            <w:tcW w:w="2076" w:type="dxa"/>
            <w:shd w:val="clear" w:color="auto" w:fill="auto"/>
            <w:vAlign w:val="center"/>
          </w:tcPr>
          <w:p w:rsidR="008927AB" w:rsidRPr="008927AB" w:rsidRDefault="008927AB" w:rsidP="008927AB">
            <w:pPr>
              <w:jc w:val="center"/>
              <w:rPr>
                <w:b/>
                <w:bCs/>
                <w:szCs w:val="24"/>
              </w:rPr>
            </w:pPr>
          </w:p>
        </w:tc>
      </w:tr>
      <w:tr w:rsidR="008927AB" w:rsidRPr="008927AB" w:rsidTr="009953C0">
        <w:trPr>
          <w:trHeight w:val="424"/>
        </w:trPr>
        <w:tc>
          <w:tcPr>
            <w:tcW w:w="710" w:type="dxa"/>
            <w:shd w:val="clear" w:color="auto" w:fill="auto"/>
            <w:vAlign w:val="center"/>
          </w:tcPr>
          <w:p w:rsidR="008927AB" w:rsidRPr="008927AB" w:rsidRDefault="008927AB" w:rsidP="008927AB">
            <w:pPr>
              <w:jc w:val="center"/>
              <w:rPr>
                <w:bCs/>
                <w:szCs w:val="24"/>
              </w:rPr>
            </w:pPr>
            <w:r w:rsidRPr="008927AB">
              <w:rPr>
                <w:bCs/>
                <w:szCs w:val="24"/>
              </w:rPr>
              <w:t>3</w:t>
            </w:r>
          </w:p>
        </w:tc>
        <w:tc>
          <w:tcPr>
            <w:tcW w:w="5065" w:type="dxa"/>
            <w:shd w:val="clear" w:color="auto" w:fill="auto"/>
            <w:vAlign w:val="center"/>
          </w:tcPr>
          <w:p w:rsidR="008927AB" w:rsidRPr="008927AB" w:rsidRDefault="008927AB" w:rsidP="008927AB">
            <w:pPr>
              <w:rPr>
                <w:bCs/>
                <w:szCs w:val="24"/>
              </w:rPr>
            </w:pPr>
            <w:r w:rsidRPr="008927AB">
              <w:rPr>
                <w:bCs/>
                <w:szCs w:val="24"/>
              </w:rPr>
              <w:t>Количество устраненных нарушений</w:t>
            </w:r>
          </w:p>
        </w:tc>
        <w:tc>
          <w:tcPr>
            <w:tcW w:w="2240" w:type="dxa"/>
            <w:shd w:val="clear" w:color="auto" w:fill="auto"/>
            <w:vAlign w:val="center"/>
          </w:tcPr>
          <w:p w:rsidR="008927AB" w:rsidRPr="008927AB" w:rsidRDefault="008927AB" w:rsidP="008927AB">
            <w:pPr>
              <w:jc w:val="center"/>
              <w:rPr>
                <w:b/>
                <w:bCs/>
                <w:szCs w:val="24"/>
              </w:rPr>
            </w:pPr>
          </w:p>
        </w:tc>
        <w:tc>
          <w:tcPr>
            <w:tcW w:w="2076" w:type="dxa"/>
            <w:shd w:val="clear" w:color="auto" w:fill="auto"/>
            <w:vAlign w:val="center"/>
          </w:tcPr>
          <w:p w:rsidR="008927AB" w:rsidRPr="008927AB" w:rsidRDefault="008927AB" w:rsidP="008927AB">
            <w:pPr>
              <w:jc w:val="center"/>
              <w:rPr>
                <w:b/>
                <w:bCs/>
                <w:szCs w:val="24"/>
              </w:rPr>
            </w:pPr>
          </w:p>
        </w:tc>
      </w:tr>
      <w:tr w:rsidR="008927AB" w:rsidRPr="008927AB" w:rsidTr="009953C0">
        <w:tc>
          <w:tcPr>
            <w:tcW w:w="710" w:type="dxa"/>
            <w:shd w:val="clear" w:color="auto" w:fill="auto"/>
            <w:vAlign w:val="center"/>
          </w:tcPr>
          <w:p w:rsidR="008927AB" w:rsidRPr="008927AB" w:rsidRDefault="008927AB" w:rsidP="008927AB">
            <w:pPr>
              <w:jc w:val="center"/>
              <w:rPr>
                <w:bCs/>
                <w:szCs w:val="24"/>
              </w:rPr>
            </w:pPr>
            <w:r w:rsidRPr="008927AB">
              <w:rPr>
                <w:bCs/>
                <w:szCs w:val="24"/>
              </w:rPr>
              <w:t>4</w:t>
            </w:r>
          </w:p>
        </w:tc>
        <w:tc>
          <w:tcPr>
            <w:tcW w:w="5065" w:type="dxa"/>
            <w:shd w:val="clear" w:color="auto" w:fill="auto"/>
            <w:vAlign w:val="center"/>
          </w:tcPr>
          <w:p w:rsidR="008927AB" w:rsidRPr="008927AB" w:rsidRDefault="008927AB" w:rsidP="008927AB">
            <w:pPr>
              <w:rPr>
                <w:bCs/>
                <w:szCs w:val="24"/>
              </w:rPr>
            </w:pPr>
            <w:r w:rsidRPr="008927AB">
              <w:rPr>
                <w:bCs/>
                <w:szCs w:val="24"/>
              </w:rPr>
              <w:t>Количество приостановок работ, связанных с выявленными нарушениями</w:t>
            </w:r>
          </w:p>
        </w:tc>
        <w:tc>
          <w:tcPr>
            <w:tcW w:w="2240" w:type="dxa"/>
            <w:shd w:val="clear" w:color="auto" w:fill="auto"/>
            <w:vAlign w:val="center"/>
          </w:tcPr>
          <w:p w:rsidR="008927AB" w:rsidRPr="008927AB" w:rsidRDefault="008927AB" w:rsidP="008927AB">
            <w:pPr>
              <w:jc w:val="center"/>
              <w:rPr>
                <w:b/>
                <w:bCs/>
                <w:szCs w:val="24"/>
              </w:rPr>
            </w:pPr>
          </w:p>
        </w:tc>
        <w:tc>
          <w:tcPr>
            <w:tcW w:w="2076" w:type="dxa"/>
            <w:shd w:val="clear" w:color="auto" w:fill="auto"/>
            <w:vAlign w:val="center"/>
          </w:tcPr>
          <w:p w:rsidR="008927AB" w:rsidRPr="008927AB" w:rsidRDefault="008927AB" w:rsidP="008927AB">
            <w:pPr>
              <w:jc w:val="center"/>
              <w:rPr>
                <w:b/>
                <w:bCs/>
                <w:szCs w:val="24"/>
              </w:rPr>
            </w:pPr>
          </w:p>
        </w:tc>
      </w:tr>
      <w:tr w:rsidR="008927AB" w:rsidRPr="008927AB" w:rsidTr="009953C0">
        <w:tc>
          <w:tcPr>
            <w:tcW w:w="710" w:type="dxa"/>
            <w:shd w:val="clear" w:color="auto" w:fill="auto"/>
            <w:vAlign w:val="center"/>
          </w:tcPr>
          <w:p w:rsidR="008927AB" w:rsidRPr="008927AB" w:rsidRDefault="008927AB" w:rsidP="008927AB">
            <w:pPr>
              <w:jc w:val="center"/>
              <w:rPr>
                <w:bCs/>
                <w:szCs w:val="24"/>
              </w:rPr>
            </w:pPr>
            <w:r w:rsidRPr="008927AB">
              <w:rPr>
                <w:bCs/>
                <w:szCs w:val="24"/>
              </w:rPr>
              <w:t>5</w:t>
            </w:r>
          </w:p>
        </w:tc>
        <w:tc>
          <w:tcPr>
            <w:tcW w:w="5065" w:type="dxa"/>
            <w:shd w:val="clear" w:color="auto" w:fill="auto"/>
            <w:vAlign w:val="center"/>
          </w:tcPr>
          <w:p w:rsidR="008927AB" w:rsidRPr="008927AB" w:rsidRDefault="008927AB" w:rsidP="008927AB">
            <w:pPr>
              <w:rPr>
                <w:bCs/>
                <w:szCs w:val="24"/>
              </w:rPr>
            </w:pPr>
            <w:r w:rsidRPr="008927AB">
              <w:rPr>
                <w:bCs/>
                <w:szCs w:val="24"/>
              </w:rPr>
              <w:t>Общее количество выставленных штрафов Заказчиком за нарушения ОТ, ПБ и ООС</w:t>
            </w:r>
          </w:p>
        </w:tc>
        <w:tc>
          <w:tcPr>
            <w:tcW w:w="2240" w:type="dxa"/>
            <w:shd w:val="clear" w:color="auto" w:fill="auto"/>
            <w:vAlign w:val="center"/>
          </w:tcPr>
          <w:p w:rsidR="008927AB" w:rsidRPr="008927AB" w:rsidRDefault="008927AB" w:rsidP="008927AB">
            <w:pPr>
              <w:jc w:val="center"/>
              <w:rPr>
                <w:b/>
                <w:bCs/>
                <w:szCs w:val="24"/>
              </w:rPr>
            </w:pPr>
          </w:p>
        </w:tc>
        <w:tc>
          <w:tcPr>
            <w:tcW w:w="2076" w:type="dxa"/>
            <w:shd w:val="clear" w:color="auto" w:fill="auto"/>
            <w:vAlign w:val="center"/>
          </w:tcPr>
          <w:p w:rsidR="008927AB" w:rsidRPr="008927AB" w:rsidRDefault="008927AB" w:rsidP="008927AB">
            <w:pPr>
              <w:jc w:val="center"/>
              <w:rPr>
                <w:b/>
                <w:bCs/>
                <w:szCs w:val="24"/>
              </w:rPr>
            </w:pPr>
          </w:p>
        </w:tc>
      </w:tr>
      <w:tr w:rsidR="008927AB" w:rsidRPr="008927AB" w:rsidTr="009953C0">
        <w:tc>
          <w:tcPr>
            <w:tcW w:w="710" w:type="dxa"/>
            <w:shd w:val="clear" w:color="auto" w:fill="auto"/>
            <w:vAlign w:val="center"/>
          </w:tcPr>
          <w:p w:rsidR="008927AB" w:rsidRPr="008927AB" w:rsidRDefault="008927AB" w:rsidP="008927AB">
            <w:pPr>
              <w:jc w:val="center"/>
              <w:rPr>
                <w:bCs/>
                <w:szCs w:val="24"/>
              </w:rPr>
            </w:pPr>
            <w:r w:rsidRPr="008927AB">
              <w:rPr>
                <w:bCs/>
                <w:szCs w:val="24"/>
              </w:rPr>
              <w:t>6</w:t>
            </w:r>
          </w:p>
        </w:tc>
        <w:tc>
          <w:tcPr>
            <w:tcW w:w="5065" w:type="dxa"/>
            <w:shd w:val="clear" w:color="auto" w:fill="auto"/>
            <w:vAlign w:val="center"/>
          </w:tcPr>
          <w:p w:rsidR="008927AB" w:rsidRPr="008927AB" w:rsidRDefault="008927AB" w:rsidP="008927AB">
            <w:pPr>
              <w:rPr>
                <w:bCs/>
                <w:szCs w:val="24"/>
              </w:rPr>
            </w:pPr>
            <w:r w:rsidRPr="008927AB">
              <w:rPr>
                <w:bCs/>
                <w:szCs w:val="24"/>
              </w:rPr>
              <w:t>Общая сумма выставленных штрафов, в МРП</w:t>
            </w:r>
          </w:p>
        </w:tc>
        <w:tc>
          <w:tcPr>
            <w:tcW w:w="2240" w:type="dxa"/>
            <w:shd w:val="clear" w:color="auto" w:fill="auto"/>
            <w:vAlign w:val="center"/>
          </w:tcPr>
          <w:p w:rsidR="008927AB" w:rsidRPr="008927AB" w:rsidRDefault="008927AB" w:rsidP="008927AB">
            <w:pPr>
              <w:jc w:val="center"/>
              <w:rPr>
                <w:b/>
                <w:bCs/>
                <w:szCs w:val="24"/>
              </w:rPr>
            </w:pPr>
          </w:p>
        </w:tc>
        <w:tc>
          <w:tcPr>
            <w:tcW w:w="2076" w:type="dxa"/>
            <w:shd w:val="clear" w:color="auto" w:fill="auto"/>
            <w:vAlign w:val="center"/>
          </w:tcPr>
          <w:p w:rsidR="008927AB" w:rsidRPr="008927AB" w:rsidRDefault="008927AB" w:rsidP="008927AB">
            <w:pPr>
              <w:jc w:val="center"/>
              <w:rPr>
                <w:b/>
                <w:bCs/>
                <w:szCs w:val="24"/>
              </w:rPr>
            </w:pPr>
          </w:p>
        </w:tc>
      </w:tr>
    </w:tbl>
    <w:p w:rsidR="008927AB" w:rsidRPr="008927AB" w:rsidRDefault="008927AB" w:rsidP="008927AB">
      <w:pPr>
        <w:jc w:val="center"/>
        <w:rPr>
          <w:b/>
          <w:szCs w:val="24"/>
          <w:lang w:eastAsia="en-US"/>
        </w:rPr>
      </w:pPr>
    </w:p>
    <w:p w:rsidR="008927AB" w:rsidRPr="008927AB" w:rsidRDefault="008927AB" w:rsidP="006719BF">
      <w:pPr>
        <w:numPr>
          <w:ilvl w:val="0"/>
          <w:numId w:val="93"/>
        </w:numPr>
        <w:spacing w:before="120" w:after="200" w:line="276" w:lineRule="auto"/>
        <w:jc w:val="both"/>
        <w:rPr>
          <w:szCs w:val="24"/>
        </w:rPr>
      </w:pPr>
      <w:r w:rsidRPr="008927AB">
        <w:rPr>
          <w:szCs w:val="24"/>
        </w:rPr>
        <w:t>Заключение</w:t>
      </w:r>
    </w:p>
    <w:p w:rsidR="008927AB" w:rsidRPr="008927AB" w:rsidRDefault="008927AB" w:rsidP="008927AB">
      <w:pPr>
        <w:spacing w:before="120"/>
        <w:ind w:left="357"/>
        <w:jc w:val="both"/>
        <w:rPr>
          <w:szCs w:val="24"/>
        </w:rPr>
      </w:pPr>
    </w:p>
    <w:tbl>
      <w:tblPr>
        <w:tblW w:w="10207" w:type="dxa"/>
        <w:tblInd w:w="-176" w:type="dxa"/>
        <w:tblLayout w:type="fixed"/>
        <w:tblLook w:val="0000" w:firstRow="0" w:lastRow="0" w:firstColumn="0" w:lastColumn="0" w:noHBand="0" w:noVBand="0"/>
      </w:tblPr>
      <w:tblGrid>
        <w:gridCol w:w="520"/>
        <w:gridCol w:w="190"/>
        <w:gridCol w:w="3024"/>
        <w:gridCol w:w="519"/>
        <w:gridCol w:w="183"/>
        <w:gridCol w:w="2227"/>
        <w:gridCol w:w="813"/>
        <w:gridCol w:w="127"/>
        <w:gridCol w:w="478"/>
        <w:gridCol w:w="224"/>
        <w:gridCol w:w="702"/>
        <w:gridCol w:w="1058"/>
        <w:gridCol w:w="142"/>
      </w:tblGrid>
      <w:tr w:rsidR="008927AB" w:rsidRPr="008927AB" w:rsidTr="008927AB">
        <w:trPr>
          <w:gridAfter w:val="1"/>
          <w:wAfter w:w="142" w:type="dxa"/>
          <w:trHeight w:val="255"/>
        </w:trPr>
        <w:tc>
          <w:tcPr>
            <w:tcW w:w="71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8927AB" w:rsidRPr="008927AB" w:rsidRDefault="008927AB" w:rsidP="008927AB">
            <w:pPr>
              <w:ind w:left="-57" w:right="-57"/>
              <w:jc w:val="center"/>
              <w:rPr>
                <w:b/>
                <w:bCs/>
                <w:szCs w:val="24"/>
              </w:rPr>
            </w:pPr>
            <w:r w:rsidRPr="008927AB">
              <w:rPr>
                <w:b/>
                <w:bCs/>
                <w:szCs w:val="24"/>
                <w:lang w:val="en-US"/>
              </w:rPr>
              <w:t>IV</w:t>
            </w:r>
          </w:p>
        </w:tc>
        <w:tc>
          <w:tcPr>
            <w:tcW w:w="3543" w:type="dxa"/>
            <w:gridSpan w:val="2"/>
            <w:tcBorders>
              <w:top w:val="single" w:sz="4" w:space="0" w:color="auto"/>
              <w:left w:val="nil"/>
              <w:bottom w:val="single" w:sz="4" w:space="0" w:color="auto"/>
              <w:right w:val="nil"/>
            </w:tcBorders>
            <w:shd w:val="clear" w:color="auto" w:fill="FFFFFF"/>
            <w:noWrap/>
            <w:vAlign w:val="center"/>
          </w:tcPr>
          <w:p w:rsidR="008927AB" w:rsidRPr="008927AB" w:rsidRDefault="008927AB" w:rsidP="008927AB">
            <w:pPr>
              <w:jc w:val="center"/>
              <w:rPr>
                <w:b/>
                <w:bCs/>
                <w:szCs w:val="24"/>
              </w:rPr>
            </w:pPr>
            <w:r w:rsidRPr="008927AB">
              <w:rPr>
                <w:b/>
                <w:bCs/>
                <w:szCs w:val="24"/>
              </w:rPr>
              <w:t>Заключительная оценка:</w:t>
            </w:r>
          </w:p>
        </w:tc>
        <w:tc>
          <w:tcPr>
            <w:tcW w:w="241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tcPr>
          <w:p w:rsidR="008927AB" w:rsidRPr="008927AB" w:rsidRDefault="008927AB" w:rsidP="008927AB">
            <w:pPr>
              <w:jc w:val="center"/>
              <w:rPr>
                <w:b/>
                <w:bCs/>
                <w:szCs w:val="24"/>
              </w:rPr>
            </w:pPr>
            <w:r w:rsidRPr="008927AB">
              <w:rPr>
                <w:b/>
                <w:bCs/>
                <w:szCs w:val="24"/>
              </w:rPr>
              <w:t>Оценочная шкала</w:t>
            </w:r>
          </w:p>
        </w:tc>
        <w:tc>
          <w:tcPr>
            <w:tcW w:w="1418" w:type="dxa"/>
            <w:gridSpan w:val="3"/>
            <w:tcBorders>
              <w:top w:val="single" w:sz="4" w:space="0" w:color="auto"/>
              <w:left w:val="nil"/>
              <w:bottom w:val="single" w:sz="4" w:space="0" w:color="auto"/>
              <w:right w:val="single" w:sz="4" w:space="0" w:color="auto"/>
            </w:tcBorders>
            <w:shd w:val="clear" w:color="auto" w:fill="FFFFFF"/>
            <w:noWrap/>
            <w:vAlign w:val="center"/>
          </w:tcPr>
          <w:p w:rsidR="008927AB" w:rsidRPr="008927AB" w:rsidRDefault="008927AB" w:rsidP="008927AB">
            <w:pPr>
              <w:jc w:val="center"/>
              <w:rPr>
                <w:b/>
                <w:bCs/>
                <w:szCs w:val="24"/>
              </w:rPr>
            </w:pPr>
            <w:r w:rsidRPr="008927AB">
              <w:rPr>
                <w:b/>
                <w:bCs/>
                <w:szCs w:val="24"/>
              </w:rPr>
              <w:t>Факт</w:t>
            </w:r>
          </w:p>
        </w:tc>
        <w:tc>
          <w:tcPr>
            <w:tcW w:w="1984" w:type="dxa"/>
            <w:gridSpan w:val="3"/>
            <w:tcBorders>
              <w:top w:val="single" w:sz="4" w:space="0" w:color="auto"/>
              <w:left w:val="nil"/>
              <w:bottom w:val="single" w:sz="4" w:space="0" w:color="auto"/>
              <w:right w:val="single" w:sz="4" w:space="0" w:color="auto"/>
            </w:tcBorders>
            <w:shd w:val="clear" w:color="auto" w:fill="FFFFFF"/>
            <w:noWrap/>
            <w:vAlign w:val="center"/>
          </w:tcPr>
          <w:p w:rsidR="008927AB" w:rsidRPr="008927AB" w:rsidRDefault="008927AB" w:rsidP="008927AB">
            <w:pPr>
              <w:jc w:val="center"/>
              <w:rPr>
                <w:b/>
                <w:bCs/>
                <w:szCs w:val="24"/>
              </w:rPr>
            </w:pPr>
            <w:r w:rsidRPr="008927AB">
              <w:rPr>
                <w:b/>
                <w:bCs/>
                <w:szCs w:val="24"/>
              </w:rPr>
              <w:t>Комментарии</w:t>
            </w:r>
          </w:p>
        </w:tc>
      </w:tr>
      <w:tr w:rsidR="008927AB" w:rsidRPr="008927AB" w:rsidTr="009953C0">
        <w:trPr>
          <w:gridAfter w:val="1"/>
          <w:wAfter w:w="142" w:type="dxa"/>
          <w:trHeight w:val="255"/>
        </w:trPr>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27AB" w:rsidRPr="008927AB" w:rsidRDefault="008927AB" w:rsidP="008927AB">
            <w:pPr>
              <w:jc w:val="center"/>
              <w:rPr>
                <w:szCs w:val="24"/>
              </w:rPr>
            </w:pPr>
            <w:r w:rsidRPr="008927AB">
              <w:rPr>
                <w:szCs w:val="24"/>
              </w:rPr>
              <w:t>1</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27AB" w:rsidRPr="008927AB" w:rsidRDefault="008927AB" w:rsidP="008927AB">
            <w:pPr>
              <w:rPr>
                <w:szCs w:val="24"/>
              </w:rPr>
            </w:pPr>
            <w:r w:rsidRPr="008927AB">
              <w:rPr>
                <w:szCs w:val="24"/>
              </w:rPr>
              <w:t>Соответствует полностью</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27AB" w:rsidRPr="008927AB" w:rsidRDefault="008927AB" w:rsidP="008927AB">
            <w:pPr>
              <w:jc w:val="center"/>
              <w:rPr>
                <w:szCs w:val="24"/>
              </w:rPr>
            </w:pPr>
            <w:r w:rsidRPr="008927AB">
              <w:rPr>
                <w:szCs w:val="24"/>
              </w:rPr>
              <w:t>100</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noWrap/>
          </w:tcPr>
          <w:p w:rsidR="008927AB" w:rsidRPr="008927AB" w:rsidRDefault="008927AB" w:rsidP="008927AB">
            <w:pPr>
              <w:jc w:val="center"/>
              <w:rPr>
                <w:szCs w:val="24"/>
              </w:rPr>
            </w:pPr>
          </w:p>
        </w:tc>
        <w:tc>
          <w:tcPr>
            <w:tcW w:w="1984" w:type="dxa"/>
            <w:gridSpan w:val="3"/>
            <w:tcBorders>
              <w:top w:val="single" w:sz="4" w:space="0" w:color="auto"/>
              <w:left w:val="single" w:sz="4" w:space="0" w:color="auto"/>
              <w:bottom w:val="single" w:sz="4" w:space="0" w:color="auto"/>
              <w:right w:val="single" w:sz="4" w:space="0" w:color="auto"/>
            </w:tcBorders>
            <w:shd w:val="clear" w:color="auto" w:fill="92D050"/>
            <w:noWrap/>
          </w:tcPr>
          <w:p w:rsidR="008927AB" w:rsidRPr="008927AB" w:rsidRDefault="008927AB" w:rsidP="008927AB">
            <w:pPr>
              <w:spacing w:before="120"/>
              <w:jc w:val="both"/>
              <w:rPr>
                <w:szCs w:val="24"/>
              </w:rPr>
            </w:pPr>
            <w:r w:rsidRPr="008927AB">
              <w:rPr>
                <w:szCs w:val="24"/>
              </w:rPr>
              <w:t> </w:t>
            </w:r>
          </w:p>
        </w:tc>
      </w:tr>
      <w:tr w:rsidR="008927AB" w:rsidRPr="008927AB" w:rsidTr="009953C0">
        <w:trPr>
          <w:gridAfter w:val="1"/>
          <w:wAfter w:w="142" w:type="dxa"/>
          <w:trHeight w:val="255"/>
        </w:trPr>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27AB" w:rsidRPr="008927AB" w:rsidRDefault="008927AB" w:rsidP="008927AB">
            <w:pPr>
              <w:jc w:val="center"/>
              <w:rPr>
                <w:szCs w:val="24"/>
              </w:rPr>
            </w:pPr>
            <w:r w:rsidRPr="008927AB">
              <w:rPr>
                <w:szCs w:val="24"/>
              </w:rPr>
              <w:t>2</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27AB" w:rsidRPr="008927AB" w:rsidRDefault="008927AB" w:rsidP="008927AB">
            <w:pPr>
              <w:rPr>
                <w:szCs w:val="24"/>
              </w:rPr>
            </w:pPr>
            <w:r w:rsidRPr="008927AB">
              <w:rPr>
                <w:szCs w:val="24"/>
              </w:rPr>
              <w:t>Соответствует в основном</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27AB" w:rsidRPr="008927AB" w:rsidRDefault="008927AB" w:rsidP="008927AB">
            <w:pPr>
              <w:jc w:val="center"/>
              <w:rPr>
                <w:szCs w:val="24"/>
              </w:rPr>
            </w:pPr>
            <w:r w:rsidRPr="008927AB">
              <w:rPr>
                <w:szCs w:val="24"/>
              </w:rPr>
              <w:t>99–75</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noWrap/>
          </w:tcPr>
          <w:p w:rsidR="008927AB" w:rsidRPr="008927AB" w:rsidRDefault="008927AB" w:rsidP="008927AB">
            <w:pPr>
              <w:jc w:val="center"/>
              <w:rPr>
                <w:szCs w:val="24"/>
              </w:rPr>
            </w:pPr>
          </w:p>
        </w:tc>
        <w:tc>
          <w:tcPr>
            <w:tcW w:w="1984" w:type="dxa"/>
            <w:gridSpan w:val="3"/>
            <w:tcBorders>
              <w:top w:val="single" w:sz="4" w:space="0" w:color="auto"/>
              <w:left w:val="single" w:sz="4" w:space="0" w:color="auto"/>
              <w:bottom w:val="single" w:sz="4" w:space="0" w:color="auto"/>
              <w:right w:val="single" w:sz="4" w:space="0" w:color="auto"/>
            </w:tcBorders>
            <w:shd w:val="clear" w:color="auto" w:fill="FFCC00"/>
            <w:noWrap/>
          </w:tcPr>
          <w:p w:rsidR="008927AB" w:rsidRPr="008927AB" w:rsidRDefault="008927AB" w:rsidP="008927AB">
            <w:pPr>
              <w:spacing w:before="120"/>
              <w:jc w:val="both"/>
              <w:rPr>
                <w:szCs w:val="24"/>
              </w:rPr>
            </w:pPr>
            <w:r w:rsidRPr="008927AB">
              <w:rPr>
                <w:szCs w:val="24"/>
              </w:rPr>
              <w:t> </w:t>
            </w:r>
          </w:p>
        </w:tc>
      </w:tr>
      <w:tr w:rsidR="008927AB" w:rsidRPr="008927AB" w:rsidTr="009953C0">
        <w:trPr>
          <w:gridAfter w:val="1"/>
          <w:wAfter w:w="142" w:type="dxa"/>
          <w:trHeight w:val="255"/>
        </w:trPr>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27AB" w:rsidRPr="008927AB" w:rsidRDefault="008927AB" w:rsidP="008927AB">
            <w:pPr>
              <w:jc w:val="center"/>
              <w:rPr>
                <w:szCs w:val="24"/>
              </w:rPr>
            </w:pPr>
            <w:r w:rsidRPr="008927AB">
              <w:rPr>
                <w:szCs w:val="24"/>
              </w:rPr>
              <w:t>3</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27AB" w:rsidRPr="008927AB" w:rsidRDefault="008927AB" w:rsidP="008927AB">
            <w:pPr>
              <w:rPr>
                <w:szCs w:val="24"/>
              </w:rPr>
            </w:pPr>
            <w:r w:rsidRPr="008927AB">
              <w:rPr>
                <w:szCs w:val="24"/>
              </w:rPr>
              <w:t>Соответствует частично</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27AB" w:rsidRPr="008927AB" w:rsidRDefault="008927AB" w:rsidP="008927AB">
            <w:pPr>
              <w:jc w:val="center"/>
              <w:rPr>
                <w:szCs w:val="24"/>
              </w:rPr>
            </w:pPr>
            <w:r w:rsidRPr="008927AB">
              <w:rPr>
                <w:szCs w:val="24"/>
              </w:rPr>
              <w:t>74–50</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noWrap/>
          </w:tcPr>
          <w:p w:rsidR="008927AB" w:rsidRPr="008927AB" w:rsidRDefault="008927AB" w:rsidP="008927AB">
            <w:pPr>
              <w:spacing w:before="120"/>
              <w:jc w:val="both"/>
              <w:rPr>
                <w:szCs w:val="24"/>
              </w:rPr>
            </w:pPr>
            <w:r w:rsidRPr="008927AB">
              <w:rPr>
                <w:szCs w:val="24"/>
              </w:rPr>
              <w:t> </w:t>
            </w:r>
          </w:p>
        </w:tc>
        <w:tc>
          <w:tcPr>
            <w:tcW w:w="1984" w:type="dxa"/>
            <w:gridSpan w:val="3"/>
            <w:tcBorders>
              <w:top w:val="single" w:sz="4" w:space="0" w:color="auto"/>
              <w:left w:val="single" w:sz="4" w:space="0" w:color="auto"/>
              <w:bottom w:val="single" w:sz="4" w:space="0" w:color="auto"/>
              <w:right w:val="single" w:sz="4" w:space="0" w:color="auto"/>
            </w:tcBorders>
            <w:shd w:val="clear" w:color="auto" w:fill="E36C0A"/>
            <w:noWrap/>
          </w:tcPr>
          <w:p w:rsidR="008927AB" w:rsidRPr="008927AB" w:rsidRDefault="008927AB" w:rsidP="008927AB">
            <w:pPr>
              <w:spacing w:before="120"/>
              <w:jc w:val="both"/>
              <w:rPr>
                <w:szCs w:val="24"/>
              </w:rPr>
            </w:pPr>
            <w:r w:rsidRPr="008927AB">
              <w:rPr>
                <w:szCs w:val="24"/>
              </w:rPr>
              <w:t> </w:t>
            </w:r>
          </w:p>
        </w:tc>
      </w:tr>
      <w:tr w:rsidR="008927AB" w:rsidRPr="008927AB" w:rsidTr="009953C0">
        <w:trPr>
          <w:gridAfter w:val="1"/>
          <w:wAfter w:w="142" w:type="dxa"/>
          <w:trHeight w:val="285"/>
        </w:trPr>
        <w:tc>
          <w:tcPr>
            <w:tcW w:w="7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27AB" w:rsidRPr="008927AB" w:rsidRDefault="008927AB" w:rsidP="008927AB">
            <w:pPr>
              <w:jc w:val="center"/>
              <w:rPr>
                <w:szCs w:val="24"/>
              </w:rPr>
            </w:pPr>
            <w:r w:rsidRPr="008927AB">
              <w:rPr>
                <w:szCs w:val="24"/>
              </w:rPr>
              <w:t>4</w:t>
            </w:r>
          </w:p>
        </w:tc>
        <w:tc>
          <w:tcPr>
            <w:tcW w:w="35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27AB" w:rsidRPr="008927AB" w:rsidRDefault="008927AB" w:rsidP="008927AB">
            <w:pPr>
              <w:rPr>
                <w:szCs w:val="24"/>
              </w:rPr>
            </w:pPr>
            <w:r w:rsidRPr="008927AB">
              <w:rPr>
                <w:szCs w:val="24"/>
              </w:rPr>
              <w:t>Не соответствует</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8927AB" w:rsidRPr="008927AB" w:rsidRDefault="008927AB" w:rsidP="008927AB">
            <w:pPr>
              <w:jc w:val="center"/>
              <w:rPr>
                <w:szCs w:val="24"/>
              </w:rPr>
            </w:pPr>
            <w:r w:rsidRPr="008927AB">
              <w:rPr>
                <w:szCs w:val="24"/>
              </w:rPr>
              <w:t>49–0</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noWrap/>
          </w:tcPr>
          <w:p w:rsidR="008927AB" w:rsidRPr="008927AB" w:rsidRDefault="008927AB" w:rsidP="008927AB">
            <w:pPr>
              <w:spacing w:before="120"/>
              <w:jc w:val="both"/>
              <w:rPr>
                <w:szCs w:val="24"/>
              </w:rPr>
            </w:pPr>
            <w:r w:rsidRPr="008927AB">
              <w:rPr>
                <w:szCs w:val="24"/>
              </w:rPr>
              <w:t> </w:t>
            </w:r>
          </w:p>
        </w:tc>
        <w:tc>
          <w:tcPr>
            <w:tcW w:w="1984" w:type="dxa"/>
            <w:gridSpan w:val="3"/>
            <w:tcBorders>
              <w:top w:val="single" w:sz="4" w:space="0" w:color="auto"/>
              <w:left w:val="single" w:sz="4" w:space="0" w:color="auto"/>
              <w:bottom w:val="single" w:sz="4" w:space="0" w:color="auto"/>
              <w:right w:val="single" w:sz="4" w:space="0" w:color="auto"/>
            </w:tcBorders>
            <w:shd w:val="clear" w:color="auto" w:fill="C00000"/>
            <w:noWrap/>
          </w:tcPr>
          <w:p w:rsidR="008927AB" w:rsidRPr="008927AB" w:rsidRDefault="008927AB" w:rsidP="008927AB">
            <w:pPr>
              <w:spacing w:before="120"/>
              <w:jc w:val="both"/>
              <w:rPr>
                <w:szCs w:val="24"/>
              </w:rPr>
            </w:pPr>
            <w:r w:rsidRPr="008927AB">
              <w:rPr>
                <w:szCs w:val="24"/>
              </w:rPr>
              <w:t> </w:t>
            </w:r>
          </w:p>
        </w:tc>
      </w:tr>
      <w:tr w:rsidR="008927AB" w:rsidRPr="008927AB" w:rsidTr="009953C0">
        <w:trPr>
          <w:gridAfter w:val="1"/>
          <w:wAfter w:w="142" w:type="dxa"/>
          <w:trHeight w:val="255"/>
        </w:trPr>
        <w:tc>
          <w:tcPr>
            <w:tcW w:w="710" w:type="dxa"/>
            <w:gridSpan w:val="2"/>
            <w:tcBorders>
              <w:top w:val="nil"/>
              <w:left w:val="nil"/>
              <w:bottom w:val="nil"/>
              <w:right w:val="nil"/>
            </w:tcBorders>
            <w:shd w:val="clear" w:color="auto" w:fill="FFFFFF"/>
            <w:noWrap/>
          </w:tcPr>
          <w:p w:rsidR="008927AB" w:rsidRPr="008927AB" w:rsidRDefault="008927AB" w:rsidP="008927AB">
            <w:pPr>
              <w:spacing w:before="120"/>
              <w:jc w:val="both"/>
              <w:rPr>
                <w:szCs w:val="24"/>
              </w:rPr>
            </w:pPr>
            <w:r w:rsidRPr="008927AB">
              <w:rPr>
                <w:szCs w:val="24"/>
              </w:rPr>
              <w:t> </w:t>
            </w:r>
          </w:p>
        </w:tc>
        <w:tc>
          <w:tcPr>
            <w:tcW w:w="3543" w:type="dxa"/>
            <w:gridSpan w:val="2"/>
            <w:tcBorders>
              <w:top w:val="nil"/>
              <w:left w:val="nil"/>
              <w:bottom w:val="nil"/>
              <w:right w:val="nil"/>
            </w:tcBorders>
            <w:shd w:val="clear" w:color="auto" w:fill="FFFFFF"/>
            <w:noWrap/>
          </w:tcPr>
          <w:p w:rsidR="008927AB" w:rsidRPr="008927AB" w:rsidRDefault="008927AB" w:rsidP="008927AB">
            <w:pPr>
              <w:spacing w:before="120"/>
              <w:jc w:val="both"/>
              <w:rPr>
                <w:szCs w:val="24"/>
              </w:rPr>
            </w:pPr>
            <w:r w:rsidRPr="008927AB">
              <w:rPr>
                <w:szCs w:val="24"/>
              </w:rPr>
              <w:t> </w:t>
            </w:r>
          </w:p>
        </w:tc>
        <w:tc>
          <w:tcPr>
            <w:tcW w:w="2410" w:type="dxa"/>
            <w:gridSpan w:val="2"/>
            <w:tcBorders>
              <w:top w:val="nil"/>
              <w:left w:val="nil"/>
              <w:bottom w:val="nil"/>
              <w:right w:val="nil"/>
            </w:tcBorders>
            <w:shd w:val="clear" w:color="auto" w:fill="FFFFFF"/>
            <w:noWrap/>
          </w:tcPr>
          <w:p w:rsidR="008927AB" w:rsidRPr="008927AB" w:rsidRDefault="008927AB" w:rsidP="008927AB">
            <w:pPr>
              <w:spacing w:before="120"/>
              <w:jc w:val="both"/>
              <w:rPr>
                <w:szCs w:val="24"/>
              </w:rPr>
            </w:pPr>
            <w:r w:rsidRPr="008927AB">
              <w:rPr>
                <w:szCs w:val="24"/>
              </w:rPr>
              <w:t> </w:t>
            </w:r>
          </w:p>
        </w:tc>
        <w:tc>
          <w:tcPr>
            <w:tcW w:w="940" w:type="dxa"/>
            <w:gridSpan w:val="2"/>
            <w:tcBorders>
              <w:top w:val="nil"/>
              <w:left w:val="nil"/>
              <w:bottom w:val="nil"/>
              <w:right w:val="nil"/>
            </w:tcBorders>
            <w:shd w:val="clear" w:color="auto" w:fill="FFFFFF"/>
            <w:noWrap/>
          </w:tcPr>
          <w:p w:rsidR="008927AB" w:rsidRPr="008927AB" w:rsidRDefault="008927AB" w:rsidP="008927AB">
            <w:pPr>
              <w:spacing w:before="120"/>
              <w:jc w:val="both"/>
              <w:rPr>
                <w:szCs w:val="24"/>
              </w:rPr>
            </w:pPr>
            <w:r w:rsidRPr="008927AB">
              <w:rPr>
                <w:szCs w:val="24"/>
              </w:rPr>
              <w:t> </w:t>
            </w:r>
          </w:p>
        </w:tc>
        <w:tc>
          <w:tcPr>
            <w:tcW w:w="478" w:type="dxa"/>
            <w:tcBorders>
              <w:top w:val="nil"/>
              <w:left w:val="nil"/>
              <w:bottom w:val="nil"/>
              <w:right w:val="nil"/>
            </w:tcBorders>
            <w:shd w:val="clear" w:color="auto" w:fill="FFFFFF"/>
            <w:noWrap/>
          </w:tcPr>
          <w:p w:rsidR="008927AB" w:rsidRPr="008927AB" w:rsidRDefault="008927AB" w:rsidP="008927AB">
            <w:pPr>
              <w:spacing w:before="120"/>
              <w:jc w:val="both"/>
              <w:rPr>
                <w:szCs w:val="24"/>
              </w:rPr>
            </w:pPr>
            <w:r w:rsidRPr="008927AB">
              <w:rPr>
                <w:szCs w:val="24"/>
              </w:rPr>
              <w:t> </w:t>
            </w:r>
          </w:p>
        </w:tc>
        <w:tc>
          <w:tcPr>
            <w:tcW w:w="1984" w:type="dxa"/>
            <w:gridSpan w:val="3"/>
            <w:tcBorders>
              <w:top w:val="nil"/>
              <w:left w:val="nil"/>
              <w:bottom w:val="nil"/>
              <w:right w:val="nil"/>
            </w:tcBorders>
            <w:shd w:val="clear" w:color="auto" w:fill="FFFFFF"/>
            <w:noWrap/>
          </w:tcPr>
          <w:p w:rsidR="008927AB" w:rsidRPr="008927AB" w:rsidRDefault="008927AB" w:rsidP="008927AB">
            <w:pPr>
              <w:spacing w:before="120"/>
              <w:jc w:val="both"/>
              <w:rPr>
                <w:szCs w:val="24"/>
              </w:rPr>
            </w:pPr>
            <w:r w:rsidRPr="008927AB">
              <w:rPr>
                <w:szCs w:val="24"/>
              </w:rPr>
              <w:t> </w:t>
            </w:r>
          </w:p>
        </w:tc>
      </w:tr>
      <w:tr w:rsidR="008927AB" w:rsidRPr="008927AB" w:rsidTr="009953C0">
        <w:trPr>
          <w:gridAfter w:val="1"/>
          <w:wAfter w:w="142" w:type="dxa"/>
          <w:trHeight w:val="255"/>
        </w:trPr>
        <w:tc>
          <w:tcPr>
            <w:tcW w:w="10065" w:type="dxa"/>
            <w:gridSpan w:val="12"/>
            <w:tcBorders>
              <w:top w:val="nil"/>
              <w:left w:val="nil"/>
              <w:bottom w:val="nil"/>
              <w:right w:val="nil"/>
            </w:tcBorders>
            <w:shd w:val="clear" w:color="auto" w:fill="auto"/>
          </w:tcPr>
          <w:p w:rsidR="008927AB" w:rsidRPr="008927AB" w:rsidRDefault="008927AB" w:rsidP="008927AB">
            <w:pPr>
              <w:jc w:val="both"/>
              <w:rPr>
                <w:color w:val="000000"/>
                <w:szCs w:val="24"/>
              </w:rPr>
            </w:pPr>
            <w:r w:rsidRPr="008927AB">
              <w:rPr>
                <w:color w:val="000000"/>
                <w:szCs w:val="24"/>
              </w:rPr>
              <w:t>*</w:t>
            </w:r>
            <w:r w:rsidRPr="008927AB">
              <w:rPr>
                <w:b/>
                <w:bCs/>
                <w:color w:val="000000"/>
                <w:szCs w:val="24"/>
              </w:rPr>
              <w:t xml:space="preserve"> Элементы системы менеджмента </w:t>
            </w:r>
            <w:r w:rsidRPr="008927AB">
              <w:rPr>
                <w:b/>
                <w:bCs/>
                <w:szCs w:val="24"/>
              </w:rPr>
              <w:t>профессионального здоровья и безопасности</w:t>
            </w:r>
            <w:r w:rsidRPr="008927AB">
              <w:rPr>
                <w:szCs w:val="24"/>
              </w:rPr>
              <w:t xml:space="preserve">: </w:t>
            </w:r>
          </w:p>
          <w:p w:rsidR="008927AB" w:rsidRPr="008927AB" w:rsidRDefault="008927AB" w:rsidP="008927AB">
            <w:pPr>
              <w:jc w:val="both"/>
              <w:rPr>
                <w:color w:val="000000"/>
                <w:szCs w:val="24"/>
              </w:rPr>
            </w:pPr>
            <w:r w:rsidRPr="008927AB">
              <w:rPr>
                <w:color w:val="000000"/>
                <w:szCs w:val="24"/>
              </w:rPr>
              <w:t xml:space="preserve">1. </w:t>
            </w:r>
            <w:r w:rsidRPr="008927AB">
              <w:rPr>
                <w:bCs/>
                <w:color w:val="000000"/>
                <w:szCs w:val="24"/>
              </w:rPr>
              <w:t>Лидерство, обязательства и ответственность</w:t>
            </w:r>
            <w:r w:rsidRPr="008927AB">
              <w:rPr>
                <w:color w:val="000000"/>
                <w:szCs w:val="24"/>
              </w:rPr>
              <w:t xml:space="preserve">. 2. </w:t>
            </w:r>
            <w:r w:rsidRPr="008927AB">
              <w:rPr>
                <w:bCs/>
                <w:color w:val="000000"/>
                <w:szCs w:val="24"/>
              </w:rPr>
              <w:t>Политика, цели и программы</w:t>
            </w:r>
            <w:r w:rsidRPr="008927AB">
              <w:rPr>
                <w:color w:val="000000"/>
                <w:szCs w:val="24"/>
              </w:rPr>
              <w:t xml:space="preserve">. 3. </w:t>
            </w:r>
            <w:r w:rsidRPr="008927AB">
              <w:rPr>
                <w:bCs/>
                <w:color w:val="000000"/>
                <w:szCs w:val="24"/>
              </w:rPr>
              <w:t>Организация, ресурсы и возможности</w:t>
            </w:r>
            <w:r w:rsidRPr="008927AB">
              <w:rPr>
                <w:color w:val="000000"/>
                <w:szCs w:val="24"/>
              </w:rPr>
              <w:t xml:space="preserve">. 4. </w:t>
            </w:r>
            <w:r w:rsidRPr="008927AB">
              <w:rPr>
                <w:bCs/>
                <w:color w:val="000000"/>
                <w:szCs w:val="24"/>
              </w:rPr>
              <w:t>Подрядчики и заинтересованные стороны</w:t>
            </w:r>
            <w:r w:rsidRPr="008927AB">
              <w:rPr>
                <w:color w:val="000000"/>
                <w:szCs w:val="24"/>
              </w:rPr>
              <w:t xml:space="preserve">. 5. </w:t>
            </w:r>
            <w:r w:rsidRPr="008927AB">
              <w:rPr>
                <w:bCs/>
                <w:color w:val="000000"/>
                <w:szCs w:val="24"/>
              </w:rPr>
              <w:t>Управление рисками и изменениями</w:t>
            </w:r>
            <w:r w:rsidRPr="008927AB">
              <w:rPr>
                <w:color w:val="000000"/>
                <w:szCs w:val="24"/>
              </w:rPr>
              <w:t>. 6. </w:t>
            </w:r>
            <w:r w:rsidRPr="008927AB">
              <w:rPr>
                <w:bCs/>
                <w:color w:val="000000"/>
                <w:szCs w:val="24"/>
              </w:rPr>
              <w:t>Дизайн и целостность активов</w:t>
            </w:r>
            <w:r w:rsidRPr="008927AB">
              <w:rPr>
                <w:color w:val="000000"/>
                <w:szCs w:val="24"/>
              </w:rPr>
              <w:t xml:space="preserve">. 7. </w:t>
            </w:r>
            <w:r w:rsidRPr="008927AB">
              <w:rPr>
                <w:bCs/>
                <w:color w:val="000000"/>
                <w:szCs w:val="24"/>
              </w:rPr>
              <w:t>Выполнение и безопасная эксплуатация</w:t>
            </w:r>
            <w:r w:rsidRPr="008927AB">
              <w:rPr>
                <w:color w:val="000000"/>
                <w:szCs w:val="24"/>
              </w:rPr>
              <w:t xml:space="preserve">. 8. </w:t>
            </w:r>
            <w:r w:rsidRPr="008927AB">
              <w:rPr>
                <w:bCs/>
                <w:color w:val="000000"/>
                <w:szCs w:val="24"/>
              </w:rPr>
              <w:t>Отчетность и расследование происшествий</w:t>
            </w:r>
            <w:r w:rsidRPr="008927AB">
              <w:rPr>
                <w:color w:val="000000"/>
                <w:szCs w:val="24"/>
              </w:rPr>
              <w:t>. 9. </w:t>
            </w:r>
            <w:r w:rsidRPr="008927AB">
              <w:rPr>
                <w:bCs/>
                <w:color w:val="000000"/>
                <w:szCs w:val="24"/>
              </w:rPr>
              <w:t>Мониторинг, измерение и анализ</w:t>
            </w:r>
            <w:r w:rsidRPr="008927AB">
              <w:rPr>
                <w:color w:val="000000"/>
                <w:szCs w:val="24"/>
              </w:rPr>
              <w:t xml:space="preserve">. 10. </w:t>
            </w:r>
            <w:r w:rsidRPr="008927AB">
              <w:rPr>
                <w:bCs/>
                <w:color w:val="000000"/>
                <w:szCs w:val="24"/>
              </w:rPr>
              <w:t>Подтверждение эффективности и меры на улучшение</w:t>
            </w:r>
            <w:r w:rsidRPr="008927AB">
              <w:rPr>
                <w:color w:val="000000"/>
                <w:szCs w:val="24"/>
              </w:rPr>
              <w:t>.</w:t>
            </w:r>
          </w:p>
        </w:tc>
      </w:tr>
      <w:tr w:rsidR="008927AB" w:rsidRPr="008927AB" w:rsidTr="009953C0">
        <w:trPr>
          <w:gridAfter w:val="1"/>
          <w:wAfter w:w="142" w:type="dxa"/>
          <w:trHeight w:val="255"/>
        </w:trPr>
        <w:tc>
          <w:tcPr>
            <w:tcW w:w="10065" w:type="dxa"/>
            <w:gridSpan w:val="12"/>
            <w:tcBorders>
              <w:top w:val="nil"/>
              <w:left w:val="nil"/>
              <w:bottom w:val="nil"/>
              <w:right w:val="nil"/>
            </w:tcBorders>
            <w:shd w:val="clear" w:color="auto" w:fill="auto"/>
          </w:tcPr>
          <w:p w:rsidR="008927AB" w:rsidRPr="008927AB" w:rsidRDefault="008927AB" w:rsidP="008927AB">
            <w:pPr>
              <w:jc w:val="both"/>
              <w:rPr>
                <w:szCs w:val="24"/>
              </w:rPr>
            </w:pPr>
            <w:r w:rsidRPr="008927AB">
              <w:rPr>
                <w:szCs w:val="24"/>
              </w:rPr>
              <w:t xml:space="preserve">** Уровень травматизма – Коэффициент несчастных случаев с потерей трудоспособности (Количество пострадавших в несчастных случаях со смертельным исходом </w:t>
            </w:r>
            <w:r w:rsidRPr="008927AB">
              <w:rPr>
                <w:sz w:val="20"/>
              </w:rPr>
              <w:t xml:space="preserve">+ </w:t>
            </w:r>
            <w:r w:rsidRPr="008927AB">
              <w:rPr>
                <w:szCs w:val="24"/>
              </w:rPr>
              <w:t>количество пострадавших в несчастных случаях с потерей трудоспособности, умноженное на 1 млн. человеко-часов и деленное на общее количество отработанных человеко-часов за последние 12 месяцев).</w:t>
            </w:r>
          </w:p>
        </w:tc>
      </w:tr>
      <w:tr w:rsidR="008927AB" w:rsidRPr="008927AB" w:rsidTr="009953C0">
        <w:trPr>
          <w:gridAfter w:val="1"/>
          <w:wAfter w:w="142" w:type="dxa"/>
          <w:trHeight w:val="255"/>
        </w:trPr>
        <w:tc>
          <w:tcPr>
            <w:tcW w:w="10065" w:type="dxa"/>
            <w:gridSpan w:val="12"/>
            <w:tcBorders>
              <w:top w:val="nil"/>
              <w:left w:val="nil"/>
              <w:bottom w:val="nil"/>
              <w:right w:val="nil"/>
            </w:tcBorders>
            <w:shd w:val="clear" w:color="auto" w:fill="auto"/>
          </w:tcPr>
          <w:p w:rsidR="008927AB" w:rsidRPr="008927AB" w:rsidRDefault="008927AB" w:rsidP="008927AB">
            <w:pPr>
              <w:jc w:val="both"/>
              <w:rPr>
                <w:szCs w:val="24"/>
              </w:rPr>
            </w:pPr>
            <w:r w:rsidRPr="008927AB">
              <w:rPr>
                <w:szCs w:val="24"/>
              </w:rPr>
              <w:t>*** Уровень аварийности – Коэффициент аварийности (Количество зарегистрированных аварий, инцидентов, пожаров, обрывов ЛЭП, умноженное на 1 млн. человеко-часов и деленное на общее количество отработанных человеко-часов за последние 12 месяцев).</w:t>
            </w:r>
          </w:p>
        </w:tc>
      </w:tr>
      <w:tr w:rsidR="008927AB" w:rsidRPr="008927AB" w:rsidTr="009953C0">
        <w:trPr>
          <w:gridAfter w:val="1"/>
          <w:wAfter w:w="142" w:type="dxa"/>
          <w:trHeight w:val="540"/>
        </w:trPr>
        <w:tc>
          <w:tcPr>
            <w:tcW w:w="10065" w:type="dxa"/>
            <w:gridSpan w:val="12"/>
            <w:tcBorders>
              <w:top w:val="nil"/>
              <w:left w:val="nil"/>
              <w:bottom w:val="nil"/>
              <w:right w:val="nil"/>
            </w:tcBorders>
            <w:shd w:val="clear" w:color="auto" w:fill="auto"/>
          </w:tcPr>
          <w:p w:rsidR="008927AB" w:rsidRPr="008927AB" w:rsidRDefault="008927AB" w:rsidP="008927AB">
            <w:pPr>
              <w:jc w:val="both"/>
              <w:rPr>
                <w:szCs w:val="24"/>
              </w:rPr>
            </w:pPr>
            <w:r w:rsidRPr="008927AB">
              <w:rPr>
                <w:szCs w:val="24"/>
              </w:rPr>
              <w:t xml:space="preserve">**** Уровень ДТП – Коэффициент дорожно-транспортных происшествий (Количество всех видов дорожно-транспортных происшествий (катастрофические </w:t>
            </w:r>
            <w:r w:rsidRPr="008927AB">
              <w:rPr>
                <w:sz w:val="20"/>
              </w:rPr>
              <w:t xml:space="preserve">+ </w:t>
            </w:r>
            <w:r w:rsidRPr="008927AB">
              <w:rPr>
                <w:szCs w:val="24"/>
              </w:rPr>
              <w:t xml:space="preserve">крупные </w:t>
            </w:r>
            <w:r w:rsidRPr="008927AB">
              <w:rPr>
                <w:sz w:val="20"/>
              </w:rPr>
              <w:t xml:space="preserve">+ </w:t>
            </w:r>
            <w:r w:rsidRPr="008927AB">
              <w:rPr>
                <w:szCs w:val="24"/>
              </w:rPr>
              <w:t>легкие),  умноженное на 1 млн. км и деленное на пройденный километраж за последние 12 месяцев).</w:t>
            </w:r>
          </w:p>
        </w:tc>
      </w:tr>
      <w:tr w:rsidR="008927AB" w:rsidRPr="008927AB" w:rsidTr="009953C0">
        <w:trPr>
          <w:trHeight w:val="255"/>
        </w:trPr>
        <w:tc>
          <w:tcPr>
            <w:tcW w:w="520" w:type="dxa"/>
            <w:tcBorders>
              <w:top w:val="nil"/>
              <w:left w:val="nil"/>
              <w:bottom w:val="nil"/>
              <w:right w:val="nil"/>
            </w:tcBorders>
            <w:shd w:val="clear" w:color="auto" w:fill="auto"/>
            <w:noWrap/>
          </w:tcPr>
          <w:p w:rsidR="008927AB" w:rsidRPr="008927AB" w:rsidRDefault="008927AB" w:rsidP="008927AB">
            <w:pPr>
              <w:jc w:val="both"/>
              <w:rPr>
                <w:color w:val="0000FF"/>
                <w:szCs w:val="24"/>
              </w:rPr>
            </w:pPr>
          </w:p>
        </w:tc>
        <w:tc>
          <w:tcPr>
            <w:tcW w:w="3916" w:type="dxa"/>
            <w:gridSpan w:val="4"/>
            <w:tcBorders>
              <w:top w:val="nil"/>
              <w:left w:val="nil"/>
              <w:bottom w:val="nil"/>
              <w:right w:val="nil"/>
            </w:tcBorders>
            <w:shd w:val="clear" w:color="auto" w:fill="auto"/>
            <w:noWrap/>
          </w:tcPr>
          <w:p w:rsidR="008927AB" w:rsidRPr="008927AB" w:rsidRDefault="008927AB" w:rsidP="008927AB">
            <w:pPr>
              <w:jc w:val="both"/>
              <w:rPr>
                <w:szCs w:val="24"/>
              </w:rPr>
            </w:pPr>
          </w:p>
        </w:tc>
        <w:tc>
          <w:tcPr>
            <w:tcW w:w="3040" w:type="dxa"/>
            <w:gridSpan w:val="2"/>
            <w:tcBorders>
              <w:top w:val="nil"/>
              <w:left w:val="nil"/>
              <w:bottom w:val="nil"/>
              <w:right w:val="nil"/>
            </w:tcBorders>
            <w:shd w:val="clear" w:color="auto" w:fill="auto"/>
            <w:noWrap/>
          </w:tcPr>
          <w:p w:rsidR="008927AB" w:rsidRPr="008927AB" w:rsidRDefault="008927AB" w:rsidP="008927AB">
            <w:pPr>
              <w:jc w:val="both"/>
              <w:rPr>
                <w:szCs w:val="24"/>
              </w:rPr>
            </w:pPr>
          </w:p>
        </w:tc>
        <w:tc>
          <w:tcPr>
            <w:tcW w:w="829" w:type="dxa"/>
            <w:gridSpan w:val="3"/>
            <w:tcBorders>
              <w:top w:val="nil"/>
              <w:left w:val="nil"/>
              <w:bottom w:val="nil"/>
              <w:right w:val="nil"/>
            </w:tcBorders>
            <w:shd w:val="clear" w:color="auto" w:fill="auto"/>
            <w:noWrap/>
          </w:tcPr>
          <w:p w:rsidR="008927AB" w:rsidRPr="008927AB" w:rsidRDefault="008927AB" w:rsidP="008927AB">
            <w:pPr>
              <w:jc w:val="both"/>
              <w:rPr>
                <w:szCs w:val="24"/>
              </w:rPr>
            </w:pPr>
          </w:p>
        </w:tc>
        <w:tc>
          <w:tcPr>
            <w:tcW w:w="702" w:type="dxa"/>
            <w:tcBorders>
              <w:top w:val="nil"/>
              <w:left w:val="nil"/>
              <w:bottom w:val="nil"/>
              <w:right w:val="nil"/>
            </w:tcBorders>
            <w:shd w:val="clear" w:color="auto" w:fill="auto"/>
            <w:noWrap/>
          </w:tcPr>
          <w:p w:rsidR="008927AB" w:rsidRPr="008927AB" w:rsidRDefault="008927AB" w:rsidP="008927AB">
            <w:pPr>
              <w:jc w:val="both"/>
              <w:rPr>
                <w:szCs w:val="24"/>
              </w:rPr>
            </w:pPr>
          </w:p>
        </w:tc>
        <w:tc>
          <w:tcPr>
            <w:tcW w:w="1200" w:type="dxa"/>
            <w:gridSpan w:val="2"/>
            <w:tcBorders>
              <w:top w:val="nil"/>
              <w:left w:val="nil"/>
              <w:bottom w:val="nil"/>
              <w:right w:val="nil"/>
            </w:tcBorders>
            <w:shd w:val="clear" w:color="auto" w:fill="auto"/>
            <w:noWrap/>
          </w:tcPr>
          <w:p w:rsidR="008927AB" w:rsidRPr="008927AB" w:rsidRDefault="008927AB" w:rsidP="008927AB">
            <w:pPr>
              <w:jc w:val="both"/>
              <w:rPr>
                <w:szCs w:val="24"/>
              </w:rPr>
            </w:pPr>
          </w:p>
        </w:tc>
      </w:tr>
      <w:tr w:rsidR="008927AB" w:rsidRPr="008927AB" w:rsidTr="009953C0">
        <w:trPr>
          <w:gridAfter w:val="1"/>
          <w:wAfter w:w="142" w:type="dxa"/>
          <w:trHeight w:val="255"/>
        </w:trPr>
        <w:tc>
          <w:tcPr>
            <w:tcW w:w="3734" w:type="dxa"/>
            <w:gridSpan w:val="3"/>
            <w:tcBorders>
              <w:top w:val="nil"/>
              <w:left w:val="nil"/>
              <w:bottom w:val="nil"/>
              <w:right w:val="nil"/>
            </w:tcBorders>
            <w:shd w:val="clear" w:color="auto" w:fill="auto"/>
            <w:noWrap/>
          </w:tcPr>
          <w:p w:rsidR="008927AB" w:rsidRPr="008927AB" w:rsidRDefault="008927AB" w:rsidP="008927AB">
            <w:pPr>
              <w:jc w:val="both"/>
              <w:rPr>
                <w:b/>
                <w:bCs/>
                <w:szCs w:val="24"/>
              </w:rPr>
            </w:pPr>
          </w:p>
          <w:p w:rsidR="008927AB" w:rsidRPr="008927AB" w:rsidRDefault="008927AB" w:rsidP="008927AB">
            <w:pPr>
              <w:jc w:val="both"/>
              <w:rPr>
                <w:b/>
                <w:bCs/>
                <w:szCs w:val="24"/>
              </w:rPr>
            </w:pPr>
            <w:r w:rsidRPr="008927AB">
              <w:rPr>
                <w:b/>
                <w:bCs/>
                <w:szCs w:val="24"/>
              </w:rPr>
              <w:t>Дата заполнения:</w:t>
            </w:r>
          </w:p>
        </w:tc>
        <w:tc>
          <w:tcPr>
            <w:tcW w:w="2929" w:type="dxa"/>
            <w:gridSpan w:val="3"/>
            <w:tcBorders>
              <w:top w:val="nil"/>
              <w:left w:val="nil"/>
              <w:bottom w:val="nil"/>
              <w:right w:val="nil"/>
            </w:tcBorders>
            <w:shd w:val="clear" w:color="auto" w:fill="auto"/>
            <w:noWrap/>
          </w:tcPr>
          <w:p w:rsidR="008927AB" w:rsidRPr="008927AB" w:rsidRDefault="008927AB" w:rsidP="008927AB">
            <w:pPr>
              <w:jc w:val="both"/>
              <w:rPr>
                <w:szCs w:val="24"/>
              </w:rPr>
            </w:pPr>
          </w:p>
        </w:tc>
        <w:tc>
          <w:tcPr>
            <w:tcW w:w="940" w:type="dxa"/>
            <w:gridSpan w:val="2"/>
            <w:tcBorders>
              <w:top w:val="nil"/>
              <w:left w:val="nil"/>
              <w:bottom w:val="nil"/>
              <w:right w:val="nil"/>
            </w:tcBorders>
            <w:shd w:val="clear" w:color="auto" w:fill="auto"/>
            <w:noWrap/>
          </w:tcPr>
          <w:p w:rsidR="008927AB" w:rsidRPr="008927AB" w:rsidRDefault="008927AB" w:rsidP="008927AB">
            <w:pPr>
              <w:jc w:val="both"/>
              <w:rPr>
                <w:szCs w:val="24"/>
              </w:rPr>
            </w:pPr>
          </w:p>
        </w:tc>
        <w:tc>
          <w:tcPr>
            <w:tcW w:w="702" w:type="dxa"/>
            <w:gridSpan w:val="2"/>
            <w:tcBorders>
              <w:top w:val="nil"/>
              <w:left w:val="nil"/>
              <w:bottom w:val="nil"/>
              <w:right w:val="nil"/>
            </w:tcBorders>
            <w:shd w:val="clear" w:color="auto" w:fill="auto"/>
            <w:noWrap/>
          </w:tcPr>
          <w:p w:rsidR="008927AB" w:rsidRPr="008927AB" w:rsidRDefault="008927AB" w:rsidP="008927AB">
            <w:pPr>
              <w:jc w:val="both"/>
              <w:rPr>
                <w:szCs w:val="24"/>
              </w:rPr>
            </w:pPr>
          </w:p>
        </w:tc>
        <w:tc>
          <w:tcPr>
            <w:tcW w:w="1760" w:type="dxa"/>
            <w:gridSpan w:val="2"/>
            <w:tcBorders>
              <w:top w:val="nil"/>
              <w:left w:val="nil"/>
              <w:bottom w:val="nil"/>
              <w:right w:val="nil"/>
            </w:tcBorders>
            <w:shd w:val="clear" w:color="auto" w:fill="auto"/>
            <w:noWrap/>
          </w:tcPr>
          <w:p w:rsidR="008927AB" w:rsidRPr="008927AB" w:rsidRDefault="008927AB" w:rsidP="008927AB">
            <w:pPr>
              <w:jc w:val="both"/>
              <w:rPr>
                <w:szCs w:val="24"/>
              </w:rPr>
            </w:pPr>
          </w:p>
        </w:tc>
      </w:tr>
      <w:tr w:rsidR="008927AB" w:rsidRPr="008927AB" w:rsidTr="009953C0">
        <w:trPr>
          <w:gridAfter w:val="1"/>
          <w:wAfter w:w="142" w:type="dxa"/>
          <w:trHeight w:val="255"/>
        </w:trPr>
        <w:tc>
          <w:tcPr>
            <w:tcW w:w="520" w:type="dxa"/>
            <w:tcBorders>
              <w:top w:val="nil"/>
              <w:left w:val="nil"/>
              <w:bottom w:val="nil"/>
              <w:right w:val="nil"/>
            </w:tcBorders>
            <w:shd w:val="clear" w:color="auto" w:fill="auto"/>
            <w:noWrap/>
          </w:tcPr>
          <w:p w:rsidR="008927AB" w:rsidRPr="008927AB" w:rsidRDefault="008927AB" w:rsidP="008927AB">
            <w:pPr>
              <w:jc w:val="both"/>
              <w:rPr>
                <w:szCs w:val="24"/>
              </w:rPr>
            </w:pPr>
          </w:p>
        </w:tc>
        <w:tc>
          <w:tcPr>
            <w:tcW w:w="3916" w:type="dxa"/>
            <w:gridSpan w:val="4"/>
            <w:tcBorders>
              <w:top w:val="nil"/>
              <w:left w:val="nil"/>
              <w:bottom w:val="nil"/>
              <w:right w:val="nil"/>
            </w:tcBorders>
            <w:shd w:val="clear" w:color="auto" w:fill="auto"/>
            <w:noWrap/>
          </w:tcPr>
          <w:p w:rsidR="008927AB" w:rsidRPr="008927AB" w:rsidRDefault="008927AB" w:rsidP="008927AB">
            <w:pPr>
              <w:jc w:val="both"/>
              <w:rPr>
                <w:szCs w:val="24"/>
              </w:rPr>
            </w:pPr>
          </w:p>
        </w:tc>
        <w:tc>
          <w:tcPr>
            <w:tcW w:w="3040" w:type="dxa"/>
            <w:gridSpan w:val="2"/>
            <w:tcBorders>
              <w:top w:val="nil"/>
              <w:left w:val="nil"/>
              <w:bottom w:val="nil"/>
              <w:right w:val="nil"/>
            </w:tcBorders>
            <w:shd w:val="clear" w:color="auto" w:fill="auto"/>
            <w:noWrap/>
          </w:tcPr>
          <w:p w:rsidR="008927AB" w:rsidRPr="008927AB" w:rsidRDefault="008927AB" w:rsidP="008927AB">
            <w:pPr>
              <w:jc w:val="both"/>
              <w:rPr>
                <w:szCs w:val="24"/>
              </w:rPr>
            </w:pPr>
          </w:p>
        </w:tc>
        <w:tc>
          <w:tcPr>
            <w:tcW w:w="829" w:type="dxa"/>
            <w:gridSpan w:val="3"/>
            <w:tcBorders>
              <w:top w:val="nil"/>
              <w:left w:val="nil"/>
              <w:bottom w:val="nil"/>
              <w:right w:val="nil"/>
            </w:tcBorders>
            <w:shd w:val="clear" w:color="auto" w:fill="auto"/>
            <w:noWrap/>
          </w:tcPr>
          <w:p w:rsidR="008927AB" w:rsidRPr="008927AB" w:rsidRDefault="008927AB" w:rsidP="008927AB">
            <w:pPr>
              <w:jc w:val="both"/>
              <w:rPr>
                <w:szCs w:val="24"/>
              </w:rPr>
            </w:pPr>
          </w:p>
        </w:tc>
        <w:tc>
          <w:tcPr>
            <w:tcW w:w="702" w:type="dxa"/>
            <w:tcBorders>
              <w:top w:val="nil"/>
              <w:left w:val="nil"/>
              <w:bottom w:val="nil"/>
              <w:right w:val="nil"/>
            </w:tcBorders>
            <w:shd w:val="clear" w:color="auto" w:fill="auto"/>
            <w:noWrap/>
          </w:tcPr>
          <w:p w:rsidR="008927AB" w:rsidRPr="008927AB" w:rsidRDefault="008927AB" w:rsidP="008927AB">
            <w:pPr>
              <w:jc w:val="both"/>
              <w:rPr>
                <w:szCs w:val="24"/>
              </w:rPr>
            </w:pPr>
          </w:p>
        </w:tc>
        <w:tc>
          <w:tcPr>
            <w:tcW w:w="1058" w:type="dxa"/>
            <w:tcBorders>
              <w:top w:val="nil"/>
              <w:left w:val="nil"/>
              <w:bottom w:val="nil"/>
              <w:right w:val="nil"/>
            </w:tcBorders>
            <w:shd w:val="clear" w:color="auto" w:fill="auto"/>
            <w:noWrap/>
          </w:tcPr>
          <w:p w:rsidR="008927AB" w:rsidRPr="008927AB" w:rsidRDefault="008927AB" w:rsidP="008927AB">
            <w:pPr>
              <w:jc w:val="both"/>
              <w:rPr>
                <w:szCs w:val="24"/>
              </w:rPr>
            </w:pPr>
          </w:p>
        </w:tc>
      </w:tr>
    </w:tbl>
    <w:p w:rsidR="008927AB" w:rsidRPr="008927AB" w:rsidRDefault="008927AB" w:rsidP="008927AB">
      <w:pPr>
        <w:ind w:right="29"/>
        <w:jc w:val="both"/>
        <w:outlineLvl w:val="2"/>
        <w:rPr>
          <w:noProof/>
          <w:color w:val="000000"/>
          <w:szCs w:val="24"/>
        </w:rPr>
      </w:pPr>
      <w:r w:rsidRPr="008927AB">
        <w:rPr>
          <w:noProof/>
          <w:color w:val="000000"/>
          <w:szCs w:val="24"/>
        </w:rPr>
        <w:t xml:space="preserve"> </w:t>
      </w:r>
    </w:p>
    <w:tbl>
      <w:tblPr>
        <w:tblW w:w="10207" w:type="dxa"/>
        <w:tblInd w:w="-176" w:type="dxa"/>
        <w:tblLayout w:type="fixed"/>
        <w:tblLook w:val="0000" w:firstRow="0" w:lastRow="0" w:firstColumn="0" w:lastColumn="0" w:noHBand="0" w:noVBand="0"/>
      </w:tblPr>
      <w:tblGrid>
        <w:gridCol w:w="5746"/>
        <w:gridCol w:w="4461"/>
      </w:tblGrid>
      <w:tr w:rsidR="008927AB" w:rsidRPr="008927AB" w:rsidTr="009953C0">
        <w:trPr>
          <w:trHeight w:val="315"/>
        </w:trPr>
        <w:tc>
          <w:tcPr>
            <w:tcW w:w="3916" w:type="dxa"/>
            <w:tcBorders>
              <w:top w:val="nil"/>
              <w:left w:val="nil"/>
              <w:bottom w:val="nil"/>
              <w:right w:val="nil"/>
            </w:tcBorders>
            <w:shd w:val="clear" w:color="auto" w:fill="auto"/>
          </w:tcPr>
          <w:p w:rsidR="008927AB" w:rsidRPr="008927AB" w:rsidRDefault="008927AB" w:rsidP="008927AB">
            <w:pPr>
              <w:spacing w:before="120"/>
              <w:jc w:val="both"/>
              <w:rPr>
                <w:b/>
                <w:bCs/>
                <w:szCs w:val="24"/>
              </w:rPr>
            </w:pPr>
            <w:r w:rsidRPr="008927AB">
              <w:rPr>
                <w:b/>
                <w:bCs/>
                <w:szCs w:val="24"/>
              </w:rPr>
              <w:t>Куратор договора</w:t>
            </w:r>
          </w:p>
        </w:tc>
        <w:tc>
          <w:tcPr>
            <w:tcW w:w="3040" w:type="dxa"/>
            <w:tcBorders>
              <w:top w:val="nil"/>
              <w:left w:val="nil"/>
              <w:bottom w:val="nil"/>
              <w:right w:val="nil"/>
            </w:tcBorders>
            <w:shd w:val="clear" w:color="auto" w:fill="auto"/>
            <w:noWrap/>
          </w:tcPr>
          <w:p w:rsidR="008927AB" w:rsidRPr="008927AB" w:rsidRDefault="008927AB" w:rsidP="008927AB">
            <w:pPr>
              <w:spacing w:before="120"/>
              <w:jc w:val="both"/>
              <w:rPr>
                <w:szCs w:val="24"/>
              </w:rPr>
            </w:pPr>
          </w:p>
        </w:tc>
      </w:tr>
      <w:tr w:rsidR="008927AB" w:rsidRPr="008927AB" w:rsidTr="009953C0">
        <w:trPr>
          <w:trHeight w:val="255"/>
        </w:trPr>
        <w:tc>
          <w:tcPr>
            <w:tcW w:w="3916" w:type="dxa"/>
            <w:tcBorders>
              <w:top w:val="nil"/>
              <w:left w:val="nil"/>
              <w:bottom w:val="single" w:sz="4" w:space="0" w:color="auto"/>
              <w:right w:val="nil"/>
            </w:tcBorders>
            <w:shd w:val="clear" w:color="auto" w:fill="auto"/>
          </w:tcPr>
          <w:p w:rsidR="008927AB" w:rsidRPr="008927AB" w:rsidRDefault="008927AB" w:rsidP="008927AB">
            <w:pPr>
              <w:spacing w:before="120"/>
              <w:jc w:val="both"/>
              <w:rPr>
                <w:bCs/>
                <w:szCs w:val="24"/>
              </w:rPr>
            </w:pPr>
            <w:r w:rsidRPr="008927AB">
              <w:rPr>
                <w:bCs/>
                <w:szCs w:val="24"/>
              </w:rPr>
              <w:t> </w:t>
            </w:r>
          </w:p>
        </w:tc>
        <w:tc>
          <w:tcPr>
            <w:tcW w:w="3040" w:type="dxa"/>
            <w:tcBorders>
              <w:top w:val="nil"/>
              <w:left w:val="nil"/>
              <w:bottom w:val="nil"/>
              <w:right w:val="nil"/>
            </w:tcBorders>
            <w:shd w:val="clear" w:color="auto" w:fill="auto"/>
          </w:tcPr>
          <w:p w:rsidR="008927AB" w:rsidRPr="008927AB" w:rsidRDefault="008927AB" w:rsidP="008927AB">
            <w:pPr>
              <w:spacing w:before="120"/>
              <w:jc w:val="both"/>
              <w:rPr>
                <w:bCs/>
                <w:szCs w:val="24"/>
              </w:rPr>
            </w:pPr>
            <w:r w:rsidRPr="008927AB">
              <w:rPr>
                <w:bCs/>
                <w:szCs w:val="24"/>
              </w:rPr>
              <w:t>ФИО</w:t>
            </w:r>
          </w:p>
        </w:tc>
      </w:tr>
      <w:tr w:rsidR="008927AB" w:rsidRPr="008927AB" w:rsidTr="009953C0">
        <w:trPr>
          <w:trHeight w:val="255"/>
        </w:trPr>
        <w:tc>
          <w:tcPr>
            <w:tcW w:w="3916" w:type="dxa"/>
            <w:tcBorders>
              <w:top w:val="nil"/>
              <w:left w:val="nil"/>
              <w:bottom w:val="nil"/>
              <w:right w:val="nil"/>
            </w:tcBorders>
            <w:shd w:val="clear" w:color="auto" w:fill="auto"/>
          </w:tcPr>
          <w:p w:rsidR="008927AB" w:rsidRPr="008927AB" w:rsidRDefault="008927AB" w:rsidP="008927AB">
            <w:pPr>
              <w:spacing w:before="120"/>
              <w:jc w:val="both"/>
              <w:rPr>
                <w:szCs w:val="24"/>
              </w:rPr>
            </w:pPr>
            <w:r w:rsidRPr="008927AB">
              <w:rPr>
                <w:szCs w:val="24"/>
              </w:rPr>
              <w:lastRenderedPageBreak/>
              <w:t xml:space="preserve">(Подпись) </w:t>
            </w:r>
          </w:p>
        </w:tc>
        <w:tc>
          <w:tcPr>
            <w:tcW w:w="3040" w:type="dxa"/>
            <w:tcBorders>
              <w:top w:val="nil"/>
              <w:left w:val="nil"/>
              <w:bottom w:val="nil"/>
              <w:right w:val="nil"/>
            </w:tcBorders>
            <w:shd w:val="clear" w:color="auto" w:fill="auto"/>
            <w:noWrap/>
          </w:tcPr>
          <w:p w:rsidR="008927AB" w:rsidRPr="008927AB" w:rsidRDefault="008927AB" w:rsidP="008927AB">
            <w:pPr>
              <w:spacing w:before="120"/>
              <w:jc w:val="both"/>
              <w:rPr>
                <w:szCs w:val="24"/>
              </w:rPr>
            </w:pPr>
          </w:p>
        </w:tc>
      </w:tr>
    </w:tbl>
    <w:p w:rsidR="008927AB" w:rsidRPr="008927AB" w:rsidRDefault="008927AB" w:rsidP="008927AB">
      <w:pPr>
        <w:ind w:right="29"/>
        <w:jc w:val="both"/>
        <w:outlineLvl w:val="2"/>
        <w:rPr>
          <w:noProof/>
          <w:color w:val="000000"/>
          <w:szCs w:val="24"/>
        </w:rPr>
      </w:pPr>
    </w:p>
    <w:tbl>
      <w:tblPr>
        <w:tblW w:w="10207" w:type="dxa"/>
        <w:tblInd w:w="-176" w:type="dxa"/>
        <w:tblLayout w:type="fixed"/>
        <w:tblLook w:val="0000" w:firstRow="0" w:lastRow="0" w:firstColumn="0" w:lastColumn="0" w:noHBand="0" w:noVBand="0"/>
      </w:tblPr>
      <w:tblGrid>
        <w:gridCol w:w="5746"/>
        <w:gridCol w:w="4461"/>
      </w:tblGrid>
      <w:tr w:rsidR="008927AB" w:rsidRPr="008927AB" w:rsidTr="009953C0">
        <w:trPr>
          <w:trHeight w:val="315"/>
        </w:trPr>
        <w:tc>
          <w:tcPr>
            <w:tcW w:w="3916" w:type="dxa"/>
            <w:tcBorders>
              <w:top w:val="nil"/>
              <w:left w:val="nil"/>
              <w:bottom w:val="nil"/>
              <w:right w:val="nil"/>
            </w:tcBorders>
            <w:shd w:val="clear" w:color="auto" w:fill="auto"/>
          </w:tcPr>
          <w:p w:rsidR="008927AB" w:rsidRPr="008927AB" w:rsidRDefault="008927AB" w:rsidP="008927AB">
            <w:pPr>
              <w:spacing w:before="120"/>
              <w:jc w:val="both"/>
              <w:rPr>
                <w:b/>
                <w:bCs/>
                <w:szCs w:val="24"/>
              </w:rPr>
            </w:pPr>
            <w:r w:rsidRPr="008927AB">
              <w:rPr>
                <w:b/>
                <w:bCs/>
                <w:szCs w:val="24"/>
              </w:rPr>
              <w:t xml:space="preserve">Представитель отдела </w:t>
            </w:r>
            <w:proofErr w:type="spellStart"/>
            <w:r w:rsidRPr="008927AB">
              <w:rPr>
                <w:b/>
                <w:bCs/>
                <w:szCs w:val="24"/>
              </w:rPr>
              <w:t>ОТиОС</w:t>
            </w:r>
            <w:proofErr w:type="spellEnd"/>
          </w:p>
        </w:tc>
        <w:tc>
          <w:tcPr>
            <w:tcW w:w="3040" w:type="dxa"/>
            <w:tcBorders>
              <w:top w:val="nil"/>
              <w:left w:val="nil"/>
              <w:bottom w:val="nil"/>
              <w:right w:val="nil"/>
            </w:tcBorders>
            <w:shd w:val="clear" w:color="auto" w:fill="auto"/>
            <w:noWrap/>
          </w:tcPr>
          <w:p w:rsidR="008927AB" w:rsidRPr="008927AB" w:rsidRDefault="008927AB" w:rsidP="008927AB">
            <w:pPr>
              <w:spacing w:before="120"/>
              <w:jc w:val="both"/>
              <w:rPr>
                <w:szCs w:val="24"/>
              </w:rPr>
            </w:pPr>
          </w:p>
        </w:tc>
      </w:tr>
      <w:tr w:rsidR="008927AB" w:rsidRPr="008927AB" w:rsidTr="009953C0">
        <w:trPr>
          <w:trHeight w:val="255"/>
        </w:trPr>
        <w:tc>
          <w:tcPr>
            <w:tcW w:w="3916" w:type="dxa"/>
            <w:tcBorders>
              <w:top w:val="nil"/>
              <w:left w:val="nil"/>
              <w:bottom w:val="single" w:sz="4" w:space="0" w:color="auto"/>
              <w:right w:val="nil"/>
            </w:tcBorders>
            <w:shd w:val="clear" w:color="auto" w:fill="auto"/>
          </w:tcPr>
          <w:p w:rsidR="008927AB" w:rsidRPr="008927AB" w:rsidRDefault="008927AB" w:rsidP="008927AB">
            <w:pPr>
              <w:spacing w:before="120"/>
              <w:jc w:val="both"/>
              <w:rPr>
                <w:bCs/>
                <w:szCs w:val="24"/>
              </w:rPr>
            </w:pPr>
            <w:r w:rsidRPr="008927AB">
              <w:rPr>
                <w:bCs/>
                <w:szCs w:val="24"/>
              </w:rPr>
              <w:t> </w:t>
            </w:r>
          </w:p>
        </w:tc>
        <w:tc>
          <w:tcPr>
            <w:tcW w:w="3040" w:type="dxa"/>
            <w:tcBorders>
              <w:top w:val="nil"/>
              <w:left w:val="nil"/>
              <w:bottom w:val="nil"/>
              <w:right w:val="nil"/>
            </w:tcBorders>
            <w:shd w:val="clear" w:color="auto" w:fill="auto"/>
          </w:tcPr>
          <w:p w:rsidR="008927AB" w:rsidRPr="008927AB" w:rsidRDefault="008927AB" w:rsidP="008927AB">
            <w:pPr>
              <w:spacing w:before="120"/>
              <w:jc w:val="both"/>
              <w:rPr>
                <w:bCs/>
                <w:szCs w:val="24"/>
              </w:rPr>
            </w:pPr>
            <w:r w:rsidRPr="008927AB">
              <w:rPr>
                <w:bCs/>
                <w:szCs w:val="24"/>
              </w:rPr>
              <w:t>ФИО</w:t>
            </w:r>
          </w:p>
        </w:tc>
      </w:tr>
      <w:tr w:rsidR="008927AB" w:rsidRPr="008927AB" w:rsidTr="009953C0">
        <w:trPr>
          <w:trHeight w:val="255"/>
        </w:trPr>
        <w:tc>
          <w:tcPr>
            <w:tcW w:w="3916" w:type="dxa"/>
            <w:tcBorders>
              <w:top w:val="nil"/>
              <w:left w:val="nil"/>
              <w:bottom w:val="nil"/>
              <w:right w:val="nil"/>
            </w:tcBorders>
            <w:shd w:val="clear" w:color="auto" w:fill="auto"/>
          </w:tcPr>
          <w:p w:rsidR="008927AB" w:rsidRPr="008927AB" w:rsidRDefault="008927AB" w:rsidP="008927AB">
            <w:pPr>
              <w:spacing w:before="120"/>
              <w:jc w:val="both"/>
              <w:rPr>
                <w:szCs w:val="24"/>
              </w:rPr>
            </w:pPr>
            <w:r w:rsidRPr="008927AB">
              <w:rPr>
                <w:szCs w:val="24"/>
              </w:rPr>
              <w:t xml:space="preserve">(Подпись) </w:t>
            </w:r>
          </w:p>
        </w:tc>
        <w:tc>
          <w:tcPr>
            <w:tcW w:w="3040" w:type="dxa"/>
            <w:tcBorders>
              <w:top w:val="nil"/>
              <w:left w:val="nil"/>
              <w:bottom w:val="nil"/>
              <w:right w:val="nil"/>
            </w:tcBorders>
            <w:shd w:val="clear" w:color="auto" w:fill="auto"/>
            <w:noWrap/>
          </w:tcPr>
          <w:p w:rsidR="008927AB" w:rsidRPr="008927AB" w:rsidRDefault="008927AB" w:rsidP="008927AB">
            <w:pPr>
              <w:spacing w:before="120"/>
              <w:jc w:val="both"/>
              <w:rPr>
                <w:szCs w:val="24"/>
              </w:rPr>
            </w:pPr>
          </w:p>
        </w:tc>
      </w:tr>
    </w:tbl>
    <w:p w:rsidR="008927AB" w:rsidRPr="008927AB" w:rsidRDefault="008927AB" w:rsidP="008927AB">
      <w:pPr>
        <w:spacing w:after="200" w:line="276" w:lineRule="auto"/>
        <w:rPr>
          <w:rFonts w:ascii="Calibri" w:eastAsia="Calibri" w:hAnsi="Calibri"/>
          <w:sz w:val="22"/>
          <w:szCs w:val="22"/>
          <w:lang w:eastAsia="en-US"/>
        </w:rPr>
      </w:pPr>
    </w:p>
    <w:p w:rsidR="002C48EE" w:rsidRPr="002C48EE" w:rsidRDefault="002C48EE" w:rsidP="002C48EE"/>
    <w:tbl>
      <w:tblPr>
        <w:tblW w:w="9571" w:type="dxa"/>
        <w:tblLayout w:type="fixed"/>
        <w:tblLook w:val="01E0" w:firstRow="1" w:lastRow="1" w:firstColumn="1" w:lastColumn="1" w:noHBand="0" w:noVBand="0"/>
      </w:tblPr>
      <w:tblGrid>
        <w:gridCol w:w="4802"/>
        <w:gridCol w:w="4769"/>
      </w:tblGrid>
      <w:tr w:rsidR="00684E3D" w:rsidRPr="005A0D92" w:rsidTr="00455010">
        <w:tc>
          <w:tcPr>
            <w:tcW w:w="4802" w:type="dxa"/>
          </w:tcPr>
          <w:tbl>
            <w:tblPr>
              <w:tblW w:w="9571" w:type="dxa"/>
              <w:tblLayout w:type="fixed"/>
              <w:tblLook w:val="01E0" w:firstRow="1" w:lastRow="1" w:firstColumn="1" w:lastColumn="1" w:noHBand="0" w:noVBand="0"/>
            </w:tblPr>
            <w:tblGrid>
              <w:gridCol w:w="4802"/>
              <w:gridCol w:w="4769"/>
            </w:tblGrid>
            <w:tr w:rsidR="00684E3D" w:rsidRPr="005A0D92" w:rsidTr="00455010">
              <w:tc>
                <w:tcPr>
                  <w:tcW w:w="4802" w:type="dxa"/>
                </w:tcPr>
                <w:p w:rsidR="00684E3D" w:rsidRPr="005A0D92" w:rsidRDefault="00684E3D" w:rsidP="00455010">
                  <w:pPr>
                    <w:jc w:val="both"/>
                    <w:rPr>
                      <w:b/>
                      <w:szCs w:val="24"/>
                    </w:rPr>
                  </w:pPr>
                  <w:r w:rsidRPr="005A0D92">
                    <w:rPr>
                      <w:b/>
                      <w:szCs w:val="24"/>
                    </w:rPr>
                    <w:t>от Заказчика</w:t>
                  </w:r>
                </w:p>
                <w:p w:rsidR="00684E3D" w:rsidRDefault="00684E3D" w:rsidP="00455010">
                  <w:pPr>
                    <w:rPr>
                      <w:b/>
                      <w:szCs w:val="24"/>
                    </w:rPr>
                  </w:pPr>
                </w:p>
                <w:p w:rsidR="00684E3D" w:rsidRPr="005A0D92" w:rsidRDefault="00684E3D" w:rsidP="00455010">
                  <w:pPr>
                    <w:rPr>
                      <w:b/>
                      <w:szCs w:val="24"/>
                    </w:rPr>
                  </w:pPr>
                  <w:r w:rsidRPr="005A0D92">
                    <w:rPr>
                      <w:b/>
                      <w:szCs w:val="24"/>
                    </w:rPr>
                    <w:t xml:space="preserve">Генеральный директор </w:t>
                  </w:r>
                </w:p>
                <w:p w:rsidR="00684E3D" w:rsidRPr="005A0D92" w:rsidRDefault="00684E3D" w:rsidP="00455010">
                  <w:pPr>
                    <w:rPr>
                      <w:b/>
                      <w:szCs w:val="24"/>
                    </w:rPr>
                  </w:pPr>
                  <w:r w:rsidRPr="005A0D92">
                    <w:rPr>
                      <w:b/>
                      <w:szCs w:val="24"/>
                    </w:rPr>
                    <w:t>ТОО «Казахойл Актобе»</w:t>
                  </w:r>
                </w:p>
                <w:p w:rsidR="00684E3D" w:rsidRPr="005A0D92" w:rsidRDefault="00684E3D" w:rsidP="00455010">
                  <w:pPr>
                    <w:rPr>
                      <w:b/>
                      <w:szCs w:val="24"/>
                    </w:rPr>
                  </w:pPr>
                  <w:proofErr w:type="spellStart"/>
                  <w:r w:rsidRPr="005A0D92">
                    <w:rPr>
                      <w:b/>
                      <w:szCs w:val="24"/>
                    </w:rPr>
                    <w:t>Касымгалиев</w:t>
                  </w:r>
                  <w:proofErr w:type="spellEnd"/>
                  <w:r w:rsidRPr="005A0D92">
                    <w:rPr>
                      <w:b/>
                      <w:szCs w:val="24"/>
                    </w:rPr>
                    <w:t xml:space="preserve"> К.М.</w:t>
                  </w:r>
                </w:p>
                <w:tbl>
                  <w:tblPr>
                    <w:tblStyle w:val="3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6"/>
                    <w:gridCol w:w="4927"/>
                  </w:tblGrid>
                  <w:tr w:rsidR="00684E3D" w:rsidRPr="008927AB" w:rsidTr="00455010">
                    <w:tc>
                      <w:tcPr>
                        <w:tcW w:w="4926" w:type="dxa"/>
                      </w:tcPr>
                      <w:p w:rsidR="00684E3D" w:rsidRPr="008927AB" w:rsidRDefault="00684E3D" w:rsidP="00455010">
                        <w:pPr>
                          <w:ind w:right="29"/>
                          <w:jc w:val="both"/>
                          <w:outlineLvl w:val="2"/>
                          <w:rPr>
                            <w:rFonts w:ascii="Times New Roman" w:hAnsi="Times New Roman"/>
                            <w:bCs/>
                            <w:noProof/>
                            <w:color w:val="000000"/>
                            <w:szCs w:val="24"/>
                            <w:lang w:eastAsia="zh-CN"/>
                          </w:rPr>
                        </w:pPr>
                        <w:r w:rsidRPr="008927AB">
                          <w:rPr>
                            <w:rFonts w:ascii="Times New Roman" w:hAnsi="Times New Roman"/>
                            <w:bCs/>
                            <w:noProof/>
                            <w:color w:val="000000"/>
                            <w:szCs w:val="24"/>
                            <w:lang w:eastAsia="zh-CN"/>
                          </w:rPr>
                          <w:t>____________________</w:t>
                        </w:r>
                        <w:r>
                          <w:rPr>
                            <w:rFonts w:ascii="Times New Roman" w:hAnsi="Times New Roman"/>
                            <w:bCs/>
                            <w:noProof/>
                            <w:color w:val="000000"/>
                            <w:szCs w:val="24"/>
                            <w:lang w:eastAsia="zh-CN"/>
                          </w:rPr>
                          <w:t xml:space="preserve">                </w:t>
                        </w:r>
                        <w:r w:rsidRPr="008927AB">
                          <w:rPr>
                            <w:rFonts w:ascii="Times New Roman" w:hAnsi="Times New Roman"/>
                            <w:bCs/>
                            <w:noProof/>
                            <w:color w:val="000000"/>
                            <w:szCs w:val="24"/>
                            <w:lang w:eastAsia="zh-CN"/>
                          </w:rPr>
                          <w:t xml:space="preserve"> ФИО</w:t>
                        </w:r>
                      </w:p>
                    </w:tc>
                    <w:tc>
                      <w:tcPr>
                        <w:tcW w:w="4927" w:type="dxa"/>
                      </w:tcPr>
                      <w:p w:rsidR="00684E3D" w:rsidRPr="008927AB" w:rsidRDefault="00684E3D" w:rsidP="00455010">
                        <w:pPr>
                          <w:ind w:right="29"/>
                          <w:jc w:val="both"/>
                          <w:outlineLvl w:val="2"/>
                          <w:rPr>
                            <w:rFonts w:ascii="Times New Roman" w:hAnsi="Times New Roman"/>
                            <w:bCs/>
                            <w:noProof/>
                            <w:color w:val="000000"/>
                            <w:szCs w:val="24"/>
                            <w:lang w:eastAsia="zh-CN"/>
                          </w:rPr>
                        </w:pPr>
                        <w:r w:rsidRPr="008927AB">
                          <w:rPr>
                            <w:rFonts w:ascii="Times New Roman" w:hAnsi="Times New Roman"/>
                            <w:bCs/>
                            <w:noProof/>
                            <w:color w:val="000000"/>
                            <w:szCs w:val="24"/>
                            <w:lang w:eastAsia="zh-CN"/>
                          </w:rPr>
                          <w:t>____________________ ФИО</w:t>
                        </w:r>
                      </w:p>
                    </w:tc>
                  </w:tr>
                </w:tbl>
                <w:p w:rsidR="00684E3D" w:rsidRPr="005A0D92" w:rsidRDefault="00684E3D" w:rsidP="00455010">
                  <w:pPr>
                    <w:rPr>
                      <w:b/>
                      <w:szCs w:val="24"/>
                    </w:rPr>
                  </w:pPr>
                  <w:r w:rsidRPr="008927AB">
                    <w:rPr>
                      <w:bCs/>
                      <w:noProof/>
                      <w:color w:val="000000"/>
                      <w:szCs w:val="24"/>
                      <w:lang w:eastAsia="zh-CN"/>
                    </w:rPr>
                    <w:t>м.п</w:t>
                  </w:r>
                  <w:r w:rsidRPr="005A0D92">
                    <w:rPr>
                      <w:b/>
                      <w:szCs w:val="24"/>
                    </w:rPr>
                    <w:t xml:space="preserve"> </w:t>
                  </w:r>
                </w:p>
                <w:p w:rsidR="00684E3D" w:rsidRPr="005A0D92" w:rsidRDefault="00684E3D" w:rsidP="00455010">
                  <w:pPr>
                    <w:rPr>
                      <w:b/>
                      <w:szCs w:val="24"/>
                    </w:rPr>
                  </w:pPr>
                </w:p>
                <w:p w:rsidR="00684E3D" w:rsidRPr="005A0D92" w:rsidRDefault="00684E3D" w:rsidP="00455010">
                  <w:pPr>
                    <w:rPr>
                      <w:b/>
                      <w:szCs w:val="24"/>
                    </w:rPr>
                  </w:pPr>
                  <w:r w:rsidRPr="005A0D92">
                    <w:rPr>
                      <w:b/>
                      <w:szCs w:val="24"/>
                    </w:rPr>
                    <w:t>Первый заместитель г</w:t>
                  </w:r>
                  <w:r>
                    <w:rPr>
                      <w:b/>
                      <w:szCs w:val="24"/>
                    </w:rPr>
                    <w:t>енерального</w:t>
                  </w:r>
                  <w:r w:rsidRPr="005A0D92">
                    <w:rPr>
                      <w:b/>
                      <w:szCs w:val="24"/>
                    </w:rPr>
                    <w:t xml:space="preserve"> директор</w:t>
                  </w:r>
                  <w:r>
                    <w:rPr>
                      <w:b/>
                      <w:szCs w:val="24"/>
                    </w:rPr>
                    <w:t>а</w:t>
                  </w:r>
                  <w:r w:rsidRPr="005A0D92">
                    <w:rPr>
                      <w:b/>
                      <w:szCs w:val="24"/>
                    </w:rPr>
                    <w:t xml:space="preserve"> </w:t>
                  </w:r>
                </w:p>
                <w:p w:rsidR="00684E3D" w:rsidRPr="005A0D92" w:rsidRDefault="00684E3D" w:rsidP="00455010">
                  <w:pPr>
                    <w:rPr>
                      <w:b/>
                      <w:szCs w:val="24"/>
                    </w:rPr>
                  </w:pPr>
                  <w:r w:rsidRPr="005A0D92">
                    <w:rPr>
                      <w:b/>
                      <w:szCs w:val="24"/>
                    </w:rPr>
                    <w:t>ТОО «Казахойл Актобе»</w:t>
                  </w:r>
                </w:p>
                <w:tbl>
                  <w:tblPr>
                    <w:tblStyle w:val="3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6"/>
                    <w:gridCol w:w="4927"/>
                  </w:tblGrid>
                  <w:tr w:rsidR="00684E3D" w:rsidRPr="008927AB" w:rsidTr="00455010">
                    <w:tc>
                      <w:tcPr>
                        <w:tcW w:w="4926" w:type="dxa"/>
                      </w:tcPr>
                      <w:p w:rsidR="00684E3D" w:rsidRDefault="00684E3D" w:rsidP="00455010">
                        <w:pPr>
                          <w:ind w:right="29"/>
                          <w:jc w:val="both"/>
                          <w:outlineLvl w:val="2"/>
                          <w:rPr>
                            <w:rFonts w:ascii="Times New Roman" w:eastAsia="Times New Roman" w:hAnsi="Times New Roman"/>
                            <w:b/>
                            <w:szCs w:val="24"/>
                            <w:lang w:eastAsia="ru-RU"/>
                          </w:rPr>
                        </w:pPr>
                        <w:proofErr w:type="spellStart"/>
                        <w:r w:rsidRPr="005A0D92">
                          <w:rPr>
                            <w:rFonts w:ascii="Times New Roman" w:eastAsia="Times New Roman" w:hAnsi="Times New Roman"/>
                            <w:b/>
                            <w:szCs w:val="24"/>
                            <w:lang w:eastAsia="ru-RU"/>
                          </w:rPr>
                          <w:t>Чжао</w:t>
                        </w:r>
                        <w:proofErr w:type="spellEnd"/>
                        <w:r w:rsidRPr="005A0D92">
                          <w:rPr>
                            <w:rFonts w:ascii="Times New Roman" w:eastAsia="Times New Roman" w:hAnsi="Times New Roman"/>
                            <w:b/>
                            <w:szCs w:val="24"/>
                            <w:lang w:eastAsia="ru-RU"/>
                          </w:rPr>
                          <w:t xml:space="preserve"> </w:t>
                        </w:r>
                        <w:proofErr w:type="spellStart"/>
                        <w:r w:rsidRPr="005A0D92">
                          <w:rPr>
                            <w:rFonts w:ascii="Times New Roman" w:eastAsia="Times New Roman" w:hAnsi="Times New Roman"/>
                            <w:b/>
                            <w:szCs w:val="24"/>
                            <w:lang w:eastAsia="ru-RU"/>
                          </w:rPr>
                          <w:t>Цзичэнь</w:t>
                        </w:r>
                        <w:proofErr w:type="spellEnd"/>
                        <w:r w:rsidRPr="005A0D92">
                          <w:rPr>
                            <w:rFonts w:ascii="Times New Roman" w:eastAsia="Times New Roman" w:hAnsi="Times New Roman"/>
                            <w:b/>
                            <w:szCs w:val="24"/>
                            <w:lang w:eastAsia="ru-RU"/>
                          </w:rPr>
                          <w:t xml:space="preserve"> (Zhao Jichen)</w:t>
                        </w:r>
                      </w:p>
                      <w:p w:rsidR="00684E3D" w:rsidRPr="008927AB" w:rsidRDefault="00684E3D" w:rsidP="00455010">
                        <w:pPr>
                          <w:ind w:right="29"/>
                          <w:jc w:val="both"/>
                          <w:outlineLvl w:val="2"/>
                          <w:rPr>
                            <w:rFonts w:ascii="Times New Roman" w:hAnsi="Times New Roman"/>
                            <w:bCs/>
                            <w:noProof/>
                            <w:color w:val="000000"/>
                            <w:szCs w:val="24"/>
                            <w:lang w:eastAsia="zh-CN"/>
                          </w:rPr>
                        </w:pPr>
                        <w:r w:rsidRPr="008927AB">
                          <w:rPr>
                            <w:rFonts w:ascii="Times New Roman" w:hAnsi="Times New Roman"/>
                            <w:bCs/>
                            <w:noProof/>
                            <w:color w:val="000000"/>
                            <w:szCs w:val="24"/>
                            <w:u w:val="single"/>
                            <w:lang w:eastAsia="zh-CN"/>
                          </w:rPr>
                          <w:t xml:space="preserve">____________________ </w:t>
                        </w:r>
                        <w:r w:rsidRPr="005A0D92">
                          <w:rPr>
                            <w:rFonts w:ascii="Times New Roman" w:hAnsi="Times New Roman"/>
                            <w:bCs/>
                            <w:noProof/>
                            <w:color w:val="000000"/>
                            <w:szCs w:val="24"/>
                            <w:u w:val="single"/>
                            <w:lang w:eastAsia="zh-CN"/>
                          </w:rPr>
                          <w:t xml:space="preserve">                    </w:t>
                        </w:r>
                        <w:r>
                          <w:rPr>
                            <w:rFonts w:ascii="Times New Roman" w:hAnsi="Times New Roman"/>
                            <w:bCs/>
                            <w:noProof/>
                            <w:color w:val="000000"/>
                            <w:szCs w:val="24"/>
                            <w:lang w:eastAsia="zh-CN"/>
                          </w:rPr>
                          <w:t xml:space="preserve"> </w:t>
                        </w:r>
                        <w:r w:rsidRPr="008927AB">
                          <w:rPr>
                            <w:rFonts w:ascii="Times New Roman" w:hAnsi="Times New Roman"/>
                            <w:bCs/>
                            <w:noProof/>
                            <w:color w:val="000000"/>
                            <w:szCs w:val="24"/>
                            <w:lang w:eastAsia="zh-CN"/>
                          </w:rPr>
                          <w:t>ФИО</w:t>
                        </w:r>
                      </w:p>
                    </w:tc>
                    <w:tc>
                      <w:tcPr>
                        <w:tcW w:w="4927" w:type="dxa"/>
                      </w:tcPr>
                      <w:p w:rsidR="00684E3D" w:rsidRPr="008927AB" w:rsidRDefault="00684E3D" w:rsidP="00455010">
                        <w:pPr>
                          <w:ind w:right="29"/>
                          <w:jc w:val="both"/>
                          <w:outlineLvl w:val="2"/>
                          <w:rPr>
                            <w:rFonts w:ascii="Times New Roman" w:hAnsi="Times New Roman"/>
                            <w:bCs/>
                            <w:noProof/>
                            <w:color w:val="000000"/>
                            <w:szCs w:val="24"/>
                            <w:lang w:eastAsia="zh-CN"/>
                          </w:rPr>
                        </w:pPr>
                        <w:r w:rsidRPr="008927AB">
                          <w:rPr>
                            <w:rFonts w:ascii="Times New Roman" w:hAnsi="Times New Roman"/>
                            <w:bCs/>
                            <w:noProof/>
                            <w:color w:val="000000"/>
                            <w:szCs w:val="24"/>
                            <w:lang w:eastAsia="zh-CN"/>
                          </w:rPr>
                          <w:t>____________________ ФИО</w:t>
                        </w:r>
                      </w:p>
                    </w:tc>
                  </w:tr>
                </w:tbl>
                <w:p w:rsidR="00684E3D" w:rsidRPr="005A0D92" w:rsidRDefault="00684E3D" w:rsidP="00455010">
                  <w:pPr>
                    <w:rPr>
                      <w:b/>
                      <w:szCs w:val="24"/>
                    </w:rPr>
                  </w:pPr>
                  <w:r w:rsidRPr="008927AB">
                    <w:rPr>
                      <w:bCs/>
                      <w:noProof/>
                      <w:color w:val="000000"/>
                      <w:szCs w:val="24"/>
                      <w:lang w:eastAsia="zh-CN"/>
                    </w:rPr>
                    <w:t>м.п</w:t>
                  </w:r>
                  <w:r w:rsidRPr="005A0D92">
                    <w:rPr>
                      <w:b/>
                      <w:szCs w:val="24"/>
                    </w:rPr>
                    <w:t xml:space="preserve"> </w:t>
                  </w:r>
                </w:p>
                <w:p w:rsidR="00684E3D" w:rsidRPr="005A0D92" w:rsidRDefault="00684E3D" w:rsidP="00455010">
                  <w:pPr>
                    <w:rPr>
                      <w:b/>
                      <w:szCs w:val="24"/>
                    </w:rPr>
                  </w:pPr>
                </w:p>
                <w:p w:rsidR="00684E3D" w:rsidRPr="005A0D92" w:rsidRDefault="00684E3D" w:rsidP="00455010"/>
              </w:tc>
              <w:tc>
                <w:tcPr>
                  <w:tcW w:w="4769" w:type="dxa"/>
                </w:tcPr>
                <w:p w:rsidR="00684E3D" w:rsidRPr="005A0D92" w:rsidRDefault="00684E3D" w:rsidP="00455010">
                  <w:pPr>
                    <w:jc w:val="both"/>
                    <w:rPr>
                      <w:b/>
                      <w:bCs/>
                      <w:szCs w:val="24"/>
                    </w:rPr>
                  </w:pPr>
                  <w:r w:rsidRPr="005A0D92">
                    <w:rPr>
                      <w:b/>
                      <w:bCs/>
                      <w:szCs w:val="24"/>
                    </w:rPr>
                    <w:t>от Подрядчика</w:t>
                  </w:r>
                </w:p>
                <w:p w:rsidR="00684E3D" w:rsidRPr="005A0D92" w:rsidRDefault="00684E3D" w:rsidP="00455010">
                  <w:pPr>
                    <w:jc w:val="both"/>
                    <w:rPr>
                      <w:b/>
                      <w:bCs/>
                      <w:szCs w:val="24"/>
                    </w:rPr>
                  </w:pPr>
                  <w:r w:rsidRPr="005A0D92">
                    <w:rPr>
                      <w:b/>
                      <w:bCs/>
                      <w:szCs w:val="24"/>
                    </w:rPr>
                    <w:t>______________________</w:t>
                  </w:r>
                </w:p>
                <w:p w:rsidR="00684E3D" w:rsidRPr="005A0D92" w:rsidRDefault="00684E3D" w:rsidP="00455010">
                  <w:pPr>
                    <w:rPr>
                      <w:b/>
                      <w:iCs/>
                      <w:szCs w:val="24"/>
                    </w:rPr>
                  </w:pPr>
                </w:p>
              </w:tc>
            </w:tr>
          </w:tbl>
          <w:p w:rsidR="00684E3D" w:rsidRPr="005A0D92" w:rsidRDefault="00684E3D" w:rsidP="00455010"/>
        </w:tc>
        <w:tc>
          <w:tcPr>
            <w:tcW w:w="4769" w:type="dxa"/>
          </w:tcPr>
          <w:tbl>
            <w:tblPr>
              <w:tblW w:w="9571" w:type="dxa"/>
              <w:tblLayout w:type="fixed"/>
              <w:tblLook w:val="01E0" w:firstRow="1" w:lastRow="1" w:firstColumn="1" w:lastColumn="1" w:noHBand="0" w:noVBand="0"/>
            </w:tblPr>
            <w:tblGrid>
              <w:gridCol w:w="4802"/>
              <w:gridCol w:w="4769"/>
            </w:tblGrid>
            <w:tr w:rsidR="00684E3D" w:rsidRPr="005A0D92" w:rsidTr="00455010">
              <w:tc>
                <w:tcPr>
                  <w:tcW w:w="4802" w:type="dxa"/>
                </w:tcPr>
                <w:p w:rsidR="00684E3D" w:rsidRPr="005A0D92" w:rsidRDefault="00684E3D" w:rsidP="00455010">
                  <w:pPr>
                    <w:jc w:val="both"/>
                    <w:rPr>
                      <w:b/>
                      <w:szCs w:val="24"/>
                    </w:rPr>
                  </w:pPr>
                  <w:r w:rsidRPr="005A0D92">
                    <w:rPr>
                      <w:b/>
                      <w:szCs w:val="24"/>
                    </w:rPr>
                    <w:t>от Подрядчика</w:t>
                  </w:r>
                </w:p>
                <w:tbl>
                  <w:tblPr>
                    <w:tblStyle w:val="3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6"/>
                    <w:gridCol w:w="4927"/>
                  </w:tblGrid>
                  <w:tr w:rsidR="00684E3D" w:rsidRPr="008927AB" w:rsidTr="00455010">
                    <w:tc>
                      <w:tcPr>
                        <w:tcW w:w="4926" w:type="dxa"/>
                      </w:tcPr>
                      <w:p w:rsidR="00684E3D" w:rsidRPr="008927AB" w:rsidRDefault="00684E3D" w:rsidP="00455010">
                        <w:pPr>
                          <w:ind w:right="29"/>
                          <w:jc w:val="both"/>
                          <w:outlineLvl w:val="2"/>
                          <w:rPr>
                            <w:rFonts w:ascii="Times New Roman" w:hAnsi="Times New Roman"/>
                            <w:bCs/>
                            <w:noProof/>
                            <w:color w:val="000000"/>
                            <w:szCs w:val="24"/>
                            <w:lang w:eastAsia="zh-CN"/>
                          </w:rPr>
                        </w:pPr>
                        <w:r w:rsidRPr="008927AB">
                          <w:rPr>
                            <w:rFonts w:ascii="Times New Roman" w:hAnsi="Times New Roman"/>
                            <w:bCs/>
                            <w:noProof/>
                            <w:color w:val="000000"/>
                            <w:szCs w:val="24"/>
                            <w:lang w:eastAsia="zh-CN"/>
                          </w:rPr>
                          <w:t>____________________ ФИО</w:t>
                        </w:r>
                      </w:p>
                    </w:tc>
                    <w:tc>
                      <w:tcPr>
                        <w:tcW w:w="4927" w:type="dxa"/>
                      </w:tcPr>
                      <w:p w:rsidR="00684E3D" w:rsidRPr="008927AB" w:rsidRDefault="00684E3D" w:rsidP="00455010">
                        <w:pPr>
                          <w:ind w:right="29"/>
                          <w:jc w:val="both"/>
                          <w:outlineLvl w:val="2"/>
                          <w:rPr>
                            <w:rFonts w:ascii="Times New Roman" w:hAnsi="Times New Roman"/>
                            <w:bCs/>
                            <w:noProof/>
                            <w:color w:val="000000"/>
                            <w:szCs w:val="24"/>
                            <w:lang w:eastAsia="zh-CN"/>
                          </w:rPr>
                        </w:pPr>
                        <w:r w:rsidRPr="008927AB">
                          <w:rPr>
                            <w:rFonts w:ascii="Times New Roman" w:hAnsi="Times New Roman"/>
                            <w:bCs/>
                            <w:noProof/>
                            <w:color w:val="000000"/>
                            <w:szCs w:val="24"/>
                            <w:lang w:eastAsia="zh-CN"/>
                          </w:rPr>
                          <w:t>____________________ ФИО</w:t>
                        </w:r>
                      </w:p>
                    </w:tc>
                  </w:tr>
                </w:tbl>
                <w:p w:rsidR="00684E3D" w:rsidRPr="005A0D92" w:rsidRDefault="00684E3D" w:rsidP="00455010">
                  <w:r w:rsidRPr="008927AB">
                    <w:rPr>
                      <w:bCs/>
                      <w:noProof/>
                      <w:color w:val="000000"/>
                      <w:szCs w:val="24"/>
                      <w:lang w:eastAsia="zh-CN"/>
                    </w:rPr>
                    <w:t>м.п</w:t>
                  </w:r>
                  <w:r w:rsidRPr="005A0D92">
                    <w:t xml:space="preserve"> </w:t>
                  </w:r>
                </w:p>
              </w:tc>
              <w:tc>
                <w:tcPr>
                  <w:tcW w:w="4769" w:type="dxa"/>
                </w:tcPr>
                <w:p w:rsidR="00684E3D" w:rsidRPr="005A0D92" w:rsidRDefault="00684E3D" w:rsidP="00455010">
                  <w:pPr>
                    <w:jc w:val="both"/>
                    <w:rPr>
                      <w:b/>
                      <w:bCs/>
                      <w:szCs w:val="24"/>
                    </w:rPr>
                  </w:pPr>
                  <w:r w:rsidRPr="005A0D92">
                    <w:rPr>
                      <w:b/>
                      <w:bCs/>
                      <w:szCs w:val="24"/>
                    </w:rPr>
                    <w:t>от Подрядчика</w:t>
                  </w:r>
                </w:p>
                <w:p w:rsidR="00684E3D" w:rsidRPr="005A0D92" w:rsidRDefault="00684E3D" w:rsidP="00455010">
                  <w:pPr>
                    <w:jc w:val="both"/>
                    <w:rPr>
                      <w:b/>
                      <w:bCs/>
                      <w:szCs w:val="24"/>
                    </w:rPr>
                  </w:pPr>
                  <w:r w:rsidRPr="005A0D92">
                    <w:rPr>
                      <w:b/>
                      <w:bCs/>
                      <w:szCs w:val="24"/>
                    </w:rPr>
                    <w:t>______________________</w:t>
                  </w:r>
                </w:p>
                <w:p w:rsidR="00684E3D" w:rsidRPr="005A0D92" w:rsidRDefault="00684E3D" w:rsidP="00455010">
                  <w:pPr>
                    <w:rPr>
                      <w:b/>
                      <w:iCs/>
                      <w:szCs w:val="24"/>
                    </w:rPr>
                  </w:pPr>
                </w:p>
              </w:tc>
            </w:tr>
          </w:tbl>
          <w:p w:rsidR="00684E3D" w:rsidRPr="005A0D92" w:rsidRDefault="00684E3D" w:rsidP="00455010"/>
        </w:tc>
      </w:tr>
    </w:tbl>
    <w:p w:rsidR="001E5B22" w:rsidRDefault="001E5B22">
      <w:pPr>
        <w:rPr>
          <w:lang w:val="en-US"/>
        </w:rPr>
      </w:pPr>
      <w:r>
        <w:rPr>
          <w:lang w:val="en-US"/>
        </w:rPr>
        <w:br w:type="page"/>
      </w:r>
    </w:p>
    <w:p w:rsidR="002C48EE" w:rsidRPr="002C48EE" w:rsidRDefault="002C48EE" w:rsidP="002C48EE">
      <w:pPr>
        <w:ind w:firstLine="5940"/>
        <w:rPr>
          <w:b/>
        </w:rPr>
      </w:pPr>
      <w:proofErr w:type="gramStart"/>
      <w:r w:rsidRPr="002C48EE">
        <w:rPr>
          <w:b/>
        </w:rPr>
        <w:lastRenderedPageBreak/>
        <w:t>ПРИЛОЖЕНИЕ  «</w:t>
      </w:r>
      <w:proofErr w:type="gramEnd"/>
      <w:r w:rsidR="009942D3">
        <w:rPr>
          <w:b/>
        </w:rPr>
        <w:t>№11</w:t>
      </w:r>
      <w:r w:rsidRPr="002C48EE">
        <w:rPr>
          <w:b/>
        </w:rPr>
        <w:t xml:space="preserve">» </w:t>
      </w:r>
    </w:p>
    <w:p w:rsidR="002C48EE" w:rsidRPr="002C48EE" w:rsidRDefault="002C48EE" w:rsidP="002C48EE">
      <w:pPr>
        <w:ind w:firstLine="5940"/>
        <w:rPr>
          <w:b/>
        </w:rPr>
      </w:pPr>
      <w:r w:rsidRPr="002C48EE">
        <w:rPr>
          <w:b/>
        </w:rPr>
        <w:t>к Договору №___________</w:t>
      </w:r>
    </w:p>
    <w:p w:rsidR="002C48EE" w:rsidRPr="002C48EE" w:rsidRDefault="002C48EE" w:rsidP="002C48EE">
      <w:pPr>
        <w:ind w:firstLine="5940"/>
        <w:rPr>
          <w:b/>
        </w:rPr>
      </w:pPr>
      <w:r w:rsidRPr="002C48EE">
        <w:rPr>
          <w:b/>
        </w:rPr>
        <w:t>от «___» ___________20____ г.</w:t>
      </w:r>
    </w:p>
    <w:p w:rsidR="002C48EE" w:rsidRPr="002C48EE" w:rsidRDefault="002C48EE" w:rsidP="002C48EE">
      <w:pPr>
        <w:jc w:val="center"/>
      </w:pPr>
    </w:p>
    <w:p w:rsidR="002C48EE" w:rsidRPr="002C48EE" w:rsidRDefault="002C48EE" w:rsidP="002C48EE">
      <w:pPr>
        <w:jc w:val="center"/>
      </w:pPr>
    </w:p>
    <w:p w:rsidR="002C48EE" w:rsidRPr="002C48EE" w:rsidRDefault="002C48EE" w:rsidP="002C48EE">
      <w:pPr>
        <w:jc w:val="center"/>
        <w:rPr>
          <w:b/>
        </w:rPr>
      </w:pPr>
      <w:r w:rsidRPr="002C48EE">
        <w:rPr>
          <w:b/>
        </w:rPr>
        <w:t>Наряд-задание</w:t>
      </w:r>
    </w:p>
    <w:p w:rsidR="002C48EE" w:rsidRPr="002C48EE" w:rsidRDefault="002C48EE" w:rsidP="002C48EE">
      <w:pPr>
        <w:jc w:val="center"/>
        <w:rPr>
          <w:b/>
        </w:rPr>
      </w:pPr>
      <w:proofErr w:type="gramStart"/>
      <w:r w:rsidRPr="002C48EE">
        <w:rPr>
          <w:b/>
        </w:rPr>
        <w:t>на  Услуги</w:t>
      </w:r>
      <w:proofErr w:type="gramEnd"/>
      <w:r w:rsidRPr="002C48EE">
        <w:rPr>
          <w:b/>
        </w:rPr>
        <w:t xml:space="preserve"> станка текущего ремонта скважин  </w:t>
      </w:r>
    </w:p>
    <w:p w:rsidR="002C48EE" w:rsidRPr="002C48EE" w:rsidRDefault="002C48EE" w:rsidP="002C48EE">
      <w:pPr>
        <w:jc w:val="center"/>
        <w:rPr>
          <w:b/>
        </w:rPr>
      </w:pPr>
    </w:p>
    <w:p w:rsidR="002C48EE" w:rsidRPr="002C48EE" w:rsidRDefault="002C48EE" w:rsidP="002C48EE">
      <w:r w:rsidRPr="002C48EE">
        <w:t xml:space="preserve">Месторождение (площадь) </w:t>
      </w:r>
      <w:proofErr w:type="spellStart"/>
      <w:r w:rsidRPr="002C48EE">
        <w:t>Алибекмола</w:t>
      </w:r>
      <w:proofErr w:type="spellEnd"/>
    </w:p>
    <w:p w:rsidR="002C48EE" w:rsidRPr="002C48EE" w:rsidRDefault="002C48EE" w:rsidP="002C48EE">
      <w:r w:rsidRPr="002C48EE">
        <w:t>Подрядчик ……………………………….</w:t>
      </w:r>
    </w:p>
    <w:p w:rsidR="002C48EE" w:rsidRPr="002C48EE" w:rsidRDefault="002C48EE" w:rsidP="002C48EE">
      <w:proofErr w:type="gramStart"/>
      <w:r w:rsidRPr="002C48EE">
        <w:t>Заказчик:  ТОО</w:t>
      </w:r>
      <w:proofErr w:type="gramEnd"/>
      <w:r w:rsidRPr="002C48EE">
        <w:t xml:space="preserve"> "Казахойл Актобе",</w:t>
      </w:r>
    </w:p>
    <w:p w:rsidR="002C48EE" w:rsidRPr="002C48EE" w:rsidRDefault="002C48EE" w:rsidP="002C48EE">
      <w:r w:rsidRPr="002C48EE">
        <w:t xml:space="preserve">Цель ремонта: </w:t>
      </w:r>
    </w:p>
    <w:p w:rsidR="002C48EE" w:rsidRPr="002C48EE" w:rsidRDefault="002C48EE" w:rsidP="002C48EE"/>
    <w:p w:rsidR="002C48EE" w:rsidRPr="002C48EE" w:rsidRDefault="002C48EE" w:rsidP="00112A20">
      <w:pPr>
        <w:spacing w:after="200" w:line="276" w:lineRule="auto"/>
        <w:ind w:left="360"/>
        <w:jc w:val="center"/>
      </w:pPr>
      <w:proofErr w:type="spellStart"/>
      <w:r w:rsidRPr="002C48EE">
        <w:t>Геолого</w:t>
      </w:r>
      <w:proofErr w:type="spellEnd"/>
      <w:r w:rsidRPr="002C48EE">
        <w:t xml:space="preserve"> - </w:t>
      </w:r>
      <w:proofErr w:type="gramStart"/>
      <w:r w:rsidRPr="002C48EE">
        <w:t>техническая  характеристика</w:t>
      </w:r>
      <w:proofErr w:type="gramEnd"/>
      <w:r w:rsidRPr="002C48EE">
        <w:t xml:space="preserve">  скважины.</w:t>
      </w:r>
    </w:p>
    <w:p w:rsidR="002C48EE" w:rsidRPr="002C48EE" w:rsidRDefault="002C48EE" w:rsidP="002C48EE">
      <w:pPr>
        <w:ind w:left="360"/>
        <w:jc w:val="both"/>
      </w:pPr>
    </w:p>
    <w:p w:rsidR="002C48EE" w:rsidRPr="008E6DB0" w:rsidRDefault="002C48EE" w:rsidP="001E5B22">
      <w:pPr>
        <w:numPr>
          <w:ilvl w:val="3"/>
          <w:numId w:val="17"/>
        </w:numPr>
        <w:tabs>
          <w:tab w:val="clear" w:pos="2880"/>
        </w:tabs>
        <w:spacing w:after="200" w:line="276" w:lineRule="auto"/>
        <w:ind w:left="567" w:hanging="567"/>
        <w:jc w:val="both"/>
      </w:pPr>
      <w:r w:rsidRPr="008E6DB0">
        <w:t xml:space="preserve">Способ эксплуатации: </w:t>
      </w:r>
    </w:p>
    <w:p w:rsidR="002C48EE" w:rsidRPr="008E6DB0" w:rsidRDefault="002C48EE" w:rsidP="001E5B22">
      <w:pPr>
        <w:numPr>
          <w:ilvl w:val="3"/>
          <w:numId w:val="17"/>
        </w:numPr>
        <w:tabs>
          <w:tab w:val="clear" w:pos="2880"/>
        </w:tabs>
        <w:spacing w:after="200" w:line="276" w:lineRule="auto"/>
        <w:ind w:left="567" w:hanging="567"/>
        <w:jc w:val="both"/>
      </w:pPr>
      <w:r w:rsidRPr="008E6DB0">
        <w:t xml:space="preserve">направление _____    толщина </w:t>
      </w:r>
      <w:proofErr w:type="gramStart"/>
      <w:r w:rsidRPr="008E6DB0">
        <w:t>стенки  мм</w:t>
      </w:r>
      <w:proofErr w:type="gramEnd"/>
      <w:r w:rsidRPr="008E6DB0">
        <w:t>.    спущено на глубину - __ м. Закреплен цементом в интервалах   от башмака   до устья.</w:t>
      </w:r>
    </w:p>
    <w:p w:rsidR="002C48EE" w:rsidRPr="008E6DB0" w:rsidRDefault="002C48EE" w:rsidP="001E5B22">
      <w:pPr>
        <w:numPr>
          <w:ilvl w:val="3"/>
          <w:numId w:val="17"/>
        </w:numPr>
        <w:tabs>
          <w:tab w:val="clear" w:pos="2880"/>
        </w:tabs>
        <w:spacing w:after="200" w:line="276" w:lineRule="auto"/>
        <w:ind w:left="567" w:hanging="567"/>
        <w:jc w:val="both"/>
      </w:pPr>
      <w:r w:rsidRPr="008E6DB0">
        <w:t xml:space="preserve">Техническая </w:t>
      </w:r>
      <w:proofErr w:type="gramStart"/>
      <w:r w:rsidRPr="008E6DB0">
        <w:t>колонна  _</w:t>
      </w:r>
      <w:proofErr w:type="gramEnd"/>
      <w:r w:rsidRPr="008E6DB0">
        <w:t>____ мм. толщина стенки  мм спущено на глубину ____ м.</w:t>
      </w:r>
    </w:p>
    <w:p w:rsidR="002C48EE" w:rsidRPr="008E6DB0" w:rsidRDefault="002C48EE" w:rsidP="001E5B22">
      <w:pPr>
        <w:pStyle w:val="aff6"/>
        <w:numPr>
          <w:ilvl w:val="3"/>
          <w:numId w:val="17"/>
        </w:numPr>
        <w:tabs>
          <w:tab w:val="clear" w:pos="2880"/>
        </w:tabs>
        <w:ind w:left="567" w:hanging="567"/>
        <w:jc w:val="both"/>
        <w:rPr>
          <w:rFonts w:ascii="Times New Roman" w:hAnsi="Times New Roman"/>
        </w:rPr>
      </w:pPr>
      <w:r w:rsidRPr="008E6DB0">
        <w:rPr>
          <w:rFonts w:ascii="Times New Roman" w:hAnsi="Times New Roman"/>
        </w:rPr>
        <w:t>Закреплен цементом в интервалах   ____. от устья.</w:t>
      </w:r>
    </w:p>
    <w:p w:rsidR="002C48EE" w:rsidRPr="008E6DB0" w:rsidRDefault="002C48EE" w:rsidP="001E5B22">
      <w:pPr>
        <w:numPr>
          <w:ilvl w:val="3"/>
          <w:numId w:val="17"/>
        </w:numPr>
        <w:tabs>
          <w:tab w:val="clear" w:pos="2880"/>
        </w:tabs>
        <w:spacing w:after="200" w:line="276" w:lineRule="auto"/>
        <w:ind w:left="567" w:hanging="567"/>
        <w:jc w:val="both"/>
      </w:pPr>
      <w:r w:rsidRPr="008E6DB0">
        <w:t xml:space="preserve">Эксплуатационная </w:t>
      </w:r>
      <w:proofErr w:type="gramStart"/>
      <w:r w:rsidRPr="008E6DB0">
        <w:t>колонна  _</w:t>
      </w:r>
      <w:proofErr w:type="gramEnd"/>
      <w:r w:rsidRPr="008E6DB0">
        <w:t xml:space="preserve">____ мм.   </w:t>
      </w:r>
    </w:p>
    <w:p w:rsidR="002C48EE" w:rsidRPr="008E6DB0" w:rsidRDefault="002C48EE" w:rsidP="001E5B22">
      <w:pPr>
        <w:pStyle w:val="aff6"/>
        <w:numPr>
          <w:ilvl w:val="3"/>
          <w:numId w:val="17"/>
        </w:numPr>
        <w:tabs>
          <w:tab w:val="clear" w:pos="2880"/>
        </w:tabs>
        <w:ind w:left="567" w:hanging="567"/>
        <w:jc w:val="both"/>
        <w:rPr>
          <w:rFonts w:ascii="Times New Roman" w:hAnsi="Times New Roman"/>
        </w:rPr>
      </w:pPr>
      <w:r w:rsidRPr="008E6DB0">
        <w:rPr>
          <w:rFonts w:ascii="Times New Roman" w:hAnsi="Times New Roman"/>
        </w:rPr>
        <w:t>Толщина стенки ____ мм</w:t>
      </w:r>
      <w:proofErr w:type="gramStart"/>
      <w:r w:rsidRPr="008E6DB0">
        <w:rPr>
          <w:rFonts w:ascii="Times New Roman" w:hAnsi="Times New Roman"/>
        </w:rPr>
        <w:t>.</w:t>
      </w:r>
      <w:proofErr w:type="gramEnd"/>
      <w:r w:rsidRPr="008E6DB0">
        <w:rPr>
          <w:rFonts w:ascii="Times New Roman" w:hAnsi="Times New Roman"/>
        </w:rPr>
        <w:t xml:space="preserve"> спущено на глубину ________ м.</w:t>
      </w:r>
    </w:p>
    <w:p w:rsidR="002C48EE" w:rsidRPr="008E6DB0" w:rsidRDefault="002C48EE" w:rsidP="001E5B22">
      <w:pPr>
        <w:pStyle w:val="aff6"/>
        <w:numPr>
          <w:ilvl w:val="3"/>
          <w:numId w:val="17"/>
        </w:numPr>
        <w:tabs>
          <w:tab w:val="clear" w:pos="2880"/>
        </w:tabs>
        <w:ind w:left="567" w:hanging="567"/>
        <w:jc w:val="both"/>
        <w:rPr>
          <w:rFonts w:ascii="Times New Roman" w:hAnsi="Times New Roman"/>
        </w:rPr>
      </w:pPr>
      <w:r w:rsidRPr="008E6DB0">
        <w:rPr>
          <w:rFonts w:ascii="Times New Roman" w:hAnsi="Times New Roman"/>
        </w:rPr>
        <w:t>Закреплен цементом в интервалах      от башмака   до устья.</w:t>
      </w:r>
    </w:p>
    <w:p w:rsidR="002C48EE" w:rsidRPr="008E6DB0" w:rsidRDefault="002C48EE" w:rsidP="001E5B22">
      <w:pPr>
        <w:pStyle w:val="aff6"/>
        <w:numPr>
          <w:ilvl w:val="3"/>
          <w:numId w:val="17"/>
        </w:numPr>
        <w:tabs>
          <w:tab w:val="clear" w:pos="2880"/>
        </w:tabs>
        <w:ind w:left="567" w:hanging="567"/>
        <w:jc w:val="both"/>
        <w:rPr>
          <w:rFonts w:ascii="Times New Roman" w:hAnsi="Times New Roman"/>
        </w:rPr>
      </w:pPr>
      <w:r w:rsidRPr="008E6DB0">
        <w:rPr>
          <w:rFonts w:ascii="Times New Roman" w:hAnsi="Times New Roman"/>
        </w:rPr>
        <w:t xml:space="preserve">6.   Высота стола ротора от земли    _____ м.    </w:t>
      </w:r>
    </w:p>
    <w:p w:rsidR="002C48EE" w:rsidRPr="008E6DB0" w:rsidRDefault="002C48EE" w:rsidP="001E5B22">
      <w:pPr>
        <w:pStyle w:val="aff6"/>
        <w:numPr>
          <w:ilvl w:val="3"/>
          <w:numId w:val="17"/>
        </w:numPr>
        <w:tabs>
          <w:tab w:val="clear" w:pos="2880"/>
        </w:tabs>
        <w:ind w:left="567" w:hanging="567"/>
        <w:jc w:val="both"/>
        <w:rPr>
          <w:rFonts w:ascii="Times New Roman" w:hAnsi="Times New Roman"/>
        </w:rPr>
      </w:pPr>
      <w:r w:rsidRPr="008E6DB0">
        <w:rPr>
          <w:rFonts w:ascii="Times New Roman" w:hAnsi="Times New Roman"/>
        </w:rPr>
        <w:t xml:space="preserve">7.   Эксплуатационный горизонт   ______________   </w:t>
      </w:r>
    </w:p>
    <w:p w:rsidR="002C48EE" w:rsidRPr="008E6DB0" w:rsidRDefault="002C48EE" w:rsidP="006719BF">
      <w:pPr>
        <w:pStyle w:val="aff6"/>
        <w:numPr>
          <w:ilvl w:val="0"/>
          <w:numId w:val="30"/>
        </w:numPr>
        <w:ind w:hanging="3022"/>
        <w:jc w:val="both"/>
        <w:rPr>
          <w:rFonts w:ascii="Times New Roman" w:hAnsi="Times New Roman"/>
        </w:rPr>
      </w:pPr>
      <w:r w:rsidRPr="008E6DB0">
        <w:rPr>
          <w:rFonts w:ascii="Times New Roman" w:hAnsi="Times New Roman"/>
        </w:rPr>
        <w:t>Искусственный забой - ____</w:t>
      </w:r>
      <w:r w:rsidRPr="008E6DB0">
        <w:rPr>
          <w:rFonts w:ascii="Times New Roman" w:hAnsi="Times New Roman"/>
          <w:b/>
        </w:rPr>
        <w:t xml:space="preserve"> </w:t>
      </w:r>
      <w:r w:rsidRPr="008E6DB0">
        <w:rPr>
          <w:rFonts w:ascii="Times New Roman" w:hAnsi="Times New Roman"/>
        </w:rPr>
        <w:t>м.</w:t>
      </w:r>
    </w:p>
    <w:p w:rsidR="002C48EE" w:rsidRPr="008E6DB0" w:rsidRDefault="002C48EE" w:rsidP="006719BF">
      <w:pPr>
        <w:pStyle w:val="aff6"/>
        <w:numPr>
          <w:ilvl w:val="0"/>
          <w:numId w:val="30"/>
        </w:numPr>
        <w:ind w:hanging="3022"/>
        <w:jc w:val="both"/>
        <w:rPr>
          <w:rFonts w:ascii="Times New Roman" w:hAnsi="Times New Roman"/>
        </w:rPr>
      </w:pPr>
      <w:r w:rsidRPr="008E6DB0">
        <w:rPr>
          <w:rFonts w:ascii="Times New Roman" w:hAnsi="Times New Roman"/>
        </w:rPr>
        <w:t xml:space="preserve">Интервалы перфорации  </w:t>
      </w:r>
    </w:p>
    <w:p w:rsidR="002C48EE" w:rsidRPr="002C48EE" w:rsidRDefault="002C48EE" w:rsidP="002C48EE">
      <w:pPr>
        <w:ind w:left="360"/>
        <w:jc w:val="both"/>
      </w:pPr>
    </w:p>
    <w:tbl>
      <w:tblPr>
        <w:tblW w:w="7039" w:type="dxa"/>
        <w:tblInd w:w="93" w:type="dxa"/>
        <w:tblLook w:val="0000" w:firstRow="0" w:lastRow="0" w:firstColumn="0" w:lastColumn="0" w:noHBand="0" w:noVBand="0"/>
      </w:tblPr>
      <w:tblGrid>
        <w:gridCol w:w="960"/>
        <w:gridCol w:w="2374"/>
        <w:gridCol w:w="2592"/>
        <w:gridCol w:w="1189"/>
      </w:tblGrid>
      <w:tr w:rsidR="002C48EE" w:rsidRPr="002C48EE" w:rsidTr="00B22B88">
        <w:trPr>
          <w:trHeight w:val="300"/>
        </w:trPr>
        <w:tc>
          <w:tcPr>
            <w:tcW w:w="960" w:type="dxa"/>
            <w:tcBorders>
              <w:top w:val="single" w:sz="4" w:space="0" w:color="auto"/>
              <w:left w:val="single" w:sz="4" w:space="0" w:color="auto"/>
              <w:bottom w:val="single" w:sz="4" w:space="0" w:color="auto"/>
              <w:right w:val="single" w:sz="4" w:space="0" w:color="auto"/>
            </w:tcBorders>
            <w:noWrap/>
            <w:vAlign w:val="bottom"/>
          </w:tcPr>
          <w:p w:rsidR="002C48EE" w:rsidRPr="002C48EE" w:rsidRDefault="002C48EE" w:rsidP="002C48EE">
            <w:pPr>
              <w:jc w:val="center"/>
            </w:pPr>
            <w:r w:rsidRPr="002C48EE">
              <w:t> </w:t>
            </w:r>
          </w:p>
        </w:tc>
        <w:tc>
          <w:tcPr>
            <w:tcW w:w="2374" w:type="dxa"/>
            <w:tcBorders>
              <w:top w:val="single" w:sz="4" w:space="0" w:color="auto"/>
              <w:left w:val="nil"/>
              <w:bottom w:val="single" w:sz="4" w:space="0" w:color="auto"/>
              <w:right w:val="single" w:sz="4" w:space="0" w:color="auto"/>
            </w:tcBorders>
            <w:vAlign w:val="bottom"/>
          </w:tcPr>
          <w:p w:rsidR="002C48EE" w:rsidRPr="002C48EE" w:rsidRDefault="002C48EE" w:rsidP="002C48EE">
            <w:pPr>
              <w:jc w:val="both"/>
            </w:pPr>
            <w:r w:rsidRPr="002C48EE">
              <w:t xml:space="preserve">Кровля </w:t>
            </w:r>
          </w:p>
        </w:tc>
        <w:tc>
          <w:tcPr>
            <w:tcW w:w="2592" w:type="dxa"/>
            <w:tcBorders>
              <w:top w:val="single" w:sz="4" w:space="0" w:color="auto"/>
              <w:left w:val="nil"/>
              <w:bottom w:val="single" w:sz="4" w:space="0" w:color="auto"/>
              <w:right w:val="single" w:sz="4" w:space="0" w:color="auto"/>
            </w:tcBorders>
            <w:vAlign w:val="bottom"/>
          </w:tcPr>
          <w:p w:rsidR="002C48EE" w:rsidRPr="002C48EE" w:rsidRDefault="002C48EE" w:rsidP="002C48EE">
            <w:pPr>
              <w:jc w:val="both"/>
            </w:pPr>
            <w:r w:rsidRPr="002C48EE">
              <w:t xml:space="preserve">Подошва </w:t>
            </w:r>
          </w:p>
        </w:tc>
        <w:tc>
          <w:tcPr>
            <w:tcW w:w="1113" w:type="dxa"/>
            <w:tcBorders>
              <w:top w:val="single" w:sz="4" w:space="0" w:color="auto"/>
              <w:left w:val="nil"/>
              <w:bottom w:val="single" w:sz="4" w:space="0" w:color="auto"/>
              <w:right w:val="single" w:sz="4" w:space="0" w:color="auto"/>
            </w:tcBorders>
            <w:vAlign w:val="bottom"/>
          </w:tcPr>
          <w:p w:rsidR="002C48EE" w:rsidRPr="002C48EE" w:rsidRDefault="002C48EE" w:rsidP="002C48EE">
            <w:pPr>
              <w:jc w:val="both"/>
            </w:pPr>
            <w:r w:rsidRPr="002C48EE">
              <w:t xml:space="preserve">Интервал </w:t>
            </w:r>
          </w:p>
        </w:tc>
      </w:tr>
      <w:tr w:rsidR="002C48EE" w:rsidRPr="002C48EE" w:rsidTr="00B22B88">
        <w:trPr>
          <w:trHeight w:val="675"/>
        </w:trPr>
        <w:tc>
          <w:tcPr>
            <w:tcW w:w="960" w:type="dxa"/>
            <w:tcBorders>
              <w:top w:val="nil"/>
              <w:left w:val="single" w:sz="4" w:space="0" w:color="auto"/>
              <w:bottom w:val="single" w:sz="4" w:space="0" w:color="auto"/>
              <w:right w:val="single" w:sz="4" w:space="0" w:color="auto"/>
            </w:tcBorders>
            <w:noWrap/>
            <w:vAlign w:val="bottom"/>
          </w:tcPr>
          <w:p w:rsidR="002C48EE" w:rsidRPr="002C48EE" w:rsidRDefault="002C48EE" w:rsidP="002C48EE">
            <w:pPr>
              <w:jc w:val="center"/>
            </w:pPr>
            <w:r w:rsidRPr="002C48EE">
              <w:t> </w:t>
            </w:r>
          </w:p>
        </w:tc>
        <w:tc>
          <w:tcPr>
            <w:tcW w:w="2374" w:type="dxa"/>
            <w:tcBorders>
              <w:top w:val="nil"/>
              <w:left w:val="nil"/>
              <w:bottom w:val="single" w:sz="4" w:space="0" w:color="auto"/>
              <w:right w:val="single" w:sz="4" w:space="0" w:color="auto"/>
            </w:tcBorders>
            <w:vAlign w:val="bottom"/>
          </w:tcPr>
          <w:p w:rsidR="002C48EE" w:rsidRPr="002C48EE" w:rsidRDefault="002C48EE" w:rsidP="002C48EE">
            <w:pPr>
              <w:jc w:val="both"/>
            </w:pPr>
            <w:r w:rsidRPr="002C48EE">
              <w:t>(м, со стола ротора)</w:t>
            </w:r>
          </w:p>
        </w:tc>
        <w:tc>
          <w:tcPr>
            <w:tcW w:w="2592" w:type="dxa"/>
            <w:tcBorders>
              <w:top w:val="nil"/>
              <w:left w:val="nil"/>
              <w:bottom w:val="single" w:sz="4" w:space="0" w:color="auto"/>
              <w:right w:val="single" w:sz="4" w:space="0" w:color="auto"/>
            </w:tcBorders>
            <w:vAlign w:val="bottom"/>
          </w:tcPr>
          <w:p w:rsidR="002C48EE" w:rsidRPr="002C48EE" w:rsidRDefault="002C48EE" w:rsidP="002C48EE">
            <w:pPr>
              <w:jc w:val="both"/>
            </w:pPr>
            <w:r w:rsidRPr="002C48EE">
              <w:t>(м, со стола ротора)</w:t>
            </w:r>
          </w:p>
        </w:tc>
        <w:tc>
          <w:tcPr>
            <w:tcW w:w="1113" w:type="dxa"/>
            <w:tcBorders>
              <w:top w:val="nil"/>
              <w:left w:val="nil"/>
              <w:bottom w:val="single" w:sz="4" w:space="0" w:color="auto"/>
              <w:right w:val="single" w:sz="4" w:space="0" w:color="auto"/>
            </w:tcBorders>
            <w:vAlign w:val="bottom"/>
          </w:tcPr>
          <w:p w:rsidR="002C48EE" w:rsidRPr="002C48EE" w:rsidRDefault="002C48EE" w:rsidP="002C48EE">
            <w:pPr>
              <w:jc w:val="both"/>
            </w:pPr>
            <w:r w:rsidRPr="002C48EE">
              <w:t>(м)</w:t>
            </w:r>
          </w:p>
        </w:tc>
      </w:tr>
      <w:tr w:rsidR="002C48EE" w:rsidRPr="002C48EE" w:rsidTr="00B22B88">
        <w:trPr>
          <w:trHeight w:val="285"/>
        </w:trPr>
        <w:tc>
          <w:tcPr>
            <w:tcW w:w="960" w:type="dxa"/>
            <w:tcBorders>
              <w:top w:val="nil"/>
              <w:left w:val="single" w:sz="4" w:space="0" w:color="auto"/>
              <w:bottom w:val="single" w:sz="4" w:space="0" w:color="auto"/>
              <w:right w:val="single" w:sz="4" w:space="0" w:color="auto"/>
            </w:tcBorders>
            <w:noWrap/>
            <w:vAlign w:val="bottom"/>
          </w:tcPr>
          <w:p w:rsidR="002C48EE" w:rsidRPr="002C48EE" w:rsidRDefault="002C48EE" w:rsidP="002C48EE">
            <w:pPr>
              <w:jc w:val="center"/>
            </w:pPr>
            <w:r w:rsidRPr="002C48EE">
              <w:t>1</w:t>
            </w:r>
          </w:p>
        </w:tc>
        <w:tc>
          <w:tcPr>
            <w:tcW w:w="2374" w:type="dxa"/>
            <w:tcBorders>
              <w:top w:val="nil"/>
              <w:left w:val="nil"/>
              <w:bottom w:val="single" w:sz="4" w:space="0" w:color="auto"/>
              <w:right w:val="single" w:sz="4" w:space="0" w:color="auto"/>
            </w:tcBorders>
            <w:noWrap/>
            <w:vAlign w:val="bottom"/>
          </w:tcPr>
          <w:p w:rsidR="002C48EE" w:rsidRPr="002C48EE" w:rsidRDefault="002C48EE" w:rsidP="002C48EE">
            <w:pPr>
              <w:jc w:val="center"/>
            </w:pPr>
          </w:p>
        </w:tc>
        <w:tc>
          <w:tcPr>
            <w:tcW w:w="2592" w:type="dxa"/>
            <w:tcBorders>
              <w:top w:val="nil"/>
              <w:left w:val="nil"/>
              <w:bottom w:val="single" w:sz="4" w:space="0" w:color="auto"/>
              <w:right w:val="single" w:sz="4" w:space="0" w:color="auto"/>
            </w:tcBorders>
            <w:noWrap/>
          </w:tcPr>
          <w:p w:rsidR="002C48EE" w:rsidRPr="002C48EE" w:rsidRDefault="002C48EE" w:rsidP="002C48EE">
            <w:pPr>
              <w:jc w:val="center"/>
            </w:pPr>
          </w:p>
        </w:tc>
        <w:tc>
          <w:tcPr>
            <w:tcW w:w="1113" w:type="dxa"/>
            <w:tcBorders>
              <w:top w:val="nil"/>
              <w:left w:val="nil"/>
              <w:bottom w:val="single" w:sz="4" w:space="0" w:color="auto"/>
              <w:right w:val="single" w:sz="4" w:space="0" w:color="auto"/>
            </w:tcBorders>
            <w:noWrap/>
            <w:vAlign w:val="bottom"/>
          </w:tcPr>
          <w:p w:rsidR="002C48EE" w:rsidRPr="002C48EE" w:rsidRDefault="002C48EE" w:rsidP="002C48EE">
            <w:pPr>
              <w:jc w:val="center"/>
            </w:pPr>
          </w:p>
        </w:tc>
      </w:tr>
      <w:tr w:rsidR="002C48EE" w:rsidRPr="002C48EE" w:rsidTr="00B22B88">
        <w:trPr>
          <w:trHeight w:val="285"/>
        </w:trPr>
        <w:tc>
          <w:tcPr>
            <w:tcW w:w="960" w:type="dxa"/>
            <w:tcBorders>
              <w:top w:val="nil"/>
              <w:left w:val="single" w:sz="4" w:space="0" w:color="auto"/>
              <w:bottom w:val="single" w:sz="4" w:space="0" w:color="auto"/>
              <w:right w:val="single" w:sz="4" w:space="0" w:color="auto"/>
            </w:tcBorders>
            <w:noWrap/>
            <w:vAlign w:val="bottom"/>
          </w:tcPr>
          <w:p w:rsidR="002C48EE" w:rsidRPr="002C48EE" w:rsidRDefault="002C48EE" w:rsidP="002C48EE">
            <w:pPr>
              <w:jc w:val="center"/>
            </w:pPr>
            <w:r w:rsidRPr="002C48EE">
              <w:t>2</w:t>
            </w:r>
          </w:p>
        </w:tc>
        <w:tc>
          <w:tcPr>
            <w:tcW w:w="2374" w:type="dxa"/>
            <w:tcBorders>
              <w:top w:val="nil"/>
              <w:left w:val="nil"/>
              <w:bottom w:val="single" w:sz="4" w:space="0" w:color="auto"/>
              <w:right w:val="single" w:sz="4" w:space="0" w:color="auto"/>
            </w:tcBorders>
            <w:noWrap/>
            <w:vAlign w:val="bottom"/>
          </w:tcPr>
          <w:p w:rsidR="002C48EE" w:rsidRPr="002C48EE" w:rsidRDefault="002C48EE" w:rsidP="002C48EE">
            <w:pPr>
              <w:jc w:val="center"/>
            </w:pPr>
          </w:p>
        </w:tc>
        <w:tc>
          <w:tcPr>
            <w:tcW w:w="2592" w:type="dxa"/>
            <w:tcBorders>
              <w:top w:val="nil"/>
              <w:left w:val="nil"/>
              <w:bottom w:val="single" w:sz="4" w:space="0" w:color="auto"/>
              <w:right w:val="single" w:sz="4" w:space="0" w:color="auto"/>
            </w:tcBorders>
            <w:noWrap/>
          </w:tcPr>
          <w:p w:rsidR="002C48EE" w:rsidRPr="002C48EE" w:rsidRDefault="002C48EE" w:rsidP="002C48EE">
            <w:pPr>
              <w:jc w:val="center"/>
            </w:pPr>
          </w:p>
        </w:tc>
        <w:tc>
          <w:tcPr>
            <w:tcW w:w="1113" w:type="dxa"/>
            <w:tcBorders>
              <w:top w:val="nil"/>
              <w:left w:val="nil"/>
              <w:bottom w:val="single" w:sz="4" w:space="0" w:color="auto"/>
              <w:right w:val="single" w:sz="4" w:space="0" w:color="auto"/>
            </w:tcBorders>
            <w:noWrap/>
            <w:vAlign w:val="bottom"/>
          </w:tcPr>
          <w:p w:rsidR="002C48EE" w:rsidRPr="002C48EE" w:rsidRDefault="002C48EE" w:rsidP="002C48EE">
            <w:pPr>
              <w:jc w:val="center"/>
            </w:pPr>
          </w:p>
        </w:tc>
      </w:tr>
      <w:tr w:rsidR="002C48EE" w:rsidRPr="002C48EE" w:rsidTr="00B22B88">
        <w:trPr>
          <w:trHeight w:val="285"/>
        </w:trPr>
        <w:tc>
          <w:tcPr>
            <w:tcW w:w="960" w:type="dxa"/>
            <w:tcBorders>
              <w:top w:val="nil"/>
              <w:left w:val="single" w:sz="4" w:space="0" w:color="auto"/>
              <w:bottom w:val="single" w:sz="4" w:space="0" w:color="auto"/>
              <w:right w:val="single" w:sz="4" w:space="0" w:color="auto"/>
            </w:tcBorders>
            <w:noWrap/>
            <w:vAlign w:val="bottom"/>
          </w:tcPr>
          <w:p w:rsidR="002C48EE" w:rsidRPr="002C48EE" w:rsidRDefault="002C48EE" w:rsidP="002C48EE">
            <w:pPr>
              <w:jc w:val="center"/>
            </w:pPr>
            <w:r w:rsidRPr="002C48EE">
              <w:t>3</w:t>
            </w:r>
          </w:p>
        </w:tc>
        <w:tc>
          <w:tcPr>
            <w:tcW w:w="2374" w:type="dxa"/>
            <w:tcBorders>
              <w:top w:val="nil"/>
              <w:left w:val="nil"/>
              <w:bottom w:val="single" w:sz="4" w:space="0" w:color="auto"/>
              <w:right w:val="single" w:sz="4" w:space="0" w:color="auto"/>
            </w:tcBorders>
            <w:noWrap/>
            <w:vAlign w:val="bottom"/>
          </w:tcPr>
          <w:p w:rsidR="002C48EE" w:rsidRPr="002C48EE" w:rsidRDefault="002C48EE" w:rsidP="002C48EE">
            <w:pPr>
              <w:jc w:val="center"/>
            </w:pPr>
          </w:p>
        </w:tc>
        <w:tc>
          <w:tcPr>
            <w:tcW w:w="2592" w:type="dxa"/>
            <w:tcBorders>
              <w:top w:val="nil"/>
              <w:left w:val="nil"/>
              <w:bottom w:val="single" w:sz="4" w:space="0" w:color="auto"/>
              <w:right w:val="single" w:sz="4" w:space="0" w:color="auto"/>
            </w:tcBorders>
            <w:noWrap/>
          </w:tcPr>
          <w:p w:rsidR="002C48EE" w:rsidRPr="002C48EE" w:rsidRDefault="002C48EE" w:rsidP="002C48EE">
            <w:pPr>
              <w:jc w:val="center"/>
            </w:pPr>
          </w:p>
        </w:tc>
        <w:tc>
          <w:tcPr>
            <w:tcW w:w="1113" w:type="dxa"/>
            <w:tcBorders>
              <w:top w:val="nil"/>
              <w:left w:val="nil"/>
              <w:bottom w:val="single" w:sz="4" w:space="0" w:color="auto"/>
              <w:right w:val="single" w:sz="4" w:space="0" w:color="auto"/>
            </w:tcBorders>
            <w:noWrap/>
            <w:vAlign w:val="bottom"/>
          </w:tcPr>
          <w:p w:rsidR="002C48EE" w:rsidRPr="002C48EE" w:rsidRDefault="002C48EE" w:rsidP="002C48EE">
            <w:pPr>
              <w:jc w:val="center"/>
            </w:pPr>
          </w:p>
        </w:tc>
      </w:tr>
      <w:tr w:rsidR="002C48EE" w:rsidRPr="002C48EE" w:rsidTr="00B22B88">
        <w:trPr>
          <w:trHeight w:val="285"/>
        </w:trPr>
        <w:tc>
          <w:tcPr>
            <w:tcW w:w="960" w:type="dxa"/>
            <w:tcBorders>
              <w:top w:val="nil"/>
              <w:left w:val="single" w:sz="4" w:space="0" w:color="auto"/>
              <w:bottom w:val="single" w:sz="4" w:space="0" w:color="auto"/>
              <w:right w:val="single" w:sz="4" w:space="0" w:color="auto"/>
            </w:tcBorders>
            <w:noWrap/>
            <w:vAlign w:val="bottom"/>
          </w:tcPr>
          <w:p w:rsidR="002C48EE" w:rsidRPr="002C48EE" w:rsidRDefault="002C48EE" w:rsidP="002C48EE">
            <w:pPr>
              <w:jc w:val="center"/>
            </w:pPr>
            <w:r w:rsidRPr="002C48EE">
              <w:t>4</w:t>
            </w:r>
          </w:p>
        </w:tc>
        <w:tc>
          <w:tcPr>
            <w:tcW w:w="2374" w:type="dxa"/>
            <w:tcBorders>
              <w:top w:val="nil"/>
              <w:left w:val="nil"/>
              <w:bottom w:val="single" w:sz="4" w:space="0" w:color="auto"/>
              <w:right w:val="single" w:sz="4" w:space="0" w:color="auto"/>
            </w:tcBorders>
            <w:noWrap/>
            <w:vAlign w:val="bottom"/>
          </w:tcPr>
          <w:p w:rsidR="002C48EE" w:rsidRPr="002C48EE" w:rsidRDefault="002C48EE" w:rsidP="002C48EE">
            <w:pPr>
              <w:jc w:val="center"/>
            </w:pPr>
          </w:p>
        </w:tc>
        <w:tc>
          <w:tcPr>
            <w:tcW w:w="2592" w:type="dxa"/>
            <w:tcBorders>
              <w:top w:val="nil"/>
              <w:left w:val="nil"/>
              <w:bottom w:val="single" w:sz="4" w:space="0" w:color="auto"/>
              <w:right w:val="single" w:sz="4" w:space="0" w:color="auto"/>
            </w:tcBorders>
            <w:noWrap/>
          </w:tcPr>
          <w:p w:rsidR="002C48EE" w:rsidRPr="002C48EE" w:rsidRDefault="002C48EE" w:rsidP="002C48EE">
            <w:pPr>
              <w:jc w:val="center"/>
            </w:pPr>
          </w:p>
        </w:tc>
        <w:tc>
          <w:tcPr>
            <w:tcW w:w="1113" w:type="dxa"/>
            <w:tcBorders>
              <w:top w:val="nil"/>
              <w:left w:val="nil"/>
              <w:bottom w:val="single" w:sz="4" w:space="0" w:color="auto"/>
              <w:right w:val="single" w:sz="4" w:space="0" w:color="auto"/>
            </w:tcBorders>
            <w:noWrap/>
            <w:vAlign w:val="bottom"/>
          </w:tcPr>
          <w:p w:rsidR="002C48EE" w:rsidRPr="002C48EE" w:rsidRDefault="002C48EE" w:rsidP="002C48EE">
            <w:pPr>
              <w:jc w:val="center"/>
            </w:pPr>
          </w:p>
        </w:tc>
      </w:tr>
      <w:tr w:rsidR="002C48EE" w:rsidRPr="002C48EE" w:rsidTr="00B22B88">
        <w:trPr>
          <w:trHeight w:val="285"/>
        </w:trPr>
        <w:tc>
          <w:tcPr>
            <w:tcW w:w="960" w:type="dxa"/>
            <w:tcBorders>
              <w:top w:val="nil"/>
              <w:left w:val="single" w:sz="4" w:space="0" w:color="auto"/>
              <w:bottom w:val="single" w:sz="4" w:space="0" w:color="auto"/>
              <w:right w:val="single" w:sz="4" w:space="0" w:color="auto"/>
            </w:tcBorders>
            <w:noWrap/>
            <w:vAlign w:val="bottom"/>
          </w:tcPr>
          <w:p w:rsidR="002C48EE" w:rsidRPr="002C48EE" w:rsidRDefault="002C48EE" w:rsidP="002C48EE">
            <w:pPr>
              <w:jc w:val="center"/>
            </w:pPr>
            <w:r w:rsidRPr="002C48EE">
              <w:t>5</w:t>
            </w:r>
          </w:p>
        </w:tc>
        <w:tc>
          <w:tcPr>
            <w:tcW w:w="2374" w:type="dxa"/>
            <w:tcBorders>
              <w:top w:val="nil"/>
              <w:left w:val="nil"/>
              <w:bottom w:val="single" w:sz="4" w:space="0" w:color="auto"/>
              <w:right w:val="single" w:sz="4" w:space="0" w:color="auto"/>
            </w:tcBorders>
            <w:noWrap/>
            <w:vAlign w:val="bottom"/>
          </w:tcPr>
          <w:p w:rsidR="002C48EE" w:rsidRPr="002C48EE" w:rsidRDefault="002C48EE" w:rsidP="002C48EE">
            <w:pPr>
              <w:jc w:val="center"/>
            </w:pPr>
          </w:p>
        </w:tc>
        <w:tc>
          <w:tcPr>
            <w:tcW w:w="2592" w:type="dxa"/>
            <w:tcBorders>
              <w:top w:val="nil"/>
              <w:left w:val="nil"/>
              <w:bottom w:val="single" w:sz="4" w:space="0" w:color="auto"/>
              <w:right w:val="single" w:sz="4" w:space="0" w:color="auto"/>
            </w:tcBorders>
            <w:noWrap/>
          </w:tcPr>
          <w:p w:rsidR="002C48EE" w:rsidRPr="002C48EE" w:rsidRDefault="002C48EE" w:rsidP="002C48EE">
            <w:pPr>
              <w:jc w:val="center"/>
            </w:pPr>
          </w:p>
        </w:tc>
        <w:tc>
          <w:tcPr>
            <w:tcW w:w="1113" w:type="dxa"/>
            <w:tcBorders>
              <w:top w:val="nil"/>
              <w:left w:val="nil"/>
              <w:bottom w:val="single" w:sz="4" w:space="0" w:color="auto"/>
              <w:right w:val="single" w:sz="4" w:space="0" w:color="auto"/>
            </w:tcBorders>
            <w:noWrap/>
            <w:vAlign w:val="bottom"/>
          </w:tcPr>
          <w:p w:rsidR="002C48EE" w:rsidRPr="002C48EE" w:rsidRDefault="002C48EE" w:rsidP="002C48EE">
            <w:pPr>
              <w:jc w:val="center"/>
            </w:pPr>
          </w:p>
        </w:tc>
      </w:tr>
      <w:tr w:rsidR="002C48EE" w:rsidRPr="002C48EE" w:rsidTr="00B22B88">
        <w:trPr>
          <w:trHeight w:val="315"/>
        </w:trPr>
        <w:tc>
          <w:tcPr>
            <w:tcW w:w="960" w:type="dxa"/>
            <w:tcBorders>
              <w:top w:val="nil"/>
              <w:left w:val="single" w:sz="4" w:space="0" w:color="auto"/>
              <w:bottom w:val="single" w:sz="4" w:space="0" w:color="auto"/>
              <w:right w:val="single" w:sz="4" w:space="0" w:color="auto"/>
            </w:tcBorders>
            <w:noWrap/>
            <w:vAlign w:val="bottom"/>
          </w:tcPr>
          <w:p w:rsidR="002C48EE" w:rsidRPr="002C48EE" w:rsidRDefault="002C48EE" w:rsidP="002C48EE">
            <w:pPr>
              <w:jc w:val="center"/>
            </w:pPr>
            <w:r w:rsidRPr="002C48EE">
              <w:t> </w:t>
            </w:r>
          </w:p>
        </w:tc>
        <w:tc>
          <w:tcPr>
            <w:tcW w:w="4966" w:type="dxa"/>
            <w:gridSpan w:val="2"/>
            <w:tcBorders>
              <w:top w:val="single" w:sz="4" w:space="0" w:color="auto"/>
              <w:left w:val="nil"/>
              <w:bottom w:val="single" w:sz="4" w:space="0" w:color="auto"/>
              <w:right w:val="single" w:sz="4" w:space="0" w:color="auto"/>
            </w:tcBorders>
            <w:noWrap/>
            <w:vAlign w:val="bottom"/>
          </w:tcPr>
          <w:p w:rsidR="002C48EE" w:rsidRPr="002C48EE" w:rsidRDefault="002C48EE" w:rsidP="002C48EE">
            <w:pPr>
              <w:jc w:val="both"/>
            </w:pPr>
            <w:r w:rsidRPr="002C48EE">
              <w:t>Общая толщина интервала перфорации (м)</w:t>
            </w:r>
          </w:p>
        </w:tc>
        <w:tc>
          <w:tcPr>
            <w:tcW w:w="1113" w:type="dxa"/>
            <w:tcBorders>
              <w:top w:val="nil"/>
              <w:left w:val="nil"/>
              <w:bottom w:val="single" w:sz="4" w:space="0" w:color="auto"/>
              <w:right w:val="single" w:sz="4" w:space="0" w:color="auto"/>
            </w:tcBorders>
            <w:noWrap/>
            <w:vAlign w:val="bottom"/>
          </w:tcPr>
          <w:p w:rsidR="002C48EE" w:rsidRPr="002C48EE" w:rsidRDefault="002C48EE" w:rsidP="002C48EE">
            <w:pPr>
              <w:jc w:val="center"/>
              <w:rPr>
                <w:b/>
                <w:bCs/>
              </w:rPr>
            </w:pPr>
          </w:p>
        </w:tc>
      </w:tr>
      <w:tr w:rsidR="002C48EE" w:rsidRPr="002C48EE" w:rsidTr="00B22B88">
        <w:trPr>
          <w:trHeight w:val="315"/>
        </w:trPr>
        <w:tc>
          <w:tcPr>
            <w:tcW w:w="960" w:type="dxa"/>
            <w:tcBorders>
              <w:top w:val="nil"/>
              <w:left w:val="single" w:sz="4" w:space="0" w:color="auto"/>
              <w:bottom w:val="single" w:sz="4" w:space="0" w:color="auto"/>
              <w:right w:val="single" w:sz="4" w:space="0" w:color="auto"/>
            </w:tcBorders>
            <w:noWrap/>
            <w:vAlign w:val="bottom"/>
          </w:tcPr>
          <w:p w:rsidR="002C48EE" w:rsidRPr="002C48EE" w:rsidRDefault="002C48EE" w:rsidP="002C48EE">
            <w:pPr>
              <w:jc w:val="center"/>
            </w:pPr>
            <w:r w:rsidRPr="002C48EE">
              <w:t> </w:t>
            </w:r>
          </w:p>
        </w:tc>
        <w:tc>
          <w:tcPr>
            <w:tcW w:w="4966" w:type="dxa"/>
            <w:gridSpan w:val="2"/>
            <w:tcBorders>
              <w:top w:val="single" w:sz="4" w:space="0" w:color="auto"/>
              <w:left w:val="nil"/>
              <w:bottom w:val="single" w:sz="4" w:space="0" w:color="auto"/>
              <w:right w:val="single" w:sz="4" w:space="0" w:color="auto"/>
            </w:tcBorders>
            <w:noWrap/>
            <w:vAlign w:val="bottom"/>
          </w:tcPr>
          <w:p w:rsidR="002C48EE" w:rsidRPr="002C48EE" w:rsidRDefault="002C48EE" w:rsidP="002C48EE">
            <w:pPr>
              <w:jc w:val="both"/>
            </w:pPr>
            <w:r w:rsidRPr="002C48EE">
              <w:t>Общая длина перфорационных труб (м)</w:t>
            </w:r>
          </w:p>
        </w:tc>
        <w:tc>
          <w:tcPr>
            <w:tcW w:w="1113" w:type="dxa"/>
            <w:tcBorders>
              <w:top w:val="nil"/>
              <w:left w:val="nil"/>
              <w:bottom w:val="single" w:sz="4" w:space="0" w:color="auto"/>
              <w:right w:val="single" w:sz="4" w:space="0" w:color="auto"/>
            </w:tcBorders>
            <w:noWrap/>
            <w:vAlign w:val="bottom"/>
          </w:tcPr>
          <w:p w:rsidR="002C48EE" w:rsidRPr="002C48EE" w:rsidRDefault="002C48EE" w:rsidP="002C48EE">
            <w:pPr>
              <w:jc w:val="center"/>
              <w:rPr>
                <w:b/>
                <w:bCs/>
              </w:rPr>
            </w:pPr>
          </w:p>
        </w:tc>
      </w:tr>
    </w:tbl>
    <w:p w:rsidR="002C48EE" w:rsidRPr="002C48EE" w:rsidRDefault="002C48EE" w:rsidP="002C48EE">
      <w:pPr>
        <w:ind w:left="360"/>
        <w:jc w:val="both"/>
        <w:rPr>
          <w:b/>
        </w:rPr>
      </w:pPr>
    </w:p>
    <w:p w:rsidR="002C48EE" w:rsidRPr="002C48EE" w:rsidRDefault="002C48EE" w:rsidP="002C48EE">
      <w:pPr>
        <w:ind w:left="360"/>
      </w:pPr>
      <w:r w:rsidRPr="002C48EE">
        <w:t xml:space="preserve">10. </w:t>
      </w:r>
      <w:proofErr w:type="spellStart"/>
      <w:r w:rsidRPr="002C48EE">
        <w:t>Инклинометрия</w:t>
      </w:r>
      <w:proofErr w:type="spellEnd"/>
      <w:r w:rsidRPr="002C48EE">
        <w:t xml:space="preserve">:  </w:t>
      </w:r>
    </w:p>
    <w:p w:rsidR="002C48EE" w:rsidRPr="002C48EE" w:rsidRDefault="002C48EE" w:rsidP="002C48EE">
      <w:pPr>
        <w:ind w:left="360"/>
      </w:pPr>
    </w:p>
    <w:tbl>
      <w:tblPr>
        <w:tblW w:w="2991" w:type="dxa"/>
        <w:tblInd w:w="103" w:type="dxa"/>
        <w:tblLook w:val="0000" w:firstRow="0" w:lastRow="0" w:firstColumn="0" w:lastColumn="0" w:noHBand="0" w:noVBand="0"/>
      </w:tblPr>
      <w:tblGrid>
        <w:gridCol w:w="1081"/>
        <w:gridCol w:w="920"/>
        <w:gridCol w:w="990"/>
      </w:tblGrid>
      <w:tr w:rsidR="002C48EE" w:rsidRPr="002C48EE" w:rsidTr="00B22B88">
        <w:trPr>
          <w:trHeight w:val="315"/>
        </w:trPr>
        <w:tc>
          <w:tcPr>
            <w:tcW w:w="2991" w:type="dxa"/>
            <w:gridSpan w:val="3"/>
            <w:tcBorders>
              <w:top w:val="single" w:sz="4" w:space="0" w:color="auto"/>
              <w:left w:val="single" w:sz="4" w:space="0" w:color="auto"/>
              <w:bottom w:val="single" w:sz="4" w:space="0" w:color="auto"/>
              <w:right w:val="single" w:sz="4" w:space="0" w:color="000000"/>
            </w:tcBorders>
            <w:shd w:val="clear" w:color="auto" w:fill="C0C0C0"/>
            <w:noWrap/>
            <w:vAlign w:val="bottom"/>
          </w:tcPr>
          <w:p w:rsidR="002C48EE" w:rsidRPr="002C48EE" w:rsidRDefault="002C48EE" w:rsidP="002C48EE">
            <w:pPr>
              <w:jc w:val="center"/>
              <w:rPr>
                <w:b/>
                <w:bCs/>
              </w:rPr>
            </w:pPr>
            <w:r w:rsidRPr="002C48EE">
              <w:rPr>
                <w:b/>
                <w:bCs/>
              </w:rPr>
              <w:lastRenderedPageBreak/>
              <w:t>Измерения</w:t>
            </w:r>
          </w:p>
        </w:tc>
      </w:tr>
      <w:tr w:rsidR="002C48EE" w:rsidRPr="002C48EE" w:rsidTr="00B22B88">
        <w:trPr>
          <w:trHeight w:val="900"/>
        </w:trPr>
        <w:tc>
          <w:tcPr>
            <w:tcW w:w="1081" w:type="dxa"/>
            <w:tcBorders>
              <w:top w:val="nil"/>
              <w:left w:val="nil"/>
              <w:bottom w:val="single" w:sz="4" w:space="0" w:color="auto"/>
              <w:right w:val="single" w:sz="4" w:space="0" w:color="auto"/>
            </w:tcBorders>
            <w:shd w:val="clear" w:color="auto" w:fill="C0C0C0"/>
            <w:vAlign w:val="center"/>
          </w:tcPr>
          <w:p w:rsidR="002C48EE" w:rsidRPr="002C48EE" w:rsidRDefault="002C48EE" w:rsidP="002C48EE">
            <w:pPr>
              <w:jc w:val="center"/>
            </w:pPr>
            <w:r w:rsidRPr="002C48EE">
              <w:t>Глубина изм.</w:t>
            </w:r>
          </w:p>
        </w:tc>
        <w:tc>
          <w:tcPr>
            <w:tcW w:w="920" w:type="dxa"/>
            <w:tcBorders>
              <w:top w:val="nil"/>
              <w:left w:val="nil"/>
              <w:bottom w:val="single" w:sz="4" w:space="0" w:color="auto"/>
              <w:right w:val="single" w:sz="4" w:space="0" w:color="auto"/>
            </w:tcBorders>
            <w:shd w:val="clear" w:color="auto" w:fill="C0C0C0"/>
            <w:vAlign w:val="center"/>
          </w:tcPr>
          <w:p w:rsidR="002C48EE" w:rsidRPr="002C48EE" w:rsidRDefault="002C48EE" w:rsidP="002C48EE">
            <w:pPr>
              <w:jc w:val="center"/>
            </w:pPr>
            <w:r w:rsidRPr="002C48EE">
              <w:t>Зенит</w:t>
            </w:r>
          </w:p>
        </w:tc>
        <w:tc>
          <w:tcPr>
            <w:tcW w:w="990" w:type="dxa"/>
            <w:tcBorders>
              <w:top w:val="nil"/>
              <w:left w:val="nil"/>
              <w:bottom w:val="single" w:sz="4" w:space="0" w:color="auto"/>
              <w:right w:val="single" w:sz="4" w:space="0" w:color="auto"/>
            </w:tcBorders>
            <w:shd w:val="clear" w:color="auto" w:fill="C0C0C0"/>
            <w:vAlign w:val="center"/>
          </w:tcPr>
          <w:p w:rsidR="002C48EE" w:rsidRPr="002C48EE" w:rsidRDefault="002C48EE" w:rsidP="002C48EE">
            <w:pPr>
              <w:jc w:val="center"/>
            </w:pPr>
            <w:r w:rsidRPr="002C48EE">
              <w:t>Азимут</w:t>
            </w:r>
          </w:p>
        </w:tc>
      </w:tr>
      <w:tr w:rsidR="002C48EE" w:rsidRPr="002C48EE" w:rsidTr="00B22B88">
        <w:trPr>
          <w:trHeight w:val="315"/>
        </w:trPr>
        <w:tc>
          <w:tcPr>
            <w:tcW w:w="1081" w:type="dxa"/>
            <w:tcBorders>
              <w:top w:val="nil"/>
              <w:left w:val="nil"/>
              <w:bottom w:val="single" w:sz="4" w:space="0" w:color="auto"/>
              <w:right w:val="single" w:sz="4" w:space="0" w:color="auto"/>
            </w:tcBorders>
            <w:shd w:val="clear" w:color="auto" w:fill="C0C0C0"/>
            <w:noWrap/>
            <w:vAlign w:val="center"/>
          </w:tcPr>
          <w:p w:rsidR="002C48EE" w:rsidRPr="002C48EE" w:rsidRDefault="002C48EE" w:rsidP="002C48EE">
            <w:pPr>
              <w:jc w:val="center"/>
            </w:pPr>
            <w:r w:rsidRPr="002C48EE">
              <w:t>м</w:t>
            </w:r>
          </w:p>
        </w:tc>
        <w:tc>
          <w:tcPr>
            <w:tcW w:w="920" w:type="dxa"/>
            <w:tcBorders>
              <w:top w:val="nil"/>
              <w:left w:val="nil"/>
              <w:bottom w:val="single" w:sz="4" w:space="0" w:color="auto"/>
              <w:right w:val="single" w:sz="4" w:space="0" w:color="auto"/>
            </w:tcBorders>
            <w:shd w:val="clear" w:color="auto" w:fill="C0C0C0"/>
            <w:noWrap/>
            <w:vAlign w:val="center"/>
          </w:tcPr>
          <w:p w:rsidR="002C48EE" w:rsidRPr="002C48EE" w:rsidRDefault="002C48EE" w:rsidP="002C48EE">
            <w:pPr>
              <w:jc w:val="center"/>
            </w:pPr>
            <w:r w:rsidRPr="002C48EE">
              <w:t>°</w:t>
            </w:r>
          </w:p>
        </w:tc>
        <w:tc>
          <w:tcPr>
            <w:tcW w:w="990" w:type="dxa"/>
            <w:tcBorders>
              <w:top w:val="nil"/>
              <w:left w:val="nil"/>
              <w:bottom w:val="single" w:sz="4" w:space="0" w:color="auto"/>
              <w:right w:val="single" w:sz="4" w:space="0" w:color="auto"/>
            </w:tcBorders>
            <w:shd w:val="clear" w:color="auto" w:fill="C0C0C0"/>
            <w:noWrap/>
            <w:vAlign w:val="center"/>
          </w:tcPr>
          <w:p w:rsidR="002C48EE" w:rsidRPr="002C48EE" w:rsidRDefault="002C48EE" w:rsidP="002C48EE">
            <w:pPr>
              <w:jc w:val="center"/>
            </w:pPr>
            <w:r w:rsidRPr="002C48EE">
              <w:t>°</w:t>
            </w:r>
          </w:p>
        </w:tc>
      </w:tr>
      <w:tr w:rsidR="002C48EE" w:rsidRPr="002C48EE" w:rsidTr="00B22B88">
        <w:trPr>
          <w:trHeight w:val="255"/>
        </w:trPr>
        <w:tc>
          <w:tcPr>
            <w:tcW w:w="1081" w:type="dxa"/>
            <w:tcBorders>
              <w:top w:val="nil"/>
              <w:left w:val="single" w:sz="4" w:space="0" w:color="auto"/>
              <w:bottom w:val="single" w:sz="4" w:space="0" w:color="auto"/>
              <w:right w:val="single" w:sz="4" w:space="0" w:color="auto"/>
            </w:tcBorders>
            <w:noWrap/>
            <w:vAlign w:val="center"/>
          </w:tcPr>
          <w:p w:rsidR="002C48EE" w:rsidRPr="002C48EE" w:rsidRDefault="002C48EE" w:rsidP="002C48EE">
            <w:pPr>
              <w:jc w:val="center"/>
              <w:rPr>
                <w:b/>
                <w:bCs/>
              </w:rPr>
            </w:pPr>
            <w:r w:rsidRPr="002C48EE">
              <w:rPr>
                <w:b/>
                <w:bCs/>
              </w:rPr>
              <w:t>0</w:t>
            </w:r>
          </w:p>
          <w:p w:rsidR="002C48EE" w:rsidRPr="002C48EE" w:rsidRDefault="002C48EE" w:rsidP="002C48EE">
            <w:pPr>
              <w:jc w:val="center"/>
              <w:rPr>
                <w:b/>
                <w:bCs/>
              </w:rPr>
            </w:pPr>
          </w:p>
        </w:tc>
        <w:tc>
          <w:tcPr>
            <w:tcW w:w="920" w:type="dxa"/>
            <w:tcBorders>
              <w:top w:val="nil"/>
              <w:left w:val="nil"/>
              <w:bottom w:val="single" w:sz="4" w:space="0" w:color="auto"/>
              <w:right w:val="single" w:sz="4" w:space="0" w:color="auto"/>
            </w:tcBorders>
            <w:noWrap/>
            <w:vAlign w:val="center"/>
          </w:tcPr>
          <w:p w:rsidR="002C48EE" w:rsidRPr="002C48EE" w:rsidRDefault="002C48EE" w:rsidP="002C48EE">
            <w:pPr>
              <w:jc w:val="center"/>
              <w:rPr>
                <w:b/>
                <w:bCs/>
              </w:rPr>
            </w:pPr>
            <w:r w:rsidRPr="002C48EE">
              <w:rPr>
                <w:b/>
                <w:bCs/>
              </w:rPr>
              <w:t>0.0</w:t>
            </w:r>
          </w:p>
        </w:tc>
        <w:tc>
          <w:tcPr>
            <w:tcW w:w="990" w:type="dxa"/>
            <w:tcBorders>
              <w:top w:val="nil"/>
              <w:left w:val="nil"/>
              <w:bottom w:val="single" w:sz="4" w:space="0" w:color="auto"/>
              <w:right w:val="single" w:sz="4" w:space="0" w:color="auto"/>
            </w:tcBorders>
            <w:noWrap/>
            <w:vAlign w:val="center"/>
          </w:tcPr>
          <w:p w:rsidR="002C48EE" w:rsidRPr="002C48EE" w:rsidRDefault="002C48EE" w:rsidP="002C48EE">
            <w:pPr>
              <w:jc w:val="center"/>
              <w:rPr>
                <w:b/>
                <w:bCs/>
              </w:rPr>
            </w:pPr>
            <w:r w:rsidRPr="002C48EE">
              <w:rPr>
                <w:b/>
                <w:bCs/>
              </w:rPr>
              <w:t>0</w:t>
            </w:r>
          </w:p>
        </w:tc>
      </w:tr>
    </w:tbl>
    <w:p w:rsidR="002C48EE" w:rsidRPr="002C48EE" w:rsidRDefault="002C48EE" w:rsidP="002C48EE">
      <w:pPr>
        <w:ind w:left="360"/>
      </w:pPr>
    </w:p>
    <w:p w:rsidR="002C48EE" w:rsidRPr="002C48EE" w:rsidRDefault="002C48EE" w:rsidP="0061014B">
      <w:pPr>
        <w:numPr>
          <w:ilvl w:val="0"/>
          <w:numId w:val="20"/>
        </w:numPr>
        <w:spacing w:after="200" w:line="276" w:lineRule="auto"/>
      </w:pPr>
      <w:r w:rsidRPr="002C48EE">
        <w:t xml:space="preserve">      Подземное оборудование:  </w:t>
      </w:r>
    </w:p>
    <w:p w:rsidR="002C48EE" w:rsidRPr="002C48EE" w:rsidRDefault="002C48EE" w:rsidP="002C48EE">
      <w:pPr>
        <w:ind w:left="360"/>
      </w:pPr>
    </w:p>
    <w:p w:rsidR="002C48EE" w:rsidRPr="002C48EE" w:rsidRDefault="002C48EE" w:rsidP="002C48EE">
      <w:pPr>
        <w:ind w:left="360"/>
      </w:pPr>
      <w:r w:rsidRPr="002C48EE">
        <w:t xml:space="preserve">12.  Максимальная кривизна ствола </w:t>
      </w:r>
      <w:proofErr w:type="spellStart"/>
      <w:r w:rsidRPr="002C48EE">
        <w:t>скв</w:t>
      </w:r>
      <w:proofErr w:type="spellEnd"/>
      <w:r w:rsidRPr="002C48EE">
        <w:t>.      на глубине   м.</w:t>
      </w:r>
    </w:p>
    <w:p w:rsidR="002C48EE" w:rsidRPr="002C48EE" w:rsidRDefault="002C48EE" w:rsidP="002C48EE">
      <w:pPr>
        <w:ind w:left="360"/>
      </w:pPr>
    </w:p>
    <w:p w:rsidR="002C48EE" w:rsidRPr="002C48EE" w:rsidRDefault="002C48EE" w:rsidP="002C48EE">
      <w:pPr>
        <w:ind w:left="360"/>
      </w:pPr>
      <w:r w:rsidRPr="002C48EE">
        <w:t xml:space="preserve">13.  Зоны ухода при бурении  </w:t>
      </w:r>
    </w:p>
    <w:p w:rsidR="002C48EE" w:rsidRPr="002C48EE" w:rsidRDefault="002C48EE" w:rsidP="002C48EE">
      <w:pPr>
        <w:ind w:left="360"/>
      </w:pPr>
      <w:r w:rsidRPr="002C48EE">
        <w:t xml:space="preserve">14.  Аварии/Инциденты в процессе </w:t>
      </w:r>
      <w:proofErr w:type="gramStart"/>
      <w:r w:rsidRPr="002C48EE">
        <w:t>бурения  _</w:t>
      </w:r>
      <w:proofErr w:type="gramEnd"/>
      <w:r w:rsidRPr="002C48EE">
        <w:t>________________________________</w:t>
      </w:r>
    </w:p>
    <w:p w:rsidR="002C48EE" w:rsidRPr="002C48EE" w:rsidRDefault="002C48EE" w:rsidP="002C48EE">
      <w:pPr>
        <w:ind w:left="360"/>
      </w:pPr>
    </w:p>
    <w:p w:rsidR="002C48EE" w:rsidRPr="002C48EE" w:rsidRDefault="002C48EE" w:rsidP="002C48EE">
      <w:pPr>
        <w:jc w:val="both"/>
      </w:pPr>
      <w:r w:rsidRPr="002C48EE">
        <w:t xml:space="preserve">15.  Тип устьевой арматуры:     </w:t>
      </w:r>
    </w:p>
    <w:p w:rsidR="002C48EE" w:rsidRPr="002C48EE" w:rsidRDefault="002C48EE" w:rsidP="002C48EE">
      <w:pPr>
        <w:jc w:val="both"/>
      </w:pPr>
    </w:p>
    <w:p w:rsidR="002C48EE" w:rsidRPr="002C48EE" w:rsidRDefault="002C48EE" w:rsidP="002C48EE">
      <w:pPr>
        <w:spacing w:line="360" w:lineRule="auto"/>
      </w:pPr>
      <w:r w:rsidRPr="002C48EE">
        <w:t xml:space="preserve">16. Диаметр ствола </w:t>
      </w:r>
      <w:proofErr w:type="gramStart"/>
      <w:r w:rsidRPr="002C48EE">
        <w:t>скважины  мм</w:t>
      </w:r>
      <w:proofErr w:type="gramEnd"/>
      <w:r w:rsidRPr="002C48EE">
        <w:t>.</w:t>
      </w:r>
    </w:p>
    <w:p w:rsidR="002C48EE" w:rsidRPr="002C48EE" w:rsidRDefault="002C48EE" w:rsidP="002C48EE">
      <w:pPr>
        <w:ind w:left="360"/>
      </w:pPr>
      <w:r w:rsidRPr="002C48EE">
        <w:t xml:space="preserve">17. Глубина основных стратиграфических границ проектная глубина (отметка кровли): </w:t>
      </w:r>
    </w:p>
    <w:p w:rsidR="002C48EE" w:rsidRPr="002C48EE" w:rsidRDefault="002C48EE" w:rsidP="002C48EE">
      <w:pPr>
        <w:ind w:left="360"/>
      </w:pPr>
      <w:r w:rsidRPr="002C48EE">
        <w:tab/>
      </w:r>
    </w:p>
    <w:p w:rsidR="002C48EE" w:rsidRPr="002C48EE" w:rsidRDefault="002C48EE" w:rsidP="002C48EE">
      <w:pPr>
        <w:jc w:val="center"/>
      </w:pPr>
    </w:p>
    <w:p w:rsidR="002C48EE" w:rsidRPr="002C48EE" w:rsidRDefault="002C48EE" w:rsidP="00E45993">
      <w:pPr>
        <w:spacing w:after="200" w:line="276" w:lineRule="auto"/>
        <w:ind w:left="360"/>
      </w:pPr>
      <w:proofErr w:type="spellStart"/>
      <w:proofErr w:type="gramStart"/>
      <w:r w:rsidRPr="002C48EE">
        <w:t>ехническое</w:t>
      </w:r>
      <w:proofErr w:type="spellEnd"/>
      <w:r w:rsidRPr="002C48EE">
        <w:t xml:space="preserve">  состояние</w:t>
      </w:r>
      <w:proofErr w:type="gramEnd"/>
      <w:r w:rsidRPr="002C48EE">
        <w:t xml:space="preserve">  скважины  на  начало  ремонта.</w:t>
      </w:r>
    </w:p>
    <w:p w:rsidR="002C48EE" w:rsidRPr="002C48EE" w:rsidRDefault="002C48EE" w:rsidP="00E45993">
      <w:pPr>
        <w:numPr>
          <w:ilvl w:val="0"/>
          <w:numId w:val="18"/>
        </w:numPr>
        <w:spacing w:after="200" w:line="276" w:lineRule="auto"/>
      </w:pPr>
      <w:r w:rsidRPr="002C48EE">
        <w:t xml:space="preserve">Состояние </w:t>
      </w:r>
      <w:proofErr w:type="gramStart"/>
      <w:r w:rsidRPr="002C48EE">
        <w:t>забоя  _</w:t>
      </w:r>
      <w:proofErr w:type="gramEnd"/>
      <w:r w:rsidRPr="002C48EE">
        <w:t>_____________________</w:t>
      </w:r>
    </w:p>
    <w:p w:rsidR="002C48EE" w:rsidRPr="002C48EE" w:rsidRDefault="002C48EE" w:rsidP="00E45993">
      <w:pPr>
        <w:numPr>
          <w:ilvl w:val="0"/>
          <w:numId w:val="18"/>
        </w:numPr>
        <w:spacing w:after="200" w:line="276" w:lineRule="auto"/>
      </w:pPr>
      <w:r w:rsidRPr="002C48EE">
        <w:t xml:space="preserve">Герметичность эксплуатационной колонны 255 атм. определена </w:t>
      </w:r>
    </w:p>
    <w:p w:rsidR="002C48EE" w:rsidRPr="002C48EE" w:rsidRDefault="002C48EE" w:rsidP="00E45993">
      <w:pPr>
        <w:numPr>
          <w:ilvl w:val="0"/>
          <w:numId w:val="18"/>
        </w:numPr>
        <w:spacing w:after="200" w:line="276" w:lineRule="auto"/>
      </w:pPr>
      <w:r w:rsidRPr="002C48EE">
        <w:t xml:space="preserve">Пластовое давление на ВОП -  ___атм.  Дата </w:t>
      </w:r>
      <w:proofErr w:type="gramStart"/>
      <w:r w:rsidRPr="002C48EE">
        <w:t>замера  .</w:t>
      </w:r>
      <w:proofErr w:type="gramEnd"/>
    </w:p>
    <w:p w:rsidR="002C48EE" w:rsidRPr="002C48EE" w:rsidRDefault="002C48EE" w:rsidP="00E45993">
      <w:pPr>
        <w:numPr>
          <w:ilvl w:val="0"/>
          <w:numId w:val="18"/>
        </w:numPr>
        <w:spacing w:after="200" w:line="276" w:lineRule="auto"/>
      </w:pPr>
      <w:proofErr w:type="spellStart"/>
      <w:proofErr w:type="gramStart"/>
      <w:r w:rsidRPr="002C48EE">
        <w:t>Ртр</w:t>
      </w:r>
      <w:proofErr w:type="spellEnd"/>
      <w:r w:rsidRPr="002C48EE">
        <w:t xml:space="preserve">  -</w:t>
      </w:r>
      <w:proofErr w:type="gramEnd"/>
      <w:r w:rsidRPr="002C48EE">
        <w:t xml:space="preserve"> __</w:t>
      </w:r>
      <w:proofErr w:type="spellStart"/>
      <w:r w:rsidRPr="002C48EE">
        <w:t>атм</w:t>
      </w:r>
      <w:proofErr w:type="spellEnd"/>
      <w:r w:rsidRPr="002C48EE">
        <w:t xml:space="preserve"> </w:t>
      </w:r>
      <w:proofErr w:type="spellStart"/>
      <w:r w:rsidRPr="002C48EE">
        <w:t>Рзатр</w:t>
      </w:r>
      <w:proofErr w:type="spellEnd"/>
      <w:r w:rsidRPr="002C48EE">
        <w:t xml:space="preserve"> – </w:t>
      </w:r>
      <w:proofErr w:type="spellStart"/>
      <w:r w:rsidRPr="002C48EE">
        <w:t>атм</w:t>
      </w:r>
      <w:proofErr w:type="spellEnd"/>
      <w:r w:rsidRPr="002C48EE">
        <w:t xml:space="preserve">  Определено </w:t>
      </w:r>
    </w:p>
    <w:p w:rsidR="002C48EE" w:rsidRPr="002C48EE" w:rsidRDefault="002C48EE" w:rsidP="00E45993">
      <w:pPr>
        <w:numPr>
          <w:ilvl w:val="0"/>
          <w:numId w:val="18"/>
        </w:numPr>
        <w:spacing w:after="200" w:line="276" w:lineRule="auto"/>
      </w:pPr>
      <w:r w:rsidRPr="002C48EE">
        <w:t xml:space="preserve">Коэффициент </w:t>
      </w:r>
      <w:proofErr w:type="spellStart"/>
      <w:r w:rsidRPr="002C48EE">
        <w:t>аномальности</w:t>
      </w:r>
      <w:proofErr w:type="spellEnd"/>
      <w:r w:rsidRPr="002C48EE">
        <w:t xml:space="preserve">     Р пл./</w:t>
      </w:r>
      <w:proofErr w:type="spellStart"/>
      <w:r w:rsidRPr="002C48EE">
        <w:t>Ргидростат</w:t>
      </w:r>
      <w:proofErr w:type="spellEnd"/>
      <w:r w:rsidRPr="002C48EE">
        <w:t xml:space="preserve">   =</w:t>
      </w:r>
      <w:r w:rsidRPr="002C48EE">
        <w:rPr>
          <w:u w:val="single"/>
        </w:rPr>
        <w:t xml:space="preserve"> </w:t>
      </w:r>
    </w:p>
    <w:p w:rsidR="002C48EE" w:rsidRPr="002C48EE" w:rsidRDefault="002C48EE" w:rsidP="00E45993">
      <w:pPr>
        <w:numPr>
          <w:ilvl w:val="0"/>
          <w:numId w:val="18"/>
        </w:numPr>
        <w:spacing w:after="200" w:line="276" w:lineRule="auto"/>
      </w:pPr>
      <w:r w:rsidRPr="002C48EE">
        <w:t>Дебит нефти __ т /</w:t>
      </w:r>
      <w:proofErr w:type="spellStart"/>
      <w:r w:rsidRPr="002C48EE">
        <w:t>сут</w:t>
      </w:r>
      <w:proofErr w:type="spellEnd"/>
      <w:r w:rsidRPr="002C48EE">
        <w:t xml:space="preserve"> </w:t>
      </w:r>
    </w:p>
    <w:p w:rsidR="002C48EE" w:rsidRPr="002C48EE" w:rsidRDefault="002C48EE" w:rsidP="002C48EE">
      <w:pPr>
        <w:ind w:left="360"/>
      </w:pPr>
      <w:r w:rsidRPr="002C48EE">
        <w:t xml:space="preserve">      </w:t>
      </w:r>
      <w:proofErr w:type="spellStart"/>
      <w:r w:rsidRPr="002C48EE">
        <w:t>Ндин</w:t>
      </w:r>
      <w:proofErr w:type="spellEnd"/>
      <w:r w:rsidRPr="002C48EE">
        <w:t>/</w:t>
      </w:r>
      <w:proofErr w:type="spellStart"/>
      <w:r w:rsidRPr="002C48EE">
        <w:t>Рзатр</w:t>
      </w:r>
      <w:proofErr w:type="spellEnd"/>
      <w:r w:rsidRPr="002C48EE">
        <w:t xml:space="preserve">                 __________</w:t>
      </w:r>
      <w:proofErr w:type="spellStart"/>
      <w:r w:rsidRPr="002C48EE">
        <w:t>Нст</w:t>
      </w:r>
      <w:proofErr w:type="spellEnd"/>
      <w:r w:rsidRPr="002C48EE">
        <w:t>/</w:t>
      </w:r>
      <w:proofErr w:type="spellStart"/>
      <w:r w:rsidRPr="002C48EE">
        <w:t>Рзатр</w:t>
      </w:r>
      <w:proofErr w:type="spellEnd"/>
      <w:r w:rsidRPr="002C48EE">
        <w:t xml:space="preserve"> ________</w:t>
      </w:r>
    </w:p>
    <w:p w:rsidR="002C48EE" w:rsidRPr="002C48EE" w:rsidRDefault="002C48EE" w:rsidP="00E45993">
      <w:pPr>
        <w:numPr>
          <w:ilvl w:val="0"/>
          <w:numId w:val="18"/>
        </w:numPr>
        <w:spacing w:after="200" w:line="276" w:lineRule="auto"/>
      </w:pPr>
      <w:r w:rsidRPr="002C48EE">
        <w:t>Приемистость         _________ м3/</w:t>
      </w:r>
      <w:proofErr w:type="spellStart"/>
      <w:r w:rsidRPr="002C48EE">
        <w:t>сут</w:t>
      </w:r>
      <w:proofErr w:type="spellEnd"/>
    </w:p>
    <w:p w:rsidR="002C48EE" w:rsidRPr="002C48EE" w:rsidRDefault="002C48EE" w:rsidP="00E45993">
      <w:pPr>
        <w:numPr>
          <w:ilvl w:val="0"/>
          <w:numId w:val="18"/>
        </w:numPr>
        <w:spacing w:after="200" w:line="276" w:lineRule="auto"/>
      </w:pPr>
      <w:proofErr w:type="spellStart"/>
      <w:r w:rsidRPr="002C48EE">
        <w:t>перетоки</w:t>
      </w:r>
      <w:proofErr w:type="spellEnd"/>
      <w:r w:rsidRPr="002C48EE">
        <w:t xml:space="preserve"> за эксплуатационной колонной _______________________________________</w:t>
      </w:r>
    </w:p>
    <w:p w:rsidR="002C48EE" w:rsidRPr="002C48EE" w:rsidRDefault="002C48EE" w:rsidP="00E45993">
      <w:pPr>
        <w:numPr>
          <w:ilvl w:val="0"/>
          <w:numId w:val="18"/>
        </w:numPr>
        <w:spacing w:after="200" w:line="276" w:lineRule="auto"/>
      </w:pPr>
      <w:r w:rsidRPr="002C48EE">
        <w:t>Давление изолируемого (отдающего, приобщаемого) пласта                ______________атм.                            определено по ______ ожидаемое насыщение _________атм.</w:t>
      </w:r>
    </w:p>
    <w:p w:rsidR="002C48EE" w:rsidRPr="002C48EE" w:rsidRDefault="002C48EE" w:rsidP="00E45993">
      <w:pPr>
        <w:numPr>
          <w:ilvl w:val="0"/>
          <w:numId w:val="18"/>
        </w:numPr>
        <w:spacing w:after="200" w:line="276" w:lineRule="auto"/>
      </w:pPr>
      <w:proofErr w:type="spellStart"/>
      <w:r w:rsidRPr="002C48EE">
        <w:t>обводненность</w:t>
      </w:r>
      <w:proofErr w:type="spellEnd"/>
      <w:r w:rsidRPr="002C48EE">
        <w:t xml:space="preserve"> продукции _______% </w:t>
      </w:r>
    </w:p>
    <w:p w:rsidR="002C48EE" w:rsidRPr="002C48EE" w:rsidRDefault="002C48EE" w:rsidP="00E45993">
      <w:pPr>
        <w:numPr>
          <w:ilvl w:val="0"/>
          <w:numId w:val="18"/>
        </w:numPr>
        <w:spacing w:after="200" w:line="276" w:lineRule="auto"/>
      </w:pPr>
      <w:r w:rsidRPr="002C48EE">
        <w:t>Скважинная жидкость ___________________               плотность _________г/см3</w:t>
      </w:r>
    </w:p>
    <w:p w:rsidR="002C48EE" w:rsidRPr="002C48EE" w:rsidRDefault="002C48EE" w:rsidP="00E45993">
      <w:pPr>
        <w:numPr>
          <w:ilvl w:val="0"/>
          <w:numId w:val="18"/>
        </w:numPr>
        <w:spacing w:after="200" w:line="276" w:lineRule="auto"/>
      </w:pPr>
      <w:r w:rsidRPr="002C48EE">
        <w:t>Содержание сероводорода __________________</w:t>
      </w:r>
    </w:p>
    <w:p w:rsidR="002C48EE" w:rsidRPr="002C48EE" w:rsidRDefault="002C48EE" w:rsidP="00E45993">
      <w:pPr>
        <w:numPr>
          <w:ilvl w:val="0"/>
          <w:numId w:val="18"/>
        </w:numPr>
        <w:spacing w:after="200" w:line="276" w:lineRule="auto"/>
      </w:pPr>
      <w:r w:rsidRPr="002C48EE">
        <w:lastRenderedPageBreak/>
        <w:t>Уровень радиационной обстановки _______________________</w:t>
      </w:r>
    </w:p>
    <w:p w:rsidR="002C48EE" w:rsidRPr="002C48EE" w:rsidRDefault="002C48EE" w:rsidP="00E45993">
      <w:pPr>
        <w:numPr>
          <w:ilvl w:val="0"/>
          <w:numId w:val="18"/>
        </w:numPr>
        <w:spacing w:after="200" w:line="276" w:lineRule="auto"/>
      </w:pPr>
      <w:r w:rsidRPr="002C48EE">
        <w:t xml:space="preserve">Ранее проведенные работы по КРС (ПРС) (цель, дата, выполненные </w:t>
      </w:r>
      <w:proofErr w:type="gramStart"/>
      <w:r w:rsidRPr="002C48EE">
        <w:t>работы)  _</w:t>
      </w:r>
      <w:proofErr w:type="gramEnd"/>
      <w:r w:rsidRPr="002C48EE">
        <w:t>__________________________________________________________________________________________________</w:t>
      </w:r>
    </w:p>
    <w:p w:rsidR="002C48EE" w:rsidRPr="002C48EE" w:rsidRDefault="002C48EE" w:rsidP="00E45993">
      <w:pPr>
        <w:numPr>
          <w:ilvl w:val="0"/>
          <w:numId w:val="18"/>
        </w:numPr>
        <w:spacing w:after="200" w:line="276" w:lineRule="auto"/>
      </w:pPr>
      <w:r w:rsidRPr="002C48EE">
        <w:t>Характер, описание Аварий/Инцидентов _______________________________________________________________</w:t>
      </w:r>
    </w:p>
    <w:p w:rsidR="002C48EE" w:rsidRPr="002C48EE" w:rsidRDefault="002C48EE" w:rsidP="002C48EE">
      <w:pPr>
        <w:ind w:left="360"/>
      </w:pPr>
    </w:p>
    <w:p w:rsidR="002C48EE" w:rsidRPr="002C48EE" w:rsidRDefault="002C48EE" w:rsidP="00E45993">
      <w:pPr>
        <w:numPr>
          <w:ilvl w:val="0"/>
          <w:numId w:val="16"/>
        </w:numPr>
        <w:spacing w:after="200" w:line="276" w:lineRule="auto"/>
        <w:jc w:val="center"/>
      </w:pPr>
      <w:r w:rsidRPr="002C48EE">
        <w:t>Эффективность ремонта.</w:t>
      </w:r>
    </w:p>
    <w:p w:rsidR="002C48EE" w:rsidRPr="002C48EE" w:rsidRDefault="002C48EE" w:rsidP="00E45993">
      <w:pPr>
        <w:numPr>
          <w:ilvl w:val="0"/>
          <w:numId w:val="19"/>
        </w:numPr>
        <w:spacing w:after="200" w:line="276" w:lineRule="auto"/>
      </w:pPr>
      <w:r w:rsidRPr="002C48EE">
        <w:t xml:space="preserve">Дебит скважины по </w:t>
      </w:r>
      <w:proofErr w:type="gramStart"/>
      <w:r w:rsidRPr="002C48EE">
        <w:t>жидкости  _</w:t>
      </w:r>
      <w:proofErr w:type="gramEnd"/>
      <w:r w:rsidRPr="002C48EE">
        <w:t>__________ м3/</w:t>
      </w:r>
      <w:proofErr w:type="spellStart"/>
      <w:r w:rsidRPr="002C48EE">
        <w:t>сут</w:t>
      </w:r>
      <w:proofErr w:type="spellEnd"/>
    </w:p>
    <w:p w:rsidR="002C48EE" w:rsidRPr="002C48EE" w:rsidRDefault="002C48EE" w:rsidP="002C48EE">
      <w:pPr>
        <w:ind w:left="360"/>
      </w:pPr>
      <w:r w:rsidRPr="002C48EE">
        <w:t xml:space="preserve">      Нефти        ___________ </w:t>
      </w:r>
      <w:proofErr w:type="spellStart"/>
      <w:r w:rsidRPr="002C48EE">
        <w:t>тн</w:t>
      </w:r>
      <w:proofErr w:type="spellEnd"/>
      <w:r w:rsidRPr="002C48EE">
        <w:t>/</w:t>
      </w:r>
      <w:proofErr w:type="spellStart"/>
      <w:r w:rsidRPr="002C48EE">
        <w:t>сут</w:t>
      </w:r>
      <w:proofErr w:type="spellEnd"/>
      <w:r w:rsidRPr="002C48EE">
        <w:t xml:space="preserve">                Эффективность по нефти   _____</w:t>
      </w:r>
      <w:proofErr w:type="gramStart"/>
      <w:r w:rsidRPr="002C48EE">
        <w:t>_  т</w:t>
      </w:r>
      <w:proofErr w:type="gramEnd"/>
      <w:r w:rsidRPr="002C48EE">
        <w:t>/</w:t>
      </w:r>
      <w:proofErr w:type="spellStart"/>
      <w:r w:rsidRPr="002C48EE">
        <w:t>сут</w:t>
      </w:r>
      <w:proofErr w:type="spellEnd"/>
    </w:p>
    <w:p w:rsidR="002C48EE" w:rsidRPr="002C48EE" w:rsidRDefault="002C48EE" w:rsidP="002C48EE">
      <w:pPr>
        <w:ind w:left="360"/>
      </w:pPr>
      <w:r w:rsidRPr="002C48EE">
        <w:t xml:space="preserve">2.     </w:t>
      </w:r>
      <w:proofErr w:type="spellStart"/>
      <w:r w:rsidRPr="002C48EE">
        <w:t>Обводненость</w:t>
      </w:r>
      <w:proofErr w:type="spellEnd"/>
      <w:r w:rsidRPr="002C48EE">
        <w:t xml:space="preserve"> продукции          ____________ %</w:t>
      </w:r>
    </w:p>
    <w:p w:rsidR="002C48EE" w:rsidRPr="002C48EE" w:rsidRDefault="002C48EE" w:rsidP="002C48EE">
      <w:pPr>
        <w:ind w:left="360"/>
      </w:pPr>
      <w:r w:rsidRPr="002C48EE">
        <w:t>3.     Приемистость</w:t>
      </w:r>
      <w:r w:rsidRPr="002C48EE">
        <w:tab/>
        <w:t>____________ м3/</w:t>
      </w:r>
      <w:proofErr w:type="spellStart"/>
      <w:r w:rsidRPr="002C48EE">
        <w:t>сут</w:t>
      </w:r>
      <w:proofErr w:type="spellEnd"/>
      <w:r w:rsidRPr="002C48EE">
        <w:t xml:space="preserve">               При давлении на устье    _______ атм.  </w:t>
      </w:r>
    </w:p>
    <w:p w:rsidR="002C48EE" w:rsidRPr="002C48EE" w:rsidRDefault="002C48EE" w:rsidP="002C48EE">
      <w:pPr>
        <w:ind w:left="360"/>
      </w:pPr>
    </w:p>
    <w:p w:rsidR="002C48EE" w:rsidRPr="002C48EE" w:rsidRDefault="002C48EE" w:rsidP="002C48EE">
      <w:pPr>
        <w:ind w:left="360"/>
      </w:pPr>
    </w:p>
    <w:p w:rsidR="002C48EE" w:rsidRPr="00E45993" w:rsidRDefault="002C48EE" w:rsidP="002C48EE">
      <w:pPr>
        <w:ind w:left="360"/>
      </w:pPr>
    </w:p>
    <w:p w:rsidR="0061014B" w:rsidRPr="0095465A" w:rsidRDefault="0061014B" w:rsidP="002C48EE">
      <w:pPr>
        <w:ind w:left="360"/>
      </w:pPr>
    </w:p>
    <w:p w:rsidR="002C48EE" w:rsidRPr="002C48EE" w:rsidRDefault="002C48EE" w:rsidP="002C48EE">
      <w:pPr>
        <w:ind w:left="360"/>
      </w:pPr>
    </w:p>
    <w:p w:rsidR="002C48EE" w:rsidRPr="002C48EE" w:rsidRDefault="002C48EE" w:rsidP="002C48EE">
      <w:pPr>
        <w:ind w:left="360"/>
        <w:jc w:val="center"/>
      </w:pPr>
      <w:proofErr w:type="spellStart"/>
      <w:r w:rsidRPr="002C48EE">
        <w:t>IV.Цель</w:t>
      </w:r>
      <w:proofErr w:type="spellEnd"/>
      <w:r w:rsidRPr="002C48EE">
        <w:t xml:space="preserve"> ремонта основные этапы ремонта</w:t>
      </w:r>
    </w:p>
    <w:p w:rsidR="002C48EE" w:rsidRPr="002C48EE" w:rsidRDefault="002C48EE" w:rsidP="002C48EE">
      <w:pPr>
        <w:ind w:left="360"/>
      </w:pPr>
    </w:p>
    <w:p w:rsidR="002C48EE" w:rsidRPr="002C48EE" w:rsidRDefault="002C48EE" w:rsidP="002C48EE">
      <w:pPr>
        <w:ind w:left="360"/>
      </w:pPr>
      <w:r w:rsidRPr="002C48EE">
        <w:t>1._________________________________</w:t>
      </w:r>
    </w:p>
    <w:p w:rsidR="002C48EE" w:rsidRPr="002C48EE" w:rsidRDefault="002C48EE" w:rsidP="002C48EE">
      <w:pPr>
        <w:ind w:left="360"/>
      </w:pPr>
      <w:r w:rsidRPr="002C48EE">
        <w:t>2. ________________________________</w:t>
      </w:r>
    </w:p>
    <w:p w:rsidR="002C48EE" w:rsidRPr="002C48EE" w:rsidRDefault="002C48EE" w:rsidP="002C48EE">
      <w:pPr>
        <w:ind w:left="360"/>
      </w:pPr>
      <w:r w:rsidRPr="002C48EE">
        <w:t>3. ________________________________</w:t>
      </w:r>
    </w:p>
    <w:p w:rsidR="002C48EE" w:rsidRPr="002C48EE" w:rsidRDefault="002C48EE" w:rsidP="002C48EE">
      <w:pPr>
        <w:ind w:left="360"/>
      </w:pPr>
    </w:p>
    <w:p w:rsidR="002C48EE" w:rsidRPr="002C48EE" w:rsidRDefault="002C48EE" w:rsidP="002C48EE">
      <w:pPr>
        <w:ind w:left="360"/>
      </w:pPr>
    </w:p>
    <w:p w:rsidR="002C48EE" w:rsidRPr="002C48EE" w:rsidRDefault="002C48EE" w:rsidP="002C48EE">
      <w:pPr>
        <w:ind w:left="360"/>
      </w:pPr>
    </w:p>
    <w:p w:rsidR="002C48EE" w:rsidRPr="002C48EE" w:rsidRDefault="002C48EE" w:rsidP="002C48EE">
      <w:pPr>
        <w:ind w:left="360"/>
      </w:pPr>
      <w:r w:rsidRPr="002C48EE">
        <w:t>Начальник ПТО</w:t>
      </w:r>
      <w:r w:rsidRPr="002C48EE">
        <w:tab/>
        <w:t xml:space="preserve">                                 _________________</w:t>
      </w:r>
    </w:p>
    <w:p w:rsidR="002C48EE" w:rsidRPr="002C48EE" w:rsidRDefault="002C48EE" w:rsidP="002C48EE">
      <w:pPr>
        <w:ind w:left="360"/>
      </w:pPr>
      <w:r w:rsidRPr="002C48EE">
        <w:t>Начальник отдела КРС                       _________________</w:t>
      </w:r>
    </w:p>
    <w:p w:rsidR="002C48EE" w:rsidRPr="002C48EE" w:rsidRDefault="002C48EE" w:rsidP="002C48EE">
      <w:pPr>
        <w:ind w:left="360"/>
      </w:pPr>
      <w:r w:rsidRPr="002C48EE">
        <w:t>Начальник отдела РНГМ                    _________________</w:t>
      </w:r>
    </w:p>
    <w:p w:rsidR="002C48EE" w:rsidRPr="00994E85" w:rsidRDefault="002C48EE" w:rsidP="002C48EE">
      <w:pPr>
        <w:tabs>
          <w:tab w:val="left" w:pos="708"/>
          <w:tab w:val="left" w:pos="1416"/>
          <w:tab w:val="left" w:pos="2124"/>
          <w:tab w:val="left" w:pos="2832"/>
          <w:tab w:val="left" w:pos="3540"/>
          <w:tab w:val="left" w:pos="4248"/>
          <w:tab w:val="left" w:pos="6195"/>
        </w:tabs>
        <w:ind w:left="360"/>
      </w:pPr>
      <w:r w:rsidRPr="002C48EE">
        <w:tab/>
      </w:r>
    </w:p>
    <w:p w:rsidR="0061014B" w:rsidRPr="00994E85" w:rsidRDefault="0061014B" w:rsidP="002C48EE">
      <w:pPr>
        <w:tabs>
          <w:tab w:val="left" w:pos="708"/>
          <w:tab w:val="left" w:pos="1416"/>
          <w:tab w:val="left" w:pos="2124"/>
          <w:tab w:val="left" w:pos="2832"/>
          <w:tab w:val="left" w:pos="3540"/>
          <w:tab w:val="left" w:pos="4248"/>
          <w:tab w:val="left" w:pos="6195"/>
        </w:tabs>
        <w:ind w:left="360"/>
      </w:pPr>
    </w:p>
    <w:p w:rsidR="0061014B" w:rsidRPr="00994E85" w:rsidRDefault="0061014B" w:rsidP="002C48EE">
      <w:pPr>
        <w:tabs>
          <w:tab w:val="left" w:pos="708"/>
          <w:tab w:val="left" w:pos="1416"/>
          <w:tab w:val="left" w:pos="2124"/>
          <w:tab w:val="left" w:pos="2832"/>
          <w:tab w:val="left" w:pos="3540"/>
          <w:tab w:val="left" w:pos="4248"/>
          <w:tab w:val="left" w:pos="6195"/>
        </w:tabs>
        <w:ind w:left="360"/>
      </w:pPr>
    </w:p>
    <w:p w:rsidR="0061014B" w:rsidRPr="00994E85" w:rsidRDefault="0061014B" w:rsidP="002C48EE">
      <w:pPr>
        <w:tabs>
          <w:tab w:val="left" w:pos="708"/>
          <w:tab w:val="left" w:pos="1416"/>
          <w:tab w:val="left" w:pos="2124"/>
          <w:tab w:val="left" w:pos="2832"/>
          <w:tab w:val="left" w:pos="3540"/>
          <w:tab w:val="left" w:pos="4248"/>
          <w:tab w:val="left" w:pos="6195"/>
        </w:tabs>
        <w:ind w:left="360"/>
      </w:pPr>
    </w:p>
    <w:p w:rsidR="00684E3D" w:rsidRDefault="00684E3D" w:rsidP="008849A3">
      <w:pPr>
        <w:widowControl w:val="0"/>
        <w:tabs>
          <w:tab w:val="left" w:pos="630"/>
        </w:tabs>
        <w:suppressAutoHyphens/>
        <w:jc w:val="both"/>
        <w:rPr>
          <w:spacing w:val="20"/>
          <w:sz w:val="22"/>
        </w:rPr>
      </w:pPr>
    </w:p>
    <w:p w:rsidR="00684E3D" w:rsidRDefault="00684E3D" w:rsidP="008849A3">
      <w:pPr>
        <w:widowControl w:val="0"/>
        <w:tabs>
          <w:tab w:val="left" w:pos="630"/>
        </w:tabs>
        <w:suppressAutoHyphens/>
        <w:jc w:val="both"/>
        <w:rPr>
          <w:spacing w:val="20"/>
          <w:sz w:val="22"/>
        </w:rPr>
      </w:pPr>
    </w:p>
    <w:p w:rsidR="00684E3D" w:rsidRDefault="00684E3D" w:rsidP="008849A3">
      <w:pPr>
        <w:widowControl w:val="0"/>
        <w:tabs>
          <w:tab w:val="left" w:pos="630"/>
        </w:tabs>
        <w:suppressAutoHyphens/>
        <w:jc w:val="both"/>
        <w:rPr>
          <w:spacing w:val="20"/>
          <w:sz w:val="22"/>
        </w:rPr>
      </w:pPr>
    </w:p>
    <w:p w:rsidR="00684E3D" w:rsidRDefault="00684E3D" w:rsidP="008849A3">
      <w:pPr>
        <w:widowControl w:val="0"/>
        <w:tabs>
          <w:tab w:val="left" w:pos="630"/>
        </w:tabs>
        <w:suppressAutoHyphens/>
        <w:jc w:val="both"/>
        <w:rPr>
          <w:spacing w:val="20"/>
          <w:sz w:val="22"/>
        </w:rPr>
      </w:pPr>
    </w:p>
    <w:p w:rsidR="00684E3D" w:rsidRDefault="00684E3D" w:rsidP="008849A3">
      <w:pPr>
        <w:widowControl w:val="0"/>
        <w:tabs>
          <w:tab w:val="left" w:pos="630"/>
        </w:tabs>
        <w:suppressAutoHyphens/>
        <w:jc w:val="both"/>
        <w:rPr>
          <w:spacing w:val="20"/>
          <w:sz w:val="22"/>
        </w:rPr>
      </w:pPr>
    </w:p>
    <w:p w:rsidR="00684E3D" w:rsidRDefault="00684E3D" w:rsidP="008849A3">
      <w:pPr>
        <w:widowControl w:val="0"/>
        <w:tabs>
          <w:tab w:val="left" w:pos="630"/>
        </w:tabs>
        <w:suppressAutoHyphens/>
        <w:jc w:val="both"/>
        <w:rPr>
          <w:spacing w:val="20"/>
          <w:sz w:val="22"/>
        </w:rPr>
      </w:pPr>
    </w:p>
    <w:p w:rsidR="00684E3D" w:rsidRDefault="00684E3D" w:rsidP="008849A3">
      <w:pPr>
        <w:widowControl w:val="0"/>
        <w:tabs>
          <w:tab w:val="left" w:pos="630"/>
        </w:tabs>
        <w:suppressAutoHyphens/>
        <w:jc w:val="both"/>
        <w:rPr>
          <w:spacing w:val="20"/>
          <w:sz w:val="22"/>
        </w:rPr>
      </w:pPr>
    </w:p>
    <w:p w:rsidR="00684E3D" w:rsidRDefault="00684E3D" w:rsidP="008849A3">
      <w:pPr>
        <w:widowControl w:val="0"/>
        <w:tabs>
          <w:tab w:val="left" w:pos="630"/>
        </w:tabs>
        <w:suppressAutoHyphens/>
        <w:jc w:val="both"/>
        <w:rPr>
          <w:spacing w:val="20"/>
          <w:sz w:val="22"/>
        </w:rPr>
      </w:pPr>
    </w:p>
    <w:p w:rsidR="00684E3D" w:rsidRDefault="00684E3D" w:rsidP="008849A3">
      <w:pPr>
        <w:widowControl w:val="0"/>
        <w:tabs>
          <w:tab w:val="left" w:pos="630"/>
        </w:tabs>
        <w:suppressAutoHyphens/>
        <w:jc w:val="both"/>
        <w:rPr>
          <w:spacing w:val="20"/>
          <w:sz w:val="22"/>
        </w:rPr>
      </w:pPr>
    </w:p>
    <w:p w:rsidR="00684E3D" w:rsidRDefault="00684E3D" w:rsidP="008849A3">
      <w:pPr>
        <w:widowControl w:val="0"/>
        <w:tabs>
          <w:tab w:val="left" w:pos="630"/>
        </w:tabs>
        <w:suppressAutoHyphens/>
        <w:jc w:val="both"/>
        <w:rPr>
          <w:spacing w:val="20"/>
          <w:sz w:val="22"/>
        </w:rPr>
      </w:pPr>
    </w:p>
    <w:p w:rsidR="00684E3D" w:rsidRDefault="00684E3D" w:rsidP="008849A3">
      <w:pPr>
        <w:widowControl w:val="0"/>
        <w:tabs>
          <w:tab w:val="left" w:pos="630"/>
        </w:tabs>
        <w:suppressAutoHyphens/>
        <w:jc w:val="both"/>
        <w:rPr>
          <w:spacing w:val="20"/>
          <w:sz w:val="22"/>
        </w:rPr>
      </w:pPr>
    </w:p>
    <w:p w:rsidR="00684E3D" w:rsidRDefault="00684E3D" w:rsidP="008849A3">
      <w:pPr>
        <w:widowControl w:val="0"/>
        <w:tabs>
          <w:tab w:val="left" w:pos="630"/>
        </w:tabs>
        <w:suppressAutoHyphens/>
        <w:jc w:val="both"/>
        <w:rPr>
          <w:spacing w:val="20"/>
          <w:sz w:val="22"/>
        </w:rPr>
      </w:pPr>
    </w:p>
    <w:p w:rsidR="00684E3D" w:rsidRDefault="00684E3D" w:rsidP="008849A3">
      <w:pPr>
        <w:widowControl w:val="0"/>
        <w:tabs>
          <w:tab w:val="left" w:pos="630"/>
        </w:tabs>
        <w:suppressAutoHyphens/>
        <w:jc w:val="both"/>
        <w:rPr>
          <w:spacing w:val="20"/>
          <w:sz w:val="22"/>
        </w:rPr>
      </w:pPr>
    </w:p>
    <w:p w:rsidR="00684E3D" w:rsidRDefault="00684E3D" w:rsidP="008849A3">
      <w:pPr>
        <w:widowControl w:val="0"/>
        <w:tabs>
          <w:tab w:val="left" w:pos="630"/>
        </w:tabs>
        <w:suppressAutoHyphens/>
        <w:jc w:val="both"/>
        <w:rPr>
          <w:spacing w:val="20"/>
          <w:sz w:val="22"/>
        </w:rPr>
      </w:pPr>
    </w:p>
    <w:p w:rsidR="00684E3D" w:rsidRDefault="00684E3D" w:rsidP="008849A3">
      <w:pPr>
        <w:widowControl w:val="0"/>
        <w:tabs>
          <w:tab w:val="left" w:pos="630"/>
        </w:tabs>
        <w:suppressAutoHyphens/>
        <w:jc w:val="both"/>
        <w:rPr>
          <w:spacing w:val="20"/>
          <w:sz w:val="22"/>
        </w:rPr>
      </w:pPr>
    </w:p>
    <w:p w:rsidR="00684E3D" w:rsidRDefault="00684E3D" w:rsidP="008849A3">
      <w:pPr>
        <w:widowControl w:val="0"/>
        <w:tabs>
          <w:tab w:val="left" w:pos="630"/>
        </w:tabs>
        <w:suppressAutoHyphens/>
        <w:jc w:val="both"/>
        <w:rPr>
          <w:spacing w:val="20"/>
          <w:sz w:val="22"/>
        </w:rPr>
      </w:pPr>
    </w:p>
    <w:p w:rsidR="00684E3D" w:rsidRDefault="00684E3D" w:rsidP="008849A3">
      <w:pPr>
        <w:widowControl w:val="0"/>
        <w:tabs>
          <w:tab w:val="left" w:pos="630"/>
        </w:tabs>
        <w:suppressAutoHyphens/>
        <w:jc w:val="both"/>
        <w:rPr>
          <w:spacing w:val="20"/>
          <w:sz w:val="22"/>
        </w:rPr>
      </w:pPr>
    </w:p>
    <w:p w:rsidR="008B1889" w:rsidRPr="00985BC8" w:rsidRDefault="008B1889" w:rsidP="008B1889">
      <w:pPr>
        <w:rPr>
          <w:b/>
          <w:szCs w:val="24"/>
        </w:rPr>
      </w:pPr>
      <w:r w:rsidRPr="00985BC8">
        <w:rPr>
          <w:b/>
          <w:bCs/>
        </w:rPr>
        <w:t>ПР</w:t>
      </w:r>
      <w:r w:rsidR="00734745">
        <w:rPr>
          <w:b/>
          <w:bCs/>
        </w:rPr>
        <w:t>ИЛОЖЕНИЕ № 12</w:t>
      </w:r>
      <w:r w:rsidRPr="00985BC8">
        <w:rPr>
          <w:b/>
        </w:rPr>
        <w:t xml:space="preserve"> к Договору № __</w:t>
      </w:r>
      <w:r>
        <w:rPr>
          <w:b/>
        </w:rPr>
        <w:t>_________ от «__</w:t>
      </w:r>
      <w:proofErr w:type="gramStart"/>
      <w:r>
        <w:rPr>
          <w:b/>
        </w:rPr>
        <w:t>_»_</w:t>
      </w:r>
      <w:proofErr w:type="gramEnd"/>
      <w:r>
        <w:rPr>
          <w:b/>
        </w:rPr>
        <w:t>__________20</w:t>
      </w:r>
      <w:r w:rsidRPr="00985BC8">
        <w:rPr>
          <w:b/>
        </w:rPr>
        <w:t>_ г.</w:t>
      </w:r>
    </w:p>
    <w:p w:rsidR="008B1889" w:rsidRDefault="008B1889" w:rsidP="008B1889">
      <w:pPr>
        <w:tabs>
          <w:tab w:val="left" w:pos="360"/>
          <w:tab w:val="left" w:pos="709"/>
          <w:tab w:val="left" w:pos="851"/>
        </w:tabs>
        <w:ind w:right="142"/>
        <w:jc w:val="center"/>
        <w:rPr>
          <w:b/>
          <w:iCs/>
          <w:sz w:val="28"/>
          <w:szCs w:val="28"/>
        </w:rPr>
      </w:pPr>
    </w:p>
    <w:tbl>
      <w:tblPr>
        <w:tblW w:w="13260" w:type="dxa"/>
        <w:tblInd w:w="288" w:type="dxa"/>
        <w:tblLayout w:type="fixed"/>
        <w:tblLook w:val="04A0" w:firstRow="1" w:lastRow="0" w:firstColumn="1" w:lastColumn="0" w:noHBand="0" w:noVBand="1"/>
      </w:tblPr>
      <w:tblGrid>
        <w:gridCol w:w="9460"/>
        <w:gridCol w:w="3800"/>
      </w:tblGrid>
      <w:tr w:rsidR="008927AB" w:rsidTr="009953C0">
        <w:trPr>
          <w:trHeight w:val="255"/>
        </w:trPr>
        <w:tc>
          <w:tcPr>
            <w:tcW w:w="9460" w:type="dxa"/>
          </w:tcPr>
          <w:p w:rsidR="008927AB" w:rsidRDefault="008927AB" w:rsidP="009953C0">
            <w:pPr>
              <w:tabs>
                <w:tab w:val="left" w:pos="360"/>
                <w:tab w:val="left" w:pos="709"/>
                <w:tab w:val="left" w:pos="851"/>
              </w:tabs>
              <w:ind w:right="142"/>
              <w:jc w:val="center"/>
              <w:rPr>
                <w:b/>
                <w:iCs/>
                <w:sz w:val="28"/>
                <w:szCs w:val="28"/>
              </w:rPr>
            </w:pPr>
          </w:p>
          <w:p w:rsidR="008927AB" w:rsidRDefault="008927AB" w:rsidP="009953C0">
            <w:pPr>
              <w:tabs>
                <w:tab w:val="left" w:pos="360"/>
                <w:tab w:val="left" w:pos="709"/>
                <w:tab w:val="left" w:pos="851"/>
              </w:tabs>
              <w:ind w:right="142"/>
              <w:jc w:val="center"/>
              <w:rPr>
                <w:b/>
                <w:iCs/>
                <w:szCs w:val="24"/>
              </w:rPr>
            </w:pPr>
            <w:r>
              <w:rPr>
                <w:b/>
                <w:iCs/>
                <w:szCs w:val="24"/>
              </w:rPr>
              <w:t xml:space="preserve">Требования к подрядным организациям в области </w:t>
            </w:r>
          </w:p>
          <w:p w:rsidR="008927AB" w:rsidRDefault="008927AB" w:rsidP="009953C0">
            <w:pPr>
              <w:tabs>
                <w:tab w:val="left" w:pos="360"/>
                <w:tab w:val="left" w:pos="709"/>
                <w:tab w:val="left" w:pos="851"/>
              </w:tabs>
              <w:ind w:right="142"/>
              <w:jc w:val="center"/>
              <w:rPr>
                <w:b/>
                <w:iCs/>
                <w:szCs w:val="24"/>
              </w:rPr>
            </w:pPr>
            <w:r>
              <w:rPr>
                <w:b/>
                <w:iCs/>
                <w:szCs w:val="24"/>
              </w:rPr>
              <w:t xml:space="preserve">трудовых отношений </w:t>
            </w:r>
          </w:p>
          <w:p w:rsidR="008927AB" w:rsidRDefault="008927AB" w:rsidP="009953C0">
            <w:pPr>
              <w:tabs>
                <w:tab w:val="left" w:pos="360"/>
                <w:tab w:val="left" w:pos="709"/>
                <w:tab w:val="left" w:pos="851"/>
              </w:tabs>
              <w:ind w:right="142"/>
              <w:jc w:val="center"/>
              <w:rPr>
                <w:b/>
                <w:iCs/>
                <w:szCs w:val="24"/>
              </w:rPr>
            </w:pPr>
          </w:p>
          <w:p w:rsidR="008927AB" w:rsidRDefault="008927AB" w:rsidP="009953C0">
            <w:pPr>
              <w:ind w:firstLine="567"/>
              <w:jc w:val="center"/>
              <w:rPr>
                <w:rFonts w:eastAsia="Calibri"/>
                <w:b/>
                <w:szCs w:val="24"/>
              </w:rPr>
            </w:pPr>
            <w:r>
              <w:rPr>
                <w:rFonts w:eastAsia="Calibri"/>
                <w:b/>
                <w:szCs w:val="24"/>
                <w:lang w:val="en-US"/>
              </w:rPr>
              <w:t>I</w:t>
            </w:r>
            <w:r>
              <w:rPr>
                <w:rFonts w:eastAsia="Calibri"/>
                <w:b/>
                <w:szCs w:val="24"/>
              </w:rPr>
              <w:t>.</w:t>
            </w:r>
            <w:r>
              <w:rPr>
                <w:rFonts w:eastAsia="Calibri"/>
                <w:szCs w:val="24"/>
              </w:rPr>
              <w:t xml:space="preserve"> </w:t>
            </w:r>
            <w:r>
              <w:rPr>
                <w:rFonts w:eastAsia="Calibri"/>
                <w:b/>
                <w:szCs w:val="24"/>
              </w:rPr>
              <w:t>Обязательства Подрядчика (Исполнителя) в ходе выполнения работ (оказания услуг) по Договору.</w:t>
            </w:r>
          </w:p>
          <w:p w:rsidR="008927AB" w:rsidRDefault="008927AB" w:rsidP="009953C0">
            <w:pPr>
              <w:ind w:firstLine="567"/>
              <w:jc w:val="both"/>
              <w:rPr>
                <w:rFonts w:eastAsia="Calibri"/>
                <w:b/>
                <w:i/>
                <w:szCs w:val="24"/>
              </w:rPr>
            </w:pPr>
          </w:p>
          <w:p w:rsidR="008927AB" w:rsidRDefault="008927AB" w:rsidP="009953C0">
            <w:pPr>
              <w:ind w:firstLine="567"/>
              <w:jc w:val="both"/>
              <w:rPr>
                <w:rFonts w:eastAsia="Calibri"/>
                <w:szCs w:val="24"/>
              </w:rPr>
            </w:pPr>
            <w:r>
              <w:rPr>
                <w:rFonts w:eastAsia="Calibri"/>
                <w:szCs w:val="24"/>
              </w:rPr>
              <w:t xml:space="preserve">1. В ходе выполнения работ (оказания услуг) по Договору Подрядчик (Исполнитель) обязуется неукоснительно </w:t>
            </w:r>
            <w:r>
              <w:rPr>
                <w:rFonts w:eastAsia="Calibri"/>
                <w:b/>
                <w:i/>
                <w:szCs w:val="24"/>
              </w:rPr>
              <w:t>соблюдать требования трудового законодательства Республики Казахстан, в том числе в части</w:t>
            </w:r>
            <w:r>
              <w:rPr>
                <w:rFonts w:eastAsia="Calibri"/>
                <w:szCs w:val="24"/>
              </w:rPr>
              <w:t xml:space="preserve">: </w:t>
            </w:r>
          </w:p>
          <w:p w:rsidR="008927AB" w:rsidRDefault="008927AB" w:rsidP="006719BF">
            <w:pPr>
              <w:numPr>
                <w:ilvl w:val="0"/>
                <w:numId w:val="78"/>
              </w:numPr>
              <w:contextualSpacing/>
              <w:jc w:val="both"/>
              <w:rPr>
                <w:rFonts w:eastAsia="Calibri"/>
                <w:szCs w:val="24"/>
              </w:rPr>
            </w:pPr>
            <w:r>
              <w:rPr>
                <w:rFonts w:eastAsia="Calibri"/>
                <w:szCs w:val="24"/>
              </w:rPr>
              <w:t>Порядка заключения трудовых договоров, требований к их содержанию и форме;</w:t>
            </w:r>
          </w:p>
          <w:p w:rsidR="008927AB" w:rsidRDefault="008927AB" w:rsidP="006719BF">
            <w:pPr>
              <w:numPr>
                <w:ilvl w:val="0"/>
                <w:numId w:val="78"/>
              </w:numPr>
              <w:contextualSpacing/>
              <w:jc w:val="both"/>
              <w:rPr>
                <w:rFonts w:eastAsia="Calibri"/>
                <w:szCs w:val="24"/>
              </w:rPr>
            </w:pPr>
            <w:r>
              <w:rPr>
                <w:rFonts w:eastAsia="Calibri"/>
                <w:szCs w:val="24"/>
              </w:rPr>
              <w:t>Допуска лица к работе только после заключения трудового договора;</w:t>
            </w:r>
          </w:p>
          <w:p w:rsidR="008927AB" w:rsidRDefault="008927AB" w:rsidP="006719BF">
            <w:pPr>
              <w:numPr>
                <w:ilvl w:val="0"/>
                <w:numId w:val="78"/>
              </w:numPr>
              <w:contextualSpacing/>
              <w:jc w:val="both"/>
              <w:rPr>
                <w:rFonts w:eastAsia="Calibri"/>
                <w:szCs w:val="24"/>
              </w:rPr>
            </w:pPr>
            <w:r>
              <w:rPr>
                <w:rFonts w:eastAsia="Calibri"/>
                <w:szCs w:val="24"/>
              </w:rPr>
              <w:t>Продолжительности и режима рабочего времени;</w:t>
            </w:r>
          </w:p>
          <w:p w:rsidR="008927AB" w:rsidRDefault="008927AB" w:rsidP="006719BF">
            <w:pPr>
              <w:numPr>
                <w:ilvl w:val="0"/>
                <w:numId w:val="78"/>
              </w:numPr>
              <w:contextualSpacing/>
              <w:jc w:val="both"/>
              <w:rPr>
                <w:rFonts w:eastAsia="Calibri"/>
                <w:szCs w:val="24"/>
              </w:rPr>
            </w:pPr>
            <w:r>
              <w:rPr>
                <w:rFonts w:eastAsia="Calibri"/>
                <w:szCs w:val="24"/>
              </w:rPr>
              <w:t>Сменной работы и вахтового метода организации труда;</w:t>
            </w:r>
          </w:p>
          <w:p w:rsidR="008927AB" w:rsidRDefault="008927AB" w:rsidP="006719BF">
            <w:pPr>
              <w:numPr>
                <w:ilvl w:val="0"/>
                <w:numId w:val="78"/>
              </w:numPr>
              <w:contextualSpacing/>
              <w:jc w:val="both"/>
              <w:rPr>
                <w:rFonts w:eastAsia="Calibri"/>
                <w:szCs w:val="24"/>
              </w:rPr>
            </w:pPr>
            <w:r>
              <w:rPr>
                <w:rFonts w:eastAsia="Calibri"/>
                <w:szCs w:val="24"/>
              </w:rPr>
              <w:t>Работы в ночное время и сверхурочной работы;</w:t>
            </w:r>
          </w:p>
          <w:p w:rsidR="008927AB" w:rsidRDefault="008927AB" w:rsidP="006719BF">
            <w:pPr>
              <w:numPr>
                <w:ilvl w:val="0"/>
                <w:numId w:val="78"/>
              </w:numPr>
              <w:contextualSpacing/>
              <w:jc w:val="both"/>
              <w:rPr>
                <w:rFonts w:eastAsia="Calibri"/>
                <w:szCs w:val="24"/>
              </w:rPr>
            </w:pPr>
            <w:r>
              <w:rPr>
                <w:rFonts w:eastAsia="Calibri"/>
                <w:szCs w:val="24"/>
              </w:rPr>
              <w:t>Отдыха работников;</w:t>
            </w:r>
          </w:p>
          <w:p w:rsidR="008927AB" w:rsidRDefault="008927AB" w:rsidP="006719BF">
            <w:pPr>
              <w:numPr>
                <w:ilvl w:val="0"/>
                <w:numId w:val="78"/>
              </w:numPr>
              <w:contextualSpacing/>
              <w:jc w:val="both"/>
              <w:rPr>
                <w:rFonts w:eastAsia="Calibri"/>
                <w:szCs w:val="24"/>
              </w:rPr>
            </w:pPr>
            <w:r>
              <w:rPr>
                <w:rFonts w:eastAsia="Calibri"/>
                <w:szCs w:val="24"/>
              </w:rPr>
              <w:t>Минимального размера оплаты труда и гарантий в области оплаты труда;</w:t>
            </w:r>
          </w:p>
          <w:p w:rsidR="008927AB" w:rsidRDefault="008927AB" w:rsidP="006719BF">
            <w:pPr>
              <w:numPr>
                <w:ilvl w:val="0"/>
                <w:numId w:val="78"/>
              </w:numPr>
              <w:contextualSpacing/>
              <w:jc w:val="both"/>
              <w:rPr>
                <w:rFonts w:eastAsia="Calibri"/>
                <w:szCs w:val="24"/>
              </w:rPr>
            </w:pPr>
            <w:r>
              <w:rPr>
                <w:rFonts w:eastAsia="Calibri"/>
                <w:szCs w:val="24"/>
              </w:rPr>
              <w:t>Порядка и сроков выплаты заработной платы.</w:t>
            </w:r>
          </w:p>
          <w:p w:rsidR="008927AB" w:rsidRDefault="008927AB" w:rsidP="009953C0">
            <w:pPr>
              <w:shd w:val="clear" w:color="auto" w:fill="FFFFFF"/>
              <w:tabs>
                <w:tab w:val="left" w:pos="709"/>
                <w:tab w:val="left" w:pos="851"/>
              </w:tabs>
              <w:spacing w:after="120"/>
              <w:ind w:right="142" w:firstLine="567"/>
              <w:jc w:val="both"/>
              <w:rPr>
                <w:szCs w:val="24"/>
              </w:rPr>
            </w:pPr>
            <w:bookmarkStart w:id="1" w:name="SUB220102"/>
            <w:bookmarkStart w:id="2" w:name="SUB280101"/>
            <w:bookmarkStart w:id="3" w:name="SUB280102"/>
            <w:bookmarkStart w:id="4" w:name="SUB280103"/>
            <w:bookmarkStart w:id="5" w:name="SUB280104"/>
            <w:bookmarkStart w:id="6" w:name="SUB280105"/>
            <w:bookmarkStart w:id="7" w:name="SUB280106"/>
            <w:bookmarkStart w:id="8" w:name="SUB280107"/>
            <w:bookmarkStart w:id="9" w:name="SUB280108"/>
            <w:bookmarkStart w:id="10" w:name="SUB280109"/>
            <w:bookmarkStart w:id="11" w:name="SUB280110"/>
            <w:bookmarkStart w:id="12" w:name="SUB280111"/>
            <w:bookmarkStart w:id="13" w:name="SUB280112"/>
            <w:bookmarkStart w:id="14" w:name="SUB280113"/>
            <w:bookmarkStart w:id="15" w:name="SUB710100"/>
            <w:bookmarkStart w:id="16" w:name="SUB710300"/>
            <w:bookmarkStart w:id="17" w:name="SUB710400"/>
            <w:bookmarkStart w:id="18" w:name="SUB710500"/>
            <w:bookmarkStart w:id="19" w:name="SUB710600"/>
            <w:bookmarkStart w:id="20" w:name="SUB730100"/>
            <w:bookmarkStart w:id="21" w:name="SUB730200"/>
            <w:bookmarkStart w:id="22" w:name="SUB730300"/>
            <w:bookmarkStart w:id="23" w:name="SUB730400"/>
            <w:bookmarkStart w:id="24" w:name="SUB760100"/>
            <w:bookmarkStart w:id="25" w:name="SUB760200"/>
            <w:bookmarkStart w:id="26" w:name="SUB760401"/>
            <w:bookmarkStart w:id="27" w:name="SUB760402"/>
            <w:bookmarkStart w:id="28" w:name="SUB770100"/>
            <w:bookmarkStart w:id="29" w:name="SUB780100"/>
            <w:bookmarkStart w:id="30" w:name="SUB780200"/>
            <w:bookmarkStart w:id="31" w:name="SUB780300"/>
            <w:bookmarkStart w:id="32" w:name="SUB1020001"/>
            <w:bookmarkStart w:id="33" w:name="SUB1020003"/>
            <w:bookmarkStart w:id="34" w:name="SUB1020004"/>
            <w:bookmarkStart w:id="35" w:name="SUB1020005"/>
            <w:bookmarkStart w:id="36" w:name="SUB1020006"/>
            <w:bookmarkStart w:id="37" w:name="SUB1020007"/>
            <w:bookmarkStart w:id="38" w:name="SUB1130100"/>
            <w:bookmarkStart w:id="39" w:name="SUB1130300"/>
            <w:bookmarkStart w:id="40" w:name="SUB113040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Pr>
                <w:szCs w:val="24"/>
              </w:rPr>
              <w:t xml:space="preserve">2. В целях обеспечения современного уровня культуры производства, охраны здоровья, повышения работоспособности и производительности труда, </w:t>
            </w:r>
            <w:r>
              <w:rPr>
                <w:b/>
                <w:i/>
                <w:szCs w:val="24"/>
              </w:rPr>
              <w:t>обеспечить для своих работников следующие социально-бытовые условия</w:t>
            </w:r>
            <w:r>
              <w:rPr>
                <w:szCs w:val="24"/>
              </w:rPr>
              <w:t>:</w:t>
            </w:r>
          </w:p>
          <w:p w:rsidR="008927AB" w:rsidRDefault="008927AB" w:rsidP="009953C0">
            <w:pPr>
              <w:shd w:val="clear" w:color="auto" w:fill="FFFFFF"/>
              <w:tabs>
                <w:tab w:val="left" w:pos="709"/>
                <w:tab w:val="left" w:pos="851"/>
              </w:tabs>
              <w:ind w:right="142"/>
              <w:jc w:val="both"/>
              <w:rPr>
                <w:szCs w:val="24"/>
              </w:rPr>
            </w:pPr>
            <w:r>
              <w:rPr>
                <w:szCs w:val="24"/>
              </w:rPr>
              <w:tab/>
              <w:t xml:space="preserve"> 1) горячее питание и питьевая вода на всех местах производственной деятельности Подрядчика/Исполнителя, задействованных при выполнении Договора, а именно:</w:t>
            </w:r>
          </w:p>
          <w:p w:rsidR="008927AB" w:rsidRDefault="008927AB" w:rsidP="009953C0">
            <w:pPr>
              <w:shd w:val="clear" w:color="auto" w:fill="FFFFFF"/>
              <w:ind w:firstLine="567"/>
              <w:jc w:val="both"/>
              <w:outlineLvl w:val="0"/>
              <w:rPr>
                <w:rFonts w:eastAsia="Calibri"/>
                <w:bCs/>
                <w:szCs w:val="24"/>
              </w:rPr>
            </w:pPr>
            <w:r>
              <w:rPr>
                <w:rFonts w:eastAsia="Calibri"/>
                <w:bCs/>
                <w:szCs w:val="24"/>
              </w:rPr>
              <w:t xml:space="preserve">- обеспечить качественное питание, удовлетворяющее работников, организовывать ежедневный контроль. Пища должна иметь высокую усвояемость, хороший вкус, разнообразие используемых продуктов, надлежащий химический состав, полностью удовлетворяющий потребности организма. Рекомендуемое потребление энергии, белков, жиров и углеводов для работников с тяжелым физическим трудом должно составлять от 3450 до 3600 ккал в день. В связи с этим рацион питания работников должен восполнять затраченную энергию и составлять на один обед (ужин) не менее 1500 ккал. </w:t>
            </w:r>
          </w:p>
          <w:p w:rsidR="008927AB" w:rsidRDefault="008927AB" w:rsidP="009953C0">
            <w:pPr>
              <w:shd w:val="clear" w:color="auto" w:fill="FFFFFF"/>
              <w:ind w:firstLine="567"/>
              <w:jc w:val="both"/>
              <w:outlineLvl w:val="0"/>
              <w:rPr>
                <w:rFonts w:eastAsia="Calibri"/>
                <w:bCs/>
                <w:szCs w:val="24"/>
              </w:rPr>
            </w:pPr>
            <w:r>
              <w:rPr>
                <w:rFonts w:eastAsia="Calibri"/>
                <w:bCs/>
                <w:szCs w:val="24"/>
              </w:rPr>
              <w:t>- не допускать использование кухонной и столовой посуды деформированной, с отбитыми краями, трещинами, сколами, с поврежденной эмалью; столовых приборов из алюминия; разделочных досок из пластмассы и прессованной фанеры;</w:t>
            </w:r>
          </w:p>
          <w:p w:rsidR="008927AB" w:rsidRDefault="008927AB" w:rsidP="009953C0">
            <w:pPr>
              <w:shd w:val="clear" w:color="auto" w:fill="FFFFFF"/>
              <w:ind w:firstLine="567"/>
              <w:contextualSpacing/>
              <w:jc w:val="both"/>
              <w:outlineLvl w:val="0"/>
              <w:rPr>
                <w:rFonts w:eastAsia="Calibri"/>
                <w:bCs/>
                <w:szCs w:val="24"/>
              </w:rPr>
            </w:pPr>
            <w:r>
              <w:rPr>
                <w:rFonts w:eastAsia="Calibri"/>
                <w:bCs/>
                <w:szCs w:val="24"/>
              </w:rPr>
              <w:t>- места приготовления пищи должны соответствовать санитарно-эпидемиологическим требованиям, в случае термосного питания, также необходимо обеспечивать на всех этапах приготовления и принятия пищи работниками Подрядчика/Исполнителя соблюдение вышеуказанных требований.</w:t>
            </w:r>
          </w:p>
          <w:p w:rsidR="008927AB" w:rsidRDefault="008927AB" w:rsidP="009953C0">
            <w:pPr>
              <w:shd w:val="clear" w:color="auto" w:fill="FFFFFF"/>
              <w:tabs>
                <w:tab w:val="left" w:pos="709"/>
                <w:tab w:val="left" w:pos="851"/>
              </w:tabs>
              <w:ind w:right="142" w:firstLine="567"/>
              <w:jc w:val="both"/>
              <w:rPr>
                <w:szCs w:val="24"/>
              </w:rPr>
            </w:pPr>
            <w:r>
              <w:rPr>
                <w:szCs w:val="24"/>
              </w:rPr>
              <w:t>2) обеспечение проживанием работников, работающих на объектах Заказчика (находящихся за пределами города на значительном удалении, где рабочий процесс осуществляется вахтовым методом), а именно:</w:t>
            </w:r>
          </w:p>
          <w:p w:rsidR="008927AB" w:rsidRDefault="008927AB" w:rsidP="009953C0">
            <w:pPr>
              <w:shd w:val="clear" w:color="auto" w:fill="FFFFFF"/>
              <w:ind w:firstLine="567"/>
              <w:jc w:val="both"/>
              <w:outlineLvl w:val="0"/>
              <w:rPr>
                <w:rFonts w:eastAsia="Calibri"/>
                <w:bCs/>
                <w:szCs w:val="24"/>
              </w:rPr>
            </w:pPr>
            <w:r>
              <w:rPr>
                <w:rFonts w:eastAsia="Calibri"/>
                <w:bCs/>
                <w:szCs w:val="24"/>
              </w:rPr>
              <w:t>- обеспечить работников, работающих вахтовым методом, в период нахождения на объекте производства работ проживанием. Площадь жилых комнат общежитий определяется из расчета не менее 6 м2 на одного человека;</w:t>
            </w:r>
          </w:p>
          <w:p w:rsidR="008927AB" w:rsidRDefault="008927AB" w:rsidP="009953C0">
            <w:pPr>
              <w:shd w:val="clear" w:color="auto" w:fill="FFFFFF"/>
              <w:ind w:firstLine="567"/>
              <w:jc w:val="both"/>
              <w:outlineLvl w:val="0"/>
              <w:rPr>
                <w:rFonts w:eastAsia="Calibri"/>
                <w:bCs/>
                <w:szCs w:val="24"/>
              </w:rPr>
            </w:pPr>
            <w:r>
              <w:rPr>
                <w:rFonts w:eastAsia="Calibri"/>
                <w:bCs/>
                <w:szCs w:val="24"/>
              </w:rPr>
              <w:t>- осуществлять смену постельного белья, полотенец и другого мягкого инвентаря не менее 1 раза в неделю;</w:t>
            </w:r>
          </w:p>
          <w:p w:rsidR="008927AB" w:rsidRDefault="008927AB" w:rsidP="009953C0">
            <w:pPr>
              <w:shd w:val="clear" w:color="auto" w:fill="FFFFFF"/>
              <w:ind w:firstLine="567"/>
              <w:jc w:val="both"/>
              <w:outlineLvl w:val="0"/>
              <w:rPr>
                <w:rFonts w:eastAsia="Calibri"/>
                <w:bCs/>
                <w:szCs w:val="24"/>
              </w:rPr>
            </w:pPr>
            <w:r>
              <w:rPr>
                <w:rFonts w:eastAsia="Calibri"/>
                <w:bCs/>
                <w:szCs w:val="24"/>
              </w:rPr>
              <w:t xml:space="preserve">- осуществлять сухую и влажную уборку с применением моющих, дезинфицирующих средств – ежедневно по мере необходимости, но не менее 1 раз в день; </w:t>
            </w:r>
          </w:p>
          <w:p w:rsidR="008927AB" w:rsidRDefault="008927AB" w:rsidP="009953C0">
            <w:pPr>
              <w:shd w:val="clear" w:color="auto" w:fill="FFFFFF"/>
              <w:ind w:firstLine="567"/>
              <w:jc w:val="both"/>
              <w:outlineLvl w:val="0"/>
              <w:rPr>
                <w:rFonts w:eastAsia="Calibri"/>
                <w:bCs/>
                <w:szCs w:val="24"/>
              </w:rPr>
            </w:pPr>
            <w:r>
              <w:rPr>
                <w:rFonts w:eastAsia="Calibri"/>
                <w:bCs/>
                <w:szCs w:val="24"/>
              </w:rPr>
              <w:lastRenderedPageBreak/>
              <w:t>- обеспечить меры пожарной безопасности, бесперебойной работы пожарной сигнализации и дымовых датчиков, с внутренней системой противопожарной защиты;</w:t>
            </w:r>
          </w:p>
          <w:p w:rsidR="008927AB" w:rsidRDefault="008927AB" w:rsidP="009953C0">
            <w:pPr>
              <w:shd w:val="clear" w:color="auto" w:fill="FFFFFF"/>
              <w:ind w:firstLine="567"/>
              <w:jc w:val="both"/>
              <w:outlineLvl w:val="0"/>
              <w:rPr>
                <w:rFonts w:eastAsia="Calibri"/>
                <w:bCs/>
                <w:szCs w:val="24"/>
              </w:rPr>
            </w:pPr>
            <w:r>
              <w:rPr>
                <w:rFonts w:eastAsia="Calibri"/>
                <w:bCs/>
                <w:szCs w:val="24"/>
              </w:rPr>
              <w:t xml:space="preserve">- обеспечить бесперебойную и безаварийную работу электротехнического оборудования и сетей, системы </w:t>
            </w:r>
            <w:proofErr w:type="spellStart"/>
            <w:r>
              <w:rPr>
                <w:rFonts w:eastAsia="Calibri"/>
                <w:bCs/>
                <w:szCs w:val="24"/>
              </w:rPr>
              <w:t>хладо</w:t>
            </w:r>
            <w:proofErr w:type="spellEnd"/>
            <w:r>
              <w:rPr>
                <w:rFonts w:eastAsia="Calibri"/>
                <w:bCs/>
                <w:szCs w:val="24"/>
              </w:rPr>
              <w:t>-теплоснабжения, систем горячего и холодного водоснабжения, системы вентиляции, а также проведение профилактических работ;</w:t>
            </w:r>
          </w:p>
          <w:p w:rsidR="008927AB" w:rsidRDefault="008927AB" w:rsidP="009953C0">
            <w:pPr>
              <w:shd w:val="clear" w:color="auto" w:fill="FFFFFF"/>
              <w:ind w:firstLine="567"/>
              <w:jc w:val="both"/>
              <w:outlineLvl w:val="0"/>
              <w:rPr>
                <w:rFonts w:eastAsia="Calibri"/>
                <w:bCs/>
                <w:szCs w:val="24"/>
              </w:rPr>
            </w:pPr>
            <w:r>
              <w:rPr>
                <w:rFonts w:eastAsia="Calibri"/>
                <w:bCs/>
                <w:szCs w:val="24"/>
              </w:rPr>
              <w:t>- обеспечить моющими, дезинфицирующими средствами (разрешенными к применению в РК) и бумажными полотенцами, туалетными бумагами материально-технического оснащения для поддержания общежитий в чистоте в соответствии с санитарно-гигиеническими нормами.</w:t>
            </w:r>
          </w:p>
          <w:p w:rsidR="008927AB" w:rsidRDefault="008927AB" w:rsidP="009953C0">
            <w:pPr>
              <w:shd w:val="clear" w:color="auto" w:fill="FFFFFF"/>
              <w:spacing w:after="120"/>
              <w:ind w:firstLine="567"/>
              <w:jc w:val="both"/>
              <w:outlineLvl w:val="0"/>
              <w:rPr>
                <w:bCs/>
                <w:szCs w:val="24"/>
              </w:rPr>
            </w:pPr>
            <w:r>
              <w:rPr>
                <w:bCs/>
                <w:szCs w:val="24"/>
              </w:rPr>
              <w:t>В случае отсутствия у П</w:t>
            </w:r>
            <w:r>
              <w:rPr>
                <w:szCs w:val="24"/>
              </w:rPr>
              <w:t>одрядчика/Исполнителя</w:t>
            </w:r>
            <w:r>
              <w:rPr>
                <w:bCs/>
                <w:szCs w:val="24"/>
              </w:rPr>
              <w:t xml:space="preserve"> собственных помещений для обеспечения работников проживанием на объектах Заказчика</w:t>
            </w:r>
            <w:r>
              <w:rPr>
                <w:szCs w:val="24"/>
              </w:rPr>
              <w:t xml:space="preserve"> (находящихся за пределами города на значительном удалении, где рабочий процесс осуществляется вахтовым методом)</w:t>
            </w:r>
            <w:r>
              <w:rPr>
                <w:bCs/>
                <w:szCs w:val="24"/>
              </w:rPr>
              <w:t>, Подрядчик/Исполнитель обязан в целях обеспечения своих работников условиями проживания принять меры для получения доступа к использованию имеющихся на указанных объектах Заказчика жилым помещениям.</w:t>
            </w:r>
          </w:p>
          <w:p w:rsidR="008927AB" w:rsidRDefault="008927AB" w:rsidP="009953C0">
            <w:pPr>
              <w:shd w:val="clear" w:color="auto" w:fill="FFFFFF"/>
              <w:tabs>
                <w:tab w:val="left" w:pos="709"/>
                <w:tab w:val="left" w:pos="851"/>
              </w:tabs>
              <w:ind w:right="142"/>
              <w:jc w:val="both"/>
              <w:rPr>
                <w:szCs w:val="24"/>
              </w:rPr>
            </w:pPr>
            <w:r>
              <w:rPr>
                <w:szCs w:val="24"/>
              </w:rPr>
              <w:tab/>
              <w:t>3) обеспечение работников, работающих на объектах Заказчика, транспортом для доставки на объекты Заказчика, а также передвижения между объектами, при этом:</w:t>
            </w:r>
          </w:p>
          <w:p w:rsidR="008927AB" w:rsidRDefault="008927AB" w:rsidP="009953C0">
            <w:pPr>
              <w:shd w:val="clear" w:color="auto" w:fill="FFFFFF"/>
              <w:tabs>
                <w:tab w:val="left" w:pos="709"/>
                <w:tab w:val="left" w:pos="851"/>
              </w:tabs>
              <w:ind w:right="142" w:firstLine="567"/>
              <w:jc w:val="both"/>
              <w:rPr>
                <w:szCs w:val="24"/>
              </w:rPr>
            </w:pPr>
            <w:r>
              <w:rPr>
                <w:szCs w:val="24"/>
              </w:rPr>
              <w:t>- Подрядчик/Исполнитель должен иметь все разрешительные документы на осуществление пассажирских перевозок и оказание транспортных услуг.</w:t>
            </w:r>
          </w:p>
          <w:p w:rsidR="008927AB" w:rsidRDefault="008927AB" w:rsidP="009953C0">
            <w:pPr>
              <w:shd w:val="clear" w:color="auto" w:fill="FFFFFF"/>
              <w:tabs>
                <w:tab w:val="left" w:pos="709"/>
                <w:tab w:val="left" w:pos="851"/>
              </w:tabs>
              <w:ind w:right="142" w:firstLine="567"/>
              <w:jc w:val="both"/>
              <w:rPr>
                <w:szCs w:val="24"/>
              </w:rPr>
            </w:pPr>
            <w:r>
              <w:rPr>
                <w:szCs w:val="24"/>
              </w:rPr>
              <w:t>- комплектация транспортных средств для перевозки пассажиров: системой кондиционирования и/или вентиляции, системой отопления, мягкие сиденья, Салоны автобусов и микроавтобусов должны быть чистыми, сидения без повреждений и регулируемыми;</w:t>
            </w:r>
          </w:p>
          <w:p w:rsidR="008927AB" w:rsidRDefault="008927AB" w:rsidP="009953C0">
            <w:pPr>
              <w:shd w:val="clear" w:color="auto" w:fill="FFFFFF"/>
              <w:tabs>
                <w:tab w:val="left" w:pos="709"/>
                <w:tab w:val="left" w:pos="851"/>
              </w:tabs>
              <w:spacing w:after="120"/>
              <w:ind w:right="142" w:firstLine="567"/>
              <w:jc w:val="both"/>
              <w:rPr>
                <w:szCs w:val="24"/>
              </w:rPr>
            </w:pPr>
            <w:r>
              <w:rPr>
                <w:szCs w:val="24"/>
              </w:rPr>
              <w:t>- транспортные средства должны отвечать требованиям комфортабельности, иметь ремни безопасности для всех пассажиров и полную техническую оснащенность в летний и зимний период времени.</w:t>
            </w:r>
          </w:p>
          <w:p w:rsidR="008927AB" w:rsidRDefault="008927AB" w:rsidP="009953C0">
            <w:pPr>
              <w:shd w:val="clear" w:color="auto" w:fill="FFFFFF"/>
              <w:tabs>
                <w:tab w:val="left" w:pos="709"/>
                <w:tab w:val="left" w:pos="851"/>
              </w:tabs>
              <w:ind w:right="142" w:firstLine="567"/>
              <w:jc w:val="both"/>
              <w:rPr>
                <w:szCs w:val="24"/>
              </w:rPr>
            </w:pPr>
            <w:r>
              <w:rPr>
                <w:szCs w:val="24"/>
              </w:rPr>
              <w:t>4) обеспечение работников средствами труда в необходимом количестве и в исправном состоянии для обеспечения выполнения Подрядчиком/Исполнителем обязательств в полном соответствии с условиями Договора, а именно: орудиями труда или механическими средствами труда (станками, машинами, оборудованием, инструментами и т.д.).</w:t>
            </w:r>
          </w:p>
          <w:p w:rsidR="008927AB" w:rsidRDefault="008927AB" w:rsidP="009953C0">
            <w:pPr>
              <w:shd w:val="clear" w:color="auto" w:fill="FFFFFF"/>
              <w:tabs>
                <w:tab w:val="left" w:pos="709"/>
                <w:tab w:val="left" w:pos="851"/>
              </w:tabs>
              <w:ind w:right="142" w:firstLine="567"/>
              <w:jc w:val="both"/>
              <w:rPr>
                <w:szCs w:val="24"/>
              </w:rPr>
            </w:pPr>
          </w:p>
          <w:p w:rsidR="008927AB" w:rsidRDefault="008927AB" w:rsidP="009953C0">
            <w:pPr>
              <w:shd w:val="clear" w:color="auto" w:fill="FFFFFF"/>
              <w:tabs>
                <w:tab w:val="left" w:pos="709"/>
                <w:tab w:val="left" w:pos="851"/>
              </w:tabs>
              <w:ind w:right="142" w:firstLine="567"/>
              <w:jc w:val="center"/>
              <w:rPr>
                <w:b/>
                <w:szCs w:val="24"/>
              </w:rPr>
            </w:pPr>
            <w:r>
              <w:rPr>
                <w:b/>
                <w:szCs w:val="24"/>
                <w:lang w:val="en-US"/>
              </w:rPr>
              <w:t>II</w:t>
            </w:r>
            <w:r>
              <w:rPr>
                <w:b/>
                <w:szCs w:val="24"/>
              </w:rPr>
              <w:t xml:space="preserve">. Порядок взаимодействия Подрядчика (Исполнителя) с работниками в целях своевременного получения информации о настроении среди работников </w:t>
            </w:r>
          </w:p>
          <w:p w:rsidR="008927AB" w:rsidRDefault="008927AB" w:rsidP="009953C0">
            <w:pPr>
              <w:shd w:val="clear" w:color="auto" w:fill="FFFFFF"/>
              <w:tabs>
                <w:tab w:val="left" w:pos="709"/>
                <w:tab w:val="left" w:pos="851"/>
              </w:tabs>
              <w:ind w:right="142" w:firstLine="567"/>
              <w:jc w:val="center"/>
              <w:rPr>
                <w:b/>
                <w:szCs w:val="24"/>
              </w:rPr>
            </w:pPr>
          </w:p>
          <w:p w:rsidR="008927AB" w:rsidRDefault="008927AB" w:rsidP="009953C0">
            <w:pPr>
              <w:tabs>
                <w:tab w:val="left" w:pos="360"/>
                <w:tab w:val="left" w:pos="709"/>
                <w:tab w:val="left" w:pos="851"/>
              </w:tabs>
              <w:ind w:right="142" w:firstLine="709"/>
              <w:jc w:val="both"/>
              <w:rPr>
                <w:szCs w:val="24"/>
              </w:rPr>
            </w:pPr>
            <w:r>
              <w:rPr>
                <w:szCs w:val="24"/>
              </w:rPr>
              <w:t>В целях своевременного получения информации о настроении среди работников Подрядчика/Исполнителя и информирования работников о деятельности организации Подрядчик/Исполнитель обеспечивают следующие механизмы внутренних коммуникаций:</w:t>
            </w:r>
          </w:p>
          <w:p w:rsidR="008927AB" w:rsidRDefault="008927AB" w:rsidP="009953C0">
            <w:pPr>
              <w:tabs>
                <w:tab w:val="left" w:pos="360"/>
                <w:tab w:val="left" w:pos="709"/>
                <w:tab w:val="left" w:pos="851"/>
              </w:tabs>
              <w:ind w:right="142" w:firstLine="709"/>
              <w:jc w:val="both"/>
              <w:rPr>
                <w:szCs w:val="24"/>
              </w:rPr>
            </w:pPr>
            <w:r>
              <w:rPr>
                <w:szCs w:val="24"/>
              </w:rPr>
              <w:t>1) Первый руководитель Подрядчика/Исполнителя ежегодно по итогам первого полугодия до 1 сентября и по итогам года до 1 марта встречается со своими работниками по вопросам социально-трудовых отношений, где трудовой коллектив информируется о производственных показателях Подрядчика/Исполнителя, а руководство Подрядчика/Исполнителя собирает вопросы и предложения работников, предоставляет на них ответы; Первый руководитель Подрядчика/Исполнителя осуществляет прием работников своей организации по личным вопросам не менее одного раза в месяц;</w:t>
            </w:r>
          </w:p>
          <w:p w:rsidR="008927AB" w:rsidRDefault="008927AB" w:rsidP="009953C0">
            <w:pPr>
              <w:tabs>
                <w:tab w:val="left" w:pos="0"/>
                <w:tab w:val="left" w:pos="360"/>
                <w:tab w:val="left" w:pos="851"/>
              </w:tabs>
              <w:ind w:right="142" w:firstLine="709"/>
              <w:jc w:val="both"/>
              <w:rPr>
                <w:rFonts w:eastAsia="Calibri"/>
                <w:szCs w:val="24"/>
              </w:rPr>
            </w:pPr>
            <w:r>
              <w:rPr>
                <w:rFonts w:eastAsia="Calibri"/>
                <w:szCs w:val="24"/>
              </w:rPr>
              <w:t>2) Подрядчик/Исполнитель обеспечивает рассмотрение обращений своих работников и получение заявителями ответов о принятых решениях.</w:t>
            </w:r>
          </w:p>
          <w:p w:rsidR="008927AB" w:rsidRDefault="008927AB" w:rsidP="009953C0">
            <w:pPr>
              <w:tabs>
                <w:tab w:val="left" w:pos="360"/>
                <w:tab w:val="left" w:pos="709"/>
                <w:tab w:val="left" w:pos="851"/>
              </w:tabs>
              <w:ind w:left="720" w:right="142"/>
              <w:contextualSpacing/>
              <w:jc w:val="both"/>
              <w:rPr>
                <w:rFonts w:eastAsia="Calibri"/>
                <w:b/>
                <w:iCs/>
                <w:szCs w:val="24"/>
              </w:rPr>
            </w:pPr>
          </w:p>
          <w:p w:rsidR="008927AB" w:rsidRDefault="008927AB" w:rsidP="009953C0">
            <w:pPr>
              <w:ind w:left="709"/>
              <w:contextualSpacing/>
              <w:jc w:val="center"/>
              <w:rPr>
                <w:rFonts w:eastAsia="Calibri"/>
                <w:b/>
                <w:szCs w:val="24"/>
              </w:rPr>
            </w:pPr>
            <w:bookmarkStart w:id="41" w:name="SUB220119"/>
            <w:bookmarkEnd w:id="41"/>
            <w:r>
              <w:rPr>
                <w:rFonts w:eastAsia="Calibri"/>
                <w:b/>
                <w:szCs w:val="24"/>
                <w:lang w:val="en-US"/>
              </w:rPr>
              <w:t>III</w:t>
            </w:r>
            <w:r>
              <w:rPr>
                <w:rFonts w:eastAsia="Calibri"/>
                <w:b/>
                <w:szCs w:val="24"/>
              </w:rPr>
              <w:t>. Порядок проведения Заказчиком проверок на предмет соблюдения Подрядчиком (Исполнителем) положений настоящих Требований</w:t>
            </w:r>
          </w:p>
          <w:p w:rsidR="008927AB" w:rsidRDefault="008927AB" w:rsidP="009953C0">
            <w:pPr>
              <w:ind w:left="709"/>
              <w:contextualSpacing/>
              <w:jc w:val="both"/>
              <w:rPr>
                <w:rFonts w:eastAsia="Calibri"/>
                <w:szCs w:val="24"/>
              </w:rPr>
            </w:pPr>
          </w:p>
          <w:p w:rsidR="008927AB" w:rsidRDefault="008927AB" w:rsidP="009953C0">
            <w:pPr>
              <w:ind w:firstLine="709"/>
              <w:contextualSpacing/>
              <w:jc w:val="both"/>
              <w:rPr>
                <w:rFonts w:eastAsia="Calibri"/>
                <w:szCs w:val="24"/>
              </w:rPr>
            </w:pPr>
            <w:r>
              <w:rPr>
                <w:rFonts w:eastAsia="Calibri"/>
                <w:szCs w:val="24"/>
              </w:rPr>
              <w:t>Заказчик вправе проводить плановые и внеплановые проверки на предмет соблюдения Подрядчиком/Исполнителем требований законодательства Республики Казахстан и положений настоящих Требований. Результаты проверки оформляются путем составления Поверочного листа по форме, установленной согласно Приложению к настоящим Требованиям.</w:t>
            </w:r>
          </w:p>
          <w:p w:rsidR="008927AB" w:rsidRDefault="008927AB" w:rsidP="009953C0">
            <w:pPr>
              <w:ind w:firstLine="709"/>
              <w:contextualSpacing/>
              <w:jc w:val="both"/>
              <w:rPr>
                <w:rFonts w:eastAsia="Calibri"/>
                <w:szCs w:val="24"/>
              </w:rPr>
            </w:pPr>
          </w:p>
          <w:p w:rsidR="008927AB" w:rsidRDefault="008927AB" w:rsidP="009953C0">
            <w:pPr>
              <w:ind w:firstLine="709"/>
              <w:jc w:val="both"/>
              <w:rPr>
                <w:rFonts w:eastAsia="Calibri"/>
                <w:szCs w:val="24"/>
              </w:rPr>
            </w:pPr>
            <w:r>
              <w:rPr>
                <w:rFonts w:eastAsia="Calibri"/>
                <w:szCs w:val="24"/>
              </w:rPr>
              <w:t xml:space="preserve">Плановые проверки проводятся не менее 1 раза в год. Внеплановые проверки проводятся на основании: поступивших обращений и заявлений работников Подрядчика/Исполнителя о нарушении законных прав; публикаций в средствах массовой информации; сведений, поступивших из государственных органов и иных источников, в том числе должностных лиц Заказчика. </w:t>
            </w:r>
          </w:p>
          <w:p w:rsidR="008927AB" w:rsidRDefault="008927AB" w:rsidP="009953C0">
            <w:pPr>
              <w:ind w:firstLine="568"/>
              <w:contextualSpacing/>
              <w:jc w:val="both"/>
              <w:rPr>
                <w:szCs w:val="24"/>
              </w:rPr>
            </w:pPr>
            <w:r>
              <w:rPr>
                <w:szCs w:val="24"/>
              </w:rPr>
              <w:t xml:space="preserve">  В ходе проведения Заказчиком проверок Подрядчик (Исполнитель) обязан:</w:t>
            </w:r>
          </w:p>
          <w:p w:rsidR="008927AB" w:rsidRDefault="008927AB" w:rsidP="009953C0">
            <w:pPr>
              <w:ind w:right="142" w:firstLine="709"/>
              <w:contextualSpacing/>
              <w:jc w:val="both"/>
              <w:rPr>
                <w:szCs w:val="24"/>
              </w:rPr>
            </w:pPr>
            <w:r>
              <w:rPr>
                <w:szCs w:val="24"/>
              </w:rPr>
              <w:t>- предоставлять Заказчику актуальные и объективные данные;</w:t>
            </w:r>
          </w:p>
          <w:p w:rsidR="008927AB" w:rsidRDefault="008927AB" w:rsidP="009953C0">
            <w:pPr>
              <w:ind w:right="142" w:firstLine="709"/>
              <w:contextualSpacing/>
              <w:jc w:val="both"/>
              <w:rPr>
                <w:szCs w:val="24"/>
              </w:rPr>
            </w:pPr>
            <w:r>
              <w:rPr>
                <w:szCs w:val="24"/>
              </w:rPr>
              <w:t>- обеспечивать доступ Заказчика на все объекты социально-бытового и производственного характера.</w:t>
            </w:r>
          </w:p>
          <w:p w:rsidR="008927AB" w:rsidRDefault="008927AB" w:rsidP="009953C0">
            <w:pPr>
              <w:ind w:right="142" w:firstLine="709"/>
              <w:contextualSpacing/>
              <w:jc w:val="both"/>
              <w:rPr>
                <w:szCs w:val="24"/>
              </w:rPr>
            </w:pPr>
          </w:p>
          <w:p w:rsidR="008927AB" w:rsidRDefault="008927AB" w:rsidP="009953C0">
            <w:pPr>
              <w:ind w:right="142" w:firstLine="709"/>
              <w:contextualSpacing/>
              <w:jc w:val="center"/>
              <w:rPr>
                <w:b/>
                <w:szCs w:val="24"/>
              </w:rPr>
            </w:pPr>
            <w:r>
              <w:rPr>
                <w:b/>
                <w:szCs w:val="24"/>
                <w:lang w:val="en-US"/>
              </w:rPr>
              <w:t>IV</w:t>
            </w:r>
            <w:r>
              <w:rPr>
                <w:b/>
                <w:szCs w:val="24"/>
              </w:rPr>
              <w:t>. Сопутствующие обязательства Подрядчика (Исполнителя) в области трудовых отношений</w:t>
            </w:r>
          </w:p>
          <w:p w:rsidR="008927AB" w:rsidRDefault="008927AB" w:rsidP="009953C0">
            <w:pPr>
              <w:ind w:right="142" w:firstLine="709"/>
              <w:contextualSpacing/>
              <w:jc w:val="center"/>
              <w:rPr>
                <w:b/>
                <w:szCs w:val="24"/>
              </w:rPr>
            </w:pPr>
          </w:p>
          <w:p w:rsidR="008927AB" w:rsidRDefault="008927AB" w:rsidP="009953C0">
            <w:pPr>
              <w:ind w:right="142" w:firstLine="709"/>
              <w:contextualSpacing/>
              <w:rPr>
                <w:szCs w:val="24"/>
              </w:rPr>
            </w:pPr>
            <w:r>
              <w:rPr>
                <w:szCs w:val="24"/>
              </w:rPr>
              <w:t>Подрядчик (Исполнитель) обязуется:</w:t>
            </w:r>
          </w:p>
          <w:p w:rsidR="008927AB" w:rsidRDefault="008927AB" w:rsidP="009953C0">
            <w:pPr>
              <w:tabs>
                <w:tab w:val="left" w:pos="0"/>
                <w:tab w:val="left" w:pos="360"/>
                <w:tab w:val="left" w:pos="851"/>
              </w:tabs>
              <w:ind w:right="142" w:firstLine="709"/>
              <w:jc w:val="both"/>
              <w:rPr>
                <w:szCs w:val="24"/>
              </w:rPr>
            </w:pPr>
            <w:r>
              <w:rPr>
                <w:szCs w:val="24"/>
              </w:rPr>
              <w:t>- осуществлять непрерывный мониторинг и анализ ситуации в трудовом коллективе на предмет выявления и фиксации возможных факторов, причин, условий и предпосылок возникновения негативных проявлений социального-бытового характера;</w:t>
            </w:r>
          </w:p>
          <w:p w:rsidR="008927AB" w:rsidRDefault="008927AB" w:rsidP="009953C0">
            <w:pPr>
              <w:tabs>
                <w:tab w:val="left" w:pos="0"/>
                <w:tab w:val="left" w:pos="360"/>
                <w:tab w:val="left" w:pos="851"/>
              </w:tabs>
              <w:ind w:right="142" w:firstLine="709"/>
              <w:jc w:val="both"/>
              <w:rPr>
                <w:szCs w:val="24"/>
              </w:rPr>
            </w:pPr>
            <w:r>
              <w:rPr>
                <w:szCs w:val="24"/>
              </w:rPr>
              <w:t>- изучать, оценивать и прогнозировать реальные и возможные риски возникновения социальных недовольств в трудовом коллективе;</w:t>
            </w:r>
          </w:p>
          <w:p w:rsidR="008927AB" w:rsidRDefault="008927AB" w:rsidP="009953C0">
            <w:pPr>
              <w:tabs>
                <w:tab w:val="left" w:pos="0"/>
                <w:tab w:val="left" w:pos="360"/>
                <w:tab w:val="left" w:pos="851"/>
              </w:tabs>
              <w:ind w:right="142" w:firstLine="709"/>
              <w:jc w:val="both"/>
              <w:rPr>
                <w:rFonts w:eastAsia="Calibri"/>
                <w:szCs w:val="24"/>
              </w:rPr>
            </w:pPr>
            <w:r>
              <w:rPr>
                <w:rFonts w:eastAsia="Calibri"/>
                <w:szCs w:val="24"/>
              </w:rPr>
              <w:t>- информировать Заказчика в случае возникновения или назревания каких-либо социально-трудовых конфликтов. При этом, вступить в переговорный процесс с представителями работников и принять меры по решению возникшей ситуации в соответствии с действующим законодательством;</w:t>
            </w:r>
          </w:p>
          <w:p w:rsidR="008927AB" w:rsidRDefault="008927AB" w:rsidP="009953C0">
            <w:pPr>
              <w:tabs>
                <w:tab w:val="left" w:pos="0"/>
                <w:tab w:val="left" w:pos="360"/>
                <w:tab w:val="left" w:pos="851"/>
              </w:tabs>
              <w:ind w:right="142" w:firstLine="709"/>
              <w:jc w:val="both"/>
              <w:rPr>
                <w:rFonts w:eastAsia="Calibri"/>
                <w:szCs w:val="24"/>
              </w:rPr>
            </w:pPr>
            <w:r>
              <w:rPr>
                <w:rFonts w:eastAsia="Calibri"/>
                <w:szCs w:val="24"/>
              </w:rPr>
              <w:t xml:space="preserve">- устанавливать аналогичные Требования к субподрядным организациям, привлекаемым к работе на объекты Заказчика. </w:t>
            </w:r>
          </w:p>
          <w:p w:rsidR="008927AB" w:rsidRDefault="008927AB" w:rsidP="009953C0">
            <w:pPr>
              <w:tabs>
                <w:tab w:val="left" w:pos="0"/>
                <w:tab w:val="left" w:pos="360"/>
                <w:tab w:val="left" w:pos="851"/>
              </w:tabs>
              <w:ind w:right="142" w:firstLine="709"/>
              <w:jc w:val="both"/>
              <w:rPr>
                <w:rFonts w:eastAsia="Calibri"/>
                <w:szCs w:val="24"/>
              </w:rPr>
            </w:pPr>
            <w:r>
              <w:rPr>
                <w:rFonts w:eastAsia="Calibri"/>
                <w:szCs w:val="24"/>
              </w:rPr>
              <w:t xml:space="preserve"> </w:t>
            </w:r>
          </w:p>
          <w:p w:rsidR="008927AB" w:rsidRDefault="008927AB" w:rsidP="009953C0">
            <w:pPr>
              <w:jc w:val="center"/>
              <w:rPr>
                <w:b/>
                <w:szCs w:val="24"/>
              </w:rPr>
            </w:pPr>
          </w:p>
          <w:p w:rsidR="008927AB" w:rsidRDefault="008927AB" w:rsidP="009953C0">
            <w:pPr>
              <w:jc w:val="center"/>
              <w:rPr>
                <w:b/>
                <w:szCs w:val="24"/>
              </w:rPr>
            </w:pPr>
          </w:p>
          <w:p w:rsidR="008927AB" w:rsidRDefault="008927AB" w:rsidP="009953C0">
            <w:pPr>
              <w:jc w:val="right"/>
              <w:rPr>
                <w:b/>
                <w:szCs w:val="24"/>
              </w:rPr>
            </w:pPr>
            <w:r>
              <w:rPr>
                <w:b/>
                <w:szCs w:val="24"/>
              </w:rPr>
              <w:t xml:space="preserve">Приложение </w:t>
            </w:r>
          </w:p>
          <w:p w:rsidR="008927AB" w:rsidRDefault="008927AB" w:rsidP="009953C0">
            <w:pPr>
              <w:jc w:val="right"/>
              <w:rPr>
                <w:b/>
                <w:szCs w:val="24"/>
              </w:rPr>
            </w:pPr>
            <w:r>
              <w:rPr>
                <w:b/>
                <w:szCs w:val="24"/>
              </w:rPr>
              <w:t xml:space="preserve">к «Требованиям к подрядным организациям </w:t>
            </w:r>
          </w:p>
          <w:p w:rsidR="008927AB" w:rsidRDefault="008927AB" w:rsidP="009953C0">
            <w:pPr>
              <w:jc w:val="right"/>
              <w:rPr>
                <w:b/>
                <w:szCs w:val="24"/>
              </w:rPr>
            </w:pPr>
            <w:r>
              <w:rPr>
                <w:b/>
                <w:szCs w:val="24"/>
              </w:rPr>
              <w:t>в области трудовых отношений»</w:t>
            </w:r>
          </w:p>
          <w:p w:rsidR="008927AB" w:rsidRDefault="008927AB" w:rsidP="009953C0">
            <w:pPr>
              <w:jc w:val="center"/>
              <w:rPr>
                <w:b/>
                <w:szCs w:val="24"/>
              </w:rPr>
            </w:pPr>
          </w:p>
          <w:p w:rsidR="008927AB" w:rsidRDefault="008927AB" w:rsidP="009953C0">
            <w:pPr>
              <w:jc w:val="center"/>
              <w:rPr>
                <w:b/>
                <w:szCs w:val="24"/>
              </w:rPr>
            </w:pPr>
          </w:p>
          <w:p w:rsidR="008927AB" w:rsidRDefault="008927AB" w:rsidP="009953C0">
            <w:pPr>
              <w:jc w:val="center"/>
              <w:rPr>
                <w:b/>
                <w:szCs w:val="24"/>
              </w:rPr>
            </w:pPr>
            <w:r>
              <w:rPr>
                <w:b/>
                <w:szCs w:val="24"/>
              </w:rPr>
              <w:t xml:space="preserve">ПРОВЕРОЧНЫЙ ЛИСТ </w:t>
            </w:r>
          </w:p>
          <w:p w:rsidR="008927AB" w:rsidRDefault="008927AB" w:rsidP="009953C0">
            <w:pPr>
              <w:jc w:val="center"/>
              <w:rPr>
                <w:b/>
                <w:szCs w:val="24"/>
              </w:rPr>
            </w:pPr>
            <w:r>
              <w:rPr>
                <w:b/>
                <w:szCs w:val="24"/>
              </w:rPr>
              <w:t xml:space="preserve">для проведения Заказчиком проверок Подрядчика/Исполнителя на предмет соблюдения обязательств в области </w:t>
            </w:r>
          </w:p>
          <w:p w:rsidR="008927AB" w:rsidRDefault="008927AB" w:rsidP="009953C0">
            <w:pPr>
              <w:jc w:val="center"/>
              <w:rPr>
                <w:b/>
                <w:szCs w:val="24"/>
              </w:rPr>
            </w:pPr>
            <w:r>
              <w:rPr>
                <w:b/>
                <w:szCs w:val="24"/>
              </w:rPr>
              <w:t>трудовых отношений при исполнении обязательств по Договору______________</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4328"/>
              <w:gridCol w:w="728"/>
              <w:gridCol w:w="654"/>
              <w:gridCol w:w="2885"/>
            </w:tblGrid>
            <w:tr w:rsidR="008927AB" w:rsidTr="009953C0">
              <w:tc>
                <w:tcPr>
                  <w:tcW w:w="9346" w:type="dxa"/>
                  <w:gridSpan w:val="5"/>
                  <w:tcBorders>
                    <w:top w:val="single" w:sz="4" w:space="0" w:color="auto"/>
                    <w:left w:val="single" w:sz="4" w:space="0" w:color="auto"/>
                    <w:bottom w:val="single" w:sz="4" w:space="0" w:color="auto"/>
                    <w:right w:val="single" w:sz="4" w:space="0" w:color="auto"/>
                  </w:tcBorders>
                  <w:hideMark/>
                </w:tcPr>
                <w:p w:rsidR="008927AB" w:rsidRDefault="008927AB" w:rsidP="009953C0">
                  <w:pPr>
                    <w:rPr>
                      <w:i/>
                      <w:szCs w:val="24"/>
                    </w:rPr>
                  </w:pPr>
                  <w:r>
                    <w:rPr>
                      <w:i/>
                      <w:szCs w:val="24"/>
                    </w:rPr>
                    <w:t>Данный проверочный лист служит в качестве формы для записи во время проведения проверки, проводимой в подрядной организации</w:t>
                  </w:r>
                </w:p>
              </w:tc>
            </w:tr>
            <w:tr w:rsidR="008927AB" w:rsidTr="009953C0">
              <w:tc>
                <w:tcPr>
                  <w:tcW w:w="9346" w:type="dxa"/>
                  <w:gridSpan w:val="5"/>
                  <w:tcBorders>
                    <w:top w:val="single" w:sz="4" w:space="0" w:color="auto"/>
                    <w:left w:val="single" w:sz="4" w:space="0" w:color="auto"/>
                    <w:bottom w:val="single" w:sz="4" w:space="0" w:color="auto"/>
                    <w:right w:val="single" w:sz="4" w:space="0" w:color="auto"/>
                  </w:tcBorders>
                  <w:hideMark/>
                </w:tcPr>
                <w:p w:rsidR="008927AB" w:rsidRDefault="008927AB" w:rsidP="009953C0">
                  <w:pPr>
                    <w:rPr>
                      <w:i/>
                      <w:szCs w:val="24"/>
                    </w:rPr>
                  </w:pPr>
                  <w:r>
                    <w:rPr>
                      <w:i/>
                      <w:szCs w:val="24"/>
                    </w:rPr>
                    <w:t>Подрядная организация, будучи самостоятельным юридическим лицом, несет ответственность за соблюдение норм Трудового Кодекса РК и выполнения договорных условий в сфере труда</w:t>
                  </w:r>
                </w:p>
              </w:tc>
            </w:tr>
            <w:tr w:rsidR="008927AB" w:rsidTr="009953C0">
              <w:tc>
                <w:tcPr>
                  <w:tcW w:w="9346" w:type="dxa"/>
                  <w:gridSpan w:val="5"/>
                  <w:tcBorders>
                    <w:top w:val="single" w:sz="4" w:space="0" w:color="auto"/>
                    <w:left w:val="single" w:sz="4" w:space="0" w:color="auto"/>
                    <w:bottom w:val="single" w:sz="4" w:space="0" w:color="auto"/>
                    <w:right w:val="single" w:sz="4" w:space="0" w:color="auto"/>
                  </w:tcBorders>
                  <w:hideMark/>
                </w:tcPr>
                <w:p w:rsidR="008927AB" w:rsidRDefault="008927AB" w:rsidP="009953C0">
                  <w:pPr>
                    <w:rPr>
                      <w:i/>
                      <w:szCs w:val="24"/>
                    </w:rPr>
                  </w:pPr>
                  <w:r>
                    <w:rPr>
                      <w:i/>
                      <w:szCs w:val="24"/>
                    </w:rPr>
                    <w:t xml:space="preserve">Данная проверка не охватывает состояние безопасности и охраны труда </w:t>
                  </w:r>
                </w:p>
              </w:tc>
            </w:tr>
            <w:tr w:rsidR="008927AB" w:rsidTr="009953C0">
              <w:tc>
                <w:tcPr>
                  <w:tcW w:w="6461" w:type="dxa"/>
                  <w:gridSpan w:val="4"/>
                  <w:tcBorders>
                    <w:top w:val="single" w:sz="4" w:space="0" w:color="auto"/>
                    <w:left w:val="single" w:sz="4" w:space="0" w:color="auto"/>
                    <w:bottom w:val="single" w:sz="4" w:space="0" w:color="auto"/>
                    <w:right w:val="single" w:sz="4" w:space="0" w:color="auto"/>
                  </w:tcBorders>
                  <w:hideMark/>
                </w:tcPr>
                <w:p w:rsidR="008927AB" w:rsidRDefault="008927AB" w:rsidP="009953C0">
                  <w:pPr>
                    <w:rPr>
                      <w:i/>
                      <w:szCs w:val="24"/>
                    </w:rPr>
                  </w:pPr>
                  <w:r>
                    <w:rPr>
                      <w:i/>
                      <w:szCs w:val="24"/>
                    </w:rPr>
                    <w:t xml:space="preserve">Периодом проверки является </w:t>
                  </w:r>
                </w:p>
              </w:tc>
              <w:tc>
                <w:tcPr>
                  <w:tcW w:w="2885"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r>
            <w:tr w:rsidR="008927AB" w:rsidTr="009953C0">
              <w:tc>
                <w:tcPr>
                  <w:tcW w:w="9346" w:type="dxa"/>
                  <w:gridSpan w:val="5"/>
                  <w:tcBorders>
                    <w:top w:val="single" w:sz="4" w:space="0" w:color="auto"/>
                    <w:left w:val="single" w:sz="4" w:space="0" w:color="auto"/>
                    <w:bottom w:val="single" w:sz="4" w:space="0" w:color="auto"/>
                    <w:right w:val="single" w:sz="4" w:space="0" w:color="auto"/>
                  </w:tcBorders>
                  <w:shd w:val="clear" w:color="auto" w:fill="EEECE1"/>
                  <w:hideMark/>
                </w:tcPr>
                <w:p w:rsidR="008927AB" w:rsidRDefault="008927AB" w:rsidP="009953C0">
                  <w:pPr>
                    <w:jc w:val="center"/>
                    <w:rPr>
                      <w:b/>
                      <w:szCs w:val="24"/>
                    </w:rPr>
                  </w:pPr>
                  <w:r>
                    <w:rPr>
                      <w:b/>
                      <w:szCs w:val="24"/>
                    </w:rPr>
                    <w:t>ОБЩИЕ СВЕДЕНИЯ</w:t>
                  </w:r>
                </w:p>
              </w:tc>
            </w:tr>
            <w:tr w:rsidR="008927AB" w:rsidTr="009953C0">
              <w:tc>
                <w:tcPr>
                  <w:tcW w:w="6461" w:type="dxa"/>
                  <w:gridSpan w:val="4"/>
                  <w:tcBorders>
                    <w:top w:val="single" w:sz="4" w:space="0" w:color="auto"/>
                    <w:left w:val="single" w:sz="4" w:space="0" w:color="auto"/>
                    <w:bottom w:val="single" w:sz="4" w:space="0" w:color="auto"/>
                    <w:right w:val="single" w:sz="4" w:space="0" w:color="auto"/>
                  </w:tcBorders>
                  <w:hideMark/>
                </w:tcPr>
                <w:p w:rsidR="008927AB" w:rsidRDefault="008927AB" w:rsidP="009953C0">
                  <w:pPr>
                    <w:rPr>
                      <w:szCs w:val="24"/>
                    </w:rPr>
                  </w:pPr>
                  <w:r>
                    <w:rPr>
                      <w:szCs w:val="24"/>
                    </w:rPr>
                    <w:lastRenderedPageBreak/>
                    <w:t>Участники проверки</w:t>
                  </w:r>
                </w:p>
              </w:tc>
              <w:tc>
                <w:tcPr>
                  <w:tcW w:w="2885"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r>
            <w:tr w:rsidR="008927AB" w:rsidTr="009953C0">
              <w:tc>
                <w:tcPr>
                  <w:tcW w:w="6461" w:type="dxa"/>
                  <w:gridSpan w:val="4"/>
                  <w:tcBorders>
                    <w:top w:val="single" w:sz="4" w:space="0" w:color="auto"/>
                    <w:left w:val="single" w:sz="4" w:space="0" w:color="auto"/>
                    <w:bottom w:val="single" w:sz="4" w:space="0" w:color="auto"/>
                    <w:right w:val="single" w:sz="4" w:space="0" w:color="auto"/>
                  </w:tcBorders>
                  <w:hideMark/>
                </w:tcPr>
                <w:p w:rsidR="008927AB" w:rsidRDefault="008927AB" w:rsidP="009953C0">
                  <w:pPr>
                    <w:rPr>
                      <w:szCs w:val="24"/>
                    </w:rPr>
                  </w:pPr>
                  <w:r>
                    <w:rPr>
                      <w:szCs w:val="24"/>
                    </w:rPr>
                    <w:t>Место проведения</w:t>
                  </w:r>
                </w:p>
              </w:tc>
              <w:tc>
                <w:tcPr>
                  <w:tcW w:w="2885"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r>
            <w:tr w:rsidR="008927AB" w:rsidTr="009953C0">
              <w:tc>
                <w:tcPr>
                  <w:tcW w:w="6461" w:type="dxa"/>
                  <w:gridSpan w:val="4"/>
                  <w:tcBorders>
                    <w:top w:val="single" w:sz="4" w:space="0" w:color="auto"/>
                    <w:left w:val="single" w:sz="4" w:space="0" w:color="auto"/>
                    <w:bottom w:val="single" w:sz="4" w:space="0" w:color="auto"/>
                    <w:right w:val="single" w:sz="4" w:space="0" w:color="auto"/>
                  </w:tcBorders>
                  <w:hideMark/>
                </w:tcPr>
                <w:p w:rsidR="008927AB" w:rsidRDefault="008927AB" w:rsidP="009953C0">
                  <w:pPr>
                    <w:rPr>
                      <w:szCs w:val="24"/>
                    </w:rPr>
                  </w:pPr>
                  <w:r>
                    <w:rPr>
                      <w:szCs w:val="24"/>
                    </w:rPr>
                    <w:t>Дата проведения</w:t>
                  </w:r>
                </w:p>
              </w:tc>
              <w:tc>
                <w:tcPr>
                  <w:tcW w:w="2885"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r>
            <w:tr w:rsidR="008927AB" w:rsidTr="009953C0">
              <w:tc>
                <w:tcPr>
                  <w:tcW w:w="9346" w:type="dxa"/>
                  <w:gridSpan w:val="5"/>
                  <w:tcBorders>
                    <w:top w:val="single" w:sz="4" w:space="0" w:color="auto"/>
                    <w:left w:val="single" w:sz="4" w:space="0" w:color="auto"/>
                    <w:bottom w:val="single" w:sz="4" w:space="0" w:color="auto"/>
                    <w:right w:val="single" w:sz="4" w:space="0" w:color="auto"/>
                  </w:tcBorders>
                  <w:shd w:val="clear" w:color="auto" w:fill="EEECE1"/>
                  <w:hideMark/>
                </w:tcPr>
                <w:p w:rsidR="008927AB" w:rsidRDefault="008927AB" w:rsidP="009953C0">
                  <w:pPr>
                    <w:jc w:val="center"/>
                    <w:rPr>
                      <w:b/>
                      <w:szCs w:val="24"/>
                    </w:rPr>
                  </w:pPr>
                  <w:r>
                    <w:rPr>
                      <w:b/>
                      <w:szCs w:val="24"/>
                    </w:rPr>
                    <w:t>ИНФОРМАЦИЯ О ПОДРЯДНОЙ ОРГАНИЗАЦИИ</w:t>
                  </w:r>
                </w:p>
              </w:tc>
            </w:tr>
            <w:tr w:rsidR="008927AB" w:rsidTr="009953C0">
              <w:tc>
                <w:tcPr>
                  <w:tcW w:w="6461" w:type="dxa"/>
                  <w:gridSpan w:val="4"/>
                  <w:tcBorders>
                    <w:top w:val="single" w:sz="4" w:space="0" w:color="auto"/>
                    <w:left w:val="single" w:sz="4" w:space="0" w:color="auto"/>
                    <w:bottom w:val="single" w:sz="4" w:space="0" w:color="auto"/>
                    <w:right w:val="single" w:sz="4" w:space="0" w:color="auto"/>
                  </w:tcBorders>
                  <w:hideMark/>
                </w:tcPr>
                <w:p w:rsidR="008927AB" w:rsidRDefault="008927AB" w:rsidP="009953C0">
                  <w:pPr>
                    <w:jc w:val="center"/>
                    <w:rPr>
                      <w:szCs w:val="24"/>
                    </w:rPr>
                  </w:pPr>
                  <w:r>
                    <w:rPr>
                      <w:szCs w:val="24"/>
                    </w:rPr>
                    <w:t>Наименование компании</w:t>
                  </w:r>
                </w:p>
              </w:tc>
              <w:tc>
                <w:tcPr>
                  <w:tcW w:w="2885"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r>
            <w:tr w:rsidR="008927AB" w:rsidTr="009953C0">
              <w:tc>
                <w:tcPr>
                  <w:tcW w:w="6461" w:type="dxa"/>
                  <w:gridSpan w:val="4"/>
                  <w:tcBorders>
                    <w:top w:val="single" w:sz="4" w:space="0" w:color="auto"/>
                    <w:left w:val="single" w:sz="4" w:space="0" w:color="auto"/>
                    <w:bottom w:val="single" w:sz="4" w:space="0" w:color="auto"/>
                    <w:right w:val="single" w:sz="4" w:space="0" w:color="auto"/>
                  </w:tcBorders>
                  <w:hideMark/>
                </w:tcPr>
                <w:p w:rsidR="008927AB" w:rsidRDefault="008927AB" w:rsidP="009953C0">
                  <w:pPr>
                    <w:jc w:val="center"/>
                    <w:rPr>
                      <w:szCs w:val="24"/>
                    </w:rPr>
                  </w:pPr>
                  <w:r>
                    <w:rPr>
                      <w:szCs w:val="24"/>
                    </w:rPr>
                    <w:t>Общее количество работников</w:t>
                  </w:r>
                </w:p>
              </w:tc>
              <w:tc>
                <w:tcPr>
                  <w:tcW w:w="2885"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r>
            <w:tr w:rsidR="008927AB" w:rsidTr="009953C0">
              <w:tc>
                <w:tcPr>
                  <w:tcW w:w="5079" w:type="dxa"/>
                  <w:gridSpan w:val="2"/>
                  <w:tcBorders>
                    <w:top w:val="single" w:sz="4" w:space="0" w:color="auto"/>
                    <w:left w:val="single" w:sz="4" w:space="0" w:color="auto"/>
                    <w:bottom w:val="single" w:sz="4" w:space="0" w:color="auto"/>
                    <w:right w:val="single" w:sz="4" w:space="0" w:color="auto"/>
                  </w:tcBorders>
                  <w:shd w:val="clear" w:color="auto" w:fill="EEECE1"/>
                  <w:hideMark/>
                </w:tcPr>
                <w:p w:rsidR="008927AB" w:rsidRDefault="008927AB" w:rsidP="009953C0">
                  <w:pPr>
                    <w:jc w:val="center"/>
                    <w:rPr>
                      <w:b/>
                      <w:szCs w:val="24"/>
                    </w:rPr>
                  </w:pPr>
                  <w:r>
                    <w:rPr>
                      <w:b/>
                      <w:szCs w:val="24"/>
                    </w:rPr>
                    <w:t>Прием на работу</w:t>
                  </w:r>
                </w:p>
              </w:tc>
              <w:tc>
                <w:tcPr>
                  <w:tcW w:w="728" w:type="dxa"/>
                  <w:tcBorders>
                    <w:top w:val="single" w:sz="4" w:space="0" w:color="auto"/>
                    <w:left w:val="single" w:sz="4" w:space="0" w:color="auto"/>
                    <w:bottom w:val="single" w:sz="4" w:space="0" w:color="auto"/>
                    <w:right w:val="single" w:sz="4" w:space="0" w:color="auto"/>
                  </w:tcBorders>
                  <w:shd w:val="clear" w:color="auto" w:fill="EEECE1"/>
                  <w:hideMark/>
                </w:tcPr>
                <w:p w:rsidR="008927AB" w:rsidRDefault="008927AB" w:rsidP="009953C0">
                  <w:pPr>
                    <w:jc w:val="center"/>
                    <w:rPr>
                      <w:b/>
                      <w:szCs w:val="24"/>
                    </w:rPr>
                  </w:pPr>
                  <w:r>
                    <w:rPr>
                      <w:b/>
                      <w:szCs w:val="24"/>
                    </w:rPr>
                    <w:t>да</w:t>
                  </w:r>
                </w:p>
              </w:tc>
              <w:tc>
                <w:tcPr>
                  <w:tcW w:w="654" w:type="dxa"/>
                  <w:tcBorders>
                    <w:top w:val="single" w:sz="4" w:space="0" w:color="auto"/>
                    <w:left w:val="single" w:sz="4" w:space="0" w:color="auto"/>
                    <w:bottom w:val="single" w:sz="4" w:space="0" w:color="auto"/>
                    <w:right w:val="single" w:sz="4" w:space="0" w:color="auto"/>
                  </w:tcBorders>
                  <w:shd w:val="clear" w:color="auto" w:fill="EEECE1"/>
                  <w:hideMark/>
                </w:tcPr>
                <w:p w:rsidR="008927AB" w:rsidRDefault="008927AB" w:rsidP="009953C0">
                  <w:pPr>
                    <w:jc w:val="center"/>
                    <w:rPr>
                      <w:b/>
                      <w:szCs w:val="24"/>
                    </w:rPr>
                  </w:pPr>
                  <w:r>
                    <w:rPr>
                      <w:b/>
                      <w:szCs w:val="24"/>
                    </w:rPr>
                    <w:t xml:space="preserve">нет </w:t>
                  </w:r>
                </w:p>
              </w:tc>
              <w:tc>
                <w:tcPr>
                  <w:tcW w:w="2885" w:type="dxa"/>
                  <w:tcBorders>
                    <w:top w:val="single" w:sz="4" w:space="0" w:color="auto"/>
                    <w:left w:val="single" w:sz="4" w:space="0" w:color="auto"/>
                    <w:bottom w:val="single" w:sz="4" w:space="0" w:color="auto"/>
                    <w:right w:val="single" w:sz="4" w:space="0" w:color="auto"/>
                  </w:tcBorders>
                  <w:shd w:val="clear" w:color="auto" w:fill="EEECE1"/>
                  <w:hideMark/>
                </w:tcPr>
                <w:p w:rsidR="008927AB" w:rsidRDefault="008927AB" w:rsidP="009953C0">
                  <w:pPr>
                    <w:jc w:val="center"/>
                    <w:rPr>
                      <w:b/>
                      <w:szCs w:val="24"/>
                    </w:rPr>
                  </w:pPr>
                  <w:r>
                    <w:rPr>
                      <w:b/>
                      <w:szCs w:val="24"/>
                    </w:rPr>
                    <w:t>комментарий</w:t>
                  </w:r>
                </w:p>
              </w:tc>
            </w:tr>
            <w:tr w:rsidR="008927AB" w:rsidTr="009953C0">
              <w:tc>
                <w:tcPr>
                  <w:tcW w:w="750" w:type="dxa"/>
                  <w:tcBorders>
                    <w:top w:val="single" w:sz="4" w:space="0" w:color="auto"/>
                    <w:left w:val="single" w:sz="4" w:space="0" w:color="auto"/>
                    <w:bottom w:val="single" w:sz="4" w:space="0" w:color="auto"/>
                    <w:right w:val="single" w:sz="4" w:space="0" w:color="auto"/>
                  </w:tcBorders>
                  <w:hideMark/>
                </w:tcPr>
                <w:p w:rsidR="008927AB" w:rsidRDefault="008927AB" w:rsidP="009953C0">
                  <w:pPr>
                    <w:jc w:val="center"/>
                    <w:rPr>
                      <w:szCs w:val="24"/>
                    </w:rPr>
                  </w:pPr>
                  <w:r>
                    <w:rPr>
                      <w:szCs w:val="24"/>
                    </w:rPr>
                    <w:t>1</w:t>
                  </w:r>
                </w:p>
              </w:tc>
              <w:tc>
                <w:tcPr>
                  <w:tcW w:w="4329" w:type="dxa"/>
                  <w:tcBorders>
                    <w:top w:val="single" w:sz="4" w:space="0" w:color="auto"/>
                    <w:left w:val="single" w:sz="4" w:space="0" w:color="auto"/>
                    <w:bottom w:val="single" w:sz="4" w:space="0" w:color="auto"/>
                    <w:right w:val="single" w:sz="4" w:space="0" w:color="auto"/>
                  </w:tcBorders>
                  <w:hideMark/>
                </w:tcPr>
                <w:p w:rsidR="008927AB" w:rsidRDefault="008927AB" w:rsidP="009953C0">
                  <w:pPr>
                    <w:rPr>
                      <w:szCs w:val="24"/>
                    </w:rPr>
                  </w:pPr>
                  <w:r>
                    <w:rPr>
                      <w:szCs w:val="24"/>
                    </w:rPr>
                    <w:t xml:space="preserve">Трудовой договор оформлен и 1 экз. выдан работникам </w:t>
                  </w:r>
                </w:p>
              </w:tc>
              <w:tc>
                <w:tcPr>
                  <w:tcW w:w="728"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654"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2885"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r>
            <w:tr w:rsidR="008927AB" w:rsidTr="009953C0">
              <w:trPr>
                <w:trHeight w:val="750"/>
              </w:trPr>
              <w:tc>
                <w:tcPr>
                  <w:tcW w:w="750" w:type="dxa"/>
                  <w:tcBorders>
                    <w:top w:val="single" w:sz="4" w:space="0" w:color="auto"/>
                    <w:left w:val="single" w:sz="4" w:space="0" w:color="auto"/>
                    <w:bottom w:val="single" w:sz="4" w:space="0" w:color="auto"/>
                    <w:right w:val="single" w:sz="4" w:space="0" w:color="auto"/>
                  </w:tcBorders>
                  <w:hideMark/>
                </w:tcPr>
                <w:p w:rsidR="008927AB" w:rsidRDefault="008927AB" w:rsidP="009953C0">
                  <w:pPr>
                    <w:jc w:val="center"/>
                    <w:rPr>
                      <w:szCs w:val="24"/>
                    </w:rPr>
                  </w:pPr>
                  <w:r>
                    <w:rPr>
                      <w:szCs w:val="24"/>
                    </w:rPr>
                    <w:t>2</w:t>
                  </w:r>
                </w:p>
              </w:tc>
              <w:tc>
                <w:tcPr>
                  <w:tcW w:w="4329" w:type="dxa"/>
                  <w:tcBorders>
                    <w:top w:val="single" w:sz="4" w:space="0" w:color="auto"/>
                    <w:left w:val="single" w:sz="4" w:space="0" w:color="auto"/>
                    <w:bottom w:val="single" w:sz="4" w:space="0" w:color="auto"/>
                    <w:right w:val="single" w:sz="4" w:space="0" w:color="auto"/>
                  </w:tcBorders>
                  <w:hideMark/>
                </w:tcPr>
                <w:p w:rsidR="008927AB" w:rsidRDefault="008927AB" w:rsidP="009953C0">
                  <w:pPr>
                    <w:rPr>
                      <w:szCs w:val="24"/>
                    </w:rPr>
                  </w:pPr>
                  <w:r>
                    <w:rPr>
                      <w:szCs w:val="24"/>
                    </w:rPr>
                    <w:t>Приказы о приеме на работу имеются и с ними ознакомлены работники</w:t>
                  </w:r>
                </w:p>
              </w:tc>
              <w:tc>
                <w:tcPr>
                  <w:tcW w:w="728"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654"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2885"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r>
            <w:tr w:rsidR="008927AB" w:rsidTr="009953C0">
              <w:tc>
                <w:tcPr>
                  <w:tcW w:w="5079" w:type="dxa"/>
                  <w:gridSpan w:val="2"/>
                  <w:tcBorders>
                    <w:top w:val="single" w:sz="4" w:space="0" w:color="auto"/>
                    <w:left w:val="single" w:sz="4" w:space="0" w:color="auto"/>
                    <w:bottom w:val="single" w:sz="4" w:space="0" w:color="auto"/>
                    <w:right w:val="single" w:sz="4" w:space="0" w:color="auto"/>
                  </w:tcBorders>
                  <w:shd w:val="clear" w:color="auto" w:fill="EEECE1"/>
                  <w:hideMark/>
                </w:tcPr>
                <w:p w:rsidR="008927AB" w:rsidRDefault="008927AB" w:rsidP="009953C0">
                  <w:pPr>
                    <w:jc w:val="center"/>
                    <w:rPr>
                      <w:b/>
                      <w:szCs w:val="24"/>
                    </w:rPr>
                  </w:pPr>
                  <w:r>
                    <w:rPr>
                      <w:b/>
                      <w:szCs w:val="24"/>
                    </w:rPr>
                    <w:t>Режим работы и отдых</w:t>
                  </w:r>
                </w:p>
              </w:tc>
              <w:tc>
                <w:tcPr>
                  <w:tcW w:w="728" w:type="dxa"/>
                  <w:tcBorders>
                    <w:top w:val="single" w:sz="4" w:space="0" w:color="auto"/>
                    <w:left w:val="single" w:sz="4" w:space="0" w:color="auto"/>
                    <w:bottom w:val="single" w:sz="4" w:space="0" w:color="auto"/>
                    <w:right w:val="single" w:sz="4" w:space="0" w:color="auto"/>
                  </w:tcBorders>
                  <w:shd w:val="clear" w:color="auto" w:fill="EEECE1"/>
                  <w:hideMark/>
                </w:tcPr>
                <w:p w:rsidR="008927AB" w:rsidRDefault="008927AB" w:rsidP="009953C0">
                  <w:pPr>
                    <w:jc w:val="center"/>
                    <w:rPr>
                      <w:b/>
                      <w:szCs w:val="24"/>
                    </w:rPr>
                  </w:pPr>
                  <w:r>
                    <w:rPr>
                      <w:b/>
                      <w:szCs w:val="24"/>
                    </w:rPr>
                    <w:t>да</w:t>
                  </w:r>
                </w:p>
              </w:tc>
              <w:tc>
                <w:tcPr>
                  <w:tcW w:w="654" w:type="dxa"/>
                  <w:tcBorders>
                    <w:top w:val="single" w:sz="4" w:space="0" w:color="auto"/>
                    <w:left w:val="single" w:sz="4" w:space="0" w:color="auto"/>
                    <w:bottom w:val="single" w:sz="4" w:space="0" w:color="auto"/>
                    <w:right w:val="single" w:sz="4" w:space="0" w:color="auto"/>
                  </w:tcBorders>
                  <w:shd w:val="clear" w:color="auto" w:fill="EEECE1"/>
                  <w:hideMark/>
                </w:tcPr>
                <w:p w:rsidR="008927AB" w:rsidRDefault="008927AB" w:rsidP="009953C0">
                  <w:pPr>
                    <w:jc w:val="center"/>
                    <w:rPr>
                      <w:b/>
                      <w:szCs w:val="24"/>
                    </w:rPr>
                  </w:pPr>
                  <w:r>
                    <w:rPr>
                      <w:b/>
                      <w:szCs w:val="24"/>
                    </w:rPr>
                    <w:t xml:space="preserve">нет </w:t>
                  </w:r>
                </w:p>
              </w:tc>
              <w:tc>
                <w:tcPr>
                  <w:tcW w:w="2885" w:type="dxa"/>
                  <w:tcBorders>
                    <w:top w:val="single" w:sz="4" w:space="0" w:color="auto"/>
                    <w:left w:val="single" w:sz="4" w:space="0" w:color="auto"/>
                    <w:bottom w:val="single" w:sz="4" w:space="0" w:color="auto"/>
                    <w:right w:val="single" w:sz="4" w:space="0" w:color="auto"/>
                  </w:tcBorders>
                  <w:shd w:val="clear" w:color="auto" w:fill="EEECE1"/>
                  <w:hideMark/>
                </w:tcPr>
                <w:p w:rsidR="008927AB" w:rsidRDefault="008927AB" w:rsidP="009953C0">
                  <w:pPr>
                    <w:jc w:val="center"/>
                    <w:rPr>
                      <w:b/>
                      <w:szCs w:val="24"/>
                    </w:rPr>
                  </w:pPr>
                  <w:r>
                    <w:rPr>
                      <w:b/>
                      <w:szCs w:val="24"/>
                    </w:rPr>
                    <w:t>комментарий</w:t>
                  </w:r>
                </w:p>
              </w:tc>
            </w:tr>
            <w:tr w:rsidR="008927AB" w:rsidTr="009953C0">
              <w:tc>
                <w:tcPr>
                  <w:tcW w:w="750" w:type="dxa"/>
                  <w:tcBorders>
                    <w:top w:val="single" w:sz="4" w:space="0" w:color="auto"/>
                    <w:left w:val="single" w:sz="4" w:space="0" w:color="auto"/>
                    <w:bottom w:val="single" w:sz="4" w:space="0" w:color="auto"/>
                    <w:right w:val="single" w:sz="4" w:space="0" w:color="auto"/>
                  </w:tcBorders>
                  <w:hideMark/>
                </w:tcPr>
                <w:p w:rsidR="008927AB" w:rsidRDefault="008927AB" w:rsidP="009953C0">
                  <w:pPr>
                    <w:jc w:val="center"/>
                    <w:rPr>
                      <w:szCs w:val="24"/>
                    </w:rPr>
                  </w:pPr>
                  <w:r>
                    <w:rPr>
                      <w:szCs w:val="24"/>
                    </w:rPr>
                    <w:t>3</w:t>
                  </w:r>
                </w:p>
              </w:tc>
              <w:tc>
                <w:tcPr>
                  <w:tcW w:w="4329" w:type="dxa"/>
                  <w:tcBorders>
                    <w:top w:val="single" w:sz="4" w:space="0" w:color="auto"/>
                    <w:left w:val="single" w:sz="4" w:space="0" w:color="auto"/>
                    <w:bottom w:val="single" w:sz="4" w:space="0" w:color="auto"/>
                    <w:right w:val="single" w:sz="4" w:space="0" w:color="auto"/>
                  </w:tcBorders>
                  <w:hideMark/>
                </w:tcPr>
                <w:p w:rsidR="008927AB" w:rsidRDefault="008927AB" w:rsidP="009953C0">
                  <w:pPr>
                    <w:rPr>
                      <w:szCs w:val="24"/>
                    </w:rPr>
                  </w:pPr>
                  <w:r>
                    <w:rPr>
                      <w:szCs w:val="24"/>
                    </w:rPr>
                    <w:t xml:space="preserve">Табели учета рабочего времени подписаны и отражают фактическое отработанное время </w:t>
                  </w:r>
                </w:p>
              </w:tc>
              <w:tc>
                <w:tcPr>
                  <w:tcW w:w="728"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654"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2885"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r>
            <w:tr w:rsidR="008927AB" w:rsidTr="009953C0">
              <w:tc>
                <w:tcPr>
                  <w:tcW w:w="750" w:type="dxa"/>
                  <w:tcBorders>
                    <w:top w:val="single" w:sz="4" w:space="0" w:color="auto"/>
                    <w:left w:val="single" w:sz="4" w:space="0" w:color="auto"/>
                    <w:bottom w:val="single" w:sz="4" w:space="0" w:color="auto"/>
                    <w:right w:val="single" w:sz="4" w:space="0" w:color="auto"/>
                  </w:tcBorders>
                  <w:hideMark/>
                </w:tcPr>
                <w:p w:rsidR="008927AB" w:rsidRDefault="008927AB" w:rsidP="009953C0">
                  <w:pPr>
                    <w:jc w:val="center"/>
                    <w:rPr>
                      <w:szCs w:val="24"/>
                    </w:rPr>
                  </w:pPr>
                  <w:r>
                    <w:rPr>
                      <w:szCs w:val="24"/>
                    </w:rPr>
                    <w:t>4</w:t>
                  </w:r>
                </w:p>
              </w:tc>
              <w:tc>
                <w:tcPr>
                  <w:tcW w:w="4329" w:type="dxa"/>
                  <w:tcBorders>
                    <w:top w:val="single" w:sz="4" w:space="0" w:color="auto"/>
                    <w:left w:val="single" w:sz="4" w:space="0" w:color="auto"/>
                    <w:bottom w:val="single" w:sz="4" w:space="0" w:color="auto"/>
                    <w:right w:val="single" w:sz="4" w:space="0" w:color="auto"/>
                  </w:tcBorders>
                  <w:hideMark/>
                </w:tcPr>
                <w:p w:rsidR="008927AB" w:rsidRDefault="008927AB" w:rsidP="009953C0">
                  <w:pPr>
                    <w:rPr>
                      <w:szCs w:val="24"/>
                    </w:rPr>
                  </w:pPr>
                  <w:r>
                    <w:rPr>
                      <w:szCs w:val="24"/>
                    </w:rPr>
                    <w:t>Согласно табелям учета рабочего времени периоды вахты не превышают 15 дней</w:t>
                  </w:r>
                </w:p>
              </w:tc>
              <w:tc>
                <w:tcPr>
                  <w:tcW w:w="728"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654"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2885"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r>
            <w:tr w:rsidR="008927AB" w:rsidTr="009953C0">
              <w:tc>
                <w:tcPr>
                  <w:tcW w:w="750" w:type="dxa"/>
                  <w:tcBorders>
                    <w:top w:val="single" w:sz="4" w:space="0" w:color="auto"/>
                    <w:left w:val="single" w:sz="4" w:space="0" w:color="auto"/>
                    <w:bottom w:val="single" w:sz="4" w:space="0" w:color="auto"/>
                    <w:right w:val="single" w:sz="4" w:space="0" w:color="auto"/>
                  </w:tcBorders>
                  <w:hideMark/>
                </w:tcPr>
                <w:p w:rsidR="008927AB" w:rsidRDefault="008927AB" w:rsidP="009953C0">
                  <w:pPr>
                    <w:jc w:val="center"/>
                    <w:rPr>
                      <w:szCs w:val="24"/>
                    </w:rPr>
                  </w:pPr>
                  <w:r>
                    <w:rPr>
                      <w:szCs w:val="24"/>
                    </w:rPr>
                    <w:t>5</w:t>
                  </w:r>
                </w:p>
              </w:tc>
              <w:tc>
                <w:tcPr>
                  <w:tcW w:w="4329" w:type="dxa"/>
                  <w:tcBorders>
                    <w:top w:val="single" w:sz="4" w:space="0" w:color="auto"/>
                    <w:left w:val="single" w:sz="4" w:space="0" w:color="auto"/>
                    <w:bottom w:val="single" w:sz="4" w:space="0" w:color="auto"/>
                    <w:right w:val="single" w:sz="4" w:space="0" w:color="auto"/>
                  </w:tcBorders>
                  <w:hideMark/>
                </w:tcPr>
                <w:p w:rsidR="008927AB" w:rsidRDefault="008927AB" w:rsidP="009953C0">
                  <w:pPr>
                    <w:rPr>
                      <w:szCs w:val="24"/>
                    </w:rPr>
                  </w:pPr>
                  <w:r>
                    <w:rPr>
                      <w:szCs w:val="24"/>
                    </w:rPr>
                    <w:t>Согласно табелям рабочее время не превышает продолжительность, установленную в трудовом договоре</w:t>
                  </w:r>
                </w:p>
              </w:tc>
              <w:tc>
                <w:tcPr>
                  <w:tcW w:w="728"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654"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2885"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r>
            <w:tr w:rsidR="008927AB" w:rsidTr="009953C0">
              <w:tc>
                <w:tcPr>
                  <w:tcW w:w="750" w:type="dxa"/>
                  <w:tcBorders>
                    <w:top w:val="single" w:sz="4" w:space="0" w:color="auto"/>
                    <w:left w:val="single" w:sz="4" w:space="0" w:color="auto"/>
                    <w:bottom w:val="single" w:sz="4" w:space="0" w:color="auto"/>
                    <w:right w:val="single" w:sz="4" w:space="0" w:color="auto"/>
                  </w:tcBorders>
                  <w:hideMark/>
                </w:tcPr>
                <w:p w:rsidR="008927AB" w:rsidRDefault="008927AB" w:rsidP="009953C0">
                  <w:pPr>
                    <w:jc w:val="center"/>
                    <w:rPr>
                      <w:szCs w:val="24"/>
                    </w:rPr>
                  </w:pPr>
                  <w:r>
                    <w:rPr>
                      <w:szCs w:val="24"/>
                    </w:rPr>
                    <w:t>6</w:t>
                  </w:r>
                </w:p>
              </w:tc>
              <w:tc>
                <w:tcPr>
                  <w:tcW w:w="4329" w:type="dxa"/>
                  <w:tcBorders>
                    <w:top w:val="single" w:sz="4" w:space="0" w:color="auto"/>
                    <w:left w:val="single" w:sz="4" w:space="0" w:color="auto"/>
                    <w:bottom w:val="single" w:sz="4" w:space="0" w:color="auto"/>
                    <w:right w:val="single" w:sz="4" w:space="0" w:color="auto"/>
                  </w:tcBorders>
                  <w:hideMark/>
                </w:tcPr>
                <w:p w:rsidR="008927AB" w:rsidRDefault="008927AB" w:rsidP="009953C0">
                  <w:pPr>
                    <w:rPr>
                      <w:szCs w:val="24"/>
                    </w:rPr>
                  </w:pPr>
                  <w:r>
                    <w:rPr>
                      <w:szCs w:val="24"/>
                    </w:rPr>
                    <w:t>В компании отсутствуют работники, которым не был предоставлен трудовой отпуск за последние два года</w:t>
                  </w:r>
                </w:p>
              </w:tc>
              <w:tc>
                <w:tcPr>
                  <w:tcW w:w="728"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654"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2885"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r>
            <w:tr w:rsidR="008927AB" w:rsidTr="009953C0">
              <w:tc>
                <w:tcPr>
                  <w:tcW w:w="750" w:type="dxa"/>
                  <w:tcBorders>
                    <w:top w:val="single" w:sz="4" w:space="0" w:color="auto"/>
                    <w:left w:val="single" w:sz="4" w:space="0" w:color="auto"/>
                    <w:bottom w:val="single" w:sz="4" w:space="0" w:color="auto"/>
                    <w:right w:val="single" w:sz="4" w:space="0" w:color="auto"/>
                  </w:tcBorders>
                  <w:hideMark/>
                </w:tcPr>
                <w:p w:rsidR="008927AB" w:rsidRDefault="008927AB" w:rsidP="009953C0">
                  <w:pPr>
                    <w:jc w:val="center"/>
                    <w:rPr>
                      <w:szCs w:val="24"/>
                    </w:rPr>
                  </w:pPr>
                  <w:r>
                    <w:rPr>
                      <w:szCs w:val="24"/>
                    </w:rPr>
                    <w:t>7</w:t>
                  </w:r>
                </w:p>
              </w:tc>
              <w:tc>
                <w:tcPr>
                  <w:tcW w:w="4329" w:type="dxa"/>
                  <w:tcBorders>
                    <w:top w:val="single" w:sz="4" w:space="0" w:color="auto"/>
                    <w:left w:val="single" w:sz="4" w:space="0" w:color="auto"/>
                    <w:bottom w:val="single" w:sz="4" w:space="0" w:color="auto"/>
                    <w:right w:val="single" w:sz="4" w:space="0" w:color="auto"/>
                  </w:tcBorders>
                  <w:hideMark/>
                </w:tcPr>
                <w:p w:rsidR="008927AB" w:rsidRDefault="008927AB" w:rsidP="009953C0">
                  <w:pPr>
                    <w:rPr>
                      <w:szCs w:val="24"/>
                    </w:rPr>
                  </w:pPr>
                  <w:r>
                    <w:rPr>
                      <w:szCs w:val="24"/>
                    </w:rPr>
                    <w:t>Трудовой договор составлен в полном соответствие с ТК РК</w:t>
                  </w:r>
                </w:p>
              </w:tc>
              <w:tc>
                <w:tcPr>
                  <w:tcW w:w="728"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654"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2885"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r>
            <w:tr w:rsidR="008927AB" w:rsidTr="009953C0">
              <w:tc>
                <w:tcPr>
                  <w:tcW w:w="750" w:type="dxa"/>
                  <w:tcBorders>
                    <w:top w:val="single" w:sz="4" w:space="0" w:color="auto"/>
                    <w:left w:val="single" w:sz="4" w:space="0" w:color="auto"/>
                    <w:bottom w:val="single" w:sz="4" w:space="0" w:color="auto"/>
                    <w:right w:val="single" w:sz="4" w:space="0" w:color="auto"/>
                  </w:tcBorders>
                  <w:hideMark/>
                </w:tcPr>
                <w:p w:rsidR="008927AB" w:rsidRDefault="008927AB" w:rsidP="009953C0">
                  <w:pPr>
                    <w:jc w:val="center"/>
                    <w:rPr>
                      <w:szCs w:val="24"/>
                    </w:rPr>
                  </w:pPr>
                  <w:r>
                    <w:rPr>
                      <w:szCs w:val="24"/>
                    </w:rPr>
                    <w:t>8</w:t>
                  </w:r>
                </w:p>
              </w:tc>
              <w:tc>
                <w:tcPr>
                  <w:tcW w:w="4329" w:type="dxa"/>
                  <w:tcBorders>
                    <w:top w:val="single" w:sz="4" w:space="0" w:color="auto"/>
                    <w:left w:val="single" w:sz="4" w:space="0" w:color="auto"/>
                    <w:bottom w:val="single" w:sz="4" w:space="0" w:color="auto"/>
                    <w:right w:val="single" w:sz="4" w:space="0" w:color="auto"/>
                  </w:tcBorders>
                  <w:hideMark/>
                </w:tcPr>
                <w:p w:rsidR="008927AB" w:rsidRDefault="008927AB" w:rsidP="009953C0">
                  <w:pPr>
                    <w:rPr>
                      <w:szCs w:val="24"/>
                    </w:rPr>
                  </w:pPr>
                  <w:r>
                    <w:rPr>
                      <w:szCs w:val="24"/>
                    </w:rPr>
                    <w:t xml:space="preserve">Расторжение трудовых договоров осуществлялось в полном соответствии с требованиями ТК РК </w:t>
                  </w:r>
                </w:p>
              </w:tc>
              <w:tc>
                <w:tcPr>
                  <w:tcW w:w="728"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654"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2885"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r>
            <w:tr w:rsidR="008927AB" w:rsidTr="009953C0">
              <w:tc>
                <w:tcPr>
                  <w:tcW w:w="750" w:type="dxa"/>
                  <w:tcBorders>
                    <w:top w:val="single" w:sz="4" w:space="0" w:color="auto"/>
                    <w:left w:val="single" w:sz="4" w:space="0" w:color="auto"/>
                    <w:bottom w:val="single" w:sz="4" w:space="0" w:color="auto"/>
                    <w:right w:val="single" w:sz="4" w:space="0" w:color="auto"/>
                  </w:tcBorders>
                  <w:hideMark/>
                </w:tcPr>
                <w:p w:rsidR="008927AB" w:rsidRDefault="008927AB" w:rsidP="009953C0">
                  <w:pPr>
                    <w:jc w:val="center"/>
                    <w:rPr>
                      <w:szCs w:val="24"/>
                    </w:rPr>
                  </w:pPr>
                  <w:r>
                    <w:rPr>
                      <w:szCs w:val="24"/>
                    </w:rPr>
                    <w:t>9</w:t>
                  </w:r>
                </w:p>
              </w:tc>
              <w:tc>
                <w:tcPr>
                  <w:tcW w:w="4329" w:type="dxa"/>
                  <w:tcBorders>
                    <w:top w:val="single" w:sz="4" w:space="0" w:color="auto"/>
                    <w:left w:val="single" w:sz="4" w:space="0" w:color="auto"/>
                    <w:bottom w:val="single" w:sz="4" w:space="0" w:color="auto"/>
                    <w:right w:val="single" w:sz="4" w:space="0" w:color="auto"/>
                  </w:tcBorders>
                  <w:hideMark/>
                </w:tcPr>
                <w:p w:rsidR="008927AB" w:rsidRDefault="008927AB" w:rsidP="009953C0">
                  <w:pPr>
                    <w:rPr>
                      <w:szCs w:val="24"/>
                    </w:rPr>
                  </w:pPr>
                  <w:r>
                    <w:rPr>
                      <w:szCs w:val="24"/>
                    </w:rPr>
                    <w:t>Продолжительность рабочего времени регулируется в соответствие с требованиями ТК РК</w:t>
                  </w:r>
                </w:p>
              </w:tc>
              <w:tc>
                <w:tcPr>
                  <w:tcW w:w="728"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654"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2885"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r>
            <w:tr w:rsidR="008927AB" w:rsidTr="009953C0">
              <w:tc>
                <w:tcPr>
                  <w:tcW w:w="750" w:type="dxa"/>
                  <w:tcBorders>
                    <w:top w:val="single" w:sz="4" w:space="0" w:color="auto"/>
                    <w:left w:val="single" w:sz="4" w:space="0" w:color="auto"/>
                    <w:bottom w:val="single" w:sz="4" w:space="0" w:color="auto"/>
                    <w:right w:val="single" w:sz="4" w:space="0" w:color="auto"/>
                  </w:tcBorders>
                  <w:hideMark/>
                </w:tcPr>
                <w:p w:rsidR="008927AB" w:rsidRDefault="008927AB" w:rsidP="009953C0">
                  <w:pPr>
                    <w:jc w:val="center"/>
                    <w:rPr>
                      <w:szCs w:val="24"/>
                    </w:rPr>
                  </w:pPr>
                  <w:r>
                    <w:rPr>
                      <w:szCs w:val="24"/>
                    </w:rPr>
                    <w:t>10</w:t>
                  </w:r>
                </w:p>
              </w:tc>
              <w:tc>
                <w:tcPr>
                  <w:tcW w:w="4329" w:type="dxa"/>
                  <w:tcBorders>
                    <w:top w:val="single" w:sz="4" w:space="0" w:color="auto"/>
                    <w:left w:val="single" w:sz="4" w:space="0" w:color="auto"/>
                    <w:bottom w:val="single" w:sz="4" w:space="0" w:color="auto"/>
                    <w:right w:val="single" w:sz="4" w:space="0" w:color="auto"/>
                  </w:tcBorders>
                  <w:hideMark/>
                </w:tcPr>
                <w:p w:rsidR="008927AB" w:rsidRDefault="008927AB" w:rsidP="009953C0">
                  <w:pPr>
                    <w:rPr>
                      <w:szCs w:val="24"/>
                    </w:rPr>
                  </w:pPr>
                  <w:r>
                    <w:rPr>
                      <w:szCs w:val="24"/>
                    </w:rPr>
                    <w:t>Режим рабочего времени соответствует нормам,  установленным ТК РК</w:t>
                  </w:r>
                </w:p>
              </w:tc>
              <w:tc>
                <w:tcPr>
                  <w:tcW w:w="728"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654"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2885"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r>
            <w:tr w:rsidR="008927AB" w:rsidTr="009953C0">
              <w:tc>
                <w:tcPr>
                  <w:tcW w:w="750" w:type="dxa"/>
                  <w:tcBorders>
                    <w:top w:val="single" w:sz="4" w:space="0" w:color="auto"/>
                    <w:left w:val="single" w:sz="4" w:space="0" w:color="auto"/>
                    <w:bottom w:val="single" w:sz="4" w:space="0" w:color="auto"/>
                    <w:right w:val="single" w:sz="4" w:space="0" w:color="auto"/>
                  </w:tcBorders>
                  <w:hideMark/>
                </w:tcPr>
                <w:p w:rsidR="008927AB" w:rsidRDefault="008927AB" w:rsidP="009953C0">
                  <w:pPr>
                    <w:jc w:val="center"/>
                    <w:rPr>
                      <w:szCs w:val="24"/>
                    </w:rPr>
                  </w:pPr>
                  <w:r>
                    <w:rPr>
                      <w:szCs w:val="24"/>
                    </w:rPr>
                    <w:t>11</w:t>
                  </w:r>
                </w:p>
              </w:tc>
              <w:tc>
                <w:tcPr>
                  <w:tcW w:w="4329" w:type="dxa"/>
                  <w:tcBorders>
                    <w:top w:val="single" w:sz="4" w:space="0" w:color="auto"/>
                    <w:left w:val="single" w:sz="4" w:space="0" w:color="auto"/>
                    <w:bottom w:val="single" w:sz="4" w:space="0" w:color="auto"/>
                    <w:right w:val="single" w:sz="4" w:space="0" w:color="auto"/>
                  </w:tcBorders>
                  <w:hideMark/>
                </w:tcPr>
                <w:p w:rsidR="008927AB" w:rsidRDefault="008927AB" w:rsidP="009953C0">
                  <w:pPr>
                    <w:rPr>
                      <w:szCs w:val="24"/>
                    </w:rPr>
                  </w:pPr>
                  <w:r>
                    <w:rPr>
                      <w:szCs w:val="24"/>
                    </w:rPr>
                    <w:t>Нарушений при привлечении к работе персонала в ночное время и для выполнения сверхурочной работы не допускается.</w:t>
                  </w:r>
                </w:p>
              </w:tc>
              <w:tc>
                <w:tcPr>
                  <w:tcW w:w="728"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654"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2885"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r>
            <w:tr w:rsidR="008927AB" w:rsidTr="009953C0">
              <w:tc>
                <w:tcPr>
                  <w:tcW w:w="750" w:type="dxa"/>
                  <w:tcBorders>
                    <w:top w:val="single" w:sz="4" w:space="0" w:color="auto"/>
                    <w:left w:val="single" w:sz="4" w:space="0" w:color="auto"/>
                    <w:bottom w:val="single" w:sz="4" w:space="0" w:color="auto"/>
                    <w:right w:val="single" w:sz="4" w:space="0" w:color="auto"/>
                  </w:tcBorders>
                  <w:hideMark/>
                </w:tcPr>
                <w:p w:rsidR="008927AB" w:rsidRDefault="008927AB" w:rsidP="009953C0">
                  <w:pPr>
                    <w:jc w:val="center"/>
                    <w:rPr>
                      <w:szCs w:val="24"/>
                    </w:rPr>
                  </w:pPr>
                  <w:r>
                    <w:rPr>
                      <w:szCs w:val="24"/>
                    </w:rPr>
                    <w:t>12</w:t>
                  </w:r>
                </w:p>
              </w:tc>
              <w:tc>
                <w:tcPr>
                  <w:tcW w:w="4329" w:type="dxa"/>
                  <w:tcBorders>
                    <w:top w:val="single" w:sz="4" w:space="0" w:color="auto"/>
                    <w:left w:val="single" w:sz="4" w:space="0" w:color="auto"/>
                    <w:bottom w:val="single" w:sz="4" w:space="0" w:color="auto"/>
                    <w:right w:val="single" w:sz="4" w:space="0" w:color="auto"/>
                  </w:tcBorders>
                  <w:hideMark/>
                </w:tcPr>
                <w:p w:rsidR="008927AB" w:rsidRDefault="008927AB" w:rsidP="009953C0">
                  <w:pPr>
                    <w:rPr>
                      <w:szCs w:val="24"/>
                    </w:rPr>
                  </w:pPr>
                  <w:r>
                    <w:rPr>
                      <w:szCs w:val="24"/>
                    </w:rPr>
                    <w:t>Общая продолжительность сверхурочных работ не превышает двенадцать часов в месяц и сто двадцать часов в год.</w:t>
                  </w:r>
                </w:p>
              </w:tc>
              <w:tc>
                <w:tcPr>
                  <w:tcW w:w="728"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654"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2885"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r>
            <w:tr w:rsidR="008927AB" w:rsidTr="009953C0">
              <w:tc>
                <w:tcPr>
                  <w:tcW w:w="750" w:type="dxa"/>
                  <w:tcBorders>
                    <w:top w:val="single" w:sz="4" w:space="0" w:color="auto"/>
                    <w:left w:val="single" w:sz="4" w:space="0" w:color="auto"/>
                    <w:bottom w:val="single" w:sz="4" w:space="0" w:color="auto"/>
                    <w:right w:val="single" w:sz="4" w:space="0" w:color="auto"/>
                  </w:tcBorders>
                  <w:hideMark/>
                </w:tcPr>
                <w:p w:rsidR="008927AB" w:rsidRDefault="008927AB" w:rsidP="009953C0">
                  <w:pPr>
                    <w:jc w:val="center"/>
                    <w:rPr>
                      <w:szCs w:val="24"/>
                    </w:rPr>
                  </w:pPr>
                  <w:r>
                    <w:rPr>
                      <w:szCs w:val="24"/>
                    </w:rPr>
                    <w:t>13</w:t>
                  </w:r>
                </w:p>
              </w:tc>
              <w:tc>
                <w:tcPr>
                  <w:tcW w:w="4329" w:type="dxa"/>
                  <w:tcBorders>
                    <w:top w:val="single" w:sz="4" w:space="0" w:color="auto"/>
                    <w:left w:val="single" w:sz="4" w:space="0" w:color="auto"/>
                    <w:bottom w:val="single" w:sz="4" w:space="0" w:color="auto"/>
                    <w:right w:val="single" w:sz="4" w:space="0" w:color="auto"/>
                  </w:tcBorders>
                  <w:hideMark/>
                </w:tcPr>
                <w:p w:rsidR="008927AB" w:rsidRDefault="008927AB" w:rsidP="009953C0">
                  <w:pPr>
                    <w:jc w:val="both"/>
                    <w:rPr>
                      <w:szCs w:val="24"/>
                    </w:rPr>
                  </w:pPr>
                  <w:r>
                    <w:rPr>
                      <w:szCs w:val="24"/>
                      <w:shd w:val="clear" w:color="auto" w:fill="FFFFFF"/>
                    </w:rPr>
                    <w:t>Продолжительность ежедневного (междусменного) отдыха работника между окончанием работы и ее началом на следующий день (рабочую смену) не менее двенадцати часов.</w:t>
                  </w:r>
                </w:p>
              </w:tc>
              <w:tc>
                <w:tcPr>
                  <w:tcW w:w="728"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654"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2885"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r>
            <w:tr w:rsidR="008927AB" w:rsidTr="009953C0">
              <w:tc>
                <w:tcPr>
                  <w:tcW w:w="750" w:type="dxa"/>
                  <w:tcBorders>
                    <w:top w:val="single" w:sz="4" w:space="0" w:color="auto"/>
                    <w:left w:val="single" w:sz="4" w:space="0" w:color="auto"/>
                    <w:bottom w:val="single" w:sz="4" w:space="0" w:color="auto"/>
                    <w:right w:val="single" w:sz="4" w:space="0" w:color="auto"/>
                  </w:tcBorders>
                  <w:hideMark/>
                </w:tcPr>
                <w:p w:rsidR="008927AB" w:rsidRDefault="008927AB" w:rsidP="009953C0">
                  <w:pPr>
                    <w:jc w:val="center"/>
                    <w:rPr>
                      <w:szCs w:val="24"/>
                    </w:rPr>
                  </w:pPr>
                  <w:r>
                    <w:rPr>
                      <w:szCs w:val="24"/>
                    </w:rPr>
                    <w:t>14</w:t>
                  </w:r>
                </w:p>
              </w:tc>
              <w:tc>
                <w:tcPr>
                  <w:tcW w:w="4329" w:type="dxa"/>
                  <w:tcBorders>
                    <w:top w:val="single" w:sz="4" w:space="0" w:color="auto"/>
                    <w:left w:val="single" w:sz="4" w:space="0" w:color="auto"/>
                    <w:bottom w:val="single" w:sz="4" w:space="0" w:color="auto"/>
                    <w:right w:val="single" w:sz="4" w:space="0" w:color="auto"/>
                  </w:tcBorders>
                  <w:hideMark/>
                </w:tcPr>
                <w:p w:rsidR="008927AB" w:rsidRDefault="008927AB" w:rsidP="009953C0">
                  <w:pPr>
                    <w:jc w:val="both"/>
                    <w:rPr>
                      <w:szCs w:val="24"/>
                    </w:rPr>
                  </w:pPr>
                  <w:r>
                    <w:rPr>
                      <w:szCs w:val="24"/>
                      <w:shd w:val="clear" w:color="auto" w:fill="FFFFFF"/>
                    </w:rPr>
                    <w:t xml:space="preserve">Основной оплачиваемый ежегодный трудовой отпуск работникам предоставляется согласно графику </w:t>
                  </w:r>
                  <w:r>
                    <w:rPr>
                      <w:szCs w:val="24"/>
                      <w:shd w:val="clear" w:color="auto" w:fill="FFFFFF"/>
                    </w:rPr>
                    <w:lastRenderedPageBreak/>
                    <w:t>отпусков, своевременно и полном объеме.</w:t>
                  </w:r>
                </w:p>
              </w:tc>
              <w:tc>
                <w:tcPr>
                  <w:tcW w:w="728"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654"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2885"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r>
            <w:tr w:rsidR="008927AB" w:rsidTr="009953C0">
              <w:tc>
                <w:tcPr>
                  <w:tcW w:w="5079" w:type="dxa"/>
                  <w:gridSpan w:val="2"/>
                  <w:tcBorders>
                    <w:top w:val="single" w:sz="4" w:space="0" w:color="auto"/>
                    <w:left w:val="single" w:sz="4" w:space="0" w:color="auto"/>
                    <w:bottom w:val="single" w:sz="4" w:space="0" w:color="auto"/>
                    <w:right w:val="single" w:sz="4" w:space="0" w:color="auto"/>
                  </w:tcBorders>
                  <w:shd w:val="clear" w:color="auto" w:fill="EEECE1"/>
                  <w:hideMark/>
                </w:tcPr>
                <w:p w:rsidR="008927AB" w:rsidRDefault="008927AB" w:rsidP="009953C0">
                  <w:pPr>
                    <w:jc w:val="center"/>
                    <w:rPr>
                      <w:b/>
                      <w:szCs w:val="24"/>
                    </w:rPr>
                  </w:pPr>
                  <w:r>
                    <w:rPr>
                      <w:b/>
                      <w:szCs w:val="24"/>
                    </w:rPr>
                    <w:lastRenderedPageBreak/>
                    <w:t>Заработная плата и иные выплаты</w:t>
                  </w:r>
                </w:p>
              </w:tc>
              <w:tc>
                <w:tcPr>
                  <w:tcW w:w="728" w:type="dxa"/>
                  <w:tcBorders>
                    <w:top w:val="single" w:sz="4" w:space="0" w:color="auto"/>
                    <w:left w:val="single" w:sz="4" w:space="0" w:color="auto"/>
                    <w:bottom w:val="single" w:sz="4" w:space="0" w:color="auto"/>
                    <w:right w:val="single" w:sz="4" w:space="0" w:color="auto"/>
                  </w:tcBorders>
                  <w:shd w:val="clear" w:color="auto" w:fill="EEECE1"/>
                  <w:hideMark/>
                </w:tcPr>
                <w:p w:rsidR="008927AB" w:rsidRDefault="008927AB" w:rsidP="009953C0">
                  <w:pPr>
                    <w:jc w:val="center"/>
                    <w:rPr>
                      <w:b/>
                      <w:szCs w:val="24"/>
                      <w:lang w:val="kk-KZ"/>
                    </w:rPr>
                  </w:pPr>
                  <w:r>
                    <w:rPr>
                      <w:b/>
                      <w:szCs w:val="24"/>
                      <w:lang w:val="kk-KZ"/>
                    </w:rPr>
                    <w:t>да</w:t>
                  </w:r>
                </w:p>
              </w:tc>
              <w:tc>
                <w:tcPr>
                  <w:tcW w:w="654" w:type="dxa"/>
                  <w:tcBorders>
                    <w:top w:val="single" w:sz="4" w:space="0" w:color="auto"/>
                    <w:left w:val="single" w:sz="4" w:space="0" w:color="auto"/>
                    <w:bottom w:val="single" w:sz="4" w:space="0" w:color="auto"/>
                    <w:right w:val="single" w:sz="4" w:space="0" w:color="auto"/>
                  </w:tcBorders>
                  <w:shd w:val="clear" w:color="auto" w:fill="EEECE1"/>
                  <w:hideMark/>
                </w:tcPr>
                <w:p w:rsidR="008927AB" w:rsidRDefault="008927AB" w:rsidP="009953C0">
                  <w:pPr>
                    <w:jc w:val="center"/>
                    <w:rPr>
                      <w:b/>
                      <w:szCs w:val="24"/>
                      <w:lang w:val="kk-KZ"/>
                    </w:rPr>
                  </w:pPr>
                  <w:r>
                    <w:rPr>
                      <w:b/>
                      <w:szCs w:val="24"/>
                      <w:lang w:val="kk-KZ"/>
                    </w:rPr>
                    <w:t xml:space="preserve">нет </w:t>
                  </w:r>
                </w:p>
              </w:tc>
              <w:tc>
                <w:tcPr>
                  <w:tcW w:w="2885" w:type="dxa"/>
                  <w:tcBorders>
                    <w:top w:val="single" w:sz="4" w:space="0" w:color="auto"/>
                    <w:left w:val="single" w:sz="4" w:space="0" w:color="auto"/>
                    <w:bottom w:val="single" w:sz="4" w:space="0" w:color="auto"/>
                    <w:right w:val="single" w:sz="4" w:space="0" w:color="auto"/>
                  </w:tcBorders>
                  <w:shd w:val="clear" w:color="auto" w:fill="EEECE1"/>
                  <w:hideMark/>
                </w:tcPr>
                <w:p w:rsidR="008927AB" w:rsidRDefault="008927AB" w:rsidP="009953C0">
                  <w:pPr>
                    <w:jc w:val="center"/>
                    <w:rPr>
                      <w:b/>
                      <w:szCs w:val="24"/>
                      <w:lang w:val="kk-KZ"/>
                    </w:rPr>
                  </w:pPr>
                  <w:r>
                    <w:rPr>
                      <w:b/>
                      <w:szCs w:val="24"/>
                      <w:lang w:val="kk-KZ"/>
                    </w:rPr>
                    <w:t>комментарий</w:t>
                  </w:r>
                </w:p>
              </w:tc>
            </w:tr>
            <w:tr w:rsidR="008927AB" w:rsidTr="009953C0">
              <w:tc>
                <w:tcPr>
                  <w:tcW w:w="750" w:type="dxa"/>
                  <w:tcBorders>
                    <w:top w:val="single" w:sz="4" w:space="0" w:color="auto"/>
                    <w:left w:val="single" w:sz="4" w:space="0" w:color="auto"/>
                    <w:bottom w:val="single" w:sz="4" w:space="0" w:color="auto"/>
                    <w:right w:val="single" w:sz="4" w:space="0" w:color="auto"/>
                  </w:tcBorders>
                  <w:hideMark/>
                </w:tcPr>
                <w:p w:rsidR="008927AB" w:rsidRDefault="008927AB" w:rsidP="009953C0">
                  <w:pPr>
                    <w:jc w:val="center"/>
                    <w:rPr>
                      <w:szCs w:val="24"/>
                    </w:rPr>
                  </w:pPr>
                  <w:r>
                    <w:rPr>
                      <w:szCs w:val="24"/>
                    </w:rPr>
                    <w:t>15</w:t>
                  </w:r>
                </w:p>
              </w:tc>
              <w:tc>
                <w:tcPr>
                  <w:tcW w:w="4329" w:type="dxa"/>
                  <w:tcBorders>
                    <w:top w:val="single" w:sz="4" w:space="0" w:color="auto"/>
                    <w:left w:val="single" w:sz="4" w:space="0" w:color="auto"/>
                    <w:bottom w:val="single" w:sz="4" w:space="0" w:color="auto"/>
                    <w:right w:val="single" w:sz="4" w:space="0" w:color="auto"/>
                  </w:tcBorders>
                  <w:hideMark/>
                </w:tcPr>
                <w:p w:rsidR="008927AB" w:rsidRDefault="008927AB" w:rsidP="009953C0">
                  <w:pPr>
                    <w:rPr>
                      <w:szCs w:val="24"/>
                    </w:rPr>
                  </w:pPr>
                  <w:r>
                    <w:rPr>
                      <w:szCs w:val="24"/>
                    </w:rPr>
                    <w:t>Заработная плата устанавливается и выплачивается в денежной форме в национальной валюте РК не реже одного раза в месяц не позже первой декады следующего месяца</w:t>
                  </w:r>
                </w:p>
              </w:tc>
              <w:tc>
                <w:tcPr>
                  <w:tcW w:w="728"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654"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2885"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r>
            <w:tr w:rsidR="008927AB" w:rsidTr="009953C0">
              <w:tc>
                <w:tcPr>
                  <w:tcW w:w="750" w:type="dxa"/>
                  <w:tcBorders>
                    <w:top w:val="single" w:sz="4" w:space="0" w:color="auto"/>
                    <w:left w:val="single" w:sz="4" w:space="0" w:color="auto"/>
                    <w:bottom w:val="single" w:sz="4" w:space="0" w:color="auto"/>
                    <w:right w:val="single" w:sz="4" w:space="0" w:color="auto"/>
                  </w:tcBorders>
                  <w:hideMark/>
                </w:tcPr>
                <w:p w:rsidR="008927AB" w:rsidRDefault="008927AB" w:rsidP="009953C0">
                  <w:pPr>
                    <w:jc w:val="center"/>
                    <w:rPr>
                      <w:szCs w:val="24"/>
                    </w:rPr>
                  </w:pPr>
                  <w:r>
                    <w:rPr>
                      <w:szCs w:val="24"/>
                    </w:rPr>
                    <w:t>16</w:t>
                  </w:r>
                </w:p>
              </w:tc>
              <w:tc>
                <w:tcPr>
                  <w:tcW w:w="4329" w:type="dxa"/>
                  <w:tcBorders>
                    <w:top w:val="single" w:sz="4" w:space="0" w:color="auto"/>
                    <w:left w:val="single" w:sz="4" w:space="0" w:color="auto"/>
                    <w:bottom w:val="single" w:sz="4" w:space="0" w:color="auto"/>
                    <w:right w:val="single" w:sz="4" w:space="0" w:color="auto"/>
                  </w:tcBorders>
                  <w:hideMark/>
                </w:tcPr>
                <w:p w:rsidR="008927AB" w:rsidRDefault="008927AB" w:rsidP="009953C0">
                  <w:pPr>
                    <w:rPr>
                      <w:szCs w:val="24"/>
                    </w:rPr>
                  </w:pPr>
                  <w:r>
                    <w:rPr>
                      <w:szCs w:val="24"/>
                    </w:rPr>
                    <w:t>Суммы в платежных листках отражают правильное количество часов, указанных в табелях, включая оплату за работу праздничные, выходные дни, ночное и сверхурочное время</w:t>
                  </w:r>
                </w:p>
              </w:tc>
              <w:tc>
                <w:tcPr>
                  <w:tcW w:w="728"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654"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2885"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r>
            <w:tr w:rsidR="008927AB" w:rsidTr="009953C0">
              <w:tc>
                <w:tcPr>
                  <w:tcW w:w="750" w:type="dxa"/>
                  <w:tcBorders>
                    <w:top w:val="single" w:sz="4" w:space="0" w:color="auto"/>
                    <w:left w:val="single" w:sz="4" w:space="0" w:color="auto"/>
                    <w:bottom w:val="single" w:sz="4" w:space="0" w:color="auto"/>
                    <w:right w:val="single" w:sz="4" w:space="0" w:color="auto"/>
                  </w:tcBorders>
                  <w:hideMark/>
                </w:tcPr>
                <w:p w:rsidR="008927AB" w:rsidRDefault="008927AB" w:rsidP="009953C0">
                  <w:pPr>
                    <w:jc w:val="center"/>
                    <w:rPr>
                      <w:szCs w:val="24"/>
                    </w:rPr>
                  </w:pPr>
                  <w:r>
                    <w:rPr>
                      <w:szCs w:val="24"/>
                    </w:rPr>
                    <w:t>17</w:t>
                  </w:r>
                </w:p>
              </w:tc>
              <w:tc>
                <w:tcPr>
                  <w:tcW w:w="4329" w:type="dxa"/>
                  <w:tcBorders>
                    <w:top w:val="single" w:sz="4" w:space="0" w:color="auto"/>
                    <w:left w:val="single" w:sz="4" w:space="0" w:color="auto"/>
                    <w:bottom w:val="single" w:sz="4" w:space="0" w:color="auto"/>
                    <w:right w:val="single" w:sz="4" w:space="0" w:color="auto"/>
                  </w:tcBorders>
                  <w:hideMark/>
                </w:tcPr>
                <w:p w:rsidR="008927AB" w:rsidRDefault="008927AB" w:rsidP="009953C0">
                  <w:pPr>
                    <w:rPr>
                      <w:szCs w:val="24"/>
                    </w:rPr>
                  </w:pPr>
                  <w:r>
                    <w:rPr>
                      <w:szCs w:val="24"/>
                    </w:rPr>
                    <w:t xml:space="preserve">Имеются подтверждение оплаты пенсионных и социальных отчислений </w:t>
                  </w:r>
                </w:p>
              </w:tc>
              <w:tc>
                <w:tcPr>
                  <w:tcW w:w="728"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654"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2885"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r>
            <w:tr w:rsidR="008927AB" w:rsidTr="009953C0">
              <w:tc>
                <w:tcPr>
                  <w:tcW w:w="750" w:type="dxa"/>
                  <w:tcBorders>
                    <w:top w:val="single" w:sz="4" w:space="0" w:color="auto"/>
                    <w:left w:val="single" w:sz="4" w:space="0" w:color="auto"/>
                    <w:bottom w:val="single" w:sz="4" w:space="0" w:color="auto"/>
                    <w:right w:val="single" w:sz="4" w:space="0" w:color="auto"/>
                  </w:tcBorders>
                  <w:hideMark/>
                </w:tcPr>
                <w:p w:rsidR="008927AB" w:rsidRDefault="008927AB" w:rsidP="009953C0">
                  <w:pPr>
                    <w:jc w:val="center"/>
                    <w:rPr>
                      <w:szCs w:val="24"/>
                    </w:rPr>
                  </w:pPr>
                  <w:r>
                    <w:rPr>
                      <w:szCs w:val="24"/>
                    </w:rPr>
                    <w:t>18</w:t>
                  </w:r>
                </w:p>
              </w:tc>
              <w:tc>
                <w:tcPr>
                  <w:tcW w:w="4329" w:type="dxa"/>
                  <w:tcBorders>
                    <w:top w:val="single" w:sz="4" w:space="0" w:color="auto"/>
                    <w:left w:val="single" w:sz="4" w:space="0" w:color="auto"/>
                    <w:bottom w:val="single" w:sz="4" w:space="0" w:color="auto"/>
                    <w:right w:val="single" w:sz="4" w:space="0" w:color="auto"/>
                  </w:tcBorders>
                  <w:hideMark/>
                </w:tcPr>
                <w:p w:rsidR="008927AB" w:rsidRDefault="008927AB" w:rsidP="009953C0">
                  <w:pPr>
                    <w:rPr>
                      <w:szCs w:val="24"/>
                    </w:rPr>
                  </w:pPr>
                  <w:r>
                    <w:rPr>
                      <w:szCs w:val="24"/>
                    </w:rPr>
                    <w:t>Пособия по временной нетрудоспособности за возмещаются правильно, согласно законодательству РК</w:t>
                  </w:r>
                </w:p>
              </w:tc>
              <w:tc>
                <w:tcPr>
                  <w:tcW w:w="728"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654"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2885"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r>
            <w:tr w:rsidR="008927AB" w:rsidTr="009953C0">
              <w:tc>
                <w:tcPr>
                  <w:tcW w:w="750" w:type="dxa"/>
                  <w:tcBorders>
                    <w:top w:val="single" w:sz="4" w:space="0" w:color="auto"/>
                    <w:left w:val="single" w:sz="4" w:space="0" w:color="auto"/>
                    <w:bottom w:val="single" w:sz="4" w:space="0" w:color="auto"/>
                    <w:right w:val="single" w:sz="4" w:space="0" w:color="auto"/>
                  </w:tcBorders>
                  <w:hideMark/>
                </w:tcPr>
                <w:p w:rsidR="008927AB" w:rsidRDefault="008927AB" w:rsidP="009953C0">
                  <w:pPr>
                    <w:jc w:val="center"/>
                    <w:rPr>
                      <w:szCs w:val="24"/>
                    </w:rPr>
                  </w:pPr>
                  <w:r>
                    <w:rPr>
                      <w:szCs w:val="24"/>
                    </w:rPr>
                    <w:t>19</w:t>
                  </w:r>
                </w:p>
              </w:tc>
              <w:tc>
                <w:tcPr>
                  <w:tcW w:w="4329" w:type="dxa"/>
                  <w:tcBorders>
                    <w:top w:val="single" w:sz="4" w:space="0" w:color="auto"/>
                    <w:left w:val="single" w:sz="4" w:space="0" w:color="auto"/>
                    <w:bottom w:val="single" w:sz="4" w:space="0" w:color="auto"/>
                    <w:right w:val="single" w:sz="4" w:space="0" w:color="auto"/>
                  </w:tcBorders>
                  <w:hideMark/>
                </w:tcPr>
                <w:p w:rsidR="008927AB" w:rsidRDefault="008927AB" w:rsidP="009953C0">
                  <w:pPr>
                    <w:rPr>
                      <w:szCs w:val="24"/>
                    </w:rPr>
                  </w:pPr>
                  <w:r>
                    <w:rPr>
                      <w:bCs/>
                      <w:szCs w:val="24"/>
                    </w:rPr>
                    <w:t>Подрядчик исполняет государственные гарантии в области оплаты труда, предусмотренные в ТК РК.</w:t>
                  </w:r>
                </w:p>
              </w:tc>
              <w:tc>
                <w:tcPr>
                  <w:tcW w:w="728"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654"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2885"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r>
            <w:tr w:rsidR="008927AB" w:rsidTr="009953C0">
              <w:tc>
                <w:tcPr>
                  <w:tcW w:w="5079" w:type="dxa"/>
                  <w:gridSpan w:val="2"/>
                  <w:tcBorders>
                    <w:top w:val="single" w:sz="4" w:space="0" w:color="auto"/>
                    <w:left w:val="single" w:sz="4" w:space="0" w:color="auto"/>
                    <w:bottom w:val="single" w:sz="4" w:space="0" w:color="auto"/>
                    <w:right w:val="single" w:sz="4" w:space="0" w:color="auto"/>
                  </w:tcBorders>
                  <w:shd w:val="clear" w:color="auto" w:fill="EEECE1"/>
                  <w:hideMark/>
                </w:tcPr>
                <w:p w:rsidR="008927AB" w:rsidRDefault="008927AB" w:rsidP="009953C0">
                  <w:pPr>
                    <w:jc w:val="center"/>
                    <w:rPr>
                      <w:b/>
                      <w:szCs w:val="24"/>
                    </w:rPr>
                  </w:pPr>
                  <w:r>
                    <w:rPr>
                      <w:b/>
                      <w:szCs w:val="24"/>
                    </w:rPr>
                    <w:t>Расторжение трудовых отношений</w:t>
                  </w:r>
                </w:p>
              </w:tc>
              <w:tc>
                <w:tcPr>
                  <w:tcW w:w="728" w:type="dxa"/>
                  <w:tcBorders>
                    <w:top w:val="single" w:sz="4" w:space="0" w:color="auto"/>
                    <w:left w:val="single" w:sz="4" w:space="0" w:color="auto"/>
                    <w:bottom w:val="single" w:sz="4" w:space="0" w:color="auto"/>
                    <w:right w:val="single" w:sz="4" w:space="0" w:color="auto"/>
                  </w:tcBorders>
                  <w:shd w:val="clear" w:color="auto" w:fill="EEECE1"/>
                  <w:hideMark/>
                </w:tcPr>
                <w:p w:rsidR="008927AB" w:rsidRDefault="008927AB" w:rsidP="009953C0">
                  <w:pPr>
                    <w:jc w:val="center"/>
                    <w:rPr>
                      <w:b/>
                      <w:szCs w:val="24"/>
                      <w:lang w:val="kk-KZ"/>
                    </w:rPr>
                  </w:pPr>
                  <w:r>
                    <w:rPr>
                      <w:b/>
                      <w:szCs w:val="24"/>
                      <w:lang w:val="kk-KZ"/>
                    </w:rPr>
                    <w:t>да</w:t>
                  </w:r>
                </w:p>
              </w:tc>
              <w:tc>
                <w:tcPr>
                  <w:tcW w:w="654" w:type="dxa"/>
                  <w:tcBorders>
                    <w:top w:val="single" w:sz="4" w:space="0" w:color="auto"/>
                    <w:left w:val="single" w:sz="4" w:space="0" w:color="auto"/>
                    <w:bottom w:val="single" w:sz="4" w:space="0" w:color="auto"/>
                    <w:right w:val="single" w:sz="4" w:space="0" w:color="auto"/>
                  </w:tcBorders>
                  <w:shd w:val="clear" w:color="auto" w:fill="EEECE1"/>
                  <w:hideMark/>
                </w:tcPr>
                <w:p w:rsidR="008927AB" w:rsidRDefault="008927AB" w:rsidP="009953C0">
                  <w:pPr>
                    <w:jc w:val="center"/>
                    <w:rPr>
                      <w:b/>
                      <w:szCs w:val="24"/>
                      <w:lang w:val="kk-KZ"/>
                    </w:rPr>
                  </w:pPr>
                  <w:r>
                    <w:rPr>
                      <w:b/>
                      <w:szCs w:val="24"/>
                      <w:lang w:val="kk-KZ"/>
                    </w:rPr>
                    <w:t>нет</w:t>
                  </w:r>
                </w:p>
              </w:tc>
              <w:tc>
                <w:tcPr>
                  <w:tcW w:w="2885" w:type="dxa"/>
                  <w:tcBorders>
                    <w:top w:val="single" w:sz="4" w:space="0" w:color="auto"/>
                    <w:left w:val="single" w:sz="4" w:space="0" w:color="auto"/>
                    <w:bottom w:val="single" w:sz="4" w:space="0" w:color="auto"/>
                    <w:right w:val="single" w:sz="4" w:space="0" w:color="auto"/>
                  </w:tcBorders>
                  <w:shd w:val="clear" w:color="auto" w:fill="EEECE1"/>
                  <w:hideMark/>
                </w:tcPr>
                <w:p w:rsidR="008927AB" w:rsidRDefault="008927AB" w:rsidP="009953C0">
                  <w:pPr>
                    <w:jc w:val="center"/>
                    <w:rPr>
                      <w:b/>
                      <w:szCs w:val="24"/>
                      <w:lang w:val="kk-KZ"/>
                    </w:rPr>
                  </w:pPr>
                  <w:r>
                    <w:rPr>
                      <w:b/>
                      <w:szCs w:val="24"/>
                      <w:lang w:val="kk-KZ"/>
                    </w:rPr>
                    <w:t>комментарий</w:t>
                  </w:r>
                </w:p>
              </w:tc>
            </w:tr>
            <w:tr w:rsidR="008927AB" w:rsidTr="009953C0">
              <w:tc>
                <w:tcPr>
                  <w:tcW w:w="750" w:type="dxa"/>
                  <w:tcBorders>
                    <w:top w:val="single" w:sz="4" w:space="0" w:color="auto"/>
                    <w:left w:val="single" w:sz="4" w:space="0" w:color="auto"/>
                    <w:bottom w:val="single" w:sz="4" w:space="0" w:color="auto"/>
                    <w:right w:val="single" w:sz="4" w:space="0" w:color="auto"/>
                  </w:tcBorders>
                  <w:hideMark/>
                </w:tcPr>
                <w:p w:rsidR="008927AB" w:rsidRDefault="008927AB" w:rsidP="009953C0">
                  <w:pPr>
                    <w:jc w:val="center"/>
                    <w:rPr>
                      <w:szCs w:val="24"/>
                    </w:rPr>
                  </w:pPr>
                  <w:r>
                    <w:rPr>
                      <w:szCs w:val="24"/>
                    </w:rPr>
                    <w:t>20</w:t>
                  </w:r>
                </w:p>
              </w:tc>
              <w:tc>
                <w:tcPr>
                  <w:tcW w:w="4329" w:type="dxa"/>
                  <w:tcBorders>
                    <w:top w:val="single" w:sz="4" w:space="0" w:color="auto"/>
                    <w:left w:val="single" w:sz="4" w:space="0" w:color="auto"/>
                    <w:bottom w:val="single" w:sz="4" w:space="0" w:color="auto"/>
                    <w:right w:val="single" w:sz="4" w:space="0" w:color="auto"/>
                  </w:tcBorders>
                  <w:hideMark/>
                </w:tcPr>
                <w:p w:rsidR="008927AB" w:rsidRDefault="008927AB" w:rsidP="009953C0">
                  <w:pPr>
                    <w:rPr>
                      <w:szCs w:val="24"/>
                    </w:rPr>
                  </w:pPr>
                  <w:r>
                    <w:rPr>
                      <w:szCs w:val="24"/>
                    </w:rPr>
                    <w:t xml:space="preserve">Все случаи увольнений по инициативе работника подкреплены личными заявлениями, оформлены правильно </w:t>
                  </w:r>
                </w:p>
              </w:tc>
              <w:tc>
                <w:tcPr>
                  <w:tcW w:w="728"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654"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2885"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r>
            <w:tr w:rsidR="008927AB" w:rsidTr="009953C0">
              <w:tc>
                <w:tcPr>
                  <w:tcW w:w="750" w:type="dxa"/>
                  <w:tcBorders>
                    <w:top w:val="single" w:sz="4" w:space="0" w:color="auto"/>
                    <w:left w:val="single" w:sz="4" w:space="0" w:color="auto"/>
                    <w:bottom w:val="single" w:sz="4" w:space="0" w:color="auto"/>
                    <w:right w:val="single" w:sz="4" w:space="0" w:color="auto"/>
                  </w:tcBorders>
                  <w:hideMark/>
                </w:tcPr>
                <w:p w:rsidR="008927AB" w:rsidRDefault="008927AB" w:rsidP="009953C0">
                  <w:pPr>
                    <w:jc w:val="center"/>
                    <w:rPr>
                      <w:szCs w:val="24"/>
                    </w:rPr>
                  </w:pPr>
                  <w:r>
                    <w:rPr>
                      <w:szCs w:val="24"/>
                    </w:rPr>
                    <w:t>21</w:t>
                  </w:r>
                </w:p>
              </w:tc>
              <w:tc>
                <w:tcPr>
                  <w:tcW w:w="4329" w:type="dxa"/>
                  <w:tcBorders>
                    <w:top w:val="single" w:sz="4" w:space="0" w:color="auto"/>
                    <w:left w:val="single" w:sz="4" w:space="0" w:color="auto"/>
                    <w:bottom w:val="single" w:sz="4" w:space="0" w:color="auto"/>
                    <w:right w:val="single" w:sz="4" w:space="0" w:color="auto"/>
                  </w:tcBorders>
                  <w:hideMark/>
                </w:tcPr>
                <w:p w:rsidR="008927AB" w:rsidRDefault="008927AB" w:rsidP="009953C0">
                  <w:pPr>
                    <w:rPr>
                      <w:szCs w:val="24"/>
                    </w:rPr>
                  </w:pPr>
                  <w:r>
                    <w:rPr>
                      <w:szCs w:val="24"/>
                    </w:rPr>
                    <w:t xml:space="preserve">Все случаи увольнений по инициативе работодателя адекватны, соответствуют требованиям Трудового Кодекса РК </w:t>
                  </w:r>
                </w:p>
              </w:tc>
              <w:tc>
                <w:tcPr>
                  <w:tcW w:w="728"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654"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2885"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r>
            <w:tr w:rsidR="008927AB" w:rsidTr="009953C0">
              <w:tc>
                <w:tcPr>
                  <w:tcW w:w="5079" w:type="dxa"/>
                  <w:gridSpan w:val="2"/>
                  <w:tcBorders>
                    <w:top w:val="single" w:sz="4" w:space="0" w:color="auto"/>
                    <w:left w:val="single" w:sz="4" w:space="0" w:color="auto"/>
                    <w:bottom w:val="single" w:sz="4" w:space="0" w:color="auto"/>
                    <w:right w:val="single" w:sz="4" w:space="0" w:color="auto"/>
                  </w:tcBorders>
                  <w:shd w:val="clear" w:color="auto" w:fill="EEECE1"/>
                  <w:hideMark/>
                </w:tcPr>
                <w:p w:rsidR="008927AB" w:rsidRDefault="008927AB" w:rsidP="009953C0">
                  <w:pPr>
                    <w:jc w:val="center"/>
                    <w:rPr>
                      <w:b/>
                      <w:szCs w:val="24"/>
                    </w:rPr>
                  </w:pPr>
                  <w:r>
                    <w:rPr>
                      <w:b/>
                      <w:szCs w:val="24"/>
                    </w:rPr>
                    <w:t>Исполнение условий коллективного договора</w:t>
                  </w:r>
                </w:p>
              </w:tc>
              <w:tc>
                <w:tcPr>
                  <w:tcW w:w="728" w:type="dxa"/>
                  <w:tcBorders>
                    <w:top w:val="single" w:sz="4" w:space="0" w:color="auto"/>
                    <w:left w:val="single" w:sz="4" w:space="0" w:color="auto"/>
                    <w:bottom w:val="single" w:sz="4" w:space="0" w:color="auto"/>
                    <w:right w:val="single" w:sz="4" w:space="0" w:color="auto"/>
                  </w:tcBorders>
                  <w:shd w:val="clear" w:color="auto" w:fill="EEECE1"/>
                  <w:hideMark/>
                </w:tcPr>
                <w:p w:rsidR="008927AB" w:rsidRDefault="008927AB" w:rsidP="009953C0">
                  <w:pPr>
                    <w:jc w:val="center"/>
                    <w:rPr>
                      <w:b/>
                      <w:szCs w:val="24"/>
                      <w:lang w:val="kk-KZ"/>
                    </w:rPr>
                  </w:pPr>
                  <w:r>
                    <w:rPr>
                      <w:b/>
                      <w:szCs w:val="24"/>
                      <w:lang w:val="kk-KZ"/>
                    </w:rPr>
                    <w:t>да</w:t>
                  </w:r>
                </w:p>
              </w:tc>
              <w:tc>
                <w:tcPr>
                  <w:tcW w:w="654" w:type="dxa"/>
                  <w:tcBorders>
                    <w:top w:val="single" w:sz="4" w:space="0" w:color="auto"/>
                    <w:left w:val="single" w:sz="4" w:space="0" w:color="auto"/>
                    <w:bottom w:val="single" w:sz="4" w:space="0" w:color="auto"/>
                    <w:right w:val="single" w:sz="4" w:space="0" w:color="auto"/>
                  </w:tcBorders>
                  <w:shd w:val="clear" w:color="auto" w:fill="EEECE1"/>
                  <w:hideMark/>
                </w:tcPr>
                <w:p w:rsidR="008927AB" w:rsidRDefault="008927AB" w:rsidP="009953C0">
                  <w:pPr>
                    <w:jc w:val="center"/>
                    <w:rPr>
                      <w:b/>
                      <w:szCs w:val="24"/>
                      <w:lang w:val="kk-KZ"/>
                    </w:rPr>
                  </w:pPr>
                  <w:r>
                    <w:rPr>
                      <w:b/>
                      <w:szCs w:val="24"/>
                      <w:lang w:val="kk-KZ"/>
                    </w:rPr>
                    <w:t>нет</w:t>
                  </w:r>
                </w:p>
              </w:tc>
              <w:tc>
                <w:tcPr>
                  <w:tcW w:w="2885" w:type="dxa"/>
                  <w:tcBorders>
                    <w:top w:val="single" w:sz="4" w:space="0" w:color="auto"/>
                    <w:left w:val="single" w:sz="4" w:space="0" w:color="auto"/>
                    <w:bottom w:val="single" w:sz="4" w:space="0" w:color="auto"/>
                    <w:right w:val="single" w:sz="4" w:space="0" w:color="auto"/>
                  </w:tcBorders>
                  <w:shd w:val="clear" w:color="auto" w:fill="EEECE1"/>
                  <w:hideMark/>
                </w:tcPr>
                <w:p w:rsidR="008927AB" w:rsidRDefault="008927AB" w:rsidP="009953C0">
                  <w:pPr>
                    <w:jc w:val="center"/>
                    <w:rPr>
                      <w:b/>
                      <w:szCs w:val="24"/>
                      <w:lang w:val="kk-KZ"/>
                    </w:rPr>
                  </w:pPr>
                  <w:r>
                    <w:rPr>
                      <w:b/>
                      <w:szCs w:val="24"/>
                      <w:lang w:val="kk-KZ"/>
                    </w:rPr>
                    <w:t>комментарий</w:t>
                  </w:r>
                </w:p>
              </w:tc>
            </w:tr>
            <w:tr w:rsidR="008927AB" w:rsidTr="009953C0">
              <w:tc>
                <w:tcPr>
                  <w:tcW w:w="750" w:type="dxa"/>
                  <w:tcBorders>
                    <w:top w:val="single" w:sz="4" w:space="0" w:color="auto"/>
                    <w:left w:val="single" w:sz="4" w:space="0" w:color="auto"/>
                    <w:bottom w:val="single" w:sz="4" w:space="0" w:color="auto"/>
                    <w:right w:val="single" w:sz="4" w:space="0" w:color="auto"/>
                  </w:tcBorders>
                  <w:hideMark/>
                </w:tcPr>
                <w:p w:rsidR="008927AB" w:rsidRDefault="008927AB" w:rsidP="009953C0">
                  <w:pPr>
                    <w:jc w:val="center"/>
                    <w:rPr>
                      <w:szCs w:val="24"/>
                    </w:rPr>
                  </w:pPr>
                  <w:r>
                    <w:rPr>
                      <w:szCs w:val="24"/>
                    </w:rPr>
                    <w:t>22</w:t>
                  </w:r>
                </w:p>
              </w:tc>
              <w:tc>
                <w:tcPr>
                  <w:tcW w:w="4329" w:type="dxa"/>
                  <w:tcBorders>
                    <w:top w:val="single" w:sz="4" w:space="0" w:color="auto"/>
                    <w:left w:val="single" w:sz="4" w:space="0" w:color="auto"/>
                    <w:bottom w:val="single" w:sz="4" w:space="0" w:color="auto"/>
                    <w:right w:val="single" w:sz="4" w:space="0" w:color="auto"/>
                  </w:tcBorders>
                  <w:hideMark/>
                </w:tcPr>
                <w:p w:rsidR="008927AB" w:rsidRDefault="008927AB" w:rsidP="009953C0">
                  <w:pPr>
                    <w:rPr>
                      <w:szCs w:val="24"/>
                    </w:rPr>
                  </w:pPr>
                  <w:r>
                    <w:rPr>
                      <w:szCs w:val="24"/>
                    </w:rPr>
                    <w:t>В компании имеется коллективный договор</w:t>
                  </w:r>
                </w:p>
              </w:tc>
              <w:tc>
                <w:tcPr>
                  <w:tcW w:w="728"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654"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2885"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r>
            <w:tr w:rsidR="008927AB" w:rsidTr="009953C0">
              <w:tc>
                <w:tcPr>
                  <w:tcW w:w="750" w:type="dxa"/>
                  <w:tcBorders>
                    <w:top w:val="single" w:sz="4" w:space="0" w:color="auto"/>
                    <w:left w:val="single" w:sz="4" w:space="0" w:color="auto"/>
                    <w:bottom w:val="single" w:sz="4" w:space="0" w:color="auto"/>
                    <w:right w:val="single" w:sz="4" w:space="0" w:color="auto"/>
                  </w:tcBorders>
                  <w:hideMark/>
                </w:tcPr>
                <w:p w:rsidR="008927AB" w:rsidRDefault="008927AB" w:rsidP="009953C0">
                  <w:pPr>
                    <w:jc w:val="center"/>
                    <w:rPr>
                      <w:szCs w:val="24"/>
                    </w:rPr>
                  </w:pPr>
                  <w:r>
                    <w:rPr>
                      <w:szCs w:val="24"/>
                    </w:rPr>
                    <w:t>23</w:t>
                  </w:r>
                </w:p>
              </w:tc>
              <w:tc>
                <w:tcPr>
                  <w:tcW w:w="4329" w:type="dxa"/>
                  <w:tcBorders>
                    <w:top w:val="single" w:sz="4" w:space="0" w:color="auto"/>
                    <w:left w:val="single" w:sz="4" w:space="0" w:color="auto"/>
                    <w:bottom w:val="single" w:sz="4" w:space="0" w:color="auto"/>
                    <w:right w:val="single" w:sz="4" w:space="0" w:color="auto"/>
                  </w:tcBorders>
                  <w:hideMark/>
                </w:tcPr>
                <w:p w:rsidR="008927AB" w:rsidRDefault="008927AB" w:rsidP="009953C0">
                  <w:pPr>
                    <w:rPr>
                      <w:szCs w:val="24"/>
                    </w:rPr>
                  </w:pPr>
                  <w:r>
                    <w:rPr>
                      <w:szCs w:val="24"/>
                    </w:rPr>
                    <w:t>В компании имеется рабочий комитет представителей работников/профсоюз</w:t>
                  </w:r>
                </w:p>
              </w:tc>
              <w:tc>
                <w:tcPr>
                  <w:tcW w:w="728"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654"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2885"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r>
            <w:tr w:rsidR="008927AB" w:rsidTr="009953C0">
              <w:tc>
                <w:tcPr>
                  <w:tcW w:w="5079" w:type="dxa"/>
                  <w:gridSpan w:val="2"/>
                  <w:tcBorders>
                    <w:top w:val="single" w:sz="4" w:space="0" w:color="auto"/>
                    <w:left w:val="single" w:sz="4" w:space="0" w:color="auto"/>
                    <w:bottom w:val="single" w:sz="4" w:space="0" w:color="auto"/>
                    <w:right w:val="single" w:sz="4" w:space="0" w:color="auto"/>
                  </w:tcBorders>
                  <w:shd w:val="clear" w:color="auto" w:fill="EEECE1"/>
                  <w:hideMark/>
                </w:tcPr>
                <w:p w:rsidR="008927AB" w:rsidRDefault="008927AB" w:rsidP="009953C0">
                  <w:pPr>
                    <w:jc w:val="center"/>
                    <w:rPr>
                      <w:b/>
                      <w:szCs w:val="24"/>
                    </w:rPr>
                  </w:pPr>
                  <w:r>
                    <w:rPr>
                      <w:b/>
                      <w:szCs w:val="24"/>
                    </w:rPr>
                    <w:t>Требования к социально-бытовым условиям</w:t>
                  </w:r>
                </w:p>
              </w:tc>
              <w:tc>
                <w:tcPr>
                  <w:tcW w:w="728" w:type="dxa"/>
                  <w:tcBorders>
                    <w:top w:val="single" w:sz="4" w:space="0" w:color="auto"/>
                    <w:left w:val="single" w:sz="4" w:space="0" w:color="auto"/>
                    <w:bottom w:val="single" w:sz="4" w:space="0" w:color="auto"/>
                    <w:right w:val="single" w:sz="4" w:space="0" w:color="auto"/>
                  </w:tcBorders>
                  <w:shd w:val="clear" w:color="auto" w:fill="EEECE1"/>
                  <w:hideMark/>
                </w:tcPr>
                <w:p w:rsidR="008927AB" w:rsidRDefault="008927AB" w:rsidP="009953C0">
                  <w:pPr>
                    <w:jc w:val="center"/>
                    <w:rPr>
                      <w:b/>
                      <w:szCs w:val="24"/>
                      <w:lang w:val="kk-KZ"/>
                    </w:rPr>
                  </w:pPr>
                  <w:r>
                    <w:rPr>
                      <w:b/>
                      <w:szCs w:val="24"/>
                      <w:lang w:val="kk-KZ"/>
                    </w:rPr>
                    <w:t>да</w:t>
                  </w:r>
                </w:p>
              </w:tc>
              <w:tc>
                <w:tcPr>
                  <w:tcW w:w="654" w:type="dxa"/>
                  <w:tcBorders>
                    <w:top w:val="single" w:sz="4" w:space="0" w:color="auto"/>
                    <w:left w:val="single" w:sz="4" w:space="0" w:color="auto"/>
                    <w:bottom w:val="single" w:sz="4" w:space="0" w:color="auto"/>
                    <w:right w:val="single" w:sz="4" w:space="0" w:color="auto"/>
                  </w:tcBorders>
                  <w:shd w:val="clear" w:color="auto" w:fill="EEECE1"/>
                  <w:hideMark/>
                </w:tcPr>
                <w:p w:rsidR="008927AB" w:rsidRDefault="008927AB" w:rsidP="009953C0">
                  <w:pPr>
                    <w:jc w:val="center"/>
                    <w:rPr>
                      <w:b/>
                      <w:szCs w:val="24"/>
                      <w:lang w:val="kk-KZ"/>
                    </w:rPr>
                  </w:pPr>
                  <w:r>
                    <w:rPr>
                      <w:b/>
                      <w:szCs w:val="24"/>
                      <w:lang w:val="kk-KZ"/>
                    </w:rPr>
                    <w:t>нет</w:t>
                  </w:r>
                </w:p>
              </w:tc>
              <w:tc>
                <w:tcPr>
                  <w:tcW w:w="2885" w:type="dxa"/>
                  <w:tcBorders>
                    <w:top w:val="single" w:sz="4" w:space="0" w:color="auto"/>
                    <w:left w:val="single" w:sz="4" w:space="0" w:color="auto"/>
                    <w:bottom w:val="single" w:sz="4" w:space="0" w:color="auto"/>
                    <w:right w:val="single" w:sz="4" w:space="0" w:color="auto"/>
                  </w:tcBorders>
                  <w:shd w:val="clear" w:color="auto" w:fill="EEECE1"/>
                  <w:hideMark/>
                </w:tcPr>
                <w:p w:rsidR="008927AB" w:rsidRDefault="008927AB" w:rsidP="009953C0">
                  <w:pPr>
                    <w:jc w:val="center"/>
                    <w:rPr>
                      <w:b/>
                      <w:szCs w:val="24"/>
                      <w:lang w:val="kk-KZ"/>
                    </w:rPr>
                  </w:pPr>
                  <w:r>
                    <w:rPr>
                      <w:b/>
                      <w:szCs w:val="24"/>
                      <w:lang w:val="kk-KZ"/>
                    </w:rPr>
                    <w:t>комментарий</w:t>
                  </w:r>
                </w:p>
              </w:tc>
            </w:tr>
            <w:tr w:rsidR="008927AB" w:rsidTr="009953C0">
              <w:tc>
                <w:tcPr>
                  <w:tcW w:w="750" w:type="dxa"/>
                  <w:tcBorders>
                    <w:top w:val="single" w:sz="4" w:space="0" w:color="auto"/>
                    <w:left w:val="single" w:sz="4" w:space="0" w:color="auto"/>
                    <w:bottom w:val="single" w:sz="4" w:space="0" w:color="auto"/>
                    <w:right w:val="single" w:sz="4" w:space="0" w:color="auto"/>
                  </w:tcBorders>
                  <w:hideMark/>
                </w:tcPr>
                <w:p w:rsidR="008927AB" w:rsidRDefault="008927AB" w:rsidP="009953C0">
                  <w:pPr>
                    <w:jc w:val="center"/>
                    <w:rPr>
                      <w:szCs w:val="24"/>
                    </w:rPr>
                  </w:pPr>
                  <w:r>
                    <w:rPr>
                      <w:szCs w:val="24"/>
                    </w:rPr>
                    <w:t>24</w:t>
                  </w:r>
                </w:p>
              </w:tc>
              <w:tc>
                <w:tcPr>
                  <w:tcW w:w="4329" w:type="dxa"/>
                  <w:tcBorders>
                    <w:top w:val="single" w:sz="4" w:space="0" w:color="auto"/>
                    <w:left w:val="single" w:sz="4" w:space="0" w:color="auto"/>
                    <w:bottom w:val="single" w:sz="4" w:space="0" w:color="auto"/>
                    <w:right w:val="single" w:sz="4" w:space="0" w:color="auto"/>
                  </w:tcBorders>
                  <w:hideMark/>
                </w:tcPr>
                <w:p w:rsidR="008927AB" w:rsidRDefault="008927AB" w:rsidP="009953C0">
                  <w:pPr>
                    <w:rPr>
                      <w:szCs w:val="24"/>
                    </w:rPr>
                  </w:pPr>
                  <w:r>
                    <w:rPr>
                      <w:szCs w:val="24"/>
                    </w:rPr>
                    <w:t>Обеспечение горячим питанием и питьевой водой на всех местах производственной деятельности</w:t>
                  </w:r>
                </w:p>
              </w:tc>
              <w:tc>
                <w:tcPr>
                  <w:tcW w:w="728"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654"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2885"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r>
            <w:tr w:rsidR="008927AB" w:rsidTr="009953C0">
              <w:tc>
                <w:tcPr>
                  <w:tcW w:w="750" w:type="dxa"/>
                  <w:tcBorders>
                    <w:top w:val="single" w:sz="4" w:space="0" w:color="auto"/>
                    <w:left w:val="single" w:sz="4" w:space="0" w:color="auto"/>
                    <w:bottom w:val="single" w:sz="4" w:space="0" w:color="auto"/>
                    <w:right w:val="single" w:sz="4" w:space="0" w:color="auto"/>
                  </w:tcBorders>
                  <w:hideMark/>
                </w:tcPr>
                <w:p w:rsidR="008927AB" w:rsidRDefault="008927AB" w:rsidP="009953C0">
                  <w:pPr>
                    <w:jc w:val="center"/>
                    <w:rPr>
                      <w:szCs w:val="24"/>
                    </w:rPr>
                  </w:pPr>
                  <w:r>
                    <w:rPr>
                      <w:szCs w:val="24"/>
                    </w:rPr>
                    <w:t>25</w:t>
                  </w:r>
                </w:p>
              </w:tc>
              <w:tc>
                <w:tcPr>
                  <w:tcW w:w="4329" w:type="dxa"/>
                  <w:tcBorders>
                    <w:top w:val="single" w:sz="4" w:space="0" w:color="auto"/>
                    <w:left w:val="single" w:sz="4" w:space="0" w:color="auto"/>
                    <w:bottom w:val="single" w:sz="4" w:space="0" w:color="auto"/>
                    <w:right w:val="single" w:sz="4" w:space="0" w:color="auto"/>
                  </w:tcBorders>
                  <w:hideMark/>
                </w:tcPr>
                <w:p w:rsidR="008927AB" w:rsidRDefault="008927AB" w:rsidP="009953C0">
                  <w:pPr>
                    <w:rPr>
                      <w:szCs w:val="24"/>
                    </w:rPr>
                  </w:pPr>
                  <w:r>
                    <w:rPr>
                      <w:bCs/>
                      <w:szCs w:val="24"/>
                    </w:rPr>
                    <w:t>Обеспечение работников, работающих вахтовым методом, в период нахождения на объекте производства работ жильем. Площадь жилых комнат общежитий определяется из расчета не менее 6 м2 на одного человека</w:t>
                  </w:r>
                </w:p>
              </w:tc>
              <w:tc>
                <w:tcPr>
                  <w:tcW w:w="728"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654"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2885"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r>
            <w:tr w:rsidR="008927AB" w:rsidTr="009953C0">
              <w:tc>
                <w:tcPr>
                  <w:tcW w:w="750" w:type="dxa"/>
                  <w:tcBorders>
                    <w:top w:val="single" w:sz="4" w:space="0" w:color="auto"/>
                    <w:left w:val="single" w:sz="4" w:space="0" w:color="auto"/>
                    <w:bottom w:val="single" w:sz="4" w:space="0" w:color="auto"/>
                    <w:right w:val="single" w:sz="4" w:space="0" w:color="auto"/>
                  </w:tcBorders>
                  <w:hideMark/>
                </w:tcPr>
                <w:p w:rsidR="008927AB" w:rsidRDefault="008927AB" w:rsidP="009953C0">
                  <w:pPr>
                    <w:jc w:val="center"/>
                    <w:rPr>
                      <w:szCs w:val="24"/>
                    </w:rPr>
                  </w:pPr>
                  <w:r>
                    <w:rPr>
                      <w:szCs w:val="24"/>
                    </w:rPr>
                    <w:t>26</w:t>
                  </w:r>
                </w:p>
              </w:tc>
              <w:tc>
                <w:tcPr>
                  <w:tcW w:w="4329" w:type="dxa"/>
                  <w:tcBorders>
                    <w:top w:val="single" w:sz="4" w:space="0" w:color="auto"/>
                    <w:left w:val="single" w:sz="4" w:space="0" w:color="auto"/>
                    <w:bottom w:val="single" w:sz="4" w:space="0" w:color="auto"/>
                    <w:right w:val="single" w:sz="4" w:space="0" w:color="auto"/>
                  </w:tcBorders>
                  <w:hideMark/>
                </w:tcPr>
                <w:p w:rsidR="008927AB" w:rsidRDefault="008927AB" w:rsidP="009953C0">
                  <w:pPr>
                    <w:shd w:val="clear" w:color="auto" w:fill="FFFFFF"/>
                    <w:outlineLvl w:val="0"/>
                    <w:rPr>
                      <w:bCs/>
                      <w:szCs w:val="24"/>
                    </w:rPr>
                  </w:pPr>
                  <w:r>
                    <w:rPr>
                      <w:bCs/>
                      <w:szCs w:val="24"/>
                    </w:rPr>
                    <w:t>Смена постельного белья, полотенец и другого мягкого инвентаря не менее 1 раза в неделю</w:t>
                  </w:r>
                </w:p>
              </w:tc>
              <w:tc>
                <w:tcPr>
                  <w:tcW w:w="728"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654"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2885"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r>
            <w:tr w:rsidR="008927AB" w:rsidTr="009953C0">
              <w:tc>
                <w:tcPr>
                  <w:tcW w:w="750" w:type="dxa"/>
                  <w:tcBorders>
                    <w:top w:val="single" w:sz="4" w:space="0" w:color="auto"/>
                    <w:left w:val="single" w:sz="4" w:space="0" w:color="auto"/>
                    <w:bottom w:val="single" w:sz="4" w:space="0" w:color="auto"/>
                    <w:right w:val="single" w:sz="4" w:space="0" w:color="auto"/>
                  </w:tcBorders>
                  <w:hideMark/>
                </w:tcPr>
                <w:p w:rsidR="008927AB" w:rsidRDefault="008927AB" w:rsidP="009953C0">
                  <w:pPr>
                    <w:jc w:val="center"/>
                    <w:rPr>
                      <w:szCs w:val="24"/>
                    </w:rPr>
                  </w:pPr>
                  <w:r>
                    <w:rPr>
                      <w:szCs w:val="24"/>
                    </w:rPr>
                    <w:t>27</w:t>
                  </w:r>
                </w:p>
              </w:tc>
              <w:tc>
                <w:tcPr>
                  <w:tcW w:w="4329" w:type="dxa"/>
                  <w:tcBorders>
                    <w:top w:val="single" w:sz="4" w:space="0" w:color="auto"/>
                    <w:left w:val="single" w:sz="4" w:space="0" w:color="auto"/>
                    <w:bottom w:val="single" w:sz="4" w:space="0" w:color="auto"/>
                    <w:right w:val="single" w:sz="4" w:space="0" w:color="auto"/>
                  </w:tcBorders>
                  <w:hideMark/>
                </w:tcPr>
                <w:p w:rsidR="008927AB" w:rsidRDefault="008927AB" w:rsidP="009953C0">
                  <w:pPr>
                    <w:shd w:val="clear" w:color="auto" w:fill="FFFFFF"/>
                    <w:outlineLvl w:val="0"/>
                    <w:rPr>
                      <w:bCs/>
                      <w:szCs w:val="24"/>
                    </w:rPr>
                  </w:pPr>
                  <w:r>
                    <w:rPr>
                      <w:bCs/>
                      <w:szCs w:val="24"/>
                    </w:rPr>
                    <w:t xml:space="preserve">Осуществление сухую и влажную уборку с применением моющих, </w:t>
                  </w:r>
                  <w:r>
                    <w:rPr>
                      <w:bCs/>
                      <w:szCs w:val="24"/>
                    </w:rPr>
                    <w:lastRenderedPageBreak/>
                    <w:t xml:space="preserve">дезинфицирующих средств – ежедневно по мере необходимости, но не менее 1 раз в день; </w:t>
                  </w:r>
                </w:p>
              </w:tc>
              <w:tc>
                <w:tcPr>
                  <w:tcW w:w="728"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654"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2885"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r>
            <w:tr w:rsidR="008927AB" w:rsidTr="009953C0">
              <w:tc>
                <w:tcPr>
                  <w:tcW w:w="750" w:type="dxa"/>
                  <w:tcBorders>
                    <w:top w:val="single" w:sz="4" w:space="0" w:color="auto"/>
                    <w:left w:val="single" w:sz="4" w:space="0" w:color="auto"/>
                    <w:bottom w:val="single" w:sz="4" w:space="0" w:color="auto"/>
                    <w:right w:val="single" w:sz="4" w:space="0" w:color="auto"/>
                  </w:tcBorders>
                  <w:hideMark/>
                </w:tcPr>
                <w:p w:rsidR="008927AB" w:rsidRDefault="008927AB" w:rsidP="009953C0">
                  <w:pPr>
                    <w:jc w:val="center"/>
                    <w:rPr>
                      <w:szCs w:val="24"/>
                    </w:rPr>
                  </w:pPr>
                  <w:r>
                    <w:rPr>
                      <w:szCs w:val="24"/>
                    </w:rPr>
                    <w:lastRenderedPageBreak/>
                    <w:t>28</w:t>
                  </w:r>
                </w:p>
              </w:tc>
              <w:tc>
                <w:tcPr>
                  <w:tcW w:w="4329" w:type="dxa"/>
                  <w:tcBorders>
                    <w:top w:val="single" w:sz="4" w:space="0" w:color="auto"/>
                    <w:left w:val="single" w:sz="4" w:space="0" w:color="auto"/>
                    <w:bottom w:val="single" w:sz="4" w:space="0" w:color="auto"/>
                    <w:right w:val="single" w:sz="4" w:space="0" w:color="auto"/>
                  </w:tcBorders>
                  <w:hideMark/>
                </w:tcPr>
                <w:p w:rsidR="008927AB" w:rsidRDefault="008927AB" w:rsidP="009953C0">
                  <w:pPr>
                    <w:shd w:val="clear" w:color="auto" w:fill="FFFFFF"/>
                    <w:outlineLvl w:val="0"/>
                    <w:rPr>
                      <w:bCs/>
                      <w:szCs w:val="24"/>
                    </w:rPr>
                  </w:pPr>
                  <w:r>
                    <w:rPr>
                      <w:bCs/>
                      <w:szCs w:val="24"/>
                    </w:rPr>
                    <w:t>Обеспечение мер пожарной безопасности, бесперебойной работы пожарной сигнализации и дымовых датчиков, с внутренней системой противопожарной защиты;</w:t>
                  </w:r>
                </w:p>
              </w:tc>
              <w:tc>
                <w:tcPr>
                  <w:tcW w:w="728"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654"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2885"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r>
            <w:tr w:rsidR="008927AB" w:rsidTr="009953C0">
              <w:tc>
                <w:tcPr>
                  <w:tcW w:w="750" w:type="dxa"/>
                  <w:tcBorders>
                    <w:top w:val="single" w:sz="4" w:space="0" w:color="auto"/>
                    <w:left w:val="single" w:sz="4" w:space="0" w:color="auto"/>
                    <w:bottom w:val="single" w:sz="4" w:space="0" w:color="auto"/>
                    <w:right w:val="single" w:sz="4" w:space="0" w:color="auto"/>
                  </w:tcBorders>
                  <w:hideMark/>
                </w:tcPr>
                <w:p w:rsidR="008927AB" w:rsidRDefault="008927AB" w:rsidP="009953C0">
                  <w:pPr>
                    <w:jc w:val="center"/>
                    <w:rPr>
                      <w:szCs w:val="24"/>
                    </w:rPr>
                  </w:pPr>
                  <w:r>
                    <w:rPr>
                      <w:szCs w:val="24"/>
                    </w:rPr>
                    <w:t>29</w:t>
                  </w:r>
                </w:p>
              </w:tc>
              <w:tc>
                <w:tcPr>
                  <w:tcW w:w="4329" w:type="dxa"/>
                  <w:tcBorders>
                    <w:top w:val="single" w:sz="4" w:space="0" w:color="auto"/>
                    <w:left w:val="single" w:sz="4" w:space="0" w:color="auto"/>
                    <w:bottom w:val="single" w:sz="4" w:space="0" w:color="auto"/>
                    <w:right w:val="single" w:sz="4" w:space="0" w:color="auto"/>
                  </w:tcBorders>
                  <w:hideMark/>
                </w:tcPr>
                <w:p w:rsidR="008927AB" w:rsidRDefault="008927AB" w:rsidP="009953C0">
                  <w:pPr>
                    <w:shd w:val="clear" w:color="auto" w:fill="FFFFFF"/>
                    <w:outlineLvl w:val="0"/>
                    <w:rPr>
                      <w:bCs/>
                      <w:szCs w:val="24"/>
                    </w:rPr>
                  </w:pPr>
                  <w:r>
                    <w:rPr>
                      <w:bCs/>
                      <w:szCs w:val="24"/>
                    </w:rPr>
                    <w:t xml:space="preserve">Обеспечение бесперебойной и безаварийной работы электротехнического оборудования и сетей, системы </w:t>
                  </w:r>
                  <w:proofErr w:type="spellStart"/>
                  <w:r>
                    <w:rPr>
                      <w:bCs/>
                      <w:szCs w:val="24"/>
                    </w:rPr>
                    <w:t>хладо</w:t>
                  </w:r>
                  <w:proofErr w:type="spellEnd"/>
                  <w:r>
                    <w:rPr>
                      <w:bCs/>
                      <w:szCs w:val="24"/>
                    </w:rPr>
                    <w:t>-теплоснабжения, систем горячего и холодного водоснабжения, системы вентиляции, а также проведение профилактических работ.</w:t>
                  </w:r>
                </w:p>
              </w:tc>
              <w:tc>
                <w:tcPr>
                  <w:tcW w:w="728"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654"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2885"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r>
            <w:tr w:rsidR="008927AB" w:rsidTr="009953C0">
              <w:tc>
                <w:tcPr>
                  <w:tcW w:w="750" w:type="dxa"/>
                  <w:tcBorders>
                    <w:top w:val="single" w:sz="4" w:space="0" w:color="auto"/>
                    <w:left w:val="single" w:sz="4" w:space="0" w:color="auto"/>
                    <w:bottom w:val="single" w:sz="4" w:space="0" w:color="auto"/>
                    <w:right w:val="single" w:sz="4" w:space="0" w:color="auto"/>
                  </w:tcBorders>
                  <w:hideMark/>
                </w:tcPr>
                <w:p w:rsidR="008927AB" w:rsidRDefault="008927AB" w:rsidP="009953C0">
                  <w:pPr>
                    <w:jc w:val="center"/>
                    <w:rPr>
                      <w:szCs w:val="24"/>
                    </w:rPr>
                  </w:pPr>
                  <w:r>
                    <w:rPr>
                      <w:szCs w:val="24"/>
                    </w:rPr>
                    <w:t>30</w:t>
                  </w:r>
                </w:p>
              </w:tc>
              <w:tc>
                <w:tcPr>
                  <w:tcW w:w="4329" w:type="dxa"/>
                  <w:tcBorders>
                    <w:top w:val="single" w:sz="4" w:space="0" w:color="auto"/>
                    <w:left w:val="single" w:sz="4" w:space="0" w:color="auto"/>
                    <w:bottom w:val="single" w:sz="4" w:space="0" w:color="auto"/>
                    <w:right w:val="single" w:sz="4" w:space="0" w:color="auto"/>
                  </w:tcBorders>
                  <w:hideMark/>
                </w:tcPr>
                <w:p w:rsidR="008927AB" w:rsidRDefault="008927AB" w:rsidP="009953C0">
                  <w:pPr>
                    <w:rPr>
                      <w:szCs w:val="24"/>
                    </w:rPr>
                  </w:pPr>
                  <w:r>
                    <w:rPr>
                      <w:bCs/>
                      <w:szCs w:val="24"/>
                    </w:rPr>
                    <w:t>Обеспечение моющими, дезинфицирующими средствами и бумажными полотенцами, туалетными бумагами материально-технического оснащения для поддержания общежитий в чистоте в соответствии с санитарно-гигиеническими нормами.</w:t>
                  </w:r>
                </w:p>
              </w:tc>
              <w:tc>
                <w:tcPr>
                  <w:tcW w:w="728"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654"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2885"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r>
            <w:tr w:rsidR="008927AB" w:rsidTr="009953C0">
              <w:trPr>
                <w:trHeight w:val="2204"/>
              </w:trPr>
              <w:tc>
                <w:tcPr>
                  <w:tcW w:w="750" w:type="dxa"/>
                  <w:tcBorders>
                    <w:top w:val="single" w:sz="4" w:space="0" w:color="auto"/>
                    <w:left w:val="single" w:sz="4" w:space="0" w:color="auto"/>
                    <w:bottom w:val="single" w:sz="4" w:space="0" w:color="auto"/>
                    <w:right w:val="single" w:sz="4" w:space="0" w:color="auto"/>
                  </w:tcBorders>
                  <w:hideMark/>
                </w:tcPr>
                <w:p w:rsidR="008927AB" w:rsidRDefault="008927AB" w:rsidP="009953C0">
                  <w:pPr>
                    <w:jc w:val="center"/>
                    <w:rPr>
                      <w:szCs w:val="24"/>
                    </w:rPr>
                  </w:pPr>
                  <w:r>
                    <w:rPr>
                      <w:szCs w:val="24"/>
                    </w:rPr>
                    <w:t>31</w:t>
                  </w:r>
                </w:p>
              </w:tc>
              <w:tc>
                <w:tcPr>
                  <w:tcW w:w="4329" w:type="dxa"/>
                  <w:tcBorders>
                    <w:top w:val="single" w:sz="4" w:space="0" w:color="auto"/>
                    <w:left w:val="single" w:sz="4" w:space="0" w:color="auto"/>
                    <w:bottom w:val="single" w:sz="4" w:space="0" w:color="auto"/>
                    <w:right w:val="single" w:sz="4" w:space="0" w:color="auto"/>
                  </w:tcBorders>
                  <w:hideMark/>
                </w:tcPr>
                <w:p w:rsidR="008927AB" w:rsidRDefault="008927AB" w:rsidP="009953C0">
                  <w:pPr>
                    <w:jc w:val="both"/>
                    <w:rPr>
                      <w:szCs w:val="24"/>
                    </w:rPr>
                  </w:pPr>
                  <w:r>
                    <w:rPr>
                      <w:szCs w:val="24"/>
                    </w:rPr>
                    <w:t xml:space="preserve">Обеспечение работников средствами труда в необходимом количестве и в исправном состоянии для обеспечения выполнения обязательств в полном соответствии с условиями Договора, а именно: орудиями труда или механическими средствами труда (станками, машинами, оборудованием, инструментами и т.д.) </w:t>
                  </w:r>
                </w:p>
              </w:tc>
              <w:tc>
                <w:tcPr>
                  <w:tcW w:w="728"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654"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2885"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r>
            <w:tr w:rsidR="008927AB" w:rsidTr="009953C0">
              <w:trPr>
                <w:trHeight w:val="1669"/>
              </w:trPr>
              <w:tc>
                <w:tcPr>
                  <w:tcW w:w="750" w:type="dxa"/>
                  <w:tcBorders>
                    <w:top w:val="single" w:sz="4" w:space="0" w:color="auto"/>
                    <w:left w:val="single" w:sz="4" w:space="0" w:color="auto"/>
                    <w:bottom w:val="single" w:sz="4" w:space="0" w:color="auto"/>
                    <w:right w:val="single" w:sz="4" w:space="0" w:color="auto"/>
                  </w:tcBorders>
                  <w:hideMark/>
                </w:tcPr>
                <w:p w:rsidR="008927AB" w:rsidRDefault="008927AB" w:rsidP="009953C0">
                  <w:pPr>
                    <w:jc w:val="center"/>
                    <w:rPr>
                      <w:szCs w:val="24"/>
                    </w:rPr>
                  </w:pPr>
                  <w:r>
                    <w:rPr>
                      <w:szCs w:val="24"/>
                    </w:rPr>
                    <w:t>32</w:t>
                  </w:r>
                </w:p>
              </w:tc>
              <w:tc>
                <w:tcPr>
                  <w:tcW w:w="4329" w:type="dxa"/>
                  <w:tcBorders>
                    <w:top w:val="single" w:sz="4" w:space="0" w:color="auto"/>
                    <w:left w:val="single" w:sz="4" w:space="0" w:color="auto"/>
                    <w:bottom w:val="single" w:sz="4" w:space="0" w:color="auto"/>
                    <w:right w:val="single" w:sz="4" w:space="0" w:color="auto"/>
                  </w:tcBorders>
                  <w:hideMark/>
                </w:tcPr>
                <w:p w:rsidR="008927AB" w:rsidRDefault="008927AB" w:rsidP="009953C0">
                  <w:pPr>
                    <w:jc w:val="both"/>
                    <w:rPr>
                      <w:szCs w:val="24"/>
                    </w:rPr>
                  </w:pPr>
                  <w:r>
                    <w:rPr>
                      <w:szCs w:val="24"/>
                    </w:rPr>
                    <w:t>Обеспечение работников, работающих на объектах Заказчика, транспортом для доставки на объекты Заказчика, а также для передвижения между объектами.</w:t>
                  </w:r>
                </w:p>
              </w:tc>
              <w:tc>
                <w:tcPr>
                  <w:tcW w:w="728"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trike/>
                      <w:szCs w:val="24"/>
                    </w:rPr>
                  </w:pPr>
                </w:p>
              </w:tc>
              <w:tc>
                <w:tcPr>
                  <w:tcW w:w="654"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2885"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r>
            <w:tr w:rsidR="008927AB" w:rsidTr="009953C0">
              <w:trPr>
                <w:trHeight w:val="1826"/>
              </w:trPr>
              <w:tc>
                <w:tcPr>
                  <w:tcW w:w="750" w:type="dxa"/>
                  <w:tcBorders>
                    <w:top w:val="single" w:sz="4" w:space="0" w:color="auto"/>
                    <w:left w:val="single" w:sz="4" w:space="0" w:color="auto"/>
                    <w:bottom w:val="single" w:sz="4" w:space="0" w:color="auto"/>
                    <w:right w:val="single" w:sz="4" w:space="0" w:color="auto"/>
                  </w:tcBorders>
                  <w:hideMark/>
                </w:tcPr>
                <w:p w:rsidR="008927AB" w:rsidRDefault="008927AB" w:rsidP="009953C0">
                  <w:pPr>
                    <w:jc w:val="center"/>
                    <w:rPr>
                      <w:szCs w:val="24"/>
                    </w:rPr>
                  </w:pPr>
                  <w:r>
                    <w:rPr>
                      <w:szCs w:val="24"/>
                    </w:rPr>
                    <w:t>33</w:t>
                  </w:r>
                </w:p>
              </w:tc>
              <w:tc>
                <w:tcPr>
                  <w:tcW w:w="4329" w:type="dxa"/>
                  <w:tcBorders>
                    <w:top w:val="single" w:sz="4" w:space="0" w:color="auto"/>
                    <w:left w:val="single" w:sz="4" w:space="0" w:color="auto"/>
                    <w:bottom w:val="single" w:sz="4" w:space="0" w:color="auto"/>
                    <w:right w:val="single" w:sz="4" w:space="0" w:color="auto"/>
                  </w:tcBorders>
                  <w:hideMark/>
                </w:tcPr>
                <w:p w:rsidR="008927AB" w:rsidRDefault="008927AB" w:rsidP="009953C0">
                  <w:pPr>
                    <w:shd w:val="clear" w:color="auto" w:fill="FFFFFF"/>
                    <w:tabs>
                      <w:tab w:val="left" w:pos="709"/>
                      <w:tab w:val="left" w:pos="851"/>
                    </w:tabs>
                    <w:ind w:right="142"/>
                    <w:jc w:val="both"/>
                    <w:rPr>
                      <w:szCs w:val="24"/>
                    </w:rPr>
                  </w:pPr>
                  <w:r>
                    <w:rPr>
                      <w:szCs w:val="24"/>
                    </w:rPr>
                    <w:t>Транспортные средства отвечают требованиям комфортабельности, имеют поясные ремни безопасности для всех пассажиров и полную техническую оснащенность в летний и зимний период времени</w:t>
                  </w:r>
                </w:p>
              </w:tc>
              <w:tc>
                <w:tcPr>
                  <w:tcW w:w="728"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654"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2885"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r>
            <w:tr w:rsidR="008927AB" w:rsidTr="009953C0">
              <w:tc>
                <w:tcPr>
                  <w:tcW w:w="5079" w:type="dxa"/>
                  <w:gridSpan w:val="2"/>
                  <w:tcBorders>
                    <w:top w:val="single" w:sz="4" w:space="0" w:color="auto"/>
                    <w:left w:val="single" w:sz="4" w:space="0" w:color="auto"/>
                    <w:bottom w:val="single" w:sz="4" w:space="0" w:color="auto"/>
                    <w:right w:val="single" w:sz="4" w:space="0" w:color="auto"/>
                  </w:tcBorders>
                  <w:shd w:val="clear" w:color="auto" w:fill="EEECE1"/>
                  <w:hideMark/>
                </w:tcPr>
                <w:p w:rsidR="008927AB" w:rsidRDefault="008927AB" w:rsidP="009953C0">
                  <w:pPr>
                    <w:jc w:val="center"/>
                    <w:rPr>
                      <w:b/>
                      <w:szCs w:val="24"/>
                    </w:rPr>
                  </w:pPr>
                  <w:r>
                    <w:rPr>
                      <w:b/>
                      <w:szCs w:val="24"/>
                    </w:rPr>
                    <w:t xml:space="preserve">Внутренние коммуникации </w:t>
                  </w:r>
                </w:p>
              </w:tc>
              <w:tc>
                <w:tcPr>
                  <w:tcW w:w="728" w:type="dxa"/>
                  <w:tcBorders>
                    <w:top w:val="single" w:sz="4" w:space="0" w:color="auto"/>
                    <w:left w:val="single" w:sz="4" w:space="0" w:color="auto"/>
                    <w:bottom w:val="single" w:sz="4" w:space="0" w:color="auto"/>
                    <w:right w:val="single" w:sz="4" w:space="0" w:color="auto"/>
                  </w:tcBorders>
                  <w:shd w:val="clear" w:color="auto" w:fill="EEECE1"/>
                  <w:hideMark/>
                </w:tcPr>
                <w:p w:rsidR="008927AB" w:rsidRDefault="008927AB" w:rsidP="009953C0">
                  <w:pPr>
                    <w:jc w:val="center"/>
                    <w:rPr>
                      <w:b/>
                      <w:szCs w:val="24"/>
                      <w:lang w:val="kk-KZ"/>
                    </w:rPr>
                  </w:pPr>
                  <w:r>
                    <w:rPr>
                      <w:b/>
                      <w:szCs w:val="24"/>
                      <w:lang w:val="kk-KZ"/>
                    </w:rPr>
                    <w:t>да</w:t>
                  </w:r>
                </w:p>
              </w:tc>
              <w:tc>
                <w:tcPr>
                  <w:tcW w:w="654" w:type="dxa"/>
                  <w:tcBorders>
                    <w:top w:val="single" w:sz="4" w:space="0" w:color="auto"/>
                    <w:left w:val="single" w:sz="4" w:space="0" w:color="auto"/>
                    <w:bottom w:val="single" w:sz="4" w:space="0" w:color="auto"/>
                    <w:right w:val="single" w:sz="4" w:space="0" w:color="auto"/>
                  </w:tcBorders>
                  <w:shd w:val="clear" w:color="auto" w:fill="EEECE1"/>
                  <w:hideMark/>
                </w:tcPr>
                <w:p w:rsidR="008927AB" w:rsidRDefault="008927AB" w:rsidP="009953C0">
                  <w:pPr>
                    <w:jc w:val="center"/>
                    <w:rPr>
                      <w:b/>
                      <w:szCs w:val="24"/>
                      <w:lang w:val="kk-KZ"/>
                    </w:rPr>
                  </w:pPr>
                  <w:r>
                    <w:rPr>
                      <w:b/>
                      <w:szCs w:val="24"/>
                      <w:lang w:val="kk-KZ"/>
                    </w:rPr>
                    <w:t>нет</w:t>
                  </w:r>
                </w:p>
              </w:tc>
              <w:tc>
                <w:tcPr>
                  <w:tcW w:w="2885" w:type="dxa"/>
                  <w:tcBorders>
                    <w:top w:val="single" w:sz="4" w:space="0" w:color="auto"/>
                    <w:left w:val="single" w:sz="4" w:space="0" w:color="auto"/>
                    <w:bottom w:val="single" w:sz="4" w:space="0" w:color="auto"/>
                    <w:right w:val="single" w:sz="4" w:space="0" w:color="auto"/>
                  </w:tcBorders>
                  <w:shd w:val="clear" w:color="auto" w:fill="EEECE1"/>
                  <w:hideMark/>
                </w:tcPr>
                <w:p w:rsidR="008927AB" w:rsidRDefault="008927AB" w:rsidP="009953C0">
                  <w:pPr>
                    <w:jc w:val="center"/>
                    <w:rPr>
                      <w:b/>
                      <w:szCs w:val="24"/>
                      <w:lang w:val="kk-KZ"/>
                    </w:rPr>
                  </w:pPr>
                  <w:r>
                    <w:rPr>
                      <w:b/>
                      <w:szCs w:val="24"/>
                      <w:lang w:val="kk-KZ"/>
                    </w:rPr>
                    <w:t>комментарий</w:t>
                  </w:r>
                </w:p>
              </w:tc>
            </w:tr>
            <w:tr w:rsidR="008927AB" w:rsidTr="009953C0">
              <w:tc>
                <w:tcPr>
                  <w:tcW w:w="750" w:type="dxa"/>
                  <w:tcBorders>
                    <w:top w:val="single" w:sz="4" w:space="0" w:color="auto"/>
                    <w:left w:val="single" w:sz="4" w:space="0" w:color="auto"/>
                    <w:bottom w:val="single" w:sz="4" w:space="0" w:color="auto"/>
                    <w:right w:val="single" w:sz="4" w:space="0" w:color="auto"/>
                  </w:tcBorders>
                  <w:hideMark/>
                </w:tcPr>
                <w:p w:rsidR="008927AB" w:rsidRDefault="008927AB" w:rsidP="009953C0">
                  <w:pPr>
                    <w:jc w:val="center"/>
                    <w:rPr>
                      <w:szCs w:val="24"/>
                    </w:rPr>
                  </w:pPr>
                  <w:r>
                    <w:rPr>
                      <w:szCs w:val="24"/>
                    </w:rPr>
                    <w:t>34</w:t>
                  </w:r>
                </w:p>
              </w:tc>
              <w:tc>
                <w:tcPr>
                  <w:tcW w:w="4329" w:type="dxa"/>
                  <w:tcBorders>
                    <w:top w:val="single" w:sz="4" w:space="0" w:color="auto"/>
                    <w:left w:val="single" w:sz="4" w:space="0" w:color="auto"/>
                    <w:bottom w:val="single" w:sz="4" w:space="0" w:color="auto"/>
                    <w:right w:val="single" w:sz="4" w:space="0" w:color="auto"/>
                  </w:tcBorders>
                  <w:hideMark/>
                </w:tcPr>
                <w:p w:rsidR="008927AB" w:rsidRDefault="008927AB" w:rsidP="009953C0">
                  <w:pPr>
                    <w:shd w:val="clear" w:color="auto" w:fill="FFFFFF"/>
                    <w:outlineLvl w:val="0"/>
                    <w:rPr>
                      <w:bCs/>
                      <w:szCs w:val="24"/>
                    </w:rPr>
                  </w:pPr>
                  <w:r>
                    <w:rPr>
                      <w:szCs w:val="24"/>
                    </w:rPr>
                    <w:t>Встреча первого руководителя с трудовым коллективом.</w:t>
                  </w:r>
                </w:p>
              </w:tc>
              <w:tc>
                <w:tcPr>
                  <w:tcW w:w="728"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654"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2885"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r>
            <w:tr w:rsidR="008927AB" w:rsidTr="009953C0">
              <w:tc>
                <w:tcPr>
                  <w:tcW w:w="750" w:type="dxa"/>
                  <w:tcBorders>
                    <w:top w:val="single" w:sz="4" w:space="0" w:color="auto"/>
                    <w:left w:val="single" w:sz="4" w:space="0" w:color="auto"/>
                    <w:bottom w:val="single" w:sz="4" w:space="0" w:color="auto"/>
                    <w:right w:val="single" w:sz="4" w:space="0" w:color="auto"/>
                  </w:tcBorders>
                  <w:hideMark/>
                </w:tcPr>
                <w:p w:rsidR="008927AB" w:rsidRDefault="008927AB" w:rsidP="009953C0">
                  <w:pPr>
                    <w:jc w:val="center"/>
                    <w:rPr>
                      <w:szCs w:val="24"/>
                    </w:rPr>
                  </w:pPr>
                  <w:r>
                    <w:rPr>
                      <w:szCs w:val="24"/>
                    </w:rPr>
                    <w:t>35</w:t>
                  </w:r>
                </w:p>
              </w:tc>
              <w:tc>
                <w:tcPr>
                  <w:tcW w:w="4329" w:type="dxa"/>
                  <w:tcBorders>
                    <w:top w:val="single" w:sz="4" w:space="0" w:color="auto"/>
                    <w:left w:val="single" w:sz="4" w:space="0" w:color="auto"/>
                    <w:bottom w:val="single" w:sz="4" w:space="0" w:color="auto"/>
                    <w:right w:val="single" w:sz="4" w:space="0" w:color="auto"/>
                  </w:tcBorders>
                  <w:hideMark/>
                </w:tcPr>
                <w:p w:rsidR="008927AB" w:rsidRDefault="008927AB" w:rsidP="009953C0">
                  <w:pPr>
                    <w:tabs>
                      <w:tab w:val="left" w:pos="360"/>
                      <w:tab w:val="left" w:pos="709"/>
                      <w:tab w:val="left" w:pos="851"/>
                    </w:tabs>
                    <w:ind w:right="142"/>
                    <w:jc w:val="both"/>
                    <w:rPr>
                      <w:szCs w:val="24"/>
                    </w:rPr>
                  </w:pPr>
                  <w:r>
                    <w:rPr>
                      <w:szCs w:val="24"/>
                    </w:rPr>
                    <w:t>Прием работников по личным вопросам не менее 1 (одного) раза в месяц.</w:t>
                  </w:r>
                </w:p>
              </w:tc>
              <w:tc>
                <w:tcPr>
                  <w:tcW w:w="728"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654"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2885"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r>
            <w:tr w:rsidR="008927AB" w:rsidTr="009953C0">
              <w:tc>
                <w:tcPr>
                  <w:tcW w:w="750" w:type="dxa"/>
                  <w:tcBorders>
                    <w:top w:val="single" w:sz="4" w:space="0" w:color="auto"/>
                    <w:left w:val="single" w:sz="4" w:space="0" w:color="auto"/>
                    <w:bottom w:val="single" w:sz="4" w:space="0" w:color="auto"/>
                    <w:right w:val="single" w:sz="4" w:space="0" w:color="auto"/>
                  </w:tcBorders>
                  <w:hideMark/>
                </w:tcPr>
                <w:p w:rsidR="008927AB" w:rsidRDefault="008927AB" w:rsidP="009953C0">
                  <w:pPr>
                    <w:jc w:val="center"/>
                    <w:rPr>
                      <w:szCs w:val="24"/>
                    </w:rPr>
                  </w:pPr>
                  <w:r>
                    <w:rPr>
                      <w:szCs w:val="24"/>
                    </w:rPr>
                    <w:lastRenderedPageBreak/>
                    <w:t>36</w:t>
                  </w:r>
                </w:p>
              </w:tc>
              <w:tc>
                <w:tcPr>
                  <w:tcW w:w="4329" w:type="dxa"/>
                  <w:tcBorders>
                    <w:top w:val="single" w:sz="4" w:space="0" w:color="auto"/>
                    <w:left w:val="single" w:sz="4" w:space="0" w:color="auto"/>
                    <w:bottom w:val="single" w:sz="4" w:space="0" w:color="auto"/>
                    <w:right w:val="single" w:sz="4" w:space="0" w:color="auto"/>
                  </w:tcBorders>
                  <w:hideMark/>
                </w:tcPr>
                <w:p w:rsidR="008927AB" w:rsidRDefault="008927AB" w:rsidP="009953C0">
                  <w:pPr>
                    <w:shd w:val="clear" w:color="auto" w:fill="FFFFFF"/>
                    <w:outlineLvl w:val="0"/>
                    <w:rPr>
                      <w:bCs/>
                      <w:szCs w:val="24"/>
                    </w:rPr>
                  </w:pPr>
                  <w:r>
                    <w:rPr>
                      <w:szCs w:val="24"/>
                    </w:rPr>
                    <w:t>Рассмотрение обращений работников и получение заявителями ответов о принятых решениях.</w:t>
                  </w:r>
                </w:p>
              </w:tc>
              <w:tc>
                <w:tcPr>
                  <w:tcW w:w="728"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654"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2885"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p w:rsidR="008927AB" w:rsidRDefault="008927AB" w:rsidP="009953C0">
                  <w:pPr>
                    <w:jc w:val="center"/>
                    <w:rPr>
                      <w:szCs w:val="24"/>
                    </w:rPr>
                  </w:pPr>
                </w:p>
              </w:tc>
            </w:tr>
            <w:tr w:rsidR="008927AB" w:rsidTr="009953C0">
              <w:tc>
                <w:tcPr>
                  <w:tcW w:w="750" w:type="dxa"/>
                  <w:tcBorders>
                    <w:top w:val="single" w:sz="4" w:space="0" w:color="auto"/>
                    <w:left w:val="single" w:sz="4" w:space="0" w:color="auto"/>
                    <w:bottom w:val="single" w:sz="4" w:space="0" w:color="auto"/>
                    <w:right w:val="single" w:sz="4" w:space="0" w:color="auto"/>
                  </w:tcBorders>
                  <w:hideMark/>
                </w:tcPr>
                <w:p w:rsidR="008927AB" w:rsidRDefault="008927AB" w:rsidP="009953C0">
                  <w:pPr>
                    <w:jc w:val="center"/>
                    <w:rPr>
                      <w:szCs w:val="24"/>
                    </w:rPr>
                  </w:pPr>
                  <w:r>
                    <w:rPr>
                      <w:szCs w:val="24"/>
                    </w:rPr>
                    <w:t>37</w:t>
                  </w:r>
                </w:p>
              </w:tc>
              <w:tc>
                <w:tcPr>
                  <w:tcW w:w="4329" w:type="dxa"/>
                  <w:tcBorders>
                    <w:top w:val="single" w:sz="4" w:space="0" w:color="auto"/>
                    <w:left w:val="single" w:sz="4" w:space="0" w:color="auto"/>
                    <w:bottom w:val="single" w:sz="4" w:space="0" w:color="auto"/>
                    <w:right w:val="single" w:sz="4" w:space="0" w:color="auto"/>
                  </w:tcBorders>
                  <w:hideMark/>
                </w:tcPr>
                <w:p w:rsidR="008927AB" w:rsidRDefault="008927AB" w:rsidP="009953C0">
                  <w:pPr>
                    <w:tabs>
                      <w:tab w:val="left" w:pos="360"/>
                      <w:tab w:val="left" w:pos="851"/>
                    </w:tabs>
                    <w:ind w:left="33" w:right="142"/>
                    <w:contextualSpacing/>
                    <w:jc w:val="both"/>
                    <w:rPr>
                      <w:rFonts w:eastAsia="Calibri"/>
                      <w:szCs w:val="24"/>
                    </w:rPr>
                  </w:pPr>
                  <w:r>
                    <w:rPr>
                      <w:rFonts w:eastAsia="Calibri"/>
                      <w:szCs w:val="24"/>
                    </w:rPr>
                    <w:t>Подрядчик/Исполнитель своевременно информирует о случаях возникновения острых проблемных вопросов, могущих повлиять на производственные процессы Заказчика .</w:t>
                  </w:r>
                </w:p>
              </w:tc>
              <w:tc>
                <w:tcPr>
                  <w:tcW w:w="728"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654"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c>
                <w:tcPr>
                  <w:tcW w:w="2885" w:type="dxa"/>
                  <w:tcBorders>
                    <w:top w:val="single" w:sz="4" w:space="0" w:color="auto"/>
                    <w:left w:val="single" w:sz="4" w:space="0" w:color="auto"/>
                    <w:bottom w:val="single" w:sz="4" w:space="0" w:color="auto"/>
                    <w:right w:val="single" w:sz="4" w:space="0" w:color="auto"/>
                  </w:tcBorders>
                </w:tcPr>
                <w:p w:rsidR="008927AB" w:rsidRDefault="008927AB" w:rsidP="009953C0">
                  <w:pPr>
                    <w:jc w:val="center"/>
                    <w:rPr>
                      <w:szCs w:val="24"/>
                    </w:rPr>
                  </w:pPr>
                </w:p>
              </w:tc>
            </w:tr>
          </w:tbl>
          <w:p w:rsidR="008927AB" w:rsidRDefault="008927AB" w:rsidP="009953C0">
            <w:pPr>
              <w:rPr>
                <w:sz w:val="26"/>
                <w:szCs w:val="26"/>
              </w:rPr>
            </w:pPr>
          </w:p>
          <w:p w:rsidR="008927AB" w:rsidRDefault="008927AB" w:rsidP="009953C0">
            <w:pPr>
              <w:tabs>
                <w:tab w:val="left" w:pos="7440"/>
              </w:tabs>
              <w:ind w:firstLine="709"/>
              <w:rPr>
                <w:sz w:val="28"/>
                <w:szCs w:val="28"/>
              </w:rPr>
            </w:pPr>
          </w:p>
          <w:p w:rsidR="008849A3" w:rsidRDefault="008849A3" w:rsidP="008849A3">
            <w:pPr>
              <w:pStyle w:val="31"/>
              <w:numPr>
                <w:ilvl w:val="0"/>
                <w:numId w:val="0"/>
              </w:numPr>
              <w:rPr>
                <w:rFonts w:eastAsiaTheme="minorHAnsi"/>
                <w:sz w:val="16"/>
                <w:szCs w:val="16"/>
              </w:rPr>
            </w:pPr>
            <w:bookmarkStart w:id="42" w:name="_Hlk145951460"/>
          </w:p>
          <w:bookmarkEnd w:id="42"/>
          <w:p w:rsidR="008927AB" w:rsidRDefault="008927AB" w:rsidP="008849A3">
            <w:pPr>
              <w:jc w:val="both"/>
              <w:rPr>
                <w:szCs w:val="24"/>
              </w:rPr>
            </w:pPr>
          </w:p>
        </w:tc>
        <w:tc>
          <w:tcPr>
            <w:tcW w:w="3800" w:type="dxa"/>
          </w:tcPr>
          <w:p w:rsidR="008927AB" w:rsidRDefault="008927AB" w:rsidP="009953C0">
            <w:pPr>
              <w:jc w:val="both"/>
              <w:rPr>
                <w:b/>
                <w:szCs w:val="24"/>
              </w:rPr>
            </w:pPr>
          </w:p>
        </w:tc>
      </w:tr>
    </w:tbl>
    <w:p w:rsidR="008927AB" w:rsidRDefault="008927AB" w:rsidP="008927AB">
      <w:pPr>
        <w:widowControl w:val="0"/>
        <w:adjustRightInd w:val="0"/>
        <w:jc w:val="center"/>
        <w:textAlignment w:val="baseline"/>
        <w:rPr>
          <w:szCs w:val="24"/>
        </w:rPr>
      </w:pPr>
    </w:p>
    <w:tbl>
      <w:tblPr>
        <w:tblW w:w="9571" w:type="dxa"/>
        <w:tblLayout w:type="fixed"/>
        <w:tblLook w:val="01E0" w:firstRow="1" w:lastRow="1" w:firstColumn="1" w:lastColumn="1" w:noHBand="0" w:noVBand="0"/>
      </w:tblPr>
      <w:tblGrid>
        <w:gridCol w:w="4802"/>
        <w:gridCol w:w="4769"/>
      </w:tblGrid>
      <w:tr w:rsidR="00684E3D" w:rsidRPr="005A0D92" w:rsidTr="00455010">
        <w:tc>
          <w:tcPr>
            <w:tcW w:w="4802" w:type="dxa"/>
          </w:tcPr>
          <w:tbl>
            <w:tblPr>
              <w:tblW w:w="9571" w:type="dxa"/>
              <w:tblInd w:w="284" w:type="dxa"/>
              <w:tblLayout w:type="fixed"/>
              <w:tblLook w:val="01E0" w:firstRow="1" w:lastRow="1" w:firstColumn="1" w:lastColumn="1" w:noHBand="0" w:noVBand="0"/>
            </w:tblPr>
            <w:tblGrid>
              <w:gridCol w:w="4802"/>
              <w:gridCol w:w="4769"/>
            </w:tblGrid>
            <w:tr w:rsidR="00684E3D" w:rsidRPr="005A0D92" w:rsidTr="00684E3D">
              <w:tc>
                <w:tcPr>
                  <w:tcW w:w="4802" w:type="dxa"/>
                </w:tcPr>
                <w:p w:rsidR="00684E3D" w:rsidRPr="005A0D92" w:rsidRDefault="00684E3D" w:rsidP="00455010">
                  <w:pPr>
                    <w:jc w:val="both"/>
                    <w:rPr>
                      <w:b/>
                      <w:szCs w:val="24"/>
                    </w:rPr>
                  </w:pPr>
                  <w:r w:rsidRPr="005A0D92">
                    <w:rPr>
                      <w:b/>
                      <w:szCs w:val="24"/>
                    </w:rPr>
                    <w:t>от Заказчика</w:t>
                  </w:r>
                </w:p>
                <w:p w:rsidR="00684E3D" w:rsidRDefault="00684E3D" w:rsidP="00455010">
                  <w:pPr>
                    <w:rPr>
                      <w:b/>
                      <w:szCs w:val="24"/>
                    </w:rPr>
                  </w:pPr>
                </w:p>
                <w:p w:rsidR="00684E3D" w:rsidRPr="005A0D92" w:rsidRDefault="00684E3D" w:rsidP="00455010">
                  <w:pPr>
                    <w:rPr>
                      <w:b/>
                      <w:szCs w:val="24"/>
                    </w:rPr>
                  </w:pPr>
                  <w:r w:rsidRPr="005A0D92">
                    <w:rPr>
                      <w:b/>
                      <w:szCs w:val="24"/>
                    </w:rPr>
                    <w:t xml:space="preserve">Генеральный директор </w:t>
                  </w:r>
                </w:p>
                <w:p w:rsidR="00684E3D" w:rsidRPr="005A0D92" w:rsidRDefault="00684E3D" w:rsidP="00455010">
                  <w:pPr>
                    <w:rPr>
                      <w:b/>
                      <w:szCs w:val="24"/>
                    </w:rPr>
                  </w:pPr>
                  <w:r w:rsidRPr="005A0D92">
                    <w:rPr>
                      <w:b/>
                      <w:szCs w:val="24"/>
                    </w:rPr>
                    <w:t>ТОО «Казахойл Актобе»</w:t>
                  </w:r>
                </w:p>
                <w:p w:rsidR="00684E3D" w:rsidRPr="005A0D92" w:rsidRDefault="00684E3D" w:rsidP="00455010">
                  <w:pPr>
                    <w:rPr>
                      <w:b/>
                      <w:szCs w:val="24"/>
                    </w:rPr>
                  </w:pPr>
                  <w:proofErr w:type="spellStart"/>
                  <w:r w:rsidRPr="005A0D92">
                    <w:rPr>
                      <w:b/>
                      <w:szCs w:val="24"/>
                    </w:rPr>
                    <w:t>Касымгалиев</w:t>
                  </w:r>
                  <w:proofErr w:type="spellEnd"/>
                  <w:r w:rsidRPr="005A0D92">
                    <w:rPr>
                      <w:b/>
                      <w:szCs w:val="24"/>
                    </w:rPr>
                    <w:t xml:space="preserve"> К.М.</w:t>
                  </w:r>
                </w:p>
                <w:tbl>
                  <w:tblPr>
                    <w:tblStyle w:val="3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6"/>
                    <w:gridCol w:w="4927"/>
                  </w:tblGrid>
                  <w:tr w:rsidR="00684E3D" w:rsidRPr="008927AB" w:rsidTr="00455010">
                    <w:tc>
                      <w:tcPr>
                        <w:tcW w:w="4926" w:type="dxa"/>
                      </w:tcPr>
                      <w:p w:rsidR="00684E3D" w:rsidRPr="008927AB" w:rsidRDefault="00684E3D" w:rsidP="00455010">
                        <w:pPr>
                          <w:ind w:right="29"/>
                          <w:jc w:val="both"/>
                          <w:outlineLvl w:val="2"/>
                          <w:rPr>
                            <w:rFonts w:ascii="Times New Roman" w:hAnsi="Times New Roman"/>
                            <w:bCs/>
                            <w:noProof/>
                            <w:color w:val="000000"/>
                            <w:szCs w:val="24"/>
                            <w:lang w:eastAsia="zh-CN"/>
                          </w:rPr>
                        </w:pPr>
                        <w:r w:rsidRPr="008927AB">
                          <w:rPr>
                            <w:rFonts w:ascii="Times New Roman" w:hAnsi="Times New Roman"/>
                            <w:bCs/>
                            <w:noProof/>
                            <w:color w:val="000000"/>
                            <w:szCs w:val="24"/>
                            <w:lang w:eastAsia="zh-CN"/>
                          </w:rPr>
                          <w:t>____________________</w:t>
                        </w:r>
                        <w:r>
                          <w:rPr>
                            <w:rFonts w:ascii="Times New Roman" w:hAnsi="Times New Roman"/>
                            <w:bCs/>
                            <w:noProof/>
                            <w:color w:val="000000"/>
                            <w:szCs w:val="24"/>
                            <w:lang w:eastAsia="zh-CN"/>
                          </w:rPr>
                          <w:t xml:space="preserve">                </w:t>
                        </w:r>
                        <w:r w:rsidRPr="008927AB">
                          <w:rPr>
                            <w:rFonts w:ascii="Times New Roman" w:hAnsi="Times New Roman"/>
                            <w:bCs/>
                            <w:noProof/>
                            <w:color w:val="000000"/>
                            <w:szCs w:val="24"/>
                            <w:lang w:eastAsia="zh-CN"/>
                          </w:rPr>
                          <w:t xml:space="preserve"> ФИО</w:t>
                        </w:r>
                      </w:p>
                    </w:tc>
                    <w:tc>
                      <w:tcPr>
                        <w:tcW w:w="4927" w:type="dxa"/>
                      </w:tcPr>
                      <w:p w:rsidR="00684E3D" w:rsidRPr="008927AB" w:rsidRDefault="00684E3D" w:rsidP="00455010">
                        <w:pPr>
                          <w:ind w:right="29"/>
                          <w:jc w:val="both"/>
                          <w:outlineLvl w:val="2"/>
                          <w:rPr>
                            <w:rFonts w:ascii="Times New Roman" w:hAnsi="Times New Roman"/>
                            <w:bCs/>
                            <w:noProof/>
                            <w:color w:val="000000"/>
                            <w:szCs w:val="24"/>
                            <w:lang w:eastAsia="zh-CN"/>
                          </w:rPr>
                        </w:pPr>
                        <w:r w:rsidRPr="008927AB">
                          <w:rPr>
                            <w:rFonts w:ascii="Times New Roman" w:hAnsi="Times New Roman"/>
                            <w:bCs/>
                            <w:noProof/>
                            <w:color w:val="000000"/>
                            <w:szCs w:val="24"/>
                            <w:lang w:eastAsia="zh-CN"/>
                          </w:rPr>
                          <w:t>____________________ ФИО</w:t>
                        </w:r>
                      </w:p>
                    </w:tc>
                  </w:tr>
                </w:tbl>
                <w:p w:rsidR="00684E3D" w:rsidRPr="005A0D92" w:rsidRDefault="00684E3D" w:rsidP="00455010">
                  <w:pPr>
                    <w:rPr>
                      <w:b/>
                      <w:szCs w:val="24"/>
                    </w:rPr>
                  </w:pPr>
                  <w:r w:rsidRPr="008927AB">
                    <w:rPr>
                      <w:bCs/>
                      <w:noProof/>
                      <w:color w:val="000000"/>
                      <w:szCs w:val="24"/>
                      <w:lang w:eastAsia="zh-CN"/>
                    </w:rPr>
                    <w:t>м.п</w:t>
                  </w:r>
                  <w:r w:rsidRPr="005A0D92">
                    <w:rPr>
                      <w:b/>
                      <w:szCs w:val="24"/>
                    </w:rPr>
                    <w:t xml:space="preserve"> </w:t>
                  </w:r>
                </w:p>
                <w:p w:rsidR="00684E3D" w:rsidRPr="005A0D92" w:rsidRDefault="00684E3D" w:rsidP="00455010">
                  <w:pPr>
                    <w:rPr>
                      <w:b/>
                      <w:szCs w:val="24"/>
                    </w:rPr>
                  </w:pPr>
                </w:p>
                <w:p w:rsidR="00684E3D" w:rsidRPr="005A0D92" w:rsidRDefault="00684E3D" w:rsidP="00455010">
                  <w:pPr>
                    <w:rPr>
                      <w:b/>
                      <w:szCs w:val="24"/>
                    </w:rPr>
                  </w:pPr>
                  <w:r w:rsidRPr="005A0D92">
                    <w:rPr>
                      <w:b/>
                      <w:szCs w:val="24"/>
                    </w:rPr>
                    <w:t>Первый заместитель г</w:t>
                  </w:r>
                  <w:r>
                    <w:rPr>
                      <w:b/>
                      <w:szCs w:val="24"/>
                    </w:rPr>
                    <w:t>енерального</w:t>
                  </w:r>
                  <w:r w:rsidRPr="005A0D92">
                    <w:rPr>
                      <w:b/>
                      <w:szCs w:val="24"/>
                    </w:rPr>
                    <w:t xml:space="preserve"> директор</w:t>
                  </w:r>
                  <w:r>
                    <w:rPr>
                      <w:b/>
                      <w:szCs w:val="24"/>
                    </w:rPr>
                    <w:t>а</w:t>
                  </w:r>
                  <w:r w:rsidRPr="005A0D92">
                    <w:rPr>
                      <w:b/>
                      <w:szCs w:val="24"/>
                    </w:rPr>
                    <w:t xml:space="preserve"> </w:t>
                  </w:r>
                </w:p>
                <w:p w:rsidR="00684E3D" w:rsidRPr="005A0D92" w:rsidRDefault="00684E3D" w:rsidP="00455010">
                  <w:pPr>
                    <w:rPr>
                      <w:b/>
                      <w:szCs w:val="24"/>
                    </w:rPr>
                  </w:pPr>
                  <w:r w:rsidRPr="005A0D92">
                    <w:rPr>
                      <w:b/>
                      <w:szCs w:val="24"/>
                    </w:rPr>
                    <w:t>ТОО «Казахойл Актобе»</w:t>
                  </w:r>
                </w:p>
                <w:tbl>
                  <w:tblPr>
                    <w:tblStyle w:val="3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6"/>
                    <w:gridCol w:w="4927"/>
                  </w:tblGrid>
                  <w:tr w:rsidR="00684E3D" w:rsidRPr="008927AB" w:rsidTr="00455010">
                    <w:tc>
                      <w:tcPr>
                        <w:tcW w:w="4926" w:type="dxa"/>
                      </w:tcPr>
                      <w:p w:rsidR="00684E3D" w:rsidRDefault="00684E3D" w:rsidP="00455010">
                        <w:pPr>
                          <w:ind w:right="29"/>
                          <w:jc w:val="both"/>
                          <w:outlineLvl w:val="2"/>
                          <w:rPr>
                            <w:rFonts w:ascii="Times New Roman" w:eastAsia="Times New Roman" w:hAnsi="Times New Roman"/>
                            <w:b/>
                            <w:szCs w:val="24"/>
                            <w:lang w:eastAsia="ru-RU"/>
                          </w:rPr>
                        </w:pPr>
                        <w:proofErr w:type="spellStart"/>
                        <w:r w:rsidRPr="005A0D92">
                          <w:rPr>
                            <w:rFonts w:ascii="Times New Roman" w:eastAsia="Times New Roman" w:hAnsi="Times New Roman"/>
                            <w:b/>
                            <w:szCs w:val="24"/>
                            <w:lang w:eastAsia="ru-RU"/>
                          </w:rPr>
                          <w:t>Чжао</w:t>
                        </w:r>
                        <w:proofErr w:type="spellEnd"/>
                        <w:r w:rsidRPr="005A0D92">
                          <w:rPr>
                            <w:rFonts w:ascii="Times New Roman" w:eastAsia="Times New Roman" w:hAnsi="Times New Roman"/>
                            <w:b/>
                            <w:szCs w:val="24"/>
                            <w:lang w:eastAsia="ru-RU"/>
                          </w:rPr>
                          <w:t xml:space="preserve"> </w:t>
                        </w:r>
                        <w:proofErr w:type="spellStart"/>
                        <w:r w:rsidRPr="005A0D92">
                          <w:rPr>
                            <w:rFonts w:ascii="Times New Roman" w:eastAsia="Times New Roman" w:hAnsi="Times New Roman"/>
                            <w:b/>
                            <w:szCs w:val="24"/>
                            <w:lang w:eastAsia="ru-RU"/>
                          </w:rPr>
                          <w:t>Цзичэнь</w:t>
                        </w:r>
                        <w:proofErr w:type="spellEnd"/>
                        <w:r w:rsidRPr="005A0D92">
                          <w:rPr>
                            <w:rFonts w:ascii="Times New Roman" w:eastAsia="Times New Roman" w:hAnsi="Times New Roman"/>
                            <w:b/>
                            <w:szCs w:val="24"/>
                            <w:lang w:eastAsia="ru-RU"/>
                          </w:rPr>
                          <w:t xml:space="preserve"> (Zhao Jichen)</w:t>
                        </w:r>
                      </w:p>
                      <w:p w:rsidR="00684E3D" w:rsidRPr="008927AB" w:rsidRDefault="00684E3D" w:rsidP="00455010">
                        <w:pPr>
                          <w:ind w:right="29"/>
                          <w:jc w:val="both"/>
                          <w:outlineLvl w:val="2"/>
                          <w:rPr>
                            <w:rFonts w:ascii="Times New Roman" w:hAnsi="Times New Roman"/>
                            <w:bCs/>
                            <w:noProof/>
                            <w:color w:val="000000"/>
                            <w:szCs w:val="24"/>
                            <w:lang w:eastAsia="zh-CN"/>
                          </w:rPr>
                        </w:pPr>
                        <w:r w:rsidRPr="008927AB">
                          <w:rPr>
                            <w:rFonts w:ascii="Times New Roman" w:hAnsi="Times New Roman"/>
                            <w:bCs/>
                            <w:noProof/>
                            <w:color w:val="000000"/>
                            <w:szCs w:val="24"/>
                            <w:u w:val="single"/>
                            <w:lang w:eastAsia="zh-CN"/>
                          </w:rPr>
                          <w:t xml:space="preserve">____________________ </w:t>
                        </w:r>
                        <w:r w:rsidRPr="005A0D92">
                          <w:rPr>
                            <w:rFonts w:ascii="Times New Roman" w:hAnsi="Times New Roman"/>
                            <w:bCs/>
                            <w:noProof/>
                            <w:color w:val="000000"/>
                            <w:szCs w:val="24"/>
                            <w:u w:val="single"/>
                            <w:lang w:eastAsia="zh-CN"/>
                          </w:rPr>
                          <w:t xml:space="preserve">                    </w:t>
                        </w:r>
                        <w:r>
                          <w:rPr>
                            <w:rFonts w:ascii="Times New Roman" w:hAnsi="Times New Roman"/>
                            <w:bCs/>
                            <w:noProof/>
                            <w:color w:val="000000"/>
                            <w:szCs w:val="24"/>
                            <w:lang w:eastAsia="zh-CN"/>
                          </w:rPr>
                          <w:t xml:space="preserve"> </w:t>
                        </w:r>
                        <w:r w:rsidRPr="008927AB">
                          <w:rPr>
                            <w:rFonts w:ascii="Times New Roman" w:hAnsi="Times New Roman"/>
                            <w:bCs/>
                            <w:noProof/>
                            <w:color w:val="000000"/>
                            <w:szCs w:val="24"/>
                            <w:lang w:eastAsia="zh-CN"/>
                          </w:rPr>
                          <w:t>ФИО</w:t>
                        </w:r>
                      </w:p>
                    </w:tc>
                    <w:tc>
                      <w:tcPr>
                        <w:tcW w:w="4927" w:type="dxa"/>
                      </w:tcPr>
                      <w:p w:rsidR="00684E3D" w:rsidRPr="008927AB" w:rsidRDefault="00684E3D" w:rsidP="00455010">
                        <w:pPr>
                          <w:ind w:right="29"/>
                          <w:jc w:val="both"/>
                          <w:outlineLvl w:val="2"/>
                          <w:rPr>
                            <w:rFonts w:ascii="Times New Roman" w:hAnsi="Times New Roman"/>
                            <w:bCs/>
                            <w:noProof/>
                            <w:color w:val="000000"/>
                            <w:szCs w:val="24"/>
                            <w:lang w:eastAsia="zh-CN"/>
                          </w:rPr>
                        </w:pPr>
                        <w:r w:rsidRPr="008927AB">
                          <w:rPr>
                            <w:rFonts w:ascii="Times New Roman" w:hAnsi="Times New Roman"/>
                            <w:bCs/>
                            <w:noProof/>
                            <w:color w:val="000000"/>
                            <w:szCs w:val="24"/>
                            <w:lang w:eastAsia="zh-CN"/>
                          </w:rPr>
                          <w:t>____________________ ФИО</w:t>
                        </w:r>
                      </w:p>
                    </w:tc>
                  </w:tr>
                </w:tbl>
                <w:p w:rsidR="00684E3D" w:rsidRPr="005A0D92" w:rsidRDefault="00684E3D" w:rsidP="00455010">
                  <w:pPr>
                    <w:rPr>
                      <w:b/>
                      <w:szCs w:val="24"/>
                    </w:rPr>
                  </w:pPr>
                  <w:r w:rsidRPr="008927AB">
                    <w:rPr>
                      <w:bCs/>
                      <w:noProof/>
                      <w:color w:val="000000"/>
                      <w:szCs w:val="24"/>
                      <w:lang w:eastAsia="zh-CN"/>
                    </w:rPr>
                    <w:t>м.п</w:t>
                  </w:r>
                  <w:r w:rsidRPr="005A0D92">
                    <w:rPr>
                      <w:b/>
                      <w:szCs w:val="24"/>
                    </w:rPr>
                    <w:t xml:space="preserve"> </w:t>
                  </w:r>
                </w:p>
                <w:p w:rsidR="00684E3D" w:rsidRPr="005A0D92" w:rsidRDefault="00684E3D" w:rsidP="00455010">
                  <w:pPr>
                    <w:rPr>
                      <w:b/>
                      <w:szCs w:val="24"/>
                    </w:rPr>
                  </w:pPr>
                </w:p>
                <w:p w:rsidR="00684E3D" w:rsidRPr="005A0D92" w:rsidRDefault="00684E3D" w:rsidP="00455010"/>
              </w:tc>
              <w:tc>
                <w:tcPr>
                  <w:tcW w:w="4769" w:type="dxa"/>
                </w:tcPr>
                <w:p w:rsidR="00684E3D" w:rsidRPr="005A0D92" w:rsidRDefault="00684E3D" w:rsidP="00455010">
                  <w:pPr>
                    <w:jc w:val="both"/>
                    <w:rPr>
                      <w:b/>
                      <w:bCs/>
                      <w:szCs w:val="24"/>
                    </w:rPr>
                  </w:pPr>
                  <w:r w:rsidRPr="005A0D92">
                    <w:rPr>
                      <w:b/>
                      <w:bCs/>
                      <w:szCs w:val="24"/>
                    </w:rPr>
                    <w:t>от Подрядчика</w:t>
                  </w:r>
                </w:p>
                <w:p w:rsidR="00684E3D" w:rsidRPr="005A0D92" w:rsidRDefault="00684E3D" w:rsidP="00455010">
                  <w:pPr>
                    <w:jc w:val="both"/>
                    <w:rPr>
                      <w:b/>
                      <w:bCs/>
                      <w:szCs w:val="24"/>
                    </w:rPr>
                  </w:pPr>
                  <w:r w:rsidRPr="005A0D92">
                    <w:rPr>
                      <w:b/>
                      <w:bCs/>
                      <w:szCs w:val="24"/>
                    </w:rPr>
                    <w:t>______________________</w:t>
                  </w:r>
                </w:p>
                <w:p w:rsidR="00684E3D" w:rsidRPr="005A0D92" w:rsidRDefault="00684E3D" w:rsidP="00455010">
                  <w:pPr>
                    <w:rPr>
                      <w:b/>
                      <w:iCs/>
                      <w:szCs w:val="24"/>
                    </w:rPr>
                  </w:pPr>
                </w:p>
              </w:tc>
            </w:tr>
          </w:tbl>
          <w:p w:rsidR="00684E3D" w:rsidRPr="005A0D92" w:rsidRDefault="00684E3D" w:rsidP="00455010"/>
        </w:tc>
        <w:tc>
          <w:tcPr>
            <w:tcW w:w="4769" w:type="dxa"/>
          </w:tcPr>
          <w:tbl>
            <w:tblPr>
              <w:tblW w:w="9571" w:type="dxa"/>
              <w:tblLayout w:type="fixed"/>
              <w:tblLook w:val="01E0" w:firstRow="1" w:lastRow="1" w:firstColumn="1" w:lastColumn="1" w:noHBand="0" w:noVBand="0"/>
            </w:tblPr>
            <w:tblGrid>
              <w:gridCol w:w="4802"/>
              <w:gridCol w:w="4769"/>
            </w:tblGrid>
            <w:tr w:rsidR="00684E3D" w:rsidRPr="005A0D92" w:rsidTr="00455010">
              <w:tc>
                <w:tcPr>
                  <w:tcW w:w="4802" w:type="dxa"/>
                </w:tcPr>
                <w:p w:rsidR="00684E3D" w:rsidRPr="005A0D92" w:rsidRDefault="00684E3D" w:rsidP="00455010">
                  <w:pPr>
                    <w:jc w:val="both"/>
                    <w:rPr>
                      <w:b/>
                      <w:szCs w:val="24"/>
                    </w:rPr>
                  </w:pPr>
                  <w:r w:rsidRPr="005A0D92">
                    <w:rPr>
                      <w:b/>
                      <w:szCs w:val="24"/>
                    </w:rPr>
                    <w:t>от Подрядчика</w:t>
                  </w:r>
                </w:p>
                <w:tbl>
                  <w:tblPr>
                    <w:tblStyle w:val="3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6"/>
                    <w:gridCol w:w="4927"/>
                  </w:tblGrid>
                  <w:tr w:rsidR="00684E3D" w:rsidRPr="008927AB" w:rsidTr="00455010">
                    <w:tc>
                      <w:tcPr>
                        <w:tcW w:w="4926" w:type="dxa"/>
                      </w:tcPr>
                      <w:p w:rsidR="00684E3D" w:rsidRPr="008927AB" w:rsidRDefault="00684E3D" w:rsidP="00455010">
                        <w:pPr>
                          <w:ind w:right="29"/>
                          <w:jc w:val="both"/>
                          <w:outlineLvl w:val="2"/>
                          <w:rPr>
                            <w:rFonts w:ascii="Times New Roman" w:hAnsi="Times New Roman"/>
                            <w:bCs/>
                            <w:noProof/>
                            <w:color w:val="000000"/>
                            <w:szCs w:val="24"/>
                            <w:lang w:eastAsia="zh-CN"/>
                          </w:rPr>
                        </w:pPr>
                        <w:r w:rsidRPr="008927AB">
                          <w:rPr>
                            <w:rFonts w:ascii="Times New Roman" w:hAnsi="Times New Roman"/>
                            <w:bCs/>
                            <w:noProof/>
                            <w:color w:val="000000"/>
                            <w:szCs w:val="24"/>
                            <w:lang w:eastAsia="zh-CN"/>
                          </w:rPr>
                          <w:t>____________________ ФИО</w:t>
                        </w:r>
                      </w:p>
                    </w:tc>
                    <w:tc>
                      <w:tcPr>
                        <w:tcW w:w="4927" w:type="dxa"/>
                      </w:tcPr>
                      <w:p w:rsidR="00684E3D" w:rsidRPr="008927AB" w:rsidRDefault="00684E3D" w:rsidP="00455010">
                        <w:pPr>
                          <w:ind w:right="29"/>
                          <w:jc w:val="both"/>
                          <w:outlineLvl w:val="2"/>
                          <w:rPr>
                            <w:rFonts w:ascii="Times New Roman" w:hAnsi="Times New Roman"/>
                            <w:bCs/>
                            <w:noProof/>
                            <w:color w:val="000000"/>
                            <w:szCs w:val="24"/>
                            <w:lang w:eastAsia="zh-CN"/>
                          </w:rPr>
                        </w:pPr>
                        <w:r w:rsidRPr="008927AB">
                          <w:rPr>
                            <w:rFonts w:ascii="Times New Roman" w:hAnsi="Times New Roman"/>
                            <w:bCs/>
                            <w:noProof/>
                            <w:color w:val="000000"/>
                            <w:szCs w:val="24"/>
                            <w:lang w:eastAsia="zh-CN"/>
                          </w:rPr>
                          <w:t>____________________ ФИО</w:t>
                        </w:r>
                      </w:p>
                    </w:tc>
                  </w:tr>
                </w:tbl>
                <w:p w:rsidR="00684E3D" w:rsidRPr="005A0D92" w:rsidRDefault="00684E3D" w:rsidP="00455010">
                  <w:r w:rsidRPr="008927AB">
                    <w:rPr>
                      <w:bCs/>
                      <w:noProof/>
                      <w:color w:val="000000"/>
                      <w:szCs w:val="24"/>
                      <w:lang w:eastAsia="zh-CN"/>
                    </w:rPr>
                    <w:t>м.п</w:t>
                  </w:r>
                  <w:r w:rsidRPr="005A0D92">
                    <w:t xml:space="preserve"> </w:t>
                  </w:r>
                </w:p>
              </w:tc>
              <w:tc>
                <w:tcPr>
                  <w:tcW w:w="4769" w:type="dxa"/>
                </w:tcPr>
                <w:p w:rsidR="00684E3D" w:rsidRPr="005A0D92" w:rsidRDefault="00684E3D" w:rsidP="00455010">
                  <w:pPr>
                    <w:jc w:val="both"/>
                    <w:rPr>
                      <w:b/>
                      <w:bCs/>
                      <w:szCs w:val="24"/>
                    </w:rPr>
                  </w:pPr>
                  <w:r w:rsidRPr="005A0D92">
                    <w:rPr>
                      <w:b/>
                      <w:bCs/>
                      <w:szCs w:val="24"/>
                    </w:rPr>
                    <w:t>от Подрядчика</w:t>
                  </w:r>
                </w:p>
                <w:p w:rsidR="00684E3D" w:rsidRPr="005A0D92" w:rsidRDefault="00684E3D" w:rsidP="00455010">
                  <w:pPr>
                    <w:jc w:val="both"/>
                    <w:rPr>
                      <w:b/>
                      <w:bCs/>
                      <w:szCs w:val="24"/>
                    </w:rPr>
                  </w:pPr>
                  <w:r w:rsidRPr="005A0D92">
                    <w:rPr>
                      <w:b/>
                      <w:bCs/>
                      <w:szCs w:val="24"/>
                    </w:rPr>
                    <w:t>______________________</w:t>
                  </w:r>
                </w:p>
                <w:p w:rsidR="00684E3D" w:rsidRPr="005A0D92" w:rsidRDefault="00684E3D" w:rsidP="00455010">
                  <w:pPr>
                    <w:rPr>
                      <w:b/>
                      <w:iCs/>
                      <w:szCs w:val="24"/>
                    </w:rPr>
                  </w:pPr>
                </w:p>
              </w:tc>
            </w:tr>
          </w:tbl>
          <w:p w:rsidR="00684E3D" w:rsidRPr="005A0D92" w:rsidRDefault="00684E3D" w:rsidP="00455010"/>
        </w:tc>
      </w:tr>
    </w:tbl>
    <w:p w:rsidR="008927AB" w:rsidRDefault="008927AB" w:rsidP="008927AB">
      <w:pPr>
        <w:autoSpaceDE w:val="0"/>
        <w:autoSpaceDN w:val="0"/>
        <w:adjustRightInd w:val="0"/>
        <w:rPr>
          <w:rFonts w:ascii="TimesNewRomanPSMT" w:hAnsi="TimesNewRomanPSMT" w:cs="TimesNewRomanPSMT"/>
          <w:sz w:val="28"/>
          <w:szCs w:val="28"/>
        </w:rPr>
      </w:pPr>
    </w:p>
    <w:p w:rsidR="008927AB" w:rsidRDefault="008927AB" w:rsidP="008927AB">
      <w:pPr>
        <w:autoSpaceDE w:val="0"/>
        <w:autoSpaceDN w:val="0"/>
        <w:adjustRightInd w:val="0"/>
        <w:jc w:val="right"/>
        <w:rPr>
          <w:rFonts w:ascii="TimesNewRomanPSMT" w:hAnsi="TimesNewRomanPSMT" w:cs="TimesNewRomanPSMT"/>
          <w:sz w:val="28"/>
          <w:szCs w:val="28"/>
        </w:rPr>
      </w:pPr>
    </w:p>
    <w:p w:rsidR="008B1889" w:rsidRDefault="008B1889" w:rsidP="008B1889">
      <w:pPr>
        <w:tabs>
          <w:tab w:val="left" w:pos="360"/>
          <w:tab w:val="left" w:pos="709"/>
          <w:tab w:val="left" w:pos="851"/>
        </w:tabs>
        <w:ind w:right="142"/>
        <w:jc w:val="center"/>
        <w:rPr>
          <w:b/>
          <w:iCs/>
          <w:sz w:val="28"/>
          <w:szCs w:val="28"/>
        </w:rPr>
      </w:pPr>
    </w:p>
    <w:sectPr w:rsidR="008B1889" w:rsidSect="001E5B22">
      <w:footerReference w:type="even" r:id="rId7"/>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6BDA" w:rsidRDefault="00A16BDA">
      <w:r>
        <w:separator/>
      </w:r>
    </w:p>
  </w:endnote>
  <w:endnote w:type="continuationSeparator" w:id="0">
    <w:p w:rsidR="00A16BDA" w:rsidRDefault="00A16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Futura Bk">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 w:name="PT Sans Caption">
    <w:altName w:val="Trebuchet MS"/>
    <w:charset w:val="CC"/>
    <w:family w:val="swiss"/>
    <w:pitch w:val="variable"/>
    <w:sig w:usb0="00000001" w:usb1="5000204B" w:usb2="00000000" w:usb3="00000000" w:csb0="00000097" w:csb1="00000000"/>
  </w:font>
  <w:font w:name="PT Sans">
    <w:altName w:val="Corbel"/>
    <w:charset w:val="CC"/>
    <w:family w:val="swiss"/>
    <w:pitch w:val="variable"/>
    <w:sig w:usb0="A00002EF" w:usb1="5000204B" w:usb2="00000000" w:usb3="00000000" w:csb0="00000097" w:csb1="00000000"/>
  </w:font>
  <w:font w:name="Thorndale">
    <w:altName w:val="Times New Roman"/>
    <w:panose1 w:val="00000000000000000000"/>
    <w:charset w:val="CC"/>
    <w:family w:val="roman"/>
    <w:notTrueType/>
    <w:pitch w:val="variable"/>
    <w:sig w:usb0="00000201" w:usb1="00000000" w:usb2="00000000" w:usb3="00000000" w:csb0="00000004" w:csb1="00000000"/>
  </w:font>
  <w:font w:name="Garamond">
    <w:panose1 w:val="02020404030301010803"/>
    <w:charset w:val="CC"/>
    <w:family w:val="roman"/>
    <w:pitch w:val="variable"/>
    <w:sig w:usb0="00000287" w:usb1="00000000" w:usb2="00000000" w:usb3="00000000" w:csb0="0000009F" w:csb1="00000000"/>
  </w:font>
  <w:font w:name="TimesNewRomanPSMT">
    <w:altName w:val="MS Gothic"/>
    <w:panose1 w:val="00000000000000000000"/>
    <w:charset w:val="00"/>
    <w:family w:val="roman"/>
    <w:notTrueType/>
    <w:pitch w:val="default"/>
    <w:sig w:usb0="00000203" w:usb1="08070000" w:usb2="00000010" w:usb3="00000000" w:csb0="00020005" w:csb1="00000000"/>
  </w:font>
  <w:font w:name="Arial CYR">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EuropeDemiC">
    <w:altName w:val="Arial"/>
    <w:panose1 w:val="00000000000000000000"/>
    <w:charset w:val="CC"/>
    <w:family w:val="modern"/>
    <w:notTrueType/>
    <w:pitch w:val="variable"/>
    <w:sig w:usb0="80000283" w:usb1="0000004A" w:usb2="00000000" w:usb3="00000000" w:csb0="00000005" w:csb1="00000000"/>
  </w:font>
  <w:font w:name="EuropeExt">
    <w:charset w:val="CC"/>
    <w:family w:val="auto"/>
    <w:pitch w:val="variable"/>
    <w:sig w:usb0="00000203" w:usb1="00000000" w:usb2="00000000" w:usb3="00000000" w:csb0="00000005" w:csb1="00000000"/>
  </w:font>
  <w:font w:name="ヒラギノ角ゴ Pro W3">
    <w:altName w:val="Arial Unicode MS"/>
    <w:charset w:val="80"/>
    <w:family w:val="auto"/>
    <w:pitch w:val="variable"/>
    <w:sig w:usb0="01000000" w:usb1="00000000" w:usb2="07040001"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1DC" w:rsidRDefault="001321DC">
    <w:pPr>
      <w:pStyle w:val="ac"/>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separate"/>
    </w:r>
    <w:r>
      <w:rPr>
        <w:rStyle w:val="afb"/>
        <w:noProof/>
      </w:rPr>
      <w:t>18</w:t>
    </w:r>
    <w:r>
      <w:rPr>
        <w:rStyle w:val="afb"/>
      </w:rPr>
      <w:fldChar w:fldCharType="end"/>
    </w:r>
  </w:p>
  <w:p w:rsidR="001321DC" w:rsidRDefault="001321DC">
    <w:pPr>
      <w:pStyle w:val="ac"/>
      <w:framePr w:wrap="around" w:vAnchor="text" w:hAnchor="margin" w:xAlign="right" w:y="1"/>
      <w:ind w:right="360" w:firstLine="360"/>
      <w:rPr>
        <w:rStyle w:val="afb"/>
      </w:rPr>
    </w:pPr>
  </w:p>
  <w:p w:rsidR="001321DC" w:rsidRDefault="001321DC">
    <w:pPr>
      <w:pStyle w:val="ac"/>
      <w:tabs>
        <w:tab w:val="left" w:pos="720"/>
      </w:tabs>
      <w:ind w:right="360"/>
    </w:pP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21DC" w:rsidRDefault="001321DC">
    <w:pPr>
      <w:pStyle w:val="ac"/>
      <w:framePr w:wrap="around" w:vAnchor="text" w:hAnchor="margin" w:xAlign="right" w:y="1"/>
      <w:rPr>
        <w:rStyle w:val="afb"/>
      </w:rPr>
    </w:pPr>
  </w:p>
  <w:p w:rsidR="001321DC" w:rsidRDefault="001321DC">
    <w:pPr>
      <w:pStyle w:val="ac"/>
      <w:framePr w:wrap="around" w:vAnchor="text" w:hAnchor="margin" w:xAlign="center" w:y="1"/>
      <w:ind w:right="360"/>
      <w:rPr>
        <w:rStyle w:val="afb"/>
      </w:rPr>
    </w:pPr>
  </w:p>
  <w:p w:rsidR="001321DC" w:rsidRDefault="001321DC" w:rsidP="00351C94">
    <w:pPr>
      <w:pStyle w:val="ac"/>
      <w:tabs>
        <w:tab w:val="left" w:pos="720"/>
      </w:tabs>
      <w:ind w:right="360"/>
      <w:jc w:val="center"/>
    </w:pPr>
    <w:r>
      <w:t xml:space="preserve">стр. </w:t>
    </w:r>
    <w:r>
      <w:fldChar w:fldCharType="begin"/>
    </w:r>
    <w:r>
      <w:instrText xml:space="preserve"> PAGE </w:instrText>
    </w:r>
    <w:r>
      <w:fldChar w:fldCharType="separate"/>
    </w:r>
    <w:r w:rsidR="006F337F">
      <w:rPr>
        <w:noProof/>
      </w:rPr>
      <w:t>30</w:t>
    </w:r>
    <w:r>
      <w:rPr>
        <w:noProof/>
      </w:rPr>
      <w:fldChar w:fldCharType="end"/>
    </w:r>
    <w:r>
      <w:t xml:space="preserve"> из </w:t>
    </w:r>
    <w:fldSimple w:instr=" NUMPAGES ">
      <w:r w:rsidR="006F337F">
        <w:rPr>
          <w:noProof/>
        </w:rPr>
        <w:t>64</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6BDA" w:rsidRDefault="00A16BDA">
      <w:r>
        <w:separator/>
      </w:r>
    </w:p>
  </w:footnote>
  <w:footnote w:type="continuationSeparator" w:id="0">
    <w:p w:rsidR="00A16BDA" w:rsidRDefault="00A16BDA">
      <w:r>
        <w:continuationSeparator/>
      </w:r>
    </w:p>
  </w:footnote>
  <w:footnote w:id="1">
    <w:p w:rsidR="001321DC" w:rsidRPr="008927AB" w:rsidRDefault="001321DC" w:rsidP="008927AB">
      <w:pPr>
        <w:pStyle w:val="afffc"/>
        <w:rPr>
          <w:lang w:val="ru-RU"/>
        </w:rPr>
      </w:pPr>
      <w:r>
        <w:rPr>
          <w:rStyle w:val="affff0"/>
        </w:rPr>
        <w:footnoteRef/>
      </w:r>
      <w:r w:rsidRPr="008927AB">
        <w:rPr>
          <w:lang w:val="ru-RU"/>
        </w:rPr>
        <w:t xml:space="preserve"> Для типового Договора </w:t>
      </w:r>
    </w:p>
  </w:footnote>
  <w:footnote w:id="2">
    <w:p w:rsidR="001321DC" w:rsidRPr="008927AB" w:rsidRDefault="001321DC" w:rsidP="008927AB">
      <w:pPr>
        <w:pStyle w:val="afffc"/>
        <w:rPr>
          <w:lang w:val="ru-RU"/>
        </w:rPr>
      </w:pPr>
      <w:r>
        <w:rPr>
          <w:rStyle w:val="affff0"/>
        </w:rPr>
        <w:footnoteRef/>
      </w:r>
      <w:r w:rsidRPr="008927AB">
        <w:rPr>
          <w:lang w:val="ru-RU"/>
        </w:rPr>
        <w:t xml:space="preserve"> Для Договора </w:t>
      </w:r>
    </w:p>
  </w:footnote>
  <w:footnote w:id="3">
    <w:p w:rsidR="001321DC" w:rsidRPr="008927AB" w:rsidRDefault="001321DC" w:rsidP="008927AB">
      <w:pPr>
        <w:pStyle w:val="afffc"/>
        <w:jc w:val="both"/>
        <w:rPr>
          <w:lang w:val="ru-RU"/>
        </w:rPr>
      </w:pPr>
      <w:r>
        <w:rPr>
          <w:rStyle w:val="affff0"/>
        </w:rPr>
        <w:footnoteRef/>
      </w:r>
      <w:r w:rsidRPr="008927AB">
        <w:rPr>
          <w:lang w:val="ru-RU"/>
        </w:rPr>
        <w:t xml:space="preserve"> формируется Компанией в зависимости от специфики деятельности и нарушений в области ОТ, ПБ и ООС</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6.25pt;height:6.25pt" o:bullet="t">
        <v:imagedata r:id="rId1" o:title="clip_image001"/>
      </v:shape>
    </w:pict>
  </w:numPicBullet>
  <w:abstractNum w:abstractNumId="0" w15:restartNumberingAfterBreak="0">
    <w:nsid w:val="FFFFFF7C"/>
    <w:multiLevelType w:val="multilevel"/>
    <w:tmpl w:val="7752F2F2"/>
    <w:styleLink w:val="SpecialLeft028"/>
    <w:lvl w:ilvl="0">
      <w:start w:val="1"/>
      <w:numFmt w:val="decimal"/>
      <w:pStyle w:val="5"/>
      <w:lvlText w:val="%1)"/>
      <w:lvlJc w:val="left"/>
      <w:pPr>
        <w:tabs>
          <w:tab w:val="num" w:pos="1492"/>
        </w:tabs>
        <w:ind w:left="1492" w:hanging="360"/>
      </w:pPr>
      <w:rPr>
        <w:rFonts w:ascii="Times New Roman" w:eastAsia="Times New Roman" w:hAnsi="Times New Roman" w:cs="Times New Roman"/>
      </w:rPr>
    </w:lvl>
    <w:lvl w:ilvl="1" w:tentative="1">
      <w:start w:val="1"/>
      <w:numFmt w:val="lowerLetter"/>
      <w:lvlText w:val="%2."/>
      <w:lvlJc w:val="left"/>
      <w:pPr>
        <w:ind w:left="2497" w:hanging="360"/>
      </w:pPr>
    </w:lvl>
    <w:lvl w:ilvl="2" w:tentative="1">
      <w:start w:val="1"/>
      <w:numFmt w:val="lowerRoman"/>
      <w:lvlText w:val="%3."/>
      <w:lvlJc w:val="right"/>
      <w:pPr>
        <w:ind w:left="3217" w:hanging="180"/>
      </w:pPr>
    </w:lvl>
    <w:lvl w:ilvl="3" w:tentative="1">
      <w:start w:val="1"/>
      <w:numFmt w:val="decimal"/>
      <w:lvlText w:val="%4."/>
      <w:lvlJc w:val="left"/>
      <w:pPr>
        <w:ind w:left="3937" w:hanging="360"/>
      </w:pPr>
    </w:lvl>
    <w:lvl w:ilvl="4" w:tentative="1">
      <w:start w:val="1"/>
      <w:numFmt w:val="lowerLetter"/>
      <w:lvlText w:val="%5."/>
      <w:lvlJc w:val="left"/>
      <w:pPr>
        <w:ind w:left="4657" w:hanging="360"/>
      </w:pPr>
    </w:lvl>
    <w:lvl w:ilvl="5" w:tentative="1">
      <w:start w:val="1"/>
      <w:numFmt w:val="lowerRoman"/>
      <w:lvlText w:val="%6."/>
      <w:lvlJc w:val="right"/>
      <w:pPr>
        <w:ind w:left="5377" w:hanging="180"/>
      </w:pPr>
    </w:lvl>
    <w:lvl w:ilvl="6" w:tentative="1">
      <w:start w:val="1"/>
      <w:numFmt w:val="decimal"/>
      <w:lvlText w:val="%7."/>
      <w:lvlJc w:val="left"/>
      <w:pPr>
        <w:ind w:left="6097" w:hanging="360"/>
      </w:pPr>
    </w:lvl>
    <w:lvl w:ilvl="7" w:tentative="1">
      <w:start w:val="1"/>
      <w:numFmt w:val="lowerLetter"/>
      <w:lvlText w:val="%8."/>
      <w:lvlJc w:val="left"/>
      <w:pPr>
        <w:ind w:left="6817" w:hanging="360"/>
      </w:pPr>
    </w:lvl>
    <w:lvl w:ilvl="8" w:tentative="1">
      <w:start w:val="1"/>
      <w:numFmt w:val="lowerRoman"/>
      <w:lvlText w:val="%9."/>
      <w:lvlJc w:val="right"/>
      <w:pPr>
        <w:ind w:left="7537" w:hanging="180"/>
      </w:pPr>
    </w:lvl>
  </w:abstractNum>
  <w:abstractNum w:abstractNumId="1" w15:restartNumberingAfterBreak="0">
    <w:nsid w:val="FFFFFF7E"/>
    <w:multiLevelType w:val="singleLevel"/>
    <w:tmpl w:val="F0FA29DE"/>
    <w:lvl w:ilvl="0">
      <w:start w:val="1"/>
      <w:numFmt w:val="decimal"/>
      <w:pStyle w:val="3"/>
      <w:lvlText w:val="%1."/>
      <w:lvlJc w:val="left"/>
      <w:pPr>
        <w:tabs>
          <w:tab w:val="num" w:pos="926"/>
        </w:tabs>
        <w:ind w:left="926" w:hanging="360"/>
      </w:pPr>
    </w:lvl>
  </w:abstractNum>
  <w:abstractNum w:abstractNumId="2" w15:restartNumberingAfterBreak="0">
    <w:nsid w:val="00000007"/>
    <w:multiLevelType w:val="multilevel"/>
    <w:tmpl w:val="00000007"/>
    <w:name w:val="WW8Num7"/>
    <w:styleLink w:val="SpecialLeft02133"/>
    <w:lvl w:ilvl="0">
      <w:start w:val="1"/>
      <w:numFmt w:val="lowerLetter"/>
      <w:pStyle w:val="ListLetter2"/>
      <w:lvlText w:val="%1)"/>
      <w:lvlJc w:val="left"/>
      <w:pPr>
        <w:tabs>
          <w:tab w:val="num" w:pos="357"/>
        </w:tabs>
        <w:ind w:left="357" w:hanging="35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4D33F60"/>
    <w:multiLevelType w:val="multilevel"/>
    <w:tmpl w:val="0090DAD8"/>
    <w:lvl w:ilvl="0">
      <w:start w:val="1"/>
      <w:numFmt w:val="decimal"/>
      <w:pStyle w:val="S2"/>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 w15:restartNumberingAfterBreak="0">
    <w:nsid w:val="058A222C"/>
    <w:multiLevelType w:val="hybridMultilevel"/>
    <w:tmpl w:val="83A23CA0"/>
    <w:styleLink w:val="SpecialLeft02124"/>
    <w:lvl w:ilvl="0" w:tplc="6EB48D76">
      <w:start w:val="2"/>
      <w:numFmt w:val="decimal"/>
      <w:lvlText w:val="%1."/>
      <w:lvlJc w:val="left"/>
      <w:pPr>
        <w:ind w:left="1766" w:hanging="360"/>
      </w:pPr>
      <w:rPr>
        <w:rFonts w:hint="default"/>
      </w:rPr>
    </w:lvl>
    <w:lvl w:ilvl="1" w:tplc="04190019">
      <w:start w:val="1"/>
      <w:numFmt w:val="lowerLetter"/>
      <w:lvlText w:val="%2."/>
      <w:lvlJc w:val="left"/>
      <w:pPr>
        <w:ind w:left="2486" w:hanging="360"/>
      </w:pPr>
    </w:lvl>
    <w:lvl w:ilvl="2" w:tplc="0419001B" w:tentative="1">
      <w:start w:val="1"/>
      <w:numFmt w:val="lowerRoman"/>
      <w:lvlText w:val="%3."/>
      <w:lvlJc w:val="right"/>
      <w:pPr>
        <w:ind w:left="3206" w:hanging="180"/>
      </w:pPr>
    </w:lvl>
    <w:lvl w:ilvl="3" w:tplc="0419000F" w:tentative="1">
      <w:start w:val="1"/>
      <w:numFmt w:val="decimal"/>
      <w:lvlText w:val="%4."/>
      <w:lvlJc w:val="left"/>
      <w:pPr>
        <w:ind w:left="3926" w:hanging="360"/>
      </w:pPr>
    </w:lvl>
    <w:lvl w:ilvl="4" w:tplc="04190019" w:tentative="1">
      <w:start w:val="1"/>
      <w:numFmt w:val="lowerLetter"/>
      <w:lvlText w:val="%5."/>
      <w:lvlJc w:val="left"/>
      <w:pPr>
        <w:ind w:left="4646" w:hanging="360"/>
      </w:pPr>
    </w:lvl>
    <w:lvl w:ilvl="5" w:tplc="0419001B" w:tentative="1">
      <w:start w:val="1"/>
      <w:numFmt w:val="lowerRoman"/>
      <w:lvlText w:val="%6."/>
      <w:lvlJc w:val="right"/>
      <w:pPr>
        <w:ind w:left="5366" w:hanging="180"/>
      </w:pPr>
    </w:lvl>
    <w:lvl w:ilvl="6" w:tplc="0419000F" w:tentative="1">
      <w:start w:val="1"/>
      <w:numFmt w:val="decimal"/>
      <w:lvlText w:val="%7."/>
      <w:lvlJc w:val="left"/>
      <w:pPr>
        <w:ind w:left="6086" w:hanging="360"/>
      </w:pPr>
    </w:lvl>
    <w:lvl w:ilvl="7" w:tplc="04190019" w:tentative="1">
      <w:start w:val="1"/>
      <w:numFmt w:val="lowerLetter"/>
      <w:lvlText w:val="%8."/>
      <w:lvlJc w:val="left"/>
      <w:pPr>
        <w:ind w:left="6806" w:hanging="360"/>
      </w:pPr>
    </w:lvl>
    <w:lvl w:ilvl="8" w:tplc="0419001B" w:tentative="1">
      <w:start w:val="1"/>
      <w:numFmt w:val="lowerRoman"/>
      <w:lvlText w:val="%9."/>
      <w:lvlJc w:val="right"/>
      <w:pPr>
        <w:ind w:left="7526" w:hanging="180"/>
      </w:pPr>
    </w:lvl>
  </w:abstractNum>
  <w:abstractNum w:abstractNumId="5" w15:restartNumberingAfterBreak="0">
    <w:nsid w:val="07FB5A9E"/>
    <w:multiLevelType w:val="hybridMultilevel"/>
    <w:tmpl w:val="A36AA29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9066233"/>
    <w:multiLevelType w:val="hybridMultilevel"/>
    <w:tmpl w:val="CB6CA924"/>
    <w:styleLink w:val="SpecialLeft0237"/>
    <w:lvl w:ilvl="0" w:tplc="296A1760">
      <w:start w:val="1"/>
      <w:numFmt w:val="decimal"/>
      <w:lvlText w:val="%1)"/>
      <w:lvlJc w:val="left"/>
      <w:pPr>
        <w:tabs>
          <w:tab w:val="num" w:pos="1467"/>
        </w:tabs>
        <w:ind w:left="1467" w:hanging="900"/>
      </w:pPr>
      <w:rPr>
        <w:rFonts w:cs="Times New Roman" w:hint="default"/>
      </w:rPr>
    </w:lvl>
    <w:lvl w:ilvl="1" w:tplc="7102B696">
      <w:start w:val="45"/>
      <w:numFmt w:val="decimal"/>
      <w:lvlText w:val="%2."/>
      <w:lvlJc w:val="left"/>
      <w:pPr>
        <w:tabs>
          <w:tab w:val="num" w:pos="840"/>
        </w:tabs>
        <w:ind w:left="840" w:hanging="360"/>
      </w:pPr>
      <w:rPr>
        <w:rFonts w:cs="Times New Roman" w:hint="default"/>
        <w:sz w:val="28"/>
        <w:szCs w:val="28"/>
      </w:rPr>
    </w:lvl>
    <w:lvl w:ilvl="2" w:tplc="D42A0E2C">
      <w:start w:val="9"/>
      <w:numFmt w:val="decimal"/>
      <w:lvlText w:val="%3"/>
      <w:lvlJc w:val="left"/>
      <w:pPr>
        <w:tabs>
          <w:tab w:val="num" w:pos="2547"/>
        </w:tabs>
        <w:ind w:left="2547" w:hanging="360"/>
      </w:pPr>
      <w:rPr>
        <w:rFonts w:cs="Times New Roman" w:hint="default"/>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7" w15:restartNumberingAfterBreak="0">
    <w:nsid w:val="0C8616B3"/>
    <w:multiLevelType w:val="hybridMultilevel"/>
    <w:tmpl w:val="BF664F90"/>
    <w:lvl w:ilvl="0" w:tplc="9C840FAE">
      <w:start w:val="1"/>
      <w:numFmt w:val="decimal"/>
      <w:lvlText w:val="%1."/>
      <w:lvlJc w:val="left"/>
      <w:pPr>
        <w:tabs>
          <w:tab w:val="num" w:pos="360"/>
        </w:tabs>
        <w:ind w:left="357" w:hanging="357"/>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0F526C90"/>
    <w:multiLevelType w:val="multilevel"/>
    <w:tmpl w:val="021408BA"/>
    <w:styleLink w:val="SpecialLeft02120"/>
    <w:lvl w:ilvl="0">
      <w:start w:val="1"/>
      <w:numFmt w:val="decimal"/>
      <w:pStyle w:val="21"/>
      <w:lvlText w:val="%1."/>
      <w:lvlJc w:val="left"/>
      <w:pPr>
        <w:tabs>
          <w:tab w:val="num" w:pos="720"/>
        </w:tabs>
        <w:ind w:left="360" w:hanging="360"/>
      </w:pPr>
      <w:rPr>
        <w:rFonts w:hint="default"/>
      </w:rPr>
    </w:lvl>
    <w:lvl w:ilvl="1">
      <w:start w:val="1"/>
      <w:numFmt w:val="decimal"/>
      <w:pStyle w:val="22"/>
      <w:lvlText w:val="%1.%2."/>
      <w:lvlJc w:val="left"/>
      <w:pPr>
        <w:tabs>
          <w:tab w:val="num" w:pos="1364"/>
        </w:tabs>
        <w:ind w:left="716" w:hanging="432"/>
      </w:pPr>
      <w:rPr>
        <w:rFonts w:hint="default"/>
      </w:rPr>
    </w:lvl>
    <w:lvl w:ilvl="2">
      <w:start w:val="1"/>
      <w:numFmt w:val="decimal"/>
      <w:pStyle w:val="23"/>
      <w:lvlText w:val="%1.%2.%3."/>
      <w:lvlJc w:val="left"/>
      <w:pPr>
        <w:tabs>
          <w:tab w:val="num" w:pos="2160"/>
        </w:tabs>
        <w:ind w:left="1224" w:hanging="504"/>
      </w:pPr>
      <w:rPr>
        <w:rFonts w:hint="default"/>
      </w:rPr>
    </w:lvl>
    <w:lvl w:ilvl="3">
      <w:start w:val="1"/>
      <w:numFmt w:val="decimal"/>
      <w:pStyle w:val="24"/>
      <w:lvlText w:val="%1.%2.%3.%4."/>
      <w:lvlJc w:val="left"/>
      <w:pPr>
        <w:tabs>
          <w:tab w:val="num" w:pos="3240"/>
        </w:tabs>
        <w:ind w:left="1728" w:hanging="648"/>
      </w:pPr>
      <w:rPr>
        <w:rFonts w:hint="default"/>
      </w:rPr>
    </w:lvl>
    <w:lvl w:ilvl="4">
      <w:start w:val="1"/>
      <w:numFmt w:val="decimal"/>
      <w:lvlText w:val="%1.%2.%3.%4.%5."/>
      <w:lvlJc w:val="left"/>
      <w:pPr>
        <w:tabs>
          <w:tab w:val="num" w:pos="396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480"/>
        </w:tabs>
        <w:ind w:left="3744" w:hanging="1224"/>
      </w:pPr>
      <w:rPr>
        <w:rFonts w:hint="default"/>
      </w:rPr>
    </w:lvl>
    <w:lvl w:ilvl="8">
      <w:start w:val="1"/>
      <w:numFmt w:val="decimal"/>
      <w:lvlText w:val="%1.%2.%3.%4.%5.%6.%7.%8.%9."/>
      <w:lvlJc w:val="left"/>
      <w:pPr>
        <w:tabs>
          <w:tab w:val="num" w:pos="7200"/>
        </w:tabs>
        <w:ind w:left="4320" w:hanging="1440"/>
      </w:pPr>
      <w:rPr>
        <w:rFonts w:hint="default"/>
      </w:rPr>
    </w:lvl>
  </w:abstractNum>
  <w:abstractNum w:abstractNumId="9" w15:restartNumberingAfterBreak="0">
    <w:nsid w:val="105D6D40"/>
    <w:multiLevelType w:val="multilevel"/>
    <w:tmpl w:val="A870407E"/>
    <w:lvl w:ilvl="0">
      <w:start w:val="1"/>
      <w:numFmt w:val="decimal"/>
      <w:pStyle w:val="1"/>
      <w:lvlText w:val="%1."/>
      <w:lvlJc w:val="left"/>
      <w:pPr>
        <w:tabs>
          <w:tab w:val="num" w:pos="720"/>
        </w:tabs>
        <w:ind w:left="360"/>
      </w:pPr>
      <w:rPr>
        <w:rFonts w:ascii="Times New Roman" w:hAnsi="Times New Roman" w:cs="Times New Roman" w:hint="default"/>
        <w:b/>
        <w:i w:val="0"/>
        <w:color w:val="auto"/>
        <w:sz w:val="24"/>
      </w:rPr>
    </w:lvl>
    <w:lvl w:ilvl="1">
      <w:start w:val="1"/>
      <w:numFmt w:val="decimal"/>
      <w:pStyle w:val="2"/>
      <w:suff w:val="space"/>
      <w:lvlText w:val="%1.%2."/>
      <w:lvlJc w:val="left"/>
      <w:pPr>
        <w:ind w:left="567" w:hanging="567"/>
      </w:pPr>
      <w:rPr>
        <w:rFonts w:ascii="Times New Roman" w:hAnsi="Times New Roman" w:cs="Times New Roman" w:hint="default"/>
        <w:b/>
        <w:i w:val="0"/>
        <w:color w:val="auto"/>
        <w:sz w:val="28"/>
        <w:szCs w:val="28"/>
      </w:rPr>
    </w:lvl>
    <w:lvl w:ilvl="2">
      <w:start w:val="1"/>
      <w:numFmt w:val="decimal"/>
      <w:pStyle w:val="30"/>
      <w:suff w:val="space"/>
      <w:lvlText w:val="%1.%2.%3."/>
      <w:lvlJc w:val="left"/>
      <w:pPr>
        <w:ind w:left="794" w:hanging="794"/>
      </w:pPr>
      <w:rPr>
        <w:rFonts w:ascii="Times New Roman" w:hAnsi="Times New Roman" w:cs="Times New Roman" w:hint="default"/>
        <w:b/>
        <w:i w:val="0"/>
        <w:caps w:val="0"/>
        <w:strike w:val="0"/>
        <w:dstrike w:val="0"/>
        <w:vanish w:val="0"/>
        <w:color w:val="auto"/>
        <w:sz w:val="24"/>
        <w:szCs w:val="24"/>
        <w:vertAlign w:val="baseline"/>
      </w:rPr>
    </w:lvl>
    <w:lvl w:ilvl="3">
      <w:start w:val="1"/>
      <w:numFmt w:val="decimal"/>
      <w:pStyle w:val="4"/>
      <w:lvlText w:val="%1.%2.%3.%4."/>
      <w:lvlJc w:val="left"/>
      <w:pPr>
        <w:tabs>
          <w:tab w:val="num" w:pos="1260"/>
        </w:tabs>
        <w:ind w:left="180" w:hanging="180"/>
      </w:pPr>
      <w:rPr>
        <w:rFonts w:ascii="Times New Roman" w:hAnsi="Times New Roman" w:cs="Times New Roman" w:hint="default"/>
        <w:b w:val="0"/>
        <w:i w:val="0"/>
      </w:rPr>
    </w:lvl>
    <w:lvl w:ilvl="4">
      <w:start w:val="1"/>
      <w:numFmt w:val="decimal"/>
      <w:lvlText w:val="%1.%2.%3.%4.%5."/>
      <w:lvlJc w:val="left"/>
      <w:pPr>
        <w:tabs>
          <w:tab w:val="num" w:pos="1080"/>
        </w:tabs>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0" w15:restartNumberingAfterBreak="0">
    <w:nsid w:val="136B2F4B"/>
    <w:multiLevelType w:val="multilevel"/>
    <w:tmpl w:val="82F8F88A"/>
    <w:lvl w:ilvl="0">
      <w:start w:val="1"/>
      <w:numFmt w:val="decimal"/>
      <w:lvlText w:val="%1"/>
      <w:lvlJc w:val="left"/>
      <w:pPr>
        <w:ind w:left="360" w:hanging="360"/>
      </w:pPr>
      <w:rPr>
        <w:rFonts w:hint="default"/>
      </w:rPr>
    </w:lvl>
    <w:lvl w:ilvl="1">
      <w:start w:val="1"/>
      <w:numFmt w:val="decimal"/>
      <w:pStyle w:val="20"/>
      <w:lvlText w:val="%1.%2"/>
      <w:lvlJc w:val="left"/>
      <w:pPr>
        <w:ind w:left="644" w:hanging="360"/>
      </w:pPr>
      <w:rPr>
        <w:rFonts w:hint="default"/>
        <w:b w:val="0"/>
      </w:rPr>
    </w:lvl>
    <w:lvl w:ilvl="2">
      <w:start w:val="1"/>
      <w:numFmt w:val="decimal"/>
      <w:pStyle w:val="31"/>
      <w:lvlText w:val="%3."/>
      <w:lvlJc w:val="left"/>
      <w:pPr>
        <w:ind w:left="720" w:hanging="720"/>
      </w:pPr>
      <w:rPr>
        <w:rFonts w:ascii="Times New Roman" w:eastAsiaTheme="minorHAnsi" w:hAnsi="Times New Roman" w:cs="Times New Roman"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7156E0"/>
    <w:multiLevelType w:val="hybridMultilevel"/>
    <w:tmpl w:val="A16C550A"/>
    <w:styleLink w:val="11"/>
    <w:lvl w:ilvl="0" w:tplc="DB3E5C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5AC26A6"/>
    <w:multiLevelType w:val="hybridMultilevel"/>
    <w:tmpl w:val="AA3C550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6E7492F"/>
    <w:multiLevelType w:val="hybridMultilevel"/>
    <w:tmpl w:val="2EA020C0"/>
    <w:lvl w:ilvl="0" w:tplc="C9542A86">
      <w:start w:val="1"/>
      <w:numFmt w:val="decimal"/>
      <w:lvlText w:val="%1."/>
      <w:lvlJc w:val="left"/>
      <w:pPr>
        <w:ind w:left="644" w:hanging="360"/>
      </w:pPr>
      <w:rPr>
        <w:rFonts w:hint="default"/>
        <w:sz w:val="24"/>
        <w:szCs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18B62C63"/>
    <w:multiLevelType w:val="hybridMultilevel"/>
    <w:tmpl w:val="421CBE02"/>
    <w:lvl w:ilvl="0" w:tplc="D1B83A2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18F23846"/>
    <w:multiLevelType w:val="singleLevel"/>
    <w:tmpl w:val="1C88FBDC"/>
    <w:styleLink w:val="10"/>
    <w:lvl w:ilvl="0">
      <w:start w:val="1"/>
      <w:numFmt w:val="bullet"/>
      <w:pStyle w:val="InsertGraphic"/>
      <w:lvlText w:val=""/>
      <w:lvlJc w:val="left"/>
      <w:pPr>
        <w:tabs>
          <w:tab w:val="num" w:pos="717"/>
        </w:tabs>
        <w:ind w:left="714" w:hanging="357"/>
      </w:pPr>
      <w:rPr>
        <w:rFonts w:ascii="Symbol" w:hAnsi="Symbol" w:hint="default"/>
        <w:sz w:val="22"/>
      </w:rPr>
    </w:lvl>
  </w:abstractNum>
  <w:abstractNum w:abstractNumId="16" w15:restartNumberingAfterBreak="0">
    <w:nsid w:val="1BE848BC"/>
    <w:multiLevelType w:val="multilevel"/>
    <w:tmpl w:val="519A0F1E"/>
    <w:lvl w:ilvl="0">
      <w:start w:val="1"/>
      <w:numFmt w:val="decimal"/>
      <w:pStyle w:val="12"/>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1C092BDB"/>
    <w:multiLevelType w:val="hybridMultilevel"/>
    <w:tmpl w:val="174AC3AE"/>
    <w:styleLink w:val="SpecialLeft0211111"/>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1C45297A"/>
    <w:multiLevelType w:val="multilevel"/>
    <w:tmpl w:val="04190025"/>
    <w:styleLink w:val="SpecialLeft02216"/>
    <w:lvl w:ilvl="0">
      <w:start w:val="1"/>
      <w:numFmt w:val="decimal"/>
      <w:pStyle w:val="13"/>
      <w:lvlText w:val="%1"/>
      <w:lvlJc w:val="left"/>
      <w:pPr>
        <w:tabs>
          <w:tab w:val="num" w:pos="4752"/>
        </w:tabs>
        <w:ind w:left="4752" w:hanging="432"/>
      </w:pPr>
      <w:rPr>
        <w:rFonts w:cs="Times New Roman" w:hint="default"/>
        <w:b/>
      </w:rPr>
    </w:lvl>
    <w:lvl w:ilvl="1">
      <w:start w:val="1"/>
      <w:numFmt w:val="decimal"/>
      <w:pStyle w:val="25"/>
      <w:lvlText w:val="%1.%2"/>
      <w:lvlJc w:val="left"/>
      <w:pPr>
        <w:tabs>
          <w:tab w:val="num" w:pos="4896"/>
        </w:tabs>
        <w:ind w:left="4896" w:hanging="576"/>
      </w:pPr>
      <w:rPr>
        <w:rFonts w:cs="Times New Roman"/>
      </w:rPr>
    </w:lvl>
    <w:lvl w:ilvl="2">
      <w:start w:val="1"/>
      <w:numFmt w:val="decimal"/>
      <w:pStyle w:val="32"/>
      <w:lvlText w:val="%1.%2.%3"/>
      <w:lvlJc w:val="left"/>
      <w:pPr>
        <w:tabs>
          <w:tab w:val="num" w:pos="5040"/>
        </w:tabs>
        <w:ind w:left="5040" w:hanging="720"/>
      </w:pPr>
      <w:rPr>
        <w:rFonts w:cs="Times New Roman"/>
      </w:rPr>
    </w:lvl>
    <w:lvl w:ilvl="3">
      <w:start w:val="1"/>
      <w:numFmt w:val="decimal"/>
      <w:pStyle w:val="40"/>
      <w:lvlText w:val="%1.%2.%3.%4"/>
      <w:lvlJc w:val="left"/>
      <w:pPr>
        <w:tabs>
          <w:tab w:val="num" w:pos="5184"/>
        </w:tabs>
        <w:ind w:left="5184" w:hanging="864"/>
      </w:pPr>
      <w:rPr>
        <w:rFonts w:cs="Times New Roman"/>
      </w:rPr>
    </w:lvl>
    <w:lvl w:ilvl="4">
      <w:start w:val="1"/>
      <w:numFmt w:val="decimal"/>
      <w:pStyle w:val="50"/>
      <w:lvlText w:val="%1.%2.%3.%4.%5"/>
      <w:lvlJc w:val="left"/>
      <w:pPr>
        <w:tabs>
          <w:tab w:val="num" w:pos="1008"/>
        </w:tabs>
        <w:ind w:left="1008" w:hanging="1008"/>
      </w:pPr>
      <w:rPr>
        <w:rFonts w:cs="Times New Roman"/>
      </w:rPr>
    </w:lvl>
    <w:lvl w:ilvl="5">
      <w:start w:val="1"/>
      <w:numFmt w:val="decimal"/>
      <w:pStyle w:val="6"/>
      <w:lvlText w:val="%1.%2.%3.%4.%5.%6"/>
      <w:lvlJc w:val="left"/>
      <w:pPr>
        <w:tabs>
          <w:tab w:val="num" w:pos="5472"/>
        </w:tabs>
        <w:ind w:left="5472" w:hanging="1152"/>
      </w:pPr>
      <w:rPr>
        <w:rFonts w:cs="Times New Roman"/>
      </w:rPr>
    </w:lvl>
    <w:lvl w:ilvl="6">
      <w:start w:val="1"/>
      <w:numFmt w:val="decimal"/>
      <w:pStyle w:val="7"/>
      <w:lvlText w:val="%1.%2.%3.%4.%5.%6.%7"/>
      <w:lvlJc w:val="left"/>
      <w:pPr>
        <w:tabs>
          <w:tab w:val="num" w:pos="5616"/>
        </w:tabs>
        <w:ind w:left="5616" w:hanging="1296"/>
      </w:pPr>
      <w:rPr>
        <w:rFonts w:cs="Times New Roman"/>
      </w:rPr>
    </w:lvl>
    <w:lvl w:ilvl="7">
      <w:start w:val="1"/>
      <w:numFmt w:val="decimal"/>
      <w:pStyle w:val="8"/>
      <w:lvlText w:val="%1.%2.%3.%4.%5.%6.%7.%8"/>
      <w:lvlJc w:val="left"/>
      <w:pPr>
        <w:tabs>
          <w:tab w:val="num" w:pos="5760"/>
        </w:tabs>
        <w:ind w:left="5760" w:hanging="1440"/>
      </w:pPr>
      <w:rPr>
        <w:rFonts w:cs="Times New Roman"/>
      </w:rPr>
    </w:lvl>
    <w:lvl w:ilvl="8">
      <w:start w:val="1"/>
      <w:numFmt w:val="decimal"/>
      <w:pStyle w:val="9"/>
      <w:lvlText w:val="%1.%2.%3.%4.%5.%6.%7.%8.%9"/>
      <w:lvlJc w:val="left"/>
      <w:pPr>
        <w:tabs>
          <w:tab w:val="num" w:pos="5904"/>
        </w:tabs>
        <w:ind w:left="5904" w:hanging="1584"/>
      </w:pPr>
      <w:rPr>
        <w:rFonts w:cs="Times New Roman"/>
      </w:rPr>
    </w:lvl>
  </w:abstractNum>
  <w:abstractNum w:abstractNumId="19" w15:restartNumberingAfterBreak="0">
    <w:nsid w:val="1CD96B43"/>
    <w:multiLevelType w:val="multilevel"/>
    <w:tmpl w:val="1EF6149A"/>
    <w:styleLink w:val="SpecialLeft02111"/>
    <w:lvl w:ilvl="0">
      <w:start w:val="1"/>
      <w:numFmt w:val="decimal"/>
      <w:lvlText w:val="%1."/>
      <w:lvlJc w:val="left"/>
      <w:pPr>
        <w:tabs>
          <w:tab w:val="num" w:pos="340"/>
        </w:tabs>
        <w:ind w:left="340" w:hanging="340"/>
      </w:pPr>
      <w:rPr>
        <w:rFonts w:ascii="Times New Roman" w:hAnsi="Times New Roman" w:cs="Times New Roman" w:hint="default"/>
        <w:b/>
        <w:i w:val="0"/>
        <w:caps/>
        <w:spacing w:val="0"/>
        <w:kern w:val="22"/>
        <w:position w:val="0"/>
        <w:sz w:val="24"/>
        <w:szCs w:val="24"/>
      </w:rPr>
    </w:lvl>
    <w:lvl w:ilvl="1">
      <w:start w:val="1"/>
      <w:numFmt w:val="decimal"/>
      <w:lvlText w:val="%1.%2."/>
      <w:lvlJc w:val="left"/>
      <w:pPr>
        <w:tabs>
          <w:tab w:val="num" w:pos="567"/>
        </w:tabs>
        <w:ind w:left="567" w:hanging="567"/>
      </w:pPr>
      <w:rPr>
        <w:rFonts w:cs="Times New Roman" w:hint="default"/>
        <w:b w:val="0"/>
        <w:i w:val="0"/>
        <w:sz w:val="22"/>
      </w:rPr>
    </w:lvl>
    <w:lvl w:ilvl="2">
      <w:start w:val="1"/>
      <w:numFmt w:val="decimal"/>
      <w:lvlText w:val="%1.%2.%3."/>
      <w:lvlJc w:val="left"/>
      <w:pPr>
        <w:tabs>
          <w:tab w:val="num" w:pos="737"/>
        </w:tabs>
        <w:ind w:left="737" w:hanging="737"/>
      </w:pPr>
      <w:rPr>
        <w:rFonts w:ascii="Times New Roman" w:hAnsi="Times New Roman" w:cs="Times New Roman" w:hint="default"/>
        <w:b w:val="0"/>
        <w:i w:val="0"/>
        <w:sz w:val="22"/>
        <w:szCs w:val="22"/>
      </w:rPr>
    </w:lvl>
    <w:lvl w:ilvl="3">
      <w:start w:val="1"/>
      <w:numFmt w:val="lowerLetter"/>
      <w:lvlText w:val="%4)"/>
      <w:lvlJc w:val="left"/>
      <w:pPr>
        <w:tabs>
          <w:tab w:val="num" w:pos="340"/>
        </w:tabs>
        <w:ind w:left="340" w:hanging="340"/>
      </w:pPr>
      <w:rPr>
        <w:rFonts w:ascii="Times New Roman" w:hAnsi="Times New Roman" w:cs="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rPr>
    </w:lvl>
    <w:lvl w:ilvl="5">
      <w:start w:val="1"/>
      <w:numFmt w:val="decimal"/>
      <w:lvlText w:val="%1.%2.%3.%6."/>
      <w:lvlJc w:val="left"/>
      <w:pPr>
        <w:tabs>
          <w:tab w:val="num" w:pos="907"/>
        </w:tabs>
        <w:ind w:left="907" w:hanging="907"/>
      </w:pPr>
      <w:rPr>
        <w:rFonts w:ascii="Times New Roman" w:hAnsi="Times New Roman" w:cs="Times New Roman" w:hint="default"/>
        <w:b w:val="0"/>
        <w:i w:val="0"/>
        <w:sz w:val="22"/>
        <w:szCs w:val="22"/>
      </w:rPr>
    </w:lvl>
    <w:lvl w:ilvl="6">
      <w:start w:val="1"/>
      <w:numFmt w:val="lowerRoman"/>
      <w:lvlText w:val="%7)"/>
      <w:lvlJc w:val="left"/>
      <w:pPr>
        <w:tabs>
          <w:tab w:val="num" w:pos="397"/>
        </w:tabs>
        <w:ind w:left="397" w:hanging="397"/>
      </w:pPr>
      <w:rPr>
        <w:rFonts w:cs="Times New Roman" w:hint="default"/>
        <w:b w:val="0"/>
        <w:i w:val="0"/>
        <w:sz w:val="22"/>
        <w:szCs w:val="22"/>
      </w:rPr>
    </w:lvl>
    <w:lvl w:ilvl="7">
      <w:start w:val="1"/>
      <w:numFmt w:val="russianLower"/>
      <w:lvlText w:val="%8)"/>
      <w:lvlJc w:val="left"/>
      <w:pPr>
        <w:tabs>
          <w:tab w:val="num" w:pos="340"/>
        </w:tabs>
        <w:ind w:left="340" w:hanging="340"/>
      </w:pPr>
      <w:rPr>
        <w:rFonts w:cs="Times New Roman" w:hint="default"/>
        <w:b w:val="0"/>
        <w:i w:val="0"/>
        <w:sz w:val="22"/>
      </w:rPr>
    </w:lvl>
    <w:lvl w:ilvl="8">
      <w:start w:val="1"/>
      <w:numFmt w:val="none"/>
      <w:lvlRestart w:val="0"/>
      <w:lvlText w:val=""/>
      <w:lvlJc w:val="left"/>
      <w:pPr>
        <w:tabs>
          <w:tab w:val="num" w:pos="6"/>
        </w:tabs>
        <w:ind w:left="6" w:hanging="6"/>
      </w:pPr>
      <w:rPr>
        <w:rFonts w:cs="Times New Roman" w:hint="default"/>
        <w:b w:val="0"/>
        <w:i w:val="0"/>
        <w:color w:val="auto"/>
        <w:sz w:val="22"/>
      </w:rPr>
    </w:lvl>
  </w:abstractNum>
  <w:abstractNum w:abstractNumId="20" w15:restartNumberingAfterBreak="0">
    <w:nsid w:val="1EAB3CAA"/>
    <w:multiLevelType w:val="multilevel"/>
    <w:tmpl w:val="0B1A432E"/>
    <w:styleLink w:val="SpecialLeft0245"/>
    <w:lvl w:ilvl="0">
      <w:start w:val="1"/>
      <w:numFmt w:val="bullet"/>
      <w:lvlText w:val=""/>
      <w:lvlJc w:val="left"/>
      <w:pPr>
        <w:tabs>
          <w:tab w:val="num" w:pos="720"/>
        </w:tabs>
        <w:ind w:left="720" w:hanging="360"/>
      </w:pPr>
      <w:rPr>
        <w:rFonts w:ascii="Symbol" w:hAnsi="Symbol" w:hint="default"/>
      </w:rPr>
    </w:lvl>
    <w:lvl w:ilvl="1" w:tentative="1">
      <w:start w:val="1"/>
      <w:numFmt w:val="bullet"/>
      <w:pStyle w:val="26"/>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FE71B45"/>
    <w:multiLevelType w:val="hybridMultilevel"/>
    <w:tmpl w:val="A5BC8FE8"/>
    <w:styleLink w:val="SpecialLeft02122"/>
    <w:lvl w:ilvl="0" w:tplc="0D04D6E0">
      <w:start w:val="1"/>
      <w:numFmt w:val="bullet"/>
      <w:pStyle w:val="-2"/>
      <w:lvlText w:val=""/>
      <w:lvlJc w:val="left"/>
      <w:pPr>
        <w:tabs>
          <w:tab w:val="num" w:pos="1967"/>
        </w:tabs>
        <w:ind w:left="1967" w:hanging="396"/>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2067586D"/>
    <w:multiLevelType w:val="hybridMultilevel"/>
    <w:tmpl w:val="0EFAFF5C"/>
    <w:styleLink w:val="SpecialLeft02214"/>
    <w:lvl w:ilvl="0" w:tplc="3096764E">
      <w:start w:val="39"/>
      <w:numFmt w:val="decimal"/>
      <w:lvlText w:val="%1."/>
      <w:lvlJc w:val="left"/>
      <w:pPr>
        <w:ind w:left="928"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15:restartNumberingAfterBreak="0">
    <w:nsid w:val="2210073D"/>
    <w:multiLevelType w:val="multilevel"/>
    <w:tmpl w:val="7A3CE4A4"/>
    <w:styleLink w:val="SpecialLeft021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232D22F9"/>
    <w:multiLevelType w:val="hybridMultilevel"/>
    <w:tmpl w:val="7F4CE2F6"/>
    <w:styleLink w:val="SpecialLeft029"/>
    <w:lvl w:ilvl="0" w:tplc="FFFFFFFF">
      <w:start w:val="1"/>
      <w:numFmt w:val="upperRoman"/>
      <w:lvlText w:val="(%1)"/>
      <w:lvlJc w:val="left"/>
      <w:pPr>
        <w:tabs>
          <w:tab w:val="num" w:pos="1425"/>
        </w:tabs>
        <w:ind w:left="1425" w:hanging="720"/>
      </w:pPr>
      <w:rPr>
        <w:rFonts w:cs="Times New Roman" w:hint="default"/>
      </w:rPr>
    </w:lvl>
    <w:lvl w:ilvl="1" w:tplc="FFFFFFFF" w:tentative="1">
      <w:start w:val="1"/>
      <w:numFmt w:val="lowerLetter"/>
      <w:lvlText w:val="%2."/>
      <w:lvlJc w:val="left"/>
      <w:pPr>
        <w:tabs>
          <w:tab w:val="num" w:pos="1785"/>
        </w:tabs>
        <w:ind w:left="1785" w:hanging="360"/>
      </w:pPr>
      <w:rPr>
        <w:rFonts w:cs="Times New Roman"/>
      </w:rPr>
    </w:lvl>
    <w:lvl w:ilvl="2" w:tplc="FFFFFFFF" w:tentative="1">
      <w:start w:val="1"/>
      <w:numFmt w:val="lowerRoman"/>
      <w:lvlText w:val="%3."/>
      <w:lvlJc w:val="right"/>
      <w:pPr>
        <w:tabs>
          <w:tab w:val="num" w:pos="2505"/>
        </w:tabs>
        <w:ind w:left="2505" w:hanging="180"/>
      </w:pPr>
      <w:rPr>
        <w:rFonts w:cs="Times New Roman"/>
      </w:rPr>
    </w:lvl>
    <w:lvl w:ilvl="3" w:tplc="FFFFFFFF" w:tentative="1">
      <w:start w:val="1"/>
      <w:numFmt w:val="decimal"/>
      <w:lvlText w:val="%4."/>
      <w:lvlJc w:val="left"/>
      <w:pPr>
        <w:tabs>
          <w:tab w:val="num" w:pos="3225"/>
        </w:tabs>
        <w:ind w:left="3225" w:hanging="360"/>
      </w:pPr>
      <w:rPr>
        <w:rFonts w:cs="Times New Roman"/>
      </w:rPr>
    </w:lvl>
    <w:lvl w:ilvl="4" w:tplc="FFFFFFFF" w:tentative="1">
      <w:start w:val="1"/>
      <w:numFmt w:val="lowerLetter"/>
      <w:lvlText w:val="%5."/>
      <w:lvlJc w:val="left"/>
      <w:pPr>
        <w:tabs>
          <w:tab w:val="num" w:pos="3945"/>
        </w:tabs>
        <w:ind w:left="3945" w:hanging="360"/>
      </w:pPr>
      <w:rPr>
        <w:rFonts w:cs="Times New Roman"/>
      </w:rPr>
    </w:lvl>
    <w:lvl w:ilvl="5" w:tplc="FFFFFFFF" w:tentative="1">
      <w:start w:val="1"/>
      <w:numFmt w:val="lowerRoman"/>
      <w:lvlText w:val="%6."/>
      <w:lvlJc w:val="right"/>
      <w:pPr>
        <w:tabs>
          <w:tab w:val="num" w:pos="4665"/>
        </w:tabs>
        <w:ind w:left="4665" w:hanging="180"/>
      </w:pPr>
      <w:rPr>
        <w:rFonts w:cs="Times New Roman"/>
      </w:rPr>
    </w:lvl>
    <w:lvl w:ilvl="6" w:tplc="FFFFFFFF" w:tentative="1">
      <w:start w:val="1"/>
      <w:numFmt w:val="decimal"/>
      <w:lvlText w:val="%7."/>
      <w:lvlJc w:val="left"/>
      <w:pPr>
        <w:tabs>
          <w:tab w:val="num" w:pos="5385"/>
        </w:tabs>
        <w:ind w:left="5385" w:hanging="360"/>
      </w:pPr>
      <w:rPr>
        <w:rFonts w:cs="Times New Roman"/>
      </w:rPr>
    </w:lvl>
    <w:lvl w:ilvl="7" w:tplc="FFFFFFFF" w:tentative="1">
      <w:start w:val="1"/>
      <w:numFmt w:val="lowerLetter"/>
      <w:lvlText w:val="%8."/>
      <w:lvlJc w:val="left"/>
      <w:pPr>
        <w:tabs>
          <w:tab w:val="num" w:pos="6105"/>
        </w:tabs>
        <w:ind w:left="6105" w:hanging="360"/>
      </w:pPr>
      <w:rPr>
        <w:rFonts w:cs="Times New Roman"/>
      </w:rPr>
    </w:lvl>
    <w:lvl w:ilvl="8" w:tplc="FFFFFFFF" w:tentative="1">
      <w:start w:val="1"/>
      <w:numFmt w:val="lowerRoman"/>
      <w:lvlText w:val="%9."/>
      <w:lvlJc w:val="right"/>
      <w:pPr>
        <w:tabs>
          <w:tab w:val="num" w:pos="6825"/>
        </w:tabs>
        <w:ind w:left="6825" w:hanging="180"/>
      </w:pPr>
      <w:rPr>
        <w:rFonts w:cs="Times New Roman"/>
      </w:rPr>
    </w:lvl>
  </w:abstractNum>
  <w:abstractNum w:abstractNumId="25" w15:restartNumberingAfterBreak="0">
    <w:nsid w:val="233156DC"/>
    <w:multiLevelType w:val="hybridMultilevel"/>
    <w:tmpl w:val="CE201F5A"/>
    <w:lvl w:ilvl="0" w:tplc="334C56C0">
      <w:start w:val="1"/>
      <w:numFmt w:val="decimal"/>
      <w:lvlText w:val="%1."/>
      <w:lvlJc w:val="left"/>
      <w:pPr>
        <w:ind w:left="928"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54D25E8"/>
    <w:multiLevelType w:val="multilevel"/>
    <w:tmpl w:val="B9D2453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61F2A23"/>
    <w:multiLevelType w:val="hybridMultilevel"/>
    <w:tmpl w:val="4ABEDC62"/>
    <w:styleLink w:val="80"/>
    <w:lvl w:ilvl="0" w:tplc="FFFFFFFF">
      <w:start w:val="1"/>
      <w:numFmt w:val="decimal"/>
      <w:pStyle w:val="27"/>
      <w:lvlText w:val="%1)"/>
      <w:lvlJc w:val="left"/>
      <w:pPr>
        <w:tabs>
          <w:tab w:val="num" w:pos="1134"/>
        </w:tabs>
        <w:ind w:firstLine="567"/>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340"/>
        </w:tabs>
        <w:ind w:left="2340" w:hanging="36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15:restartNumberingAfterBreak="0">
    <w:nsid w:val="286C7538"/>
    <w:multiLevelType w:val="hybridMultilevel"/>
    <w:tmpl w:val="F5961830"/>
    <w:lvl w:ilvl="0" w:tplc="B0321958">
      <w:start w:val="1"/>
      <w:numFmt w:val="decimal"/>
      <w:pStyle w:val="BulletList1"/>
      <w:lvlText w:val="%1)"/>
      <w:lvlJc w:val="left"/>
      <w:pPr>
        <w:tabs>
          <w:tab w:val="num" w:pos="1134"/>
        </w:tabs>
        <w:ind w:firstLine="56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297414AB"/>
    <w:multiLevelType w:val="hybridMultilevel"/>
    <w:tmpl w:val="1FA20072"/>
    <w:styleLink w:val="SpecialLeft02119"/>
    <w:lvl w:ilvl="0" w:tplc="0419000F">
      <w:start w:val="1"/>
      <w:numFmt w:val="decimal"/>
      <w:lvlText w:val="%1."/>
      <w:lvlJc w:val="left"/>
      <w:pPr>
        <w:tabs>
          <w:tab w:val="num" w:pos="795"/>
        </w:tabs>
        <w:ind w:left="795" w:hanging="435"/>
      </w:pPr>
      <w:rPr>
        <w:rFonts w:cs="Times New Roman" w:hint="default"/>
      </w:rPr>
    </w:lvl>
    <w:lvl w:ilvl="1" w:tplc="7444CAD2">
      <w:start w:val="1"/>
      <w:numFmt w:val="lowerLetter"/>
      <w:lvlText w:val="%2."/>
      <w:lvlJc w:val="left"/>
      <w:pPr>
        <w:tabs>
          <w:tab w:val="num" w:pos="1440"/>
        </w:tabs>
        <w:ind w:left="1440" w:hanging="360"/>
      </w:pPr>
      <w:rPr>
        <w:rFonts w:cs="Times New Roman"/>
      </w:rPr>
    </w:lvl>
    <w:lvl w:ilvl="2" w:tplc="04190001"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29E44452"/>
    <w:multiLevelType w:val="hybridMultilevel"/>
    <w:tmpl w:val="9E94209A"/>
    <w:styleLink w:val="SpecialLeft02212"/>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1" w15:restartNumberingAfterBreak="0">
    <w:nsid w:val="2AA35E84"/>
    <w:multiLevelType w:val="multilevel"/>
    <w:tmpl w:val="F148159C"/>
    <w:lvl w:ilvl="0">
      <w:start w:val="1"/>
      <w:numFmt w:val="decimal"/>
      <w:pStyle w:val="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2CAC0A7F"/>
    <w:multiLevelType w:val="hybridMultilevel"/>
    <w:tmpl w:val="084CCB7A"/>
    <w:lvl w:ilvl="0" w:tplc="04190001">
      <w:start w:val="1"/>
      <w:numFmt w:val="decimal"/>
      <w:lvlText w:val="%1."/>
      <w:lvlJc w:val="left"/>
      <w:pPr>
        <w:tabs>
          <w:tab w:val="num" w:pos="720"/>
        </w:tabs>
        <w:ind w:left="720" w:hanging="360"/>
      </w:pPr>
      <w:rPr>
        <w:rFonts w:cs="Times New Roman" w:hint="default"/>
      </w:rPr>
    </w:lvl>
    <w:lvl w:ilvl="1" w:tplc="7444CAD2" w:tentative="1">
      <w:start w:val="1"/>
      <w:numFmt w:val="lowerLetter"/>
      <w:lvlText w:val="%2."/>
      <w:lvlJc w:val="left"/>
      <w:pPr>
        <w:tabs>
          <w:tab w:val="num" w:pos="1440"/>
        </w:tabs>
        <w:ind w:left="1440" w:hanging="360"/>
      </w:pPr>
      <w:rPr>
        <w:rFonts w:cs="Times New Roman"/>
      </w:rPr>
    </w:lvl>
    <w:lvl w:ilvl="2" w:tplc="04190001" w:tentative="1">
      <w:start w:val="1"/>
      <w:numFmt w:val="lowerRoman"/>
      <w:lvlText w:val="%3."/>
      <w:lvlJc w:val="right"/>
      <w:pPr>
        <w:tabs>
          <w:tab w:val="num" w:pos="2160"/>
        </w:tabs>
        <w:ind w:left="2160" w:hanging="180"/>
      </w:pPr>
      <w:rPr>
        <w:rFonts w:cs="Times New Roman"/>
      </w:rPr>
    </w:lvl>
    <w:lvl w:ilvl="3" w:tplc="1F102096"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2CBE24C9"/>
    <w:multiLevelType w:val="hybridMultilevel"/>
    <w:tmpl w:val="A77E0F64"/>
    <w:styleLink w:val="SpecialLeft02125"/>
    <w:lvl w:ilvl="0" w:tplc="B358A8A6">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4" w15:restartNumberingAfterBreak="0">
    <w:nsid w:val="2E5776A3"/>
    <w:multiLevelType w:val="hybridMultilevel"/>
    <w:tmpl w:val="8FAC4B1A"/>
    <w:styleLink w:val="SpecialLeft02218"/>
    <w:lvl w:ilvl="0" w:tplc="FD148808">
      <w:start w:val="1"/>
      <w:numFmt w:val="bullet"/>
      <w:pStyle w:val="28"/>
      <w:lvlText w:val=""/>
      <w:lvlJc w:val="left"/>
      <w:pPr>
        <w:tabs>
          <w:tab w:val="num" w:pos="1801"/>
        </w:tabs>
        <w:ind w:left="1757" w:hanging="316"/>
      </w:pPr>
      <w:rPr>
        <w:rFonts w:ascii="Symbol" w:hAnsi="Symbol" w:hint="default"/>
      </w:rPr>
    </w:lvl>
    <w:lvl w:ilvl="1" w:tplc="3A54F44A">
      <w:start w:val="1"/>
      <w:numFmt w:val="decimal"/>
      <w:lvlText w:val="%2."/>
      <w:lvlJc w:val="left"/>
      <w:pPr>
        <w:tabs>
          <w:tab w:val="num" w:pos="1723"/>
        </w:tabs>
        <w:ind w:left="1723" w:hanging="360"/>
      </w:pPr>
      <w:rPr>
        <w:rFonts w:cs="Times New Roman"/>
      </w:rPr>
    </w:lvl>
    <w:lvl w:ilvl="2" w:tplc="3C5AAF3A">
      <w:start w:val="1"/>
      <w:numFmt w:val="bullet"/>
      <w:lvlText w:val=""/>
      <w:lvlJc w:val="left"/>
      <w:pPr>
        <w:tabs>
          <w:tab w:val="num" w:pos="2443"/>
        </w:tabs>
        <w:ind w:left="2443" w:hanging="360"/>
      </w:pPr>
      <w:rPr>
        <w:rFonts w:ascii="Symbol" w:hAnsi="Symbol" w:hint="default"/>
      </w:rPr>
    </w:lvl>
    <w:lvl w:ilvl="3" w:tplc="F4AAD360">
      <w:start w:val="1"/>
      <w:numFmt w:val="bullet"/>
      <w:lvlText w:val=""/>
      <w:lvlJc w:val="left"/>
      <w:pPr>
        <w:tabs>
          <w:tab w:val="num" w:pos="3163"/>
        </w:tabs>
        <w:ind w:left="3163" w:hanging="360"/>
      </w:pPr>
      <w:rPr>
        <w:rFonts w:ascii="Symbol" w:hAnsi="Symbol" w:hint="default"/>
      </w:rPr>
    </w:lvl>
    <w:lvl w:ilvl="4" w:tplc="C55CD6DE">
      <w:start w:val="1"/>
      <w:numFmt w:val="bullet"/>
      <w:lvlText w:val="o"/>
      <w:lvlJc w:val="left"/>
      <w:pPr>
        <w:tabs>
          <w:tab w:val="num" w:pos="3883"/>
        </w:tabs>
        <w:ind w:left="3883" w:hanging="360"/>
      </w:pPr>
      <w:rPr>
        <w:rFonts w:ascii="Courier New" w:hAnsi="Courier New" w:hint="default"/>
      </w:rPr>
    </w:lvl>
    <w:lvl w:ilvl="5" w:tplc="B470B6AE">
      <w:start w:val="1"/>
      <w:numFmt w:val="bullet"/>
      <w:lvlText w:val=""/>
      <w:lvlJc w:val="left"/>
      <w:pPr>
        <w:tabs>
          <w:tab w:val="num" w:pos="4603"/>
        </w:tabs>
        <w:ind w:left="4603" w:hanging="360"/>
      </w:pPr>
      <w:rPr>
        <w:rFonts w:ascii="Wingdings" w:hAnsi="Wingdings" w:hint="default"/>
      </w:rPr>
    </w:lvl>
    <w:lvl w:ilvl="6" w:tplc="B56A1C36">
      <w:start w:val="1"/>
      <w:numFmt w:val="bullet"/>
      <w:lvlText w:val=""/>
      <w:lvlJc w:val="left"/>
      <w:pPr>
        <w:tabs>
          <w:tab w:val="num" w:pos="5323"/>
        </w:tabs>
        <w:ind w:left="5323" w:hanging="360"/>
      </w:pPr>
      <w:rPr>
        <w:rFonts w:ascii="Symbol" w:hAnsi="Symbol" w:hint="default"/>
      </w:rPr>
    </w:lvl>
    <w:lvl w:ilvl="7" w:tplc="B08675D8">
      <w:start w:val="1"/>
      <w:numFmt w:val="bullet"/>
      <w:lvlText w:val="o"/>
      <w:lvlJc w:val="left"/>
      <w:pPr>
        <w:tabs>
          <w:tab w:val="num" w:pos="6043"/>
        </w:tabs>
        <w:ind w:left="6043" w:hanging="360"/>
      </w:pPr>
      <w:rPr>
        <w:rFonts w:ascii="Courier New" w:hAnsi="Courier New" w:hint="default"/>
      </w:rPr>
    </w:lvl>
    <w:lvl w:ilvl="8" w:tplc="3FEC9468" w:tentative="1">
      <w:start w:val="1"/>
      <w:numFmt w:val="bullet"/>
      <w:lvlText w:val=""/>
      <w:lvlJc w:val="left"/>
      <w:pPr>
        <w:tabs>
          <w:tab w:val="num" w:pos="6763"/>
        </w:tabs>
        <w:ind w:left="6763" w:hanging="360"/>
      </w:pPr>
      <w:rPr>
        <w:rFonts w:ascii="Wingdings" w:hAnsi="Wingdings" w:hint="default"/>
      </w:rPr>
    </w:lvl>
  </w:abstractNum>
  <w:abstractNum w:abstractNumId="35" w15:restartNumberingAfterBreak="0">
    <w:nsid w:val="30B007F5"/>
    <w:multiLevelType w:val="multilevel"/>
    <w:tmpl w:val="A9467C86"/>
    <w:styleLink w:val="SpecialLeft02112"/>
    <w:lvl w:ilvl="0">
      <w:start w:val="1"/>
      <w:numFmt w:val="decimal"/>
      <w:lvlText w:val="2.%1"/>
      <w:lvlJc w:val="left"/>
      <w:pPr>
        <w:tabs>
          <w:tab w:val="num" w:pos="360"/>
        </w:tabs>
        <w:ind w:left="360" w:hanging="360"/>
      </w:pPr>
      <w:rPr>
        <w:rFonts w:hint="default"/>
        <w:b/>
      </w:rPr>
    </w:lvl>
    <w:lvl w:ilvl="1">
      <w:numFmt w:val="decimal"/>
      <w:lvlText w:val="5.%2."/>
      <w:lvlJc w:val="left"/>
      <w:pPr>
        <w:tabs>
          <w:tab w:val="num" w:pos="792"/>
        </w:tabs>
        <w:ind w:left="792" w:hanging="432"/>
      </w:pPr>
      <w:rPr>
        <w:rFonts w:hint="default"/>
      </w:rPr>
    </w:lvl>
    <w:lvl w:ilvl="2">
      <w:numFmt w:val="decimal"/>
      <w:lvlText w:val="%3%1."/>
      <w:lvlJc w:val="left"/>
      <w:pPr>
        <w:tabs>
          <w:tab w:val="num" w:pos="1440"/>
        </w:tabs>
        <w:ind w:left="1224" w:hanging="504"/>
      </w:pPr>
      <w:rPr>
        <w:rFonts w:hint="default"/>
      </w:rPr>
    </w:lvl>
    <w:lvl w:ilvl="3">
      <w:numFmt w:val="decimal"/>
      <w:lvlText w:val="%1.%2.%3.%4."/>
      <w:lvlJc w:val="left"/>
      <w:pPr>
        <w:tabs>
          <w:tab w:val="num" w:pos="1800"/>
        </w:tabs>
        <w:ind w:left="1728" w:hanging="648"/>
      </w:pPr>
      <w:rPr>
        <w:rFonts w:hint="default"/>
      </w:rPr>
    </w:lvl>
    <w:lvl w:ilvl="4">
      <w:numFmt w:val="decimal"/>
      <w:lvlText w:val="%1.%2.%3.%4.%5."/>
      <w:lvlJc w:val="left"/>
      <w:pPr>
        <w:tabs>
          <w:tab w:val="num" w:pos="2520"/>
        </w:tabs>
        <w:ind w:left="2232" w:hanging="792"/>
      </w:pPr>
      <w:rPr>
        <w:rFonts w:hint="default"/>
      </w:rPr>
    </w:lvl>
    <w:lvl w:ilvl="5">
      <w:numFmt w:val="decimal"/>
      <w:lvlText w:val="%1.%2.%3.%4.%5.%6."/>
      <w:lvlJc w:val="left"/>
      <w:pPr>
        <w:tabs>
          <w:tab w:val="num" w:pos="2880"/>
        </w:tabs>
        <w:ind w:left="2736" w:hanging="936"/>
      </w:pPr>
      <w:rPr>
        <w:rFonts w:hint="default"/>
      </w:rPr>
    </w:lvl>
    <w:lvl w:ilvl="6">
      <w:numFmt w:val="decimal"/>
      <w:lvlText w:val="%1.%2.%3.%4.%5.%6.%7."/>
      <w:lvlJc w:val="left"/>
      <w:pPr>
        <w:tabs>
          <w:tab w:val="num" w:pos="3600"/>
        </w:tabs>
        <w:ind w:left="3240" w:hanging="1080"/>
      </w:pPr>
      <w:rPr>
        <w:rFonts w:hint="default"/>
      </w:rPr>
    </w:lvl>
    <w:lvl w:ilvl="7">
      <w:numFmt w:val="decimal"/>
      <w:lvlText w:val="%1.%2.%3.%4.%5.%6.%7.%8."/>
      <w:lvlJc w:val="left"/>
      <w:pPr>
        <w:tabs>
          <w:tab w:val="num" w:pos="3960"/>
        </w:tabs>
        <w:ind w:left="3744" w:hanging="1224"/>
      </w:pPr>
      <w:rPr>
        <w:rFonts w:hint="default"/>
      </w:rPr>
    </w:lvl>
    <w:lvl w:ilvl="8">
      <w:numFmt w:val="decimal"/>
      <w:lvlText w:val="%1.%2.%3.%4.%5.%6.%7.%8.%9."/>
      <w:lvlJc w:val="left"/>
      <w:pPr>
        <w:tabs>
          <w:tab w:val="num" w:pos="4680"/>
        </w:tabs>
        <w:ind w:left="4320" w:hanging="1440"/>
      </w:pPr>
      <w:rPr>
        <w:rFonts w:hint="default"/>
      </w:rPr>
    </w:lvl>
  </w:abstractNum>
  <w:abstractNum w:abstractNumId="36" w15:restartNumberingAfterBreak="0">
    <w:nsid w:val="30C23E53"/>
    <w:multiLevelType w:val="multilevel"/>
    <w:tmpl w:val="93CA1A88"/>
    <w:styleLink w:val="SpecialLeft02210"/>
    <w:lvl w:ilvl="0">
      <w:start w:val="2"/>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32D255F5"/>
    <w:multiLevelType w:val="multilevel"/>
    <w:tmpl w:val="BC908EE4"/>
    <w:styleLink w:val="SpecialLeft02121"/>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5177DF2"/>
    <w:multiLevelType w:val="multilevel"/>
    <w:tmpl w:val="445042FA"/>
    <w:styleLink w:val="SpecialLeft02117"/>
    <w:lvl w:ilvl="0">
      <w:start w:val="7"/>
      <w:numFmt w:val="decimal"/>
      <w:lvlText w:val="Статья %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680"/>
        </w:tabs>
        <w:ind w:left="0" w:firstLine="0"/>
      </w:pPr>
      <w:rPr>
        <w:i w:val="0"/>
        <w:sz w:val="24"/>
        <w:szCs w:val="24"/>
      </w:rPr>
    </w:lvl>
    <w:lvl w:ilvl="2">
      <w:start w:val="1"/>
      <w:numFmt w:val="decimal"/>
      <w:lvlText w:val="%1.%2.%3."/>
      <w:lvlJc w:val="left"/>
      <w:pPr>
        <w:tabs>
          <w:tab w:val="num" w:pos="993"/>
        </w:tabs>
        <w:ind w:left="142" w:firstLine="0"/>
      </w:pPr>
      <w:rPr>
        <w:b w:val="0"/>
      </w:rPr>
    </w:lvl>
    <w:lvl w:ilvl="3">
      <w:start w:val="1"/>
      <w:numFmt w:val="decimal"/>
      <w:lvlText w:val="%1.%2.%3.%4."/>
      <w:lvlJc w:val="left"/>
      <w:pPr>
        <w:tabs>
          <w:tab w:val="num" w:pos="2139"/>
        </w:tabs>
        <w:ind w:left="2067" w:hanging="648"/>
      </w:pPr>
    </w:lvl>
    <w:lvl w:ilvl="4">
      <w:start w:val="1"/>
      <w:numFmt w:val="decimal"/>
      <w:lvlText w:val="%1.%2.%3.%4.%5."/>
      <w:lvlJc w:val="left"/>
      <w:pPr>
        <w:tabs>
          <w:tab w:val="num" w:pos="2357"/>
        </w:tabs>
        <w:ind w:left="2069"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360F1171"/>
    <w:multiLevelType w:val="multilevel"/>
    <w:tmpl w:val="9904CEB0"/>
    <w:lvl w:ilvl="0">
      <w:start w:val="1"/>
      <w:numFmt w:val="none"/>
      <w:pStyle w:val="a"/>
      <w:lvlText w:val=""/>
      <w:lvlJc w:val="left"/>
      <w:pPr>
        <w:tabs>
          <w:tab w:val="num" w:pos="1097"/>
        </w:tabs>
        <w:ind w:left="360" w:firstLine="377"/>
      </w:pPr>
      <w:rPr>
        <w:rFonts w:ascii="Symbol" w:hAnsi="Symbol" w:hint="default"/>
      </w:rPr>
    </w:lvl>
    <w:lvl w:ilvl="1">
      <w:start w:val="1"/>
      <w:numFmt w:val="none"/>
      <w:pStyle w:val="a0"/>
      <w:lvlText w:val=""/>
      <w:lvlJc w:val="left"/>
      <w:pPr>
        <w:tabs>
          <w:tab w:val="num" w:pos="1551"/>
        </w:tabs>
        <w:ind w:left="720" w:firstLine="471"/>
      </w:pPr>
      <w:rPr>
        <w:rFonts w:ascii="Symbol" w:hAnsi="Symbol" w:hint="default"/>
      </w:rPr>
    </w:lvl>
    <w:lvl w:ilvl="2">
      <w:start w:val="1"/>
      <w:numFmt w:val="none"/>
      <w:pStyle w:val="a1"/>
      <w:lvlText w:val=""/>
      <w:lvlJc w:val="left"/>
      <w:pPr>
        <w:tabs>
          <w:tab w:val="num" w:pos="2421"/>
        </w:tabs>
        <w:ind w:left="1080" w:firstLine="621"/>
      </w:pPr>
      <w:rPr>
        <w:rFonts w:ascii="Symbol" w:hAnsi="Symbol" w:hint="default"/>
      </w:rPr>
    </w:lvl>
    <w:lvl w:ilvl="3">
      <w:start w:val="1"/>
      <w:numFmt w:val="none"/>
      <w:pStyle w:val="rrrr"/>
      <w:lvlText w:val=""/>
      <w:lvlJc w:val="left"/>
      <w:pPr>
        <w:tabs>
          <w:tab w:val="num" w:pos="1800"/>
        </w:tabs>
        <w:ind w:left="1440" w:hanging="360"/>
      </w:pPr>
      <w:rPr>
        <w:rFonts w:ascii="Symbol" w:hAnsi="Symbol" w:hint="default"/>
      </w:rPr>
    </w:lvl>
    <w:lvl w:ilvl="4">
      <w:start w:val="1"/>
      <w:numFmt w:val="none"/>
      <w:lvlText w:val=""/>
      <w:lvlJc w:val="left"/>
      <w:pPr>
        <w:tabs>
          <w:tab w:val="num" w:pos="2160"/>
        </w:tabs>
        <w:ind w:left="1800" w:hanging="360"/>
      </w:pPr>
      <w:rPr>
        <w:rFonts w:ascii="Symbol" w:hAnsi="Symbol" w:hint="default"/>
      </w:rPr>
    </w:lvl>
    <w:lvl w:ilvl="5">
      <w:start w:val="1"/>
      <w:numFmt w:val="none"/>
      <w:lvlText w:val=""/>
      <w:lvlJc w:val="left"/>
      <w:pPr>
        <w:tabs>
          <w:tab w:val="num" w:pos="2880"/>
        </w:tabs>
        <w:ind w:left="2160" w:hanging="360"/>
      </w:pPr>
      <w:rPr>
        <w:rFonts w:ascii="Symbol" w:hAnsi="Symbol" w:hint="default"/>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380961FA"/>
    <w:multiLevelType w:val="multilevel"/>
    <w:tmpl w:val="FFF605B2"/>
    <w:styleLink w:val="SpecialLeft021112"/>
    <w:lvl w:ilvl="0">
      <w:start w:val="5"/>
      <w:numFmt w:val="decimal"/>
      <w:lvlText w:val="Статья %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792"/>
        </w:tabs>
        <w:ind w:left="0" w:firstLine="0"/>
      </w:pPr>
      <w:rPr>
        <w:color w:val="auto"/>
      </w:rPr>
    </w:lvl>
    <w:lvl w:ilvl="2">
      <w:start w:val="1"/>
      <w:numFmt w:val="decimal"/>
      <w:lvlText w:val="%1.%2.%3."/>
      <w:lvlJc w:val="left"/>
      <w:pPr>
        <w:tabs>
          <w:tab w:val="num" w:pos="1224"/>
        </w:tabs>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39232673"/>
    <w:multiLevelType w:val="hybridMultilevel"/>
    <w:tmpl w:val="29B0A712"/>
    <w:styleLink w:val="SpecialLeft0230"/>
    <w:lvl w:ilvl="0" w:tplc="1F38F4E2">
      <w:start w:val="1"/>
      <w:numFmt w:val="decimal"/>
      <w:lvlText w:val="%1."/>
      <w:lvlJc w:val="left"/>
      <w:pPr>
        <w:ind w:left="1743" w:hanging="1035"/>
      </w:pPr>
      <w:rPr>
        <w:rFonts w:cs="Times New Roman" w:hint="default"/>
      </w:rPr>
    </w:lvl>
    <w:lvl w:ilvl="1" w:tplc="04190019">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42" w15:restartNumberingAfterBreak="0">
    <w:nsid w:val="39942E3D"/>
    <w:multiLevelType w:val="hybridMultilevel"/>
    <w:tmpl w:val="EE6C4BDC"/>
    <w:styleLink w:val="SpecialLeft0241"/>
    <w:lvl w:ilvl="0" w:tplc="C77EAB26">
      <w:start w:val="1"/>
      <w:numFmt w:val="bullet"/>
      <w:pStyle w:val="-1"/>
      <w:lvlText w:val=""/>
      <w:lvlJc w:val="left"/>
      <w:pPr>
        <w:tabs>
          <w:tab w:val="num" w:pos="360"/>
        </w:tabs>
        <w:ind w:left="360" w:hanging="360"/>
      </w:pPr>
      <w:rPr>
        <w:rFonts w:ascii="Wingdings" w:hAnsi="Wingdings" w:hint="default"/>
        <w:b w:val="0"/>
        <w:i w:val="0"/>
        <w:sz w:val="16"/>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9F1237A"/>
    <w:multiLevelType w:val="hybridMultilevel"/>
    <w:tmpl w:val="6520E08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15:restartNumberingAfterBreak="0">
    <w:nsid w:val="3A2E3147"/>
    <w:multiLevelType w:val="hybridMultilevel"/>
    <w:tmpl w:val="7194AB34"/>
    <w:styleLink w:val="SpecialLeft0221111"/>
    <w:lvl w:ilvl="0" w:tplc="37AAFF8C">
      <w:start w:val="2"/>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3A7B3D53"/>
    <w:multiLevelType w:val="hybridMultilevel"/>
    <w:tmpl w:val="CE201F5A"/>
    <w:lvl w:ilvl="0" w:tplc="334C56C0">
      <w:start w:val="1"/>
      <w:numFmt w:val="decimal"/>
      <w:lvlText w:val="%1."/>
      <w:lvlJc w:val="left"/>
      <w:pPr>
        <w:ind w:left="2061" w:hanging="360"/>
      </w:pPr>
      <w:rPr>
        <w:color w:val="auto"/>
      </w:rPr>
    </w:lvl>
    <w:lvl w:ilvl="1" w:tplc="04190019" w:tentative="1">
      <w:start w:val="1"/>
      <w:numFmt w:val="lowerLetter"/>
      <w:lvlText w:val="%2."/>
      <w:lvlJc w:val="left"/>
      <w:pPr>
        <w:ind w:left="2573" w:hanging="360"/>
      </w:pPr>
    </w:lvl>
    <w:lvl w:ilvl="2" w:tplc="0419001B" w:tentative="1">
      <w:start w:val="1"/>
      <w:numFmt w:val="lowerRoman"/>
      <w:lvlText w:val="%3."/>
      <w:lvlJc w:val="right"/>
      <w:pPr>
        <w:ind w:left="3293" w:hanging="180"/>
      </w:pPr>
    </w:lvl>
    <w:lvl w:ilvl="3" w:tplc="0419000F" w:tentative="1">
      <w:start w:val="1"/>
      <w:numFmt w:val="decimal"/>
      <w:lvlText w:val="%4."/>
      <w:lvlJc w:val="left"/>
      <w:pPr>
        <w:ind w:left="4013" w:hanging="360"/>
      </w:pPr>
    </w:lvl>
    <w:lvl w:ilvl="4" w:tplc="04190019" w:tentative="1">
      <w:start w:val="1"/>
      <w:numFmt w:val="lowerLetter"/>
      <w:lvlText w:val="%5."/>
      <w:lvlJc w:val="left"/>
      <w:pPr>
        <w:ind w:left="4733" w:hanging="360"/>
      </w:pPr>
    </w:lvl>
    <w:lvl w:ilvl="5" w:tplc="0419001B" w:tentative="1">
      <w:start w:val="1"/>
      <w:numFmt w:val="lowerRoman"/>
      <w:lvlText w:val="%6."/>
      <w:lvlJc w:val="right"/>
      <w:pPr>
        <w:ind w:left="5453" w:hanging="180"/>
      </w:pPr>
    </w:lvl>
    <w:lvl w:ilvl="6" w:tplc="0419000F" w:tentative="1">
      <w:start w:val="1"/>
      <w:numFmt w:val="decimal"/>
      <w:lvlText w:val="%7."/>
      <w:lvlJc w:val="left"/>
      <w:pPr>
        <w:ind w:left="6173" w:hanging="360"/>
      </w:pPr>
    </w:lvl>
    <w:lvl w:ilvl="7" w:tplc="04190019" w:tentative="1">
      <w:start w:val="1"/>
      <w:numFmt w:val="lowerLetter"/>
      <w:lvlText w:val="%8."/>
      <w:lvlJc w:val="left"/>
      <w:pPr>
        <w:ind w:left="6893" w:hanging="360"/>
      </w:pPr>
    </w:lvl>
    <w:lvl w:ilvl="8" w:tplc="0419001B" w:tentative="1">
      <w:start w:val="1"/>
      <w:numFmt w:val="lowerRoman"/>
      <w:lvlText w:val="%9."/>
      <w:lvlJc w:val="right"/>
      <w:pPr>
        <w:ind w:left="7613" w:hanging="180"/>
      </w:pPr>
    </w:lvl>
  </w:abstractNum>
  <w:abstractNum w:abstractNumId="46" w15:restartNumberingAfterBreak="0">
    <w:nsid w:val="41186A20"/>
    <w:multiLevelType w:val="multilevel"/>
    <w:tmpl w:val="323EED90"/>
    <w:styleLink w:val="SpecialLeft0240"/>
    <w:lvl w:ilvl="0">
      <w:start w:val="1"/>
      <w:numFmt w:val="bullet"/>
      <w:lvlText w:val=""/>
      <w:lvlJc w:val="left"/>
      <w:pPr>
        <w:tabs>
          <w:tab w:val="num" w:pos="540"/>
        </w:tabs>
        <w:ind w:left="540" w:hanging="360"/>
      </w:pPr>
      <w:rPr>
        <w:rFonts w:ascii="Symbol" w:hAnsi="Symbol" w:hint="default"/>
        <w:sz w:val="20"/>
      </w:rPr>
    </w:lvl>
    <w:lvl w:ilvl="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47" w15:restartNumberingAfterBreak="0">
    <w:nsid w:val="423C489E"/>
    <w:multiLevelType w:val="multilevel"/>
    <w:tmpl w:val="2D94DF34"/>
    <w:styleLink w:val="111"/>
    <w:lvl w:ilvl="0">
      <w:start w:val="1"/>
      <w:numFmt w:val="decimal"/>
      <w:lvlText w:val="%1."/>
      <w:lvlJc w:val="left"/>
      <w:pPr>
        <w:tabs>
          <w:tab w:val="num" w:pos="510"/>
        </w:tabs>
        <w:ind w:left="510" w:hanging="510"/>
      </w:pPr>
    </w:lvl>
    <w:lvl w:ilvl="1">
      <w:start w:val="1"/>
      <w:numFmt w:val="decimal"/>
      <w:lvlText w:val="%1.%2."/>
      <w:lvlJc w:val="left"/>
      <w:pPr>
        <w:tabs>
          <w:tab w:val="num" w:pos="720"/>
        </w:tabs>
        <w:ind w:left="720" w:hanging="720"/>
      </w:pPr>
      <w:rPr>
        <w:b w:val="0"/>
        <w:i w:val="0"/>
        <w:color w:val="auto"/>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8" w15:restartNumberingAfterBreak="0">
    <w:nsid w:val="42B26178"/>
    <w:multiLevelType w:val="multilevel"/>
    <w:tmpl w:val="832A89D0"/>
    <w:styleLink w:val="SpecialLeft02131"/>
    <w:lvl w:ilvl="0">
      <w:start w:val="1"/>
      <w:numFmt w:val="bullet"/>
      <w:pStyle w:val="StyleBulleted11ptRed"/>
      <w:lvlText w:val=""/>
      <w:lvlJc w:val="left"/>
      <w:pPr>
        <w:tabs>
          <w:tab w:val="num" w:pos="1021"/>
        </w:tabs>
        <w:ind w:left="1021" w:hanging="284"/>
      </w:pPr>
      <w:rPr>
        <w:rFonts w:ascii="Wingdings" w:hAnsi="Wingdings" w:hint="default"/>
        <w:color w:val="FF0000"/>
        <w:sz w:val="24"/>
      </w:rPr>
    </w:lvl>
    <w:lvl w:ilvl="1">
      <w:start w:val="1"/>
      <w:numFmt w:val="bullet"/>
      <w:lvlText w:val="o"/>
      <w:lvlJc w:val="left"/>
      <w:pPr>
        <w:tabs>
          <w:tab w:val="num" w:pos="1418"/>
        </w:tabs>
        <w:ind w:left="1134"/>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42B313DA"/>
    <w:multiLevelType w:val="hybridMultilevel"/>
    <w:tmpl w:val="C8D29C32"/>
    <w:styleLink w:val="SpecialLeft0246"/>
    <w:lvl w:ilvl="0" w:tplc="FFFFFFFF">
      <w:start w:val="1"/>
      <w:numFmt w:val="decimal"/>
      <w:pStyle w:val="a2"/>
      <w:lvlText w:val="%1."/>
      <w:lvlJc w:val="left"/>
      <w:pPr>
        <w:ind w:left="927" w:hanging="360"/>
      </w:pPr>
      <w:rPr>
        <w:rFonts w:cs="Times New Roman" w:hint="default"/>
      </w:rPr>
    </w:lvl>
    <w:lvl w:ilvl="1" w:tplc="FFFFFFFF">
      <w:numFmt w:val="none"/>
      <w:pStyle w:val="29"/>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50" w15:restartNumberingAfterBreak="0">
    <w:nsid w:val="43294900"/>
    <w:multiLevelType w:val="hybridMultilevel"/>
    <w:tmpl w:val="B40A68F2"/>
    <w:styleLink w:val="SpecialLeft0212"/>
    <w:lvl w:ilvl="0" w:tplc="5C7EA26A">
      <w:start w:val="1"/>
      <w:numFmt w:val="bullet"/>
      <w:lvlText w:val=""/>
      <w:lvlJc w:val="left"/>
      <w:pPr>
        <w:tabs>
          <w:tab w:val="num" w:pos="2160"/>
        </w:tabs>
        <w:ind w:left="2160" w:hanging="360"/>
      </w:pPr>
      <w:rPr>
        <w:rFonts w:ascii="Symbol" w:hAnsi="Symbol" w:hint="default"/>
        <w:sz w:val="16"/>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1" w15:restartNumberingAfterBreak="0">
    <w:nsid w:val="43600716"/>
    <w:multiLevelType w:val="multilevel"/>
    <w:tmpl w:val="0BDC60CA"/>
    <w:lvl w:ilvl="0">
      <w:start w:val="1"/>
      <w:numFmt w:val="decimal"/>
      <w:lvlText w:val="%1."/>
      <w:lvlJc w:val="left"/>
      <w:pPr>
        <w:ind w:left="360" w:hanging="360"/>
      </w:pPr>
    </w:lvl>
    <w:lvl w:ilvl="1">
      <w:start w:val="1"/>
      <w:numFmt w:val="decimal"/>
      <w:pStyle w:val="2a"/>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446E60C8"/>
    <w:multiLevelType w:val="multilevel"/>
    <w:tmpl w:val="4BAEE996"/>
    <w:styleLink w:val="SpecialLeft02311"/>
    <w:lvl w:ilvl="0">
      <w:start w:val="1"/>
      <w:numFmt w:val="decimal"/>
      <w:lvlText w:val="Статья %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792"/>
        </w:tabs>
        <w:ind w:left="0" w:firstLine="0"/>
      </w:pPr>
      <w:rPr>
        <w:color w:val="auto"/>
      </w:rPr>
    </w:lvl>
    <w:lvl w:ilvl="2">
      <w:start w:val="1"/>
      <w:numFmt w:val="decimal"/>
      <w:lvlText w:val="%1.%2.%3."/>
      <w:lvlJc w:val="left"/>
      <w:pPr>
        <w:tabs>
          <w:tab w:val="num" w:pos="1224"/>
        </w:tabs>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3" w15:restartNumberingAfterBreak="0">
    <w:nsid w:val="459A6A71"/>
    <w:multiLevelType w:val="hybridMultilevel"/>
    <w:tmpl w:val="36802D06"/>
    <w:styleLink w:val="SpecialLeft02118"/>
    <w:lvl w:ilvl="0" w:tplc="B5FC3784">
      <w:start w:val="1"/>
      <w:numFmt w:val="decimal"/>
      <w:lvlText w:val="%1."/>
      <w:lvlJc w:val="left"/>
      <w:pPr>
        <w:tabs>
          <w:tab w:val="num" w:pos="1992"/>
        </w:tabs>
        <w:ind w:left="1992" w:hanging="1425"/>
      </w:pPr>
      <w:rPr>
        <w:rFonts w:cs="Times New Roman" w:hint="default"/>
        <w:b/>
        <w:i/>
      </w:rPr>
    </w:lvl>
    <w:lvl w:ilvl="1" w:tplc="04190003">
      <w:start w:val="1"/>
      <w:numFmt w:val="bullet"/>
      <w:lvlText w:val=""/>
      <w:lvlJc w:val="left"/>
      <w:pPr>
        <w:tabs>
          <w:tab w:val="num" w:pos="1647"/>
        </w:tabs>
        <w:ind w:left="1647" w:hanging="360"/>
      </w:pPr>
      <w:rPr>
        <w:rFonts w:ascii="Symbol" w:hAnsi="Symbol" w:hint="default"/>
      </w:rPr>
    </w:lvl>
    <w:lvl w:ilvl="2" w:tplc="04190005" w:tentative="1">
      <w:start w:val="1"/>
      <w:numFmt w:val="lowerRoman"/>
      <w:lvlText w:val="%3."/>
      <w:lvlJc w:val="right"/>
      <w:pPr>
        <w:tabs>
          <w:tab w:val="num" w:pos="2367"/>
        </w:tabs>
        <w:ind w:left="2367" w:hanging="180"/>
      </w:pPr>
      <w:rPr>
        <w:rFonts w:cs="Times New Roman"/>
      </w:rPr>
    </w:lvl>
    <w:lvl w:ilvl="3" w:tplc="04190001" w:tentative="1">
      <w:start w:val="1"/>
      <w:numFmt w:val="decimal"/>
      <w:lvlText w:val="%4."/>
      <w:lvlJc w:val="left"/>
      <w:pPr>
        <w:tabs>
          <w:tab w:val="num" w:pos="3087"/>
        </w:tabs>
        <w:ind w:left="3087" w:hanging="360"/>
      </w:pPr>
      <w:rPr>
        <w:rFonts w:cs="Times New Roman"/>
      </w:rPr>
    </w:lvl>
    <w:lvl w:ilvl="4" w:tplc="04190003" w:tentative="1">
      <w:start w:val="1"/>
      <w:numFmt w:val="lowerLetter"/>
      <w:lvlText w:val="%5."/>
      <w:lvlJc w:val="left"/>
      <w:pPr>
        <w:tabs>
          <w:tab w:val="num" w:pos="3807"/>
        </w:tabs>
        <w:ind w:left="3807" w:hanging="360"/>
      </w:pPr>
      <w:rPr>
        <w:rFonts w:cs="Times New Roman"/>
      </w:rPr>
    </w:lvl>
    <w:lvl w:ilvl="5" w:tplc="04190005" w:tentative="1">
      <w:start w:val="1"/>
      <w:numFmt w:val="lowerRoman"/>
      <w:lvlText w:val="%6."/>
      <w:lvlJc w:val="right"/>
      <w:pPr>
        <w:tabs>
          <w:tab w:val="num" w:pos="4527"/>
        </w:tabs>
        <w:ind w:left="4527" w:hanging="180"/>
      </w:pPr>
      <w:rPr>
        <w:rFonts w:cs="Times New Roman"/>
      </w:rPr>
    </w:lvl>
    <w:lvl w:ilvl="6" w:tplc="04190001" w:tentative="1">
      <w:start w:val="1"/>
      <w:numFmt w:val="decimal"/>
      <w:lvlText w:val="%7."/>
      <w:lvlJc w:val="left"/>
      <w:pPr>
        <w:tabs>
          <w:tab w:val="num" w:pos="5247"/>
        </w:tabs>
        <w:ind w:left="5247" w:hanging="360"/>
      </w:pPr>
      <w:rPr>
        <w:rFonts w:cs="Times New Roman"/>
      </w:rPr>
    </w:lvl>
    <w:lvl w:ilvl="7" w:tplc="04190003" w:tentative="1">
      <w:start w:val="1"/>
      <w:numFmt w:val="lowerLetter"/>
      <w:lvlText w:val="%8."/>
      <w:lvlJc w:val="left"/>
      <w:pPr>
        <w:tabs>
          <w:tab w:val="num" w:pos="5967"/>
        </w:tabs>
        <w:ind w:left="5967" w:hanging="360"/>
      </w:pPr>
      <w:rPr>
        <w:rFonts w:cs="Times New Roman"/>
      </w:rPr>
    </w:lvl>
    <w:lvl w:ilvl="8" w:tplc="04190005" w:tentative="1">
      <w:start w:val="1"/>
      <w:numFmt w:val="lowerRoman"/>
      <w:lvlText w:val="%9."/>
      <w:lvlJc w:val="right"/>
      <w:pPr>
        <w:tabs>
          <w:tab w:val="num" w:pos="6687"/>
        </w:tabs>
        <w:ind w:left="6687" w:hanging="180"/>
      </w:pPr>
      <w:rPr>
        <w:rFonts w:cs="Times New Roman"/>
      </w:rPr>
    </w:lvl>
  </w:abstractNum>
  <w:abstractNum w:abstractNumId="54" w15:restartNumberingAfterBreak="0">
    <w:nsid w:val="47E31C3E"/>
    <w:multiLevelType w:val="singleLevel"/>
    <w:tmpl w:val="45461842"/>
    <w:styleLink w:val="SpecialLeft0216"/>
    <w:lvl w:ilvl="0">
      <w:start w:val="1"/>
      <w:numFmt w:val="bullet"/>
      <w:pStyle w:val="ClientBullet1"/>
      <w:lvlText w:val=""/>
      <w:lvlJc w:val="left"/>
      <w:pPr>
        <w:tabs>
          <w:tab w:val="num" w:pos="360"/>
        </w:tabs>
        <w:ind w:left="357" w:hanging="357"/>
      </w:pPr>
      <w:rPr>
        <w:rFonts w:ascii="Symbol" w:hAnsi="Symbol" w:hint="default"/>
      </w:rPr>
    </w:lvl>
  </w:abstractNum>
  <w:abstractNum w:abstractNumId="55" w15:restartNumberingAfterBreak="0">
    <w:nsid w:val="47FA0F51"/>
    <w:multiLevelType w:val="hybridMultilevel"/>
    <w:tmpl w:val="4E904B00"/>
    <w:lvl w:ilvl="0" w:tplc="E6A4B3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6" w15:restartNumberingAfterBreak="0">
    <w:nsid w:val="48551868"/>
    <w:multiLevelType w:val="hybridMultilevel"/>
    <w:tmpl w:val="EFAC296C"/>
    <w:styleLink w:val="310"/>
    <w:lvl w:ilvl="0" w:tplc="FFFFFFFF">
      <w:start w:val="3"/>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color w:val="000000"/>
      </w:rPr>
    </w:lvl>
    <w:lvl w:ilvl="2" w:tplc="FFFFFFFF">
      <w:start w:val="1"/>
      <w:numFmt w:val="decimal"/>
      <w:lvlText w:val="%3)"/>
      <w:lvlJc w:val="left"/>
      <w:pPr>
        <w:tabs>
          <w:tab w:val="num" w:pos="2340"/>
        </w:tabs>
        <w:ind w:left="2340" w:hanging="360"/>
      </w:pPr>
      <w:rPr>
        <w:rFonts w:hint="default"/>
      </w:rPr>
    </w:lvl>
    <w:lvl w:ilvl="3" w:tplc="60E80B1E">
      <w:start w:val="8"/>
      <w:numFmt w:val="decimal"/>
      <w:lvlText w:val="%4."/>
      <w:lvlJc w:val="left"/>
      <w:pPr>
        <w:tabs>
          <w:tab w:val="num" w:pos="2880"/>
        </w:tabs>
        <w:ind w:left="2880" w:hanging="36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15:restartNumberingAfterBreak="0">
    <w:nsid w:val="4DC418CF"/>
    <w:multiLevelType w:val="hybridMultilevel"/>
    <w:tmpl w:val="6D409854"/>
    <w:styleLink w:val="SpecialLeft0248"/>
    <w:lvl w:ilvl="0" w:tplc="434631C2">
      <w:start w:val="1"/>
      <w:numFmt w:val="decimal"/>
      <w:lvlText w:val="%1)"/>
      <w:lvlJc w:val="left"/>
      <w:pPr>
        <w:tabs>
          <w:tab w:val="num" w:pos="1005"/>
        </w:tabs>
        <w:ind w:left="1005" w:hanging="1005"/>
      </w:pPr>
      <w:rPr>
        <w:rFonts w:cs="Times New Roman" w:hint="default"/>
        <w:b w:val="0"/>
      </w:rPr>
    </w:lvl>
    <w:lvl w:ilvl="1" w:tplc="5A76FA74">
      <w:start w:val="42"/>
      <w:numFmt w:val="decimal"/>
      <w:lvlText w:val="%2."/>
      <w:lvlJc w:val="left"/>
      <w:pPr>
        <w:tabs>
          <w:tab w:val="num" w:pos="1647"/>
        </w:tabs>
        <w:ind w:left="1647" w:hanging="360"/>
      </w:pPr>
      <w:rPr>
        <w:rFonts w:cs="Times New Roman" w:hint="default"/>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58" w15:restartNumberingAfterBreak="0">
    <w:nsid w:val="4F5D7BC3"/>
    <w:multiLevelType w:val="hybridMultilevel"/>
    <w:tmpl w:val="3866086C"/>
    <w:styleLink w:val="SpecialLeft0261"/>
    <w:lvl w:ilvl="0" w:tplc="4762FCC8">
      <w:start w:val="1"/>
      <w:numFmt w:val="bullet"/>
      <w:pStyle w:val="14"/>
      <w:lvlText w:val=""/>
      <w:lvlPicBulletId w:val="0"/>
      <w:lvlJc w:val="left"/>
      <w:pPr>
        <w:ind w:left="1002" w:hanging="360"/>
      </w:pPr>
      <w:rPr>
        <w:rFonts w:ascii="Symbol" w:hAnsi="Symbol" w:hint="default"/>
        <w:color w:val="auto"/>
        <w:sz w:val="18"/>
        <w:szCs w:val="18"/>
      </w:rPr>
    </w:lvl>
    <w:lvl w:ilvl="1" w:tplc="C01C6E90">
      <w:start w:val="1"/>
      <w:numFmt w:val="bullet"/>
      <w:pStyle w:val="2b"/>
      <w:lvlText w:val=""/>
      <w:lvlPicBulletId w:val="0"/>
      <w:lvlJc w:val="left"/>
      <w:pPr>
        <w:ind w:left="1722" w:hanging="360"/>
      </w:pPr>
      <w:rPr>
        <w:rFonts w:ascii="Symbol" w:hAnsi="Symbol" w:hint="default"/>
        <w:color w:val="auto"/>
        <w:sz w:val="13"/>
        <w:szCs w:val="13"/>
      </w:rPr>
    </w:lvl>
    <w:lvl w:ilvl="2" w:tplc="B4861E76">
      <w:start w:val="1"/>
      <w:numFmt w:val="bullet"/>
      <w:pStyle w:val="33"/>
      <w:lvlText w:val=""/>
      <w:lvlPicBulletId w:val="0"/>
      <w:lvlJc w:val="left"/>
      <w:pPr>
        <w:ind w:left="2442" w:hanging="360"/>
      </w:pPr>
      <w:rPr>
        <w:rFonts w:ascii="Symbol" w:hAnsi="Symbol" w:hint="default"/>
        <w:color w:val="auto"/>
        <w:sz w:val="10"/>
        <w:szCs w:val="10"/>
      </w:rPr>
    </w:lvl>
    <w:lvl w:ilvl="3" w:tplc="04190001">
      <w:start w:val="1"/>
      <w:numFmt w:val="bullet"/>
      <w:lvlText w:val=""/>
      <w:lvlJc w:val="left"/>
      <w:pPr>
        <w:ind w:left="3162" w:hanging="360"/>
      </w:pPr>
      <w:rPr>
        <w:rFonts w:ascii="Symbol" w:hAnsi="Symbol" w:hint="default"/>
      </w:rPr>
    </w:lvl>
    <w:lvl w:ilvl="4" w:tplc="04190003">
      <w:start w:val="1"/>
      <w:numFmt w:val="bullet"/>
      <w:lvlText w:val="o"/>
      <w:lvlJc w:val="left"/>
      <w:pPr>
        <w:ind w:left="3882" w:hanging="360"/>
      </w:pPr>
      <w:rPr>
        <w:rFonts w:ascii="Courier New" w:hAnsi="Courier New" w:cs="Courier New" w:hint="default"/>
      </w:rPr>
    </w:lvl>
    <w:lvl w:ilvl="5" w:tplc="04190005">
      <w:start w:val="1"/>
      <w:numFmt w:val="bullet"/>
      <w:lvlText w:val=""/>
      <w:lvlJc w:val="left"/>
      <w:pPr>
        <w:ind w:left="4602" w:hanging="360"/>
      </w:pPr>
      <w:rPr>
        <w:rFonts w:ascii="Wingdings" w:hAnsi="Wingdings" w:hint="default"/>
      </w:rPr>
    </w:lvl>
    <w:lvl w:ilvl="6" w:tplc="04190001">
      <w:start w:val="1"/>
      <w:numFmt w:val="bullet"/>
      <w:lvlText w:val=""/>
      <w:lvlJc w:val="left"/>
      <w:pPr>
        <w:ind w:left="5322" w:hanging="360"/>
      </w:pPr>
      <w:rPr>
        <w:rFonts w:ascii="Symbol" w:hAnsi="Symbol" w:hint="default"/>
      </w:rPr>
    </w:lvl>
    <w:lvl w:ilvl="7" w:tplc="04190003">
      <w:start w:val="1"/>
      <w:numFmt w:val="bullet"/>
      <w:lvlText w:val="o"/>
      <w:lvlJc w:val="left"/>
      <w:pPr>
        <w:ind w:left="6042" w:hanging="360"/>
      </w:pPr>
      <w:rPr>
        <w:rFonts w:ascii="Courier New" w:hAnsi="Courier New" w:cs="Courier New" w:hint="default"/>
      </w:rPr>
    </w:lvl>
    <w:lvl w:ilvl="8" w:tplc="04190005">
      <w:start w:val="1"/>
      <w:numFmt w:val="bullet"/>
      <w:lvlText w:val=""/>
      <w:lvlJc w:val="left"/>
      <w:pPr>
        <w:ind w:left="6762" w:hanging="360"/>
      </w:pPr>
      <w:rPr>
        <w:rFonts w:ascii="Wingdings" w:hAnsi="Wingdings" w:hint="default"/>
      </w:rPr>
    </w:lvl>
  </w:abstractNum>
  <w:abstractNum w:abstractNumId="59" w15:restartNumberingAfterBreak="0">
    <w:nsid w:val="51F85401"/>
    <w:multiLevelType w:val="hybridMultilevel"/>
    <w:tmpl w:val="FA6CC16C"/>
    <w:styleLink w:val="100"/>
    <w:lvl w:ilvl="0" w:tplc="B0321958">
      <w:start w:val="1"/>
      <w:numFmt w:val="decimal"/>
      <w:lvlText w:val="%1)"/>
      <w:lvlJc w:val="left"/>
      <w:pPr>
        <w:tabs>
          <w:tab w:val="num" w:pos="1134"/>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15:restartNumberingAfterBreak="0">
    <w:nsid w:val="585D1D5D"/>
    <w:multiLevelType w:val="multilevel"/>
    <w:tmpl w:val="385ED974"/>
    <w:lvl w:ilvl="0">
      <w:start w:val="1"/>
      <w:numFmt w:val="decimal"/>
      <w:pStyle w:val="S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1" w15:restartNumberingAfterBreak="0">
    <w:nsid w:val="5A536219"/>
    <w:multiLevelType w:val="multilevel"/>
    <w:tmpl w:val="25A0B116"/>
    <w:styleLink w:val="SpecialLeft02114"/>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2" w15:restartNumberingAfterBreak="0">
    <w:nsid w:val="5D9976EE"/>
    <w:multiLevelType w:val="hybridMultilevel"/>
    <w:tmpl w:val="93165A20"/>
    <w:styleLink w:val="15"/>
    <w:lvl w:ilvl="0" w:tplc="B0321958">
      <w:start w:val="1"/>
      <w:numFmt w:val="decimal"/>
      <w:lvlText w:val="%1)"/>
      <w:lvlJc w:val="left"/>
      <w:pPr>
        <w:tabs>
          <w:tab w:val="num" w:pos="1134"/>
        </w:tabs>
        <w:ind w:left="0" w:firstLine="56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15:restartNumberingAfterBreak="0">
    <w:nsid w:val="604049C2"/>
    <w:multiLevelType w:val="hybridMultilevel"/>
    <w:tmpl w:val="CDAA7022"/>
    <w:styleLink w:val="SpecialLeft02123"/>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0B83BAD"/>
    <w:multiLevelType w:val="hybridMultilevel"/>
    <w:tmpl w:val="05A84A3C"/>
    <w:lvl w:ilvl="0" w:tplc="92FA0284">
      <w:start w:val="1"/>
      <w:numFmt w:val="bullet"/>
      <w:pStyle w:val="2c"/>
      <w:lvlText w:val=""/>
      <w:lvlJc w:val="left"/>
      <w:pPr>
        <w:tabs>
          <w:tab w:val="num" w:pos="1191"/>
        </w:tabs>
        <w:ind w:left="1191" w:hanging="340"/>
      </w:pPr>
      <w:rPr>
        <w:rFonts w:ascii="Symbol" w:hAnsi="Symbol" w:hint="default"/>
      </w:rPr>
    </w:lvl>
    <w:lvl w:ilvl="1" w:tplc="C10680A6">
      <w:start w:val="1"/>
      <w:numFmt w:val="bullet"/>
      <w:lvlText w:val="o"/>
      <w:lvlJc w:val="left"/>
      <w:pPr>
        <w:tabs>
          <w:tab w:val="num" w:pos="1440"/>
        </w:tabs>
        <w:ind w:left="1440" w:hanging="360"/>
      </w:pPr>
      <w:rPr>
        <w:rFonts w:ascii="Courier New" w:hAnsi="Courier New" w:hint="default"/>
      </w:rPr>
    </w:lvl>
    <w:lvl w:ilvl="2" w:tplc="04DCB1CC">
      <w:start w:val="1"/>
      <w:numFmt w:val="bullet"/>
      <w:lvlText w:val=""/>
      <w:lvlJc w:val="left"/>
      <w:pPr>
        <w:tabs>
          <w:tab w:val="num" w:pos="2160"/>
        </w:tabs>
        <w:ind w:left="2160" w:hanging="360"/>
      </w:pPr>
      <w:rPr>
        <w:rFonts w:ascii="Wingdings" w:hAnsi="Wingdings" w:hint="default"/>
      </w:rPr>
    </w:lvl>
    <w:lvl w:ilvl="3" w:tplc="92BA7656">
      <w:start w:val="1"/>
      <w:numFmt w:val="bullet"/>
      <w:lvlText w:val=""/>
      <w:lvlJc w:val="left"/>
      <w:pPr>
        <w:tabs>
          <w:tab w:val="num" w:pos="2880"/>
        </w:tabs>
        <w:ind w:left="2880" w:hanging="360"/>
      </w:pPr>
      <w:rPr>
        <w:rFonts w:ascii="Symbol" w:hAnsi="Symbol" w:hint="default"/>
      </w:rPr>
    </w:lvl>
    <w:lvl w:ilvl="4" w:tplc="50843F36" w:tentative="1">
      <w:start w:val="1"/>
      <w:numFmt w:val="bullet"/>
      <w:lvlText w:val="o"/>
      <w:lvlJc w:val="left"/>
      <w:pPr>
        <w:tabs>
          <w:tab w:val="num" w:pos="3600"/>
        </w:tabs>
        <w:ind w:left="3600" w:hanging="360"/>
      </w:pPr>
      <w:rPr>
        <w:rFonts w:ascii="Courier New" w:hAnsi="Courier New" w:hint="default"/>
      </w:rPr>
    </w:lvl>
    <w:lvl w:ilvl="5" w:tplc="86C0F3E0" w:tentative="1">
      <w:start w:val="1"/>
      <w:numFmt w:val="bullet"/>
      <w:lvlText w:val=""/>
      <w:lvlJc w:val="left"/>
      <w:pPr>
        <w:tabs>
          <w:tab w:val="num" w:pos="4320"/>
        </w:tabs>
        <w:ind w:left="4320" w:hanging="360"/>
      </w:pPr>
      <w:rPr>
        <w:rFonts w:ascii="Wingdings" w:hAnsi="Wingdings" w:hint="default"/>
      </w:rPr>
    </w:lvl>
    <w:lvl w:ilvl="6" w:tplc="67A22572" w:tentative="1">
      <w:start w:val="1"/>
      <w:numFmt w:val="bullet"/>
      <w:lvlText w:val=""/>
      <w:lvlJc w:val="left"/>
      <w:pPr>
        <w:tabs>
          <w:tab w:val="num" w:pos="5040"/>
        </w:tabs>
        <w:ind w:left="5040" w:hanging="360"/>
      </w:pPr>
      <w:rPr>
        <w:rFonts w:ascii="Symbol" w:hAnsi="Symbol" w:hint="default"/>
      </w:rPr>
    </w:lvl>
    <w:lvl w:ilvl="7" w:tplc="F99EC622" w:tentative="1">
      <w:start w:val="1"/>
      <w:numFmt w:val="bullet"/>
      <w:lvlText w:val="o"/>
      <w:lvlJc w:val="left"/>
      <w:pPr>
        <w:tabs>
          <w:tab w:val="num" w:pos="5760"/>
        </w:tabs>
        <w:ind w:left="5760" w:hanging="360"/>
      </w:pPr>
      <w:rPr>
        <w:rFonts w:ascii="Courier New" w:hAnsi="Courier New" w:hint="default"/>
      </w:rPr>
    </w:lvl>
    <w:lvl w:ilvl="8" w:tplc="9D484610"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18A391C"/>
    <w:multiLevelType w:val="multilevel"/>
    <w:tmpl w:val="04190023"/>
    <w:styleLink w:val="a3"/>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6" w15:restartNumberingAfterBreak="0">
    <w:nsid w:val="61E71BE1"/>
    <w:multiLevelType w:val="hybridMultilevel"/>
    <w:tmpl w:val="D9947CFA"/>
    <w:styleLink w:val="SpecialLeft0228"/>
    <w:lvl w:ilvl="0" w:tplc="3DA2BDBE">
      <w:start w:val="1"/>
      <w:numFmt w:val="bullet"/>
      <w:lvlText w:val=""/>
      <w:lvlJc w:val="left"/>
      <w:pPr>
        <w:tabs>
          <w:tab w:val="num" w:pos="720"/>
        </w:tabs>
        <w:ind w:left="720" w:hanging="360"/>
      </w:pPr>
      <w:rPr>
        <w:rFonts w:ascii="Symbol" w:hAnsi="Symbol" w:hint="default"/>
        <w:sz w:val="16"/>
      </w:rPr>
    </w:lvl>
    <w:lvl w:ilvl="1" w:tplc="9A7E4A40" w:tentative="1">
      <w:start w:val="1"/>
      <w:numFmt w:val="bullet"/>
      <w:lvlText w:val="o"/>
      <w:lvlJc w:val="left"/>
      <w:pPr>
        <w:tabs>
          <w:tab w:val="num" w:pos="1440"/>
        </w:tabs>
        <w:ind w:left="1440" w:hanging="360"/>
      </w:pPr>
      <w:rPr>
        <w:rFonts w:ascii="Courier New" w:hAnsi="Courier New" w:hint="default"/>
      </w:rPr>
    </w:lvl>
    <w:lvl w:ilvl="2" w:tplc="C902D16A" w:tentative="1">
      <w:start w:val="1"/>
      <w:numFmt w:val="bullet"/>
      <w:lvlText w:val=""/>
      <w:lvlJc w:val="left"/>
      <w:pPr>
        <w:tabs>
          <w:tab w:val="num" w:pos="2160"/>
        </w:tabs>
        <w:ind w:left="2160" w:hanging="360"/>
      </w:pPr>
      <w:rPr>
        <w:rFonts w:ascii="Wingdings" w:hAnsi="Wingdings" w:hint="default"/>
      </w:rPr>
    </w:lvl>
    <w:lvl w:ilvl="3" w:tplc="554EF140" w:tentative="1">
      <w:start w:val="1"/>
      <w:numFmt w:val="bullet"/>
      <w:lvlText w:val=""/>
      <w:lvlJc w:val="left"/>
      <w:pPr>
        <w:tabs>
          <w:tab w:val="num" w:pos="2880"/>
        </w:tabs>
        <w:ind w:left="2880" w:hanging="360"/>
      </w:pPr>
      <w:rPr>
        <w:rFonts w:ascii="Symbol" w:hAnsi="Symbol" w:hint="default"/>
      </w:rPr>
    </w:lvl>
    <w:lvl w:ilvl="4" w:tplc="E3F85318" w:tentative="1">
      <w:start w:val="1"/>
      <w:numFmt w:val="bullet"/>
      <w:lvlText w:val="o"/>
      <w:lvlJc w:val="left"/>
      <w:pPr>
        <w:tabs>
          <w:tab w:val="num" w:pos="3600"/>
        </w:tabs>
        <w:ind w:left="3600" w:hanging="360"/>
      </w:pPr>
      <w:rPr>
        <w:rFonts w:ascii="Courier New" w:hAnsi="Courier New" w:hint="default"/>
      </w:rPr>
    </w:lvl>
    <w:lvl w:ilvl="5" w:tplc="4F74ADFA" w:tentative="1">
      <w:start w:val="1"/>
      <w:numFmt w:val="bullet"/>
      <w:lvlText w:val=""/>
      <w:lvlJc w:val="left"/>
      <w:pPr>
        <w:tabs>
          <w:tab w:val="num" w:pos="4320"/>
        </w:tabs>
        <w:ind w:left="4320" w:hanging="360"/>
      </w:pPr>
      <w:rPr>
        <w:rFonts w:ascii="Wingdings" w:hAnsi="Wingdings" w:hint="default"/>
      </w:rPr>
    </w:lvl>
    <w:lvl w:ilvl="6" w:tplc="C3181794" w:tentative="1">
      <w:start w:val="1"/>
      <w:numFmt w:val="bullet"/>
      <w:lvlText w:val=""/>
      <w:lvlJc w:val="left"/>
      <w:pPr>
        <w:tabs>
          <w:tab w:val="num" w:pos="5040"/>
        </w:tabs>
        <w:ind w:left="5040" w:hanging="360"/>
      </w:pPr>
      <w:rPr>
        <w:rFonts w:ascii="Symbol" w:hAnsi="Symbol" w:hint="default"/>
      </w:rPr>
    </w:lvl>
    <w:lvl w:ilvl="7" w:tplc="0C627D40" w:tentative="1">
      <w:start w:val="1"/>
      <w:numFmt w:val="bullet"/>
      <w:lvlText w:val="o"/>
      <w:lvlJc w:val="left"/>
      <w:pPr>
        <w:tabs>
          <w:tab w:val="num" w:pos="5760"/>
        </w:tabs>
        <w:ind w:left="5760" w:hanging="360"/>
      </w:pPr>
      <w:rPr>
        <w:rFonts w:ascii="Courier New" w:hAnsi="Courier New" w:hint="default"/>
      </w:rPr>
    </w:lvl>
    <w:lvl w:ilvl="8" w:tplc="923C81C2"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3E337B0"/>
    <w:multiLevelType w:val="hybridMultilevel"/>
    <w:tmpl w:val="CC125EFC"/>
    <w:styleLink w:val="SpecialLeft02115"/>
    <w:lvl w:ilvl="0" w:tplc="04C8AA24">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68" w15:restartNumberingAfterBreak="0">
    <w:nsid w:val="64816CE3"/>
    <w:multiLevelType w:val="hybridMultilevel"/>
    <w:tmpl w:val="D278CA76"/>
    <w:styleLink w:val="SpecialLeft0247"/>
    <w:lvl w:ilvl="0" w:tplc="0419000F">
      <w:start w:val="1"/>
      <w:numFmt w:val="decimal"/>
      <w:lvlText w:val="%1."/>
      <w:lvlJc w:val="left"/>
      <w:pPr>
        <w:tabs>
          <w:tab w:val="num" w:pos="720"/>
        </w:tabs>
        <w:ind w:left="720" w:hanging="360"/>
      </w:pPr>
      <w:rPr>
        <w:rFonts w:cs="Times New Roman"/>
      </w:rPr>
    </w:lvl>
    <w:lvl w:ilvl="1" w:tplc="1136B392">
      <w:start w:val="1"/>
      <w:numFmt w:val="decimal"/>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9" w15:restartNumberingAfterBreak="0">
    <w:nsid w:val="66D54909"/>
    <w:multiLevelType w:val="multilevel"/>
    <w:tmpl w:val="4608FD20"/>
    <w:lvl w:ilvl="0">
      <w:start w:val="1"/>
      <w:numFmt w:val="bullet"/>
      <w:pStyle w:val="S"/>
      <w:lvlText w:val=""/>
      <w:lvlJc w:val="left"/>
      <w:pPr>
        <w:tabs>
          <w:tab w:val="num" w:pos="1437"/>
        </w:tabs>
        <w:ind w:left="1437" w:hanging="360"/>
      </w:pPr>
      <w:rPr>
        <w:rFonts w:ascii="Wingdings" w:hAnsi="Wingdings" w:hint="default"/>
        <w:color w:val="auto"/>
      </w:rPr>
    </w:lvl>
    <w:lvl w:ilvl="1">
      <w:start w:val="1"/>
      <w:numFmt w:val="bullet"/>
      <w:lvlText w:val=""/>
      <w:lvlJc w:val="left"/>
      <w:pPr>
        <w:tabs>
          <w:tab w:val="num" w:pos="1797"/>
        </w:tabs>
        <w:ind w:left="1797" w:hanging="360"/>
      </w:pPr>
      <w:rPr>
        <w:rFonts w:ascii="Wingdings" w:hAnsi="Wingdings" w:hint="default"/>
      </w:rPr>
    </w:lvl>
    <w:lvl w:ilvl="2">
      <w:start w:val="1"/>
      <w:numFmt w:val="bullet"/>
      <w:lvlText w:val=""/>
      <w:lvlJc w:val="left"/>
      <w:pPr>
        <w:tabs>
          <w:tab w:val="num" w:pos="2157"/>
        </w:tabs>
        <w:ind w:left="2157" w:hanging="360"/>
      </w:pPr>
      <w:rPr>
        <w:rFonts w:ascii="Wingdings" w:hAnsi="Wingdings" w:hint="default"/>
      </w:rPr>
    </w:lvl>
    <w:lvl w:ilvl="3">
      <w:start w:val="1"/>
      <w:numFmt w:val="bullet"/>
      <w:lvlText w:val=""/>
      <w:lvlJc w:val="left"/>
      <w:pPr>
        <w:tabs>
          <w:tab w:val="num" w:pos="2517"/>
        </w:tabs>
        <w:ind w:left="2517" w:hanging="360"/>
      </w:pPr>
      <w:rPr>
        <w:rFonts w:ascii="Symbol" w:hAnsi="Symbol" w:hint="default"/>
      </w:rPr>
    </w:lvl>
    <w:lvl w:ilvl="4">
      <w:start w:val="1"/>
      <w:numFmt w:val="bullet"/>
      <w:lvlText w:val=""/>
      <w:lvlJc w:val="left"/>
      <w:pPr>
        <w:tabs>
          <w:tab w:val="num" w:pos="2877"/>
        </w:tabs>
        <w:ind w:left="2877" w:hanging="360"/>
      </w:pPr>
      <w:rPr>
        <w:rFonts w:ascii="Symbol" w:hAnsi="Symbol" w:hint="default"/>
      </w:rPr>
    </w:lvl>
    <w:lvl w:ilvl="5">
      <w:start w:val="1"/>
      <w:numFmt w:val="bullet"/>
      <w:lvlText w:val=""/>
      <w:lvlJc w:val="left"/>
      <w:pPr>
        <w:tabs>
          <w:tab w:val="num" w:pos="3237"/>
        </w:tabs>
        <w:ind w:left="3237" w:hanging="360"/>
      </w:pPr>
      <w:rPr>
        <w:rFonts w:ascii="Wingdings" w:hAnsi="Wingdings" w:hint="default"/>
      </w:rPr>
    </w:lvl>
    <w:lvl w:ilvl="6">
      <w:start w:val="1"/>
      <w:numFmt w:val="bullet"/>
      <w:lvlText w:val=""/>
      <w:lvlJc w:val="left"/>
      <w:pPr>
        <w:tabs>
          <w:tab w:val="num" w:pos="3597"/>
        </w:tabs>
        <w:ind w:left="3597" w:hanging="360"/>
      </w:pPr>
      <w:rPr>
        <w:rFonts w:ascii="Wingdings" w:hAnsi="Wingdings" w:hint="default"/>
      </w:rPr>
    </w:lvl>
    <w:lvl w:ilvl="7">
      <w:start w:val="1"/>
      <w:numFmt w:val="bullet"/>
      <w:lvlText w:val=""/>
      <w:lvlJc w:val="left"/>
      <w:pPr>
        <w:tabs>
          <w:tab w:val="num" w:pos="3957"/>
        </w:tabs>
        <w:ind w:left="3957" w:hanging="360"/>
      </w:pPr>
      <w:rPr>
        <w:rFonts w:ascii="Symbol" w:hAnsi="Symbol" w:hint="default"/>
      </w:rPr>
    </w:lvl>
    <w:lvl w:ilvl="8">
      <w:start w:val="1"/>
      <w:numFmt w:val="bullet"/>
      <w:lvlText w:val=""/>
      <w:lvlJc w:val="left"/>
      <w:pPr>
        <w:tabs>
          <w:tab w:val="num" w:pos="4317"/>
        </w:tabs>
        <w:ind w:left="4317" w:hanging="360"/>
      </w:pPr>
      <w:rPr>
        <w:rFonts w:ascii="Symbol" w:hAnsi="Symbol" w:hint="default"/>
      </w:rPr>
    </w:lvl>
  </w:abstractNum>
  <w:abstractNum w:abstractNumId="70" w15:restartNumberingAfterBreak="0">
    <w:nsid w:val="67D93694"/>
    <w:multiLevelType w:val="hybridMultilevel"/>
    <w:tmpl w:val="B0F4FD84"/>
    <w:styleLink w:val="SpecialLeft0217"/>
    <w:lvl w:ilvl="0" w:tplc="04190011">
      <w:start w:val="1"/>
      <w:numFmt w:val="decimal"/>
      <w:pStyle w:val="a4"/>
      <w:lvlText w:val="%1)"/>
      <w:lvlJc w:val="left"/>
      <w:pPr>
        <w:tabs>
          <w:tab w:val="num" w:pos="786"/>
        </w:tabs>
        <w:ind w:left="786" w:hanging="360"/>
      </w:pPr>
      <w:rPr>
        <w:rFonts w:cs="Times New Roman" w:hint="default"/>
      </w:rPr>
    </w:lvl>
    <w:lvl w:ilvl="1" w:tplc="04190019">
      <w:start w:val="1"/>
      <w:numFmt w:val="lowerLetter"/>
      <w:lvlText w:val="%2."/>
      <w:lvlJc w:val="left"/>
      <w:pPr>
        <w:tabs>
          <w:tab w:val="num" w:pos="1506"/>
        </w:tabs>
        <w:ind w:left="1506" w:hanging="360"/>
      </w:pPr>
      <w:rPr>
        <w:rFonts w:cs="Times New Roman"/>
      </w:rPr>
    </w:lvl>
    <w:lvl w:ilvl="2" w:tplc="0419001B">
      <w:start w:val="1"/>
      <w:numFmt w:val="lowerRoman"/>
      <w:lvlText w:val="%3."/>
      <w:lvlJc w:val="right"/>
      <w:pPr>
        <w:tabs>
          <w:tab w:val="num" w:pos="2226"/>
        </w:tabs>
        <w:ind w:left="2226" w:hanging="180"/>
      </w:pPr>
      <w:rPr>
        <w:rFonts w:cs="Times New Roman"/>
      </w:rPr>
    </w:lvl>
    <w:lvl w:ilvl="3" w:tplc="0419000F">
      <w:start w:val="1"/>
      <w:numFmt w:val="decimal"/>
      <w:lvlText w:val="%4."/>
      <w:lvlJc w:val="left"/>
      <w:pPr>
        <w:tabs>
          <w:tab w:val="num" w:pos="2946"/>
        </w:tabs>
        <w:ind w:left="2946" w:hanging="360"/>
      </w:pPr>
      <w:rPr>
        <w:rFonts w:cs="Times New Roman"/>
      </w:rPr>
    </w:lvl>
    <w:lvl w:ilvl="4" w:tplc="04190019">
      <w:start w:val="1"/>
      <w:numFmt w:val="lowerLetter"/>
      <w:lvlText w:val="%5."/>
      <w:lvlJc w:val="left"/>
      <w:pPr>
        <w:tabs>
          <w:tab w:val="num" w:pos="3666"/>
        </w:tabs>
        <w:ind w:left="3666" w:hanging="360"/>
      </w:pPr>
      <w:rPr>
        <w:rFonts w:cs="Times New Roman"/>
      </w:rPr>
    </w:lvl>
    <w:lvl w:ilvl="5" w:tplc="0419001B">
      <w:start w:val="1"/>
      <w:numFmt w:val="lowerRoman"/>
      <w:lvlText w:val="%6."/>
      <w:lvlJc w:val="right"/>
      <w:pPr>
        <w:tabs>
          <w:tab w:val="num" w:pos="4386"/>
        </w:tabs>
        <w:ind w:left="4386" w:hanging="180"/>
      </w:pPr>
      <w:rPr>
        <w:rFonts w:cs="Times New Roman"/>
      </w:rPr>
    </w:lvl>
    <w:lvl w:ilvl="6" w:tplc="0419000F">
      <w:start w:val="1"/>
      <w:numFmt w:val="decimal"/>
      <w:lvlText w:val="%7."/>
      <w:lvlJc w:val="left"/>
      <w:pPr>
        <w:tabs>
          <w:tab w:val="num" w:pos="5106"/>
        </w:tabs>
        <w:ind w:left="5106" w:hanging="360"/>
      </w:pPr>
      <w:rPr>
        <w:rFonts w:cs="Times New Roman"/>
      </w:rPr>
    </w:lvl>
    <w:lvl w:ilvl="7" w:tplc="04190019">
      <w:start w:val="1"/>
      <w:numFmt w:val="lowerLetter"/>
      <w:lvlText w:val="%8."/>
      <w:lvlJc w:val="left"/>
      <w:pPr>
        <w:tabs>
          <w:tab w:val="num" w:pos="5826"/>
        </w:tabs>
        <w:ind w:left="5826" w:hanging="360"/>
      </w:pPr>
      <w:rPr>
        <w:rFonts w:cs="Times New Roman"/>
      </w:rPr>
    </w:lvl>
    <w:lvl w:ilvl="8" w:tplc="0419001B">
      <w:start w:val="1"/>
      <w:numFmt w:val="lowerRoman"/>
      <w:lvlText w:val="%9."/>
      <w:lvlJc w:val="right"/>
      <w:pPr>
        <w:tabs>
          <w:tab w:val="num" w:pos="6546"/>
        </w:tabs>
        <w:ind w:left="6546" w:hanging="180"/>
      </w:pPr>
      <w:rPr>
        <w:rFonts w:cs="Times New Roman"/>
      </w:rPr>
    </w:lvl>
  </w:abstractNum>
  <w:abstractNum w:abstractNumId="71" w15:restartNumberingAfterBreak="0">
    <w:nsid w:val="67DC2820"/>
    <w:multiLevelType w:val="hybridMultilevel"/>
    <w:tmpl w:val="32F661A4"/>
    <w:styleLink w:val="130"/>
    <w:lvl w:ilvl="0" w:tplc="04190015">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9437F95"/>
    <w:multiLevelType w:val="hybridMultilevel"/>
    <w:tmpl w:val="4E72C3F4"/>
    <w:styleLink w:val="140"/>
    <w:lvl w:ilvl="0" w:tplc="DEA28C56">
      <w:start w:val="1"/>
      <w:numFmt w:val="decimal"/>
      <w:lvlText w:val="%1)"/>
      <w:lvlJc w:val="left"/>
      <w:pPr>
        <w:tabs>
          <w:tab w:val="num" w:pos="1863"/>
        </w:tabs>
        <w:ind w:left="1863" w:hanging="1155"/>
      </w:pPr>
      <w:rPr>
        <w:rFonts w:cs="Times New Roman" w:hint="default"/>
      </w:rPr>
    </w:lvl>
    <w:lvl w:ilvl="1" w:tplc="17768EB4">
      <w:start w:val="2"/>
      <w:numFmt w:val="bullet"/>
      <w:lvlText w:val="-"/>
      <w:lvlJc w:val="left"/>
      <w:pPr>
        <w:tabs>
          <w:tab w:val="num" w:pos="2133"/>
        </w:tabs>
        <w:ind w:left="2133" w:hanging="705"/>
      </w:pPr>
      <w:rPr>
        <w:rFonts w:ascii="Arial" w:eastAsia="Times New Roman" w:hAnsi="Arial" w:hint="default"/>
      </w:rPr>
    </w:lvl>
    <w:lvl w:ilvl="2" w:tplc="0B0C087E">
      <w:start w:val="1"/>
      <w:numFmt w:val="decimal"/>
      <w:lvlText w:val="%3."/>
      <w:lvlJc w:val="left"/>
      <w:pPr>
        <w:tabs>
          <w:tab w:val="num" w:pos="2688"/>
        </w:tabs>
        <w:ind w:left="2688" w:hanging="360"/>
      </w:pPr>
      <w:rPr>
        <w:rFonts w:ascii="Times New Roman" w:hAnsi="Times New Roman" w:cs="Times New Roman" w:hint="default"/>
        <w:color w:val="auto"/>
      </w:rPr>
    </w:lvl>
    <w:lvl w:ilvl="3" w:tplc="0419000F">
      <w:start w:val="1"/>
      <w:numFmt w:val="decimal"/>
      <w:lvlText w:val="%4."/>
      <w:lvlJc w:val="left"/>
      <w:pPr>
        <w:tabs>
          <w:tab w:val="num" w:pos="3228"/>
        </w:tabs>
        <w:ind w:left="3228" w:hanging="360"/>
      </w:pPr>
      <w:rPr>
        <w:rFonts w:cs="Times New Roman"/>
      </w:rPr>
    </w:lvl>
    <w:lvl w:ilvl="4" w:tplc="04190019">
      <w:start w:val="1"/>
      <w:numFmt w:val="lowerLetter"/>
      <w:lvlText w:val="%5."/>
      <w:lvlJc w:val="left"/>
      <w:pPr>
        <w:tabs>
          <w:tab w:val="num" w:pos="3948"/>
        </w:tabs>
        <w:ind w:left="3948" w:hanging="360"/>
      </w:pPr>
      <w:rPr>
        <w:rFonts w:cs="Times New Roman"/>
      </w:rPr>
    </w:lvl>
    <w:lvl w:ilvl="5" w:tplc="0419001B">
      <w:start w:val="1"/>
      <w:numFmt w:val="lowerRoman"/>
      <w:lvlText w:val="%6."/>
      <w:lvlJc w:val="right"/>
      <w:pPr>
        <w:tabs>
          <w:tab w:val="num" w:pos="4668"/>
        </w:tabs>
        <w:ind w:left="4668" w:hanging="180"/>
      </w:pPr>
      <w:rPr>
        <w:rFonts w:cs="Times New Roman"/>
      </w:rPr>
    </w:lvl>
    <w:lvl w:ilvl="6" w:tplc="0419000F">
      <w:start w:val="1"/>
      <w:numFmt w:val="decimal"/>
      <w:lvlText w:val="%7."/>
      <w:lvlJc w:val="left"/>
      <w:pPr>
        <w:tabs>
          <w:tab w:val="num" w:pos="5388"/>
        </w:tabs>
        <w:ind w:left="5388" w:hanging="360"/>
      </w:pPr>
      <w:rPr>
        <w:rFonts w:cs="Times New Roman"/>
      </w:rPr>
    </w:lvl>
    <w:lvl w:ilvl="7" w:tplc="04190019">
      <w:start w:val="1"/>
      <w:numFmt w:val="lowerLetter"/>
      <w:lvlText w:val="%8."/>
      <w:lvlJc w:val="left"/>
      <w:pPr>
        <w:tabs>
          <w:tab w:val="num" w:pos="6108"/>
        </w:tabs>
        <w:ind w:left="6108" w:hanging="360"/>
      </w:pPr>
      <w:rPr>
        <w:rFonts w:cs="Times New Roman"/>
      </w:rPr>
    </w:lvl>
    <w:lvl w:ilvl="8" w:tplc="0419001B">
      <w:start w:val="1"/>
      <w:numFmt w:val="lowerRoman"/>
      <w:lvlText w:val="%9."/>
      <w:lvlJc w:val="right"/>
      <w:pPr>
        <w:tabs>
          <w:tab w:val="num" w:pos="6828"/>
        </w:tabs>
        <w:ind w:left="6828" w:hanging="180"/>
      </w:pPr>
      <w:rPr>
        <w:rFonts w:cs="Times New Roman"/>
      </w:rPr>
    </w:lvl>
  </w:abstractNum>
  <w:abstractNum w:abstractNumId="73" w15:restartNumberingAfterBreak="0">
    <w:nsid w:val="6A6F01C9"/>
    <w:multiLevelType w:val="hybridMultilevel"/>
    <w:tmpl w:val="B172EFF8"/>
    <w:styleLink w:val="SpecialLeft021110"/>
    <w:lvl w:ilvl="0" w:tplc="9426E520">
      <w:start w:val="3"/>
      <w:numFmt w:val="decimal"/>
      <w:lvlText w:val="%1."/>
      <w:lvlJc w:val="left"/>
      <w:pPr>
        <w:tabs>
          <w:tab w:val="num" w:pos="1647"/>
        </w:tabs>
        <w:ind w:left="1647" w:hanging="360"/>
      </w:pPr>
      <w:rPr>
        <w:rFonts w:hint="default"/>
        <w:b/>
      </w:rPr>
    </w:lvl>
    <w:lvl w:ilvl="1" w:tplc="B8726020">
      <w:start w:val="1"/>
      <w:numFmt w:val="decimal"/>
      <w:lvlText w:val="%2)"/>
      <w:lvlJc w:val="left"/>
      <w:pPr>
        <w:tabs>
          <w:tab w:val="num" w:pos="2982"/>
        </w:tabs>
        <w:ind w:left="2982" w:hanging="975"/>
      </w:pPr>
      <w:rPr>
        <w:rFonts w:hint="default"/>
        <w:b w:val="0"/>
        <w:i w:val="0"/>
      </w:rPr>
    </w:lvl>
    <w:lvl w:ilvl="2" w:tplc="10D29400" w:tentative="1">
      <w:start w:val="1"/>
      <w:numFmt w:val="lowerRoman"/>
      <w:lvlText w:val="%3."/>
      <w:lvlJc w:val="right"/>
      <w:pPr>
        <w:tabs>
          <w:tab w:val="num" w:pos="3087"/>
        </w:tabs>
        <w:ind w:left="3087" w:hanging="180"/>
      </w:pPr>
    </w:lvl>
    <w:lvl w:ilvl="3" w:tplc="697C2A02" w:tentative="1">
      <w:start w:val="1"/>
      <w:numFmt w:val="decimal"/>
      <w:lvlText w:val="%4."/>
      <w:lvlJc w:val="left"/>
      <w:pPr>
        <w:tabs>
          <w:tab w:val="num" w:pos="3807"/>
        </w:tabs>
        <w:ind w:left="3807" w:hanging="360"/>
      </w:pPr>
    </w:lvl>
    <w:lvl w:ilvl="4" w:tplc="D1F2BB20" w:tentative="1">
      <w:start w:val="1"/>
      <w:numFmt w:val="lowerLetter"/>
      <w:lvlText w:val="%5."/>
      <w:lvlJc w:val="left"/>
      <w:pPr>
        <w:tabs>
          <w:tab w:val="num" w:pos="4527"/>
        </w:tabs>
        <w:ind w:left="4527" w:hanging="360"/>
      </w:pPr>
    </w:lvl>
    <w:lvl w:ilvl="5" w:tplc="35BE02E6" w:tentative="1">
      <w:start w:val="1"/>
      <w:numFmt w:val="lowerRoman"/>
      <w:lvlText w:val="%6."/>
      <w:lvlJc w:val="right"/>
      <w:pPr>
        <w:tabs>
          <w:tab w:val="num" w:pos="5247"/>
        </w:tabs>
        <w:ind w:left="5247" w:hanging="180"/>
      </w:pPr>
    </w:lvl>
    <w:lvl w:ilvl="6" w:tplc="9770244C" w:tentative="1">
      <w:start w:val="1"/>
      <w:numFmt w:val="decimal"/>
      <w:lvlText w:val="%7."/>
      <w:lvlJc w:val="left"/>
      <w:pPr>
        <w:tabs>
          <w:tab w:val="num" w:pos="5967"/>
        </w:tabs>
        <w:ind w:left="5967" w:hanging="360"/>
      </w:pPr>
    </w:lvl>
    <w:lvl w:ilvl="7" w:tplc="CA6E5C80" w:tentative="1">
      <w:start w:val="1"/>
      <w:numFmt w:val="lowerLetter"/>
      <w:lvlText w:val="%8."/>
      <w:lvlJc w:val="left"/>
      <w:pPr>
        <w:tabs>
          <w:tab w:val="num" w:pos="6687"/>
        </w:tabs>
        <w:ind w:left="6687" w:hanging="360"/>
      </w:pPr>
    </w:lvl>
    <w:lvl w:ilvl="8" w:tplc="F5009642" w:tentative="1">
      <w:start w:val="1"/>
      <w:numFmt w:val="lowerRoman"/>
      <w:lvlText w:val="%9."/>
      <w:lvlJc w:val="right"/>
      <w:pPr>
        <w:tabs>
          <w:tab w:val="num" w:pos="7407"/>
        </w:tabs>
        <w:ind w:left="7407" w:hanging="180"/>
      </w:pPr>
    </w:lvl>
  </w:abstractNum>
  <w:abstractNum w:abstractNumId="74" w15:restartNumberingAfterBreak="0">
    <w:nsid w:val="6AAE6C26"/>
    <w:multiLevelType w:val="hybridMultilevel"/>
    <w:tmpl w:val="6A9659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6AFA36F6"/>
    <w:multiLevelType w:val="hybridMultilevel"/>
    <w:tmpl w:val="6A106A36"/>
    <w:styleLink w:val="SpecialLeft0243"/>
    <w:lvl w:ilvl="0" w:tplc="7318D282">
      <w:start w:val="1"/>
      <w:numFmt w:val="decimal"/>
      <w:lvlText w:val="%1)"/>
      <w:lvlJc w:val="left"/>
      <w:pPr>
        <w:tabs>
          <w:tab w:val="num" w:pos="1134"/>
        </w:tabs>
        <w:ind w:firstLine="567"/>
      </w:pPr>
      <w:rPr>
        <w:rFonts w:cs="Times New Roman" w:hint="default"/>
      </w:rPr>
    </w:lvl>
    <w:lvl w:ilvl="1" w:tplc="72F47508">
      <w:start w:val="1"/>
      <w:numFmt w:val="lowerLetter"/>
      <w:lvlText w:val="%2."/>
      <w:lvlJc w:val="left"/>
      <w:pPr>
        <w:tabs>
          <w:tab w:val="num" w:pos="1440"/>
        </w:tabs>
        <w:ind w:left="1440" w:hanging="360"/>
      </w:pPr>
      <w:rPr>
        <w:rFonts w:cs="Times New Roman"/>
      </w:rPr>
    </w:lvl>
    <w:lvl w:ilvl="2" w:tplc="246A5C78">
      <w:start w:val="1"/>
      <w:numFmt w:val="lowerRoman"/>
      <w:lvlText w:val="%3."/>
      <w:lvlJc w:val="right"/>
      <w:pPr>
        <w:tabs>
          <w:tab w:val="num" w:pos="2160"/>
        </w:tabs>
        <w:ind w:left="2160" w:hanging="180"/>
      </w:pPr>
      <w:rPr>
        <w:rFonts w:cs="Times New Roman"/>
      </w:rPr>
    </w:lvl>
    <w:lvl w:ilvl="3" w:tplc="E0722B2A">
      <w:start w:val="1"/>
      <w:numFmt w:val="decimal"/>
      <w:lvlText w:val="%4."/>
      <w:lvlJc w:val="left"/>
      <w:pPr>
        <w:tabs>
          <w:tab w:val="num" w:pos="2880"/>
        </w:tabs>
        <w:ind w:left="2880" w:hanging="360"/>
      </w:pPr>
      <w:rPr>
        <w:rFonts w:cs="Times New Roman"/>
      </w:rPr>
    </w:lvl>
    <w:lvl w:ilvl="4" w:tplc="43D47A9A">
      <w:start w:val="1"/>
      <w:numFmt w:val="lowerLetter"/>
      <w:lvlText w:val="%5."/>
      <w:lvlJc w:val="left"/>
      <w:pPr>
        <w:tabs>
          <w:tab w:val="num" w:pos="3600"/>
        </w:tabs>
        <w:ind w:left="3600" w:hanging="360"/>
      </w:pPr>
      <w:rPr>
        <w:rFonts w:cs="Times New Roman"/>
      </w:rPr>
    </w:lvl>
    <w:lvl w:ilvl="5" w:tplc="E3A4C86C">
      <w:start w:val="1"/>
      <w:numFmt w:val="lowerRoman"/>
      <w:lvlText w:val="%6."/>
      <w:lvlJc w:val="right"/>
      <w:pPr>
        <w:tabs>
          <w:tab w:val="num" w:pos="4320"/>
        </w:tabs>
        <w:ind w:left="4320" w:hanging="180"/>
      </w:pPr>
      <w:rPr>
        <w:rFonts w:cs="Times New Roman"/>
      </w:rPr>
    </w:lvl>
    <w:lvl w:ilvl="6" w:tplc="8354D034">
      <w:start w:val="1"/>
      <w:numFmt w:val="decimal"/>
      <w:lvlText w:val="%7."/>
      <w:lvlJc w:val="left"/>
      <w:pPr>
        <w:tabs>
          <w:tab w:val="num" w:pos="5040"/>
        </w:tabs>
        <w:ind w:left="5040" w:hanging="360"/>
      </w:pPr>
      <w:rPr>
        <w:rFonts w:cs="Times New Roman"/>
      </w:rPr>
    </w:lvl>
    <w:lvl w:ilvl="7" w:tplc="DADA83DE">
      <w:start w:val="1"/>
      <w:numFmt w:val="lowerLetter"/>
      <w:lvlText w:val="%8."/>
      <w:lvlJc w:val="left"/>
      <w:pPr>
        <w:tabs>
          <w:tab w:val="num" w:pos="5760"/>
        </w:tabs>
        <w:ind w:left="5760" w:hanging="360"/>
      </w:pPr>
      <w:rPr>
        <w:rFonts w:cs="Times New Roman"/>
      </w:rPr>
    </w:lvl>
    <w:lvl w:ilvl="8" w:tplc="4CE0C688">
      <w:start w:val="1"/>
      <w:numFmt w:val="lowerRoman"/>
      <w:lvlText w:val="%9."/>
      <w:lvlJc w:val="right"/>
      <w:pPr>
        <w:tabs>
          <w:tab w:val="num" w:pos="6480"/>
        </w:tabs>
        <w:ind w:left="6480" w:hanging="180"/>
      </w:pPr>
      <w:rPr>
        <w:rFonts w:cs="Times New Roman"/>
      </w:rPr>
    </w:lvl>
  </w:abstractNum>
  <w:abstractNum w:abstractNumId="76" w15:restartNumberingAfterBreak="0">
    <w:nsid w:val="6B266844"/>
    <w:multiLevelType w:val="hybridMultilevel"/>
    <w:tmpl w:val="CCBA8CEE"/>
    <w:styleLink w:val="SpecialLeft0249"/>
    <w:lvl w:ilvl="0" w:tplc="B79A3FAA">
      <w:start w:val="1"/>
      <w:numFmt w:val="decimal"/>
      <w:lvlText w:val="%1)"/>
      <w:lvlJc w:val="left"/>
      <w:pPr>
        <w:tabs>
          <w:tab w:val="num" w:pos="1695"/>
        </w:tabs>
        <w:ind w:left="1695" w:hanging="975"/>
      </w:pPr>
      <w:rPr>
        <w:rFonts w:cs="Times New Roman" w:hint="default"/>
      </w:rPr>
    </w:lvl>
    <w:lvl w:ilvl="1" w:tplc="04190019">
      <w:start w:val="1"/>
      <w:numFmt w:val="lowerLetter"/>
      <w:lvlText w:val="%2."/>
      <w:lvlJc w:val="left"/>
      <w:pPr>
        <w:tabs>
          <w:tab w:val="num" w:pos="1647"/>
        </w:tabs>
        <w:ind w:left="1647" w:hanging="360"/>
      </w:pPr>
      <w:rPr>
        <w:rFonts w:cs="Times New Roman"/>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77" w15:restartNumberingAfterBreak="0">
    <w:nsid w:val="6BFE337C"/>
    <w:multiLevelType w:val="hybridMultilevel"/>
    <w:tmpl w:val="342839CC"/>
    <w:styleLink w:val="SpecialLeft022111"/>
    <w:lvl w:ilvl="0" w:tplc="04190001">
      <w:start w:val="1"/>
      <w:numFmt w:val="upperRoman"/>
      <w:lvlText w:val="%1."/>
      <w:lvlJc w:val="left"/>
      <w:pPr>
        <w:tabs>
          <w:tab w:val="num" w:pos="1080"/>
        </w:tabs>
        <w:ind w:left="1080" w:hanging="720"/>
      </w:pPr>
      <w:rPr>
        <w:rFonts w:cs="Times New Roman" w:hint="default"/>
      </w:rPr>
    </w:lvl>
    <w:lvl w:ilvl="1" w:tplc="04190003">
      <w:start w:val="11"/>
      <w:numFmt w:val="decimal"/>
      <w:lvlText w:val="%2."/>
      <w:lvlJc w:val="left"/>
      <w:pPr>
        <w:tabs>
          <w:tab w:val="num" w:pos="1500"/>
        </w:tabs>
        <w:ind w:left="1500" w:hanging="420"/>
      </w:pPr>
      <w:rPr>
        <w:rFonts w:cs="Times New Roman" w:hint="default"/>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78" w15:restartNumberingAfterBreak="0">
    <w:nsid w:val="6C584A84"/>
    <w:multiLevelType w:val="multilevel"/>
    <w:tmpl w:val="F79EF894"/>
    <w:styleLink w:val="SpecialLeft0221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6CF70BC1"/>
    <w:multiLevelType w:val="multilevel"/>
    <w:tmpl w:val="2076AEF8"/>
    <w:lvl w:ilvl="0">
      <w:start w:val="1"/>
      <w:numFmt w:val="decimal"/>
      <w:pStyle w:val="16"/>
      <w:lvlText w:val="%1."/>
      <w:lvlJc w:val="left"/>
      <w:pPr>
        <w:tabs>
          <w:tab w:val="num" w:pos="432"/>
        </w:tabs>
        <w:ind w:left="432" w:hanging="432"/>
      </w:pPr>
      <w:rPr>
        <w:rFonts w:cs="Times New Roman" w:hint="default"/>
      </w:rPr>
    </w:lvl>
    <w:lvl w:ilvl="1">
      <w:start w:val="1"/>
      <w:numFmt w:val="decimal"/>
      <w:pStyle w:val="2d"/>
      <w:lvlText w:val="%1.%2."/>
      <w:lvlJc w:val="left"/>
      <w:pPr>
        <w:tabs>
          <w:tab w:val="num" w:pos="1116"/>
        </w:tabs>
        <w:ind w:left="1116" w:hanging="576"/>
      </w:pPr>
      <w:rPr>
        <w:rFonts w:ascii="Times New Roman" w:eastAsia="Times New Roman" w:hAnsi="Times New Roman" w:cs="Times New Roman"/>
        <w:i/>
      </w:rPr>
    </w:lvl>
    <w:lvl w:ilvl="2">
      <w:start w:val="1"/>
      <w:numFmt w:val="decimal"/>
      <w:pStyle w:val="34"/>
      <w:lvlText w:val="%1.%2.%3"/>
      <w:lvlJc w:val="left"/>
      <w:pPr>
        <w:tabs>
          <w:tab w:val="num" w:pos="1127"/>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0" w15:restartNumberingAfterBreak="0">
    <w:nsid w:val="736C594D"/>
    <w:multiLevelType w:val="multilevel"/>
    <w:tmpl w:val="0F48C34A"/>
    <w:styleLink w:val="SpecialLeft025"/>
    <w:lvl w:ilvl="0">
      <w:start w:val="11"/>
      <w:numFmt w:val="decimal"/>
      <w:lvlText w:val="%1"/>
      <w:lvlJc w:val="left"/>
      <w:pPr>
        <w:tabs>
          <w:tab w:val="num" w:pos="705"/>
        </w:tabs>
        <w:ind w:left="705" w:hanging="705"/>
      </w:pPr>
      <w:rPr>
        <w:rFonts w:cs="Times New Roman" w:hint="default"/>
      </w:rPr>
    </w:lvl>
    <w:lvl w:ilvl="1">
      <w:start w:val="1"/>
      <w:numFmt w:val="none"/>
      <w:lvlText w:val="6.4"/>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1" w15:restartNumberingAfterBreak="0">
    <w:nsid w:val="74552EC0"/>
    <w:multiLevelType w:val="hybridMultilevel"/>
    <w:tmpl w:val="A1D4DA0C"/>
    <w:styleLink w:val="SpecialLeft0238"/>
    <w:lvl w:ilvl="0" w:tplc="6F5CAB42">
      <w:start w:val="8"/>
      <w:numFmt w:val="decimal"/>
      <w:lvlText w:val="%1."/>
      <w:lvlJc w:val="left"/>
      <w:pPr>
        <w:ind w:left="1766" w:hanging="360"/>
      </w:pPr>
      <w:rPr>
        <w:rFonts w:hint="default"/>
      </w:rPr>
    </w:lvl>
    <w:lvl w:ilvl="1" w:tplc="04190019" w:tentative="1">
      <w:start w:val="1"/>
      <w:numFmt w:val="lowerLetter"/>
      <w:lvlText w:val="%2."/>
      <w:lvlJc w:val="left"/>
      <w:pPr>
        <w:ind w:left="2486" w:hanging="360"/>
      </w:pPr>
    </w:lvl>
    <w:lvl w:ilvl="2" w:tplc="0419001B" w:tentative="1">
      <w:start w:val="1"/>
      <w:numFmt w:val="lowerRoman"/>
      <w:lvlText w:val="%3."/>
      <w:lvlJc w:val="right"/>
      <w:pPr>
        <w:ind w:left="3206" w:hanging="180"/>
      </w:pPr>
    </w:lvl>
    <w:lvl w:ilvl="3" w:tplc="0419000F" w:tentative="1">
      <w:start w:val="1"/>
      <w:numFmt w:val="decimal"/>
      <w:lvlText w:val="%4."/>
      <w:lvlJc w:val="left"/>
      <w:pPr>
        <w:ind w:left="3926" w:hanging="360"/>
      </w:pPr>
    </w:lvl>
    <w:lvl w:ilvl="4" w:tplc="04190019" w:tentative="1">
      <w:start w:val="1"/>
      <w:numFmt w:val="lowerLetter"/>
      <w:lvlText w:val="%5."/>
      <w:lvlJc w:val="left"/>
      <w:pPr>
        <w:ind w:left="4646" w:hanging="360"/>
      </w:pPr>
    </w:lvl>
    <w:lvl w:ilvl="5" w:tplc="0419001B" w:tentative="1">
      <w:start w:val="1"/>
      <w:numFmt w:val="lowerRoman"/>
      <w:lvlText w:val="%6."/>
      <w:lvlJc w:val="right"/>
      <w:pPr>
        <w:ind w:left="5366" w:hanging="180"/>
      </w:pPr>
    </w:lvl>
    <w:lvl w:ilvl="6" w:tplc="0419000F" w:tentative="1">
      <w:start w:val="1"/>
      <w:numFmt w:val="decimal"/>
      <w:lvlText w:val="%7."/>
      <w:lvlJc w:val="left"/>
      <w:pPr>
        <w:ind w:left="6086" w:hanging="360"/>
      </w:pPr>
    </w:lvl>
    <w:lvl w:ilvl="7" w:tplc="04190019" w:tentative="1">
      <w:start w:val="1"/>
      <w:numFmt w:val="lowerLetter"/>
      <w:lvlText w:val="%8."/>
      <w:lvlJc w:val="left"/>
      <w:pPr>
        <w:ind w:left="6806" w:hanging="360"/>
      </w:pPr>
    </w:lvl>
    <w:lvl w:ilvl="8" w:tplc="0419001B" w:tentative="1">
      <w:start w:val="1"/>
      <w:numFmt w:val="lowerRoman"/>
      <w:lvlText w:val="%9."/>
      <w:lvlJc w:val="right"/>
      <w:pPr>
        <w:ind w:left="7526" w:hanging="180"/>
      </w:pPr>
    </w:lvl>
  </w:abstractNum>
  <w:abstractNum w:abstractNumId="82" w15:restartNumberingAfterBreak="0">
    <w:nsid w:val="75766E9E"/>
    <w:multiLevelType w:val="multilevel"/>
    <w:tmpl w:val="ADC4E786"/>
    <w:lvl w:ilvl="0">
      <w:start w:val="1"/>
      <w:numFmt w:val="decimal"/>
      <w:pStyle w:val="m1"/>
      <w:lvlText w:val="%1."/>
      <w:lvlJc w:val="left"/>
      <w:pPr>
        <w:tabs>
          <w:tab w:val="num" w:pos="360"/>
        </w:tabs>
        <w:ind w:left="0" w:firstLine="0"/>
      </w:pPr>
      <w:rPr>
        <w:rFonts w:ascii="Times New Roman" w:hAnsi="Times New Roman" w:hint="default"/>
        <w:b/>
        <w:i w:val="0"/>
        <w:caps/>
        <w:strike w:val="0"/>
        <w:dstrike w:val="0"/>
        <w:vanish w:val="0"/>
        <w:color w:val="000000"/>
        <w:sz w:val="24"/>
        <w:vertAlign w:val="baseline"/>
      </w:rPr>
    </w:lvl>
    <w:lvl w:ilvl="1">
      <w:start w:val="1"/>
      <w:numFmt w:val="decimal"/>
      <w:pStyle w:val="m2"/>
      <w:lvlText w:val="%1.%2."/>
      <w:lvlJc w:val="left"/>
      <w:pPr>
        <w:tabs>
          <w:tab w:val="num" w:pos="1070"/>
        </w:tabs>
        <w:ind w:left="710" w:firstLine="0"/>
      </w:pPr>
      <w:rPr>
        <w:rFonts w:ascii="Times New Roman" w:hAnsi="Times New Roman" w:hint="default"/>
        <w:b/>
        <w:i w:val="0"/>
        <w:caps w:val="0"/>
        <w:strike w:val="0"/>
        <w:dstrike w:val="0"/>
        <w:vanish w:val="0"/>
        <w:color w:val="000000"/>
        <w:sz w:val="24"/>
        <w:vertAlign w:val="baseline"/>
      </w:rPr>
    </w:lvl>
    <w:lvl w:ilvl="2">
      <w:start w:val="1"/>
      <w:numFmt w:val="decimal"/>
      <w:pStyle w:val="m3"/>
      <w:lvlText w:val="%1.%2.%3."/>
      <w:lvlJc w:val="left"/>
      <w:pPr>
        <w:tabs>
          <w:tab w:val="num" w:pos="720"/>
        </w:tabs>
        <w:ind w:left="0" w:firstLine="0"/>
      </w:pPr>
      <w:rPr>
        <w:rFonts w:ascii="Times New Roman" w:hAnsi="Times New Roman" w:hint="default"/>
        <w:b w:val="0"/>
        <w:i w:val="0"/>
        <w:caps w:val="0"/>
        <w:strike w:val="0"/>
        <w:dstrike w:val="0"/>
        <w:vanish w:val="0"/>
        <w:sz w:val="24"/>
        <w:vertAlign w:val="baseline"/>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3" w15:restartNumberingAfterBreak="0">
    <w:nsid w:val="75C72156"/>
    <w:multiLevelType w:val="hybridMultilevel"/>
    <w:tmpl w:val="2C74A9EC"/>
    <w:styleLink w:val="SpecialLeft0251"/>
    <w:lvl w:ilvl="0" w:tplc="E60039E0">
      <w:start w:val="1"/>
      <w:numFmt w:val="decimal"/>
      <w:lvlText w:val="%1)"/>
      <w:lvlJc w:val="left"/>
      <w:pPr>
        <w:tabs>
          <w:tab w:val="num" w:pos="1482"/>
        </w:tabs>
        <w:ind w:left="1482" w:hanging="915"/>
      </w:pPr>
      <w:rPr>
        <w:rFonts w:cs="Times New Roman" w:hint="default"/>
      </w:rPr>
    </w:lvl>
    <w:lvl w:ilvl="1" w:tplc="5308D8A4">
      <w:start w:val="66"/>
      <w:numFmt w:val="decimal"/>
      <w:lvlText w:val="%2."/>
      <w:lvlJc w:val="left"/>
      <w:pPr>
        <w:tabs>
          <w:tab w:val="num" w:pos="1647"/>
        </w:tabs>
        <w:ind w:left="1647" w:hanging="360"/>
      </w:pPr>
      <w:rPr>
        <w:rFonts w:cs="Times New Roman" w:hint="default"/>
      </w:rPr>
    </w:lvl>
    <w:lvl w:ilvl="2" w:tplc="0419001B">
      <w:start w:val="1"/>
      <w:numFmt w:val="lowerRoman"/>
      <w:lvlText w:val="%3."/>
      <w:lvlJc w:val="right"/>
      <w:pPr>
        <w:tabs>
          <w:tab w:val="num" w:pos="2367"/>
        </w:tabs>
        <w:ind w:left="2367" w:hanging="180"/>
      </w:pPr>
      <w:rPr>
        <w:rFonts w:cs="Times New Roman"/>
      </w:rPr>
    </w:lvl>
    <w:lvl w:ilvl="3" w:tplc="0419000F">
      <w:start w:val="1"/>
      <w:numFmt w:val="decimal"/>
      <w:lvlText w:val="%4."/>
      <w:lvlJc w:val="left"/>
      <w:pPr>
        <w:tabs>
          <w:tab w:val="num" w:pos="3087"/>
        </w:tabs>
        <w:ind w:left="3087" w:hanging="360"/>
      </w:pPr>
      <w:rPr>
        <w:rFonts w:cs="Times New Roman"/>
      </w:rPr>
    </w:lvl>
    <w:lvl w:ilvl="4" w:tplc="04190019">
      <w:start w:val="1"/>
      <w:numFmt w:val="lowerLetter"/>
      <w:lvlText w:val="%5."/>
      <w:lvlJc w:val="left"/>
      <w:pPr>
        <w:tabs>
          <w:tab w:val="num" w:pos="3807"/>
        </w:tabs>
        <w:ind w:left="3807" w:hanging="360"/>
      </w:pPr>
      <w:rPr>
        <w:rFonts w:cs="Times New Roman"/>
      </w:rPr>
    </w:lvl>
    <w:lvl w:ilvl="5" w:tplc="0419001B">
      <w:start w:val="1"/>
      <w:numFmt w:val="lowerRoman"/>
      <w:lvlText w:val="%6."/>
      <w:lvlJc w:val="right"/>
      <w:pPr>
        <w:tabs>
          <w:tab w:val="num" w:pos="4527"/>
        </w:tabs>
        <w:ind w:left="4527" w:hanging="180"/>
      </w:pPr>
      <w:rPr>
        <w:rFonts w:cs="Times New Roman"/>
      </w:rPr>
    </w:lvl>
    <w:lvl w:ilvl="6" w:tplc="0419000F">
      <w:start w:val="1"/>
      <w:numFmt w:val="decimal"/>
      <w:lvlText w:val="%7."/>
      <w:lvlJc w:val="left"/>
      <w:pPr>
        <w:tabs>
          <w:tab w:val="num" w:pos="5247"/>
        </w:tabs>
        <w:ind w:left="5247" w:hanging="360"/>
      </w:pPr>
      <w:rPr>
        <w:rFonts w:cs="Times New Roman"/>
      </w:rPr>
    </w:lvl>
    <w:lvl w:ilvl="7" w:tplc="04190019">
      <w:start w:val="1"/>
      <w:numFmt w:val="lowerLetter"/>
      <w:lvlText w:val="%8."/>
      <w:lvlJc w:val="left"/>
      <w:pPr>
        <w:tabs>
          <w:tab w:val="num" w:pos="5967"/>
        </w:tabs>
        <w:ind w:left="5967" w:hanging="360"/>
      </w:pPr>
      <w:rPr>
        <w:rFonts w:cs="Times New Roman"/>
      </w:rPr>
    </w:lvl>
    <w:lvl w:ilvl="8" w:tplc="0419001B">
      <w:start w:val="1"/>
      <w:numFmt w:val="lowerRoman"/>
      <w:lvlText w:val="%9."/>
      <w:lvlJc w:val="right"/>
      <w:pPr>
        <w:tabs>
          <w:tab w:val="num" w:pos="6687"/>
        </w:tabs>
        <w:ind w:left="6687" w:hanging="180"/>
      </w:pPr>
      <w:rPr>
        <w:rFonts w:cs="Times New Roman"/>
      </w:rPr>
    </w:lvl>
  </w:abstractNum>
  <w:abstractNum w:abstractNumId="84" w15:restartNumberingAfterBreak="0">
    <w:nsid w:val="7C730ACA"/>
    <w:multiLevelType w:val="hybridMultilevel"/>
    <w:tmpl w:val="3DDC9260"/>
    <w:styleLink w:val="SpecialLeft02132"/>
    <w:lvl w:ilvl="0" w:tplc="465A3F16">
      <w:start w:val="1"/>
      <w:numFmt w:val="decimal"/>
      <w:lvlText w:val="%1)"/>
      <w:lvlJc w:val="left"/>
      <w:pPr>
        <w:tabs>
          <w:tab w:val="num" w:pos="1134"/>
        </w:tabs>
        <w:ind w:left="0" w:firstLine="567"/>
      </w:pPr>
      <w:rPr>
        <w:rFonts w:hint="default"/>
      </w:rPr>
    </w:lvl>
    <w:lvl w:ilvl="1" w:tplc="9F6ED450" w:tentative="1">
      <w:start w:val="1"/>
      <w:numFmt w:val="lowerLetter"/>
      <w:lvlText w:val="%2."/>
      <w:lvlJc w:val="left"/>
      <w:pPr>
        <w:tabs>
          <w:tab w:val="num" w:pos="1440"/>
        </w:tabs>
        <w:ind w:left="1440" w:hanging="360"/>
      </w:pPr>
    </w:lvl>
    <w:lvl w:ilvl="2" w:tplc="9438D616" w:tentative="1">
      <w:start w:val="1"/>
      <w:numFmt w:val="lowerRoman"/>
      <w:lvlText w:val="%3."/>
      <w:lvlJc w:val="right"/>
      <w:pPr>
        <w:tabs>
          <w:tab w:val="num" w:pos="2160"/>
        </w:tabs>
        <w:ind w:left="2160" w:hanging="180"/>
      </w:pPr>
    </w:lvl>
    <w:lvl w:ilvl="3" w:tplc="93CEC5C4" w:tentative="1">
      <w:start w:val="1"/>
      <w:numFmt w:val="decimal"/>
      <w:lvlText w:val="%4."/>
      <w:lvlJc w:val="left"/>
      <w:pPr>
        <w:tabs>
          <w:tab w:val="num" w:pos="2880"/>
        </w:tabs>
        <w:ind w:left="2880" w:hanging="360"/>
      </w:pPr>
    </w:lvl>
    <w:lvl w:ilvl="4" w:tplc="7F7C23EC" w:tentative="1">
      <w:start w:val="1"/>
      <w:numFmt w:val="lowerLetter"/>
      <w:lvlText w:val="%5."/>
      <w:lvlJc w:val="left"/>
      <w:pPr>
        <w:tabs>
          <w:tab w:val="num" w:pos="3600"/>
        </w:tabs>
        <w:ind w:left="3600" w:hanging="360"/>
      </w:pPr>
    </w:lvl>
    <w:lvl w:ilvl="5" w:tplc="7462621C" w:tentative="1">
      <w:start w:val="1"/>
      <w:numFmt w:val="lowerRoman"/>
      <w:lvlText w:val="%6."/>
      <w:lvlJc w:val="right"/>
      <w:pPr>
        <w:tabs>
          <w:tab w:val="num" w:pos="4320"/>
        </w:tabs>
        <w:ind w:left="4320" w:hanging="180"/>
      </w:pPr>
    </w:lvl>
    <w:lvl w:ilvl="6" w:tplc="47C6F4DC" w:tentative="1">
      <w:start w:val="1"/>
      <w:numFmt w:val="decimal"/>
      <w:lvlText w:val="%7."/>
      <w:lvlJc w:val="left"/>
      <w:pPr>
        <w:tabs>
          <w:tab w:val="num" w:pos="5040"/>
        </w:tabs>
        <w:ind w:left="5040" w:hanging="360"/>
      </w:pPr>
    </w:lvl>
    <w:lvl w:ilvl="7" w:tplc="3EC8D0C8" w:tentative="1">
      <w:start w:val="1"/>
      <w:numFmt w:val="lowerLetter"/>
      <w:lvlText w:val="%8."/>
      <w:lvlJc w:val="left"/>
      <w:pPr>
        <w:tabs>
          <w:tab w:val="num" w:pos="5760"/>
        </w:tabs>
        <w:ind w:left="5760" w:hanging="360"/>
      </w:pPr>
    </w:lvl>
    <w:lvl w:ilvl="8" w:tplc="0D90925C" w:tentative="1">
      <w:start w:val="1"/>
      <w:numFmt w:val="lowerRoman"/>
      <w:lvlText w:val="%9."/>
      <w:lvlJc w:val="right"/>
      <w:pPr>
        <w:tabs>
          <w:tab w:val="num" w:pos="6480"/>
        </w:tabs>
        <w:ind w:left="6480" w:hanging="180"/>
      </w:pPr>
    </w:lvl>
  </w:abstractNum>
  <w:abstractNum w:abstractNumId="85" w15:restartNumberingAfterBreak="0">
    <w:nsid w:val="7CFD5A88"/>
    <w:multiLevelType w:val="hybridMultilevel"/>
    <w:tmpl w:val="662E66D2"/>
    <w:styleLink w:val="SpecialLeft0242"/>
    <w:lvl w:ilvl="0" w:tplc="04190011">
      <w:start w:val="1"/>
      <w:numFmt w:val="none"/>
      <w:pStyle w:val="insertgraphic0"/>
      <w:lvlText w:val="2."/>
      <w:lvlJc w:val="left"/>
      <w:pPr>
        <w:tabs>
          <w:tab w:val="num" w:pos="927"/>
        </w:tabs>
        <w:ind w:left="927" w:hanging="360"/>
      </w:pPr>
      <w:rPr>
        <w:rFonts w:cs="Times New Roman" w:hint="default"/>
      </w:rPr>
    </w:lvl>
    <w:lvl w:ilvl="1" w:tplc="04190019">
      <w:start w:val="1"/>
      <w:numFmt w:val="decimal"/>
      <w:lvlText w:val="%2."/>
      <w:lvlJc w:val="left"/>
      <w:pPr>
        <w:tabs>
          <w:tab w:val="num" w:pos="927"/>
        </w:tabs>
        <w:ind w:left="927" w:hanging="360"/>
      </w:pPr>
      <w:rPr>
        <w:rFonts w:cs="Times New Roman" w:hint="default"/>
      </w:rPr>
    </w:lvl>
    <w:lvl w:ilvl="2" w:tplc="0419001B">
      <w:numFmt w:val="none"/>
      <w:lvlText w:val=""/>
      <w:lvlJc w:val="left"/>
      <w:pPr>
        <w:tabs>
          <w:tab w:val="num" w:pos="360"/>
        </w:tabs>
      </w:pPr>
      <w:rPr>
        <w:rFonts w:cs="Times New Roman"/>
      </w:rPr>
    </w:lvl>
    <w:lvl w:ilvl="3" w:tplc="0419000F">
      <w:numFmt w:val="none"/>
      <w:lvlText w:val=""/>
      <w:lvlJc w:val="left"/>
      <w:pPr>
        <w:tabs>
          <w:tab w:val="num" w:pos="360"/>
        </w:tabs>
      </w:pPr>
      <w:rPr>
        <w:rFonts w:cs="Times New Roman"/>
      </w:rPr>
    </w:lvl>
    <w:lvl w:ilvl="4" w:tplc="04190019">
      <w:numFmt w:val="none"/>
      <w:lvlText w:val=""/>
      <w:lvlJc w:val="left"/>
      <w:pPr>
        <w:tabs>
          <w:tab w:val="num" w:pos="360"/>
        </w:tabs>
      </w:pPr>
      <w:rPr>
        <w:rFonts w:cs="Times New Roman"/>
      </w:rPr>
    </w:lvl>
    <w:lvl w:ilvl="5" w:tplc="0419001B">
      <w:numFmt w:val="none"/>
      <w:lvlText w:val=""/>
      <w:lvlJc w:val="left"/>
      <w:pPr>
        <w:tabs>
          <w:tab w:val="num" w:pos="360"/>
        </w:tabs>
      </w:pPr>
      <w:rPr>
        <w:rFonts w:cs="Times New Roman"/>
      </w:rPr>
    </w:lvl>
    <w:lvl w:ilvl="6" w:tplc="0419000F">
      <w:numFmt w:val="none"/>
      <w:lvlText w:val=""/>
      <w:lvlJc w:val="left"/>
      <w:pPr>
        <w:tabs>
          <w:tab w:val="num" w:pos="360"/>
        </w:tabs>
      </w:pPr>
      <w:rPr>
        <w:rFonts w:cs="Times New Roman"/>
      </w:rPr>
    </w:lvl>
    <w:lvl w:ilvl="7" w:tplc="04190019">
      <w:numFmt w:val="none"/>
      <w:lvlText w:val=""/>
      <w:lvlJc w:val="left"/>
      <w:pPr>
        <w:tabs>
          <w:tab w:val="num" w:pos="360"/>
        </w:tabs>
      </w:pPr>
      <w:rPr>
        <w:rFonts w:cs="Times New Roman"/>
      </w:rPr>
    </w:lvl>
    <w:lvl w:ilvl="8" w:tplc="0419001B">
      <w:numFmt w:val="none"/>
      <w:lvlText w:val=""/>
      <w:lvlJc w:val="left"/>
      <w:pPr>
        <w:tabs>
          <w:tab w:val="num" w:pos="360"/>
        </w:tabs>
      </w:pPr>
      <w:rPr>
        <w:rFonts w:cs="Times New Roman"/>
      </w:rPr>
    </w:lvl>
  </w:abstractNum>
  <w:abstractNum w:abstractNumId="86" w15:restartNumberingAfterBreak="0">
    <w:nsid w:val="7DE46D86"/>
    <w:multiLevelType w:val="hybridMultilevel"/>
    <w:tmpl w:val="279AB598"/>
    <w:styleLink w:val="210"/>
    <w:lvl w:ilvl="0" w:tplc="F81ABAEC">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E560384"/>
    <w:multiLevelType w:val="multilevel"/>
    <w:tmpl w:val="EF2AC986"/>
    <w:lvl w:ilvl="0">
      <w:start w:val="1"/>
      <w:numFmt w:val="decimal"/>
      <w:pStyle w:val="S10"/>
      <w:lvlText w:val="Приложение %1."/>
      <w:lvlJc w:val="left"/>
      <w:pPr>
        <w:tabs>
          <w:tab w:val="num" w:pos="360"/>
        </w:tabs>
        <w:ind w:left="360" w:hanging="360"/>
      </w:pPr>
      <w:rPr>
        <w:rFonts w:cs="Times New Roman" w:hint="default"/>
      </w:rPr>
    </w:lvl>
    <w:lvl w:ilvl="1">
      <w:start w:val="1"/>
      <w:numFmt w:val="decimal"/>
      <w:lvlText w:val="%1.%2."/>
      <w:lvlJc w:val="left"/>
      <w:pPr>
        <w:tabs>
          <w:tab w:val="num" w:pos="964"/>
        </w:tabs>
        <w:ind w:left="792" w:hanging="432"/>
      </w:pPr>
      <w:rPr>
        <w:rFonts w:cs="Times New Roman" w:hint="default"/>
      </w:rPr>
    </w:lvl>
    <w:lvl w:ilvl="2">
      <w:start w:val="1"/>
      <w:numFmt w:val="decimal"/>
      <w:pStyle w:val="S20"/>
      <w:lvlText w:val="%1.%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88" w15:restartNumberingAfterBreak="0">
    <w:nsid w:val="7EA5656E"/>
    <w:multiLevelType w:val="hybridMultilevel"/>
    <w:tmpl w:val="E76EF7D8"/>
    <w:lvl w:ilvl="0" w:tplc="04190001">
      <w:start w:val="11"/>
      <w:numFmt w:val="decimal"/>
      <w:lvlText w:val="%1."/>
      <w:lvlJc w:val="left"/>
      <w:pPr>
        <w:tabs>
          <w:tab w:val="num" w:pos="720"/>
        </w:tabs>
        <w:ind w:left="720" w:hanging="360"/>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89" w15:restartNumberingAfterBreak="0">
    <w:nsid w:val="7EDC100E"/>
    <w:multiLevelType w:val="hybridMultilevel"/>
    <w:tmpl w:val="4D726F68"/>
    <w:lvl w:ilvl="0" w:tplc="04190001">
      <w:start w:val="1"/>
      <w:numFmt w:val="decimal"/>
      <w:pStyle w:val="a5"/>
      <w:lvlText w:val="%1."/>
      <w:lvlJc w:val="left"/>
      <w:pPr>
        <w:tabs>
          <w:tab w:val="num" w:pos="540"/>
        </w:tabs>
        <w:ind w:left="-27" w:firstLine="567"/>
      </w:pPr>
      <w:rPr>
        <w:rFonts w:cs="Times New Roman" w:hint="default"/>
        <w:b w:val="0"/>
      </w:rPr>
    </w:lvl>
    <w:lvl w:ilvl="1" w:tplc="04190003">
      <w:start w:val="1"/>
      <w:numFmt w:val="decimal"/>
      <w:lvlText w:val="%2)"/>
      <w:lvlJc w:val="left"/>
      <w:pPr>
        <w:ind w:left="1650" w:hanging="930"/>
      </w:pPr>
      <w:rPr>
        <w:rFonts w:cs="Times New Roman" w:hint="default"/>
      </w:rPr>
    </w:lvl>
    <w:lvl w:ilvl="2" w:tplc="04190005" w:tentative="1">
      <w:start w:val="1"/>
      <w:numFmt w:val="lowerRoman"/>
      <w:lvlText w:val="%3."/>
      <w:lvlJc w:val="right"/>
      <w:pPr>
        <w:ind w:left="2367" w:hanging="180"/>
      </w:pPr>
      <w:rPr>
        <w:rFonts w:cs="Times New Roman"/>
      </w:rPr>
    </w:lvl>
    <w:lvl w:ilvl="3" w:tplc="04190001" w:tentative="1">
      <w:start w:val="1"/>
      <w:numFmt w:val="decimal"/>
      <w:lvlText w:val="%4."/>
      <w:lvlJc w:val="left"/>
      <w:pPr>
        <w:ind w:left="3087" w:hanging="360"/>
      </w:pPr>
      <w:rPr>
        <w:rFonts w:cs="Times New Roman"/>
      </w:rPr>
    </w:lvl>
    <w:lvl w:ilvl="4" w:tplc="04190003" w:tentative="1">
      <w:start w:val="1"/>
      <w:numFmt w:val="lowerLetter"/>
      <w:lvlText w:val="%5."/>
      <w:lvlJc w:val="left"/>
      <w:pPr>
        <w:ind w:left="3807" w:hanging="360"/>
      </w:pPr>
      <w:rPr>
        <w:rFonts w:cs="Times New Roman"/>
      </w:rPr>
    </w:lvl>
    <w:lvl w:ilvl="5" w:tplc="04190005" w:tentative="1">
      <w:start w:val="1"/>
      <w:numFmt w:val="lowerRoman"/>
      <w:lvlText w:val="%6."/>
      <w:lvlJc w:val="right"/>
      <w:pPr>
        <w:ind w:left="4527" w:hanging="180"/>
      </w:pPr>
      <w:rPr>
        <w:rFonts w:cs="Times New Roman"/>
      </w:rPr>
    </w:lvl>
    <w:lvl w:ilvl="6" w:tplc="04190001" w:tentative="1">
      <w:start w:val="1"/>
      <w:numFmt w:val="decimal"/>
      <w:lvlText w:val="%7."/>
      <w:lvlJc w:val="left"/>
      <w:pPr>
        <w:ind w:left="5247" w:hanging="360"/>
      </w:pPr>
      <w:rPr>
        <w:rFonts w:cs="Times New Roman"/>
      </w:rPr>
    </w:lvl>
    <w:lvl w:ilvl="7" w:tplc="04190003" w:tentative="1">
      <w:start w:val="1"/>
      <w:numFmt w:val="lowerLetter"/>
      <w:lvlText w:val="%8."/>
      <w:lvlJc w:val="left"/>
      <w:pPr>
        <w:ind w:left="5967" w:hanging="360"/>
      </w:pPr>
      <w:rPr>
        <w:rFonts w:cs="Times New Roman"/>
      </w:rPr>
    </w:lvl>
    <w:lvl w:ilvl="8" w:tplc="04190005" w:tentative="1">
      <w:start w:val="1"/>
      <w:numFmt w:val="lowerRoman"/>
      <w:lvlText w:val="%9."/>
      <w:lvlJc w:val="right"/>
      <w:pPr>
        <w:ind w:left="6687" w:hanging="180"/>
      </w:pPr>
      <w:rPr>
        <w:rFonts w:cs="Times New Roman"/>
      </w:rPr>
    </w:lvl>
  </w:abstractNum>
  <w:abstractNum w:abstractNumId="90" w15:restartNumberingAfterBreak="0">
    <w:nsid w:val="7F6D4306"/>
    <w:multiLevelType w:val="hybridMultilevel"/>
    <w:tmpl w:val="FA86B26A"/>
    <w:styleLink w:val="SpecialLeft0239"/>
    <w:lvl w:ilvl="0" w:tplc="6A9A1CE0">
      <w:start w:val="5"/>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8"/>
  </w:num>
  <w:num w:numId="2">
    <w:abstractNumId w:val="85"/>
  </w:num>
  <w:num w:numId="3">
    <w:abstractNumId w:val="19"/>
  </w:num>
  <w:num w:numId="4">
    <w:abstractNumId w:val="89"/>
  </w:num>
  <w:num w:numId="5">
    <w:abstractNumId w:val="28"/>
  </w:num>
  <w:num w:numId="6">
    <w:abstractNumId w:val="49"/>
  </w:num>
  <w:num w:numId="7">
    <w:abstractNumId w:val="27"/>
  </w:num>
  <w:num w:numId="8">
    <w:abstractNumId w:val="15"/>
  </w:num>
  <w:num w:numId="9">
    <w:abstractNumId w:val="54"/>
  </w:num>
  <w:num w:numId="10">
    <w:abstractNumId w:val="79"/>
  </w:num>
  <w:num w:numId="11">
    <w:abstractNumId w:val="63"/>
  </w:num>
  <w:num w:numId="12">
    <w:abstractNumId w:val="71"/>
  </w:num>
  <w:num w:numId="13">
    <w:abstractNumId w:val="53"/>
  </w:num>
  <w:num w:numId="14">
    <w:abstractNumId w:val="24"/>
  </w:num>
  <w:num w:numId="15">
    <w:abstractNumId w:val="66"/>
  </w:num>
  <w:num w:numId="1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8"/>
  </w:num>
  <w:num w:numId="21">
    <w:abstractNumId w:val="80"/>
  </w:num>
  <w:num w:numId="22">
    <w:abstractNumId w:val="46"/>
  </w:num>
  <w:num w:numId="23">
    <w:abstractNumId w:val="61"/>
  </w:num>
  <w:num w:numId="24">
    <w:abstractNumId w:val="29"/>
  </w:num>
  <w:num w:numId="25">
    <w:abstractNumId w:val="30"/>
  </w:num>
  <w:num w:numId="26">
    <w:abstractNumId w:val="17"/>
  </w:num>
  <w:num w:numId="27">
    <w:abstractNumId w:val="41"/>
  </w:num>
  <w:num w:numId="28">
    <w:abstractNumId w:val="44"/>
  </w:num>
  <w:num w:numId="29">
    <w:abstractNumId w:val="78"/>
  </w:num>
  <w:num w:numId="30">
    <w:abstractNumId w:val="37"/>
  </w:num>
  <w:num w:numId="31">
    <w:abstractNumId w:val="35"/>
  </w:num>
  <w:num w:numId="32">
    <w:abstractNumId w:val="68"/>
  </w:num>
  <w:num w:numId="33">
    <w:abstractNumId w:val="76"/>
  </w:num>
  <w:num w:numId="34">
    <w:abstractNumId w:val="83"/>
  </w:num>
  <w:num w:numId="35">
    <w:abstractNumId w:val="6"/>
  </w:num>
  <w:num w:numId="36">
    <w:abstractNumId w:val="72"/>
  </w:num>
  <w:num w:numId="37">
    <w:abstractNumId w:val="70"/>
  </w:num>
  <w:num w:numId="38">
    <w:abstractNumId w:val="59"/>
  </w:num>
  <w:num w:numId="39">
    <w:abstractNumId w:val="33"/>
  </w:num>
  <w:num w:numId="40">
    <w:abstractNumId w:val="62"/>
  </w:num>
  <w:num w:numId="41">
    <w:abstractNumId w:val="4"/>
  </w:num>
  <w:num w:numId="42">
    <w:abstractNumId w:val="75"/>
  </w:num>
  <w:num w:numId="43">
    <w:abstractNumId w:val="8"/>
  </w:num>
  <w:num w:numId="44">
    <w:abstractNumId w:val="42"/>
  </w:num>
  <w:num w:numId="45">
    <w:abstractNumId w:val="23"/>
  </w:num>
  <w:num w:numId="46">
    <w:abstractNumId w:val="21"/>
  </w:num>
  <w:num w:numId="47">
    <w:abstractNumId w:val="1"/>
  </w:num>
  <w:num w:numId="48">
    <w:abstractNumId w:val="0"/>
  </w:num>
  <w:num w:numId="49">
    <w:abstractNumId w:val="20"/>
  </w:num>
  <w:num w:numId="50">
    <w:abstractNumId w:val="22"/>
  </w:num>
  <w:num w:numId="51">
    <w:abstractNumId w:val="11"/>
  </w:num>
  <w:num w:numId="52">
    <w:abstractNumId w:val="81"/>
  </w:num>
  <w:num w:numId="53">
    <w:abstractNumId w:val="67"/>
  </w:num>
  <w:num w:numId="54">
    <w:abstractNumId w:val="73"/>
  </w:num>
  <w:num w:numId="55">
    <w:abstractNumId w:val="39"/>
  </w:num>
  <w:num w:numId="56">
    <w:abstractNumId w:val="9"/>
  </w:num>
  <w:num w:numId="57">
    <w:abstractNumId w:val="65"/>
  </w:num>
  <w:num w:numId="58">
    <w:abstractNumId w:val="48"/>
  </w:num>
  <w:num w:numId="59">
    <w:abstractNumId w:val="2"/>
  </w:num>
  <w:num w:numId="60">
    <w:abstractNumId w:val="34"/>
  </w:num>
  <w:num w:numId="61">
    <w:abstractNumId w:val="58"/>
  </w:num>
  <w:num w:numId="62">
    <w:abstractNumId w:val="56"/>
  </w:num>
  <w:num w:numId="63">
    <w:abstractNumId w:val="86"/>
  </w:num>
  <w:num w:numId="64">
    <w:abstractNumId w:val="84"/>
  </w:num>
  <w:num w:numId="65">
    <w:abstractNumId w:val="36"/>
  </w:num>
  <w:num w:numId="66">
    <w:abstractNumId w:val="90"/>
  </w:num>
  <w:num w:numId="67">
    <w:abstractNumId w:val="38"/>
  </w:num>
  <w:num w:numId="68">
    <w:abstractNumId w:val="40"/>
  </w:num>
  <w:num w:numId="69">
    <w:abstractNumId w:val="47"/>
  </w:num>
  <w:num w:numId="70">
    <w:abstractNumId w:val="50"/>
  </w:num>
  <w:num w:numId="71">
    <w:abstractNumId w:val="52"/>
  </w:num>
  <w:num w:numId="72">
    <w:abstractNumId w:val="57"/>
  </w:num>
  <w:num w:numId="73">
    <w:abstractNumId w:val="77"/>
  </w:num>
  <w:num w:numId="74">
    <w:abstractNumId w:val="10"/>
  </w:num>
  <w:num w:numId="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3"/>
  </w:num>
  <w:num w:numId="77">
    <w:abstractNumId w:val="74"/>
  </w:num>
  <w:num w:numId="7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
  </w:num>
  <w:num w:numId="80">
    <w:abstractNumId w:val="26"/>
  </w:num>
  <w:num w:numId="81">
    <w:abstractNumId w:val="51"/>
  </w:num>
  <w:num w:numId="82">
    <w:abstractNumId w:val="16"/>
  </w:num>
  <w:num w:numId="83">
    <w:abstractNumId w:val="64"/>
  </w:num>
  <w:num w:numId="84">
    <w:abstractNumId w:val="82"/>
  </w:num>
  <w:num w:numId="85">
    <w:abstractNumId w:val="87"/>
  </w:num>
  <w:num w:numId="86">
    <w:abstractNumId w:val="60"/>
  </w:num>
  <w:num w:numId="87">
    <w:abstractNumId w:val="3"/>
  </w:num>
  <w:num w:numId="88">
    <w:abstractNumId w:val="31"/>
  </w:num>
  <w:num w:numId="89">
    <w:abstractNumId w:val="69"/>
  </w:num>
  <w:num w:numId="90">
    <w:abstractNumId w:val="45"/>
  </w:num>
  <w:num w:numId="91">
    <w:abstractNumId w:val="25"/>
  </w:num>
  <w:num w:numId="92">
    <w:abstractNumId w:val="14"/>
  </w:num>
  <w:num w:numId="93">
    <w:abstractNumId w:val="7"/>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C94"/>
    <w:rsid w:val="0002402C"/>
    <w:rsid w:val="000328B9"/>
    <w:rsid w:val="00042E54"/>
    <w:rsid w:val="000453CC"/>
    <w:rsid w:val="000558F1"/>
    <w:rsid w:val="00076E8C"/>
    <w:rsid w:val="00082BF4"/>
    <w:rsid w:val="00082D77"/>
    <w:rsid w:val="00096C2D"/>
    <w:rsid w:val="000A2246"/>
    <w:rsid w:val="000A3300"/>
    <w:rsid w:val="000A6CD1"/>
    <w:rsid w:val="000E4810"/>
    <w:rsid w:val="000E613D"/>
    <w:rsid w:val="00112A20"/>
    <w:rsid w:val="00125FAA"/>
    <w:rsid w:val="00126DED"/>
    <w:rsid w:val="00130CF2"/>
    <w:rsid w:val="001321DC"/>
    <w:rsid w:val="0013233A"/>
    <w:rsid w:val="00137560"/>
    <w:rsid w:val="00141E91"/>
    <w:rsid w:val="00144DAA"/>
    <w:rsid w:val="00147829"/>
    <w:rsid w:val="00155FA2"/>
    <w:rsid w:val="00156F2E"/>
    <w:rsid w:val="001626B8"/>
    <w:rsid w:val="00170182"/>
    <w:rsid w:val="00173376"/>
    <w:rsid w:val="00175EAB"/>
    <w:rsid w:val="001835F4"/>
    <w:rsid w:val="00193EDB"/>
    <w:rsid w:val="00193F51"/>
    <w:rsid w:val="0019441E"/>
    <w:rsid w:val="00194CAC"/>
    <w:rsid w:val="001A2B98"/>
    <w:rsid w:val="001B06CB"/>
    <w:rsid w:val="001B0E08"/>
    <w:rsid w:val="001B1706"/>
    <w:rsid w:val="001B5E94"/>
    <w:rsid w:val="001C0AF6"/>
    <w:rsid w:val="001C30D2"/>
    <w:rsid w:val="001C4F16"/>
    <w:rsid w:val="001D21FA"/>
    <w:rsid w:val="001D741C"/>
    <w:rsid w:val="001E5B22"/>
    <w:rsid w:val="001F1C54"/>
    <w:rsid w:val="001F389A"/>
    <w:rsid w:val="0020181B"/>
    <w:rsid w:val="00215291"/>
    <w:rsid w:val="00217F00"/>
    <w:rsid w:val="00230234"/>
    <w:rsid w:val="00232A53"/>
    <w:rsid w:val="00272576"/>
    <w:rsid w:val="00275475"/>
    <w:rsid w:val="0027747E"/>
    <w:rsid w:val="002972BD"/>
    <w:rsid w:val="002978A5"/>
    <w:rsid w:val="002A08F3"/>
    <w:rsid w:val="002A59DD"/>
    <w:rsid w:val="002A5CB4"/>
    <w:rsid w:val="002B75F1"/>
    <w:rsid w:val="002B7830"/>
    <w:rsid w:val="002C48EE"/>
    <w:rsid w:val="002C7287"/>
    <w:rsid w:val="002D48DD"/>
    <w:rsid w:val="002E4933"/>
    <w:rsid w:val="002E4D08"/>
    <w:rsid w:val="002E5674"/>
    <w:rsid w:val="002E7177"/>
    <w:rsid w:val="002F337A"/>
    <w:rsid w:val="002F63D6"/>
    <w:rsid w:val="00300AB1"/>
    <w:rsid w:val="00306FE2"/>
    <w:rsid w:val="003158CA"/>
    <w:rsid w:val="003211C1"/>
    <w:rsid w:val="00333BBD"/>
    <w:rsid w:val="00335311"/>
    <w:rsid w:val="00342363"/>
    <w:rsid w:val="00346D90"/>
    <w:rsid w:val="00347647"/>
    <w:rsid w:val="00351C94"/>
    <w:rsid w:val="003540BE"/>
    <w:rsid w:val="003566E7"/>
    <w:rsid w:val="00357A7D"/>
    <w:rsid w:val="00370B06"/>
    <w:rsid w:val="0037489C"/>
    <w:rsid w:val="003816E5"/>
    <w:rsid w:val="00392CBE"/>
    <w:rsid w:val="00394A52"/>
    <w:rsid w:val="00395BA6"/>
    <w:rsid w:val="00396AF6"/>
    <w:rsid w:val="003A1A28"/>
    <w:rsid w:val="003B256C"/>
    <w:rsid w:val="003D3CFF"/>
    <w:rsid w:val="003D46EA"/>
    <w:rsid w:val="003D5E5E"/>
    <w:rsid w:val="003D5F83"/>
    <w:rsid w:val="003D7566"/>
    <w:rsid w:val="003E2F2D"/>
    <w:rsid w:val="003E3FCD"/>
    <w:rsid w:val="003F4CDA"/>
    <w:rsid w:val="00415F1C"/>
    <w:rsid w:val="004212C7"/>
    <w:rsid w:val="00424480"/>
    <w:rsid w:val="004343D2"/>
    <w:rsid w:val="004349E8"/>
    <w:rsid w:val="004355B4"/>
    <w:rsid w:val="004367FF"/>
    <w:rsid w:val="00450F6B"/>
    <w:rsid w:val="00453429"/>
    <w:rsid w:val="00455010"/>
    <w:rsid w:val="00460839"/>
    <w:rsid w:val="00470B0B"/>
    <w:rsid w:val="004906FC"/>
    <w:rsid w:val="00495568"/>
    <w:rsid w:val="004A0400"/>
    <w:rsid w:val="004A4CF6"/>
    <w:rsid w:val="004B2484"/>
    <w:rsid w:val="004B7F0A"/>
    <w:rsid w:val="004C1B1F"/>
    <w:rsid w:val="004C2D46"/>
    <w:rsid w:val="004D1453"/>
    <w:rsid w:val="004D7C2B"/>
    <w:rsid w:val="004E1A51"/>
    <w:rsid w:val="004E3D9A"/>
    <w:rsid w:val="004E621C"/>
    <w:rsid w:val="004E6C89"/>
    <w:rsid w:val="004F73C3"/>
    <w:rsid w:val="005002EB"/>
    <w:rsid w:val="0050553C"/>
    <w:rsid w:val="00511E37"/>
    <w:rsid w:val="0053224D"/>
    <w:rsid w:val="00532B23"/>
    <w:rsid w:val="00535CCD"/>
    <w:rsid w:val="00537187"/>
    <w:rsid w:val="00542F9C"/>
    <w:rsid w:val="005508EB"/>
    <w:rsid w:val="0055331F"/>
    <w:rsid w:val="0056176E"/>
    <w:rsid w:val="005633FC"/>
    <w:rsid w:val="0057010B"/>
    <w:rsid w:val="00575A54"/>
    <w:rsid w:val="00585221"/>
    <w:rsid w:val="00590542"/>
    <w:rsid w:val="0059743E"/>
    <w:rsid w:val="00597E34"/>
    <w:rsid w:val="005A0409"/>
    <w:rsid w:val="005A0D92"/>
    <w:rsid w:val="005A2B98"/>
    <w:rsid w:val="005B2625"/>
    <w:rsid w:val="005B72EF"/>
    <w:rsid w:val="005C24E2"/>
    <w:rsid w:val="005C6115"/>
    <w:rsid w:val="005D6C36"/>
    <w:rsid w:val="005E0B2C"/>
    <w:rsid w:val="005E3501"/>
    <w:rsid w:val="005E6496"/>
    <w:rsid w:val="005F5531"/>
    <w:rsid w:val="00606E96"/>
    <w:rsid w:val="0061014B"/>
    <w:rsid w:val="00610483"/>
    <w:rsid w:val="00611329"/>
    <w:rsid w:val="00612712"/>
    <w:rsid w:val="006142A6"/>
    <w:rsid w:val="00620AAD"/>
    <w:rsid w:val="006219E9"/>
    <w:rsid w:val="00624A9B"/>
    <w:rsid w:val="00627EFA"/>
    <w:rsid w:val="00630719"/>
    <w:rsid w:val="00634D3F"/>
    <w:rsid w:val="00641949"/>
    <w:rsid w:val="00644EF9"/>
    <w:rsid w:val="006523A5"/>
    <w:rsid w:val="006569F4"/>
    <w:rsid w:val="006636EE"/>
    <w:rsid w:val="00666E7F"/>
    <w:rsid w:val="006719BF"/>
    <w:rsid w:val="00673634"/>
    <w:rsid w:val="0067381A"/>
    <w:rsid w:val="00683B3C"/>
    <w:rsid w:val="00684E3D"/>
    <w:rsid w:val="00685E58"/>
    <w:rsid w:val="006A0944"/>
    <w:rsid w:val="006A12B3"/>
    <w:rsid w:val="006A705B"/>
    <w:rsid w:val="006B089D"/>
    <w:rsid w:val="006B1937"/>
    <w:rsid w:val="006B72D1"/>
    <w:rsid w:val="006C2804"/>
    <w:rsid w:val="006C5190"/>
    <w:rsid w:val="006D1B1F"/>
    <w:rsid w:val="006D2186"/>
    <w:rsid w:val="006D4D49"/>
    <w:rsid w:val="006D6D9B"/>
    <w:rsid w:val="006D7DD7"/>
    <w:rsid w:val="006E1DED"/>
    <w:rsid w:val="006E6F62"/>
    <w:rsid w:val="006F2358"/>
    <w:rsid w:val="006F337F"/>
    <w:rsid w:val="00701D0D"/>
    <w:rsid w:val="00711CCA"/>
    <w:rsid w:val="007207B7"/>
    <w:rsid w:val="007329DF"/>
    <w:rsid w:val="00734745"/>
    <w:rsid w:val="007406CA"/>
    <w:rsid w:val="0074471C"/>
    <w:rsid w:val="007503EA"/>
    <w:rsid w:val="007535AE"/>
    <w:rsid w:val="007605E5"/>
    <w:rsid w:val="007663EA"/>
    <w:rsid w:val="00772847"/>
    <w:rsid w:val="00772F46"/>
    <w:rsid w:val="007732B6"/>
    <w:rsid w:val="00776E66"/>
    <w:rsid w:val="0078604B"/>
    <w:rsid w:val="00792E05"/>
    <w:rsid w:val="007937AB"/>
    <w:rsid w:val="0079410C"/>
    <w:rsid w:val="007A78D5"/>
    <w:rsid w:val="007C24C5"/>
    <w:rsid w:val="007C6E86"/>
    <w:rsid w:val="007D1C55"/>
    <w:rsid w:val="007E2FEE"/>
    <w:rsid w:val="007E6E6F"/>
    <w:rsid w:val="007F1BA6"/>
    <w:rsid w:val="007F3F8B"/>
    <w:rsid w:val="00800183"/>
    <w:rsid w:val="0080340A"/>
    <w:rsid w:val="00811D97"/>
    <w:rsid w:val="00816C75"/>
    <w:rsid w:val="008444E7"/>
    <w:rsid w:val="008456F0"/>
    <w:rsid w:val="00856193"/>
    <w:rsid w:val="00857B6F"/>
    <w:rsid w:val="008650AD"/>
    <w:rsid w:val="00874D9B"/>
    <w:rsid w:val="00877945"/>
    <w:rsid w:val="00884340"/>
    <w:rsid w:val="008847FF"/>
    <w:rsid w:val="008849A3"/>
    <w:rsid w:val="00887B14"/>
    <w:rsid w:val="008900FF"/>
    <w:rsid w:val="008905A4"/>
    <w:rsid w:val="008927AB"/>
    <w:rsid w:val="008A3144"/>
    <w:rsid w:val="008A3E22"/>
    <w:rsid w:val="008A52D0"/>
    <w:rsid w:val="008A5730"/>
    <w:rsid w:val="008A6CA9"/>
    <w:rsid w:val="008B132A"/>
    <w:rsid w:val="008B1889"/>
    <w:rsid w:val="008B1A55"/>
    <w:rsid w:val="008B3291"/>
    <w:rsid w:val="008B6AB1"/>
    <w:rsid w:val="008C3EDC"/>
    <w:rsid w:val="008C6633"/>
    <w:rsid w:val="008C75F4"/>
    <w:rsid w:val="008D328F"/>
    <w:rsid w:val="008D70B2"/>
    <w:rsid w:val="008E185C"/>
    <w:rsid w:val="008E2090"/>
    <w:rsid w:val="008E338B"/>
    <w:rsid w:val="008E4513"/>
    <w:rsid w:val="008E6DB0"/>
    <w:rsid w:val="008E7A06"/>
    <w:rsid w:val="009026A2"/>
    <w:rsid w:val="009148EA"/>
    <w:rsid w:val="0092304B"/>
    <w:rsid w:val="00936110"/>
    <w:rsid w:val="0094481E"/>
    <w:rsid w:val="0094691F"/>
    <w:rsid w:val="0095465A"/>
    <w:rsid w:val="00963168"/>
    <w:rsid w:val="00964260"/>
    <w:rsid w:val="0098161E"/>
    <w:rsid w:val="00981D00"/>
    <w:rsid w:val="00982510"/>
    <w:rsid w:val="00982FC3"/>
    <w:rsid w:val="00983FB3"/>
    <w:rsid w:val="0098458C"/>
    <w:rsid w:val="0098612D"/>
    <w:rsid w:val="009926BF"/>
    <w:rsid w:val="009930DA"/>
    <w:rsid w:val="00993917"/>
    <w:rsid w:val="00993953"/>
    <w:rsid w:val="009942D3"/>
    <w:rsid w:val="00994E85"/>
    <w:rsid w:val="009953C0"/>
    <w:rsid w:val="009961E3"/>
    <w:rsid w:val="009976E1"/>
    <w:rsid w:val="009A0B3F"/>
    <w:rsid w:val="009B6242"/>
    <w:rsid w:val="009C2B56"/>
    <w:rsid w:val="009D042D"/>
    <w:rsid w:val="009D152B"/>
    <w:rsid w:val="009E12E3"/>
    <w:rsid w:val="009F0A77"/>
    <w:rsid w:val="009F2621"/>
    <w:rsid w:val="009F3E5D"/>
    <w:rsid w:val="009F550B"/>
    <w:rsid w:val="00A1363B"/>
    <w:rsid w:val="00A141D0"/>
    <w:rsid w:val="00A16BDA"/>
    <w:rsid w:val="00A16EB5"/>
    <w:rsid w:val="00A406B2"/>
    <w:rsid w:val="00A52F73"/>
    <w:rsid w:val="00A55AFD"/>
    <w:rsid w:val="00A66F47"/>
    <w:rsid w:val="00A7666D"/>
    <w:rsid w:val="00A805C6"/>
    <w:rsid w:val="00A87194"/>
    <w:rsid w:val="00AA0AAC"/>
    <w:rsid w:val="00AB60C6"/>
    <w:rsid w:val="00AB6B3B"/>
    <w:rsid w:val="00AC074F"/>
    <w:rsid w:val="00AC4048"/>
    <w:rsid w:val="00AD1ACC"/>
    <w:rsid w:val="00AE02D1"/>
    <w:rsid w:val="00AE1135"/>
    <w:rsid w:val="00AF227F"/>
    <w:rsid w:val="00B00E3F"/>
    <w:rsid w:val="00B03DE6"/>
    <w:rsid w:val="00B12BC8"/>
    <w:rsid w:val="00B14C76"/>
    <w:rsid w:val="00B14D36"/>
    <w:rsid w:val="00B15D92"/>
    <w:rsid w:val="00B22758"/>
    <w:rsid w:val="00B22B88"/>
    <w:rsid w:val="00B238BF"/>
    <w:rsid w:val="00B42276"/>
    <w:rsid w:val="00B558AE"/>
    <w:rsid w:val="00B63513"/>
    <w:rsid w:val="00B724A8"/>
    <w:rsid w:val="00B84753"/>
    <w:rsid w:val="00BA5DB5"/>
    <w:rsid w:val="00BC4249"/>
    <w:rsid w:val="00BD38DF"/>
    <w:rsid w:val="00BD4F6A"/>
    <w:rsid w:val="00BE4CDE"/>
    <w:rsid w:val="00BE575E"/>
    <w:rsid w:val="00BF0E14"/>
    <w:rsid w:val="00BF2799"/>
    <w:rsid w:val="00BF4241"/>
    <w:rsid w:val="00C018B6"/>
    <w:rsid w:val="00C04450"/>
    <w:rsid w:val="00C05461"/>
    <w:rsid w:val="00C163CC"/>
    <w:rsid w:val="00C16498"/>
    <w:rsid w:val="00C22721"/>
    <w:rsid w:val="00C252B1"/>
    <w:rsid w:val="00C33343"/>
    <w:rsid w:val="00C4215D"/>
    <w:rsid w:val="00C45C38"/>
    <w:rsid w:val="00C472CF"/>
    <w:rsid w:val="00C53316"/>
    <w:rsid w:val="00C534DF"/>
    <w:rsid w:val="00C53585"/>
    <w:rsid w:val="00C6050D"/>
    <w:rsid w:val="00C67A15"/>
    <w:rsid w:val="00C72A60"/>
    <w:rsid w:val="00C7543E"/>
    <w:rsid w:val="00C9074A"/>
    <w:rsid w:val="00CA54BF"/>
    <w:rsid w:val="00CB31D8"/>
    <w:rsid w:val="00CB687B"/>
    <w:rsid w:val="00CC25AB"/>
    <w:rsid w:val="00CC3A7D"/>
    <w:rsid w:val="00CD206E"/>
    <w:rsid w:val="00CD31FE"/>
    <w:rsid w:val="00CD5719"/>
    <w:rsid w:val="00CE16F3"/>
    <w:rsid w:val="00CF18D0"/>
    <w:rsid w:val="00CF3277"/>
    <w:rsid w:val="00CF71FA"/>
    <w:rsid w:val="00CF7D44"/>
    <w:rsid w:val="00D04F4A"/>
    <w:rsid w:val="00D12570"/>
    <w:rsid w:val="00D12EAE"/>
    <w:rsid w:val="00D14681"/>
    <w:rsid w:val="00D15F14"/>
    <w:rsid w:val="00D17BB5"/>
    <w:rsid w:val="00D24146"/>
    <w:rsid w:val="00D33156"/>
    <w:rsid w:val="00D343E6"/>
    <w:rsid w:val="00D5255D"/>
    <w:rsid w:val="00D54573"/>
    <w:rsid w:val="00D6270F"/>
    <w:rsid w:val="00D65F0F"/>
    <w:rsid w:val="00D67C99"/>
    <w:rsid w:val="00D71ED0"/>
    <w:rsid w:val="00D7651D"/>
    <w:rsid w:val="00D76B3A"/>
    <w:rsid w:val="00D771CE"/>
    <w:rsid w:val="00D8249B"/>
    <w:rsid w:val="00D82839"/>
    <w:rsid w:val="00D82AB9"/>
    <w:rsid w:val="00D85683"/>
    <w:rsid w:val="00D924B8"/>
    <w:rsid w:val="00D94753"/>
    <w:rsid w:val="00D95493"/>
    <w:rsid w:val="00D95DC1"/>
    <w:rsid w:val="00DA3C83"/>
    <w:rsid w:val="00DB5792"/>
    <w:rsid w:val="00DB62FA"/>
    <w:rsid w:val="00DC0FF6"/>
    <w:rsid w:val="00DC2FF3"/>
    <w:rsid w:val="00DE20E1"/>
    <w:rsid w:val="00DE7A09"/>
    <w:rsid w:val="00E001F6"/>
    <w:rsid w:val="00E042C8"/>
    <w:rsid w:val="00E10FD3"/>
    <w:rsid w:val="00E11563"/>
    <w:rsid w:val="00E13FD3"/>
    <w:rsid w:val="00E143CB"/>
    <w:rsid w:val="00E269CB"/>
    <w:rsid w:val="00E307BA"/>
    <w:rsid w:val="00E4196A"/>
    <w:rsid w:val="00E43908"/>
    <w:rsid w:val="00E4505C"/>
    <w:rsid w:val="00E45993"/>
    <w:rsid w:val="00E45DB1"/>
    <w:rsid w:val="00E5096E"/>
    <w:rsid w:val="00E52D85"/>
    <w:rsid w:val="00E60E99"/>
    <w:rsid w:val="00E70F34"/>
    <w:rsid w:val="00E721CA"/>
    <w:rsid w:val="00E75A6D"/>
    <w:rsid w:val="00E93214"/>
    <w:rsid w:val="00EA596F"/>
    <w:rsid w:val="00EA5D42"/>
    <w:rsid w:val="00EA61F7"/>
    <w:rsid w:val="00EA658F"/>
    <w:rsid w:val="00EB22D5"/>
    <w:rsid w:val="00EC3D74"/>
    <w:rsid w:val="00EC42BB"/>
    <w:rsid w:val="00EC4AE2"/>
    <w:rsid w:val="00ED2954"/>
    <w:rsid w:val="00ED475C"/>
    <w:rsid w:val="00F00134"/>
    <w:rsid w:val="00F0018B"/>
    <w:rsid w:val="00F00D5E"/>
    <w:rsid w:val="00F0390F"/>
    <w:rsid w:val="00F1568F"/>
    <w:rsid w:val="00F17972"/>
    <w:rsid w:val="00F214E7"/>
    <w:rsid w:val="00F22FBE"/>
    <w:rsid w:val="00F25703"/>
    <w:rsid w:val="00F47728"/>
    <w:rsid w:val="00F546AA"/>
    <w:rsid w:val="00F64AD5"/>
    <w:rsid w:val="00F65FC8"/>
    <w:rsid w:val="00F711E0"/>
    <w:rsid w:val="00F719BE"/>
    <w:rsid w:val="00F72E0F"/>
    <w:rsid w:val="00F73D2A"/>
    <w:rsid w:val="00F75BA6"/>
    <w:rsid w:val="00F80ADF"/>
    <w:rsid w:val="00F81AFC"/>
    <w:rsid w:val="00F96373"/>
    <w:rsid w:val="00FA5F88"/>
    <w:rsid w:val="00FB56D8"/>
    <w:rsid w:val="00FD42DA"/>
    <w:rsid w:val="00FD72D0"/>
    <w:rsid w:val="00FE406D"/>
    <w:rsid w:val="00FF32B7"/>
    <w:rsid w:val="00FF442B"/>
    <w:rsid w:val="00FF50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BE6FC9"/>
  <w15:docId w15:val="{87160B32-8FE5-41DF-9289-9155F7292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iPriority="0"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iPriority="0"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iPriority="0" w:unhideWhenUsed="1"/>
    <w:lsdException w:name="caption" w:uiPriority="0"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iPriority="0"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iPriority="0"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nhideWhenUsed="1"/>
    <w:lsdException w:name="List Number 4" w:locked="1" w:semiHidden="1" w:uiPriority="0" w:unhideWhenUsed="1"/>
    <w:lsdException w:name="List Number 5" w:locked="1" w:semiHidden="1" w:uiPriority="0" w:unhideWhenUsed="1"/>
    <w:lsdException w:name="Title" w:uiPriority="0" w:qFormat="1"/>
    <w:lsdException w:name="Closing" w:locked="1" w:semiHidden="1" w:unhideWhenUsed="1"/>
    <w:lsdException w:name="Signature" w:locked="1" w:semiHidden="1" w:uiPriority="0"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iPriority="0"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iPriority="0"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351C94"/>
    <w:rPr>
      <w:sz w:val="24"/>
      <w:szCs w:val="20"/>
    </w:rPr>
  </w:style>
  <w:style w:type="paragraph" w:styleId="13">
    <w:name w:val="heading 1"/>
    <w:aliases w:val="(Chapter),H1,h1,Headline1:Überschrift 1,Überschrift 0,Header 1,Heading 10,Head1,Heading apps,Heading 101,Head11,Heading apps1,Chapter,Überschrift 1a,H1&lt;------------------,Headline11,Headline1:Überschrift 11,H11,H12,Header 11,H111,H13,H112,g"/>
    <w:basedOn w:val="a6"/>
    <w:next w:val="a6"/>
    <w:link w:val="17"/>
    <w:uiPriority w:val="99"/>
    <w:qFormat/>
    <w:rsid w:val="00351C94"/>
    <w:pPr>
      <w:keepNext/>
      <w:numPr>
        <w:numId w:val="1"/>
      </w:numPr>
      <w:spacing w:before="240" w:after="60"/>
      <w:outlineLvl w:val="0"/>
    </w:pPr>
    <w:rPr>
      <w:rFonts w:ascii="Arial" w:hAnsi="Arial"/>
      <w:b/>
      <w:bCs/>
      <w:kern w:val="32"/>
      <w:sz w:val="32"/>
      <w:szCs w:val="32"/>
    </w:rPr>
  </w:style>
  <w:style w:type="paragraph" w:styleId="25">
    <w:name w:val="heading 2"/>
    <w:aliases w:val="H2,H2 Char,h2 Char,Attribute Heading 2 Char,Subsection Heading Char,h2,Attribute Heading 2,Subsection Heading,DFS H2,l2,h,MP Heading 2,Subheading,H2-Heading 2,2,Header 2,Header2,list2,PR CTEP2,2 headline,Heading 1A,H2-Sec. He,Header1"/>
    <w:basedOn w:val="a6"/>
    <w:next w:val="a6"/>
    <w:link w:val="2e"/>
    <w:uiPriority w:val="99"/>
    <w:qFormat/>
    <w:rsid w:val="00351C94"/>
    <w:pPr>
      <w:keepNext/>
      <w:numPr>
        <w:ilvl w:val="1"/>
        <w:numId w:val="1"/>
      </w:numPr>
      <w:spacing w:before="240" w:after="60"/>
      <w:outlineLvl w:val="1"/>
    </w:pPr>
    <w:rPr>
      <w:rFonts w:ascii="Arial" w:hAnsi="Arial"/>
      <w:b/>
      <w:bCs/>
      <w:i/>
      <w:iCs/>
      <w:sz w:val="28"/>
      <w:szCs w:val="28"/>
    </w:rPr>
  </w:style>
  <w:style w:type="paragraph" w:styleId="32">
    <w:name w:val="heading 3"/>
    <w:aliases w:val="Heading 3 Char1,Heading 3 Char Char,Sotto-oggetto Char Char,Subparagraaf Char Char,Sotto-oggetto Char,Subparagraaf Char,H3,TITLE3,Title 3,h3,3"/>
    <w:basedOn w:val="a6"/>
    <w:next w:val="a6"/>
    <w:link w:val="35"/>
    <w:uiPriority w:val="99"/>
    <w:qFormat/>
    <w:rsid w:val="00351C94"/>
    <w:pPr>
      <w:keepNext/>
      <w:numPr>
        <w:ilvl w:val="2"/>
        <w:numId w:val="1"/>
      </w:numPr>
      <w:spacing w:before="240" w:after="60"/>
      <w:outlineLvl w:val="2"/>
    </w:pPr>
    <w:rPr>
      <w:rFonts w:ascii="Arial" w:hAnsi="Arial"/>
      <w:b/>
      <w:bCs/>
      <w:sz w:val="26"/>
      <w:szCs w:val="26"/>
    </w:rPr>
  </w:style>
  <w:style w:type="paragraph" w:styleId="40">
    <w:name w:val="heading 4"/>
    <w:aliases w:val="Heading 4 Char,H4,H"/>
    <w:basedOn w:val="a6"/>
    <w:next w:val="a6"/>
    <w:link w:val="41"/>
    <w:uiPriority w:val="99"/>
    <w:qFormat/>
    <w:rsid w:val="00351C94"/>
    <w:pPr>
      <w:keepNext/>
      <w:numPr>
        <w:ilvl w:val="3"/>
        <w:numId w:val="1"/>
      </w:numPr>
      <w:spacing w:before="240" w:after="60"/>
      <w:outlineLvl w:val="3"/>
    </w:pPr>
    <w:rPr>
      <w:b/>
      <w:bCs/>
      <w:sz w:val="28"/>
      <w:szCs w:val="28"/>
    </w:rPr>
  </w:style>
  <w:style w:type="paragraph" w:styleId="50">
    <w:name w:val="heading 5"/>
    <w:aliases w:val="Heading 5 Char1,Heading 5 Char Char,Heading 5 Char"/>
    <w:basedOn w:val="a6"/>
    <w:next w:val="a6"/>
    <w:link w:val="51"/>
    <w:uiPriority w:val="99"/>
    <w:qFormat/>
    <w:rsid w:val="00351C94"/>
    <w:pPr>
      <w:numPr>
        <w:ilvl w:val="4"/>
        <w:numId w:val="1"/>
      </w:numPr>
      <w:spacing w:before="240" w:after="60"/>
      <w:outlineLvl w:val="4"/>
    </w:pPr>
    <w:rPr>
      <w:b/>
      <w:bCs/>
      <w:i/>
      <w:iCs/>
      <w:sz w:val="26"/>
      <w:szCs w:val="26"/>
    </w:rPr>
  </w:style>
  <w:style w:type="paragraph" w:styleId="6">
    <w:name w:val="heading 6"/>
    <w:aliases w:val="Heading 6 Char1,Heading 6 Char Char,Heading 6 Char"/>
    <w:basedOn w:val="a6"/>
    <w:next w:val="a6"/>
    <w:link w:val="60"/>
    <w:uiPriority w:val="99"/>
    <w:qFormat/>
    <w:rsid w:val="00351C94"/>
    <w:pPr>
      <w:numPr>
        <w:ilvl w:val="5"/>
        <w:numId w:val="1"/>
      </w:numPr>
      <w:spacing w:before="240" w:after="60"/>
      <w:outlineLvl w:val="5"/>
    </w:pPr>
    <w:rPr>
      <w:b/>
      <w:bCs/>
      <w:sz w:val="20"/>
    </w:rPr>
  </w:style>
  <w:style w:type="paragraph" w:styleId="7">
    <w:name w:val="heading 7"/>
    <w:basedOn w:val="a6"/>
    <w:next w:val="a6"/>
    <w:link w:val="70"/>
    <w:uiPriority w:val="99"/>
    <w:qFormat/>
    <w:rsid w:val="00351C94"/>
    <w:pPr>
      <w:numPr>
        <w:ilvl w:val="6"/>
        <w:numId w:val="1"/>
      </w:numPr>
      <w:spacing w:before="240" w:after="60"/>
      <w:outlineLvl w:val="6"/>
    </w:pPr>
    <w:rPr>
      <w:szCs w:val="24"/>
    </w:rPr>
  </w:style>
  <w:style w:type="paragraph" w:styleId="8">
    <w:name w:val="heading 8"/>
    <w:basedOn w:val="a6"/>
    <w:next w:val="a6"/>
    <w:link w:val="81"/>
    <w:uiPriority w:val="99"/>
    <w:qFormat/>
    <w:rsid w:val="00351C94"/>
    <w:pPr>
      <w:numPr>
        <w:ilvl w:val="7"/>
        <w:numId w:val="1"/>
      </w:numPr>
      <w:spacing w:before="240" w:after="60"/>
      <w:outlineLvl w:val="7"/>
    </w:pPr>
    <w:rPr>
      <w:i/>
      <w:iCs/>
      <w:szCs w:val="24"/>
    </w:rPr>
  </w:style>
  <w:style w:type="paragraph" w:styleId="9">
    <w:name w:val="heading 9"/>
    <w:aliases w:val="9,Заголовок 90"/>
    <w:basedOn w:val="a6"/>
    <w:next w:val="a6"/>
    <w:link w:val="90"/>
    <w:uiPriority w:val="99"/>
    <w:qFormat/>
    <w:rsid w:val="00351C94"/>
    <w:pPr>
      <w:numPr>
        <w:ilvl w:val="8"/>
        <w:numId w:val="1"/>
      </w:numPr>
      <w:spacing w:before="240" w:after="60"/>
      <w:outlineLvl w:val="8"/>
    </w:pPr>
    <w:rPr>
      <w:rFonts w:ascii="Arial" w:hAnsi="Arial"/>
      <w:sz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7">
    <w:name w:val="Заголовок 1 Знак"/>
    <w:aliases w:val="(Chapter) Знак,H1 Знак,h1 Знак,Headline1:Überschrift 1 Знак,Überschrift 0 Знак,Header 1 Знак,Heading 10 Знак,Head1 Знак,Heading apps Знак,Heading 101 Знак,Head11 Знак,Heading apps1 Знак,Chapter Знак,Überschrift 1a Знак,Headline11 Знак"/>
    <w:basedOn w:val="a7"/>
    <w:link w:val="13"/>
    <w:uiPriority w:val="99"/>
    <w:locked/>
    <w:rsid w:val="002A08F3"/>
    <w:rPr>
      <w:rFonts w:ascii="Arial" w:hAnsi="Arial"/>
      <w:b/>
      <w:bCs/>
      <w:kern w:val="32"/>
      <w:sz w:val="32"/>
      <w:szCs w:val="32"/>
    </w:rPr>
  </w:style>
  <w:style w:type="character" w:customStyle="1" w:styleId="2e">
    <w:name w:val="Заголовок 2 Знак"/>
    <w:aliases w:val="H2 Знак,H2 Char Знак,h2 Char Знак,Attribute Heading 2 Char Знак,Subsection Heading Char Знак,h2 Знак,Attribute Heading 2 Знак,Subsection Heading Знак,DFS H2 Знак,l2 Знак,h Знак,MP Heading 2 Знак,Subheading Знак,H2-Heading 2 Знак,2 Знак"/>
    <w:basedOn w:val="a7"/>
    <w:link w:val="25"/>
    <w:uiPriority w:val="99"/>
    <w:locked/>
    <w:rsid w:val="00351C94"/>
    <w:rPr>
      <w:rFonts w:ascii="Arial" w:hAnsi="Arial"/>
      <w:b/>
      <w:bCs/>
      <w:i/>
      <w:iCs/>
      <w:sz w:val="28"/>
      <w:szCs w:val="28"/>
    </w:rPr>
  </w:style>
  <w:style w:type="character" w:customStyle="1" w:styleId="35">
    <w:name w:val="Заголовок 3 Знак"/>
    <w:aliases w:val="Heading 3 Char1 Знак,Heading 3 Char Char Знак,Sotto-oggetto Char Char Знак,Subparagraaf Char Char Знак,Sotto-oggetto Char Знак,Subparagraaf Char Знак,H3 Знак,TITLE3 Знак,Title 3 Знак,h3 Знак,3 Знак"/>
    <w:basedOn w:val="a7"/>
    <w:link w:val="32"/>
    <w:uiPriority w:val="99"/>
    <w:locked/>
    <w:rsid w:val="002A08F3"/>
    <w:rPr>
      <w:rFonts w:ascii="Arial" w:hAnsi="Arial"/>
      <w:b/>
      <w:bCs/>
      <w:sz w:val="26"/>
      <w:szCs w:val="26"/>
    </w:rPr>
  </w:style>
  <w:style w:type="character" w:customStyle="1" w:styleId="41">
    <w:name w:val="Заголовок 4 Знак"/>
    <w:aliases w:val="Heading 4 Char Знак,H4 Знак,H Знак"/>
    <w:basedOn w:val="a7"/>
    <w:link w:val="40"/>
    <w:uiPriority w:val="99"/>
    <w:locked/>
    <w:rsid w:val="002A08F3"/>
    <w:rPr>
      <w:b/>
      <w:bCs/>
      <w:sz w:val="28"/>
      <w:szCs w:val="28"/>
    </w:rPr>
  </w:style>
  <w:style w:type="character" w:customStyle="1" w:styleId="51">
    <w:name w:val="Заголовок 5 Знак"/>
    <w:aliases w:val="Heading 5 Char1 Знак,Heading 5 Char Char Знак,Heading 5 Char Знак"/>
    <w:basedOn w:val="a7"/>
    <w:link w:val="50"/>
    <w:uiPriority w:val="99"/>
    <w:locked/>
    <w:rsid w:val="002A08F3"/>
    <w:rPr>
      <w:b/>
      <w:bCs/>
      <w:i/>
      <w:iCs/>
      <w:sz w:val="26"/>
      <w:szCs w:val="26"/>
    </w:rPr>
  </w:style>
  <w:style w:type="character" w:customStyle="1" w:styleId="60">
    <w:name w:val="Заголовок 6 Знак"/>
    <w:aliases w:val="Heading 6 Char1 Знак,Heading 6 Char Char Знак,Heading 6 Char Знак"/>
    <w:basedOn w:val="a7"/>
    <w:link w:val="6"/>
    <w:uiPriority w:val="99"/>
    <w:locked/>
    <w:rsid w:val="00351C94"/>
    <w:rPr>
      <w:b/>
      <w:bCs/>
      <w:sz w:val="20"/>
      <w:szCs w:val="20"/>
    </w:rPr>
  </w:style>
  <w:style w:type="character" w:customStyle="1" w:styleId="70">
    <w:name w:val="Заголовок 7 Знак"/>
    <w:basedOn w:val="a7"/>
    <w:link w:val="7"/>
    <w:uiPriority w:val="99"/>
    <w:locked/>
    <w:rsid w:val="002A08F3"/>
    <w:rPr>
      <w:sz w:val="24"/>
      <w:szCs w:val="24"/>
    </w:rPr>
  </w:style>
  <w:style w:type="character" w:customStyle="1" w:styleId="81">
    <w:name w:val="Заголовок 8 Знак"/>
    <w:basedOn w:val="a7"/>
    <w:link w:val="8"/>
    <w:uiPriority w:val="99"/>
    <w:locked/>
    <w:rsid w:val="002A08F3"/>
    <w:rPr>
      <w:i/>
      <w:iCs/>
      <w:sz w:val="24"/>
      <w:szCs w:val="24"/>
    </w:rPr>
  </w:style>
  <w:style w:type="character" w:customStyle="1" w:styleId="90">
    <w:name w:val="Заголовок 9 Знак"/>
    <w:aliases w:val="9 Знак,Заголовок 90 Знак"/>
    <w:basedOn w:val="a7"/>
    <w:link w:val="9"/>
    <w:uiPriority w:val="99"/>
    <w:locked/>
    <w:rsid w:val="002A08F3"/>
    <w:rPr>
      <w:rFonts w:ascii="Arial" w:hAnsi="Arial"/>
      <w:sz w:val="20"/>
      <w:szCs w:val="20"/>
    </w:rPr>
  </w:style>
  <w:style w:type="paragraph" w:styleId="aa">
    <w:name w:val="header"/>
    <w:aliases w:val="Even, Знак Знак,Знак Знак"/>
    <w:basedOn w:val="a6"/>
    <w:link w:val="ab"/>
    <w:uiPriority w:val="99"/>
    <w:rsid w:val="00351C94"/>
    <w:pPr>
      <w:tabs>
        <w:tab w:val="center" w:pos="4677"/>
        <w:tab w:val="right" w:pos="9355"/>
      </w:tabs>
    </w:pPr>
  </w:style>
  <w:style w:type="character" w:customStyle="1" w:styleId="ab">
    <w:name w:val="Верхний колонтитул Знак"/>
    <w:aliases w:val="Even Знак, Знак Знак Знак,Знак Знак Знак"/>
    <w:basedOn w:val="a7"/>
    <w:link w:val="aa"/>
    <w:uiPriority w:val="99"/>
    <w:locked/>
    <w:rsid w:val="00351C94"/>
    <w:rPr>
      <w:rFonts w:cs="Times New Roman"/>
      <w:sz w:val="24"/>
      <w:lang w:val="ru-RU" w:eastAsia="ru-RU"/>
    </w:rPr>
  </w:style>
  <w:style w:type="paragraph" w:styleId="ac">
    <w:name w:val="footer"/>
    <w:basedOn w:val="a6"/>
    <w:link w:val="ad"/>
    <w:uiPriority w:val="99"/>
    <w:rsid w:val="00351C94"/>
    <w:pPr>
      <w:tabs>
        <w:tab w:val="center" w:pos="4677"/>
        <w:tab w:val="right" w:pos="9355"/>
      </w:tabs>
    </w:pPr>
  </w:style>
  <w:style w:type="character" w:customStyle="1" w:styleId="ad">
    <w:name w:val="Нижний колонтитул Знак"/>
    <w:basedOn w:val="a7"/>
    <w:link w:val="ac"/>
    <w:uiPriority w:val="99"/>
    <w:locked/>
    <w:rsid w:val="00351C94"/>
    <w:rPr>
      <w:rFonts w:cs="Times New Roman"/>
      <w:sz w:val="24"/>
      <w:lang w:val="ru-RU" w:eastAsia="ru-RU"/>
    </w:rPr>
  </w:style>
  <w:style w:type="character" w:customStyle="1" w:styleId="s0">
    <w:name w:val="s0"/>
    <w:rsid w:val="00351C94"/>
    <w:rPr>
      <w:rFonts w:ascii="Times New Roman" w:hAnsi="Times New Roman"/>
      <w:color w:val="000000"/>
      <w:sz w:val="24"/>
      <w:u w:val="none"/>
      <w:effect w:val="none"/>
    </w:rPr>
  </w:style>
  <w:style w:type="character" w:styleId="ae">
    <w:name w:val="Hyperlink"/>
    <w:basedOn w:val="a7"/>
    <w:uiPriority w:val="99"/>
    <w:rsid w:val="00351C94"/>
    <w:rPr>
      <w:rFonts w:cs="Times New Roman"/>
      <w:color w:val="333399"/>
      <w:u w:val="single"/>
    </w:rPr>
  </w:style>
  <w:style w:type="paragraph" w:styleId="af">
    <w:name w:val="Body Text"/>
    <w:aliases w:val="Основной текст Знак2,Абзац Знак1,Основной текст Знак Знак Знак Знак Знак,Основной текст Знак Знак Знак1,Основной текст Знак Знак1,Абзац Знак Знак Знак Знак Знак,Основной текст Знак Знак Знак Знак1,Абзац Знак Знак Знак Знак Знак Знак Знак"/>
    <w:basedOn w:val="a6"/>
    <w:link w:val="af0"/>
    <w:uiPriority w:val="99"/>
    <w:rsid w:val="00351C94"/>
    <w:rPr>
      <w:b/>
    </w:rPr>
  </w:style>
  <w:style w:type="character" w:customStyle="1" w:styleId="BodyTextChar">
    <w:name w:val="Body Text Char"/>
    <w:aliases w:val="Основной текст Знак2 Char,Абзац Знак1 Char,Основной текст Знак Знак Знак Знак Знак Char,Основной текст Знак Знак Знак1 Char,Основной текст Знак Знак1 Char,Абзац Знак Знак Знак Знак Знак Char,Основной текст Знак Знак Знак Знак1 Char"/>
    <w:basedOn w:val="a7"/>
    <w:uiPriority w:val="99"/>
    <w:locked/>
    <w:rsid w:val="00E042C8"/>
    <w:rPr>
      <w:rFonts w:ascii="Times New Roman" w:hAnsi="Times New Roman" w:cs="Times New Roman"/>
      <w:b/>
      <w:sz w:val="24"/>
    </w:rPr>
  </w:style>
  <w:style w:type="character" w:customStyle="1" w:styleId="af0">
    <w:name w:val="Основной текст Знак"/>
    <w:aliases w:val="Основной текст Знак2 Знак,Абзац Знак1 Знак,Основной текст Знак Знак Знак Знак Знак Знак,Основной текст Знак Знак Знак1 Знак,Основной текст Знак Знак1 Знак,Абзац Знак Знак Знак Знак Знак Знак,Основной текст Знак Знак Знак Знак1 Знак"/>
    <w:link w:val="af"/>
    <w:uiPriority w:val="99"/>
    <w:locked/>
    <w:rsid w:val="00351C94"/>
    <w:rPr>
      <w:b/>
      <w:sz w:val="24"/>
      <w:lang w:val="ru-RU" w:eastAsia="ru-RU"/>
    </w:rPr>
  </w:style>
  <w:style w:type="paragraph" w:customStyle="1" w:styleId="CharCharCharCharCharCharCharCharCharCharCharCharChar">
    <w:name w:val="Знак Знак Char Char Знак Знак Char Char Знак Знак Char Char Знак Знак Char Знак Знак Char Char Знак Знак Char Char Char Знак Знак Char"/>
    <w:basedOn w:val="a6"/>
    <w:uiPriority w:val="99"/>
    <w:semiHidden/>
    <w:rsid w:val="00351C94"/>
    <w:pPr>
      <w:spacing w:after="160" w:line="240" w:lineRule="exact"/>
    </w:pPr>
    <w:rPr>
      <w:rFonts w:ascii="Verdana" w:hAnsi="Verdana"/>
      <w:sz w:val="20"/>
      <w:lang w:val="en-US" w:eastAsia="en-US"/>
    </w:rPr>
  </w:style>
  <w:style w:type="paragraph" w:styleId="af1">
    <w:name w:val="Balloon Text"/>
    <w:basedOn w:val="a6"/>
    <w:link w:val="af2"/>
    <w:uiPriority w:val="99"/>
    <w:rsid w:val="00351C94"/>
    <w:rPr>
      <w:sz w:val="2"/>
    </w:rPr>
  </w:style>
  <w:style w:type="character" w:customStyle="1" w:styleId="af2">
    <w:name w:val="Текст выноски Знак"/>
    <w:basedOn w:val="a7"/>
    <w:link w:val="af1"/>
    <w:uiPriority w:val="99"/>
    <w:locked/>
    <w:rsid w:val="002A08F3"/>
    <w:rPr>
      <w:rFonts w:cs="Times New Roman"/>
      <w:sz w:val="2"/>
    </w:rPr>
  </w:style>
  <w:style w:type="paragraph" w:customStyle="1" w:styleId="18">
    <w:name w:val="Знак Знак1 Знак Знак Знак Знак Знак Знак Знак"/>
    <w:basedOn w:val="a6"/>
    <w:autoRedefine/>
    <w:uiPriority w:val="99"/>
    <w:rsid w:val="00351C94"/>
    <w:pPr>
      <w:spacing w:after="160" w:line="240" w:lineRule="exact"/>
    </w:pPr>
    <w:rPr>
      <w:rFonts w:eastAsia="SimSun"/>
      <w:b/>
      <w:bCs/>
      <w:sz w:val="28"/>
      <w:szCs w:val="28"/>
      <w:lang w:val="en-US" w:eastAsia="en-US"/>
    </w:rPr>
  </w:style>
  <w:style w:type="paragraph" w:styleId="af3">
    <w:name w:val="Normal (Web)"/>
    <w:aliases w:val="Обычный (Web)"/>
    <w:basedOn w:val="a6"/>
    <w:link w:val="af4"/>
    <w:uiPriority w:val="99"/>
    <w:qFormat/>
    <w:rsid w:val="00351C94"/>
    <w:pPr>
      <w:spacing w:before="100" w:beforeAutospacing="1" w:after="100" w:afterAutospacing="1"/>
    </w:pPr>
    <w:rPr>
      <w:szCs w:val="24"/>
    </w:rPr>
  </w:style>
  <w:style w:type="paragraph" w:customStyle="1" w:styleId="19">
    <w:name w:val="Знак Знак1 Знак Знак Знак Знак"/>
    <w:basedOn w:val="a6"/>
    <w:autoRedefine/>
    <w:rsid w:val="00351C94"/>
    <w:pPr>
      <w:spacing w:after="160" w:line="240" w:lineRule="exact"/>
    </w:pPr>
    <w:rPr>
      <w:rFonts w:eastAsia="SimSun"/>
      <w:b/>
      <w:bCs/>
      <w:sz w:val="28"/>
      <w:szCs w:val="28"/>
      <w:lang w:val="en-US" w:eastAsia="en-US"/>
    </w:rPr>
  </w:style>
  <w:style w:type="paragraph" w:styleId="af5">
    <w:name w:val="Body Text Indent"/>
    <w:basedOn w:val="a6"/>
    <w:link w:val="af6"/>
    <w:uiPriority w:val="99"/>
    <w:rsid w:val="00351C94"/>
    <w:pPr>
      <w:spacing w:after="120"/>
      <w:ind w:left="283"/>
    </w:pPr>
    <w:rPr>
      <w:sz w:val="20"/>
    </w:rPr>
  </w:style>
  <w:style w:type="character" w:customStyle="1" w:styleId="af6">
    <w:name w:val="Основной текст с отступом Знак"/>
    <w:basedOn w:val="a7"/>
    <w:link w:val="af5"/>
    <w:uiPriority w:val="99"/>
    <w:locked/>
    <w:rsid w:val="002A08F3"/>
    <w:rPr>
      <w:rFonts w:cs="Times New Roman"/>
      <w:sz w:val="20"/>
    </w:rPr>
  </w:style>
  <w:style w:type="paragraph" w:customStyle="1" w:styleId="af7">
    <w:name w:val="Знак"/>
    <w:basedOn w:val="a6"/>
    <w:uiPriority w:val="99"/>
    <w:rsid w:val="00351C94"/>
    <w:pPr>
      <w:spacing w:after="160" w:line="240" w:lineRule="exact"/>
    </w:pPr>
    <w:rPr>
      <w:rFonts w:ascii="Verdana" w:hAnsi="Verdana"/>
      <w:sz w:val="20"/>
      <w:lang w:val="en-US" w:eastAsia="en-US"/>
    </w:rPr>
  </w:style>
  <w:style w:type="table" w:styleId="af8">
    <w:name w:val="Table Grid"/>
    <w:basedOn w:val="a8"/>
    <w:rsid w:val="00351C9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Title"/>
    <w:basedOn w:val="a6"/>
    <w:link w:val="afa"/>
    <w:qFormat/>
    <w:rsid w:val="00351C94"/>
    <w:pPr>
      <w:jc w:val="center"/>
    </w:pPr>
    <w:rPr>
      <w:rFonts w:ascii="Cambria" w:hAnsi="Cambria"/>
      <w:b/>
      <w:bCs/>
      <w:kern w:val="28"/>
      <w:sz w:val="32"/>
      <w:szCs w:val="32"/>
    </w:rPr>
  </w:style>
  <w:style w:type="character" w:customStyle="1" w:styleId="afa">
    <w:name w:val="Заголовок Знак"/>
    <w:basedOn w:val="a7"/>
    <w:link w:val="af9"/>
    <w:locked/>
    <w:rsid w:val="002A08F3"/>
    <w:rPr>
      <w:rFonts w:ascii="Cambria" w:hAnsi="Cambria" w:cs="Times New Roman"/>
      <w:b/>
      <w:kern w:val="28"/>
      <w:sz w:val="32"/>
    </w:rPr>
  </w:style>
  <w:style w:type="character" w:styleId="afb">
    <w:name w:val="page number"/>
    <w:basedOn w:val="a7"/>
    <w:rsid w:val="00351C94"/>
    <w:rPr>
      <w:rFonts w:cs="Times New Roman"/>
    </w:rPr>
  </w:style>
  <w:style w:type="paragraph" w:styleId="36">
    <w:name w:val="Body Text Indent 3"/>
    <w:basedOn w:val="a6"/>
    <w:link w:val="37"/>
    <w:uiPriority w:val="99"/>
    <w:rsid w:val="00351C94"/>
    <w:pPr>
      <w:spacing w:after="120"/>
      <w:ind w:left="283"/>
    </w:pPr>
    <w:rPr>
      <w:sz w:val="16"/>
      <w:szCs w:val="16"/>
    </w:rPr>
  </w:style>
  <w:style w:type="character" w:customStyle="1" w:styleId="37">
    <w:name w:val="Основной текст с отступом 3 Знак"/>
    <w:basedOn w:val="a7"/>
    <w:link w:val="36"/>
    <w:uiPriority w:val="99"/>
    <w:locked/>
    <w:rsid w:val="002A08F3"/>
    <w:rPr>
      <w:rFonts w:cs="Times New Roman"/>
      <w:sz w:val="16"/>
    </w:rPr>
  </w:style>
  <w:style w:type="paragraph" w:styleId="afc">
    <w:name w:val="caption"/>
    <w:aliases w:val="Название объекта Знак1,Название объекта Знак Знак,ON Знак Знак,ON Знак Знак Знак Знак Знак Знак,ON Знак1,Название объекта Знак1 Знак,ON Знак1 Знак,ON Знак Знак Знак Знак Знак1 Знак,ON Знак Знак Знак Знак Знак1,ON,ON Знак Знак Знак Знак"/>
    <w:basedOn w:val="a6"/>
    <w:next w:val="a6"/>
    <w:link w:val="afd"/>
    <w:qFormat/>
    <w:rsid w:val="00351C94"/>
    <w:pPr>
      <w:spacing w:after="260"/>
    </w:pPr>
    <w:rPr>
      <w:b/>
      <w:bCs/>
      <w:szCs w:val="28"/>
    </w:rPr>
  </w:style>
  <w:style w:type="paragraph" w:customStyle="1" w:styleId="StyleHeading2LinespacingMultiple12li">
    <w:name w:val="Style Heading 2 + Line spacing:  Multiple 12 li"/>
    <w:basedOn w:val="25"/>
    <w:rsid w:val="00351C94"/>
    <w:pPr>
      <w:numPr>
        <w:ilvl w:val="0"/>
        <w:numId w:val="0"/>
      </w:numPr>
      <w:autoSpaceDE w:val="0"/>
      <w:autoSpaceDN w:val="0"/>
      <w:spacing w:before="120" w:after="360" w:line="288" w:lineRule="auto"/>
    </w:pPr>
    <w:rPr>
      <w:i w:val="0"/>
      <w:iCs w:val="0"/>
      <w:sz w:val="24"/>
      <w:szCs w:val="20"/>
    </w:rPr>
  </w:style>
  <w:style w:type="paragraph" w:customStyle="1" w:styleId="InsideAddress">
    <w:name w:val="Inside Address"/>
    <w:basedOn w:val="a6"/>
    <w:rsid w:val="00351C94"/>
    <w:pPr>
      <w:spacing w:line="220" w:lineRule="atLeast"/>
      <w:jc w:val="both"/>
    </w:pPr>
    <w:rPr>
      <w:rFonts w:ascii="Arial" w:hAnsi="Arial"/>
      <w:spacing w:val="-5"/>
      <w:sz w:val="20"/>
      <w:lang w:val="en-GB"/>
    </w:rPr>
  </w:style>
  <w:style w:type="paragraph" w:customStyle="1" w:styleId="1a">
    <w:name w:val="Основной текст1"/>
    <w:basedOn w:val="a6"/>
    <w:uiPriority w:val="99"/>
    <w:rsid w:val="00351C94"/>
    <w:pPr>
      <w:spacing w:after="120" w:line="240" w:lineRule="exact"/>
      <w:ind w:right="256"/>
    </w:pPr>
    <w:rPr>
      <w:rFonts w:ascii="Futura Bk" w:hAnsi="Futura Bk"/>
      <w:sz w:val="20"/>
    </w:rPr>
  </w:style>
  <w:style w:type="paragraph" w:customStyle="1" w:styleId="subhead">
    <w:name w:val="subhead"/>
    <w:basedOn w:val="a6"/>
    <w:autoRedefine/>
    <w:rsid w:val="00351C94"/>
    <w:pPr>
      <w:jc w:val="both"/>
    </w:pPr>
    <w:rPr>
      <w:b/>
      <w:sz w:val="26"/>
      <w:szCs w:val="26"/>
    </w:rPr>
  </w:style>
  <w:style w:type="paragraph" w:styleId="afe">
    <w:name w:val="Subtitle"/>
    <w:basedOn w:val="a6"/>
    <w:link w:val="aff"/>
    <w:autoRedefine/>
    <w:qFormat/>
    <w:rsid w:val="00351C94"/>
    <w:pPr>
      <w:spacing w:after="60"/>
      <w:ind w:left="184"/>
      <w:jc w:val="center"/>
      <w:outlineLvl w:val="1"/>
    </w:pPr>
    <w:rPr>
      <w:rFonts w:ascii="Cambria" w:hAnsi="Cambria"/>
      <w:szCs w:val="24"/>
    </w:rPr>
  </w:style>
  <w:style w:type="character" w:customStyle="1" w:styleId="aff">
    <w:name w:val="Подзаголовок Знак"/>
    <w:basedOn w:val="a7"/>
    <w:link w:val="afe"/>
    <w:uiPriority w:val="99"/>
    <w:locked/>
    <w:rsid w:val="002A08F3"/>
    <w:rPr>
      <w:rFonts w:ascii="Cambria" w:hAnsi="Cambria" w:cs="Times New Roman"/>
      <w:sz w:val="24"/>
    </w:rPr>
  </w:style>
  <w:style w:type="paragraph" w:customStyle="1" w:styleId="2f">
    <w:name w:val="Обычный2"/>
    <w:rsid w:val="00351C94"/>
    <w:pPr>
      <w:autoSpaceDE w:val="0"/>
      <w:autoSpaceDN w:val="0"/>
    </w:pPr>
    <w:rPr>
      <w:sz w:val="20"/>
      <w:szCs w:val="20"/>
      <w:lang w:val="en-GB" w:eastAsia="en-US"/>
    </w:rPr>
  </w:style>
  <w:style w:type="paragraph" w:customStyle="1" w:styleId="ABLOCKPARA">
    <w:name w:val="A BLOCK PARA"/>
    <w:basedOn w:val="a6"/>
    <w:rsid w:val="00351C94"/>
    <w:rPr>
      <w:rFonts w:ascii="Book Antiqua" w:hAnsi="Book Antiqua"/>
      <w:sz w:val="22"/>
      <w:lang w:val="en-US"/>
    </w:rPr>
  </w:style>
  <w:style w:type="paragraph" w:customStyle="1" w:styleId="Bullet">
    <w:name w:val="Bullet"/>
    <w:basedOn w:val="a6"/>
    <w:rsid w:val="00351C94"/>
    <w:pPr>
      <w:ind w:left="360" w:hanging="360"/>
    </w:pPr>
    <w:rPr>
      <w:noProof/>
      <w:sz w:val="20"/>
      <w:lang w:val="en-US"/>
    </w:rPr>
  </w:style>
  <w:style w:type="paragraph" w:styleId="1b">
    <w:name w:val="index 1"/>
    <w:basedOn w:val="a6"/>
    <w:next w:val="a6"/>
    <w:autoRedefine/>
    <w:rsid w:val="00351C94"/>
    <w:pPr>
      <w:ind w:left="240" w:hanging="240"/>
    </w:pPr>
    <w:rPr>
      <w:color w:val="FF0000"/>
      <w:szCs w:val="24"/>
      <w:lang w:val="en-US" w:eastAsia="en-US"/>
    </w:rPr>
  </w:style>
  <w:style w:type="paragraph" w:styleId="aff0">
    <w:name w:val="index heading"/>
    <w:basedOn w:val="a6"/>
    <w:next w:val="1b"/>
    <w:rsid w:val="00351C94"/>
    <w:pPr>
      <w:widowControl w:val="0"/>
    </w:pPr>
    <w:rPr>
      <w:rFonts w:ascii="Arial" w:hAnsi="Arial"/>
      <w:b/>
      <w:sz w:val="22"/>
      <w:lang w:val="en-US"/>
    </w:rPr>
  </w:style>
  <w:style w:type="paragraph" w:styleId="38">
    <w:name w:val="Body Text 3"/>
    <w:basedOn w:val="a6"/>
    <w:link w:val="39"/>
    <w:rsid w:val="00351C94"/>
    <w:pPr>
      <w:widowControl w:val="0"/>
      <w:tabs>
        <w:tab w:val="left" w:pos="630"/>
      </w:tabs>
      <w:suppressAutoHyphens/>
      <w:jc w:val="both"/>
    </w:pPr>
    <w:rPr>
      <w:sz w:val="16"/>
      <w:szCs w:val="16"/>
    </w:rPr>
  </w:style>
  <w:style w:type="character" w:customStyle="1" w:styleId="39">
    <w:name w:val="Основной текст 3 Знак"/>
    <w:basedOn w:val="a7"/>
    <w:link w:val="38"/>
    <w:locked/>
    <w:rsid w:val="002A08F3"/>
    <w:rPr>
      <w:rFonts w:cs="Times New Roman"/>
      <w:sz w:val="16"/>
    </w:rPr>
  </w:style>
  <w:style w:type="paragraph" w:styleId="2f0">
    <w:name w:val="Body Text 2"/>
    <w:basedOn w:val="a6"/>
    <w:link w:val="2f1"/>
    <w:uiPriority w:val="99"/>
    <w:rsid w:val="00351C94"/>
    <w:rPr>
      <w:sz w:val="20"/>
    </w:rPr>
  </w:style>
  <w:style w:type="character" w:customStyle="1" w:styleId="2f1">
    <w:name w:val="Основной текст 2 Знак"/>
    <w:basedOn w:val="a7"/>
    <w:link w:val="2f0"/>
    <w:uiPriority w:val="99"/>
    <w:locked/>
    <w:rsid w:val="002A08F3"/>
    <w:rPr>
      <w:rFonts w:cs="Times New Roman"/>
      <w:sz w:val="20"/>
    </w:rPr>
  </w:style>
  <w:style w:type="paragraph" w:customStyle="1" w:styleId="Other">
    <w:name w:val="Other"/>
    <w:basedOn w:val="a6"/>
    <w:rsid w:val="00351C94"/>
    <w:pPr>
      <w:widowControl w:val="0"/>
      <w:overflowPunct w:val="0"/>
      <w:autoSpaceDE w:val="0"/>
      <w:autoSpaceDN w:val="0"/>
      <w:adjustRightInd w:val="0"/>
      <w:spacing w:after="240"/>
      <w:jc w:val="both"/>
      <w:textAlignment w:val="baseline"/>
    </w:pPr>
    <w:rPr>
      <w:b/>
      <w:bCs/>
      <w:sz w:val="22"/>
      <w:lang w:val="en-US" w:eastAsia="en-US"/>
    </w:rPr>
  </w:style>
  <w:style w:type="paragraph" w:styleId="HTML">
    <w:name w:val="HTML Preformatted"/>
    <w:basedOn w:val="a6"/>
    <w:link w:val="HTML0"/>
    <w:uiPriority w:val="99"/>
    <w:rsid w:val="00351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a7"/>
    <w:link w:val="HTML"/>
    <w:uiPriority w:val="99"/>
    <w:locked/>
    <w:rsid w:val="002A08F3"/>
    <w:rPr>
      <w:rFonts w:ascii="Courier New" w:hAnsi="Courier New" w:cs="Times New Roman"/>
      <w:sz w:val="20"/>
    </w:rPr>
  </w:style>
  <w:style w:type="paragraph" w:customStyle="1" w:styleId="BodyText">
    <w:name w:val="BodyText"/>
    <w:basedOn w:val="a6"/>
    <w:rsid w:val="00351C94"/>
    <w:pPr>
      <w:numPr>
        <w:ilvl w:val="12"/>
      </w:numPr>
      <w:spacing w:before="120" w:after="120"/>
      <w:jc w:val="both"/>
    </w:pPr>
    <w:rPr>
      <w:sz w:val="22"/>
      <w:szCs w:val="24"/>
      <w:lang w:val="en-GB" w:eastAsia="en-US"/>
    </w:rPr>
  </w:style>
  <w:style w:type="paragraph" w:styleId="2f2">
    <w:name w:val="Body Text Indent 2"/>
    <w:basedOn w:val="a6"/>
    <w:link w:val="2f3"/>
    <w:uiPriority w:val="99"/>
    <w:rsid w:val="00351C94"/>
    <w:pPr>
      <w:spacing w:after="120" w:line="480" w:lineRule="auto"/>
      <w:ind w:left="283"/>
    </w:pPr>
    <w:rPr>
      <w:sz w:val="20"/>
    </w:rPr>
  </w:style>
  <w:style w:type="character" w:customStyle="1" w:styleId="2f3">
    <w:name w:val="Основной текст с отступом 2 Знак"/>
    <w:basedOn w:val="a7"/>
    <w:link w:val="2f2"/>
    <w:uiPriority w:val="99"/>
    <w:locked/>
    <w:rsid w:val="002A08F3"/>
    <w:rPr>
      <w:rFonts w:cs="Times New Roman"/>
      <w:sz w:val="20"/>
    </w:rPr>
  </w:style>
  <w:style w:type="character" w:styleId="aff1">
    <w:name w:val="annotation reference"/>
    <w:basedOn w:val="a7"/>
    <w:uiPriority w:val="99"/>
    <w:rsid w:val="00351C94"/>
    <w:rPr>
      <w:rFonts w:cs="Times New Roman"/>
      <w:sz w:val="16"/>
    </w:rPr>
  </w:style>
  <w:style w:type="paragraph" w:styleId="aff2">
    <w:name w:val="annotation text"/>
    <w:basedOn w:val="a6"/>
    <w:link w:val="aff3"/>
    <w:rsid w:val="00351C94"/>
    <w:pPr>
      <w:spacing w:line="240" w:lineRule="atLeast"/>
      <w:jc w:val="both"/>
    </w:pPr>
    <w:rPr>
      <w:sz w:val="20"/>
    </w:rPr>
  </w:style>
  <w:style w:type="character" w:customStyle="1" w:styleId="aff3">
    <w:name w:val="Текст примечания Знак"/>
    <w:basedOn w:val="a7"/>
    <w:link w:val="aff2"/>
    <w:locked/>
    <w:rsid w:val="002A08F3"/>
    <w:rPr>
      <w:rFonts w:cs="Times New Roman"/>
      <w:sz w:val="20"/>
    </w:rPr>
  </w:style>
  <w:style w:type="paragraph" w:styleId="aff4">
    <w:name w:val="annotation subject"/>
    <w:basedOn w:val="aff2"/>
    <w:next w:val="aff2"/>
    <w:link w:val="aff5"/>
    <w:uiPriority w:val="99"/>
    <w:rsid w:val="00351C94"/>
    <w:pPr>
      <w:spacing w:line="240" w:lineRule="auto"/>
      <w:jc w:val="left"/>
    </w:pPr>
    <w:rPr>
      <w:b/>
      <w:bCs/>
    </w:rPr>
  </w:style>
  <w:style w:type="character" w:customStyle="1" w:styleId="aff5">
    <w:name w:val="Тема примечания Знак"/>
    <w:basedOn w:val="aff3"/>
    <w:link w:val="aff4"/>
    <w:uiPriority w:val="99"/>
    <w:locked/>
    <w:rsid w:val="002A08F3"/>
    <w:rPr>
      <w:rFonts w:cs="Times New Roman"/>
      <w:b/>
      <w:sz w:val="20"/>
    </w:rPr>
  </w:style>
  <w:style w:type="paragraph" w:customStyle="1" w:styleId="1c">
    <w:name w:val="Обычный1"/>
    <w:rsid w:val="00351C94"/>
    <w:pPr>
      <w:autoSpaceDE w:val="0"/>
      <w:autoSpaceDN w:val="0"/>
    </w:pPr>
    <w:rPr>
      <w:sz w:val="20"/>
      <w:szCs w:val="20"/>
      <w:lang w:val="en-GB" w:eastAsia="en-US"/>
    </w:rPr>
  </w:style>
  <w:style w:type="paragraph" w:customStyle="1" w:styleId="Iauiue">
    <w:name w:val="Iau?iue"/>
    <w:rsid w:val="00351C94"/>
    <w:pPr>
      <w:widowControl w:val="0"/>
    </w:pPr>
    <w:rPr>
      <w:sz w:val="20"/>
      <w:szCs w:val="20"/>
    </w:rPr>
  </w:style>
  <w:style w:type="paragraph" w:styleId="aff6">
    <w:name w:val="List Paragraph"/>
    <w:aliases w:val="A_маркированный_список,List Paragraph,Мой Список"/>
    <w:basedOn w:val="a6"/>
    <w:link w:val="aff7"/>
    <w:uiPriority w:val="34"/>
    <w:qFormat/>
    <w:rsid w:val="00351C94"/>
    <w:pPr>
      <w:spacing w:after="200" w:line="276" w:lineRule="auto"/>
      <w:ind w:left="720"/>
    </w:pPr>
    <w:rPr>
      <w:rFonts w:ascii="Calibri" w:hAnsi="Calibri"/>
      <w:sz w:val="22"/>
      <w:szCs w:val="22"/>
      <w:lang w:eastAsia="en-US"/>
    </w:rPr>
  </w:style>
  <w:style w:type="paragraph" w:styleId="aff8">
    <w:name w:val="Plain Text"/>
    <w:basedOn w:val="a6"/>
    <w:link w:val="aff9"/>
    <w:uiPriority w:val="99"/>
    <w:rsid w:val="00351C94"/>
    <w:rPr>
      <w:rFonts w:ascii="Courier New" w:hAnsi="Courier New"/>
      <w:sz w:val="20"/>
    </w:rPr>
  </w:style>
  <w:style w:type="character" w:customStyle="1" w:styleId="aff9">
    <w:name w:val="Текст Знак"/>
    <w:basedOn w:val="a7"/>
    <w:link w:val="aff8"/>
    <w:uiPriority w:val="99"/>
    <w:locked/>
    <w:rsid w:val="002A08F3"/>
    <w:rPr>
      <w:rFonts w:ascii="Courier New" w:hAnsi="Courier New" w:cs="Times New Roman"/>
      <w:sz w:val="20"/>
    </w:rPr>
  </w:style>
  <w:style w:type="paragraph" w:customStyle="1" w:styleId="CharChar">
    <w:name w:val="Char Char"/>
    <w:basedOn w:val="a6"/>
    <w:uiPriority w:val="99"/>
    <w:rsid w:val="00351C94"/>
    <w:pPr>
      <w:spacing w:after="160" w:line="240" w:lineRule="exact"/>
    </w:pPr>
    <w:rPr>
      <w:rFonts w:ascii="Verdana" w:hAnsi="Verdana"/>
      <w:sz w:val="20"/>
      <w:lang w:val="en-US" w:eastAsia="en-US"/>
    </w:rPr>
  </w:style>
  <w:style w:type="paragraph" w:customStyle="1" w:styleId="110">
    <w:name w:val="Знак Знак1 Знак Знак Знак1 Знак"/>
    <w:basedOn w:val="a6"/>
    <w:autoRedefine/>
    <w:uiPriority w:val="99"/>
    <w:rsid w:val="00351C94"/>
    <w:pPr>
      <w:spacing w:after="160" w:line="240" w:lineRule="exact"/>
    </w:pPr>
    <w:rPr>
      <w:rFonts w:eastAsia="SimSun"/>
      <w:b/>
      <w:color w:val="000000"/>
      <w:sz w:val="28"/>
      <w:szCs w:val="24"/>
      <w:lang w:val="en-US" w:eastAsia="en-US"/>
    </w:rPr>
  </w:style>
  <w:style w:type="paragraph" w:customStyle="1" w:styleId="Normal1">
    <w:name w:val="Normal1"/>
    <w:link w:val="Normal1Char"/>
    <w:uiPriority w:val="99"/>
    <w:rsid w:val="00351C94"/>
    <w:rPr>
      <w:sz w:val="20"/>
      <w:szCs w:val="20"/>
    </w:rPr>
  </w:style>
  <w:style w:type="paragraph" w:customStyle="1" w:styleId="BodyText1">
    <w:name w:val="Body Text1"/>
    <w:basedOn w:val="Normal1"/>
    <w:uiPriority w:val="99"/>
    <w:rsid w:val="00351C94"/>
    <w:pPr>
      <w:jc w:val="both"/>
    </w:pPr>
    <w:rPr>
      <w:i/>
      <w:sz w:val="24"/>
    </w:rPr>
  </w:style>
  <w:style w:type="paragraph" w:customStyle="1" w:styleId="Default">
    <w:name w:val="Default"/>
    <w:uiPriority w:val="99"/>
    <w:rsid w:val="00351C94"/>
    <w:pPr>
      <w:autoSpaceDE w:val="0"/>
      <w:autoSpaceDN w:val="0"/>
      <w:adjustRightInd w:val="0"/>
    </w:pPr>
    <w:rPr>
      <w:rFonts w:ascii="Arial" w:hAnsi="Arial" w:cs="Arial"/>
      <w:color w:val="000000"/>
      <w:sz w:val="24"/>
      <w:szCs w:val="24"/>
    </w:rPr>
  </w:style>
  <w:style w:type="character" w:customStyle="1" w:styleId="DeltaViewInsertion">
    <w:name w:val="DeltaView Insertion"/>
    <w:rsid w:val="00351C94"/>
    <w:rPr>
      <w:b/>
      <w:color w:val="191919"/>
      <w:spacing w:val="0"/>
      <w:u w:val="double"/>
    </w:rPr>
  </w:style>
  <w:style w:type="character" w:customStyle="1" w:styleId="DeltaViewDeletion">
    <w:name w:val="DeltaView Deletion"/>
    <w:rsid w:val="00351C94"/>
    <w:rPr>
      <w:strike/>
      <w:color w:val="333333"/>
      <w:spacing w:val="0"/>
    </w:rPr>
  </w:style>
  <w:style w:type="character" w:customStyle="1" w:styleId="s11">
    <w:name w:val="s1"/>
    <w:rsid w:val="00351C94"/>
    <w:rPr>
      <w:rFonts w:ascii="Times New Roman" w:hAnsi="Times New Roman"/>
      <w:b/>
      <w:color w:val="000000"/>
      <w:sz w:val="20"/>
      <w:u w:val="none"/>
      <w:effect w:val="none"/>
    </w:rPr>
  </w:style>
  <w:style w:type="paragraph" w:customStyle="1" w:styleId="1CharChar">
    <w:name w:val="Знак Знак Знак Знак Знак1 Знак Знак Знак Знак Char Char Знак"/>
    <w:basedOn w:val="a6"/>
    <w:uiPriority w:val="99"/>
    <w:rsid w:val="00351C94"/>
    <w:pPr>
      <w:spacing w:after="160" w:line="240" w:lineRule="exact"/>
    </w:pPr>
    <w:rPr>
      <w:sz w:val="20"/>
    </w:rPr>
  </w:style>
  <w:style w:type="paragraph" w:customStyle="1" w:styleId="a5">
    <w:name w:val="Статья"/>
    <w:basedOn w:val="a6"/>
    <w:link w:val="affa"/>
    <w:rsid w:val="00351C94"/>
    <w:pPr>
      <w:widowControl w:val="0"/>
      <w:numPr>
        <w:numId w:val="4"/>
      </w:numPr>
      <w:tabs>
        <w:tab w:val="left" w:pos="0"/>
        <w:tab w:val="left" w:pos="993"/>
      </w:tabs>
      <w:adjustRightInd w:val="0"/>
      <w:jc w:val="both"/>
    </w:pPr>
    <w:rPr>
      <w:rFonts w:ascii="Arial" w:hAnsi="Arial" w:cs="Arial"/>
      <w:szCs w:val="24"/>
    </w:rPr>
  </w:style>
  <w:style w:type="paragraph" w:customStyle="1" w:styleId="a2">
    <w:name w:val="Заголовок раздела"/>
    <w:basedOn w:val="a6"/>
    <w:rsid w:val="00351C94"/>
    <w:pPr>
      <w:widowControl w:val="0"/>
      <w:numPr>
        <w:numId w:val="6"/>
      </w:numPr>
      <w:adjustRightInd w:val="0"/>
      <w:jc w:val="center"/>
    </w:pPr>
    <w:rPr>
      <w:rFonts w:ascii="Arial" w:hAnsi="Arial" w:cs="Arial"/>
      <w:b/>
      <w:szCs w:val="24"/>
    </w:rPr>
  </w:style>
  <w:style w:type="paragraph" w:customStyle="1" w:styleId="29">
    <w:name w:val="Заголовок раздела 2"/>
    <w:basedOn w:val="a6"/>
    <w:rsid w:val="00351C94"/>
    <w:pPr>
      <w:widowControl w:val="0"/>
      <w:numPr>
        <w:ilvl w:val="1"/>
        <w:numId w:val="6"/>
      </w:numPr>
      <w:tabs>
        <w:tab w:val="left" w:pos="993"/>
      </w:tabs>
      <w:adjustRightInd w:val="0"/>
      <w:jc w:val="center"/>
    </w:pPr>
    <w:rPr>
      <w:rFonts w:ascii="Arial" w:hAnsi="Arial" w:cs="Arial"/>
      <w:b/>
      <w:szCs w:val="24"/>
    </w:rPr>
  </w:style>
  <w:style w:type="paragraph" w:styleId="affb">
    <w:name w:val="Normal Indent"/>
    <w:basedOn w:val="a6"/>
    <w:rsid w:val="00351C94"/>
    <w:pPr>
      <w:tabs>
        <w:tab w:val="decimal" w:pos="360"/>
        <w:tab w:val="left" w:pos="720"/>
      </w:tabs>
      <w:ind w:left="720"/>
      <w:jc w:val="both"/>
    </w:pPr>
    <w:rPr>
      <w:rFonts w:ascii="Arial" w:hAnsi="Arial"/>
      <w:color w:val="000000"/>
      <w:szCs w:val="24"/>
      <w:lang w:val="en-US" w:eastAsia="en-US"/>
    </w:rPr>
  </w:style>
  <w:style w:type="paragraph" w:customStyle="1" w:styleId="KEEP">
    <w:name w:val="KEEP"/>
    <w:basedOn w:val="a6"/>
    <w:rsid w:val="00351C94"/>
    <w:pPr>
      <w:keepNext/>
      <w:tabs>
        <w:tab w:val="decimal" w:pos="360"/>
        <w:tab w:val="left" w:pos="720"/>
        <w:tab w:val="left" w:pos="1440"/>
      </w:tabs>
      <w:jc w:val="both"/>
    </w:pPr>
    <w:rPr>
      <w:rFonts w:ascii="Arial" w:hAnsi="Arial"/>
      <w:color w:val="000000"/>
      <w:szCs w:val="24"/>
      <w:lang w:val="en-US" w:eastAsia="en-US"/>
    </w:rPr>
  </w:style>
  <w:style w:type="paragraph" w:customStyle="1" w:styleId="paragraph1">
    <w:name w:val="paragraph1"/>
    <w:basedOn w:val="a6"/>
    <w:rsid w:val="00351C94"/>
    <w:pPr>
      <w:tabs>
        <w:tab w:val="left" w:pos="720"/>
      </w:tabs>
      <w:jc w:val="both"/>
    </w:pPr>
    <w:rPr>
      <w:rFonts w:ascii="Arial" w:hAnsi="Arial"/>
      <w:color w:val="000000"/>
      <w:szCs w:val="24"/>
      <w:lang w:val="en-US" w:eastAsia="en-US"/>
    </w:rPr>
  </w:style>
  <w:style w:type="paragraph" w:customStyle="1" w:styleId="UNKEEP">
    <w:name w:val="UNKEEP"/>
    <w:basedOn w:val="paragraph1"/>
    <w:rsid w:val="00351C94"/>
    <w:pPr>
      <w:tabs>
        <w:tab w:val="clear" w:pos="720"/>
      </w:tabs>
    </w:pPr>
  </w:style>
  <w:style w:type="paragraph" w:customStyle="1" w:styleId="paragraph1a">
    <w:name w:val="paragraph1a"/>
    <w:basedOn w:val="a6"/>
    <w:rsid w:val="00351C94"/>
    <w:pPr>
      <w:tabs>
        <w:tab w:val="decimal" w:pos="270"/>
      </w:tabs>
      <w:ind w:left="540" w:hanging="540"/>
      <w:jc w:val="both"/>
    </w:pPr>
    <w:rPr>
      <w:rFonts w:ascii="Arial" w:hAnsi="Arial"/>
      <w:color w:val="000000"/>
      <w:szCs w:val="24"/>
      <w:lang w:val="en-US" w:eastAsia="en-US"/>
    </w:rPr>
  </w:style>
  <w:style w:type="paragraph" w:customStyle="1" w:styleId="paragraph1b">
    <w:name w:val="paragraph1b"/>
    <w:basedOn w:val="paragraph1"/>
    <w:rsid w:val="00351C94"/>
    <w:rPr>
      <w:b/>
      <w:bCs/>
    </w:rPr>
  </w:style>
  <w:style w:type="paragraph" w:styleId="affc">
    <w:name w:val="List"/>
    <w:basedOn w:val="a6"/>
    <w:rsid w:val="00351C94"/>
    <w:pPr>
      <w:ind w:left="360" w:hanging="360"/>
    </w:pPr>
    <w:rPr>
      <w:rFonts w:ascii="Arial" w:hAnsi="Arial"/>
      <w:sz w:val="20"/>
      <w:lang w:val="en-US" w:eastAsia="en-US"/>
    </w:rPr>
  </w:style>
  <w:style w:type="paragraph" w:customStyle="1" w:styleId="Level1">
    <w:name w:val="Level 1"/>
    <w:basedOn w:val="13"/>
    <w:rsid w:val="00351C94"/>
    <w:pPr>
      <w:numPr>
        <w:numId w:val="0"/>
      </w:numPr>
      <w:spacing w:before="120" w:after="120"/>
      <w:ind w:right="158"/>
      <w:outlineLvl w:val="9"/>
    </w:pPr>
    <w:rPr>
      <w:color w:val="000000"/>
      <w:kern w:val="28"/>
      <w:sz w:val="28"/>
      <w:szCs w:val="20"/>
      <w:lang w:val="en-GB" w:eastAsia="en-US"/>
    </w:rPr>
  </w:style>
  <w:style w:type="character" w:styleId="affd">
    <w:name w:val="Strong"/>
    <w:basedOn w:val="a7"/>
    <w:uiPriority w:val="99"/>
    <w:qFormat/>
    <w:rsid w:val="00351C94"/>
    <w:rPr>
      <w:rFonts w:cs="Times New Roman"/>
      <w:b/>
    </w:rPr>
  </w:style>
  <w:style w:type="paragraph" w:customStyle="1" w:styleId="ClientBullet2">
    <w:name w:val="Client Bullet 2"/>
    <w:rsid w:val="00351C94"/>
    <w:pPr>
      <w:tabs>
        <w:tab w:val="num" w:pos="540"/>
      </w:tabs>
      <w:ind w:left="357" w:firstLine="567"/>
    </w:pPr>
    <w:rPr>
      <w:rFonts w:ascii="Arial Narrow" w:hAnsi="Arial Narrow"/>
      <w:i/>
      <w:sz w:val="20"/>
      <w:szCs w:val="20"/>
      <w:lang w:val="en-GB" w:eastAsia="en-GB"/>
    </w:rPr>
  </w:style>
  <w:style w:type="paragraph" w:customStyle="1" w:styleId="InsertGraphic">
    <w:name w:val="Insert Graphic"/>
    <w:basedOn w:val="a6"/>
    <w:rsid w:val="00351C94"/>
    <w:pPr>
      <w:numPr>
        <w:numId w:val="8"/>
      </w:numPr>
      <w:tabs>
        <w:tab w:val="clear" w:pos="717"/>
      </w:tabs>
      <w:spacing w:after="120"/>
      <w:ind w:left="0" w:firstLine="0"/>
    </w:pPr>
    <w:rPr>
      <w:rFonts w:ascii="Arial Narrow" w:hAnsi="Arial Narrow"/>
      <w:sz w:val="22"/>
      <w:lang w:val="en-GB" w:eastAsia="en-GB"/>
    </w:rPr>
  </w:style>
  <w:style w:type="paragraph" w:customStyle="1" w:styleId="BulletList1">
    <w:name w:val="Bullet List 1"/>
    <w:basedOn w:val="a6"/>
    <w:rsid w:val="00351C94"/>
    <w:pPr>
      <w:numPr>
        <w:numId w:val="5"/>
      </w:numPr>
      <w:spacing w:after="120" w:line="300" w:lineRule="exact"/>
    </w:pPr>
    <w:rPr>
      <w:rFonts w:ascii="Arial Narrow" w:hAnsi="Arial Narrow"/>
      <w:kern w:val="22"/>
      <w:sz w:val="22"/>
      <w:lang w:val="en-GB" w:eastAsia="en-GB"/>
    </w:rPr>
  </w:style>
  <w:style w:type="paragraph" w:customStyle="1" w:styleId="BulletList2">
    <w:name w:val="Bullet List 2"/>
    <w:basedOn w:val="a6"/>
    <w:rsid w:val="00351C94"/>
    <w:pPr>
      <w:spacing w:after="120" w:line="300" w:lineRule="exact"/>
      <w:ind w:left="927" w:hanging="360"/>
    </w:pPr>
    <w:rPr>
      <w:rFonts w:ascii="Arial Narrow" w:hAnsi="Arial Narrow"/>
      <w:kern w:val="22"/>
      <w:sz w:val="22"/>
      <w:lang w:val="en-GB" w:eastAsia="en-GB"/>
    </w:rPr>
  </w:style>
  <w:style w:type="paragraph" w:customStyle="1" w:styleId="ClientBullet1">
    <w:name w:val="Client Bullet 1"/>
    <w:rsid w:val="00351C94"/>
    <w:pPr>
      <w:numPr>
        <w:numId w:val="9"/>
      </w:numPr>
    </w:pPr>
    <w:rPr>
      <w:rFonts w:ascii="Arial Narrow" w:hAnsi="Arial Narrow"/>
      <w:i/>
      <w:sz w:val="20"/>
      <w:szCs w:val="20"/>
      <w:lang w:val="en-GB" w:eastAsia="en-GB"/>
    </w:rPr>
  </w:style>
  <w:style w:type="paragraph" w:customStyle="1" w:styleId="xl24">
    <w:name w:val="xl24"/>
    <w:basedOn w:val="a6"/>
    <w:rsid w:val="00351C9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Cs w:val="24"/>
    </w:rPr>
  </w:style>
  <w:style w:type="paragraph" w:customStyle="1" w:styleId="xl25">
    <w:name w:val="xl25"/>
    <w:basedOn w:val="a6"/>
    <w:rsid w:val="00351C9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rPr>
  </w:style>
  <w:style w:type="paragraph" w:customStyle="1" w:styleId="xl26">
    <w:name w:val="xl26"/>
    <w:basedOn w:val="a6"/>
    <w:rsid w:val="00351C94"/>
    <w:pPr>
      <w:spacing w:before="100" w:beforeAutospacing="1" w:after="100" w:afterAutospacing="1"/>
      <w:jc w:val="center"/>
    </w:pPr>
    <w:rPr>
      <w:rFonts w:ascii="Arial Unicode MS" w:eastAsia="Arial Unicode MS" w:hAnsi="Arial Unicode MS" w:cs="Arial Unicode MS"/>
      <w:szCs w:val="24"/>
    </w:rPr>
  </w:style>
  <w:style w:type="paragraph" w:customStyle="1" w:styleId="xl27">
    <w:name w:val="xl27"/>
    <w:basedOn w:val="a6"/>
    <w:rsid w:val="00351C9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rPr>
  </w:style>
  <w:style w:type="paragraph" w:customStyle="1" w:styleId="91Normal">
    <w:name w:val="9.1 Normal"/>
    <w:basedOn w:val="a6"/>
    <w:rsid w:val="00351C94"/>
    <w:pPr>
      <w:ind w:left="720" w:right="288" w:hanging="432"/>
      <w:jc w:val="both"/>
    </w:pPr>
    <w:rPr>
      <w:rFonts w:ascii="Arial" w:hAnsi="Arial"/>
      <w:sz w:val="20"/>
      <w:lang w:val="en-US" w:eastAsia="en-US"/>
    </w:rPr>
  </w:style>
  <w:style w:type="paragraph" w:styleId="affe">
    <w:name w:val="Block Text"/>
    <w:basedOn w:val="a6"/>
    <w:rsid w:val="00351C94"/>
    <w:pPr>
      <w:ind w:left="627" w:right="-3" w:hanging="627"/>
      <w:jc w:val="both"/>
    </w:pPr>
    <w:rPr>
      <w:rFonts w:ascii="Arial" w:hAnsi="Arial" w:cs="Arial"/>
      <w:bCs/>
      <w:sz w:val="20"/>
      <w:szCs w:val="24"/>
    </w:rPr>
  </w:style>
  <w:style w:type="character" w:customStyle="1" w:styleId="s30">
    <w:name w:val="s3"/>
    <w:rsid w:val="00351C94"/>
    <w:rPr>
      <w:rFonts w:ascii="Times New Roman" w:hAnsi="Times New Roman"/>
      <w:i/>
      <w:color w:val="FF0000"/>
      <w:sz w:val="20"/>
      <w:u w:val="none"/>
      <w:effect w:val="none"/>
    </w:rPr>
  </w:style>
  <w:style w:type="character" w:styleId="afff">
    <w:name w:val="FollowedHyperlink"/>
    <w:basedOn w:val="a7"/>
    <w:uiPriority w:val="99"/>
    <w:rsid w:val="00351C94"/>
    <w:rPr>
      <w:rFonts w:cs="Times New Roman"/>
      <w:color w:val="800080"/>
      <w:u w:val="single"/>
    </w:rPr>
  </w:style>
  <w:style w:type="paragraph" w:customStyle="1" w:styleId="paragraph2bnk">
    <w:name w:val="paragraph2bnk"/>
    <w:basedOn w:val="a6"/>
    <w:rsid w:val="00351C94"/>
    <w:pPr>
      <w:keepNext/>
      <w:tabs>
        <w:tab w:val="decimal" w:pos="360"/>
      </w:tabs>
      <w:ind w:left="720" w:hanging="720"/>
      <w:jc w:val="both"/>
    </w:pPr>
    <w:rPr>
      <w:rFonts w:ascii="Arial" w:hAnsi="Arial"/>
      <w:b/>
      <w:bCs/>
      <w:color w:val="000000"/>
      <w:szCs w:val="24"/>
      <w:lang w:val="en-US" w:eastAsia="en-US"/>
    </w:rPr>
  </w:style>
  <w:style w:type="character" w:customStyle="1" w:styleId="tw4winMark">
    <w:name w:val="tw4winMark"/>
    <w:rsid w:val="00351C94"/>
    <w:rPr>
      <w:rFonts w:ascii="Courier New" w:hAnsi="Courier New"/>
      <w:vanish/>
      <w:color w:val="800080"/>
      <w:sz w:val="24"/>
      <w:vertAlign w:val="subscript"/>
    </w:rPr>
  </w:style>
  <w:style w:type="paragraph" w:customStyle="1" w:styleId="paragraph3bk">
    <w:name w:val="paragraph3bk"/>
    <w:basedOn w:val="a6"/>
    <w:rsid w:val="00351C94"/>
    <w:pPr>
      <w:keepNext/>
      <w:ind w:left="720"/>
      <w:jc w:val="both"/>
    </w:pPr>
    <w:rPr>
      <w:rFonts w:ascii="Arial" w:hAnsi="Arial"/>
      <w:b/>
      <w:bCs/>
      <w:color w:val="000000"/>
      <w:szCs w:val="24"/>
      <w:lang w:val="en-US" w:eastAsia="en-US"/>
    </w:rPr>
  </w:style>
  <w:style w:type="paragraph" w:customStyle="1" w:styleId="paragraph4">
    <w:name w:val="paragraph4"/>
    <w:basedOn w:val="a6"/>
    <w:rsid w:val="00351C94"/>
    <w:pPr>
      <w:ind w:left="1440"/>
      <w:jc w:val="both"/>
    </w:pPr>
    <w:rPr>
      <w:rFonts w:ascii="Arial" w:hAnsi="Arial"/>
      <w:color w:val="000000"/>
      <w:szCs w:val="24"/>
      <w:lang w:val="en-US" w:eastAsia="en-US"/>
    </w:rPr>
  </w:style>
  <w:style w:type="paragraph" w:customStyle="1" w:styleId="font5">
    <w:name w:val="font5"/>
    <w:basedOn w:val="a6"/>
    <w:rsid w:val="00351C94"/>
    <w:pPr>
      <w:spacing w:before="100" w:beforeAutospacing="1" w:after="100" w:afterAutospacing="1"/>
    </w:pPr>
    <w:rPr>
      <w:rFonts w:ascii="Arial" w:hAnsi="Arial" w:cs="Arial"/>
      <w:sz w:val="20"/>
      <w:lang w:val="en-US" w:eastAsia="en-US"/>
    </w:rPr>
  </w:style>
  <w:style w:type="paragraph" w:customStyle="1" w:styleId="font6">
    <w:name w:val="font6"/>
    <w:basedOn w:val="a6"/>
    <w:rsid w:val="00351C94"/>
    <w:pPr>
      <w:spacing w:before="100" w:beforeAutospacing="1" w:after="100" w:afterAutospacing="1"/>
    </w:pPr>
    <w:rPr>
      <w:rFonts w:ascii="Arial" w:hAnsi="Arial" w:cs="Arial"/>
      <w:sz w:val="18"/>
      <w:szCs w:val="18"/>
      <w:lang w:val="en-US" w:eastAsia="en-US"/>
    </w:rPr>
  </w:style>
  <w:style w:type="paragraph" w:customStyle="1" w:styleId="font7">
    <w:name w:val="font7"/>
    <w:basedOn w:val="a6"/>
    <w:rsid w:val="00351C94"/>
    <w:pPr>
      <w:spacing w:before="100" w:beforeAutospacing="1" w:after="100" w:afterAutospacing="1"/>
    </w:pPr>
    <w:rPr>
      <w:rFonts w:ascii="Wingdings" w:hAnsi="Wingdings"/>
      <w:sz w:val="16"/>
      <w:szCs w:val="16"/>
      <w:lang w:val="en-US" w:eastAsia="en-US"/>
    </w:rPr>
  </w:style>
  <w:style w:type="paragraph" w:customStyle="1" w:styleId="font8">
    <w:name w:val="font8"/>
    <w:basedOn w:val="a6"/>
    <w:rsid w:val="00351C94"/>
    <w:pPr>
      <w:spacing w:before="100" w:beforeAutospacing="1" w:after="100" w:afterAutospacing="1"/>
    </w:pPr>
    <w:rPr>
      <w:rFonts w:ascii="Tahoma" w:hAnsi="Tahoma" w:cs="Tahoma"/>
      <w:color w:val="000000"/>
      <w:sz w:val="16"/>
      <w:szCs w:val="16"/>
      <w:lang w:val="en-US" w:eastAsia="en-US"/>
    </w:rPr>
  </w:style>
  <w:style w:type="paragraph" w:customStyle="1" w:styleId="font9">
    <w:name w:val="font9"/>
    <w:basedOn w:val="a6"/>
    <w:rsid w:val="00351C94"/>
    <w:pPr>
      <w:spacing w:before="100" w:beforeAutospacing="1" w:after="100" w:afterAutospacing="1"/>
    </w:pPr>
    <w:rPr>
      <w:rFonts w:ascii="Tahoma" w:hAnsi="Tahoma" w:cs="Tahoma"/>
      <w:b/>
      <w:bCs/>
      <w:color w:val="000000"/>
      <w:sz w:val="16"/>
      <w:szCs w:val="16"/>
      <w:lang w:val="en-US" w:eastAsia="en-US"/>
    </w:rPr>
  </w:style>
  <w:style w:type="paragraph" w:customStyle="1" w:styleId="xl41">
    <w:name w:val="xl41"/>
    <w:basedOn w:val="a6"/>
    <w:rsid w:val="00351C94"/>
    <w:pPr>
      <w:spacing w:before="100" w:beforeAutospacing="1" w:after="100" w:afterAutospacing="1"/>
      <w:jc w:val="center"/>
    </w:pPr>
    <w:rPr>
      <w:rFonts w:ascii="Arial" w:hAnsi="Arial" w:cs="Arial"/>
      <w:b/>
      <w:bCs/>
      <w:szCs w:val="24"/>
      <w:lang w:val="en-US" w:eastAsia="en-US"/>
    </w:rPr>
  </w:style>
  <w:style w:type="paragraph" w:customStyle="1" w:styleId="xl42">
    <w:name w:val="xl42"/>
    <w:basedOn w:val="a6"/>
    <w:rsid w:val="00351C94"/>
    <w:pPr>
      <w:spacing w:before="100" w:beforeAutospacing="1" w:after="100" w:afterAutospacing="1"/>
    </w:pPr>
    <w:rPr>
      <w:rFonts w:ascii="Arial" w:hAnsi="Arial" w:cs="Arial"/>
      <w:szCs w:val="24"/>
      <w:lang w:val="en-US" w:eastAsia="en-US"/>
    </w:rPr>
  </w:style>
  <w:style w:type="paragraph" w:customStyle="1" w:styleId="xl43">
    <w:name w:val="xl43"/>
    <w:basedOn w:val="a6"/>
    <w:rsid w:val="00351C94"/>
    <w:pPr>
      <w:spacing w:before="100" w:beforeAutospacing="1" w:after="100" w:afterAutospacing="1"/>
    </w:pPr>
    <w:rPr>
      <w:rFonts w:ascii="Arial" w:hAnsi="Arial" w:cs="Arial"/>
      <w:szCs w:val="24"/>
      <w:lang w:val="en-US" w:eastAsia="en-US"/>
    </w:rPr>
  </w:style>
  <w:style w:type="paragraph" w:customStyle="1" w:styleId="xl44">
    <w:name w:val="xl44"/>
    <w:basedOn w:val="a6"/>
    <w:rsid w:val="00351C94"/>
    <w:pPr>
      <w:spacing w:before="100" w:beforeAutospacing="1" w:after="100" w:afterAutospacing="1"/>
      <w:jc w:val="right"/>
    </w:pPr>
    <w:rPr>
      <w:rFonts w:ascii="Arial" w:hAnsi="Arial" w:cs="Arial"/>
      <w:szCs w:val="24"/>
      <w:lang w:val="en-US" w:eastAsia="en-US"/>
    </w:rPr>
  </w:style>
  <w:style w:type="paragraph" w:customStyle="1" w:styleId="xl45">
    <w:name w:val="xl45"/>
    <w:basedOn w:val="a6"/>
    <w:rsid w:val="00351C94"/>
    <w:pPr>
      <w:spacing w:before="100" w:beforeAutospacing="1" w:after="100" w:afterAutospacing="1"/>
      <w:jc w:val="right"/>
    </w:pPr>
    <w:rPr>
      <w:rFonts w:ascii="Arial" w:hAnsi="Arial" w:cs="Arial"/>
      <w:szCs w:val="24"/>
      <w:lang w:val="en-US" w:eastAsia="en-US"/>
    </w:rPr>
  </w:style>
  <w:style w:type="paragraph" w:customStyle="1" w:styleId="xl46">
    <w:name w:val="xl46"/>
    <w:basedOn w:val="a6"/>
    <w:rsid w:val="00351C94"/>
    <w:pPr>
      <w:spacing w:before="100" w:beforeAutospacing="1" w:after="100" w:afterAutospacing="1"/>
    </w:pPr>
    <w:rPr>
      <w:sz w:val="16"/>
      <w:szCs w:val="16"/>
      <w:lang w:val="en-US" w:eastAsia="en-US"/>
    </w:rPr>
  </w:style>
  <w:style w:type="paragraph" w:customStyle="1" w:styleId="xl47">
    <w:name w:val="xl47"/>
    <w:basedOn w:val="a6"/>
    <w:rsid w:val="00351C94"/>
    <w:pPr>
      <w:pBdr>
        <w:top w:val="single" w:sz="4" w:space="0" w:color="auto"/>
      </w:pBdr>
      <w:spacing w:before="100" w:beforeAutospacing="1" w:after="100" w:afterAutospacing="1"/>
      <w:jc w:val="center"/>
    </w:pPr>
    <w:rPr>
      <w:rFonts w:ascii="Arial" w:hAnsi="Arial" w:cs="Arial"/>
      <w:b/>
      <w:bCs/>
      <w:sz w:val="16"/>
      <w:szCs w:val="16"/>
      <w:lang w:val="en-US" w:eastAsia="en-US"/>
    </w:rPr>
  </w:style>
  <w:style w:type="paragraph" w:customStyle="1" w:styleId="xl48">
    <w:name w:val="xl48"/>
    <w:basedOn w:val="a6"/>
    <w:rsid w:val="00351C94"/>
    <w:pPr>
      <w:pBdr>
        <w:top w:val="single" w:sz="4" w:space="0" w:color="auto"/>
      </w:pBdr>
      <w:spacing w:before="100" w:beforeAutospacing="1" w:after="100" w:afterAutospacing="1"/>
      <w:jc w:val="center"/>
    </w:pPr>
    <w:rPr>
      <w:rFonts w:ascii="Arial" w:hAnsi="Arial" w:cs="Arial"/>
      <w:b/>
      <w:bCs/>
      <w:sz w:val="16"/>
      <w:szCs w:val="16"/>
      <w:lang w:val="en-US" w:eastAsia="en-US"/>
    </w:rPr>
  </w:style>
  <w:style w:type="paragraph" w:customStyle="1" w:styleId="xl49">
    <w:name w:val="xl49"/>
    <w:basedOn w:val="a6"/>
    <w:rsid w:val="00351C94"/>
    <w:pPr>
      <w:pBdr>
        <w:top w:val="single" w:sz="4" w:space="0" w:color="auto"/>
      </w:pBdr>
      <w:spacing w:before="100" w:beforeAutospacing="1" w:after="100" w:afterAutospacing="1"/>
      <w:jc w:val="right"/>
    </w:pPr>
    <w:rPr>
      <w:rFonts w:ascii="Arial" w:hAnsi="Arial" w:cs="Arial"/>
      <w:b/>
      <w:bCs/>
      <w:sz w:val="16"/>
      <w:szCs w:val="16"/>
      <w:lang w:val="en-US" w:eastAsia="en-US"/>
    </w:rPr>
  </w:style>
  <w:style w:type="paragraph" w:customStyle="1" w:styleId="xl50">
    <w:name w:val="xl50"/>
    <w:basedOn w:val="a6"/>
    <w:rsid w:val="00351C94"/>
    <w:pPr>
      <w:pBdr>
        <w:top w:val="single" w:sz="4" w:space="0" w:color="auto"/>
      </w:pBdr>
      <w:spacing w:before="100" w:beforeAutospacing="1" w:after="100" w:afterAutospacing="1"/>
      <w:jc w:val="right"/>
    </w:pPr>
    <w:rPr>
      <w:rFonts w:ascii="Arial" w:hAnsi="Arial" w:cs="Arial"/>
      <w:b/>
      <w:bCs/>
      <w:sz w:val="16"/>
      <w:szCs w:val="16"/>
      <w:lang w:val="en-US" w:eastAsia="en-US"/>
    </w:rPr>
  </w:style>
  <w:style w:type="paragraph" w:customStyle="1" w:styleId="xl51">
    <w:name w:val="xl51"/>
    <w:basedOn w:val="a6"/>
    <w:rsid w:val="00351C94"/>
    <w:pPr>
      <w:pBdr>
        <w:bottom w:val="single" w:sz="4" w:space="0" w:color="auto"/>
      </w:pBdr>
      <w:spacing w:before="100" w:beforeAutospacing="1" w:after="100" w:afterAutospacing="1"/>
      <w:jc w:val="center"/>
    </w:pPr>
    <w:rPr>
      <w:rFonts w:ascii="Arial" w:hAnsi="Arial" w:cs="Arial"/>
      <w:b/>
      <w:bCs/>
      <w:sz w:val="16"/>
      <w:szCs w:val="16"/>
      <w:lang w:val="en-US" w:eastAsia="en-US"/>
    </w:rPr>
  </w:style>
  <w:style w:type="paragraph" w:customStyle="1" w:styleId="xl52">
    <w:name w:val="xl52"/>
    <w:basedOn w:val="a6"/>
    <w:rsid w:val="00351C94"/>
    <w:pPr>
      <w:pBdr>
        <w:bottom w:val="single" w:sz="4" w:space="0" w:color="auto"/>
      </w:pBdr>
      <w:spacing w:before="100" w:beforeAutospacing="1" w:after="100" w:afterAutospacing="1"/>
      <w:jc w:val="center"/>
    </w:pPr>
    <w:rPr>
      <w:rFonts w:ascii="Arial" w:hAnsi="Arial" w:cs="Arial"/>
      <w:b/>
      <w:bCs/>
      <w:sz w:val="16"/>
      <w:szCs w:val="16"/>
      <w:lang w:val="en-US" w:eastAsia="en-US"/>
    </w:rPr>
  </w:style>
  <w:style w:type="paragraph" w:customStyle="1" w:styleId="xl53">
    <w:name w:val="xl53"/>
    <w:basedOn w:val="a6"/>
    <w:rsid w:val="00351C94"/>
    <w:pPr>
      <w:pBdr>
        <w:bottom w:val="single" w:sz="4" w:space="0" w:color="auto"/>
      </w:pBdr>
      <w:spacing w:before="100" w:beforeAutospacing="1" w:after="100" w:afterAutospacing="1"/>
      <w:jc w:val="right"/>
    </w:pPr>
    <w:rPr>
      <w:rFonts w:ascii="Arial" w:hAnsi="Arial" w:cs="Arial"/>
      <w:b/>
      <w:bCs/>
      <w:sz w:val="16"/>
      <w:szCs w:val="16"/>
      <w:lang w:val="en-US" w:eastAsia="en-US"/>
    </w:rPr>
  </w:style>
  <w:style w:type="paragraph" w:customStyle="1" w:styleId="xl54">
    <w:name w:val="xl54"/>
    <w:basedOn w:val="a6"/>
    <w:rsid w:val="00351C94"/>
    <w:pPr>
      <w:pBdr>
        <w:bottom w:val="single" w:sz="4" w:space="0" w:color="auto"/>
      </w:pBdr>
      <w:spacing w:before="100" w:beforeAutospacing="1" w:after="100" w:afterAutospacing="1"/>
      <w:jc w:val="right"/>
    </w:pPr>
    <w:rPr>
      <w:rFonts w:ascii="Arial" w:hAnsi="Arial" w:cs="Arial"/>
      <w:b/>
      <w:bCs/>
      <w:sz w:val="16"/>
      <w:szCs w:val="16"/>
      <w:lang w:val="en-US" w:eastAsia="en-US"/>
    </w:rPr>
  </w:style>
  <w:style w:type="paragraph" w:customStyle="1" w:styleId="xl55">
    <w:name w:val="xl55"/>
    <w:basedOn w:val="a6"/>
    <w:rsid w:val="00351C94"/>
    <w:pPr>
      <w:spacing w:before="100" w:beforeAutospacing="1" w:after="100" w:afterAutospacing="1"/>
      <w:jc w:val="center"/>
    </w:pPr>
    <w:rPr>
      <w:rFonts w:ascii="Arial" w:hAnsi="Arial" w:cs="Arial"/>
      <w:b/>
      <w:bCs/>
      <w:sz w:val="16"/>
      <w:szCs w:val="16"/>
      <w:lang w:val="en-US" w:eastAsia="en-US"/>
    </w:rPr>
  </w:style>
  <w:style w:type="paragraph" w:customStyle="1" w:styleId="xl56">
    <w:name w:val="xl56"/>
    <w:basedOn w:val="a6"/>
    <w:rsid w:val="00351C94"/>
    <w:pPr>
      <w:spacing w:before="100" w:beforeAutospacing="1" w:after="100" w:afterAutospacing="1"/>
      <w:jc w:val="center"/>
    </w:pPr>
    <w:rPr>
      <w:rFonts w:ascii="Arial" w:hAnsi="Arial" w:cs="Arial"/>
      <w:b/>
      <w:bCs/>
      <w:sz w:val="16"/>
      <w:szCs w:val="16"/>
      <w:lang w:val="en-US" w:eastAsia="en-US"/>
    </w:rPr>
  </w:style>
  <w:style w:type="paragraph" w:customStyle="1" w:styleId="xl57">
    <w:name w:val="xl57"/>
    <w:basedOn w:val="a6"/>
    <w:rsid w:val="00351C94"/>
    <w:pPr>
      <w:spacing w:before="100" w:beforeAutospacing="1" w:after="100" w:afterAutospacing="1"/>
      <w:jc w:val="right"/>
    </w:pPr>
    <w:rPr>
      <w:rFonts w:ascii="Arial" w:hAnsi="Arial" w:cs="Arial"/>
      <w:b/>
      <w:bCs/>
      <w:sz w:val="16"/>
      <w:szCs w:val="16"/>
      <w:lang w:val="en-US" w:eastAsia="en-US"/>
    </w:rPr>
  </w:style>
  <w:style w:type="paragraph" w:customStyle="1" w:styleId="xl58">
    <w:name w:val="xl58"/>
    <w:basedOn w:val="a6"/>
    <w:rsid w:val="00351C94"/>
    <w:pPr>
      <w:spacing w:before="100" w:beforeAutospacing="1" w:after="100" w:afterAutospacing="1"/>
      <w:jc w:val="right"/>
    </w:pPr>
    <w:rPr>
      <w:rFonts w:ascii="Arial" w:hAnsi="Arial" w:cs="Arial"/>
      <w:b/>
      <w:bCs/>
      <w:sz w:val="16"/>
      <w:szCs w:val="16"/>
      <w:lang w:val="en-US" w:eastAsia="en-US"/>
    </w:rPr>
  </w:style>
  <w:style w:type="paragraph" w:customStyle="1" w:styleId="xl59">
    <w:name w:val="xl59"/>
    <w:basedOn w:val="a6"/>
    <w:rsid w:val="00351C94"/>
    <w:pPr>
      <w:spacing w:before="100" w:beforeAutospacing="1" w:after="100" w:afterAutospacing="1"/>
    </w:pPr>
    <w:rPr>
      <w:rFonts w:ascii="Arial" w:hAnsi="Arial" w:cs="Arial"/>
      <w:b/>
      <w:bCs/>
      <w:szCs w:val="24"/>
      <w:lang w:val="en-US" w:eastAsia="en-US"/>
    </w:rPr>
  </w:style>
  <w:style w:type="paragraph" w:customStyle="1" w:styleId="xl60">
    <w:name w:val="xl60"/>
    <w:basedOn w:val="a6"/>
    <w:rsid w:val="00351C94"/>
    <w:pPr>
      <w:spacing w:before="100" w:beforeAutospacing="1" w:after="100" w:afterAutospacing="1"/>
      <w:jc w:val="right"/>
    </w:pPr>
    <w:rPr>
      <w:rFonts w:ascii="Arial" w:hAnsi="Arial" w:cs="Arial"/>
      <w:b/>
      <w:bCs/>
      <w:szCs w:val="24"/>
      <w:lang w:val="en-US" w:eastAsia="en-US"/>
    </w:rPr>
  </w:style>
  <w:style w:type="paragraph" w:customStyle="1" w:styleId="xl61">
    <w:name w:val="xl61"/>
    <w:basedOn w:val="a6"/>
    <w:rsid w:val="00351C94"/>
    <w:pPr>
      <w:spacing w:before="100" w:beforeAutospacing="1" w:after="100" w:afterAutospacing="1"/>
      <w:jc w:val="right"/>
    </w:pPr>
    <w:rPr>
      <w:rFonts w:ascii="Arial" w:hAnsi="Arial" w:cs="Arial"/>
      <w:b/>
      <w:bCs/>
      <w:szCs w:val="24"/>
      <w:u w:val="single"/>
      <w:lang w:val="en-US" w:eastAsia="en-US"/>
    </w:rPr>
  </w:style>
  <w:style w:type="paragraph" w:customStyle="1" w:styleId="xl62">
    <w:name w:val="xl62"/>
    <w:basedOn w:val="a6"/>
    <w:rsid w:val="00351C94"/>
    <w:pPr>
      <w:spacing w:before="100" w:beforeAutospacing="1" w:after="100" w:afterAutospacing="1"/>
    </w:pPr>
    <w:rPr>
      <w:rFonts w:ascii="Arial" w:hAnsi="Arial" w:cs="Arial"/>
      <w:szCs w:val="24"/>
      <w:lang w:val="en-US" w:eastAsia="en-US"/>
    </w:rPr>
  </w:style>
  <w:style w:type="paragraph" w:customStyle="1" w:styleId="xl63">
    <w:name w:val="xl63"/>
    <w:basedOn w:val="a6"/>
    <w:rsid w:val="00351C94"/>
    <w:pPr>
      <w:spacing w:before="100" w:beforeAutospacing="1" w:after="100" w:afterAutospacing="1"/>
      <w:jc w:val="center"/>
    </w:pPr>
    <w:rPr>
      <w:sz w:val="16"/>
      <w:szCs w:val="16"/>
      <w:lang w:val="en-US" w:eastAsia="en-US"/>
    </w:rPr>
  </w:style>
  <w:style w:type="paragraph" w:customStyle="1" w:styleId="xl64">
    <w:name w:val="xl64"/>
    <w:basedOn w:val="a6"/>
    <w:rsid w:val="00351C94"/>
    <w:pPr>
      <w:spacing w:before="100" w:beforeAutospacing="1" w:after="100" w:afterAutospacing="1"/>
    </w:pPr>
    <w:rPr>
      <w:rFonts w:ascii="Arial" w:hAnsi="Arial" w:cs="Arial"/>
      <w:szCs w:val="24"/>
      <w:lang w:val="en-US" w:eastAsia="en-US"/>
    </w:rPr>
  </w:style>
  <w:style w:type="paragraph" w:customStyle="1" w:styleId="xl65">
    <w:name w:val="xl65"/>
    <w:basedOn w:val="a6"/>
    <w:rsid w:val="00351C94"/>
    <w:pPr>
      <w:spacing w:before="100" w:beforeAutospacing="1" w:after="100" w:afterAutospacing="1"/>
    </w:pPr>
    <w:rPr>
      <w:rFonts w:ascii="Arial" w:hAnsi="Arial" w:cs="Arial"/>
      <w:b/>
      <w:bCs/>
      <w:szCs w:val="24"/>
      <w:lang w:val="en-US" w:eastAsia="en-US"/>
    </w:rPr>
  </w:style>
  <w:style w:type="paragraph" w:customStyle="1" w:styleId="xl66">
    <w:name w:val="xl66"/>
    <w:basedOn w:val="a6"/>
    <w:rsid w:val="00351C94"/>
    <w:pPr>
      <w:spacing w:before="100" w:beforeAutospacing="1" w:after="100" w:afterAutospacing="1"/>
    </w:pPr>
    <w:rPr>
      <w:rFonts w:ascii="Arial" w:hAnsi="Arial" w:cs="Arial"/>
      <w:b/>
      <w:bCs/>
      <w:szCs w:val="24"/>
      <w:lang w:val="en-US" w:eastAsia="en-US"/>
    </w:rPr>
  </w:style>
  <w:style w:type="paragraph" w:customStyle="1" w:styleId="xl67">
    <w:name w:val="xl67"/>
    <w:basedOn w:val="a6"/>
    <w:rsid w:val="00351C94"/>
    <w:pPr>
      <w:spacing w:before="100" w:beforeAutospacing="1" w:after="100" w:afterAutospacing="1"/>
    </w:pPr>
    <w:rPr>
      <w:rFonts w:ascii="Arial" w:hAnsi="Arial" w:cs="Arial"/>
      <w:szCs w:val="24"/>
      <w:lang w:val="en-US" w:eastAsia="en-US"/>
    </w:rPr>
  </w:style>
  <w:style w:type="paragraph" w:customStyle="1" w:styleId="xl68">
    <w:name w:val="xl68"/>
    <w:basedOn w:val="a6"/>
    <w:rsid w:val="00351C94"/>
    <w:pPr>
      <w:spacing w:before="100" w:beforeAutospacing="1" w:after="100" w:afterAutospacing="1"/>
      <w:jc w:val="center"/>
    </w:pPr>
    <w:rPr>
      <w:rFonts w:ascii="Arial" w:hAnsi="Arial" w:cs="Arial"/>
      <w:szCs w:val="24"/>
      <w:lang w:val="en-US" w:eastAsia="en-US"/>
    </w:rPr>
  </w:style>
  <w:style w:type="paragraph" w:customStyle="1" w:styleId="xl69">
    <w:name w:val="xl69"/>
    <w:basedOn w:val="a6"/>
    <w:rsid w:val="00351C94"/>
    <w:pPr>
      <w:spacing w:before="100" w:beforeAutospacing="1" w:after="100" w:afterAutospacing="1"/>
    </w:pPr>
    <w:rPr>
      <w:rFonts w:ascii="Arial" w:hAnsi="Arial" w:cs="Arial"/>
      <w:b/>
      <w:bCs/>
      <w:szCs w:val="24"/>
      <w:u w:val="single"/>
      <w:lang w:val="en-US" w:eastAsia="en-US"/>
    </w:rPr>
  </w:style>
  <w:style w:type="paragraph" w:customStyle="1" w:styleId="xl70">
    <w:name w:val="xl70"/>
    <w:basedOn w:val="a6"/>
    <w:rsid w:val="00351C94"/>
    <w:pPr>
      <w:spacing w:before="100" w:beforeAutospacing="1" w:after="100" w:afterAutospacing="1"/>
    </w:pPr>
    <w:rPr>
      <w:rFonts w:ascii="Arial" w:hAnsi="Arial" w:cs="Arial"/>
      <w:b/>
      <w:bCs/>
      <w:szCs w:val="24"/>
      <w:lang w:val="en-US" w:eastAsia="en-US"/>
    </w:rPr>
  </w:style>
  <w:style w:type="paragraph" w:customStyle="1" w:styleId="xl71">
    <w:name w:val="xl71"/>
    <w:basedOn w:val="a6"/>
    <w:rsid w:val="00351C94"/>
    <w:pPr>
      <w:spacing w:before="100" w:beforeAutospacing="1" w:after="100" w:afterAutospacing="1"/>
      <w:jc w:val="right"/>
    </w:pPr>
    <w:rPr>
      <w:rFonts w:ascii="Arial" w:hAnsi="Arial" w:cs="Arial"/>
      <w:szCs w:val="24"/>
      <w:lang w:val="en-US" w:eastAsia="en-US"/>
    </w:rPr>
  </w:style>
  <w:style w:type="paragraph" w:customStyle="1" w:styleId="xl72">
    <w:name w:val="xl72"/>
    <w:basedOn w:val="a6"/>
    <w:rsid w:val="00351C94"/>
    <w:pPr>
      <w:spacing w:before="100" w:beforeAutospacing="1" w:after="100" w:afterAutospacing="1"/>
      <w:jc w:val="right"/>
    </w:pPr>
    <w:rPr>
      <w:rFonts w:ascii="Arial" w:hAnsi="Arial" w:cs="Arial"/>
      <w:b/>
      <w:bCs/>
      <w:sz w:val="18"/>
      <w:szCs w:val="18"/>
      <w:lang w:val="en-US" w:eastAsia="en-US"/>
    </w:rPr>
  </w:style>
  <w:style w:type="paragraph" w:customStyle="1" w:styleId="xl73">
    <w:name w:val="xl73"/>
    <w:basedOn w:val="a6"/>
    <w:rsid w:val="00351C94"/>
    <w:pPr>
      <w:spacing w:before="100" w:beforeAutospacing="1" w:after="100" w:afterAutospacing="1"/>
    </w:pPr>
    <w:rPr>
      <w:rFonts w:ascii="Arial" w:hAnsi="Arial" w:cs="Arial"/>
      <w:b/>
      <w:bCs/>
      <w:sz w:val="18"/>
      <w:szCs w:val="18"/>
      <w:lang w:val="en-US" w:eastAsia="en-US"/>
    </w:rPr>
  </w:style>
  <w:style w:type="paragraph" w:customStyle="1" w:styleId="xl74">
    <w:name w:val="xl74"/>
    <w:basedOn w:val="a6"/>
    <w:rsid w:val="00351C94"/>
    <w:pPr>
      <w:spacing w:before="100" w:beforeAutospacing="1" w:after="100" w:afterAutospacing="1"/>
      <w:jc w:val="right"/>
    </w:pPr>
    <w:rPr>
      <w:rFonts w:ascii="Arial" w:hAnsi="Arial" w:cs="Arial"/>
      <w:b/>
      <w:bCs/>
      <w:szCs w:val="24"/>
      <w:lang w:val="en-US" w:eastAsia="en-US"/>
    </w:rPr>
  </w:style>
  <w:style w:type="paragraph" w:customStyle="1" w:styleId="xl75">
    <w:name w:val="xl75"/>
    <w:basedOn w:val="a6"/>
    <w:rsid w:val="00351C94"/>
    <w:pPr>
      <w:spacing w:before="100" w:beforeAutospacing="1" w:after="100" w:afterAutospacing="1"/>
      <w:jc w:val="right"/>
    </w:pPr>
    <w:rPr>
      <w:rFonts w:ascii="Arial" w:hAnsi="Arial" w:cs="Arial"/>
      <w:szCs w:val="24"/>
      <w:lang w:val="en-US" w:eastAsia="en-US"/>
    </w:rPr>
  </w:style>
  <w:style w:type="paragraph" w:customStyle="1" w:styleId="xl76">
    <w:name w:val="xl76"/>
    <w:basedOn w:val="a6"/>
    <w:rsid w:val="00351C94"/>
    <w:pPr>
      <w:spacing w:before="100" w:beforeAutospacing="1" w:after="100" w:afterAutospacing="1"/>
      <w:jc w:val="right"/>
    </w:pPr>
    <w:rPr>
      <w:rFonts w:ascii="Arial" w:hAnsi="Arial" w:cs="Arial"/>
      <w:szCs w:val="24"/>
      <w:lang w:val="en-US" w:eastAsia="en-US"/>
    </w:rPr>
  </w:style>
  <w:style w:type="paragraph" w:customStyle="1" w:styleId="xl77">
    <w:name w:val="xl77"/>
    <w:basedOn w:val="a6"/>
    <w:rsid w:val="00351C94"/>
    <w:pPr>
      <w:spacing w:before="100" w:beforeAutospacing="1" w:after="100" w:afterAutospacing="1"/>
      <w:jc w:val="right"/>
    </w:pPr>
    <w:rPr>
      <w:rFonts w:ascii="Arial" w:hAnsi="Arial" w:cs="Arial"/>
      <w:szCs w:val="24"/>
      <w:lang w:val="en-US" w:eastAsia="en-US"/>
    </w:rPr>
  </w:style>
  <w:style w:type="paragraph" w:customStyle="1" w:styleId="xl78">
    <w:name w:val="xl78"/>
    <w:basedOn w:val="a6"/>
    <w:rsid w:val="00351C94"/>
    <w:pPr>
      <w:spacing w:before="100" w:beforeAutospacing="1" w:after="100" w:afterAutospacing="1"/>
    </w:pPr>
    <w:rPr>
      <w:rFonts w:ascii="Arial" w:hAnsi="Arial" w:cs="Arial"/>
      <w:szCs w:val="24"/>
      <w:lang w:val="en-US" w:eastAsia="en-US"/>
    </w:rPr>
  </w:style>
  <w:style w:type="paragraph" w:customStyle="1" w:styleId="xl79">
    <w:name w:val="xl79"/>
    <w:basedOn w:val="a6"/>
    <w:rsid w:val="00351C94"/>
    <w:pPr>
      <w:spacing w:before="100" w:beforeAutospacing="1" w:after="100" w:afterAutospacing="1"/>
    </w:pPr>
    <w:rPr>
      <w:rFonts w:ascii="Arial" w:hAnsi="Arial" w:cs="Arial"/>
      <w:color w:val="FF0000"/>
      <w:szCs w:val="24"/>
      <w:lang w:val="en-US" w:eastAsia="en-US"/>
    </w:rPr>
  </w:style>
  <w:style w:type="paragraph" w:customStyle="1" w:styleId="xl80">
    <w:name w:val="xl80"/>
    <w:basedOn w:val="a6"/>
    <w:rsid w:val="00351C94"/>
    <w:pPr>
      <w:spacing w:before="100" w:beforeAutospacing="1" w:after="100" w:afterAutospacing="1"/>
      <w:jc w:val="right"/>
    </w:pPr>
    <w:rPr>
      <w:rFonts w:ascii="Arial" w:hAnsi="Arial" w:cs="Arial"/>
      <w:color w:val="FF0000"/>
      <w:szCs w:val="24"/>
      <w:lang w:val="en-US" w:eastAsia="en-US"/>
    </w:rPr>
  </w:style>
  <w:style w:type="paragraph" w:customStyle="1" w:styleId="xl81">
    <w:name w:val="xl81"/>
    <w:basedOn w:val="a6"/>
    <w:rsid w:val="00351C94"/>
    <w:pPr>
      <w:spacing w:before="100" w:beforeAutospacing="1" w:after="100" w:afterAutospacing="1"/>
    </w:pPr>
    <w:rPr>
      <w:rFonts w:ascii="Arial" w:hAnsi="Arial" w:cs="Arial"/>
      <w:b/>
      <w:bCs/>
      <w:color w:val="FF0000"/>
      <w:szCs w:val="24"/>
      <w:lang w:val="en-US" w:eastAsia="en-US"/>
    </w:rPr>
  </w:style>
  <w:style w:type="paragraph" w:customStyle="1" w:styleId="xl82">
    <w:name w:val="xl82"/>
    <w:basedOn w:val="a6"/>
    <w:rsid w:val="00351C94"/>
    <w:pPr>
      <w:spacing w:before="100" w:beforeAutospacing="1" w:after="100" w:afterAutospacing="1"/>
      <w:jc w:val="right"/>
    </w:pPr>
    <w:rPr>
      <w:rFonts w:ascii="Arial" w:hAnsi="Arial" w:cs="Arial"/>
      <w:b/>
      <w:bCs/>
      <w:color w:val="FF0000"/>
      <w:szCs w:val="24"/>
      <w:lang w:val="en-US" w:eastAsia="en-US"/>
    </w:rPr>
  </w:style>
  <w:style w:type="paragraph" w:customStyle="1" w:styleId="xl83">
    <w:name w:val="xl83"/>
    <w:basedOn w:val="a6"/>
    <w:rsid w:val="00351C94"/>
    <w:pPr>
      <w:spacing w:before="100" w:beforeAutospacing="1" w:after="100" w:afterAutospacing="1"/>
    </w:pPr>
    <w:rPr>
      <w:rFonts w:ascii="Arial" w:hAnsi="Arial" w:cs="Arial"/>
      <w:b/>
      <w:bCs/>
      <w:color w:val="FF0000"/>
      <w:szCs w:val="24"/>
      <w:lang w:val="en-US" w:eastAsia="en-US"/>
    </w:rPr>
  </w:style>
  <w:style w:type="paragraph" w:customStyle="1" w:styleId="xl84">
    <w:name w:val="xl84"/>
    <w:basedOn w:val="a6"/>
    <w:rsid w:val="00351C94"/>
    <w:pPr>
      <w:spacing w:before="100" w:beforeAutospacing="1" w:after="100" w:afterAutospacing="1"/>
    </w:pPr>
    <w:rPr>
      <w:rFonts w:ascii="Arial" w:hAnsi="Arial" w:cs="Arial"/>
      <w:sz w:val="18"/>
      <w:szCs w:val="18"/>
      <w:lang w:val="en-US" w:eastAsia="en-US"/>
    </w:rPr>
  </w:style>
  <w:style w:type="paragraph" w:customStyle="1" w:styleId="xl85">
    <w:name w:val="xl85"/>
    <w:basedOn w:val="a6"/>
    <w:rsid w:val="00351C94"/>
    <w:pPr>
      <w:spacing w:before="100" w:beforeAutospacing="1" w:after="100" w:afterAutospacing="1"/>
      <w:jc w:val="right"/>
    </w:pPr>
    <w:rPr>
      <w:rFonts w:ascii="Arial" w:hAnsi="Arial" w:cs="Arial"/>
      <w:b/>
      <w:bCs/>
      <w:color w:val="FF0000"/>
      <w:szCs w:val="24"/>
      <w:lang w:val="en-US" w:eastAsia="en-US"/>
    </w:rPr>
  </w:style>
  <w:style w:type="paragraph" w:customStyle="1" w:styleId="xl86">
    <w:name w:val="xl86"/>
    <w:basedOn w:val="a6"/>
    <w:rsid w:val="00351C94"/>
    <w:pPr>
      <w:spacing w:before="100" w:beforeAutospacing="1" w:after="100" w:afterAutospacing="1"/>
      <w:jc w:val="right"/>
    </w:pPr>
    <w:rPr>
      <w:rFonts w:ascii="Arial" w:hAnsi="Arial" w:cs="Arial"/>
      <w:sz w:val="18"/>
      <w:szCs w:val="18"/>
      <w:lang w:val="en-US" w:eastAsia="en-US"/>
    </w:rPr>
  </w:style>
  <w:style w:type="paragraph" w:customStyle="1" w:styleId="xl87">
    <w:name w:val="xl87"/>
    <w:basedOn w:val="a6"/>
    <w:rsid w:val="00351C94"/>
    <w:pPr>
      <w:spacing w:before="100" w:beforeAutospacing="1" w:after="100" w:afterAutospacing="1"/>
      <w:jc w:val="right"/>
    </w:pPr>
    <w:rPr>
      <w:rFonts w:ascii="Arial" w:hAnsi="Arial" w:cs="Arial"/>
      <w:sz w:val="18"/>
      <w:szCs w:val="18"/>
      <w:lang w:val="en-US" w:eastAsia="en-US"/>
    </w:rPr>
  </w:style>
  <w:style w:type="paragraph" w:customStyle="1" w:styleId="xl88">
    <w:name w:val="xl88"/>
    <w:basedOn w:val="a6"/>
    <w:rsid w:val="00351C94"/>
    <w:pPr>
      <w:spacing w:before="100" w:beforeAutospacing="1" w:after="100" w:afterAutospacing="1"/>
    </w:pPr>
    <w:rPr>
      <w:rFonts w:ascii="Arial" w:hAnsi="Arial" w:cs="Arial"/>
      <w:color w:val="FF0000"/>
      <w:szCs w:val="24"/>
      <w:lang w:val="en-US" w:eastAsia="en-US"/>
    </w:rPr>
  </w:style>
  <w:style w:type="paragraph" w:customStyle="1" w:styleId="xl89">
    <w:name w:val="xl89"/>
    <w:basedOn w:val="a6"/>
    <w:rsid w:val="00351C94"/>
    <w:pPr>
      <w:spacing w:before="100" w:beforeAutospacing="1" w:after="100" w:afterAutospacing="1"/>
    </w:pPr>
    <w:rPr>
      <w:rFonts w:ascii="Arial" w:hAnsi="Arial" w:cs="Arial"/>
      <w:color w:val="FF0000"/>
      <w:szCs w:val="24"/>
      <w:lang w:val="en-US" w:eastAsia="en-US"/>
    </w:rPr>
  </w:style>
  <w:style w:type="paragraph" w:customStyle="1" w:styleId="xl90">
    <w:name w:val="xl90"/>
    <w:basedOn w:val="a6"/>
    <w:rsid w:val="00351C94"/>
    <w:pPr>
      <w:spacing w:before="100" w:beforeAutospacing="1" w:after="100" w:afterAutospacing="1"/>
      <w:jc w:val="right"/>
    </w:pPr>
    <w:rPr>
      <w:rFonts w:ascii="Arial" w:hAnsi="Arial" w:cs="Arial"/>
      <w:szCs w:val="24"/>
      <w:u w:val="single"/>
      <w:lang w:val="en-US" w:eastAsia="en-US"/>
    </w:rPr>
  </w:style>
  <w:style w:type="paragraph" w:customStyle="1" w:styleId="xl91">
    <w:name w:val="xl91"/>
    <w:basedOn w:val="a6"/>
    <w:rsid w:val="00351C94"/>
    <w:pPr>
      <w:spacing w:before="100" w:beforeAutospacing="1" w:after="100" w:afterAutospacing="1"/>
    </w:pPr>
    <w:rPr>
      <w:rFonts w:ascii="Arial" w:hAnsi="Arial" w:cs="Arial"/>
      <w:szCs w:val="24"/>
      <w:lang w:val="en-US" w:eastAsia="en-US"/>
    </w:rPr>
  </w:style>
  <w:style w:type="paragraph" w:customStyle="1" w:styleId="xl92">
    <w:name w:val="xl92"/>
    <w:basedOn w:val="a6"/>
    <w:rsid w:val="00351C94"/>
    <w:pPr>
      <w:pBdr>
        <w:top w:val="single" w:sz="4" w:space="0" w:color="auto"/>
      </w:pBdr>
      <w:spacing w:before="100" w:beforeAutospacing="1" w:after="100" w:afterAutospacing="1"/>
      <w:jc w:val="right"/>
    </w:pPr>
    <w:rPr>
      <w:rFonts w:ascii="Arial" w:hAnsi="Arial" w:cs="Arial"/>
      <w:b/>
      <w:bCs/>
      <w:sz w:val="16"/>
      <w:szCs w:val="16"/>
      <w:lang w:val="en-US" w:eastAsia="en-US"/>
    </w:rPr>
  </w:style>
  <w:style w:type="paragraph" w:customStyle="1" w:styleId="xl93">
    <w:name w:val="xl93"/>
    <w:basedOn w:val="a6"/>
    <w:rsid w:val="00351C94"/>
    <w:pPr>
      <w:pBdr>
        <w:bottom w:val="single" w:sz="4" w:space="0" w:color="auto"/>
      </w:pBdr>
      <w:spacing w:before="100" w:beforeAutospacing="1" w:after="100" w:afterAutospacing="1"/>
      <w:jc w:val="right"/>
    </w:pPr>
    <w:rPr>
      <w:rFonts w:ascii="Arial" w:hAnsi="Arial" w:cs="Arial"/>
      <w:b/>
      <w:bCs/>
      <w:sz w:val="16"/>
      <w:szCs w:val="16"/>
      <w:lang w:val="en-US" w:eastAsia="en-US"/>
    </w:rPr>
  </w:style>
  <w:style w:type="paragraph" w:customStyle="1" w:styleId="xl94">
    <w:name w:val="xl94"/>
    <w:basedOn w:val="a6"/>
    <w:rsid w:val="00351C94"/>
    <w:pPr>
      <w:spacing w:before="100" w:beforeAutospacing="1" w:after="100" w:afterAutospacing="1"/>
      <w:jc w:val="right"/>
    </w:pPr>
    <w:rPr>
      <w:rFonts w:ascii="Arial" w:hAnsi="Arial" w:cs="Arial"/>
      <w:b/>
      <w:bCs/>
      <w:sz w:val="16"/>
      <w:szCs w:val="16"/>
      <w:lang w:val="en-US" w:eastAsia="en-US"/>
    </w:rPr>
  </w:style>
  <w:style w:type="paragraph" w:customStyle="1" w:styleId="xl95">
    <w:name w:val="xl95"/>
    <w:basedOn w:val="a6"/>
    <w:rsid w:val="00351C94"/>
    <w:pPr>
      <w:spacing w:before="100" w:beforeAutospacing="1" w:after="100" w:afterAutospacing="1"/>
      <w:jc w:val="right"/>
    </w:pPr>
    <w:rPr>
      <w:rFonts w:ascii="Arial" w:hAnsi="Arial" w:cs="Arial"/>
      <w:b/>
      <w:bCs/>
      <w:szCs w:val="24"/>
      <w:lang w:val="en-US" w:eastAsia="en-US"/>
    </w:rPr>
  </w:style>
  <w:style w:type="paragraph" w:customStyle="1" w:styleId="xl96">
    <w:name w:val="xl96"/>
    <w:basedOn w:val="a6"/>
    <w:rsid w:val="00351C94"/>
    <w:pPr>
      <w:spacing w:before="100" w:beforeAutospacing="1" w:after="100" w:afterAutospacing="1"/>
      <w:jc w:val="right"/>
    </w:pPr>
    <w:rPr>
      <w:rFonts w:ascii="Arial" w:hAnsi="Arial" w:cs="Arial"/>
      <w:b/>
      <w:bCs/>
      <w:szCs w:val="24"/>
      <w:u w:val="single"/>
      <w:lang w:val="en-US" w:eastAsia="en-US"/>
    </w:rPr>
  </w:style>
  <w:style w:type="paragraph" w:customStyle="1" w:styleId="xl97">
    <w:name w:val="xl97"/>
    <w:basedOn w:val="a6"/>
    <w:rsid w:val="00351C94"/>
    <w:pPr>
      <w:spacing w:before="100" w:beforeAutospacing="1" w:after="100" w:afterAutospacing="1"/>
      <w:jc w:val="right"/>
    </w:pPr>
    <w:rPr>
      <w:rFonts w:ascii="Arial" w:hAnsi="Arial" w:cs="Arial"/>
      <w:szCs w:val="24"/>
      <w:lang w:val="en-US" w:eastAsia="en-US"/>
    </w:rPr>
  </w:style>
  <w:style w:type="paragraph" w:customStyle="1" w:styleId="xl98">
    <w:name w:val="xl98"/>
    <w:basedOn w:val="a6"/>
    <w:rsid w:val="00351C94"/>
    <w:pPr>
      <w:spacing w:before="100" w:beforeAutospacing="1" w:after="100" w:afterAutospacing="1"/>
      <w:jc w:val="right"/>
    </w:pPr>
    <w:rPr>
      <w:rFonts w:ascii="Arial" w:hAnsi="Arial" w:cs="Arial"/>
      <w:b/>
      <w:bCs/>
      <w:sz w:val="18"/>
      <w:szCs w:val="18"/>
      <w:lang w:val="en-US" w:eastAsia="en-US"/>
    </w:rPr>
  </w:style>
  <w:style w:type="paragraph" w:customStyle="1" w:styleId="xl99">
    <w:name w:val="xl99"/>
    <w:basedOn w:val="a6"/>
    <w:rsid w:val="00351C94"/>
    <w:pPr>
      <w:spacing w:before="100" w:beforeAutospacing="1" w:after="100" w:afterAutospacing="1"/>
    </w:pPr>
    <w:rPr>
      <w:sz w:val="16"/>
      <w:szCs w:val="16"/>
      <w:lang w:val="en-US" w:eastAsia="en-US"/>
    </w:rPr>
  </w:style>
  <w:style w:type="paragraph" w:customStyle="1" w:styleId="xl100">
    <w:name w:val="xl100"/>
    <w:basedOn w:val="a6"/>
    <w:rsid w:val="00351C94"/>
    <w:pPr>
      <w:spacing w:before="100" w:beforeAutospacing="1" w:after="100" w:afterAutospacing="1"/>
      <w:jc w:val="right"/>
    </w:pPr>
    <w:rPr>
      <w:rFonts w:ascii="Arial" w:hAnsi="Arial" w:cs="Arial"/>
      <w:szCs w:val="24"/>
      <w:lang w:val="en-US" w:eastAsia="en-US"/>
    </w:rPr>
  </w:style>
  <w:style w:type="paragraph" w:customStyle="1" w:styleId="xl101">
    <w:name w:val="xl101"/>
    <w:basedOn w:val="a6"/>
    <w:rsid w:val="00351C94"/>
    <w:pPr>
      <w:spacing w:before="100" w:beforeAutospacing="1" w:after="100" w:afterAutospacing="1"/>
    </w:pPr>
    <w:rPr>
      <w:rFonts w:ascii="Arial" w:hAnsi="Arial" w:cs="Arial"/>
      <w:sz w:val="16"/>
      <w:szCs w:val="16"/>
      <w:lang w:val="en-US" w:eastAsia="en-US"/>
    </w:rPr>
  </w:style>
  <w:style w:type="paragraph" w:customStyle="1" w:styleId="xl102">
    <w:name w:val="xl102"/>
    <w:basedOn w:val="a6"/>
    <w:rsid w:val="00351C94"/>
    <w:pPr>
      <w:spacing w:before="100" w:beforeAutospacing="1" w:after="100" w:afterAutospacing="1"/>
      <w:ind w:firstLineChars="100" w:firstLine="100"/>
    </w:pPr>
    <w:rPr>
      <w:rFonts w:ascii="Arial" w:hAnsi="Arial" w:cs="Arial"/>
      <w:szCs w:val="24"/>
      <w:lang w:val="en-US" w:eastAsia="en-US"/>
    </w:rPr>
  </w:style>
  <w:style w:type="paragraph" w:customStyle="1" w:styleId="xl103">
    <w:name w:val="xl103"/>
    <w:basedOn w:val="a6"/>
    <w:rsid w:val="00351C94"/>
    <w:pPr>
      <w:spacing w:before="100" w:beforeAutospacing="1" w:after="100" w:afterAutospacing="1"/>
      <w:ind w:firstLineChars="100" w:firstLine="100"/>
    </w:pPr>
    <w:rPr>
      <w:rFonts w:ascii="Arial" w:hAnsi="Arial" w:cs="Arial"/>
      <w:sz w:val="18"/>
      <w:szCs w:val="18"/>
      <w:lang w:val="en-US" w:eastAsia="en-US"/>
    </w:rPr>
  </w:style>
  <w:style w:type="paragraph" w:customStyle="1" w:styleId="xl104">
    <w:name w:val="xl104"/>
    <w:basedOn w:val="a6"/>
    <w:rsid w:val="00351C94"/>
    <w:pPr>
      <w:spacing w:before="100" w:beforeAutospacing="1" w:after="100" w:afterAutospacing="1"/>
      <w:ind w:firstLineChars="100" w:firstLine="100"/>
    </w:pPr>
    <w:rPr>
      <w:rFonts w:ascii="Arial" w:hAnsi="Arial" w:cs="Arial"/>
      <w:b/>
      <w:bCs/>
      <w:sz w:val="18"/>
      <w:szCs w:val="18"/>
      <w:lang w:val="en-US" w:eastAsia="en-US"/>
    </w:rPr>
  </w:style>
  <w:style w:type="paragraph" w:customStyle="1" w:styleId="xl105">
    <w:name w:val="xl105"/>
    <w:basedOn w:val="a6"/>
    <w:rsid w:val="00351C94"/>
    <w:pPr>
      <w:spacing w:before="100" w:beforeAutospacing="1" w:after="100" w:afterAutospacing="1"/>
      <w:jc w:val="center"/>
    </w:pPr>
    <w:rPr>
      <w:rFonts w:ascii="Arial" w:hAnsi="Arial" w:cs="Arial"/>
      <w:sz w:val="16"/>
      <w:szCs w:val="16"/>
      <w:lang w:val="en-US" w:eastAsia="en-US"/>
    </w:rPr>
  </w:style>
  <w:style w:type="paragraph" w:customStyle="1" w:styleId="xl106">
    <w:name w:val="xl106"/>
    <w:basedOn w:val="a6"/>
    <w:rsid w:val="00351C94"/>
    <w:pPr>
      <w:spacing w:before="100" w:beforeAutospacing="1" w:after="100" w:afterAutospacing="1"/>
      <w:jc w:val="center"/>
    </w:pPr>
    <w:rPr>
      <w:rFonts w:ascii="Arial" w:hAnsi="Arial" w:cs="Arial"/>
      <w:b/>
      <w:bCs/>
      <w:sz w:val="16"/>
      <w:szCs w:val="16"/>
      <w:u w:val="single"/>
      <w:lang w:val="en-US" w:eastAsia="en-US"/>
    </w:rPr>
  </w:style>
  <w:style w:type="paragraph" w:customStyle="1" w:styleId="xl107">
    <w:name w:val="xl107"/>
    <w:basedOn w:val="a6"/>
    <w:rsid w:val="00351C94"/>
    <w:pPr>
      <w:spacing w:before="100" w:beforeAutospacing="1" w:after="100" w:afterAutospacing="1"/>
    </w:pPr>
    <w:rPr>
      <w:rFonts w:ascii="Arial" w:hAnsi="Arial" w:cs="Arial"/>
      <w:sz w:val="16"/>
      <w:szCs w:val="16"/>
      <w:lang w:val="en-US" w:eastAsia="en-US"/>
    </w:rPr>
  </w:style>
  <w:style w:type="paragraph" w:customStyle="1" w:styleId="xl108">
    <w:name w:val="xl108"/>
    <w:basedOn w:val="a6"/>
    <w:rsid w:val="00351C94"/>
    <w:pPr>
      <w:spacing w:before="100" w:beforeAutospacing="1" w:after="100" w:afterAutospacing="1"/>
    </w:pPr>
    <w:rPr>
      <w:rFonts w:ascii="Arial" w:hAnsi="Arial" w:cs="Arial"/>
      <w:sz w:val="16"/>
      <w:szCs w:val="16"/>
      <w:lang w:val="en-US" w:eastAsia="en-US"/>
    </w:rPr>
  </w:style>
  <w:style w:type="paragraph" w:customStyle="1" w:styleId="xl109">
    <w:name w:val="xl109"/>
    <w:basedOn w:val="a6"/>
    <w:rsid w:val="00351C94"/>
    <w:pPr>
      <w:spacing w:before="100" w:beforeAutospacing="1" w:after="100" w:afterAutospacing="1"/>
      <w:jc w:val="right"/>
    </w:pPr>
    <w:rPr>
      <w:rFonts w:ascii="Arial" w:hAnsi="Arial" w:cs="Arial"/>
      <w:sz w:val="16"/>
      <w:szCs w:val="16"/>
      <w:lang w:val="en-US" w:eastAsia="en-US"/>
    </w:rPr>
  </w:style>
  <w:style w:type="paragraph" w:customStyle="1" w:styleId="xl110">
    <w:name w:val="xl110"/>
    <w:basedOn w:val="a6"/>
    <w:rsid w:val="00351C94"/>
    <w:pPr>
      <w:spacing w:before="100" w:beforeAutospacing="1" w:after="100" w:afterAutospacing="1"/>
      <w:ind w:firstLineChars="200" w:firstLine="200"/>
    </w:pPr>
    <w:rPr>
      <w:rFonts w:ascii="Arial" w:hAnsi="Arial" w:cs="Arial"/>
      <w:szCs w:val="24"/>
      <w:lang w:val="en-US" w:eastAsia="en-US"/>
    </w:rPr>
  </w:style>
  <w:style w:type="paragraph" w:customStyle="1" w:styleId="xl111">
    <w:name w:val="xl111"/>
    <w:basedOn w:val="a6"/>
    <w:rsid w:val="00351C94"/>
    <w:pPr>
      <w:spacing w:before="100" w:beforeAutospacing="1" w:after="100" w:afterAutospacing="1"/>
      <w:jc w:val="right"/>
    </w:pPr>
    <w:rPr>
      <w:rFonts w:ascii="Arial" w:hAnsi="Arial" w:cs="Arial"/>
      <w:sz w:val="16"/>
      <w:szCs w:val="16"/>
      <w:lang w:val="en-US" w:eastAsia="en-US"/>
    </w:rPr>
  </w:style>
  <w:style w:type="paragraph" w:customStyle="1" w:styleId="xl112">
    <w:name w:val="xl112"/>
    <w:basedOn w:val="a6"/>
    <w:rsid w:val="00351C94"/>
    <w:pPr>
      <w:spacing w:before="100" w:beforeAutospacing="1" w:after="100" w:afterAutospacing="1"/>
      <w:ind w:firstLineChars="100" w:firstLine="100"/>
    </w:pPr>
    <w:rPr>
      <w:rFonts w:ascii="Arial" w:hAnsi="Arial" w:cs="Arial"/>
      <w:sz w:val="18"/>
      <w:szCs w:val="18"/>
      <w:lang w:val="en-US" w:eastAsia="en-US"/>
    </w:rPr>
  </w:style>
  <w:style w:type="paragraph" w:customStyle="1" w:styleId="xl113">
    <w:name w:val="xl113"/>
    <w:basedOn w:val="a6"/>
    <w:rsid w:val="00351C94"/>
    <w:pPr>
      <w:spacing w:before="100" w:beforeAutospacing="1" w:after="100" w:afterAutospacing="1"/>
      <w:jc w:val="right"/>
    </w:pPr>
    <w:rPr>
      <w:sz w:val="16"/>
      <w:szCs w:val="16"/>
      <w:lang w:val="en-US" w:eastAsia="en-US"/>
    </w:rPr>
  </w:style>
  <w:style w:type="paragraph" w:customStyle="1" w:styleId="xl114">
    <w:name w:val="xl114"/>
    <w:basedOn w:val="a6"/>
    <w:rsid w:val="00351C94"/>
    <w:pPr>
      <w:spacing w:before="100" w:beforeAutospacing="1" w:after="100" w:afterAutospacing="1"/>
      <w:jc w:val="center"/>
    </w:pPr>
    <w:rPr>
      <w:rFonts w:ascii="Arial" w:hAnsi="Arial" w:cs="Arial"/>
      <w:color w:val="000000"/>
      <w:sz w:val="16"/>
      <w:szCs w:val="16"/>
      <w:lang w:val="en-US" w:eastAsia="en-US"/>
    </w:rPr>
  </w:style>
  <w:style w:type="paragraph" w:customStyle="1" w:styleId="xl115">
    <w:name w:val="xl115"/>
    <w:basedOn w:val="a6"/>
    <w:rsid w:val="00351C94"/>
    <w:pPr>
      <w:spacing w:before="100" w:beforeAutospacing="1" w:after="100" w:afterAutospacing="1"/>
      <w:jc w:val="center"/>
    </w:pPr>
    <w:rPr>
      <w:rFonts w:ascii="Arial" w:hAnsi="Arial" w:cs="Arial"/>
      <w:b/>
      <w:bCs/>
      <w:color w:val="FF0000"/>
      <w:szCs w:val="24"/>
      <w:lang w:val="en-US" w:eastAsia="en-US"/>
    </w:rPr>
  </w:style>
  <w:style w:type="paragraph" w:customStyle="1" w:styleId="xl116">
    <w:name w:val="xl116"/>
    <w:basedOn w:val="a6"/>
    <w:rsid w:val="00351C94"/>
    <w:pPr>
      <w:spacing w:before="100" w:beforeAutospacing="1" w:after="100" w:afterAutospacing="1"/>
    </w:pPr>
    <w:rPr>
      <w:rFonts w:ascii="Arial" w:hAnsi="Arial" w:cs="Arial"/>
      <w:color w:val="FF0000"/>
      <w:sz w:val="16"/>
      <w:szCs w:val="16"/>
      <w:lang w:val="en-US" w:eastAsia="en-US"/>
    </w:rPr>
  </w:style>
  <w:style w:type="paragraph" w:customStyle="1" w:styleId="xl117">
    <w:name w:val="xl117"/>
    <w:basedOn w:val="a6"/>
    <w:rsid w:val="00351C94"/>
    <w:pPr>
      <w:spacing w:before="100" w:beforeAutospacing="1" w:after="100" w:afterAutospacing="1"/>
      <w:jc w:val="center"/>
    </w:pPr>
    <w:rPr>
      <w:rFonts w:ascii="Arial" w:hAnsi="Arial" w:cs="Arial"/>
      <w:b/>
      <w:bCs/>
      <w:sz w:val="16"/>
      <w:szCs w:val="16"/>
      <w:u w:val="single"/>
      <w:lang w:val="en-US" w:eastAsia="en-US"/>
    </w:rPr>
  </w:style>
  <w:style w:type="paragraph" w:customStyle="1" w:styleId="xl118">
    <w:name w:val="xl118"/>
    <w:basedOn w:val="a6"/>
    <w:rsid w:val="00351C94"/>
    <w:pPr>
      <w:spacing w:before="100" w:beforeAutospacing="1" w:after="100" w:afterAutospacing="1"/>
      <w:jc w:val="center"/>
    </w:pPr>
    <w:rPr>
      <w:rFonts w:ascii="Arial" w:hAnsi="Arial" w:cs="Arial"/>
      <w:sz w:val="16"/>
      <w:szCs w:val="16"/>
      <w:lang w:val="en-US" w:eastAsia="en-US"/>
    </w:rPr>
  </w:style>
  <w:style w:type="paragraph" w:customStyle="1" w:styleId="xl119">
    <w:name w:val="xl119"/>
    <w:basedOn w:val="a6"/>
    <w:rsid w:val="00351C94"/>
    <w:pPr>
      <w:spacing w:before="100" w:beforeAutospacing="1" w:after="100" w:afterAutospacing="1"/>
    </w:pPr>
    <w:rPr>
      <w:rFonts w:ascii="Arial" w:hAnsi="Arial" w:cs="Arial"/>
      <w:color w:val="FF0000"/>
      <w:szCs w:val="24"/>
      <w:lang w:val="en-US" w:eastAsia="en-US"/>
    </w:rPr>
  </w:style>
  <w:style w:type="paragraph" w:customStyle="1" w:styleId="xl120">
    <w:name w:val="xl120"/>
    <w:basedOn w:val="a6"/>
    <w:rsid w:val="00351C94"/>
    <w:pPr>
      <w:spacing w:before="100" w:beforeAutospacing="1" w:after="100" w:afterAutospacing="1"/>
      <w:jc w:val="center"/>
    </w:pPr>
    <w:rPr>
      <w:rFonts w:ascii="Arial" w:hAnsi="Arial" w:cs="Arial"/>
      <w:sz w:val="18"/>
      <w:szCs w:val="18"/>
      <w:lang w:val="en-US" w:eastAsia="en-US"/>
    </w:rPr>
  </w:style>
  <w:style w:type="paragraph" w:customStyle="1" w:styleId="xl121">
    <w:name w:val="xl121"/>
    <w:basedOn w:val="a6"/>
    <w:rsid w:val="00351C94"/>
    <w:pPr>
      <w:spacing w:before="100" w:beforeAutospacing="1" w:after="100" w:afterAutospacing="1"/>
    </w:pPr>
    <w:rPr>
      <w:rFonts w:ascii="Arial" w:hAnsi="Arial" w:cs="Arial"/>
      <w:szCs w:val="24"/>
      <w:lang w:val="en-US" w:eastAsia="en-US"/>
    </w:rPr>
  </w:style>
  <w:style w:type="paragraph" w:customStyle="1" w:styleId="xl122">
    <w:name w:val="xl122"/>
    <w:basedOn w:val="a6"/>
    <w:rsid w:val="00351C94"/>
    <w:pPr>
      <w:spacing w:before="100" w:beforeAutospacing="1" w:after="100" w:afterAutospacing="1"/>
    </w:pPr>
    <w:rPr>
      <w:rFonts w:ascii="Arial" w:hAnsi="Arial" w:cs="Arial"/>
      <w:color w:val="FF0000"/>
      <w:szCs w:val="24"/>
      <w:lang w:val="en-US" w:eastAsia="en-US"/>
    </w:rPr>
  </w:style>
  <w:style w:type="paragraph" w:customStyle="1" w:styleId="xl123">
    <w:name w:val="xl123"/>
    <w:basedOn w:val="a6"/>
    <w:rsid w:val="00351C94"/>
    <w:pPr>
      <w:spacing w:before="100" w:beforeAutospacing="1" w:after="100" w:afterAutospacing="1"/>
    </w:pPr>
    <w:rPr>
      <w:rFonts w:ascii="Arial" w:hAnsi="Arial" w:cs="Arial"/>
      <w:b/>
      <w:bCs/>
      <w:sz w:val="16"/>
      <w:szCs w:val="16"/>
      <w:lang w:val="en-US" w:eastAsia="en-US"/>
    </w:rPr>
  </w:style>
  <w:style w:type="paragraph" w:customStyle="1" w:styleId="xl124">
    <w:name w:val="xl124"/>
    <w:basedOn w:val="a6"/>
    <w:rsid w:val="00351C94"/>
    <w:pPr>
      <w:spacing w:before="100" w:beforeAutospacing="1" w:after="100" w:afterAutospacing="1"/>
    </w:pPr>
    <w:rPr>
      <w:sz w:val="16"/>
      <w:szCs w:val="16"/>
      <w:lang w:val="en-US" w:eastAsia="en-US"/>
    </w:rPr>
  </w:style>
  <w:style w:type="paragraph" w:customStyle="1" w:styleId="xl125">
    <w:name w:val="xl125"/>
    <w:basedOn w:val="a6"/>
    <w:rsid w:val="00351C94"/>
    <w:pPr>
      <w:spacing w:before="100" w:beforeAutospacing="1" w:after="100" w:afterAutospacing="1"/>
    </w:pPr>
    <w:rPr>
      <w:rFonts w:ascii="Arial" w:hAnsi="Arial" w:cs="Arial"/>
      <w:sz w:val="16"/>
      <w:szCs w:val="16"/>
      <w:lang w:val="en-US" w:eastAsia="en-US"/>
    </w:rPr>
  </w:style>
  <w:style w:type="paragraph" w:customStyle="1" w:styleId="xl127">
    <w:name w:val="xl127"/>
    <w:basedOn w:val="a6"/>
    <w:rsid w:val="00351C94"/>
    <w:pPr>
      <w:spacing w:before="100" w:beforeAutospacing="1" w:after="100" w:afterAutospacing="1"/>
      <w:jc w:val="right"/>
    </w:pPr>
    <w:rPr>
      <w:rFonts w:ascii="Arial" w:hAnsi="Arial" w:cs="Arial"/>
      <w:sz w:val="16"/>
      <w:szCs w:val="16"/>
      <w:lang w:val="en-US" w:eastAsia="en-US"/>
    </w:rPr>
  </w:style>
  <w:style w:type="paragraph" w:customStyle="1" w:styleId="xl128">
    <w:name w:val="xl128"/>
    <w:basedOn w:val="a6"/>
    <w:rsid w:val="00351C94"/>
    <w:pPr>
      <w:spacing w:before="100" w:beforeAutospacing="1" w:after="100" w:afterAutospacing="1"/>
    </w:pPr>
    <w:rPr>
      <w:rFonts w:ascii="Arial" w:hAnsi="Arial" w:cs="Arial"/>
      <w:color w:val="FF0000"/>
      <w:sz w:val="16"/>
      <w:szCs w:val="16"/>
      <w:lang w:val="en-US" w:eastAsia="en-US"/>
    </w:rPr>
  </w:style>
  <w:style w:type="paragraph" w:customStyle="1" w:styleId="xl129">
    <w:name w:val="xl129"/>
    <w:basedOn w:val="a6"/>
    <w:rsid w:val="00351C94"/>
    <w:pPr>
      <w:spacing w:before="100" w:beforeAutospacing="1" w:after="100" w:afterAutospacing="1"/>
      <w:jc w:val="right"/>
    </w:pPr>
    <w:rPr>
      <w:rFonts w:ascii="Arial" w:hAnsi="Arial" w:cs="Arial"/>
      <w:color w:val="FF0000"/>
      <w:sz w:val="16"/>
      <w:szCs w:val="16"/>
      <w:lang w:val="en-US" w:eastAsia="en-US"/>
    </w:rPr>
  </w:style>
  <w:style w:type="paragraph" w:customStyle="1" w:styleId="xl130">
    <w:name w:val="xl130"/>
    <w:basedOn w:val="a6"/>
    <w:rsid w:val="00351C94"/>
    <w:pPr>
      <w:spacing w:before="100" w:beforeAutospacing="1" w:after="100" w:afterAutospacing="1"/>
    </w:pPr>
    <w:rPr>
      <w:rFonts w:ascii="Arial" w:hAnsi="Arial" w:cs="Arial"/>
      <w:sz w:val="18"/>
      <w:szCs w:val="18"/>
      <w:lang w:val="en-US" w:eastAsia="en-US"/>
    </w:rPr>
  </w:style>
  <w:style w:type="paragraph" w:customStyle="1" w:styleId="xl131">
    <w:name w:val="xl131"/>
    <w:basedOn w:val="a6"/>
    <w:rsid w:val="00351C94"/>
    <w:pPr>
      <w:spacing w:before="100" w:beforeAutospacing="1" w:after="100" w:afterAutospacing="1"/>
      <w:jc w:val="center"/>
    </w:pPr>
    <w:rPr>
      <w:rFonts w:ascii="Arial" w:hAnsi="Arial" w:cs="Arial"/>
      <w:szCs w:val="24"/>
      <w:lang w:val="en-US" w:eastAsia="en-US"/>
    </w:rPr>
  </w:style>
  <w:style w:type="paragraph" w:customStyle="1" w:styleId="xl132">
    <w:name w:val="xl132"/>
    <w:basedOn w:val="a6"/>
    <w:rsid w:val="00351C94"/>
    <w:pPr>
      <w:spacing w:before="100" w:beforeAutospacing="1" w:after="100" w:afterAutospacing="1"/>
    </w:pPr>
    <w:rPr>
      <w:rFonts w:ascii="Arial" w:hAnsi="Arial" w:cs="Arial"/>
      <w:sz w:val="16"/>
      <w:szCs w:val="16"/>
      <w:lang w:val="en-US" w:eastAsia="en-US"/>
    </w:rPr>
  </w:style>
  <w:style w:type="paragraph" w:customStyle="1" w:styleId="xl133">
    <w:name w:val="xl133"/>
    <w:basedOn w:val="a6"/>
    <w:rsid w:val="00351C94"/>
    <w:pPr>
      <w:spacing w:before="100" w:beforeAutospacing="1" w:after="100" w:afterAutospacing="1"/>
      <w:jc w:val="right"/>
    </w:pPr>
    <w:rPr>
      <w:rFonts w:ascii="Arial" w:hAnsi="Arial" w:cs="Arial"/>
      <w:b/>
      <w:bCs/>
      <w:sz w:val="16"/>
      <w:szCs w:val="16"/>
      <w:u w:val="single"/>
      <w:lang w:val="en-US" w:eastAsia="en-US"/>
    </w:rPr>
  </w:style>
  <w:style w:type="paragraph" w:customStyle="1" w:styleId="xl134">
    <w:name w:val="xl134"/>
    <w:basedOn w:val="a6"/>
    <w:rsid w:val="00351C94"/>
    <w:pPr>
      <w:spacing w:before="100" w:beforeAutospacing="1" w:after="100" w:afterAutospacing="1"/>
      <w:jc w:val="right"/>
    </w:pPr>
    <w:rPr>
      <w:rFonts w:ascii="Arial" w:hAnsi="Arial" w:cs="Arial"/>
      <w:b/>
      <w:bCs/>
      <w:sz w:val="16"/>
      <w:szCs w:val="16"/>
      <w:u w:val="single"/>
      <w:lang w:val="en-US" w:eastAsia="en-US"/>
    </w:rPr>
  </w:style>
  <w:style w:type="paragraph" w:customStyle="1" w:styleId="xl135">
    <w:name w:val="xl135"/>
    <w:basedOn w:val="a6"/>
    <w:rsid w:val="00351C94"/>
    <w:pPr>
      <w:spacing w:before="100" w:beforeAutospacing="1" w:after="100" w:afterAutospacing="1"/>
      <w:jc w:val="right"/>
    </w:pPr>
    <w:rPr>
      <w:rFonts w:ascii="Arial" w:hAnsi="Arial" w:cs="Arial"/>
      <w:b/>
      <w:bCs/>
      <w:sz w:val="18"/>
      <w:szCs w:val="18"/>
      <w:u w:val="single"/>
      <w:lang w:val="en-US" w:eastAsia="en-US"/>
    </w:rPr>
  </w:style>
  <w:style w:type="paragraph" w:customStyle="1" w:styleId="xl136">
    <w:name w:val="xl136"/>
    <w:basedOn w:val="a6"/>
    <w:rsid w:val="00351C94"/>
    <w:pPr>
      <w:spacing w:before="100" w:beforeAutospacing="1" w:after="100" w:afterAutospacing="1"/>
    </w:pPr>
    <w:rPr>
      <w:rFonts w:ascii="Arial" w:hAnsi="Arial" w:cs="Arial"/>
      <w:b/>
      <w:bCs/>
      <w:sz w:val="18"/>
      <w:szCs w:val="18"/>
      <w:u w:val="single"/>
      <w:lang w:val="en-US" w:eastAsia="en-US"/>
    </w:rPr>
  </w:style>
  <w:style w:type="paragraph" w:customStyle="1" w:styleId="xl137">
    <w:name w:val="xl137"/>
    <w:basedOn w:val="a6"/>
    <w:rsid w:val="00351C94"/>
    <w:pPr>
      <w:spacing w:before="100" w:beforeAutospacing="1" w:after="100" w:afterAutospacing="1"/>
      <w:jc w:val="right"/>
    </w:pPr>
    <w:rPr>
      <w:szCs w:val="24"/>
      <w:lang w:val="en-US" w:eastAsia="en-US"/>
    </w:rPr>
  </w:style>
  <w:style w:type="paragraph" w:customStyle="1" w:styleId="xl138">
    <w:name w:val="xl138"/>
    <w:basedOn w:val="a6"/>
    <w:rsid w:val="00351C94"/>
    <w:pPr>
      <w:spacing w:before="100" w:beforeAutospacing="1" w:after="100" w:afterAutospacing="1"/>
    </w:pPr>
    <w:rPr>
      <w:rFonts w:ascii="Arial" w:hAnsi="Arial" w:cs="Arial"/>
      <w:color w:val="000000"/>
      <w:szCs w:val="24"/>
      <w:lang w:val="en-US" w:eastAsia="en-US"/>
    </w:rPr>
  </w:style>
  <w:style w:type="paragraph" w:customStyle="1" w:styleId="xl139">
    <w:name w:val="xl139"/>
    <w:basedOn w:val="a6"/>
    <w:rsid w:val="00351C94"/>
    <w:pPr>
      <w:spacing w:before="100" w:beforeAutospacing="1" w:after="100" w:afterAutospacing="1"/>
      <w:jc w:val="center"/>
    </w:pPr>
    <w:rPr>
      <w:rFonts w:ascii="Arial" w:hAnsi="Arial" w:cs="Arial"/>
      <w:b/>
      <w:bCs/>
      <w:szCs w:val="24"/>
      <w:lang w:val="en-US" w:eastAsia="en-US"/>
    </w:rPr>
  </w:style>
  <w:style w:type="paragraph" w:customStyle="1" w:styleId="xl140">
    <w:name w:val="xl140"/>
    <w:basedOn w:val="a6"/>
    <w:rsid w:val="00351C94"/>
    <w:pPr>
      <w:spacing w:before="100" w:beforeAutospacing="1" w:after="100" w:afterAutospacing="1"/>
    </w:pPr>
    <w:rPr>
      <w:rFonts w:ascii="Arial" w:hAnsi="Arial" w:cs="Arial"/>
      <w:b/>
      <w:bCs/>
      <w:szCs w:val="24"/>
      <w:lang w:val="en-US" w:eastAsia="en-US"/>
    </w:rPr>
  </w:style>
  <w:style w:type="paragraph" w:customStyle="1" w:styleId="xl141">
    <w:name w:val="xl141"/>
    <w:basedOn w:val="a6"/>
    <w:rsid w:val="00351C94"/>
    <w:pPr>
      <w:spacing w:before="100" w:beforeAutospacing="1" w:after="100" w:afterAutospacing="1"/>
      <w:jc w:val="right"/>
    </w:pPr>
    <w:rPr>
      <w:sz w:val="16"/>
      <w:szCs w:val="16"/>
      <w:lang w:val="en-US" w:eastAsia="en-US"/>
    </w:rPr>
  </w:style>
  <w:style w:type="paragraph" w:customStyle="1" w:styleId="xl142">
    <w:name w:val="xl142"/>
    <w:basedOn w:val="a6"/>
    <w:rsid w:val="00351C94"/>
    <w:pPr>
      <w:spacing w:before="100" w:beforeAutospacing="1" w:after="100" w:afterAutospacing="1"/>
    </w:pPr>
    <w:rPr>
      <w:rFonts w:ascii="Arial" w:hAnsi="Arial" w:cs="Arial"/>
      <w:b/>
      <w:bCs/>
      <w:szCs w:val="24"/>
      <w:lang w:val="en-US" w:eastAsia="en-US"/>
    </w:rPr>
  </w:style>
  <w:style w:type="paragraph" w:customStyle="1" w:styleId="xl143">
    <w:name w:val="xl143"/>
    <w:basedOn w:val="a6"/>
    <w:rsid w:val="00351C94"/>
    <w:pPr>
      <w:spacing w:before="100" w:beforeAutospacing="1" w:after="100" w:afterAutospacing="1"/>
      <w:jc w:val="right"/>
    </w:pPr>
    <w:rPr>
      <w:rFonts w:ascii="Arial" w:hAnsi="Arial" w:cs="Arial"/>
      <w:sz w:val="16"/>
      <w:szCs w:val="16"/>
      <w:lang w:val="en-US" w:eastAsia="en-US"/>
    </w:rPr>
  </w:style>
  <w:style w:type="paragraph" w:customStyle="1" w:styleId="xl144">
    <w:name w:val="xl144"/>
    <w:basedOn w:val="a6"/>
    <w:rsid w:val="00351C94"/>
    <w:pPr>
      <w:spacing w:before="100" w:beforeAutospacing="1" w:after="100" w:afterAutospacing="1"/>
      <w:jc w:val="right"/>
    </w:pPr>
    <w:rPr>
      <w:rFonts w:ascii="Arial" w:hAnsi="Arial" w:cs="Arial"/>
      <w:sz w:val="16"/>
      <w:szCs w:val="16"/>
      <w:lang w:val="en-US" w:eastAsia="en-US"/>
    </w:rPr>
  </w:style>
  <w:style w:type="paragraph" w:customStyle="1" w:styleId="xl145">
    <w:name w:val="xl145"/>
    <w:basedOn w:val="a6"/>
    <w:rsid w:val="00351C94"/>
    <w:pPr>
      <w:spacing w:before="100" w:beforeAutospacing="1" w:after="100" w:afterAutospacing="1"/>
    </w:pPr>
    <w:rPr>
      <w:rFonts w:ascii="Arial" w:hAnsi="Arial" w:cs="Arial"/>
      <w:b/>
      <w:bCs/>
      <w:color w:val="FF0000"/>
      <w:szCs w:val="24"/>
      <w:lang w:val="en-US" w:eastAsia="en-US"/>
    </w:rPr>
  </w:style>
  <w:style w:type="paragraph" w:customStyle="1" w:styleId="xl146">
    <w:name w:val="xl146"/>
    <w:basedOn w:val="a6"/>
    <w:rsid w:val="00351C94"/>
    <w:pPr>
      <w:spacing w:before="100" w:beforeAutospacing="1" w:after="100" w:afterAutospacing="1"/>
      <w:jc w:val="right"/>
    </w:pPr>
    <w:rPr>
      <w:rFonts w:ascii="Arial" w:hAnsi="Arial" w:cs="Arial"/>
      <w:szCs w:val="24"/>
      <w:lang w:val="en-US" w:eastAsia="en-US"/>
    </w:rPr>
  </w:style>
  <w:style w:type="paragraph" w:customStyle="1" w:styleId="xl147">
    <w:name w:val="xl147"/>
    <w:basedOn w:val="a6"/>
    <w:rsid w:val="00351C94"/>
    <w:pPr>
      <w:spacing w:before="100" w:beforeAutospacing="1" w:after="100" w:afterAutospacing="1"/>
      <w:jc w:val="center"/>
    </w:pPr>
    <w:rPr>
      <w:rFonts w:ascii="Arial" w:hAnsi="Arial" w:cs="Arial"/>
      <w:b/>
      <w:bCs/>
      <w:szCs w:val="24"/>
      <w:lang w:val="en-US" w:eastAsia="en-US"/>
    </w:rPr>
  </w:style>
  <w:style w:type="paragraph" w:customStyle="1" w:styleId="xl148">
    <w:name w:val="xl148"/>
    <w:basedOn w:val="a6"/>
    <w:rsid w:val="00351C94"/>
    <w:pPr>
      <w:spacing w:before="100" w:beforeAutospacing="1" w:after="100" w:afterAutospacing="1"/>
      <w:jc w:val="center"/>
    </w:pPr>
    <w:rPr>
      <w:rFonts w:ascii="Arial" w:hAnsi="Arial" w:cs="Arial"/>
      <w:b/>
      <w:bCs/>
      <w:szCs w:val="24"/>
      <w:lang w:val="en-US" w:eastAsia="en-US"/>
    </w:rPr>
  </w:style>
  <w:style w:type="paragraph" w:customStyle="1" w:styleId="xl149">
    <w:name w:val="xl149"/>
    <w:basedOn w:val="a6"/>
    <w:rsid w:val="00351C94"/>
    <w:pPr>
      <w:spacing w:before="100" w:beforeAutospacing="1" w:after="100" w:afterAutospacing="1"/>
    </w:pPr>
    <w:rPr>
      <w:rFonts w:ascii="Arial" w:hAnsi="Arial" w:cs="Arial"/>
      <w:sz w:val="18"/>
      <w:szCs w:val="18"/>
      <w:lang w:val="en-US" w:eastAsia="en-US"/>
    </w:rPr>
  </w:style>
  <w:style w:type="paragraph" w:customStyle="1" w:styleId="xl150">
    <w:name w:val="xl150"/>
    <w:basedOn w:val="a6"/>
    <w:rsid w:val="00351C94"/>
    <w:pPr>
      <w:spacing w:before="100" w:beforeAutospacing="1" w:after="100" w:afterAutospacing="1"/>
    </w:pPr>
    <w:rPr>
      <w:rFonts w:ascii="Arial" w:hAnsi="Arial" w:cs="Arial"/>
      <w:sz w:val="18"/>
      <w:szCs w:val="18"/>
      <w:lang w:val="en-US" w:eastAsia="en-US"/>
    </w:rPr>
  </w:style>
  <w:style w:type="paragraph" w:customStyle="1" w:styleId="xl151">
    <w:name w:val="xl151"/>
    <w:basedOn w:val="a6"/>
    <w:rsid w:val="00351C94"/>
    <w:pPr>
      <w:spacing w:before="100" w:beforeAutospacing="1" w:after="100" w:afterAutospacing="1"/>
    </w:pPr>
    <w:rPr>
      <w:rFonts w:ascii="Arial" w:hAnsi="Arial" w:cs="Arial"/>
      <w:szCs w:val="24"/>
      <w:lang w:val="en-US" w:eastAsia="en-US"/>
    </w:rPr>
  </w:style>
  <w:style w:type="paragraph" w:customStyle="1" w:styleId="xl152">
    <w:name w:val="xl152"/>
    <w:basedOn w:val="a6"/>
    <w:rsid w:val="00351C94"/>
    <w:pPr>
      <w:spacing w:before="100" w:beforeAutospacing="1" w:after="100" w:afterAutospacing="1"/>
    </w:pPr>
    <w:rPr>
      <w:rFonts w:ascii="Arial" w:hAnsi="Arial" w:cs="Arial"/>
      <w:szCs w:val="24"/>
      <w:lang w:val="en-US" w:eastAsia="en-US"/>
    </w:rPr>
  </w:style>
  <w:style w:type="paragraph" w:customStyle="1" w:styleId="xl153">
    <w:name w:val="xl153"/>
    <w:basedOn w:val="a6"/>
    <w:rsid w:val="00351C94"/>
    <w:pPr>
      <w:spacing w:before="100" w:beforeAutospacing="1" w:after="100" w:afterAutospacing="1"/>
    </w:pPr>
    <w:rPr>
      <w:rFonts w:ascii="Arial" w:hAnsi="Arial" w:cs="Arial"/>
      <w:szCs w:val="24"/>
      <w:lang w:val="en-US" w:eastAsia="en-US"/>
    </w:rPr>
  </w:style>
  <w:style w:type="paragraph" w:customStyle="1" w:styleId="xl126">
    <w:name w:val="xl126"/>
    <w:basedOn w:val="a6"/>
    <w:rsid w:val="00351C9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color w:val="FF0000"/>
      <w:szCs w:val="24"/>
      <w:lang w:val="en-US" w:eastAsia="en-US"/>
    </w:rPr>
  </w:style>
  <w:style w:type="character" w:customStyle="1" w:styleId="afff0">
    <w:name w:val="Стиль Узор: Нет (Желтый)"/>
    <w:rsid w:val="00351C94"/>
    <w:rPr>
      <w:shd w:val="clear" w:color="auto" w:fill="auto"/>
    </w:rPr>
  </w:style>
  <w:style w:type="paragraph" w:styleId="afff1">
    <w:name w:val="Document Map"/>
    <w:basedOn w:val="a6"/>
    <w:link w:val="afff2"/>
    <w:rsid w:val="00351C94"/>
    <w:pPr>
      <w:shd w:val="clear" w:color="auto" w:fill="000080"/>
    </w:pPr>
    <w:rPr>
      <w:sz w:val="2"/>
    </w:rPr>
  </w:style>
  <w:style w:type="character" w:customStyle="1" w:styleId="afff2">
    <w:name w:val="Схема документа Знак"/>
    <w:basedOn w:val="a7"/>
    <w:link w:val="afff1"/>
    <w:uiPriority w:val="99"/>
    <w:locked/>
    <w:rsid w:val="002A08F3"/>
    <w:rPr>
      <w:rFonts w:cs="Times New Roman"/>
      <w:sz w:val="2"/>
    </w:rPr>
  </w:style>
  <w:style w:type="paragraph" w:customStyle="1" w:styleId="16">
    <w:name w:val="Стиль1"/>
    <w:basedOn w:val="a6"/>
    <w:rsid w:val="00351C94"/>
    <w:pPr>
      <w:keepNext/>
      <w:keepLines/>
      <w:widowControl w:val="0"/>
      <w:numPr>
        <w:numId w:val="10"/>
      </w:numPr>
      <w:suppressLineNumbers/>
      <w:suppressAutoHyphens/>
      <w:spacing w:after="60"/>
    </w:pPr>
    <w:rPr>
      <w:b/>
      <w:sz w:val="28"/>
      <w:szCs w:val="24"/>
    </w:rPr>
  </w:style>
  <w:style w:type="paragraph" w:customStyle="1" w:styleId="2d">
    <w:name w:val="Стиль2"/>
    <w:basedOn w:val="27"/>
    <w:rsid w:val="00351C94"/>
    <w:pPr>
      <w:keepNext/>
      <w:keepLines/>
      <w:widowControl w:val="0"/>
      <w:numPr>
        <w:ilvl w:val="1"/>
        <w:numId w:val="10"/>
      </w:numPr>
      <w:suppressLineNumbers/>
      <w:tabs>
        <w:tab w:val="num" w:pos="717"/>
      </w:tabs>
      <w:suppressAutoHyphens/>
      <w:spacing w:after="60"/>
      <w:jc w:val="both"/>
    </w:pPr>
    <w:rPr>
      <w:b/>
      <w:szCs w:val="20"/>
    </w:rPr>
  </w:style>
  <w:style w:type="paragraph" w:customStyle="1" w:styleId="34">
    <w:name w:val="Стиль3"/>
    <w:basedOn w:val="2f2"/>
    <w:rsid w:val="00351C94"/>
    <w:pPr>
      <w:widowControl w:val="0"/>
      <w:numPr>
        <w:ilvl w:val="2"/>
        <w:numId w:val="10"/>
      </w:numPr>
      <w:adjustRightInd w:val="0"/>
      <w:spacing w:after="0" w:line="240" w:lineRule="auto"/>
      <w:jc w:val="both"/>
      <w:textAlignment w:val="baseline"/>
    </w:pPr>
  </w:style>
  <w:style w:type="character" w:customStyle="1" w:styleId="FontStyle33">
    <w:name w:val="Font Style33"/>
    <w:rsid w:val="00351C94"/>
    <w:rPr>
      <w:rFonts w:ascii="Times New Roman" w:hAnsi="Times New Roman"/>
      <w:sz w:val="20"/>
    </w:rPr>
  </w:style>
  <w:style w:type="paragraph" w:styleId="27">
    <w:name w:val="List Number 2"/>
    <w:basedOn w:val="a6"/>
    <w:rsid w:val="00351C94"/>
    <w:pPr>
      <w:numPr>
        <w:numId w:val="7"/>
      </w:numPr>
    </w:pPr>
    <w:rPr>
      <w:szCs w:val="24"/>
    </w:rPr>
  </w:style>
  <w:style w:type="paragraph" w:customStyle="1" w:styleId="Style5">
    <w:name w:val="Style5"/>
    <w:basedOn w:val="a6"/>
    <w:rsid w:val="00351C94"/>
    <w:pPr>
      <w:widowControl w:val="0"/>
      <w:autoSpaceDE w:val="0"/>
      <w:autoSpaceDN w:val="0"/>
      <w:adjustRightInd w:val="0"/>
      <w:spacing w:line="279" w:lineRule="exact"/>
      <w:jc w:val="both"/>
    </w:pPr>
    <w:rPr>
      <w:szCs w:val="24"/>
    </w:rPr>
  </w:style>
  <w:style w:type="paragraph" w:customStyle="1" w:styleId="Style23">
    <w:name w:val="Style23"/>
    <w:basedOn w:val="a6"/>
    <w:rsid w:val="00351C94"/>
    <w:pPr>
      <w:widowControl w:val="0"/>
      <w:autoSpaceDE w:val="0"/>
      <w:autoSpaceDN w:val="0"/>
      <w:adjustRightInd w:val="0"/>
      <w:spacing w:line="251" w:lineRule="exact"/>
      <w:ind w:hanging="344"/>
      <w:jc w:val="both"/>
    </w:pPr>
    <w:rPr>
      <w:szCs w:val="24"/>
    </w:rPr>
  </w:style>
  <w:style w:type="paragraph" w:customStyle="1" w:styleId="Style4">
    <w:name w:val="Style4"/>
    <w:basedOn w:val="a6"/>
    <w:rsid w:val="00351C94"/>
    <w:pPr>
      <w:widowControl w:val="0"/>
      <w:autoSpaceDE w:val="0"/>
      <w:autoSpaceDN w:val="0"/>
      <w:adjustRightInd w:val="0"/>
      <w:spacing w:line="302" w:lineRule="exact"/>
      <w:ind w:firstLine="446"/>
      <w:jc w:val="both"/>
    </w:pPr>
    <w:rPr>
      <w:szCs w:val="24"/>
    </w:rPr>
  </w:style>
  <w:style w:type="paragraph" w:customStyle="1" w:styleId="Style8">
    <w:name w:val="Style8"/>
    <w:basedOn w:val="a6"/>
    <w:rsid w:val="00351C94"/>
    <w:pPr>
      <w:widowControl w:val="0"/>
      <w:autoSpaceDE w:val="0"/>
      <w:autoSpaceDN w:val="0"/>
      <w:adjustRightInd w:val="0"/>
      <w:spacing w:line="307" w:lineRule="exact"/>
      <w:ind w:firstLine="353"/>
      <w:jc w:val="both"/>
    </w:pPr>
    <w:rPr>
      <w:szCs w:val="24"/>
    </w:rPr>
  </w:style>
  <w:style w:type="paragraph" w:customStyle="1" w:styleId="Style10">
    <w:name w:val="Style10"/>
    <w:basedOn w:val="a6"/>
    <w:rsid w:val="00351C94"/>
    <w:pPr>
      <w:widowControl w:val="0"/>
      <w:autoSpaceDE w:val="0"/>
      <w:autoSpaceDN w:val="0"/>
      <w:adjustRightInd w:val="0"/>
      <w:jc w:val="center"/>
    </w:pPr>
    <w:rPr>
      <w:szCs w:val="24"/>
    </w:rPr>
  </w:style>
  <w:style w:type="paragraph" w:customStyle="1" w:styleId="Style12">
    <w:name w:val="Style12"/>
    <w:basedOn w:val="a6"/>
    <w:rsid w:val="00351C94"/>
    <w:pPr>
      <w:widowControl w:val="0"/>
      <w:autoSpaceDE w:val="0"/>
      <w:autoSpaceDN w:val="0"/>
      <w:adjustRightInd w:val="0"/>
      <w:spacing w:line="306" w:lineRule="exact"/>
      <w:ind w:hanging="334"/>
    </w:pPr>
    <w:rPr>
      <w:szCs w:val="24"/>
    </w:rPr>
  </w:style>
  <w:style w:type="paragraph" w:customStyle="1" w:styleId="Style13">
    <w:name w:val="Style13"/>
    <w:basedOn w:val="a6"/>
    <w:rsid w:val="00351C94"/>
    <w:pPr>
      <w:widowControl w:val="0"/>
      <w:autoSpaceDE w:val="0"/>
      <w:autoSpaceDN w:val="0"/>
      <w:adjustRightInd w:val="0"/>
    </w:pPr>
    <w:rPr>
      <w:szCs w:val="24"/>
    </w:rPr>
  </w:style>
  <w:style w:type="paragraph" w:customStyle="1" w:styleId="Style14">
    <w:name w:val="Style14"/>
    <w:basedOn w:val="a6"/>
    <w:rsid w:val="00351C94"/>
    <w:pPr>
      <w:widowControl w:val="0"/>
      <w:autoSpaceDE w:val="0"/>
      <w:autoSpaceDN w:val="0"/>
      <w:adjustRightInd w:val="0"/>
    </w:pPr>
    <w:rPr>
      <w:szCs w:val="24"/>
    </w:rPr>
  </w:style>
  <w:style w:type="paragraph" w:customStyle="1" w:styleId="Style15">
    <w:name w:val="Style15"/>
    <w:basedOn w:val="a6"/>
    <w:rsid w:val="00351C94"/>
    <w:pPr>
      <w:widowControl w:val="0"/>
      <w:autoSpaceDE w:val="0"/>
      <w:autoSpaceDN w:val="0"/>
      <w:adjustRightInd w:val="0"/>
      <w:jc w:val="right"/>
    </w:pPr>
    <w:rPr>
      <w:szCs w:val="24"/>
    </w:rPr>
  </w:style>
  <w:style w:type="paragraph" w:customStyle="1" w:styleId="Style16">
    <w:name w:val="Style16"/>
    <w:basedOn w:val="a6"/>
    <w:rsid w:val="00351C94"/>
    <w:pPr>
      <w:widowControl w:val="0"/>
      <w:autoSpaceDE w:val="0"/>
      <w:autoSpaceDN w:val="0"/>
      <w:adjustRightInd w:val="0"/>
      <w:jc w:val="both"/>
    </w:pPr>
    <w:rPr>
      <w:szCs w:val="24"/>
    </w:rPr>
  </w:style>
  <w:style w:type="paragraph" w:customStyle="1" w:styleId="Style17">
    <w:name w:val="Style17"/>
    <w:basedOn w:val="a6"/>
    <w:rsid w:val="00351C94"/>
    <w:pPr>
      <w:widowControl w:val="0"/>
      <w:autoSpaceDE w:val="0"/>
      <w:autoSpaceDN w:val="0"/>
      <w:adjustRightInd w:val="0"/>
    </w:pPr>
    <w:rPr>
      <w:szCs w:val="24"/>
    </w:rPr>
  </w:style>
  <w:style w:type="paragraph" w:customStyle="1" w:styleId="Style20">
    <w:name w:val="Style20"/>
    <w:basedOn w:val="a6"/>
    <w:rsid w:val="00351C94"/>
    <w:pPr>
      <w:widowControl w:val="0"/>
      <w:autoSpaceDE w:val="0"/>
      <w:autoSpaceDN w:val="0"/>
      <w:adjustRightInd w:val="0"/>
    </w:pPr>
    <w:rPr>
      <w:szCs w:val="24"/>
    </w:rPr>
  </w:style>
  <w:style w:type="paragraph" w:customStyle="1" w:styleId="Style24">
    <w:name w:val="Style24"/>
    <w:basedOn w:val="a6"/>
    <w:rsid w:val="00351C94"/>
    <w:pPr>
      <w:widowControl w:val="0"/>
      <w:autoSpaceDE w:val="0"/>
      <w:autoSpaceDN w:val="0"/>
      <w:adjustRightInd w:val="0"/>
      <w:spacing w:line="251" w:lineRule="exact"/>
      <w:ind w:hanging="1765"/>
    </w:pPr>
    <w:rPr>
      <w:szCs w:val="24"/>
    </w:rPr>
  </w:style>
  <w:style w:type="paragraph" w:customStyle="1" w:styleId="Style25">
    <w:name w:val="Style25"/>
    <w:basedOn w:val="a6"/>
    <w:rsid w:val="00351C94"/>
    <w:pPr>
      <w:widowControl w:val="0"/>
      <w:autoSpaceDE w:val="0"/>
      <w:autoSpaceDN w:val="0"/>
      <w:adjustRightInd w:val="0"/>
      <w:spacing w:line="297" w:lineRule="exact"/>
    </w:pPr>
    <w:rPr>
      <w:szCs w:val="24"/>
    </w:rPr>
  </w:style>
  <w:style w:type="paragraph" w:customStyle="1" w:styleId="Style27">
    <w:name w:val="Style27"/>
    <w:basedOn w:val="a6"/>
    <w:rsid w:val="00351C94"/>
    <w:pPr>
      <w:widowControl w:val="0"/>
      <w:autoSpaceDE w:val="0"/>
      <w:autoSpaceDN w:val="0"/>
      <w:adjustRightInd w:val="0"/>
      <w:jc w:val="center"/>
    </w:pPr>
    <w:rPr>
      <w:szCs w:val="24"/>
    </w:rPr>
  </w:style>
  <w:style w:type="paragraph" w:customStyle="1" w:styleId="Style28">
    <w:name w:val="Style28"/>
    <w:basedOn w:val="a6"/>
    <w:rsid w:val="00351C94"/>
    <w:pPr>
      <w:widowControl w:val="0"/>
      <w:autoSpaceDE w:val="0"/>
      <w:autoSpaceDN w:val="0"/>
      <w:adjustRightInd w:val="0"/>
    </w:pPr>
    <w:rPr>
      <w:szCs w:val="24"/>
    </w:rPr>
  </w:style>
  <w:style w:type="paragraph" w:customStyle="1" w:styleId="Style29">
    <w:name w:val="Style29"/>
    <w:basedOn w:val="a6"/>
    <w:rsid w:val="00351C94"/>
    <w:pPr>
      <w:widowControl w:val="0"/>
      <w:autoSpaceDE w:val="0"/>
      <w:autoSpaceDN w:val="0"/>
      <w:adjustRightInd w:val="0"/>
    </w:pPr>
    <w:rPr>
      <w:szCs w:val="24"/>
    </w:rPr>
  </w:style>
  <w:style w:type="paragraph" w:customStyle="1" w:styleId="Style30">
    <w:name w:val="Style30"/>
    <w:basedOn w:val="a6"/>
    <w:rsid w:val="00351C94"/>
    <w:pPr>
      <w:widowControl w:val="0"/>
      <w:autoSpaceDE w:val="0"/>
      <w:autoSpaceDN w:val="0"/>
      <w:adjustRightInd w:val="0"/>
    </w:pPr>
    <w:rPr>
      <w:szCs w:val="24"/>
    </w:rPr>
  </w:style>
  <w:style w:type="paragraph" w:customStyle="1" w:styleId="Style32">
    <w:name w:val="Style32"/>
    <w:basedOn w:val="a6"/>
    <w:rsid w:val="00351C94"/>
    <w:pPr>
      <w:widowControl w:val="0"/>
      <w:autoSpaceDE w:val="0"/>
      <w:autoSpaceDN w:val="0"/>
      <w:adjustRightInd w:val="0"/>
      <w:spacing w:line="303" w:lineRule="exact"/>
      <w:ind w:firstLine="1384"/>
      <w:jc w:val="both"/>
    </w:pPr>
    <w:rPr>
      <w:szCs w:val="24"/>
    </w:rPr>
  </w:style>
  <w:style w:type="character" w:customStyle="1" w:styleId="FontStyle72">
    <w:name w:val="Font Style72"/>
    <w:rsid w:val="00351C94"/>
    <w:rPr>
      <w:rFonts w:ascii="Times New Roman" w:hAnsi="Times New Roman"/>
      <w:sz w:val="22"/>
    </w:rPr>
  </w:style>
  <w:style w:type="character" w:customStyle="1" w:styleId="FontStyle73">
    <w:name w:val="Font Style73"/>
    <w:rsid w:val="00351C94"/>
    <w:rPr>
      <w:rFonts w:ascii="Times New Roman" w:hAnsi="Times New Roman"/>
      <w:i/>
      <w:sz w:val="22"/>
    </w:rPr>
  </w:style>
  <w:style w:type="character" w:customStyle="1" w:styleId="FontStyle74">
    <w:name w:val="Font Style74"/>
    <w:rsid w:val="00351C94"/>
    <w:rPr>
      <w:rFonts w:ascii="Arial" w:hAnsi="Arial"/>
      <w:b/>
      <w:sz w:val="22"/>
    </w:rPr>
  </w:style>
  <w:style w:type="character" w:customStyle="1" w:styleId="FontStyle75">
    <w:name w:val="Font Style75"/>
    <w:rsid w:val="00351C94"/>
    <w:rPr>
      <w:rFonts w:ascii="Arial" w:hAnsi="Arial"/>
      <w:b/>
      <w:sz w:val="26"/>
    </w:rPr>
  </w:style>
  <w:style w:type="character" w:customStyle="1" w:styleId="FontStyle76">
    <w:name w:val="Font Style76"/>
    <w:rsid w:val="00351C94"/>
    <w:rPr>
      <w:rFonts w:ascii="Times New Roman" w:hAnsi="Times New Roman"/>
      <w:b/>
      <w:i/>
      <w:sz w:val="22"/>
    </w:rPr>
  </w:style>
  <w:style w:type="character" w:customStyle="1" w:styleId="FontStyle77">
    <w:name w:val="Font Style77"/>
    <w:rsid w:val="00351C94"/>
    <w:rPr>
      <w:rFonts w:ascii="Times New Roman" w:hAnsi="Times New Roman"/>
      <w:i/>
      <w:sz w:val="24"/>
    </w:rPr>
  </w:style>
  <w:style w:type="character" w:customStyle="1" w:styleId="FontStyle78">
    <w:name w:val="Font Style78"/>
    <w:rsid w:val="00351C94"/>
    <w:rPr>
      <w:rFonts w:ascii="Georgia" w:hAnsi="Georgia"/>
      <w:i/>
      <w:spacing w:val="-30"/>
      <w:sz w:val="32"/>
    </w:rPr>
  </w:style>
  <w:style w:type="character" w:customStyle="1" w:styleId="FontStyle79">
    <w:name w:val="Font Style79"/>
    <w:rsid w:val="00351C94"/>
    <w:rPr>
      <w:rFonts w:ascii="Times New Roman" w:hAnsi="Times New Roman"/>
      <w:sz w:val="28"/>
    </w:rPr>
  </w:style>
  <w:style w:type="character" w:customStyle="1" w:styleId="FontStyle81">
    <w:name w:val="Font Style81"/>
    <w:rsid w:val="00351C94"/>
    <w:rPr>
      <w:rFonts w:ascii="Arial" w:hAnsi="Arial"/>
      <w:spacing w:val="-10"/>
      <w:sz w:val="22"/>
    </w:rPr>
  </w:style>
  <w:style w:type="character" w:customStyle="1" w:styleId="FontStyle82">
    <w:name w:val="Font Style82"/>
    <w:rsid w:val="00351C94"/>
    <w:rPr>
      <w:rFonts w:ascii="Arial" w:hAnsi="Arial"/>
      <w:sz w:val="20"/>
    </w:rPr>
  </w:style>
  <w:style w:type="character" w:customStyle="1" w:styleId="FontStyle86">
    <w:name w:val="Font Style86"/>
    <w:rsid w:val="00351C94"/>
    <w:rPr>
      <w:rFonts w:ascii="Georgia" w:hAnsi="Georgia"/>
      <w:sz w:val="14"/>
    </w:rPr>
  </w:style>
  <w:style w:type="character" w:customStyle="1" w:styleId="FontStyle100">
    <w:name w:val="Font Style100"/>
    <w:rsid w:val="00351C94"/>
    <w:rPr>
      <w:rFonts w:ascii="Times New Roman" w:hAnsi="Times New Roman"/>
      <w:b/>
      <w:sz w:val="18"/>
    </w:rPr>
  </w:style>
  <w:style w:type="character" w:customStyle="1" w:styleId="FontStyle101">
    <w:name w:val="Font Style101"/>
    <w:rsid w:val="00351C94"/>
    <w:rPr>
      <w:rFonts w:ascii="Times New Roman" w:hAnsi="Times New Roman"/>
      <w:b/>
      <w:spacing w:val="10"/>
      <w:sz w:val="24"/>
    </w:rPr>
  </w:style>
  <w:style w:type="paragraph" w:customStyle="1" w:styleId="Style1">
    <w:name w:val="Style1"/>
    <w:basedOn w:val="a6"/>
    <w:rsid w:val="00351C94"/>
    <w:pPr>
      <w:widowControl w:val="0"/>
      <w:autoSpaceDE w:val="0"/>
      <w:autoSpaceDN w:val="0"/>
      <w:adjustRightInd w:val="0"/>
    </w:pPr>
    <w:rPr>
      <w:szCs w:val="24"/>
    </w:rPr>
  </w:style>
  <w:style w:type="paragraph" w:customStyle="1" w:styleId="Style42">
    <w:name w:val="Style42"/>
    <w:basedOn w:val="a6"/>
    <w:rsid w:val="00351C94"/>
    <w:pPr>
      <w:widowControl w:val="0"/>
      <w:autoSpaceDE w:val="0"/>
      <w:autoSpaceDN w:val="0"/>
      <w:adjustRightInd w:val="0"/>
    </w:pPr>
    <w:rPr>
      <w:szCs w:val="24"/>
    </w:rPr>
  </w:style>
  <w:style w:type="paragraph" w:customStyle="1" w:styleId="Style44">
    <w:name w:val="Style44"/>
    <w:basedOn w:val="a6"/>
    <w:rsid w:val="00351C94"/>
    <w:pPr>
      <w:widowControl w:val="0"/>
      <w:autoSpaceDE w:val="0"/>
      <w:autoSpaceDN w:val="0"/>
      <w:adjustRightInd w:val="0"/>
      <w:spacing w:line="279" w:lineRule="exact"/>
      <w:ind w:firstLine="409"/>
    </w:pPr>
    <w:rPr>
      <w:szCs w:val="24"/>
    </w:rPr>
  </w:style>
  <w:style w:type="paragraph" w:customStyle="1" w:styleId="Style45">
    <w:name w:val="Style45"/>
    <w:basedOn w:val="a6"/>
    <w:rsid w:val="00351C94"/>
    <w:pPr>
      <w:widowControl w:val="0"/>
      <w:autoSpaceDE w:val="0"/>
      <w:autoSpaceDN w:val="0"/>
      <w:adjustRightInd w:val="0"/>
      <w:spacing w:line="283" w:lineRule="exact"/>
      <w:jc w:val="center"/>
    </w:pPr>
    <w:rPr>
      <w:szCs w:val="24"/>
    </w:rPr>
  </w:style>
  <w:style w:type="paragraph" w:customStyle="1" w:styleId="Style49">
    <w:name w:val="Style49"/>
    <w:basedOn w:val="a6"/>
    <w:rsid w:val="00351C94"/>
    <w:pPr>
      <w:widowControl w:val="0"/>
      <w:autoSpaceDE w:val="0"/>
      <w:autoSpaceDN w:val="0"/>
      <w:adjustRightInd w:val="0"/>
      <w:spacing w:line="269" w:lineRule="exact"/>
      <w:jc w:val="both"/>
    </w:pPr>
    <w:rPr>
      <w:szCs w:val="24"/>
    </w:rPr>
  </w:style>
  <w:style w:type="paragraph" w:customStyle="1" w:styleId="Style53">
    <w:name w:val="Style53"/>
    <w:basedOn w:val="a6"/>
    <w:rsid w:val="00351C94"/>
    <w:pPr>
      <w:widowControl w:val="0"/>
      <w:autoSpaceDE w:val="0"/>
      <w:autoSpaceDN w:val="0"/>
      <w:adjustRightInd w:val="0"/>
      <w:spacing w:line="288" w:lineRule="exact"/>
      <w:ind w:firstLine="706"/>
    </w:pPr>
    <w:rPr>
      <w:szCs w:val="24"/>
    </w:rPr>
  </w:style>
  <w:style w:type="paragraph" w:customStyle="1" w:styleId="Style54">
    <w:name w:val="Style54"/>
    <w:basedOn w:val="a6"/>
    <w:rsid w:val="00351C94"/>
    <w:pPr>
      <w:widowControl w:val="0"/>
      <w:autoSpaceDE w:val="0"/>
      <w:autoSpaceDN w:val="0"/>
      <w:adjustRightInd w:val="0"/>
      <w:spacing w:line="279" w:lineRule="exact"/>
      <w:ind w:hanging="158"/>
    </w:pPr>
    <w:rPr>
      <w:szCs w:val="24"/>
    </w:rPr>
  </w:style>
  <w:style w:type="character" w:customStyle="1" w:styleId="FontStyle97">
    <w:name w:val="Font Style97"/>
    <w:rsid w:val="00351C94"/>
    <w:rPr>
      <w:rFonts w:ascii="Arial" w:hAnsi="Arial"/>
      <w:b/>
      <w:sz w:val="20"/>
    </w:rPr>
  </w:style>
  <w:style w:type="paragraph" w:customStyle="1" w:styleId="Style3">
    <w:name w:val="Style3"/>
    <w:basedOn w:val="a6"/>
    <w:rsid w:val="00351C94"/>
    <w:pPr>
      <w:widowControl w:val="0"/>
      <w:autoSpaceDE w:val="0"/>
      <w:autoSpaceDN w:val="0"/>
      <w:adjustRightInd w:val="0"/>
    </w:pPr>
    <w:rPr>
      <w:szCs w:val="24"/>
    </w:rPr>
  </w:style>
  <w:style w:type="paragraph" w:customStyle="1" w:styleId="Style6">
    <w:name w:val="Style6"/>
    <w:basedOn w:val="a6"/>
    <w:rsid w:val="00351C94"/>
    <w:pPr>
      <w:widowControl w:val="0"/>
      <w:autoSpaceDE w:val="0"/>
      <w:autoSpaceDN w:val="0"/>
      <w:adjustRightInd w:val="0"/>
      <w:spacing w:line="316" w:lineRule="exact"/>
    </w:pPr>
    <w:rPr>
      <w:szCs w:val="24"/>
    </w:rPr>
  </w:style>
  <w:style w:type="paragraph" w:customStyle="1" w:styleId="Style9">
    <w:name w:val="Style9"/>
    <w:basedOn w:val="a6"/>
    <w:rsid w:val="00351C94"/>
    <w:pPr>
      <w:widowControl w:val="0"/>
      <w:autoSpaceDE w:val="0"/>
      <w:autoSpaceDN w:val="0"/>
      <w:adjustRightInd w:val="0"/>
      <w:spacing w:line="232" w:lineRule="exact"/>
      <w:ind w:hanging="771"/>
    </w:pPr>
    <w:rPr>
      <w:szCs w:val="24"/>
    </w:rPr>
  </w:style>
  <w:style w:type="paragraph" w:customStyle="1" w:styleId="Style11">
    <w:name w:val="Style11"/>
    <w:basedOn w:val="a6"/>
    <w:rsid w:val="00351C94"/>
    <w:pPr>
      <w:widowControl w:val="0"/>
      <w:autoSpaceDE w:val="0"/>
      <w:autoSpaceDN w:val="0"/>
      <w:adjustRightInd w:val="0"/>
    </w:pPr>
    <w:rPr>
      <w:szCs w:val="24"/>
    </w:rPr>
  </w:style>
  <w:style w:type="paragraph" w:customStyle="1" w:styleId="Style18">
    <w:name w:val="Style18"/>
    <w:basedOn w:val="a6"/>
    <w:rsid w:val="00351C94"/>
    <w:pPr>
      <w:widowControl w:val="0"/>
      <w:autoSpaceDE w:val="0"/>
      <w:autoSpaceDN w:val="0"/>
      <w:adjustRightInd w:val="0"/>
    </w:pPr>
    <w:rPr>
      <w:szCs w:val="24"/>
    </w:rPr>
  </w:style>
  <w:style w:type="paragraph" w:customStyle="1" w:styleId="Style19">
    <w:name w:val="Style19"/>
    <w:basedOn w:val="a6"/>
    <w:rsid w:val="00351C94"/>
    <w:pPr>
      <w:widowControl w:val="0"/>
      <w:autoSpaceDE w:val="0"/>
      <w:autoSpaceDN w:val="0"/>
      <w:adjustRightInd w:val="0"/>
    </w:pPr>
    <w:rPr>
      <w:szCs w:val="24"/>
    </w:rPr>
  </w:style>
  <w:style w:type="paragraph" w:customStyle="1" w:styleId="Style21">
    <w:name w:val="Style21"/>
    <w:basedOn w:val="a6"/>
    <w:rsid w:val="00351C94"/>
    <w:pPr>
      <w:widowControl w:val="0"/>
      <w:autoSpaceDE w:val="0"/>
      <w:autoSpaceDN w:val="0"/>
      <w:adjustRightInd w:val="0"/>
      <w:spacing w:line="269" w:lineRule="exact"/>
      <w:ind w:firstLine="1384"/>
    </w:pPr>
    <w:rPr>
      <w:szCs w:val="24"/>
    </w:rPr>
  </w:style>
  <w:style w:type="paragraph" w:customStyle="1" w:styleId="Style22">
    <w:name w:val="Style22"/>
    <w:basedOn w:val="a6"/>
    <w:rsid w:val="00351C94"/>
    <w:pPr>
      <w:widowControl w:val="0"/>
      <w:autoSpaceDE w:val="0"/>
      <w:autoSpaceDN w:val="0"/>
      <w:adjustRightInd w:val="0"/>
    </w:pPr>
    <w:rPr>
      <w:szCs w:val="24"/>
    </w:rPr>
  </w:style>
  <w:style w:type="paragraph" w:customStyle="1" w:styleId="Style26">
    <w:name w:val="Style26"/>
    <w:basedOn w:val="a6"/>
    <w:rsid w:val="00351C94"/>
    <w:pPr>
      <w:widowControl w:val="0"/>
      <w:autoSpaceDE w:val="0"/>
      <w:autoSpaceDN w:val="0"/>
      <w:adjustRightInd w:val="0"/>
    </w:pPr>
    <w:rPr>
      <w:szCs w:val="24"/>
    </w:rPr>
  </w:style>
  <w:style w:type="paragraph" w:customStyle="1" w:styleId="Style31">
    <w:name w:val="Style31"/>
    <w:basedOn w:val="a6"/>
    <w:rsid w:val="00351C94"/>
    <w:pPr>
      <w:widowControl w:val="0"/>
      <w:autoSpaceDE w:val="0"/>
      <w:autoSpaceDN w:val="0"/>
      <w:adjustRightInd w:val="0"/>
      <w:spacing w:line="102" w:lineRule="exact"/>
    </w:pPr>
    <w:rPr>
      <w:szCs w:val="24"/>
    </w:rPr>
  </w:style>
  <w:style w:type="paragraph" w:customStyle="1" w:styleId="Style33">
    <w:name w:val="Style33"/>
    <w:basedOn w:val="a6"/>
    <w:rsid w:val="00351C94"/>
    <w:pPr>
      <w:widowControl w:val="0"/>
      <w:autoSpaceDE w:val="0"/>
      <w:autoSpaceDN w:val="0"/>
      <w:adjustRightInd w:val="0"/>
      <w:spacing w:line="335" w:lineRule="exact"/>
      <w:ind w:hanging="1756"/>
    </w:pPr>
    <w:rPr>
      <w:szCs w:val="24"/>
    </w:rPr>
  </w:style>
  <w:style w:type="paragraph" w:customStyle="1" w:styleId="Style34">
    <w:name w:val="Style34"/>
    <w:basedOn w:val="a6"/>
    <w:rsid w:val="00351C94"/>
    <w:pPr>
      <w:widowControl w:val="0"/>
      <w:autoSpaceDE w:val="0"/>
      <w:autoSpaceDN w:val="0"/>
      <w:adjustRightInd w:val="0"/>
    </w:pPr>
    <w:rPr>
      <w:szCs w:val="24"/>
    </w:rPr>
  </w:style>
  <w:style w:type="paragraph" w:customStyle="1" w:styleId="Style35">
    <w:name w:val="Style35"/>
    <w:basedOn w:val="a6"/>
    <w:rsid w:val="00351C94"/>
    <w:pPr>
      <w:widowControl w:val="0"/>
      <w:autoSpaceDE w:val="0"/>
      <w:autoSpaceDN w:val="0"/>
      <w:adjustRightInd w:val="0"/>
    </w:pPr>
    <w:rPr>
      <w:szCs w:val="24"/>
    </w:rPr>
  </w:style>
  <w:style w:type="paragraph" w:customStyle="1" w:styleId="Style36">
    <w:name w:val="Style36"/>
    <w:basedOn w:val="a6"/>
    <w:rsid w:val="00351C94"/>
    <w:pPr>
      <w:widowControl w:val="0"/>
      <w:autoSpaceDE w:val="0"/>
      <w:autoSpaceDN w:val="0"/>
      <w:adjustRightInd w:val="0"/>
      <w:spacing w:line="274" w:lineRule="exact"/>
      <w:ind w:firstLine="353"/>
    </w:pPr>
    <w:rPr>
      <w:szCs w:val="24"/>
    </w:rPr>
  </w:style>
  <w:style w:type="paragraph" w:customStyle="1" w:styleId="Style38">
    <w:name w:val="Style38"/>
    <w:basedOn w:val="a6"/>
    <w:rsid w:val="00351C94"/>
    <w:pPr>
      <w:widowControl w:val="0"/>
      <w:autoSpaceDE w:val="0"/>
      <w:autoSpaceDN w:val="0"/>
      <w:adjustRightInd w:val="0"/>
    </w:pPr>
    <w:rPr>
      <w:szCs w:val="24"/>
    </w:rPr>
  </w:style>
  <w:style w:type="paragraph" w:customStyle="1" w:styleId="Style39">
    <w:name w:val="Style39"/>
    <w:basedOn w:val="a6"/>
    <w:rsid w:val="00351C94"/>
    <w:pPr>
      <w:widowControl w:val="0"/>
      <w:autoSpaceDE w:val="0"/>
      <w:autoSpaceDN w:val="0"/>
      <w:adjustRightInd w:val="0"/>
      <w:spacing w:line="260" w:lineRule="exact"/>
      <w:jc w:val="right"/>
    </w:pPr>
    <w:rPr>
      <w:szCs w:val="24"/>
    </w:rPr>
  </w:style>
  <w:style w:type="paragraph" w:customStyle="1" w:styleId="Style40">
    <w:name w:val="Style40"/>
    <w:basedOn w:val="a6"/>
    <w:rsid w:val="00351C94"/>
    <w:pPr>
      <w:widowControl w:val="0"/>
      <w:autoSpaceDE w:val="0"/>
      <w:autoSpaceDN w:val="0"/>
      <w:adjustRightInd w:val="0"/>
    </w:pPr>
    <w:rPr>
      <w:szCs w:val="24"/>
    </w:rPr>
  </w:style>
  <w:style w:type="paragraph" w:customStyle="1" w:styleId="Style41">
    <w:name w:val="Style41"/>
    <w:basedOn w:val="a6"/>
    <w:rsid w:val="00351C94"/>
    <w:pPr>
      <w:widowControl w:val="0"/>
      <w:autoSpaceDE w:val="0"/>
      <w:autoSpaceDN w:val="0"/>
      <w:adjustRightInd w:val="0"/>
    </w:pPr>
    <w:rPr>
      <w:szCs w:val="24"/>
    </w:rPr>
  </w:style>
  <w:style w:type="paragraph" w:customStyle="1" w:styleId="Style43">
    <w:name w:val="Style43"/>
    <w:basedOn w:val="a6"/>
    <w:rsid w:val="00351C94"/>
    <w:pPr>
      <w:widowControl w:val="0"/>
      <w:autoSpaceDE w:val="0"/>
      <w:autoSpaceDN w:val="0"/>
      <w:adjustRightInd w:val="0"/>
    </w:pPr>
    <w:rPr>
      <w:szCs w:val="24"/>
    </w:rPr>
  </w:style>
  <w:style w:type="paragraph" w:customStyle="1" w:styleId="Style46">
    <w:name w:val="Style46"/>
    <w:basedOn w:val="a6"/>
    <w:rsid w:val="00351C94"/>
    <w:pPr>
      <w:widowControl w:val="0"/>
      <w:autoSpaceDE w:val="0"/>
      <w:autoSpaceDN w:val="0"/>
      <w:adjustRightInd w:val="0"/>
      <w:spacing w:line="251" w:lineRule="exact"/>
      <w:jc w:val="center"/>
    </w:pPr>
    <w:rPr>
      <w:szCs w:val="24"/>
    </w:rPr>
  </w:style>
  <w:style w:type="paragraph" w:customStyle="1" w:styleId="Style47">
    <w:name w:val="Style47"/>
    <w:basedOn w:val="a6"/>
    <w:rsid w:val="00351C94"/>
    <w:pPr>
      <w:widowControl w:val="0"/>
      <w:autoSpaceDE w:val="0"/>
      <w:autoSpaceDN w:val="0"/>
      <w:adjustRightInd w:val="0"/>
      <w:spacing w:line="576" w:lineRule="exact"/>
    </w:pPr>
    <w:rPr>
      <w:szCs w:val="24"/>
    </w:rPr>
  </w:style>
  <w:style w:type="paragraph" w:customStyle="1" w:styleId="Style48">
    <w:name w:val="Style48"/>
    <w:basedOn w:val="a6"/>
    <w:rsid w:val="00351C94"/>
    <w:pPr>
      <w:widowControl w:val="0"/>
      <w:autoSpaceDE w:val="0"/>
      <w:autoSpaceDN w:val="0"/>
      <w:adjustRightInd w:val="0"/>
      <w:spacing w:line="232" w:lineRule="exact"/>
      <w:jc w:val="both"/>
    </w:pPr>
    <w:rPr>
      <w:szCs w:val="24"/>
    </w:rPr>
  </w:style>
  <w:style w:type="paragraph" w:customStyle="1" w:styleId="Style50">
    <w:name w:val="Style50"/>
    <w:basedOn w:val="a6"/>
    <w:rsid w:val="00351C94"/>
    <w:pPr>
      <w:widowControl w:val="0"/>
      <w:autoSpaceDE w:val="0"/>
      <w:autoSpaceDN w:val="0"/>
      <w:adjustRightInd w:val="0"/>
      <w:spacing w:line="279" w:lineRule="exact"/>
    </w:pPr>
    <w:rPr>
      <w:szCs w:val="24"/>
    </w:rPr>
  </w:style>
  <w:style w:type="paragraph" w:customStyle="1" w:styleId="Style51">
    <w:name w:val="Style51"/>
    <w:basedOn w:val="a6"/>
    <w:rsid w:val="00351C94"/>
    <w:pPr>
      <w:widowControl w:val="0"/>
      <w:autoSpaceDE w:val="0"/>
      <w:autoSpaceDN w:val="0"/>
      <w:adjustRightInd w:val="0"/>
    </w:pPr>
    <w:rPr>
      <w:szCs w:val="24"/>
    </w:rPr>
  </w:style>
  <w:style w:type="paragraph" w:customStyle="1" w:styleId="Style52">
    <w:name w:val="Style52"/>
    <w:basedOn w:val="a6"/>
    <w:rsid w:val="00351C94"/>
    <w:pPr>
      <w:widowControl w:val="0"/>
      <w:autoSpaceDE w:val="0"/>
      <w:autoSpaceDN w:val="0"/>
      <w:adjustRightInd w:val="0"/>
      <w:spacing w:line="316" w:lineRule="exact"/>
      <w:ind w:firstLine="3679"/>
    </w:pPr>
    <w:rPr>
      <w:szCs w:val="24"/>
    </w:rPr>
  </w:style>
  <w:style w:type="paragraph" w:customStyle="1" w:styleId="Style55">
    <w:name w:val="Style55"/>
    <w:basedOn w:val="a6"/>
    <w:rsid w:val="00351C94"/>
    <w:pPr>
      <w:widowControl w:val="0"/>
      <w:autoSpaceDE w:val="0"/>
      <w:autoSpaceDN w:val="0"/>
      <w:adjustRightInd w:val="0"/>
    </w:pPr>
    <w:rPr>
      <w:szCs w:val="24"/>
    </w:rPr>
  </w:style>
  <w:style w:type="paragraph" w:customStyle="1" w:styleId="Style56">
    <w:name w:val="Style56"/>
    <w:basedOn w:val="a6"/>
    <w:rsid w:val="00351C94"/>
    <w:pPr>
      <w:widowControl w:val="0"/>
      <w:autoSpaceDE w:val="0"/>
      <w:autoSpaceDN w:val="0"/>
      <w:adjustRightInd w:val="0"/>
      <w:jc w:val="center"/>
    </w:pPr>
    <w:rPr>
      <w:szCs w:val="24"/>
    </w:rPr>
  </w:style>
  <w:style w:type="paragraph" w:customStyle="1" w:styleId="Style57">
    <w:name w:val="Style57"/>
    <w:basedOn w:val="a6"/>
    <w:rsid w:val="00351C94"/>
    <w:pPr>
      <w:widowControl w:val="0"/>
      <w:autoSpaceDE w:val="0"/>
      <w:autoSpaceDN w:val="0"/>
      <w:adjustRightInd w:val="0"/>
    </w:pPr>
    <w:rPr>
      <w:szCs w:val="24"/>
    </w:rPr>
  </w:style>
  <w:style w:type="paragraph" w:customStyle="1" w:styleId="Style58">
    <w:name w:val="Style58"/>
    <w:basedOn w:val="a6"/>
    <w:rsid w:val="00351C94"/>
    <w:pPr>
      <w:widowControl w:val="0"/>
      <w:autoSpaceDE w:val="0"/>
      <w:autoSpaceDN w:val="0"/>
      <w:adjustRightInd w:val="0"/>
    </w:pPr>
    <w:rPr>
      <w:szCs w:val="24"/>
    </w:rPr>
  </w:style>
  <w:style w:type="paragraph" w:customStyle="1" w:styleId="Style59">
    <w:name w:val="Style59"/>
    <w:basedOn w:val="a6"/>
    <w:rsid w:val="00351C94"/>
    <w:pPr>
      <w:widowControl w:val="0"/>
      <w:autoSpaceDE w:val="0"/>
      <w:autoSpaceDN w:val="0"/>
      <w:adjustRightInd w:val="0"/>
    </w:pPr>
    <w:rPr>
      <w:szCs w:val="24"/>
    </w:rPr>
  </w:style>
  <w:style w:type="paragraph" w:customStyle="1" w:styleId="Style60">
    <w:name w:val="Style60"/>
    <w:basedOn w:val="a6"/>
    <w:rsid w:val="00351C94"/>
    <w:pPr>
      <w:widowControl w:val="0"/>
      <w:autoSpaceDE w:val="0"/>
      <w:autoSpaceDN w:val="0"/>
      <w:adjustRightInd w:val="0"/>
      <w:spacing w:line="279" w:lineRule="exact"/>
      <w:ind w:firstLine="465"/>
    </w:pPr>
    <w:rPr>
      <w:szCs w:val="24"/>
    </w:rPr>
  </w:style>
  <w:style w:type="paragraph" w:customStyle="1" w:styleId="Style61">
    <w:name w:val="Style61"/>
    <w:basedOn w:val="a6"/>
    <w:rsid w:val="00351C94"/>
    <w:pPr>
      <w:widowControl w:val="0"/>
      <w:autoSpaceDE w:val="0"/>
      <w:autoSpaceDN w:val="0"/>
      <w:adjustRightInd w:val="0"/>
      <w:spacing w:line="288" w:lineRule="exact"/>
      <w:ind w:hanging="121"/>
    </w:pPr>
    <w:rPr>
      <w:szCs w:val="24"/>
    </w:rPr>
  </w:style>
  <w:style w:type="paragraph" w:customStyle="1" w:styleId="Style62">
    <w:name w:val="Style62"/>
    <w:basedOn w:val="a6"/>
    <w:rsid w:val="00351C94"/>
    <w:pPr>
      <w:widowControl w:val="0"/>
      <w:autoSpaceDE w:val="0"/>
      <w:autoSpaceDN w:val="0"/>
      <w:adjustRightInd w:val="0"/>
      <w:spacing w:line="279" w:lineRule="exact"/>
    </w:pPr>
    <w:rPr>
      <w:szCs w:val="24"/>
    </w:rPr>
  </w:style>
  <w:style w:type="paragraph" w:customStyle="1" w:styleId="Style63">
    <w:name w:val="Style63"/>
    <w:basedOn w:val="a6"/>
    <w:rsid w:val="00351C94"/>
    <w:pPr>
      <w:widowControl w:val="0"/>
      <w:autoSpaceDE w:val="0"/>
      <w:autoSpaceDN w:val="0"/>
      <w:adjustRightInd w:val="0"/>
    </w:pPr>
    <w:rPr>
      <w:szCs w:val="24"/>
    </w:rPr>
  </w:style>
  <w:style w:type="paragraph" w:customStyle="1" w:styleId="Style64">
    <w:name w:val="Style64"/>
    <w:basedOn w:val="a6"/>
    <w:rsid w:val="00351C94"/>
    <w:pPr>
      <w:widowControl w:val="0"/>
      <w:autoSpaceDE w:val="0"/>
      <w:autoSpaceDN w:val="0"/>
      <w:adjustRightInd w:val="0"/>
      <w:spacing w:line="279" w:lineRule="exact"/>
      <w:ind w:hanging="223"/>
    </w:pPr>
    <w:rPr>
      <w:szCs w:val="24"/>
    </w:rPr>
  </w:style>
  <w:style w:type="paragraph" w:customStyle="1" w:styleId="Style65">
    <w:name w:val="Style65"/>
    <w:basedOn w:val="a6"/>
    <w:rsid w:val="00351C94"/>
    <w:pPr>
      <w:widowControl w:val="0"/>
      <w:autoSpaceDE w:val="0"/>
      <w:autoSpaceDN w:val="0"/>
      <w:adjustRightInd w:val="0"/>
      <w:spacing w:line="279" w:lineRule="exact"/>
      <w:jc w:val="both"/>
    </w:pPr>
    <w:rPr>
      <w:szCs w:val="24"/>
    </w:rPr>
  </w:style>
  <w:style w:type="paragraph" w:customStyle="1" w:styleId="Style67">
    <w:name w:val="Style67"/>
    <w:basedOn w:val="a6"/>
    <w:rsid w:val="00351C94"/>
    <w:pPr>
      <w:widowControl w:val="0"/>
      <w:autoSpaceDE w:val="0"/>
      <w:autoSpaceDN w:val="0"/>
      <w:adjustRightInd w:val="0"/>
      <w:spacing w:line="269" w:lineRule="exact"/>
      <w:ind w:hanging="576"/>
    </w:pPr>
    <w:rPr>
      <w:szCs w:val="24"/>
    </w:rPr>
  </w:style>
  <w:style w:type="paragraph" w:customStyle="1" w:styleId="Style68">
    <w:name w:val="Style68"/>
    <w:basedOn w:val="a6"/>
    <w:rsid w:val="00351C94"/>
    <w:pPr>
      <w:widowControl w:val="0"/>
      <w:autoSpaceDE w:val="0"/>
      <w:autoSpaceDN w:val="0"/>
      <w:adjustRightInd w:val="0"/>
    </w:pPr>
    <w:rPr>
      <w:szCs w:val="24"/>
    </w:rPr>
  </w:style>
  <w:style w:type="paragraph" w:customStyle="1" w:styleId="Style69">
    <w:name w:val="Style69"/>
    <w:basedOn w:val="a6"/>
    <w:rsid w:val="00351C94"/>
    <w:pPr>
      <w:widowControl w:val="0"/>
      <w:autoSpaceDE w:val="0"/>
      <w:autoSpaceDN w:val="0"/>
      <w:adjustRightInd w:val="0"/>
      <w:spacing w:line="251" w:lineRule="exact"/>
      <w:ind w:hanging="938"/>
    </w:pPr>
    <w:rPr>
      <w:szCs w:val="24"/>
    </w:rPr>
  </w:style>
  <w:style w:type="paragraph" w:customStyle="1" w:styleId="Style70">
    <w:name w:val="Style70"/>
    <w:basedOn w:val="a6"/>
    <w:rsid w:val="00351C94"/>
    <w:pPr>
      <w:widowControl w:val="0"/>
      <w:autoSpaceDE w:val="0"/>
      <w:autoSpaceDN w:val="0"/>
      <w:adjustRightInd w:val="0"/>
      <w:spacing w:line="279" w:lineRule="exact"/>
      <w:ind w:firstLine="2016"/>
    </w:pPr>
    <w:rPr>
      <w:szCs w:val="24"/>
    </w:rPr>
  </w:style>
  <w:style w:type="character" w:customStyle="1" w:styleId="FontStyle83">
    <w:name w:val="Font Style83"/>
    <w:rsid w:val="00351C94"/>
    <w:rPr>
      <w:rFonts w:ascii="Times New Roman" w:hAnsi="Times New Roman"/>
      <w:b/>
      <w:i/>
      <w:sz w:val="22"/>
    </w:rPr>
  </w:style>
  <w:style w:type="character" w:customStyle="1" w:styleId="FontStyle85">
    <w:name w:val="Font Style85"/>
    <w:rsid w:val="00351C94"/>
    <w:rPr>
      <w:rFonts w:ascii="Times New Roman" w:hAnsi="Times New Roman"/>
      <w:b/>
      <w:sz w:val="22"/>
    </w:rPr>
  </w:style>
  <w:style w:type="character" w:customStyle="1" w:styleId="FontStyle87">
    <w:name w:val="Font Style87"/>
    <w:rsid w:val="00351C94"/>
    <w:rPr>
      <w:rFonts w:ascii="Times New Roman" w:hAnsi="Times New Roman"/>
      <w:b/>
      <w:spacing w:val="10"/>
      <w:sz w:val="16"/>
    </w:rPr>
  </w:style>
  <w:style w:type="character" w:customStyle="1" w:styleId="FontStyle88">
    <w:name w:val="Font Style88"/>
    <w:rsid w:val="00351C94"/>
    <w:rPr>
      <w:rFonts w:ascii="Georgia" w:hAnsi="Georgia"/>
      <w:sz w:val="16"/>
    </w:rPr>
  </w:style>
  <w:style w:type="character" w:customStyle="1" w:styleId="FontStyle89">
    <w:name w:val="Font Style89"/>
    <w:rsid w:val="00351C94"/>
    <w:rPr>
      <w:rFonts w:ascii="Times New Roman" w:hAnsi="Times New Roman"/>
      <w:b/>
      <w:i/>
      <w:spacing w:val="-10"/>
      <w:sz w:val="20"/>
    </w:rPr>
  </w:style>
  <w:style w:type="character" w:customStyle="1" w:styleId="FontStyle90">
    <w:name w:val="Font Style90"/>
    <w:rsid w:val="00351C94"/>
    <w:rPr>
      <w:rFonts w:ascii="Georgia" w:hAnsi="Georgia"/>
      <w:sz w:val="20"/>
    </w:rPr>
  </w:style>
  <w:style w:type="character" w:customStyle="1" w:styleId="FontStyle91">
    <w:name w:val="Font Style91"/>
    <w:rsid w:val="00351C94"/>
    <w:rPr>
      <w:rFonts w:ascii="Times New Roman" w:hAnsi="Times New Roman"/>
      <w:b/>
      <w:i/>
      <w:sz w:val="22"/>
    </w:rPr>
  </w:style>
  <w:style w:type="character" w:customStyle="1" w:styleId="FontStyle92">
    <w:name w:val="Font Style92"/>
    <w:rsid w:val="00351C94"/>
    <w:rPr>
      <w:rFonts w:ascii="Times New Roman" w:hAnsi="Times New Roman"/>
      <w:i/>
      <w:sz w:val="18"/>
    </w:rPr>
  </w:style>
  <w:style w:type="character" w:customStyle="1" w:styleId="FontStyle93">
    <w:name w:val="Font Style93"/>
    <w:rsid w:val="00351C94"/>
    <w:rPr>
      <w:rFonts w:ascii="Times New Roman" w:hAnsi="Times New Roman"/>
      <w:sz w:val="18"/>
    </w:rPr>
  </w:style>
  <w:style w:type="character" w:customStyle="1" w:styleId="FontStyle94">
    <w:name w:val="Font Style94"/>
    <w:rsid w:val="00351C94"/>
    <w:rPr>
      <w:rFonts w:ascii="Times New Roman" w:hAnsi="Times New Roman"/>
      <w:i/>
      <w:sz w:val="22"/>
    </w:rPr>
  </w:style>
  <w:style w:type="character" w:customStyle="1" w:styleId="FontStyle95">
    <w:name w:val="Font Style95"/>
    <w:rsid w:val="00351C94"/>
    <w:rPr>
      <w:rFonts w:ascii="Times New Roman" w:hAnsi="Times New Roman"/>
      <w:b/>
      <w:sz w:val="8"/>
    </w:rPr>
  </w:style>
  <w:style w:type="character" w:customStyle="1" w:styleId="FontStyle96">
    <w:name w:val="Font Style96"/>
    <w:rsid w:val="00351C94"/>
    <w:rPr>
      <w:rFonts w:ascii="Times New Roman" w:hAnsi="Times New Roman"/>
      <w:b/>
      <w:sz w:val="26"/>
    </w:rPr>
  </w:style>
  <w:style w:type="character" w:customStyle="1" w:styleId="FontStyle98">
    <w:name w:val="Font Style98"/>
    <w:rsid w:val="00351C94"/>
    <w:rPr>
      <w:rFonts w:ascii="Sylfaen" w:hAnsi="Sylfaen"/>
      <w:b/>
      <w:i/>
      <w:sz w:val="28"/>
    </w:rPr>
  </w:style>
  <w:style w:type="character" w:customStyle="1" w:styleId="FontStyle99">
    <w:name w:val="Font Style99"/>
    <w:rsid w:val="00351C94"/>
    <w:rPr>
      <w:rFonts w:ascii="Times New Roman" w:hAnsi="Times New Roman"/>
      <w:b/>
      <w:sz w:val="20"/>
    </w:rPr>
  </w:style>
  <w:style w:type="character" w:customStyle="1" w:styleId="FontStyle102">
    <w:name w:val="Font Style102"/>
    <w:rsid w:val="00351C94"/>
    <w:rPr>
      <w:rFonts w:ascii="Book Antiqua" w:hAnsi="Book Antiqua"/>
      <w:b/>
      <w:sz w:val="14"/>
    </w:rPr>
  </w:style>
  <w:style w:type="character" w:customStyle="1" w:styleId="FontStyle103">
    <w:name w:val="Font Style103"/>
    <w:rsid w:val="00351C94"/>
    <w:rPr>
      <w:rFonts w:ascii="Times New Roman" w:hAnsi="Times New Roman"/>
      <w:sz w:val="22"/>
    </w:rPr>
  </w:style>
  <w:style w:type="character" w:customStyle="1" w:styleId="FontStyle104">
    <w:name w:val="Font Style104"/>
    <w:rsid w:val="00351C94"/>
    <w:rPr>
      <w:rFonts w:ascii="Times New Roman" w:hAnsi="Times New Roman"/>
      <w:sz w:val="10"/>
    </w:rPr>
  </w:style>
  <w:style w:type="character" w:customStyle="1" w:styleId="FontStyle105">
    <w:name w:val="Font Style105"/>
    <w:rsid w:val="00351C94"/>
    <w:rPr>
      <w:rFonts w:ascii="Franklin Gothic Book" w:hAnsi="Franklin Gothic Book"/>
      <w:b/>
      <w:spacing w:val="-20"/>
      <w:sz w:val="18"/>
    </w:rPr>
  </w:style>
  <w:style w:type="character" w:customStyle="1" w:styleId="FontStyle106">
    <w:name w:val="Font Style106"/>
    <w:rsid w:val="00351C94"/>
    <w:rPr>
      <w:rFonts w:ascii="Times New Roman" w:hAnsi="Times New Roman"/>
      <w:b/>
      <w:i/>
      <w:spacing w:val="30"/>
      <w:sz w:val="18"/>
    </w:rPr>
  </w:style>
  <w:style w:type="character" w:customStyle="1" w:styleId="FontStyle107">
    <w:name w:val="Font Style107"/>
    <w:rsid w:val="00351C94"/>
    <w:rPr>
      <w:rFonts w:ascii="Times New Roman" w:hAnsi="Times New Roman"/>
      <w:sz w:val="18"/>
    </w:rPr>
  </w:style>
  <w:style w:type="character" w:customStyle="1" w:styleId="FontStyle108">
    <w:name w:val="Font Style108"/>
    <w:rsid w:val="00351C94"/>
    <w:rPr>
      <w:rFonts w:ascii="Times New Roman" w:hAnsi="Times New Roman"/>
      <w:b/>
      <w:sz w:val="22"/>
    </w:rPr>
  </w:style>
  <w:style w:type="character" w:customStyle="1" w:styleId="FontStyle109">
    <w:name w:val="Font Style109"/>
    <w:rsid w:val="00351C94"/>
    <w:rPr>
      <w:rFonts w:ascii="Arial Narrow" w:hAnsi="Arial Narrow"/>
      <w:b/>
      <w:sz w:val="22"/>
    </w:rPr>
  </w:style>
  <w:style w:type="paragraph" w:customStyle="1" w:styleId="afff3">
    <w:name w:val="Îáû÷íûé"/>
    <w:rsid w:val="00351C94"/>
    <w:pPr>
      <w:widowControl w:val="0"/>
    </w:pPr>
    <w:rPr>
      <w:sz w:val="20"/>
      <w:szCs w:val="20"/>
    </w:rPr>
  </w:style>
  <w:style w:type="paragraph" w:customStyle="1" w:styleId="insertgraphic0">
    <w:name w:val="insertgraphic"/>
    <w:basedOn w:val="a6"/>
    <w:rsid w:val="00351C94"/>
    <w:pPr>
      <w:numPr>
        <w:numId w:val="2"/>
      </w:numPr>
      <w:spacing w:after="120"/>
    </w:pPr>
    <w:rPr>
      <w:rFonts w:ascii="Arial Narrow" w:hAnsi="Arial Narrow"/>
      <w:sz w:val="22"/>
      <w:szCs w:val="22"/>
    </w:rPr>
  </w:style>
  <w:style w:type="paragraph" w:customStyle="1" w:styleId="BodyText21">
    <w:name w:val="Body Text 21"/>
    <w:basedOn w:val="a6"/>
    <w:uiPriority w:val="99"/>
    <w:rsid w:val="00351C94"/>
    <w:pPr>
      <w:tabs>
        <w:tab w:val="left" w:pos="709"/>
        <w:tab w:val="left" w:pos="851"/>
      </w:tabs>
      <w:overflowPunct w:val="0"/>
      <w:autoSpaceDE w:val="0"/>
      <w:autoSpaceDN w:val="0"/>
      <w:adjustRightInd w:val="0"/>
      <w:spacing w:line="280" w:lineRule="exact"/>
      <w:jc w:val="both"/>
      <w:textAlignment w:val="baseline"/>
    </w:pPr>
    <w:rPr>
      <w:noProof/>
    </w:rPr>
  </w:style>
  <w:style w:type="paragraph" w:customStyle="1" w:styleId="BodyTextIndent21">
    <w:name w:val="Body Text Indent 21"/>
    <w:basedOn w:val="a6"/>
    <w:uiPriority w:val="99"/>
    <w:rsid w:val="00351C94"/>
    <w:pPr>
      <w:overflowPunct w:val="0"/>
      <w:autoSpaceDE w:val="0"/>
      <w:autoSpaceDN w:val="0"/>
      <w:adjustRightInd w:val="0"/>
      <w:ind w:left="1560" w:firstLine="425"/>
      <w:jc w:val="both"/>
      <w:textAlignment w:val="baseline"/>
    </w:pPr>
  </w:style>
  <w:style w:type="paragraph" w:customStyle="1" w:styleId="BodyTextIndent31">
    <w:name w:val="Body Text Indent 31"/>
    <w:basedOn w:val="a6"/>
    <w:uiPriority w:val="99"/>
    <w:rsid w:val="00351C94"/>
    <w:pPr>
      <w:overflowPunct w:val="0"/>
      <w:autoSpaceDE w:val="0"/>
      <w:autoSpaceDN w:val="0"/>
      <w:adjustRightInd w:val="0"/>
      <w:ind w:left="1134" w:hanging="1134"/>
      <w:jc w:val="both"/>
      <w:textAlignment w:val="baseline"/>
    </w:pPr>
  </w:style>
  <w:style w:type="paragraph" w:customStyle="1" w:styleId="2f4">
    <w:name w:val="Основной текст с отступом 2 + По ширине"/>
    <w:aliases w:val="Слева:  0 см,Междустр.интервал:  од..."/>
    <w:basedOn w:val="2f2"/>
    <w:rsid w:val="00351C94"/>
    <w:pPr>
      <w:tabs>
        <w:tab w:val="left" w:pos="0"/>
      </w:tabs>
      <w:spacing w:line="240" w:lineRule="auto"/>
      <w:ind w:left="0"/>
      <w:jc w:val="both"/>
    </w:pPr>
  </w:style>
  <w:style w:type="paragraph" w:customStyle="1" w:styleId="afff4">
    <w:name w:val="Обычный + По ширине"/>
    <w:basedOn w:val="2f4"/>
    <w:rsid w:val="00351C94"/>
  </w:style>
  <w:style w:type="character" w:customStyle="1" w:styleId="FontStyle14">
    <w:name w:val="Font Style14"/>
    <w:rsid w:val="00351C94"/>
    <w:rPr>
      <w:rFonts w:ascii="Times New Roman" w:hAnsi="Times New Roman"/>
      <w:sz w:val="26"/>
    </w:rPr>
  </w:style>
  <w:style w:type="paragraph" w:customStyle="1" w:styleId="Style2">
    <w:name w:val="Style2"/>
    <w:basedOn w:val="a6"/>
    <w:rsid w:val="00351C94"/>
    <w:pPr>
      <w:widowControl w:val="0"/>
      <w:autoSpaceDE w:val="0"/>
      <w:autoSpaceDN w:val="0"/>
      <w:adjustRightInd w:val="0"/>
    </w:pPr>
    <w:rPr>
      <w:szCs w:val="24"/>
    </w:rPr>
  </w:style>
  <w:style w:type="character" w:customStyle="1" w:styleId="FontStyle15">
    <w:name w:val="Font Style15"/>
    <w:rsid w:val="00351C94"/>
    <w:rPr>
      <w:rFonts w:ascii="Times New Roman" w:hAnsi="Times New Roman"/>
      <w:b/>
      <w:sz w:val="22"/>
    </w:rPr>
  </w:style>
  <w:style w:type="character" w:styleId="afff5">
    <w:name w:val="Emphasis"/>
    <w:basedOn w:val="a7"/>
    <w:qFormat/>
    <w:rsid w:val="00351C94"/>
    <w:rPr>
      <w:rFonts w:cs="Times New Roman"/>
      <w:i/>
    </w:rPr>
  </w:style>
  <w:style w:type="paragraph" w:styleId="afff6">
    <w:name w:val="No Spacing"/>
    <w:link w:val="afff7"/>
    <w:qFormat/>
    <w:rsid w:val="00351C94"/>
    <w:rPr>
      <w:rFonts w:ascii="Calibri" w:hAnsi="Calibri"/>
    </w:rPr>
  </w:style>
  <w:style w:type="paragraph" w:styleId="afff8">
    <w:name w:val="List Bullet"/>
    <w:basedOn w:val="a6"/>
    <w:uiPriority w:val="99"/>
    <w:rsid w:val="006D7DD7"/>
    <w:pPr>
      <w:tabs>
        <w:tab w:val="num" w:pos="360"/>
      </w:tabs>
      <w:ind w:left="360" w:hanging="360"/>
      <w:contextualSpacing/>
    </w:pPr>
  </w:style>
  <w:style w:type="paragraph" w:customStyle="1" w:styleId="afff9">
    <w:name w:val="Раздел"/>
    <w:basedOn w:val="a6"/>
    <w:autoRedefine/>
    <w:uiPriority w:val="99"/>
    <w:rsid w:val="00F65FC8"/>
    <w:pPr>
      <w:tabs>
        <w:tab w:val="num" w:pos="720"/>
      </w:tabs>
      <w:ind w:left="720" w:hanging="360"/>
    </w:pPr>
    <w:rPr>
      <w:b/>
      <w:bCs/>
      <w:color w:val="FF0000"/>
      <w:szCs w:val="24"/>
    </w:rPr>
  </w:style>
  <w:style w:type="paragraph" w:styleId="afffa">
    <w:name w:val="Revision"/>
    <w:hidden/>
    <w:uiPriority w:val="99"/>
    <w:semiHidden/>
    <w:rsid w:val="00E4196A"/>
    <w:rPr>
      <w:sz w:val="24"/>
      <w:szCs w:val="20"/>
    </w:rPr>
  </w:style>
  <w:style w:type="numbering" w:customStyle="1" w:styleId="SpecialLeft02">
    <w:name w:val="Special_Left_02"/>
    <w:rsid w:val="002A3D4C"/>
  </w:style>
  <w:style w:type="paragraph" w:customStyle="1" w:styleId="CharCharCharCharCharCharCharCharCharCharCharCharChar3">
    <w:name w:val="Знак Знак Char Char Знак Знак Char Char Знак Знак Char Char Знак Знак Char Знак Знак Char Char Знак Знак Char Char Char Знак Знак Char3"/>
    <w:basedOn w:val="a6"/>
    <w:semiHidden/>
    <w:rsid w:val="00666E7F"/>
    <w:pPr>
      <w:spacing w:after="160" w:line="240" w:lineRule="exact"/>
    </w:pPr>
    <w:rPr>
      <w:rFonts w:ascii="Verdana" w:hAnsi="Verdana"/>
      <w:sz w:val="20"/>
      <w:lang w:val="en-US" w:eastAsia="en-US"/>
    </w:rPr>
  </w:style>
  <w:style w:type="paragraph" w:customStyle="1" w:styleId="131">
    <w:name w:val="Знак Знак1 Знак Знак Знак Знак Знак Знак Знак3"/>
    <w:basedOn w:val="a6"/>
    <w:autoRedefine/>
    <w:rsid w:val="00666E7F"/>
    <w:pPr>
      <w:spacing w:after="160" w:line="240" w:lineRule="exact"/>
    </w:pPr>
    <w:rPr>
      <w:rFonts w:eastAsia="SimSun"/>
      <w:b/>
      <w:bCs/>
      <w:sz w:val="28"/>
      <w:szCs w:val="28"/>
      <w:lang w:val="en-US" w:eastAsia="en-US"/>
    </w:rPr>
  </w:style>
  <w:style w:type="paragraph" w:customStyle="1" w:styleId="3a">
    <w:name w:val="Знак3"/>
    <w:basedOn w:val="a6"/>
    <w:rsid w:val="00666E7F"/>
    <w:pPr>
      <w:spacing w:after="160" w:line="240" w:lineRule="exact"/>
    </w:pPr>
    <w:rPr>
      <w:rFonts w:ascii="Verdana" w:hAnsi="Verdana"/>
      <w:sz w:val="20"/>
      <w:lang w:val="en-US" w:eastAsia="en-US"/>
    </w:rPr>
  </w:style>
  <w:style w:type="paragraph" w:customStyle="1" w:styleId="2f5">
    <w:name w:val="Основной текст2"/>
    <w:basedOn w:val="a6"/>
    <w:link w:val="afffb"/>
    <w:rsid w:val="00666E7F"/>
    <w:pPr>
      <w:spacing w:after="120" w:line="240" w:lineRule="exact"/>
      <w:ind w:right="256"/>
    </w:pPr>
    <w:rPr>
      <w:rFonts w:ascii="Futura Bk" w:hAnsi="Futura Bk"/>
      <w:snapToGrid w:val="0"/>
      <w:sz w:val="20"/>
    </w:rPr>
  </w:style>
  <w:style w:type="numbering" w:customStyle="1" w:styleId="SpecialLeft021">
    <w:name w:val="Special_Left_021"/>
    <w:rsid w:val="00666E7F"/>
  </w:style>
  <w:style w:type="paragraph" w:customStyle="1" w:styleId="CharChar2">
    <w:name w:val="Char Char2"/>
    <w:basedOn w:val="a6"/>
    <w:rsid w:val="00666E7F"/>
    <w:pPr>
      <w:spacing w:after="160" w:line="240" w:lineRule="exact"/>
    </w:pPr>
    <w:rPr>
      <w:rFonts w:ascii="Verdana" w:hAnsi="Verdana"/>
      <w:sz w:val="20"/>
      <w:lang w:val="en-US" w:eastAsia="en-US"/>
    </w:rPr>
  </w:style>
  <w:style w:type="paragraph" w:customStyle="1" w:styleId="112">
    <w:name w:val="Знак Знак1 Знак Знак Знак1 Знак2"/>
    <w:basedOn w:val="a6"/>
    <w:autoRedefine/>
    <w:rsid w:val="00666E7F"/>
    <w:pPr>
      <w:spacing w:after="160" w:line="240" w:lineRule="exact"/>
    </w:pPr>
    <w:rPr>
      <w:rFonts w:eastAsia="SimSun"/>
      <w:b/>
      <w:color w:val="000000"/>
      <w:sz w:val="28"/>
      <w:szCs w:val="24"/>
      <w:lang w:val="en-US" w:eastAsia="en-US"/>
    </w:rPr>
  </w:style>
  <w:style w:type="paragraph" w:customStyle="1" w:styleId="3b">
    <w:name w:val="Обычный3"/>
    <w:rsid w:val="00666E7F"/>
    <w:rPr>
      <w:snapToGrid w:val="0"/>
      <w:sz w:val="20"/>
      <w:szCs w:val="20"/>
    </w:rPr>
  </w:style>
  <w:style w:type="paragraph" w:customStyle="1" w:styleId="3c">
    <w:name w:val="Основной текст3"/>
    <w:basedOn w:val="3b"/>
    <w:rsid w:val="00666E7F"/>
    <w:pPr>
      <w:jc w:val="both"/>
    </w:pPr>
    <w:rPr>
      <w:i/>
      <w:sz w:val="24"/>
    </w:rPr>
  </w:style>
  <w:style w:type="paragraph" w:customStyle="1" w:styleId="1CharChar2">
    <w:name w:val="Знак Знак Знак Знак Знак1 Знак Знак Знак Знак Char Char Знак2"/>
    <w:basedOn w:val="a6"/>
    <w:rsid w:val="00666E7F"/>
    <w:pPr>
      <w:spacing w:after="160" w:line="240" w:lineRule="exact"/>
    </w:pPr>
    <w:rPr>
      <w:sz w:val="20"/>
    </w:rPr>
  </w:style>
  <w:style w:type="paragraph" w:customStyle="1" w:styleId="211">
    <w:name w:val="Основной текст 21"/>
    <w:basedOn w:val="a6"/>
    <w:rsid w:val="00666E7F"/>
    <w:pPr>
      <w:tabs>
        <w:tab w:val="left" w:pos="709"/>
        <w:tab w:val="left" w:pos="851"/>
      </w:tabs>
      <w:overflowPunct w:val="0"/>
      <w:autoSpaceDE w:val="0"/>
      <w:autoSpaceDN w:val="0"/>
      <w:adjustRightInd w:val="0"/>
      <w:spacing w:line="280" w:lineRule="exact"/>
      <w:jc w:val="both"/>
      <w:textAlignment w:val="baseline"/>
    </w:pPr>
    <w:rPr>
      <w:noProof/>
    </w:rPr>
  </w:style>
  <w:style w:type="paragraph" w:customStyle="1" w:styleId="212">
    <w:name w:val="Основной текст с отступом 21"/>
    <w:basedOn w:val="a6"/>
    <w:rsid w:val="00666E7F"/>
    <w:pPr>
      <w:overflowPunct w:val="0"/>
      <w:autoSpaceDE w:val="0"/>
      <w:autoSpaceDN w:val="0"/>
      <w:adjustRightInd w:val="0"/>
      <w:ind w:left="1560" w:firstLine="425"/>
      <w:jc w:val="both"/>
      <w:textAlignment w:val="baseline"/>
    </w:pPr>
  </w:style>
  <w:style w:type="paragraph" w:customStyle="1" w:styleId="311">
    <w:name w:val="Основной текст с отступом 31"/>
    <w:basedOn w:val="a6"/>
    <w:rsid w:val="00666E7F"/>
    <w:pPr>
      <w:overflowPunct w:val="0"/>
      <w:autoSpaceDE w:val="0"/>
      <w:autoSpaceDN w:val="0"/>
      <w:adjustRightInd w:val="0"/>
      <w:ind w:left="1134" w:hanging="1134"/>
      <w:jc w:val="both"/>
      <w:textAlignment w:val="baseline"/>
    </w:pPr>
  </w:style>
  <w:style w:type="numbering" w:customStyle="1" w:styleId="1d">
    <w:name w:val="Нет списка1"/>
    <w:next w:val="a9"/>
    <w:uiPriority w:val="99"/>
    <w:semiHidden/>
    <w:unhideWhenUsed/>
    <w:rsid w:val="00666E7F"/>
  </w:style>
  <w:style w:type="numbering" w:customStyle="1" w:styleId="2f6">
    <w:name w:val="Нет списка2"/>
    <w:next w:val="a9"/>
    <w:uiPriority w:val="99"/>
    <w:semiHidden/>
    <w:unhideWhenUsed/>
    <w:rsid w:val="002C48EE"/>
  </w:style>
  <w:style w:type="paragraph" w:customStyle="1" w:styleId="42">
    <w:name w:val="Знак4"/>
    <w:basedOn w:val="a6"/>
    <w:autoRedefine/>
    <w:rsid w:val="002C48EE"/>
    <w:pPr>
      <w:spacing w:after="160" w:line="240" w:lineRule="exact"/>
    </w:pPr>
    <w:rPr>
      <w:rFonts w:eastAsia="SimSun"/>
      <w:b/>
      <w:bCs/>
      <w:sz w:val="28"/>
      <w:szCs w:val="28"/>
      <w:lang w:val="en-US" w:eastAsia="en-US"/>
    </w:rPr>
  </w:style>
  <w:style w:type="paragraph" w:customStyle="1" w:styleId="1e">
    <w:name w:val="Знак1"/>
    <w:basedOn w:val="a6"/>
    <w:autoRedefine/>
    <w:rsid w:val="002C48EE"/>
    <w:pPr>
      <w:spacing w:after="160" w:line="240" w:lineRule="exact"/>
    </w:pPr>
    <w:rPr>
      <w:rFonts w:eastAsia="SimSun"/>
      <w:b/>
      <w:bCs/>
      <w:sz w:val="28"/>
      <w:szCs w:val="28"/>
      <w:lang w:val="en-US" w:eastAsia="en-US"/>
    </w:rPr>
  </w:style>
  <w:style w:type="paragraph" w:styleId="a4">
    <w:name w:val="List Number"/>
    <w:basedOn w:val="a6"/>
    <w:autoRedefine/>
    <w:locked/>
    <w:rsid w:val="002C48EE"/>
    <w:pPr>
      <w:widowControl w:val="0"/>
      <w:numPr>
        <w:numId w:val="37"/>
      </w:numPr>
      <w:tabs>
        <w:tab w:val="num" w:pos="567"/>
        <w:tab w:val="left" w:pos="1134"/>
      </w:tabs>
      <w:adjustRightInd w:val="0"/>
      <w:ind w:left="0" w:firstLine="540"/>
      <w:jc w:val="both"/>
    </w:pPr>
    <w:rPr>
      <w:sz w:val="28"/>
      <w:szCs w:val="28"/>
    </w:rPr>
  </w:style>
  <w:style w:type="paragraph" w:customStyle="1" w:styleId="1CharCharCharChar1CharChar1CharChar1">
    <w:name w:val="Знак Знак1 Char Char Знак Знак Char Char1 Знак Знак Char Char Знак Знак1 Char Char1"/>
    <w:basedOn w:val="a6"/>
    <w:autoRedefine/>
    <w:rsid w:val="002C48EE"/>
    <w:pPr>
      <w:spacing w:after="160" w:line="240" w:lineRule="exact"/>
    </w:pPr>
    <w:rPr>
      <w:rFonts w:eastAsia="SimSun"/>
      <w:b/>
      <w:bCs/>
      <w:sz w:val="28"/>
      <w:szCs w:val="28"/>
      <w:lang w:val="en-US" w:eastAsia="en-US"/>
    </w:rPr>
  </w:style>
  <w:style w:type="paragraph" w:customStyle="1" w:styleId="3d">
    <w:name w:val="Знак Знак3 Знак"/>
    <w:basedOn w:val="a6"/>
    <w:autoRedefine/>
    <w:rsid w:val="002C48EE"/>
    <w:pPr>
      <w:spacing w:after="160" w:line="240" w:lineRule="exact"/>
    </w:pPr>
    <w:rPr>
      <w:rFonts w:eastAsia="SimSun"/>
      <w:b/>
      <w:bCs/>
      <w:sz w:val="28"/>
      <w:szCs w:val="28"/>
      <w:lang w:val="en-US" w:eastAsia="en-US"/>
    </w:rPr>
  </w:style>
  <w:style w:type="paragraph" w:customStyle="1" w:styleId="410">
    <w:name w:val="Знак41"/>
    <w:basedOn w:val="a6"/>
    <w:autoRedefine/>
    <w:rsid w:val="002C48EE"/>
    <w:pPr>
      <w:spacing w:after="160" w:line="240" w:lineRule="exact"/>
    </w:pPr>
    <w:rPr>
      <w:rFonts w:eastAsia="SimSun"/>
      <w:b/>
      <w:bCs/>
      <w:sz w:val="28"/>
      <w:szCs w:val="28"/>
      <w:lang w:val="en-US" w:eastAsia="en-US"/>
    </w:rPr>
  </w:style>
  <w:style w:type="character" w:customStyle="1" w:styleId="s00">
    <w:name w:val="s00"/>
    <w:rsid w:val="002C48EE"/>
    <w:rPr>
      <w:rFonts w:ascii="Times New Roman" w:hAnsi="Times New Roman" w:cs="Times New Roman" w:hint="default"/>
      <w:b w:val="0"/>
      <w:bCs w:val="0"/>
      <w:i w:val="0"/>
      <w:iCs w:val="0"/>
      <w:color w:val="000000"/>
    </w:rPr>
  </w:style>
  <w:style w:type="character" w:customStyle="1" w:styleId="FontStyle13">
    <w:name w:val="Font Style13"/>
    <w:rsid w:val="002C48EE"/>
    <w:rPr>
      <w:rFonts w:ascii="Times New Roman" w:hAnsi="Times New Roman" w:cs="Times New Roman"/>
      <w:sz w:val="26"/>
      <w:szCs w:val="26"/>
    </w:rPr>
  </w:style>
  <w:style w:type="character" w:customStyle="1" w:styleId="FontStyle16">
    <w:name w:val="Font Style16"/>
    <w:rsid w:val="002C48EE"/>
    <w:rPr>
      <w:rFonts w:ascii="Times New Roman" w:hAnsi="Times New Roman" w:cs="Times New Roman"/>
      <w:sz w:val="22"/>
      <w:szCs w:val="22"/>
    </w:rPr>
  </w:style>
  <w:style w:type="character" w:customStyle="1" w:styleId="FontStyle11">
    <w:name w:val="Font Style11"/>
    <w:rsid w:val="002C48EE"/>
    <w:rPr>
      <w:rFonts w:ascii="Times New Roman" w:hAnsi="Times New Roman" w:cs="Times New Roman"/>
      <w:sz w:val="20"/>
      <w:szCs w:val="20"/>
    </w:rPr>
  </w:style>
  <w:style w:type="paragraph" w:styleId="afffc">
    <w:name w:val="footnote text"/>
    <w:basedOn w:val="a6"/>
    <w:link w:val="afffd"/>
    <w:uiPriority w:val="99"/>
    <w:locked/>
    <w:rsid w:val="002C48EE"/>
    <w:rPr>
      <w:sz w:val="20"/>
      <w:lang w:val="en-US" w:eastAsia="en-US"/>
    </w:rPr>
  </w:style>
  <w:style w:type="character" w:customStyle="1" w:styleId="afffd">
    <w:name w:val="Текст сноски Знак"/>
    <w:basedOn w:val="a7"/>
    <w:link w:val="afffc"/>
    <w:uiPriority w:val="99"/>
    <w:rsid w:val="002C48EE"/>
    <w:rPr>
      <w:sz w:val="20"/>
      <w:szCs w:val="20"/>
      <w:lang w:val="en-US" w:eastAsia="en-US"/>
    </w:rPr>
  </w:style>
  <w:style w:type="character" w:customStyle="1" w:styleId="FontStyle64">
    <w:name w:val="Font Style64"/>
    <w:uiPriority w:val="99"/>
    <w:rsid w:val="002C48EE"/>
    <w:rPr>
      <w:rFonts w:ascii="Times New Roman" w:hAnsi="Times New Roman" w:cs="Times New Roman"/>
      <w:b/>
      <w:bCs/>
      <w:sz w:val="22"/>
      <w:szCs w:val="22"/>
    </w:rPr>
  </w:style>
  <w:style w:type="character" w:customStyle="1" w:styleId="1f">
    <w:name w:val="Знак примечания1"/>
    <w:rsid w:val="002C48EE"/>
    <w:rPr>
      <w:sz w:val="16"/>
      <w:szCs w:val="16"/>
    </w:rPr>
  </w:style>
  <w:style w:type="paragraph" w:customStyle="1" w:styleId="h-margin">
    <w:name w:val="h-margin"/>
    <w:basedOn w:val="a6"/>
    <w:rsid w:val="002C48EE"/>
    <w:pPr>
      <w:ind w:left="75"/>
    </w:pPr>
    <w:rPr>
      <w:szCs w:val="24"/>
    </w:rPr>
  </w:style>
  <w:style w:type="character" w:customStyle="1" w:styleId="cont11">
    <w:name w:val="cont11"/>
    <w:rsid w:val="002C48EE"/>
    <w:rPr>
      <w:rFonts w:ascii="Tahoma" w:hAnsi="Tahoma" w:cs="Tahoma" w:hint="default"/>
      <w:color w:val="7F7F7F"/>
      <w:sz w:val="17"/>
      <w:szCs w:val="17"/>
    </w:rPr>
  </w:style>
  <w:style w:type="paragraph" w:customStyle="1" w:styleId="a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6"/>
    <w:autoRedefine/>
    <w:rsid w:val="002C48EE"/>
    <w:pPr>
      <w:spacing w:after="160" w:line="240" w:lineRule="exact"/>
    </w:pPr>
    <w:rPr>
      <w:sz w:val="28"/>
      <w:lang w:val="en-US" w:eastAsia="en-US"/>
    </w:rPr>
  </w:style>
  <w:style w:type="paragraph" w:customStyle="1" w:styleId="Char1">
    <w:name w:val="Char1 Знак Знак Знак Знак"/>
    <w:basedOn w:val="a6"/>
    <w:autoRedefine/>
    <w:rsid w:val="002C48EE"/>
    <w:pPr>
      <w:spacing w:after="160" w:line="240" w:lineRule="exact"/>
    </w:pPr>
    <w:rPr>
      <w:rFonts w:eastAsia="SimSun"/>
      <w:b/>
      <w:sz w:val="28"/>
      <w:szCs w:val="24"/>
      <w:lang w:val="en-US" w:eastAsia="en-US"/>
    </w:rPr>
  </w:style>
  <w:style w:type="character" w:customStyle="1" w:styleId="apple-style-span">
    <w:name w:val="apple-style-span"/>
    <w:basedOn w:val="a7"/>
    <w:rsid w:val="002C48EE"/>
  </w:style>
  <w:style w:type="paragraph" w:customStyle="1" w:styleId="1f0">
    <w:name w:val="Знак Знак Знак1 Знак Знак Знак Знак Знак Знак Знак Знак Знак Знак Знак Знак Знак Знак Знак Знак Знак Знак Знак"/>
    <w:basedOn w:val="a6"/>
    <w:autoRedefine/>
    <w:rsid w:val="002C48EE"/>
    <w:pPr>
      <w:spacing w:after="160" w:line="240" w:lineRule="exact"/>
    </w:pPr>
    <w:rPr>
      <w:rFonts w:eastAsia="SimSun"/>
      <w:b/>
      <w:sz w:val="28"/>
      <w:szCs w:val="24"/>
      <w:lang w:val="en-US" w:eastAsia="en-US"/>
    </w:rPr>
  </w:style>
  <w:style w:type="character" w:customStyle="1" w:styleId="afff7">
    <w:name w:val="Без интервала Знак"/>
    <w:link w:val="afff6"/>
    <w:uiPriority w:val="1"/>
    <w:locked/>
    <w:rsid w:val="002C48EE"/>
    <w:rPr>
      <w:rFonts w:ascii="Calibri" w:hAnsi="Calibri"/>
    </w:rPr>
  </w:style>
  <w:style w:type="character" w:customStyle="1" w:styleId="HTML1">
    <w:name w:val="Стандартный HTML Знак1"/>
    <w:rsid w:val="002C48EE"/>
    <w:rPr>
      <w:rFonts w:ascii="Courier New" w:hAnsi="Courier New" w:cs="Courier New"/>
    </w:rPr>
  </w:style>
  <w:style w:type="character" w:customStyle="1" w:styleId="s9">
    <w:name w:val="s9"/>
    <w:rsid w:val="002C48EE"/>
    <w:rPr>
      <w:b/>
      <w:bCs/>
      <w:i/>
      <w:iCs/>
      <w:color w:val="333399"/>
      <w:u w:val="single"/>
      <w:bdr w:val="none" w:sz="0" w:space="0" w:color="auto" w:frame="1"/>
    </w:rPr>
  </w:style>
  <w:style w:type="paragraph" w:customStyle="1" w:styleId="text-1">
    <w:name w:val="text-1"/>
    <w:basedOn w:val="a6"/>
    <w:rsid w:val="002C48EE"/>
    <w:pPr>
      <w:spacing w:before="100" w:beforeAutospacing="1" w:after="100" w:afterAutospacing="1"/>
    </w:pPr>
    <w:rPr>
      <w:szCs w:val="24"/>
    </w:rPr>
  </w:style>
  <w:style w:type="paragraph" w:customStyle="1" w:styleId="220">
    <w:name w:val="Основной текст 22"/>
    <w:basedOn w:val="a6"/>
    <w:rsid w:val="002C48EE"/>
    <w:pPr>
      <w:jc w:val="center"/>
    </w:pPr>
    <w:rPr>
      <w:rFonts w:ascii="Arial" w:hAnsi="Arial"/>
      <w:i/>
      <w:sz w:val="22"/>
      <w:lang w:eastAsia="ar-SA"/>
    </w:rPr>
  </w:style>
  <w:style w:type="character" w:customStyle="1" w:styleId="120">
    <w:name w:val="Обычный + 12 пт Знак Знак Знак"/>
    <w:link w:val="121"/>
    <w:locked/>
    <w:rsid w:val="002C48EE"/>
    <w:rPr>
      <w:color w:val="000000"/>
      <w:sz w:val="28"/>
      <w:szCs w:val="28"/>
    </w:rPr>
  </w:style>
  <w:style w:type="paragraph" w:customStyle="1" w:styleId="121">
    <w:name w:val="Обычный + 12 пт Знак Знак"/>
    <w:basedOn w:val="a6"/>
    <w:link w:val="120"/>
    <w:rsid w:val="002C48EE"/>
    <w:pPr>
      <w:autoSpaceDE w:val="0"/>
      <w:autoSpaceDN w:val="0"/>
      <w:ind w:firstLine="400"/>
      <w:jc w:val="both"/>
    </w:pPr>
    <w:rPr>
      <w:color w:val="000000"/>
      <w:sz w:val="28"/>
      <w:szCs w:val="28"/>
    </w:rPr>
  </w:style>
  <w:style w:type="paragraph" w:customStyle="1" w:styleId="xl30">
    <w:name w:val="xl30"/>
    <w:basedOn w:val="a6"/>
    <w:rsid w:val="002C48EE"/>
    <w:pPr>
      <w:spacing w:before="100" w:after="100"/>
      <w:jc w:val="center"/>
    </w:pPr>
    <w:rPr>
      <w:b/>
    </w:rPr>
  </w:style>
  <w:style w:type="paragraph" w:customStyle="1" w:styleId="affff">
    <w:name w:val="Стиль По ширине"/>
    <w:basedOn w:val="a6"/>
    <w:rsid w:val="002C48EE"/>
    <w:pPr>
      <w:spacing w:before="120" w:after="60"/>
      <w:jc w:val="both"/>
    </w:pPr>
  </w:style>
  <w:style w:type="paragraph" w:customStyle="1" w:styleId="1f1">
    <w:name w:val="Без интервала1"/>
    <w:link w:val="NoSpacingChar"/>
    <w:rsid w:val="002C48EE"/>
    <w:pPr>
      <w:spacing w:after="200" w:line="276" w:lineRule="auto"/>
    </w:pPr>
    <w:rPr>
      <w:sz w:val="24"/>
      <w:szCs w:val="24"/>
    </w:rPr>
  </w:style>
  <w:style w:type="character" w:customStyle="1" w:styleId="NoSpacingChar">
    <w:name w:val="No Spacing Char"/>
    <w:link w:val="1f1"/>
    <w:locked/>
    <w:rsid w:val="002C48EE"/>
    <w:rPr>
      <w:sz w:val="24"/>
      <w:szCs w:val="24"/>
    </w:rPr>
  </w:style>
  <w:style w:type="paragraph" w:customStyle="1" w:styleId="2f7">
    <w:name w:val="Без интервала2"/>
    <w:rsid w:val="002C48EE"/>
    <w:rPr>
      <w:rFonts w:ascii="Calibri" w:eastAsia="Calibri" w:hAnsi="Calibri"/>
    </w:rPr>
  </w:style>
  <w:style w:type="character" w:styleId="affff0">
    <w:name w:val="footnote reference"/>
    <w:uiPriority w:val="99"/>
    <w:locked/>
    <w:rsid w:val="002C48EE"/>
    <w:rPr>
      <w:rFonts w:cs="Times New Roman"/>
      <w:sz w:val="20"/>
      <w:vertAlign w:val="superscript"/>
    </w:rPr>
  </w:style>
  <w:style w:type="paragraph" w:customStyle="1" w:styleId="113">
    <w:name w:val="Знак Знак1 Знак Знак Знак Знак Знак Знак Знак1"/>
    <w:basedOn w:val="a6"/>
    <w:autoRedefine/>
    <w:rsid w:val="002C48EE"/>
    <w:pPr>
      <w:spacing w:after="160" w:line="240" w:lineRule="exact"/>
    </w:pPr>
    <w:rPr>
      <w:rFonts w:eastAsia="SimSun"/>
      <w:b/>
      <w:bCs/>
      <w:sz w:val="28"/>
      <w:szCs w:val="28"/>
      <w:lang w:val="en-US" w:eastAsia="en-US"/>
    </w:rPr>
  </w:style>
  <w:style w:type="paragraph" w:customStyle="1" w:styleId="3e">
    <w:name w:val="Знак Знак Знак Знак Знак3 Знак Знак Знак Знак Знак Знак Знак"/>
    <w:basedOn w:val="a6"/>
    <w:autoRedefine/>
    <w:rsid w:val="002C48EE"/>
    <w:pPr>
      <w:spacing w:after="160" w:line="240" w:lineRule="exact"/>
    </w:pPr>
    <w:rPr>
      <w:sz w:val="28"/>
      <w:lang w:val="en-US" w:eastAsia="en-US"/>
    </w:rPr>
  </w:style>
  <w:style w:type="character" w:styleId="affff1">
    <w:name w:val="line number"/>
    <w:basedOn w:val="a7"/>
    <w:locked/>
    <w:rsid w:val="002C48EE"/>
  </w:style>
  <w:style w:type="character" w:customStyle="1" w:styleId="themebody">
    <w:name w:val="themebody"/>
    <w:basedOn w:val="a7"/>
    <w:rsid w:val="002C48EE"/>
  </w:style>
  <w:style w:type="paragraph" w:customStyle="1" w:styleId="ColorfulList-Accent11">
    <w:name w:val="Colorful List - Accent 11"/>
    <w:basedOn w:val="a6"/>
    <w:qFormat/>
    <w:rsid w:val="002C48EE"/>
    <w:pPr>
      <w:spacing w:after="200" w:line="276" w:lineRule="auto"/>
      <w:ind w:left="720" w:firstLine="851"/>
      <w:contextualSpacing/>
      <w:jc w:val="both"/>
    </w:pPr>
    <w:rPr>
      <w:rFonts w:ascii="Calibri" w:hAnsi="Calibri"/>
      <w:sz w:val="22"/>
      <w:szCs w:val="22"/>
    </w:rPr>
  </w:style>
  <w:style w:type="table" w:customStyle="1" w:styleId="1f2">
    <w:name w:val="Сетка таблицы1"/>
    <w:basedOn w:val="a8"/>
    <w:next w:val="af8"/>
    <w:uiPriority w:val="59"/>
    <w:rsid w:val="002C48EE"/>
    <w:rPr>
      <w:rFonts w:ascii="Calibri" w:eastAsia="SimSun" w:hAnsi="Calibri"/>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8">
    <w:name w:val="Сетка таблицы2"/>
    <w:basedOn w:val="a8"/>
    <w:next w:val="af8"/>
    <w:uiPriority w:val="59"/>
    <w:rsid w:val="002C48EE"/>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Абзац списка Знак"/>
    <w:aliases w:val="A_маркированный_список Знак,List Paragraph Знак,Мой Список Знак"/>
    <w:link w:val="aff6"/>
    <w:uiPriority w:val="34"/>
    <w:rsid w:val="002C48EE"/>
    <w:rPr>
      <w:rFonts w:ascii="Calibri" w:hAnsi="Calibri"/>
      <w:lang w:eastAsia="en-US"/>
    </w:rPr>
  </w:style>
  <w:style w:type="paragraph" w:customStyle="1" w:styleId="txt">
    <w:name w:val="txt"/>
    <w:basedOn w:val="a6"/>
    <w:rsid w:val="002C48EE"/>
    <w:pPr>
      <w:spacing w:before="100" w:beforeAutospacing="1" w:after="100" w:afterAutospacing="1"/>
    </w:pPr>
    <w:rPr>
      <w:szCs w:val="24"/>
    </w:rPr>
  </w:style>
  <w:style w:type="paragraph" w:customStyle="1" w:styleId="21">
    <w:name w:val="Заголовок 2.1"/>
    <w:basedOn w:val="a6"/>
    <w:next w:val="a6"/>
    <w:rsid w:val="002C48EE"/>
    <w:pPr>
      <w:keepNext/>
      <w:numPr>
        <w:numId w:val="43"/>
      </w:numPr>
      <w:spacing w:before="160" w:after="80"/>
      <w:ind w:left="357" w:hanging="357"/>
    </w:pPr>
    <w:rPr>
      <w:rFonts w:ascii="PT Sans Caption" w:hAnsi="PT Sans Caption"/>
      <w:b/>
      <w:sz w:val="28"/>
      <w:szCs w:val="28"/>
    </w:rPr>
  </w:style>
  <w:style w:type="paragraph" w:customStyle="1" w:styleId="22">
    <w:name w:val="Заголовок 2.2"/>
    <w:basedOn w:val="25"/>
    <w:next w:val="a6"/>
    <w:rsid w:val="002C48EE"/>
    <w:pPr>
      <w:numPr>
        <w:numId w:val="43"/>
      </w:numPr>
      <w:spacing w:before="160" w:after="80"/>
    </w:pPr>
    <w:rPr>
      <w:rFonts w:ascii="PT Sans Caption" w:hAnsi="PT Sans Caption"/>
      <w:bCs w:val="0"/>
      <w:i w:val="0"/>
      <w:iCs w:val="0"/>
      <w:sz w:val="24"/>
      <w:szCs w:val="20"/>
      <w:lang w:val="x-none" w:eastAsia="x-none"/>
    </w:rPr>
  </w:style>
  <w:style w:type="paragraph" w:customStyle="1" w:styleId="23">
    <w:name w:val="Заголовок 2.3"/>
    <w:basedOn w:val="22"/>
    <w:next w:val="a6"/>
    <w:rsid w:val="002C48EE"/>
    <w:pPr>
      <w:numPr>
        <w:ilvl w:val="2"/>
      </w:numPr>
      <w:tabs>
        <w:tab w:val="clear" w:pos="2160"/>
        <w:tab w:val="num" w:pos="1080"/>
      </w:tabs>
      <w:ind w:left="1077" w:hanging="1077"/>
    </w:pPr>
    <w:rPr>
      <w:szCs w:val="22"/>
    </w:rPr>
  </w:style>
  <w:style w:type="paragraph" w:customStyle="1" w:styleId="24">
    <w:name w:val="Заголовок 2.4"/>
    <w:basedOn w:val="22"/>
    <w:next w:val="a6"/>
    <w:rsid w:val="002C48EE"/>
    <w:pPr>
      <w:numPr>
        <w:ilvl w:val="3"/>
      </w:numPr>
      <w:tabs>
        <w:tab w:val="clear" w:pos="3240"/>
        <w:tab w:val="num" w:pos="1080"/>
      </w:tabs>
      <w:ind w:left="1077" w:hanging="1077"/>
    </w:pPr>
  </w:style>
  <w:style w:type="paragraph" w:customStyle="1" w:styleId="-1">
    <w:name w:val="Список-1"/>
    <w:basedOn w:val="a6"/>
    <w:qFormat/>
    <w:rsid w:val="002C48EE"/>
    <w:pPr>
      <w:numPr>
        <w:numId w:val="44"/>
      </w:numPr>
    </w:pPr>
    <w:rPr>
      <w:rFonts w:ascii="PT Sans" w:hAnsi="PT Sans"/>
      <w:sz w:val="20"/>
      <w:lang w:eastAsia="en-US"/>
    </w:rPr>
  </w:style>
  <w:style w:type="paragraph" w:customStyle="1" w:styleId="affff2">
    <w:name w:val="Таблица"/>
    <w:basedOn w:val="a6"/>
    <w:rsid w:val="002C48EE"/>
    <w:pPr>
      <w:spacing w:before="40" w:after="40"/>
    </w:pPr>
    <w:rPr>
      <w:rFonts w:ascii="PT Sans" w:hAnsi="PT Sans"/>
      <w:sz w:val="20"/>
      <w:lang w:val="en-US" w:eastAsia="en-US"/>
    </w:rPr>
  </w:style>
  <w:style w:type="paragraph" w:customStyle="1" w:styleId="affff3">
    <w:name w:val="Таблица заголовок"/>
    <w:basedOn w:val="a6"/>
    <w:rsid w:val="002C48EE"/>
    <w:pPr>
      <w:keepNext/>
      <w:keepLines/>
      <w:spacing w:before="40" w:after="40"/>
    </w:pPr>
    <w:rPr>
      <w:rFonts w:ascii="PT Sans Caption" w:hAnsi="PT Sans Caption"/>
      <w:b/>
      <w:sz w:val="20"/>
      <w:lang w:val="en-US" w:eastAsia="en-US"/>
    </w:rPr>
  </w:style>
  <w:style w:type="paragraph" w:customStyle="1" w:styleId="1f3">
    <w:name w:val="заголовок 1"/>
    <w:basedOn w:val="a6"/>
    <w:next w:val="a6"/>
    <w:rsid w:val="002C48EE"/>
    <w:pPr>
      <w:keepNext/>
      <w:widowControl w:val="0"/>
      <w:jc w:val="center"/>
    </w:pPr>
    <w:rPr>
      <w:b/>
    </w:rPr>
  </w:style>
  <w:style w:type="paragraph" w:customStyle="1" w:styleId="3f">
    <w:name w:val="Без интервала3"/>
    <w:rsid w:val="002C48EE"/>
    <w:rPr>
      <w:rFonts w:ascii="Calibri" w:eastAsia="Calibri" w:hAnsi="Calibri"/>
    </w:rPr>
  </w:style>
  <w:style w:type="paragraph" w:customStyle="1" w:styleId="affff4">
    <w:name w:val="Содержание"/>
    <w:basedOn w:val="13"/>
    <w:rsid w:val="002C48EE"/>
    <w:pPr>
      <w:numPr>
        <w:numId w:val="0"/>
      </w:numPr>
    </w:pPr>
    <w:rPr>
      <w:b w:val="0"/>
      <w:sz w:val="24"/>
      <w:lang w:val="en-US" w:eastAsia="ja-JP"/>
    </w:rPr>
  </w:style>
  <w:style w:type="paragraph" w:styleId="1f4">
    <w:name w:val="toc 1"/>
    <w:basedOn w:val="a6"/>
    <w:next w:val="a6"/>
    <w:autoRedefine/>
    <w:uiPriority w:val="39"/>
    <w:rsid w:val="002C48EE"/>
    <w:pPr>
      <w:tabs>
        <w:tab w:val="left" w:pos="284"/>
        <w:tab w:val="right" w:leader="dot" w:pos="10490"/>
      </w:tabs>
      <w:ind w:left="284" w:hanging="426"/>
    </w:pPr>
    <w:rPr>
      <w:noProof/>
      <w:szCs w:val="24"/>
      <w:lang w:val="en-US" w:eastAsia="en-US"/>
    </w:rPr>
  </w:style>
  <w:style w:type="paragraph" w:styleId="2f9">
    <w:name w:val="toc 2"/>
    <w:basedOn w:val="a6"/>
    <w:next w:val="a6"/>
    <w:autoRedefine/>
    <w:uiPriority w:val="39"/>
    <w:rsid w:val="002C48EE"/>
    <w:pPr>
      <w:tabs>
        <w:tab w:val="left" w:pos="880"/>
        <w:tab w:val="left" w:pos="993"/>
        <w:tab w:val="right" w:leader="dot" w:pos="10490"/>
      </w:tabs>
      <w:ind w:left="851" w:hanging="567"/>
    </w:pPr>
    <w:rPr>
      <w:szCs w:val="24"/>
      <w:lang w:val="en-US" w:eastAsia="en-US"/>
    </w:rPr>
  </w:style>
  <w:style w:type="paragraph" w:styleId="43">
    <w:name w:val="List Number 4"/>
    <w:basedOn w:val="a6"/>
    <w:locked/>
    <w:rsid w:val="002C48EE"/>
    <w:pPr>
      <w:tabs>
        <w:tab w:val="num" w:pos="1209"/>
      </w:tabs>
      <w:spacing w:before="60" w:after="60"/>
      <w:ind w:left="1209" w:hanging="360"/>
      <w:jc w:val="both"/>
    </w:pPr>
    <w:rPr>
      <w:rFonts w:ascii="Arial" w:hAnsi="Arial"/>
      <w:szCs w:val="24"/>
      <w:lang w:val="en-US" w:eastAsia="en-US"/>
    </w:rPr>
  </w:style>
  <w:style w:type="paragraph" w:styleId="affff5">
    <w:name w:val="table of figures"/>
    <w:basedOn w:val="a6"/>
    <w:next w:val="a6"/>
    <w:locked/>
    <w:rsid w:val="002C48EE"/>
    <w:rPr>
      <w:szCs w:val="24"/>
      <w:lang w:val="en-US" w:eastAsia="en-US"/>
    </w:rPr>
  </w:style>
  <w:style w:type="paragraph" w:customStyle="1" w:styleId="1f5">
    <w:name w:val="Абзац списка1"/>
    <w:basedOn w:val="a6"/>
    <w:qFormat/>
    <w:rsid w:val="002C48EE"/>
    <w:pPr>
      <w:ind w:left="720"/>
      <w:contextualSpacing/>
    </w:pPr>
    <w:rPr>
      <w:szCs w:val="24"/>
      <w:lang w:val="en-US" w:eastAsia="en-US"/>
    </w:rPr>
  </w:style>
  <w:style w:type="paragraph" w:customStyle="1" w:styleId="affff6">
    <w:name w:val="Знак Знак Знак Знак Знак Знак"/>
    <w:basedOn w:val="a6"/>
    <w:autoRedefine/>
    <w:rsid w:val="002C48EE"/>
    <w:pPr>
      <w:spacing w:after="160" w:line="240" w:lineRule="exact"/>
    </w:pPr>
    <w:rPr>
      <w:rFonts w:eastAsia="SimSun"/>
      <w:b/>
      <w:bCs/>
      <w:sz w:val="28"/>
      <w:szCs w:val="28"/>
      <w:lang w:val="en-US" w:eastAsia="en-US"/>
    </w:rPr>
  </w:style>
  <w:style w:type="paragraph" w:customStyle="1" w:styleId="2fa">
    <w:name w:val="Абзац списка2"/>
    <w:basedOn w:val="a6"/>
    <w:uiPriority w:val="34"/>
    <w:qFormat/>
    <w:rsid w:val="002C48EE"/>
    <w:pPr>
      <w:spacing w:after="200"/>
      <w:ind w:left="720"/>
      <w:contextualSpacing/>
    </w:pPr>
    <w:rPr>
      <w:rFonts w:ascii="Cambria" w:hAnsi="Cambria"/>
      <w:szCs w:val="24"/>
      <w:lang w:val="en-US" w:eastAsia="en-US"/>
    </w:rPr>
  </w:style>
  <w:style w:type="paragraph" w:customStyle="1" w:styleId="-2">
    <w:name w:val="Список-2"/>
    <w:basedOn w:val="a6"/>
    <w:rsid w:val="002C48EE"/>
    <w:pPr>
      <w:numPr>
        <w:numId w:val="46"/>
      </w:numPr>
    </w:pPr>
    <w:rPr>
      <w:szCs w:val="24"/>
      <w:lang w:val="en-US" w:eastAsia="en-US"/>
    </w:rPr>
  </w:style>
  <w:style w:type="paragraph" w:customStyle="1" w:styleId="1f6">
    <w:name w:val="Заголовок оглавления1"/>
    <w:basedOn w:val="13"/>
    <w:next w:val="a6"/>
    <w:rsid w:val="002C48EE"/>
    <w:pPr>
      <w:keepLines/>
      <w:numPr>
        <w:numId w:val="0"/>
      </w:numPr>
      <w:spacing w:before="480" w:after="0" w:line="276" w:lineRule="auto"/>
      <w:outlineLvl w:val="9"/>
    </w:pPr>
    <w:rPr>
      <w:rFonts w:ascii="Cambria" w:hAnsi="Cambria"/>
      <w:color w:val="365F91"/>
      <w:kern w:val="0"/>
      <w:sz w:val="28"/>
      <w:szCs w:val="28"/>
      <w:lang w:val="en-US" w:eastAsia="en-US"/>
    </w:rPr>
  </w:style>
  <w:style w:type="paragraph" w:styleId="3f0">
    <w:name w:val="toc 3"/>
    <w:basedOn w:val="a6"/>
    <w:next w:val="a6"/>
    <w:autoRedefine/>
    <w:uiPriority w:val="39"/>
    <w:rsid w:val="002C48EE"/>
    <w:pPr>
      <w:tabs>
        <w:tab w:val="left" w:pos="851"/>
        <w:tab w:val="right" w:leader="dot" w:pos="10196"/>
      </w:tabs>
      <w:spacing w:after="100" w:line="276" w:lineRule="auto"/>
      <w:ind w:left="284"/>
    </w:pPr>
    <w:rPr>
      <w:rFonts w:ascii="Calibri" w:hAnsi="Calibri"/>
      <w:sz w:val="22"/>
      <w:szCs w:val="22"/>
      <w:lang w:val="en-US" w:eastAsia="en-US"/>
    </w:rPr>
  </w:style>
  <w:style w:type="paragraph" w:customStyle="1" w:styleId="affff7">
    <w:name w:val="основной обзац"/>
    <w:basedOn w:val="a6"/>
    <w:rsid w:val="002C48EE"/>
    <w:pPr>
      <w:widowControl w:val="0"/>
      <w:suppressAutoHyphens/>
      <w:ind w:firstLine="360"/>
      <w:jc w:val="both"/>
    </w:pPr>
    <w:rPr>
      <w:rFonts w:ascii="Thorndale" w:hAnsi="Thorndale"/>
      <w:kern w:val="1"/>
      <w:sz w:val="22"/>
      <w:lang w:val="en-US" w:eastAsia="en-US"/>
    </w:rPr>
  </w:style>
  <w:style w:type="paragraph" w:styleId="affff8">
    <w:name w:val="Date"/>
    <w:basedOn w:val="a6"/>
    <w:next w:val="a6"/>
    <w:link w:val="affff9"/>
    <w:locked/>
    <w:rsid w:val="002C48EE"/>
    <w:rPr>
      <w:szCs w:val="24"/>
      <w:lang w:val="en-US" w:eastAsia="en-US"/>
    </w:rPr>
  </w:style>
  <w:style w:type="character" w:customStyle="1" w:styleId="affff9">
    <w:name w:val="Дата Знак"/>
    <w:basedOn w:val="a7"/>
    <w:link w:val="affff8"/>
    <w:rsid w:val="002C48EE"/>
    <w:rPr>
      <w:sz w:val="24"/>
      <w:szCs w:val="24"/>
      <w:lang w:val="en-US" w:eastAsia="en-US"/>
    </w:rPr>
  </w:style>
  <w:style w:type="character" w:customStyle="1" w:styleId="content">
    <w:name w:val="content"/>
    <w:uiPriority w:val="99"/>
    <w:rsid w:val="002C48EE"/>
    <w:rPr>
      <w:rFonts w:cs="Times New Roman"/>
    </w:rPr>
  </w:style>
  <w:style w:type="paragraph" w:styleId="44">
    <w:name w:val="toc 4"/>
    <w:basedOn w:val="a6"/>
    <w:next w:val="a6"/>
    <w:autoRedefine/>
    <w:rsid w:val="002C48EE"/>
    <w:pPr>
      <w:spacing w:after="100" w:line="276" w:lineRule="auto"/>
      <w:ind w:left="660"/>
    </w:pPr>
    <w:rPr>
      <w:rFonts w:ascii="Calibri" w:hAnsi="Calibri"/>
      <w:sz w:val="22"/>
      <w:szCs w:val="22"/>
      <w:lang w:val="en-US" w:eastAsia="en-US"/>
    </w:rPr>
  </w:style>
  <w:style w:type="paragraph" w:styleId="52">
    <w:name w:val="toc 5"/>
    <w:basedOn w:val="a6"/>
    <w:next w:val="a6"/>
    <w:autoRedefine/>
    <w:rsid w:val="002C48EE"/>
    <w:pPr>
      <w:spacing w:after="100" w:line="276" w:lineRule="auto"/>
      <w:ind w:left="880"/>
    </w:pPr>
    <w:rPr>
      <w:rFonts w:ascii="Calibri" w:hAnsi="Calibri"/>
      <w:sz w:val="22"/>
      <w:szCs w:val="22"/>
      <w:lang w:val="en-US" w:eastAsia="en-US"/>
    </w:rPr>
  </w:style>
  <w:style w:type="paragraph" w:styleId="61">
    <w:name w:val="toc 6"/>
    <w:basedOn w:val="a6"/>
    <w:next w:val="a6"/>
    <w:autoRedefine/>
    <w:rsid w:val="002C48EE"/>
    <w:pPr>
      <w:spacing w:after="100" w:line="276" w:lineRule="auto"/>
      <w:ind w:left="1100"/>
    </w:pPr>
    <w:rPr>
      <w:rFonts w:ascii="Calibri" w:hAnsi="Calibri"/>
      <w:sz w:val="22"/>
      <w:szCs w:val="22"/>
      <w:lang w:val="en-US" w:eastAsia="en-US"/>
    </w:rPr>
  </w:style>
  <w:style w:type="paragraph" w:styleId="71">
    <w:name w:val="toc 7"/>
    <w:basedOn w:val="a6"/>
    <w:next w:val="a6"/>
    <w:autoRedefine/>
    <w:rsid w:val="002C48EE"/>
    <w:pPr>
      <w:spacing w:after="100" w:line="276" w:lineRule="auto"/>
      <w:ind w:left="1320"/>
    </w:pPr>
    <w:rPr>
      <w:rFonts w:ascii="Calibri" w:hAnsi="Calibri"/>
      <w:sz w:val="22"/>
      <w:szCs w:val="22"/>
      <w:lang w:val="en-US" w:eastAsia="en-US"/>
    </w:rPr>
  </w:style>
  <w:style w:type="paragraph" w:styleId="82">
    <w:name w:val="toc 8"/>
    <w:basedOn w:val="a6"/>
    <w:next w:val="a6"/>
    <w:autoRedefine/>
    <w:rsid w:val="002C48EE"/>
    <w:pPr>
      <w:spacing w:after="100" w:line="276" w:lineRule="auto"/>
      <w:ind w:left="1540"/>
    </w:pPr>
    <w:rPr>
      <w:rFonts w:ascii="Calibri" w:hAnsi="Calibri"/>
      <w:sz w:val="22"/>
      <w:szCs w:val="22"/>
      <w:lang w:val="en-US" w:eastAsia="en-US"/>
    </w:rPr>
  </w:style>
  <w:style w:type="paragraph" w:styleId="91">
    <w:name w:val="toc 9"/>
    <w:basedOn w:val="a6"/>
    <w:next w:val="a6"/>
    <w:autoRedefine/>
    <w:rsid w:val="002C48EE"/>
    <w:pPr>
      <w:spacing w:after="100" w:line="276" w:lineRule="auto"/>
      <w:ind w:left="1760"/>
    </w:pPr>
    <w:rPr>
      <w:rFonts w:ascii="Calibri" w:hAnsi="Calibri"/>
      <w:sz w:val="22"/>
      <w:szCs w:val="22"/>
      <w:lang w:val="en-US" w:eastAsia="en-US"/>
    </w:rPr>
  </w:style>
  <w:style w:type="paragraph" w:customStyle="1" w:styleId="affffa">
    <w:name w:val="Обычный абзац"/>
    <w:basedOn w:val="a6"/>
    <w:qFormat/>
    <w:rsid w:val="002C48EE"/>
    <w:pPr>
      <w:ind w:firstLine="709"/>
      <w:jc w:val="both"/>
    </w:pPr>
    <w:rPr>
      <w:rFonts w:ascii="Calibri" w:eastAsia="Calibri" w:hAnsi="Calibri"/>
      <w:sz w:val="22"/>
      <w:szCs w:val="22"/>
      <w:lang w:eastAsia="en-US"/>
    </w:rPr>
  </w:style>
  <w:style w:type="paragraph" w:styleId="affffb">
    <w:name w:val="TOC Heading"/>
    <w:basedOn w:val="13"/>
    <w:next w:val="a6"/>
    <w:uiPriority w:val="99"/>
    <w:qFormat/>
    <w:rsid w:val="002C48EE"/>
    <w:pPr>
      <w:keepLines/>
      <w:numPr>
        <w:numId w:val="0"/>
      </w:numPr>
      <w:spacing w:before="480" w:after="0" w:line="276" w:lineRule="auto"/>
      <w:outlineLvl w:val="9"/>
    </w:pPr>
    <w:rPr>
      <w:rFonts w:ascii="Cambria" w:hAnsi="Cambria"/>
      <w:color w:val="365F91"/>
      <w:kern w:val="0"/>
      <w:sz w:val="28"/>
      <w:szCs w:val="28"/>
      <w:lang w:val="x-none" w:eastAsia="en-US"/>
    </w:rPr>
  </w:style>
  <w:style w:type="paragraph" w:customStyle="1" w:styleId="affffc">
    <w:name w:val="Основной"/>
    <w:basedOn w:val="a6"/>
    <w:uiPriority w:val="99"/>
    <w:rsid w:val="002C48EE"/>
    <w:pPr>
      <w:spacing w:before="120"/>
      <w:ind w:firstLine="567"/>
      <w:jc w:val="both"/>
    </w:pPr>
    <w:rPr>
      <w:rFonts w:ascii="Arial" w:hAnsi="Arial" w:cs="Arial"/>
      <w:szCs w:val="24"/>
    </w:rPr>
  </w:style>
  <w:style w:type="paragraph" w:customStyle="1" w:styleId="xl154">
    <w:name w:val="xl154"/>
    <w:basedOn w:val="a6"/>
    <w:rsid w:val="002C48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55">
    <w:name w:val="xl155"/>
    <w:basedOn w:val="a6"/>
    <w:rsid w:val="002C48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56">
    <w:name w:val="xl156"/>
    <w:basedOn w:val="a6"/>
    <w:rsid w:val="002C48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57">
    <w:name w:val="xl157"/>
    <w:basedOn w:val="a6"/>
    <w:rsid w:val="002C48EE"/>
    <w:pPr>
      <w:spacing w:before="100" w:beforeAutospacing="1" w:after="100" w:afterAutospacing="1"/>
      <w:jc w:val="center"/>
    </w:pPr>
    <w:rPr>
      <w:sz w:val="20"/>
    </w:rPr>
  </w:style>
  <w:style w:type="paragraph" w:customStyle="1" w:styleId="xl158">
    <w:name w:val="xl158"/>
    <w:basedOn w:val="a6"/>
    <w:rsid w:val="002C48EE"/>
    <w:pPr>
      <w:pBdr>
        <w:top w:val="single" w:sz="4" w:space="0" w:color="auto"/>
        <w:right w:val="single" w:sz="4" w:space="0" w:color="auto"/>
      </w:pBdr>
      <w:spacing w:before="100" w:beforeAutospacing="1" w:after="100" w:afterAutospacing="1"/>
      <w:textAlignment w:val="center"/>
    </w:pPr>
    <w:rPr>
      <w:sz w:val="20"/>
    </w:rPr>
  </w:style>
  <w:style w:type="paragraph" w:customStyle="1" w:styleId="xl159">
    <w:name w:val="xl159"/>
    <w:basedOn w:val="a6"/>
    <w:rsid w:val="002C48EE"/>
    <w:pPr>
      <w:spacing w:before="100" w:beforeAutospacing="1" w:after="100" w:afterAutospacing="1"/>
      <w:jc w:val="center"/>
    </w:pPr>
    <w:rPr>
      <w:b/>
      <w:bCs/>
      <w:sz w:val="20"/>
    </w:rPr>
  </w:style>
  <w:style w:type="paragraph" w:customStyle="1" w:styleId="xl160">
    <w:name w:val="xl160"/>
    <w:basedOn w:val="a6"/>
    <w:rsid w:val="002C48EE"/>
    <w:pPr>
      <w:pBdr>
        <w:top w:val="single" w:sz="4" w:space="0" w:color="auto"/>
        <w:left w:val="single" w:sz="4" w:space="0" w:color="auto"/>
        <w:right w:val="single" w:sz="4" w:space="0" w:color="auto"/>
      </w:pBdr>
      <w:spacing w:before="100" w:beforeAutospacing="1" w:after="100" w:afterAutospacing="1"/>
      <w:textAlignment w:val="top"/>
    </w:pPr>
    <w:rPr>
      <w:sz w:val="20"/>
    </w:rPr>
  </w:style>
  <w:style w:type="paragraph" w:customStyle="1" w:styleId="xl161">
    <w:name w:val="xl161"/>
    <w:basedOn w:val="a6"/>
    <w:rsid w:val="002C48EE"/>
    <w:pPr>
      <w:pBdr>
        <w:top w:val="single" w:sz="4" w:space="0" w:color="auto"/>
        <w:left w:val="single" w:sz="4" w:space="0" w:color="auto"/>
        <w:right w:val="single" w:sz="4" w:space="0" w:color="auto"/>
      </w:pBdr>
      <w:spacing w:before="100" w:beforeAutospacing="1" w:after="100" w:afterAutospacing="1"/>
      <w:textAlignment w:val="top"/>
    </w:pPr>
    <w:rPr>
      <w:sz w:val="20"/>
    </w:rPr>
  </w:style>
  <w:style w:type="paragraph" w:customStyle="1" w:styleId="xl162">
    <w:name w:val="xl162"/>
    <w:basedOn w:val="a6"/>
    <w:rsid w:val="002C48EE"/>
    <w:pPr>
      <w:pBdr>
        <w:left w:val="single" w:sz="4" w:space="0" w:color="auto"/>
        <w:bottom w:val="single" w:sz="4" w:space="0" w:color="auto"/>
        <w:right w:val="single" w:sz="4" w:space="0" w:color="auto"/>
      </w:pBdr>
      <w:spacing w:before="100" w:beforeAutospacing="1" w:after="100" w:afterAutospacing="1"/>
      <w:textAlignment w:val="top"/>
    </w:pPr>
    <w:rPr>
      <w:sz w:val="20"/>
    </w:rPr>
  </w:style>
  <w:style w:type="paragraph" w:customStyle="1" w:styleId="xl163">
    <w:name w:val="xl163"/>
    <w:basedOn w:val="a6"/>
    <w:rsid w:val="002C48EE"/>
    <w:pPr>
      <w:spacing w:before="100" w:beforeAutospacing="1" w:after="100" w:afterAutospacing="1"/>
      <w:textAlignment w:val="center"/>
    </w:pPr>
    <w:rPr>
      <w:sz w:val="20"/>
    </w:rPr>
  </w:style>
  <w:style w:type="paragraph" w:customStyle="1" w:styleId="xl164">
    <w:name w:val="xl164"/>
    <w:basedOn w:val="a6"/>
    <w:rsid w:val="002C48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65">
    <w:name w:val="xl165"/>
    <w:basedOn w:val="a6"/>
    <w:rsid w:val="002C48EE"/>
    <w:pPr>
      <w:pBdr>
        <w:top w:val="single" w:sz="4" w:space="0" w:color="auto"/>
        <w:left w:val="single" w:sz="4" w:space="0" w:color="auto"/>
        <w:bottom w:val="single" w:sz="4" w:space="0" w:color="auto"/>
      </w:pBdr>
      <w:spacing w:before="100" w:beforeAutospacing="1" w:after="100" w:afterAutospacing="1"/>
      <w:textAlignment w:val="center"/>
    </w:pPr>
    <w:rPr>
      <w:sz w:val="20"/>
    </w:rPr>
  </w:style>
  <w:style w:type="paragraph" w:customStyle="1" w:styleId="xl166">
    <w:name w:val="xl166"/>
    <w:basedOn w:val="a6"/>
    <w:rsid w:val="002C48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67">
    <w:name w:val="xl167"/>
    <w:basedOn w:val="a6"/>
    <w:rsid w:val="002C48EE"/>
    <w:pPr>
      <w:spacing w:before="100" w:beforeAutospacing="1" w:after="100" w:afterAutospacing="1"/>
      <w:jc w:val="center"/>
      <w:textAlignment w:val="top"/>
    </w:pPr>
    <w:rPr>
      <w:b/>
      <w:bCs/>
      <w:sz w:val="20"/>
    </w:rPr>
  </w:style>
  <w:style w:type="paragraph" w:customStyle="1" w:styleId="xl168">
    <w:name w:val="xl168"/>
    <w:basedOn w:val="a6"/>
    <w:rsid w:val="002C48EE"/>
    <w:pPr>
      <w:pBdr>
        <w:top w:val="single" w:sz="4" w:space="0" w:color="auto"/>
        <w:left w:val="single" w:sz="4" w:space="0" w:color="auto"/>
        <w:bottom w:val="single" w:sz="4" w:space="0" w:color="auto"/>
        <w:right w:val="single" w:sz="4" w:space="0" w:color="auto"/>
      </w:pBdr>
      <w:spacing w:before="100" w:beforeAutospacing="1" w:after="100" w:afterAutospacing="1"/>
    </w:pPr>
    <w:rPr>
      <w:sz w:val="20"/>
    </w:rPr>
  </w:style>
  <w:style w:type="paragraph" w:customStyle="1" w:styleId="xl169">
    <w:name w:val="xl169"/>
    <w:basedOn w:val="a6"/>
    <w:rsid w:val="002C48EE"/>
    <w:pPr>
      <w:pBdr>
        <w:top w:val="single" w:sz="4" w:space="0" w:color="auto"/>
        <w:left w:val="single" w:sz="4" w:space="0" w:color="auto"/>
        <w:right w:val="single" w:sz="4" w:space="0" w:color="auto"/>
      </w:pBdr>
      <w:spacing w:before="100" w:beforeAutospacing="1" w:after="100" w:afterAutospacing="1"/>
    </w:pPr>
    <w:rPr>
      <w:sz w:val="20"/>
    </w:rPr>
  </w:style>
  <w:style w:type="paragraph" w:customStyle="1" w:styleId="xl170">
    <w:name w:val="xl170"/>
    <w:basedOn w:val="a6"/>
    <w:rsid w:val="002C48EE"/>
    <w:pPr>
      <w:pBdr>
        <w:right w:val="single" w:sz="4" w:space="0" w:color="auto"/>
      </w:pBdr>
      <w:spacing w:before="100" w:beforeAutospacing="1" w:after="100" w:afterAutospacing="1"/>
      <w:textAlignment w:val="top"/>
    </w:pPr>
    <w:rPr>
      <w:sz w:val="20"/>
    </w:rPr>
  </w:style>
  <w:style w:type="paragraph" w:customStyle="1" w:styleId="xl171">
    <w:name w:val="xl171"/>
    <w:basedOn w:val="a6"/>
    <w:rsid w:val="002C48EE"/>
    <w:pPr>
      <w:pBdr>
        <w:top w:val="single" w:sz="4" w:space="0" w:color="auto"/>
        <w:left w:val="single" w:sz="4" w:space="0" w:color="auto"/>
        <w:bottom w:val="single" w:sz="4" w:space="0" w:color="auto"/>
        <w:right w:val="single" w:sz="4" w:space="0" w:color="auto"/>
      </w:pBdr>
      <w:spacing w:before="100" w:beforeAutospacing="1" w:after="100" w:afterAutospacing="1"/>
    </w:pPr>
    <w:rPr>
      <w:sz w:val="20"/>
    </w:rPr>
  </w:style>
  <w:style w:type="paragraph" w:customStyle="1" w:styleId="xl172">
    <w:name w:val="xl172"/>
    <w:basedOn w:val="a6"/>
    <w:rsid w:val="002C48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rPr>
  </w:style>
  <w:style w:type="paragraph" w:customStyle="1" w:styleId="xl173">
    <w:name w:val="xl173"/>
    <w:basedOn w:val="a6"/>
    <w:rsid w:val="002C48EE"/>
    <w:pPr>
      <w:pBdr>
        <w:top w:val="single" w:sz="4" w:space="0" w:color="auto"/>
        <w:bottom w:val="single" w:sz="4" w:space="0" w:color="auto"/>
      </w:pBdr>
      <w:spacing w:before="100" w:beforeAutospacing="1" w:after="100" w:afterAutospacing="1"/>
    </w:pPr>
    <w:rPr>
      <w:sz w:val="20"/>
    </w:rPr>
  </w:style>
  <w:style w:type="paragraph" w:customStyle="1" w:styleId="xl174">
    <w:name w:val="xl174"/>
    <w:basedOn w:val="a6"/>
    <w:rsid w:val="002C48EE"/>
    <w:pPr>
      <w:spacing w:before="100" w:beforeAutospacing="1" w:after="100" w:afterAutospacing="1"/>
      <w:jc w:val="center"/>
    </w:pPr>
    <w:rPr>
      <w:sz w:val="20"/>
    </w:rPr>
  </w:style>
  <w:style w:type="paragraph" w:customStyle="1" w:styleId="xl175">
    <w:name w:val="xl175"/>
    <w:basedOn w:val="a6"/>
    <w:rsid w:val="002C48EE"/>
    <w:pPr>
      <w:pBdr>
        <w:top w:val="single" w:sz="4" w:space="0" w:color="auto"/>
        <w:left w:val="single" w:sz="4" w:space="0" w:color="auto"/>
        <w:right w:val="single" w:sz="4" w:space="0" w:color="auto"/>
      </w:pBdr>
      <w:spacing w:before="100" w:beforeAutospacing="1" w:after="100" w:afterAutospacing="1"/>
      <w:textAlignment w:val="center"/>
    </w:pPr>
    <w:rPr>
      <w:sz w:val="20"/>
    </w:rPr>
  </w:style>
  <w:style w:type="paragraph" w:customStyle="1" w:styleId="xl176">
    <w:name w:val="xl176"/>
    <w:basedOn w:val="a6"/>
    <w:rsid w:val="002C48E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7">
    <w:name w:val="xl177"/>
    <w:basedOn w:val="a6"/>
    <w:rsid w:val="002C48E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78">
    <w:name w:val="xl178"/>
    <w:basedOn w:val="a6"/>
    <w:rsid w:val="002C48EE"/>
    <w:pPr>
      <w:pBdr>
        <w:bottom w:val="single" w:sz="4" w:space="0" w:color="auto"/>
      </w:pBdr>
      <w:spacing w:before="100" w:beforeAutospacing="1" w:after="100" w:afterAutospacing="1"/>
      <w:jc w:val="center"/>
    </w:pPr>
    <w:rPr>
      <w:sz w:val="20"/>
    </w:rPr>
  </w:style>
  <w:style w:type="paragraph" w:customStyle="1" w:styleId="510">
    <w:name w:val="Светлый список — акцент 51"/>
    <w:basedOn w:val="a6"/>
    <w:link w:val="53"/>
    <w:uiPriority w:val="34"/>
    <w:qFormat/>
    <w:rsid w:val="002C48EE"/>
    <w:pPr>
      <w:spacing w:after="200" w:line="276" w:lineRule="auto"/>
      <w:ind w:left="720"/>
      <w:contextualSpacing/>
    </w:pPr>
    <w:rPr>
      <w:rFonts w:ascii="Calibri" w:eastAsia="Calibri" w:hAnsi="Calibri"/>
      <w:sz w:val="20"/>
      <w:lang w:val="x-none" w:eastAsia="x-none"/>
    </w:rPr>
  </w:style>
  <w:style w:type="character" w:customStyle="1" w:styleId="53">
    <w:name w:val="Светлый список — акцент 5 Знак"/>
    <w:link w:val="510"/>
    <w:uiPriority w:val="34"/>
    <w:rsid w:val="002C48EE"/>
    <w:rPr>
      <w:rFonts w:ascii="Calibri" w:eastAsia="Calibri" w:hAnsi="Calibri"/>
      <w:sz w:val="20"/>
      <w:szCs w:val="20"/>
      <w:lang w:val="x-none" w:eastAsia="x-none"/>
    </w:rPr>
  </w:style>
  <w:style w:type="paragraph" w:styleId="3">
    <w:name w:val="List Number 3"/>
    <w:basedOn w:val="a6"/>
    <w:uiPriority w:val="99"/>
    <w:unhideWhenUsed/>
    <w:locked/>
    <w:rsid w:val="002C48EE"/>
    <w:pPr>
      <w:numPr>
        <w:numId w:val="47"/>
      </w:numPr>
      <w:spacing w:after="200" w:line="276" w:lineRule="auto"/>
      <w:contextualSpacing/>
    </w:pPr>
    <w:rPr>
      <w:rFonts w:ascii="Calibri" w:hAnsi="Calibri"/>
      <w:sz w:val="22"/>
      <w:szCs w:val="22"/>
    </w:rPr>
  </w:style>
  <w:style w:type="paragraph" w:styleId="5">
    <w:name w:val="List Number 5"/>
    <w:aliases w:val="Нумерованный список 5)"/>
    <w:basedOn w:val="a6"/>
    <w:unhideWhenUsed/>
    <w:locked/>
    <w:rsid w:val="002C48EE"/>
    <w:pPr>
      <w:numPr>
        <w:numId w:val="48"/>
      </w:numPr>
      <w:spacing w:after="200" w:line="276" w:lineRule="auto"/>
      <w:contextualSpacing/>
    </w:pPr>
    <w:rPr>
      <w:rFonts w:ascii="Calibri" w:hAnsi="Calibri"/>
      <w:sz w:val="22"/>
      <w:szCs w:val="22"/>
    </w:rPr>
  </w:style>
  <w:style w:type="paragraph" w:customStyle="1" w:styleId="26">
    <w:name w:val="Заголовок А2"/>
    <w:basedOn w:val="25"/>
    <w:rsid w:val="002C48EE"/>
    <w:pPr>
      <w:numPr>
        <w:numId w:val="49"/>
      </w:numPr>
      <w:spacing w:before="0" w:after="0"/>
      <w:jc w:val="both"/>
    </w:pPr>
    <w:rPr>
      <w:rFonts w:ascii="Times New Roman" w:hAnsi="Times New Roman"/>
      <w:szCs w:val="24"/>
      <w:lang w:val="x-none" w:eastAsia="x-none"/>
    </w:rPr>
  </w:style>
  <w:style w:type="paragraph" w:customStyle="1" w:styleId="Subtitle1">
    <w:name w:val="Subtitle1"/>
    <w:basedOn w:val="a6"/>
    <w:rsid w:val="002C48EE"/>
  </w:style>
  <w:style w:type="paragraph" w:customStyle="1" w:styleId="NoSpacing1">
    <w:name w:val="No Spacing1"/>
    <w:uiPriority w:val="99"/>
    <w:rsid w:val="002C48EE"/>
    <w:rPr>
      <w:rFonts w:ascii="Calibri" w:hAnsi="Calibri"/>
      <w:lang w:eastAsia="en-US"/>
    </w:rPr>
  </w:style>
  <w:style w:type="numbering" w:customStyle="1" w:styleId="114">
    <w:name w:val="Нет списка11"/>
    <w:next w:val="a9"/>
    <w:uiPriority w:val="99"/>
    <w:semiHidden/>
    <w:unhideWhenUsed/>
    <w:rsid w:val="002C48EE"/>
  </w:style>
  <w:style w:type="table" w:customStyle="1" w:styleId="1f7">
    <w:name w:val="Светлая заливка1"/>
    <w:basedOn w:val="a8"/>
    <w:uiPriority w:val="60"/>
    <w:rsid w:val="002C48EE"/>
    <w:rPr>
      <w:rFonts w:ascii="Calibri" w:hAnsi="Calibri" w:cs="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1f8">
    <w:name w:val="Абзац_1"/>
    <w:basedOn w:val="a6"/>
    <w:rsid w:val="002C48EE"/>
    <w:pPr>
      <w:keepLines/>
      <w:widowControl w:val="0"/>
      <w:suppressAutoHyphens/>
      <w:spacing w:before="60" w:after="60"/>
      <w:ind w:firstLine="851"/>
      <w:jc w:val="both"/>
    </w:pPr>
    <w:rPr>
      <w:rFonts w:ascii="Arial" w:hAnsi="Arial" w:cs="Arial"/>
      <w:sz w:val="20"/>
      <w:szCs w:val="24"/>
    </w:rPr>
  </w:style>
  <w:style w:type="paragraph" w:customStyle="1" w:styleId="1f9">
    <w:name w:val="Текст1"/>
    <w:basedOn w:val="a6"/>
    <w:rsid w:val="002C48EE"/>
    <w:pPr>
      <w:spacing w:line="360" w:lineRule="auto"/>
      <w:ind w:firstLine="720"/>
      <w:jc w:val="both"/>
    </w:pPr>
    <w:rPr>
      <w:sz w:val="28"/>
    </w:rPr>
  </w:style>
  <w:style w:type="paragraph" w:customStyle="1" w:styleId="Lexa">
    <w:name w:val="Lexa!!!"/>
    <w:basedOn w:val="a6"/>
    <w:link w:val="LexaChar"/>
    <w:qFormat/>
    <w:rsid w:val="002C48EE"/>
    <w:pPr>
      <w:ind w:firstLine="709"/>
      <w:jc w:val="both"/>
    </w:pPr>
    <w:rPr>
      <w:sz w:val="28"/>
      <w:szCs w:val="28"/>
    </w:rPr>
  </w:style>
  <w:style w:type="character" w:customStyle="1" w:styleId="LexaChar">
    <w:name w:val="Lexa!!! Char"/>
    <w:link w:val="Lexa"/>
    <w:rsid w:val="002C48EE"/>
    <w:rPr>
      <w:sz w:val="28"/>
      <w:szCs w:val="28"/>
    </w:rPr>
  </w:style>
  <w:style w:type="paragraph" w:customStyle="1" w:styleId="TNewRoman">
    <w:name w:val="Основной текст TNewRoman"/>
    <w:basedOn w:val="af"/>
    <w:rsid w:val="002C48EE"/>
    <w:pPr>
      <w:spacing w:before="120" w:after="120"/>
      <w:ind w:firstLine="397"/>
      <w:jc w:val="both"/>
    </w:pPr>
    <w:rPr>
      <w:b w:val="0"/>
      <w:szCs w:val="24"/>
    </w:rPr>
  </w:style>
  <w:style w:type="paragraph" w:customStyle="1" w:styleId="150">
    <w:name w:val="Обычный 1.5"/>
    <w:basedOn w:val="a6"/>
    <w:rsid w:val="002C48EE"/>
    <w:pPr>
      <w:spacing w:line="360" w:lineRule="auto"/>
      <w:ind w:firstLine="709"/>
      <w:jc w:val="both"/>
    </w:pPr>
    <w:rPr>
      <w:szCs w:val="24"/>
    </w:rPr>
  </w:style>
  <w:style w:type="paragraph" w:customStyle="1" w:styleId="Table">
    <w:name w:val="Table"/>
    <w:rsid w:val="002C48EE"/>
    <w:pPr>
      <w:keepNext/>
      <w:spacing w:before="20" w:after="20"/>
      <w:ind w:left="57" w:right="57"/>
      <w:jc w:val="both"/>
    </w:pPr>
    <w:rPr>
      <w:sz w:val="20"/>
      <w:lang w:val="en-US"/>
    </w:rPr>
  </w:style>
  <w:style w:type="character" w:customStyle="1" w:styleId="A30">
    <w:name w:val="A3"/>
    <w:rsid w:val="002C48EE"/>
    <w:rPr>
      <w:rFonts w:cs="Arial"/>
      <w:color w:val="211D1E"/>
      <w:sz w:val="18"/>
      <w:szCs w:val="18"/>
    </w:rPr>
  </w:style>
  <w:style w:type="paragraph" w:customStyle="1" w:styleId="Style85">
    <w:name w:val="Style85"/>
    <w:basedOn w:val="a6"/>
    <w:rsid w:val="002C48EE"/>
    <w:pPr>
      <w:widowControl w:val="0"/>
      <w:autoSpaceDE w:val="0"/>
      <w:autoSpaceDN w:val="0"/>
      <w:adjustRightInd w:val="0"/>
    </w:pPr>
    <w:rPr>
      <w:szCs w:val="24"/>
    </w:rPr>
  </w:style>
  <w:style w:type="character" w:customStyle="1" w:styleId="FontStyle207">
    <w:name w:val="Font Style207"/>
    <w:rsid w:val="002C48EE"/>
    <w:rPr>
      <w:rFonts w:ascii="Arial Narrow" w:hAnsi="Arial Narrow" w:cs="Arial Narrow"/>
      <w:i/>
      <w:iCs/>
      <w:sz w:val="32"/>
      <w:szCs w:val="32"/>
    </w:rPr>
  </w:style>
  <w:style w:type="paragraph" w:customStyle="1" w:styleId="CharCharCharCharCharCharCharCharCharCharCharCharChar1">
    <w:name w:val="Знак Знак Char Char Знак Знак Char Char Знак Знак Char Char Знак Знак Char Знак Знак Char Char Знак Знак Char Char Char Знак Знак Char1"/>
    <w:basedOn w:val="a6"/>
    <w:semiHidden/>
    <w:rsid w:val="002C48EE"/>
    <w:pPr>
      <w:spacing w:after="160" w:line="240" w:lineRule="exact"/>
    </w:pPr>
    <w:rPr>
      <w:rFonts w:ascii="Verdana" w:hAnsi="Verdana"/>
      <w:sz w:val="20"/>
      <w:lang w:val="en-US" w:eastAsia="en-US"/>
    </w:rPr>
  </w:style>
  <w:style w:type="character" w:customStyle="1" w:styleId="Heading2Char">
    <w:name w:val="Heading 2 Char"/>
    <w:locked/>
    <w:rsid w:val="002C48EE"/>
    <w:rPr>
      <w:rFonts w:ascii="Arial" w:hAnsi="Arial" w:cs="Arial"/>
      <w:b/>
      <w:bCs/>
      <w:i/>
      <w:iCs/>
      <w:sz w:val="28"/>
      <w:szCs w:val="28"/>
      <w:lang w:val="x-none" w:eastAsia="ru-RU"/>
    </w:rPr>
  </w:style>
  <w:style w:type="character" w:customStyle="1" w:styleId="HeaderChar">
    <w:name w:val="Header Char"/>
    <w:locked/>
    <w:rsid w:val="002C48EE"/>
    <w:rPr>
      <w:rFonts w:ascii="Times New Roman" w:hAnsi="Times New Roman" w:cs="Times New Roman"/>
      <w:sz w:val="20"/>
      <w:szCs w:val="20"/>
      <w:lang w:val="x-none" w:eastAsia="ru-RU"/>
    </w:rPr>
  </w:style>
  <w:style w:type="character" w:customStyle="1" w:styleId="FooterChar">
    <w:name w:val="Footer Char"/>
    <w:locked/>
    <w:rsid w:val="002C48EE"/>
    <w:rPr>
      <w:rFonts w:ascii="Times New Roman" w:hAnsi="Times New Roman" w:cs="Times New Roman"/>
      <w:sz w:val="20"/>
      <w:szCs w:val="20"/>
      <w:lang w:val="x-none" w:eastAsia="ru-RU"/>
    </w:rPr>
  </w:style>
  <w:style w:type="character" w:customStyle="1" w:styleId="BodyTextIndentChar">
    <w:name w:val="Body Text Indent Char"/>
    <w:locked/>
    <w:rsid w:val="002C48EE"/>
    <w:rPr>
      <w:rFonts w:ascii="Times New Roman" w:hAnsi="Times New Roman" w:cs="Times New Roman"/>
      <w:sz w:val="20"/>
      <w:szCs w:val="20"/>
      <w:lang w:val="x-none" w:eastAsia="ru-RU"/>
    </w:rPr>
  </w:style>
  <w:style w:type="character" w:customStyle="1" w:styleId="TitleChar">
    <w:name w:val="Title Char"/>
    <w:locked/>
    <w:rsid w:val="002C48EE"/>
    <w:rPr>
      <w:rFonts w:ascii="Times New Roman" w:hAnsi="Times New Roman" w:cs="Times New Roman"/>
      <w:b/>
      <w:bCs/>
      <w:sz w:val="20"/>
      <w:szCs w:val="20"/>
      <w:lang w:val="x-none" w:eastAsia="ru-RU"/>
    </w:rPr>
  </w:style>
  <w:style w:type="paragraph" w:customStyle="1" w:styleId="115">
    <w:name w:val="Абзац 11"/>
    <w:basedOn w:val="a6"/>
    <w:rsid w:val="002C48EE"/>
    <w:pPr>
      <w:ind w:firstLine="851"/>
      <w:jc w:val="both"/>
    </w:pPr>
    <w:rPr>
      <w:snapToGrid w:val="0"/>
      <w:color w:val="000000"/>
    </w:rPr>
  </w:style>
  <w:style w:type="paragraph" w:customStyle="1" w:styleId="1fa">
    <w:name w:val="Бюллетень 1"/>
    <w:basedOn w:val="a6"/>
    <w:autoRedefine/>
    <w:rsid w:val="002C48EE"/>
    <w:pPr>
      <w:tabs>
        <w:tab w:val="num" w:pos="720"/>
      </w:tabs>
      <w:ind w:left="720" w:hanging="360"/>
      <w:jc w:val="both"/>
    </w:pPr>
    <w:rPr>
      <w:snapToGrid w:val="0"/>
      <w:lang w:val="en-US"/>
    </w:rPr>
  </w:style>
  <w:style w:type="paragraph" w:customStyle="1" w:styleId="a">
    <w:name w:val="Перечень А"/>
    <w:basedOn w:val="a6"/>
    <w:rsid w:val="002C48EE"/>
    <w:pPr>
      <w:numPr>
        <w:numId w:val="55"/>
      </w:numPr>
      <w:jc w:val="both"/>
    </w:pPr>
    <w:rPr>
      <w:rFonts w:ascii="Courier New" w:hAnsi="Courier New"/>
      <w:snapToGrid w:val="0"/>
      <w:color w:val="000000"/>
      <w:sz w:val="20"/>
    </w:rPr>
  </w:style>
  <w:style w:type="paragraph" w:customStyle="1" w:styleId="a0">
    <w:name w:val="Перечень ААА"/>
    <w:basedOn w:val="a"/>
    <w:rsid w:val="002C48EE"/>
    <w:pPr>
      <w:numPr>
        <w:ilvl w:val="1"/>
      </w:numPr>
      <w:tabs>
        <w:tab w:val="clear" w:pos="1551"/>
        <w:tab w:val="num" w:pos="1080"/>
      </w:tabs>
      <w:ind w:hanging="720"/>
    </w:pPr>
  </w:style>
  <w:style w:type="paragraph" w:customStyle="1" w:styleId="a1">
    <w:name w:val="Перечень АААА"/>
    <w:basedOn w:val="a"/>
    <w:rsid w:val="002C48EE"/>
    <w:pPr>
      <w:numPr>
        <w:ilvl w:val="2"/>
      </w:numPr>
      <w:tabs>
        <w:tab w:val="clear" w:pos="2421"/>
        <w:tab w:val="num" w:pos="1701"/>
      </w:tabs>
      <w:ind w:left="1701" w:hanging="1701"/>
    </w:pPr>
    <w:rPr>
      <w:sz w:val="18"/>
    </w:rPr>
  </w:style>
  <w:style w:type="paragraph" w:customStyle="1" w:styleId="rrrr">
    <w:name w:val="rrrr"/>
    <w:basedOn w:val="a6"/>
    <w:rsid w:val="002C48EE"/>
    <w:pPr>
      <w:numPr>
        <w:ilvl w:val="3"/>
        <w:numId w:val="55"/>
      </w:numPr>
      <w:tabs>
        <w:tab w:val="clear" w:pos="1800"/>
        <w:tab w:val="num" w:pos="360"/>
      </w:tabs>
      <w:ind w:left="360"/>
    </w:pPr>
    <w:rPr>
      <w:sz w:val="20"/>
    </w:rPr>
  </w:style>
  <w:style w:type="paragraph" w:customStyle="1" w:styleId="1">
    <w:name w:val="Мой1"/>
    <w:basedOn w:val="a6"/>
    <w:next w:val="2"/>
    <w:autoRedefine/>
    <w:rsid w:val="002C48EE"/>
    <w:pPr>
      <w:numPr>
        <w:numId w:val="56"/>
      </w:numPr>
      <w:spacing w:before="240" w:after="120"/>
      <w:outlineLvl w:val="0"/>
    </w:pPr>
    <w:rPr>
      <w:rFonts w:ascii="Arial" w:hAnsi="Arial"/>
      <w:b/>
      <w:caps/>
      <w:szCs w:val="24"/>
    </w:rPr>
  </w:style>
  <w:style w:type="paragraph" w:customStyle="1" w:styleId="2">
    <w:name w:val="Мой2"/>
    <w:basedOn w:val="a6"/>
    <w:link w:val="2fb"/>
    <w:rsid w:val="002C48EE"/>
    <w:pPr>
      <w:numPr>
        <w:ilvl w:val="1"/>
        <w:numId w:val="56"/>
      </w:numPr>
      <w:spacing w:before="120" w:after="120"/>
      <w:jc w:val="both"/>
      <w:outlineLvl w:val="1"/>
    </w:pPr>
    <w:rPr>
      <w:rFonts w:ascii="Arial" w:hAnsi="Arial"/>
      <w:szCs w:val="28"/>
    </w:rPr>
  </w:style>
  <w:style w:type="paragraph" w:customStyle="1" w:styleId="30">
    <w:name w:val="Мой3лолол"/>
    <w:basedOn w:val="a6"/>
    <w:rsid w:val="002C48EE"/>
    <w:pPr>
      <w:numPr>
        <w:ilvl w:val="2"/>
        <w:numId w:val="56"/>
      </w:numPr>
      <w:spacing w:before="60" w:after="60"/>
      <w:jc w:val="both"/>
      <w:outlineLvl w:val="2"/>
    </w:pPr>
    <w:rPr>
      <w:rFonts w:ascii="Arial" w:hAnsi="Arial" w:cs="Arial"/>
      <w:iCs/>
      <w:caps/>
      <w:spacing w:val="2"/>
      <w:sz w:val="22"/>
      <w:szCs w:val="24"/>
    </w:rPr>
  </w:style>
  <w:style w:type="paragraph" w:customStyle="1" w:styleId="4">
    <w:name w:val="Мой4"/>
    <w:next w:val="2fc"/>
    <w:rsid w:val="002C48EE"/>
    <w:pPr>
      <w:numPr>
        <w:ilvl w:val="3"/>
        <w:numId w:val="56"/>
      </w:numPr>
      <w:tabs>
        <w:tab w:val="left" w:pos="964"/>
      </w:tabs>
      <w:outlineLvl w:val="3"/>
    </w:pPr>
    <w:rPr>
      <w:rFonts w:ascii="Arial" w:hAnsi="Arial" w:cs="Arial"/>
      <w:b/>
      <w:i/>
      <w:iCs/>
      <w:spacing w:val="2"/>
      <w:sz w:val="24"/>
      <w:szCs w:val="24"/>
    </w:rPr>
  </w:style>
  <w:style w:type="character" w:customStyle="1" w:styleId="2fb">
    <w:name w:val="Мой2 Знак"/>
    <w:link w:val="2"/>
    <w:locked/>
    <w:rsid w:val="002C48EE"/>
    <w:rPr>
      <w:rFonts w:ascii="Arial" w:hAnsi="Arial"/>
      <w:sz w:val="24"/>
      <w:szCs w:val="28"/>
    </w:rPr>
  </w:style>
  <w:style w:type="paragraph" w:styleId="2fc">
    <w:name w:val="List Bullet 2"/>
    <w:basedOn w:val="a6"/>
    <w:locked/>
    <w:rsid w:val="002C48EE"/>
    <w:pPr>
      <w:tabs>
        <w:tab w:val="num" w:pos="360"/>
      </w:tabs>
      <w:ind w:left="360" w:hanging="360"/>
    </w:pPr>
  </w:style>
  <w:style w:type="paragraph" w:customStyle="1" w:styleId="affffd">
    <w:name w:val="Обычный с отступом"/>
    <w:basedOn w:val="a6"/>
    <w:uiPriority w:val="99"/>
    <w:qFormat/>
    <w:rsid w:val="002C48EE"/>
    <w:pPr>
      <w:ind w:firstLine="680"/>
      <w:jc w:val="both"/>
    </w:pPr>
    <w:rPr>
      <w:sz w:val="28"/>
    </w:rPr>
  </w:style>
  <w:style w:type="paragraph" w:customStyle="1" w:styleId="affffe">
    <w:name w:val="Заголовок титульной страницы"/>
    <w:basedOn w:val="a6"/>
    <w:next w:val="a6"/>
    <w:qFormat/>
    <w:rsid w:val="002C48EE"/>
    <w:pPr>
      <w:jc w:val="center"/>
    </w:pPr>
    <w:rPr>
      <w:b/>
      <w:sz w:val="28"/>
    </w:rPr>
  </w:style>
  <w:style w:type="paragraph" w:customStyle="1" w:styleId="afffff">
    <w:name w:val="Абзац"/>
    <w:basedOn w:val="a6"/>
    <w:link w:val="afffff0"/>
    <w:rsid w:val="002C48EE"/>
    <w:pPr>
      <w:spacing w:before="60" w:after="60"/>
      <w:jc w:val="both"/>
    </w:pPr>
    <w:rPr>
      <w:lang w:val="x-none" w:eastAsia="x-none"/>
    </w:rPr>
  </w:style>
  <w:style w:type="character" w:customStyle="1" w:styleId="afffff0">
    <w:name w:val="Абзац Знак"/>
    <w:link w:val="afffff"/>
    <w:locked/>
    <w:rsid w:val="002C48EE"/>
    <w:rPr>
      <w:sz w:val="24"/>
      <w:szCs w:val="20"/>
      <w:lang w:val="x-none" w:eastAsia="x-none"/>
    </w:rPr>
  </w:style>
  <w:style w:type="character" w:customStyle="1" w:styleId="apple-converted-space">
    <w:name w:val="apple-converted-space"/>
    <w:rsid w:val="002C48EE"/>
  </w:style>
  <w:style w:type="paragraph" w:customStyle="1" w:styleId="BodyTextIndent22">
    <w:name w:val="Body Text Indent 22"/>
    <w:basedOn w:val="a6"/>
    <w:rsid w:val="002C48EE"/>
    <w:pPr>
      <w:widowControl w:val="0"/>
      <w:spacing w:before="60"/>
      <w:ind w:firstLine="560"/>
      <w:jc w:val="both"/>
    </w:pPr>
    <w:rPr>
      <w:szCs w:val="24"/>
    </w:rPr>
  </w:style>
  <w:style w:type="paragraph" w:customStyle="1" w:styleId="western">
    <w:name w:val="western"/>
    <w:basedOn w:val="a6"/>
    <w:rsid w:val="002C48EE"/>
    <w:pPr>
      <w:spacing w:before="100" w:beforeAutospacing="1" w:after="119"/>
      <w:ind w:firstLine="720"/>
      <w:jc w:val="both"/>
    </w:pPr>
    <w:rPr>
      <w:rFonts w:ascii="Garamond" w:hAnsi="Garamond"/>
      <w:color w:val="000000"/>
      <w:sz w:val="28"/>
      <w:szCs w:val="28"/>
      <w:lang w:val="en-US" w:eastAsia="en-US"/>
    </w:rPr>
  </w:style>
  <w:style w:type="character" w:customStyle="1" w:styleId="af4">
    <w:name w:val="Обычный (веб) Знак"/>
    <w:aliases w:val="Обычный (Web) Знак"/>
    <w:link w:val="af3"/>
    <w:rsid w:val="002C48EE"/>
    <w:rPr>
      <w:sz w:val="24"/>
      <w:szCs w:val="24"/>
    </w:rPr>
  </w:style>
  <w:style w:type="paragraph" w:customStyle="1" w:styleId="CharCharCharChar">
    <w:name w:val="Char Char Знак Знак Char Char"/>
    <w:basedOn w:val="a6"/>
    <w:rsid w:val="002C48EE"/>
    <w:pPr>
      <w:spacing w:after="160"/>
    </w:pPr>
    <w:rPr>
      <w:rFonts w:ascii="Arial" w:hAnsi="Arial"/>
      <w:b/>
      <w:color w:val="FFFFFF"/>
      <w:sz w:val="32"/>
      <w:lang w:val="en-US" w:eastAsia="en-US"/>
    </w:rPr>
  </w:style>
  <w:style w:type="paragraph" w:customStyle="1" w:styleId="333">
    <w:name w:val="Пункт 3.3.3"/>
    <w:basedOn w:val="a6"/>
    <w:next w:val="a6"/>
    <w:rsid w:val="002C48EE"/>
    <w:pPr>
      <w:keepNext/>
      <w:keepLines/>
      <w:widowControl w:val="0"/>
      <w:tabs>
        <w:tab w:val="num" w:pos="1100"/>
        <w:tab w:val="num" w:pos="2160"/>
      </w:tabs>
      <w:overflowPunct w:val="0"/>
      <w:autoSpaceDE w:val="0"/>
      <w:autoSpaceDN w:val="0"/>
      <w:adjustRightInd w:val="0"/>
      <w:spacing w:before="240"/>
      <w:jc w:val="both"/>
      <w:textAlignment w:val="baseline"/>
      <w:outlineLvl w:val="1"/>
    </w:pPr>
  </w:style>
  <w:style w:type="numbering" w:styleId="a3">
    <w:name w:val="Outline List 3"/>
    <w:basedOn w:val="a9"/>
    <w:locked/>
    <w:rsid w:val="002C48EE"/>
    <w:pPr>
      <w:numPr>
        <w:numId w:val="57"/>
      </w:numPr>
    </w:pPr>
  </w:style>
  <w:style w:type="paragraph" w:customStyle="1" w:styleId="BodyTextKeep">
    <w:name w:val="Body Text Keep"/>
    <w:basedOn w:val="a6"/>
    <w:rsid w:val="002C48EE"/>
    <w:pPr>
      <w:keepNext/>
      <w:tabs>
        <w:tab w:val="left" w:pos="3345"/>
      </w:tabs>
      <w:spacing w:after="240" w:line="240" w:lineRule="atLeast"/>
      <w:ind w:left="624"/>
      <w:jc w:val="both"/>
    </w:pPr>
    <w:rPr>
      <w:rFonts w:ascii="Arial" w:hAnsi="Arial"/>
      <w:sz w:val="20"/>
      <w:lang w:eastAsia="en-US"/>
    </w:rPr>
  </w:style>
  <w:style w:type="paragraph" w:customStyle="1" w:styleId="ReportHeading1">
    <w:name w:val="Report Heading 1"/>
    <w:basedOn w:val="13"/>
    <w:link w:val="ReportHeading1Char"/>
    <w:rsid w:val="002C48EE"/>
    <w:pPr>
      <w:keepLines/>
      <w:numPr>
        <w:numId w:val="0"/>
      </w:numPr>
      <w:pBdr>
        <w:top w:val="single" w:sz="6" w:space="16" w:color="auto"/>
      </w:pBdr>
      <w:suppressAutoHyphens/>
      <w:spacing w:before="220" w:after="240" w:line="320" w:lineRule="atLeast"/>
    </w:pPr>
    <w:rPr>
      <w:kern w:val="28"/>
      <w:sz w:val="28"/>
      <w:szCs w:val="40"/>
      <w:lang w:eastAsia="en-US"/>
    </w:rPr>
  </w:style>
  <w:style w:type="character" w:customStyle="1" w:styleId="ReportHeading1Char">
    <w:name w:val="Report Heading 1 Char"/>
    <w:link w:val="ReportHeading1"/>
    <w:rsid w:val="002C48EE"/>
    <w:rPr>
      <w:rFonts w:ascii="Arial" w:hAnsi="Arial"/>
      <w:b/>
      <w:bCs/>
      <w:kern w:val="28"/>
      <w:sz w:val="28"/>
      <w:szCs w:val="40"/>
      <w:lang w:eastAsia="en-US"/>
    </w:rPr>
  </w:style>
  <w:style w:type="paragraph" w:customStyle="1" w:styleId="afffff1">
    <w:name w:val="Первая строка таблиц"/>
    <w:basedOn w:val="a6"/>
    <w:rsid w:val="002C48EE"/>
    <w:pPr>
      <w:widowControl w:val="0"/>
      <w:suppressAutoHyphens/>
      <w:jc w:val="center"/>
    </w:pPr>
    <w:rPr>
      <w:rFonts w:ascii="Verdana" w:hAnsi="Verdana"/>
      <w:b/>
      <w:bCs/>
      <w:color w:val="000000"/>
      <w:sz w:val="18"/>
      <w:lang w:eastAsia="en-US"/>
    </w:rPr>
  </w:style>
  <w:style w:type="paragraph" w:customStyle="1" w:styleId="afffff2">
    <w:name w:val="Буллиты"/>
    <w:basedOn w:val="a6"/>
    <w:rsid w:val="002C48EE"/>
    <w:pPr>
      <w:tabs>
        <w:tab w:val="num" w:pos="981"/>
      </w:tabs>
      <w:spacing w:line="360" w:lineRule="auto"/>
      <w:ind w:left="981" w:hanging="360"/>
      <w:jc w:val="both"/>
    </w:pPr>
    <w:rPr>
      <w:szCs w:val="24"/>
    </w:rPr>
  </w:style>
  <w:style w:type="paragraph" w:customStyle="1" w:styleId="45">
    <w:name w:val="Нумерация параграфов 4"/>
    <w:basedOn w:val="a6"/>
    <w:rsid w:val="002C48EE"/>
    <w:pPr>
      <w:tabs>
        <w:tab w:val="num" w:pos="1287"/>
      </w:tabs>
      <w:spacing w:line="360" w:lineRule="auto"/>
      <w:ind w:left="1287" w:hanging="360"/>
      <w:jc w:val="both"/>
    </w:pPr>
    <w:rPr>
      <w:b/>
      <w:szCs w:val="24"/>
    </w:rPr>
  </w:style>
  <w:style w:type="paragraph" w:customStyle="1" w:styleId="StyleBulleted11ptRed">
    <w:name w:val="Style Bulleted 11 pt Red"/>
    <w:basedOn w:val="a6"/>
    <w:link w:val="StyleBulleted11ptRedCharChar"/>
    <w:uiPriority w:val="99"/>
    <w:rsid w:val="002C48EE"/>
    <w:pPr>
      <w:numPr>
        <w:numId w:val="58"/>
      </w:numPr>
      <w:spacing w:after="180" w:line="240" w:lineRule="exact"/>
      <w:jc w:val="both"/>
    </w:pPr>
    <w:rPr>
      <w:rFonts w:ascii="Verdana" w:eastAsia="Calibri" w:hAnsi="Verdana"/>
      <w:sz w:val="20"/>
      <w:lang w:val="x-none" w:eastAsia="en-US"/>
    </w:rPr>
  </w:style>
  <w:style w:type="character" w:customStyle="1" w:styleId="StyleBulleted11ptRedCharChar">
    <w:name w:val="Style Bulleted 11 pt Red Char Char"/>
    <w:link w:val="StyleBulleted11ptRed"/>
    <w:uiPriority w:val="99"/>
    <w:locked/>
    <w:rsid w:val="002C48EE"/>
    <w:rPr>
      <w:rFonts w:ascii="Verdana" w:eastAsia="Calibri" w:hAnsi="Verdana"/>
      <w:sz w:val="20"/>
      <w:szCs w:val="20"/>
      <w:lang w:val="x-none" w:eastAsia="en-US"/>
    </w:rPr>
  </w:style>
  <w:style w:type="paragraph" w:customStyle="1" w:styleId="Level2Indent">
    <w:name w:val="Level 2 Indent"/>
    <w:basedOn w:val="a6"/>
    <w:rsid w:val="002C48EE"/>
    <w:pPr>
      <w:spacing w:after="240"/>
      <w:ind w:left="720"/>
      <w:jc w:val="both"/>
    </w:pPr>
    <w:rPr>
      <w:sz w:val="26"/>
      <w:lang w:val="en-GB"/>
    </w:rPr>
  </w:style>
  <w:style w:type="paragraph" w:customStyle="1" w:styleId="Cell">
    <w:name w:val="Cell"/>
    <w:basedOn w:val="a6"/>
    <w:rsid w:val="002C48EE"/>
    <w:pPr>
      <w:suppressAutoHyphens/>
      <w:autoSpaceDN w:val="0"/>
      <w:spacing w:line="300" w:lineRule="auto"/>
      <w:textAlignment w:val="baseline"/>
    </w:pPr>
    <w:rPr>
      <w:rFonts w:ascii="Verdana" w:hAnsi="Verdana" w:cs="Verdana"/>
      <w:kern w:val="3"/>
      <w:sz w:val="22"/>
      <w:szCs w:val="22"/>
    </w:rPr>
  </w:style>
  <w:style w:type="paragraph" w:customStyle="1" w:styleId="3f1">
    <w:name w:val="Мой3"/>
    <w:basedOn w:val="a6"/>
    <w:rsid w:val="002C48EE"/>
    <w:pPr>
      <w:tabs>
        <w:tab w:val="num" w:pos="794"/>
      </w:tabs>
      <w:spacing w:before="100" w:beforeAutospacing="1" w:after="100" w:afterAutospacing="1"/>
      <w:ind w:left="794" w:hanging="794"/>
      <w:jc w:val="both"/>
    </w:pPr>
    <w:rPr>
      <w:rFonts w:ascii="Arial" w:hAnsi="Arial" w:cs="Arial"/>
      <w:spacing w:val="2"/>
      <w:szCs w:val="24"/>
    </w:rPr>
  </w:style>
  <w:style w:type="paragraph" w:customStyle="1" w:styleId="afffff3">
    <w:name w:val="Многоуровневый нумерованный"/>
    <w:basedOn w:val="affb"/>
    <w:rsid w:val="002C48EE"/>
    <w:pPr>
      <w:tabs>
        <w:tab w:val="clear" w:pos="360"/>
        <w:tab w:val="clear" w:pos="720"/>
      </w:tabs>
      <w:spacing w:before="60" w:after="60" w:line="360" w:lineRule="auto"/>
      <w:ind w:left="0"/>
    </w:pPr>
    <w:rPr>
      <w:rFonts w:ascii="Tahoma" w:hAnsi="Tahoma"/>
      <w:color w:val="auto"/>
      <w:sz w:val="22"/>
      <w:lang w:val="ru-RU" w:eastAsia="ru-RU"/>
    </w:rPr>
  </w:style>
  <w:style w:type="paragraph" w:customStyle="1" w:styleId="-">
    <w:name w:val="Мой-"/>
    <w:basedOn w:val="a6"/>
    <w:link w:val="-0"/>
    <w:rsid w:val="002C48EE"/>
    <w:pPr>
      <w:tabs>
        <w:tab w:val="num" w:pos="360"/>
        <w:tab w:val="left" w:pos="964"/>
      </w:tabs>
      <w:spacing w:before="100" w:beforeAutospacing="1" w:after="100" w:afterAutospacing="1"/>
      <w:jc w:val="both"/>
    </w:pPr>
    <w:rPr>
      <w:rFonts w:ascii="Arial" w:hAnsi="Arial" w:cs="Arial"/>
      <w:kern w:val="18"/>
      <w:szCs w:val="24"/>
    </w:rPr>
  </w:style>
  <w:style w:type="character" w:customStyle="1" w:styleId="-0">
    <w:name w:val="Мой- Знак"/>
    <w:link w:val="-"/>
    <w:locked/>
    <w:rsid w:val="002C48EE"/>
    <w:rPr>
      <w:rFonts w:ascii="Arial" w:hAnsi="Arial" w:cs="Arial"/>
      <w:kern w:val="18"/>
      <w:sz w:val="24"/>
      <w:szCs w:val="24"/>
    </w:rPr>
  </w:style>
  <w:style w:type="paragraph" w:customStyle="1" w:styleId="CharCharCharChar1">
    <w:name w:val="Char Char Знак Знак Char Char1"/>
    <w:basedOn w:val="a6"/>
    <w:rsid w:val="002C48EE"/>
    <w:pPr>
      <w:spacing w:after="160"/>
    </w:pPr>
    <w:rPr>
      <w:rFonts w:ascii="Arial" w:hAnsi="Arial"/>
      <w:b/>
      <w:color w:val="FFFFFF"/>
      <w:sz w:val="32"/>
      <w:lang w:val="en-US" w:eastAsia="en-US"/>
    </w:rPr>
  </w:style>
  <w:style w:type="paragraph" w:customStyle="1" w:styleId="ListLetter2">
    <w:name w:val="List Letter 2"/>
    <w:basedOn w:val="a6"/>
    <w:rsid w:val="002C48EE"/>
    <w:pPr>
      <w:numPr>
        <w:numId w:val="59"/>
      </w:numPr>
      <w:suppressAutoHyphens/>
      <w:spacing w:after="240"/>
      <w:ind w:left="1077"/>
      <w:jc w:val="both"/>
    </w:pPr>
    <w:rPr>
      <w:rFonts w:ascii="Arial" w:hAnsi="Arial" w:cs="Calibri"/>
      <w:sz w:val="22"/>
      <w:lang w:val="en-GB" w:eastAsia="ar-SA"/>
    </w:rPr>
  </w:style>
  <w:style w:type="character" w:customStyle="1" w:styleId="hps">
    <w:name w:val="hps"/>
    <w:rsid w:val="002C48EE"/>
  </w:style>
  <w:style w:type="character" w:customStyle="1" w:styleId="shorttext">
    <w:name w:val="short_text"/>
    <w:rsid w:val="002C48EE"/>
  </w:style>
  <w:style w:type="paragraph" w:customStyle="1" w:styleId="28">
    <w:name w:val="маркированный список 2 уровня"/>
    <w:basedOn w:val="a6"/>
    <w:uiPriority w:val="99"/>
    <w:rsid w:val="002C48EE"/>
    <w:pPr>
      <w:numPr>
        <w:numId w:val="60"/>
      </w:numPr>
      <w:spacing w:before="60" w:line="360" w:lineRule="auto"/>
      <w:jc w:val="both"/>
    </w:pPr>
    <w:rPr>
      <w:rFonts w:ascii="TimesNewRomanPSMT" w:hAnsi="TimesNewRomanPSMT"/>
      <w:color w:val="000000"/>
      <w:szCs w:val="39"/>
    </w:rPr>
  </w:style>
  <w:style w:type="paragraph" w:customStyle="1" w:styleId="afffff4">
    <w:name w:val="Текст_таб"/>
    <w:basedOn w:val="a6"/>
    <w:rsid w:val="002C48EE"/>
    <w:pPr>
      <w:widowControl w:val="0"/>
      <w:tabs>
        <w:tab w:val="num" w:pos="1080"/>
      </w:tabs>
      <w:spacing w:line="360" w:lineRule="auto"/>
      <w:ind w:left="864" w:hanging="864"/>
    </w:pPr>
    <w:rPr>
      <w:sz w:val="26"/>
      <w:szCs w:val="26"/>
    </w:rPr>
  </w:style>
  <w:style w:type="paragraph" w:customStyle="1" w:styleId="100633">
    <w:name w:val="Стиль Стиль1 + Слева:  0 см Выступ:  063 см Перед:  3 пт После:..."/>
    <w:basedOn w:val="a6"/>
    <w:rsid w:val="002C48EE"/>
    <w:pPr>
      <w:widowControl w:val="0"/>
      <w:tabs>
        <w:tab w:val="num" w:pos="360"/>
      </w:tabs>
      <w:spacing w:before="60" w:after="60"/>
      <w:ind w:left="360" w:hanging="360"/>
      <w:jc w:val="both"/>
    </w:pPr>
    <w:rPr>
      <w:b/>
      <w:sz w:val="28"/>
    </w:rPr>
  </w:style>
  <w:style w:type="paragraph" w:customStyle="1" w:styleId="afffff5">
    <w:name w:val="ТаблицаТекст"/>
    <w:semiHidden/>
    <w:rsid w:val="002C48EE"/>
    <w:pPr>
      <w:spacing w:line="360" w:lineRule="auto"/>
      <w:jc w:val="both"/>
    </w:pPr>
    <w:rPr>
      <w:sz w:val="20"/>
      <w:szCs w:val="20"/>
    </w:rPr>
  </w:style>
  <w:style w:type="paragraph" w:styleId="2fd">
    <w:name w:val="List Continue 2"/>
    <w:basedOn w:val="a6"/>
    <w:uiPriority w:val="99"/>
    <w:unhideWhenUsed/>
    <w:locked/>
    <w:rsid w:val="002C48EE"/>
    <w:pPr>
      <w:spacing w:after="120" w:line="276" w:lineRule="auto"/>
      <w:ind w:left="566"/>
      <w:contextualSpacing/>
    </w:pPr>
    <w:rPr>
      <w:rFonts w:ascii="Calibri" w:eastAsia="Calibri" w:hAnsi="Calibri"/>
      <w:sz w:val="22"/>
      <w:szCs w:val="22"/>
      <w:lang w:eastAsia="en-US"/>
    </w:rPr>
  </w:style>
  <w:style w:type="paragraph" w:customStyle="1" w:styleId="14">
    <w:name w:val="Абзац. 1 уровень"/>
    <w:basedOn w:val="a6"/>
    <w:qFormat/>
    <w:rsid w:val="002C48EE"/>
    <w:pPr>
      <w:numPr>
        <w:numId w:val="61"/>
      </w:numPr>
      <w:spacing w:after="60" w:line="276" w:lineRule="auto"/>
      <w:contextualSpacing/>
      <w:jc w:val="both"/>
      <w:outlineLvl w:val="0"/>
    </w:pPr>
    <w:rPr>
      <w:rFonts w:ascii="Calibri" w:hAnsi="Calibri" w:cs="Calibri"/>
      <w:sz w:val="22"/>
      <w:lang w:eastAsia="en-US"/>
    </w:rPr>
  </w:style>
  <w:style w:type="paragraph" w:customStyle="1" w:styleId="2b">
    <w:name w:val="Абзац. 2 уровень"/>
    <w:basedOn w:val="14"/>
    <w:qFormat/>
    <w:rsid w:val="002C48EE"/>
    <w:pPr>
      <w:numPr>
        <w:ilvl w:val="1"/>
      </w:numPr>
      <w:outlineLvl w:val="9"/>
    </w:pPr>
  </w:style>
  <w:style w:type="paragraph" w:customStyle="1" w:styleId="33">
    <w:name w:val="Абзац. 3 уровень"/>
    <w:basedOn w:val="a6"/>
    <w:next w:val="2b"/>
    <w:qFormat/>
    <w:rsid w:val="002C48EE"/>
    <w:pPr>
      <w:numPr>
        <w:ilvl w:val="2"/>
        <w:numId w:val="61"/>
      </w:numPr>
      <w:tabs>
        <w:tab w:val="left" w:pos="993"/>
        <w:tab w:val="num" w:pos="2155"/>
      </w:tabs>
      <w:spacing w:before="60" w:line="276" w:lineRule="auto"/>
      <w:ind w:left="1587" w:right="567" w:hanging="340"/>
      <w:contextualSpacing/>
      <w:jc w:val="both"/>
    </w:pPr>
    <w:rPr>
      <w:rFonts w:ascii="Calibri" w:hAnsi="Calibri" w:cs="Calibri"/>
      <w:sz w:val="22"/>
      <w:lang w:eastAsia="en-US"/>
    </w:rPr>
  </w:style>
  <w:style w:type="paragraph" w:customStyle="1" w:styleId="46">
    <w:name w:val="Обычный4"/>
    <w:rsid w:val="002C48EE"/>
    <w:pPr>
      <w:snapToGrid w:val="0"/>
    </w:pPr>
    <w:rPr>
      <w:sz w:val="20"/>
      <w:szCs w:val="20"/>
    </w:rPr>
  </w:style>
  <w:style w:type="paragraph" w:customStyle="1" w:styleId="font0">
    <w:name w:val="font0"/>
    <w:basedOn w:val="a6"/>
    <w:rsid w:val="002C48EE"/>
    <w:pPr>
      <w:spacing w:before="100" w:beforeAutospacing="1" w:after="100" w:afterAutospacing="1"/>
    </w:pPr>
    <w:rPr>
      <w:rFonts w:ascii="Arial CYR" w:hAnsi="Arial CYR" w:cs="Arial CYR"/>
      <w:sz w:val="20"/>
    </w:rPr>
  </w:style>
  <w:style w:type="paragraph" w:customStyle="1" w:styleId="xl22">
    <w:name w:val="xl22"/>
    <w:basedOn w:val="a6"/>
    <w:rsid w:val="002C48EE"/>
    <w:pPr>
      <w:spacing w:before="100" w:beforeAutospacing="1" w:after="100" w:afterAutospacing="1"/>
      <w:jc w:val="center"/>
    </w:pPr>
    <w:rPr>
      <w:b/>
      <w:bCs/>
      <w:szCs w:val="24"/>
    </w:rPr>
  </w:style>
  <w:style w:type="paragraph" w:customStyle="1" w:styleId="ConsNormal">
    <w:name w:val="ConsNormal"/>
    <w:rsid w:val="002C48EE"/>
    <w:pPr>
      <w:widowControl w:val="0"/>
      <w:snapToGrid w:val="0"/>
      <w:ind w:firstLine="720"/>
    </w:pPr>
    <w:rPr>
      <w:rFonts w:ascii="Arial" w:eastAsia="Calibri" w:hAnsi="Arial"/>
      <w:sz w:val="16"/>
      <w:szCs w:val="20"/>
    </w:rPr>
  </w:style>
  <w:style w:type="numbering" w:customStyle="1" w:styleId="SpecialLeft022">
    <w:name w:val="Special_Left_022"/>
    <w:rsid w:val="002C48EE"/>
  </w:style>
  <w:style w:type="character" w:customStyle="1" w:styleId="312">
    <w:name w:val="Заголовок 3 Знак1"/>
    <w:aliases w:val="Heading 3 Char1 Знак1,Heading 3 Char Char Знак1,Sotto-oggetto Char Char Знак1,Subparagraaf Char Char Знак1,Sotto-oggetto Char Знак1,Subparagraaf Char Знак1,H3 Знак1,TITLE3 Знак1,Title 3 Знак1,h3 Знак1,3 Знак1"/>
    <w:semiHidden/>
    <w:rsid w:val="002C48EE"/>
    <w:rPr>
      <w:rFonts w:ascii="Cambria" w:eastAsia="Times New Roman" w:hAnsi="Cambria" w:cs="Times New Roman"/>
      <w:b/>
      <w:bCs/>
      <w:color w:val="4F81BD"/>
      <w:sz w:val="24"/>
    </w:rPr>
  </w:style>
  <w:style w:type="paragraph" w:customStyle="1" w:styleId="47">
    <w:name w:val="Основной текст4"/>
    <w:basedOn w:val="a6"/>
    <w:rsid w:val="002C48EE"/>
    <w:pPr>
      <w:snapToGrid w:val="0"/>
      <w:spacing w:after="120" w:line="240" w:lineRule="exact"/>
      <w:ind w:right="256"/>
    </w:pPr>
    <w:rPr>
      <w:rFonts w:ascii="Futura Bk" w:hAnsi="Futura Bk"/>
      <w:sz w:val="20"/>
    </w:rPr>
  </w:style>
  <w:style w:type="paragraph" w:customStyle="1" w:styleId="54">
    <w:name w:val="Обычный5"/>
    <w:rsid w:val="002C48EE"/>
    <w:pPr>
      <w:snapToGrid w:val="0"/>
    </w:pPr>
    <w:rPr>
      <w:sz w:val="20"/>
      <w:szCs w:val="20"/>
    </w:rPr>
  </w:style>
  <w:style w:type="paragraph" w:customStyle="1" w:styleId="55">
    <w:name w:val="Основной текст5"/>
    <w:basedOn w:val="54"/>
    <w:rsid w:val="002C48EE"/>
    <w:pPr>
      <w:jc w:val="both"/>
    </w:pPr>
    <w:rPr>
      <w:i/>
      <w:sz w:val="24"/>
    </w:rPr>
  </w:style>
  <w:style w:type="paragraph" w:customStyle="1" w:styleId="1fb">
    <w:name w:val="Заголовок записи1"/>
    <w:basedOn w:val="a6"/>
    <w:autoRedefine/>
    <w:rsid w:val="002C48EE"/>
    <w:pPr>
      <w:spacing w:line="360" w:lineRule="auto"/>
      <w:jc w:val="center"/>
    </w:pPr>
    <w:rPr>
      <w:szCs w:val="24"/>
    </w:rPr>
  </w:style>
  <w:style w:type="character" w:customStyle="1" w:styleId="BodyChar1">
    <w:name w:val="Body Char1"/>
    <w:link w:val="Body"/>
    <w:locked/>
    <w:rsid w:val="002C48EE"/>
    <w:rPr>
      <w:color w:val="000000"/>
      <w:sz w:val="21"/>
      <w:lang w:val="en-US" w:eastAsia="en-US"/>
    </w:rPr>
  </w:style>
  <w:style w:type="paragraph" w:customStyle="1" w:styleId="Body">
    <w:name w:val="Body"/>
    <w:link w:val="BodyChar1"/>
    <w:rsid w:val="002C48EE"/>
    <w:pPr>
      <w:spacing w:before="120" w:after="60"/>
      <w:jc w:val="both"/>
    </w:pPr>
    <w:rPr>
      <w:color w:val="000000"/>
      <w:sz w:val="21"/>
      <w:lang w:val="en-US" w:eastAsia="en-US"/>
    </w:rPr>
  </w:style>
  <w:style w:type="character" w:customStyle="1" w:styleId="1fc">
    <w:name w:val="Верхний колонтитул Знак1"/>
    <w:aliases w:val="Even Знак1,Верхний колонтитул Знак Знак"/>
    <w:locked/>
    <w:rsid w:val="002C48EE"/>
    <w:rPr>
      <w:sz w:val="24"/>
    </w:rPr>
  </w:style>
  <w:style w:type="numbering" w:customStyle="1" w:styleId="SpecialLeft0211">
    <w:name w:val="Special_Left_0211"/>
    <w:rsid w:val="002C48EE"/>
  </w:style>
  <w:style w:type="numbering" w:customStyle="1" w:styleId="1110">
    <w:name w:val="Нет списка111"/>
    <w:next w:val="a9"/>
    <w:uiPriority w:val="99"/>
    <w:semiHidden/>
    <w:unhideWhenUsed/>
    <w:rsid w:val="002C48EE"/>
  </w:style>
  <w:style w:type="paragraph" w:customStyle="1" w:styleId="62">
    <w:name w:val="Основной текст6"/>
    <w:basedOn w:val="a6"/>
    <w:rsid w:val="002C48EE"/>
    <w:pPr>
      <w:spacing w:after="120" w:line="240" w:lineRule="exact"/>
      <w:ind w:right="256"/>
    </w:pPr>
    <w:rPr>
      <w:rFonts w:ascii="Futura Bk" w:hAnsi="Futura Bk"/>
      <w:snapToGrid w:val="0"/>
      <w:sz w:val="20"/>
    </w:rPr>
  </w:style>
  <w:style w:type="numbering" w:customStyle="1" w:styleId="SpecialLeft0221">
    <w:name w:val="Special_Left_0221"/>
    <w:rsid w:val="002C48EE"/>
  </w:style>
  <w:style w:type="paragraph" w:customStyle="1" w:styleId="63">
    <w:name w:val="Обычный6"/>
    <w:rsid w:val="002C48EE"/>
    <w:rPr>
      <w:snapToGrid w:val="0"/>
      <w:sz w:val="20"/>
      <w:szCs w:val="20"/>
    </w:rPr>
  </w:style>
  <w:style w:type="paragraph" w:customStyle="1" w:styleId="72">
    <w:name w:val="Основной текст7"/>
    <w:basedOn w:val="63"/>
    <w:rsid w:val="002C48EE"/>
    <w:pPr>
      <w:jc w:val="both"/>
    </w:pPr>
    <w:rPr>
      <w:i/>
      <w:sz w:val="24"/>
    </w:rPr>
  </w:style>
  <w:style w:type="character" w:customStyle="1" w:styleId="afffff6">
    <w:name w:val="Заголовок сообщения (текст)"/>
    <w:rsid w:val="002C48EE"/>
    <w:rPr>
      <w:rFonts w:ascii="Arial Black" w:hAnsi="Arial Black" w:hint="default"/>
      <w:spacing w:val="-10"/>
      <w:sz w:val="18"/>
    </w:rPr>
  </w:style>
  <w:style w:type="numbering" w:customStyle="1" w:styleId="1111">
    <w:name w:val="Нет списка1111"/>
    <w:next w:val="a9"/>
    <w:semiHidden/>
    <w:rsid w:val="002C48EE"/>
  </w:style>
  <w:style w:type="numbering" w:customStyle="1" w:styleId="213">
    <w:name w:val="Нет списка21"/>
    <w:next w:val="a9"/>
    <w:semiHidden/>
    <w:rsid w:val="002C48EE"/>
  </w:style>
  <w:style w:type="numbering" w:customStyle="1" w:styleId="3f2">
    <w:name w:val="Нет списка3"/>
    <w:next w:val="a9"/>
    <w:semiHidden/>
    <w:rsid w:val="002C48EE"/>
  </w:style>
  <w:style w:type="numbering" w:customStyle="1" w:styleId="48">
    <w:name w:val="Нет списка4"/>
    <w:next w:val="a9"/>
    <w:semiHidden/>
    <w:rsid w:val="002C48EE"/>
  </w:style>
  <w:style w:type="numbering" w:customStyle="1" w:styleId="56">
    <w:name w:val="Нет списка5"/>
    <w:next w:val="a9"/>
    <w:semiHidden/>
    <w:rsid w:val="002C48EE"/>
  </w:style>
  <w:style w:type="numbering" w:customStyle="1" w:styleId="64">
    <w:name w:val="Нет списка6"/>
    <w:next w:val="a9"/>
    <w:semiHidden/>
    <w:rsid w:val="002C48EE"/>
  </w:style>
  <w:style w:type="numbering" w:customStyle="1" w:styleId="73">
    <w:name w:val="Нет списка7"/>
    <w:next w:val="a9"/>
    <w:uiPriority w:val="99"/>
    <w:semiHidden/>
    <w:rsid w:val="002C48EE"/>
  </w:style>
  <w:style w:type="paragraph" w:customStyle="1" w:styleId="afffff7">
    <w:name w:val="Термин"/>
    <w:basedOn w:val="a6"/>
    <w:next w:val="a6"/>
    <w:rsid w:val="002C48EE"/>
    <w:pPr>
      <w:snapToGrid w:val="0"/>
    </w:pPr>
  </w:style>
  <w:style w:type="numbering" w:customStyle="1" w:styleId="83">
    <w:name w:val="Нет списка8"/>
    <w:next w:val="a9"/>
    <w:uiPriority w:val="99"/>
    <w:semiHidden/>
    <w:unhideWhenUsed/>
    <w:rsid w:val="002C48EE"/>
  </w:style>
  <w:style w:type="numbering" w:customStyle="1" w:styleId="122">
    <w:name w:val="Нет списка12"/>
    <w:next w:val="a9"/>
    <w:uiPriority w:val="99"/>
    <w:semiHidden/>
    <w:unhideWhenUsed/>
    <w:rsid w:val="002C48EE"/>
  </w:style>
  <w:style w:type="table" w:customStyle="1" w:styleId="116">
    <w:name w:val="Сетка таблицы11"/>
    <w:basedOn w:val="a8"/>
    <w:next w:val="af8"/>
    <w:rsid w:val="002C4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4">
    <w:name w:val="Основной текст8"/>
    <w:basedOn w:val="a6"/>
    <w:rsid w:val="002C48EE"/>
    <w:pPr>
      <w:spacing w:after="120" w:line="240" w:lineRule="exact"/>
      <w:ind w:right="256"/>
    </w:pPr>
    <w:rPr>
      <w:rFonts w:ascii="Futura Bk" w:hAnsi="Futura Bk"/>
      <w:snapToGrid w:val="0"/>
      <w:sz w:val="20"/>
    </w:rPr>
  </w:style>
  <w:style w:type="numbering" w:customStyle="1" w:styleId="SpecialLeft023">
    <w:name w:val="Special_Left_023"/>
    <w:rsid w:val="002C48EE"/>
  </w:style>
  <w:style w:type="paragraph" w:customStyle="1" w:styleId="74">
    <w:name w:val="Обычный7"/>
    <w:rsid w:val="002C48EE"/>
    <w:rPr>
      <w:snapToGrid w:val="0"/>
      <w:sz w:val="20"/>
      <w:szCs w:val="20"/>
    </w:rPr>
  </w:style>
  <w:style w:type="paragraph" w:customStyle="1" w:styleId="92">
    <w:name w:val="Основной текст9"/>
    <w:basedOn w:val="74"/>
    <w:rsid w:val="002C48EE"/>
    <w:pPr>
      <w:jc w:val="both"/>
    </w:pPr>
    <w:rPr>
      <w:i/>
      <w:sz w:val="24"/>
    </w:rPr>
  </w:style>
  <w:style w:type="numbering" w:customStyle="1" w:styleId="11111">
    <w:name w:val="Нет списка11111"/>
    <w:next w:val="a9"/>
    <w:uiPriority w:val="99"/>
    <w:semiHidden/>
    <w:unhideWhenUsed/>
    <w:rsid w:val="002C48EE"/>
  </w:style>
  <w:style w:type="paragraph" w:customStyle="1" w:styleId="afffff8">
    <w:name w:val="Внутренний адрес"/>
    <w:basedOn w:val="a6"/>
    <w:rsid w:val="002C48EE"/>
    <w:pPr>
      <w:spacing w:line="360" w:lineRule="auto"/>
      <w:ind w:firstLine="720"/>
      <w:jc w:val="both"/>
    </w:pPr>
    <w:rPr>
      <w:rFonts w:eastAsia="Calibri"/>
      <w:lang w:eastAsia="en-US"/>
    </w:rPr>
  </w:style>
  <w:style w:type="numbering" w:customStyle="1" w:styleId="2110">
    <w:name w:val="Нет списка211"/>
    <w:next w:val="a9"/>
    <w:uiPriority w:val="99"/>
    <w:semiHidden/>
    <w:unhideWhenUsed/>
    <w:rsid w:val="002C48EE"/>
  </w:style>
  <w:style w:type="numbering" w:customStyle="1" w:styleId="111111">
    <w:name w:val="Нет списка111111"/>
    <w:next w:val="a9"/>
    <w:uiPriority w:val="99"/>
    <w:semiHidden/>
    <w:unhideWhenUsed/>
    <w:rsid w:val="002C48EE"/>
  </w:style>
  <w:style w:type="numbering" w:customStyle="1" w:styleId="SpecialLeft02111">
    <w:name w:val="Special_Left_02111"/>
    <w:rsid w:val="002C48EE"/>
    <w:pPr>
      <w:numPr>
        <w:numId w:val="3"/>
      </w:numPr>
    </w:pPr>
  </w:style>
  <w:style w:type="numbering" w:customStyle="1" w:styleId="1111111">
    <w:name w:val="Нет списка1111111"/>
    <w:next w:val="a9"/>
    <w:uiPriority w:val="99"/>
    <w:semiHidden/>
    <w:unhideWhenUsed/>
    <w:rsid w:val="002C48EE"/>
  </w:style>
  <w:style w:type="numbering" w:customStyle="1" w:styleId="313">
    <w:name w:val="Нет списка31"/>
    <w:next w:val="a9"/>
    <w:uiPriority w:val="99"/>
    <w:semiHidden/>
    <w:unhideWhenUsed/>
    <w:rsid w:val="002C48EE"/>
  </w:style>
  <w:style w:type="numbering" w:customStyle="1" w:styleId="1210">
    <w:name w:val="Нет списка121"/>
    <w:next w:val="a9"/>
    <w:uiPriority w:val="99"/>
    <w:semiHidden/>
    <w:unhideWhenUsed/>
    <w:rsid w:val="002C48EE"/>
  </w:style>
  <w:style w:type="table" w:customStyle="1" w:styleId="214">
    <w:name w:val="Сетка таблицы21"/>
    <w:basedOn w:val="a8"/>
    <w:next w:val="af8"/>
    <w:rsid w:val="002C4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pecialLeft02211">
    <w:name w:val="Special_Left_02211"/>
    <w:rsid w:val="002C48EE"/>
    <w:pPr>
      <w:numPr>
        <w:numId w:val="29"/>
      </w:numPr>
    </w:pPr>
  </w:style>
  <w:style w:type="numbering" w:customStyle="1" w:styleId="1120">
    <w:name w:val="Нет списка112"/>
    <w:next w:val="a9"/>
    <w:uiPriority w:val="99"/>
    <w:semiHidden/>
    <w:unhideWhenUsed/>
    <w:rsid w:val="002C48EE"/>
  </w:style>
  <w:style w:type="character" w:customStyle="1" w:styleId="afffb">
    <w:name w:val="Основной текст_"/>
    <w:link w:val="2f5"/>
    <w:locked/>
    <w:rsid w:val="002C48EE"/>
    <w:rPr>
      <w:rFonts w:ascii="Futura Bk" w:hAnsi="Futura Bk"/>
      <w:snapToGrid w:val="0"/>
      <w:sz w:val="20"/>
      <w:szCs w:val="20"/>
    </w:rPr>
  </w:style>
  <w:style w:type="character" w:customStyle="1" w:styleId="afffff9">
    <w:name w:val="Основной текст + Не полужирный"/>
    <w:rsid w:val="002C48EE"/>
    <w:rPr>
      <w:b/>
      <w:bCs/>
      <w:color w:val="000000"/>
      <w:spacing w:val="0"/>
      <w:w w:val="100"/>
      <w:position w:val="0"/>
      <w:shd w:val="clear" w:color="auto" w:fill="FFFFFF"/>
      <w:lang w:val="ru-RU" w:eastAsia="x-none" w:bidi="ar-SA"/>
    </w:rPr>
  </w:style>
  <w:style w:type="numbering" w:customStyle="1" w:styleId="93">
    <w:name w:val="Нет списка9"/>
    <w:next w:val="a9"/>
    <w:uiPriority w:val="99"/>
    <w:semiHidden/>
    <w:unhideWhenUsed/>
    <w:rsid w:val="002C48EE"/>
  </w:style>
  <w:style w:type="numbering" w:customStyle="1" w:styleId="132">
    <w:name w:val="Нет списка13"/>
    <w:next w:val="a9"/>
    <w:uiPriority w:val="99"/>
    <w:semiHidden/>
    <w:unhideWhenUsed/>
    <w:rsid w:val="002C48EE"/>
  </w:style>
  <w:style w:type="table" w:customStyle="1" w:styleId="3f3">
    <w:name w:val="Сетка таблицы3"/>
    <w:basedOn w:val="a8"/>
    <w:next w:val="af8"/>
    <w:rsid w:val="002C4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ветлая заливка11"/>
    <w:basedOn w:val="a8"/>
    <w:uiPriority w:val="60"/>
    <w:rsid w:val="002C48EE"/>
    <w:rPr>
      <w:rFonts w:ascii="Calibri" w:hAnsi="Calibri" w:cs="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0">
    <w:name w:val="Статья / Раздел1"/>
    <w:basedOn w:val="a9"/>
    <w:next w:val="a3"/>
    <w:rsid w:val="002C48EE"/>
    <w:pPr>
      <w:numPr>
        <w:numId w:val="8"/>
      </w:numPr>
    </w:pPr>
  </w:style>
  <w:style w:type="numbering" w:customStyle="1" w:styleId="SpecialLeft024">
    <w:name w:val="Special_Left_024"/>
    <w:rsid w:val="002C48EE"/>
  </w:style>
  <w:style w:type="numbering" w:customStyle="1" w:styleId="SpecialLeft0212">
    <w:name w:val="Special_Left_0212"/>
    <w:rsid w:val="002C48EE"/>
    <w:pPr>
      <w:numPr>
        <w:numId w:val="70"/>
      </w:numPr>
    </w:pPr>
  </w:style>
  <w:style w:type="numbering" w:customStyle="1" w:styleId="1130">
    <w:name w:val="Нет списка113"/>
    <w:next w:val="a9"/>
    <w:uiPriority w:val="99"/>
    <w:semiHidden/>
    <w:unhideWhenUsed/>
    <w:rsid w:val="002C48EE"/>
  </w:style>
  <w:style w:type="numbering" w:customStyle="1" w:styleId="SpecialLeft0222">
    <w:name w:val="Special_Left_0222"/>
    <w:rsid w:val="002C48EE"/>
  </w:style>
  <w:style w:type="numbering" w:customStyle="1" w:styleId="1112">
    <w:name w:val="Нет списка1112"/>
    <w:next w:val="a9"/>
    <w:semiHidden/>
    <w:rsid w:val="002C48EE"/>
  </w:style>
  <w:style w:type="numbering" w:customStyle="1" w:styleId="221">
    <w:name w:val="Нет списка22"/>
    <w:next w:val="a9"/>
    <w:semiHidden/>
    <w:rsid w:val="002C48EE"/>
  </w:style>
  <w:style w:type="numbering" w:customStyle="1" w:styleId="320">
    <w:name w:val="Нет списка32"/>
    <w:next w:val="a9"/>
    <w:semiHidden/>
    <w:rsid w:val="002C48EE"/>
  </w:style>
  <w:style w:type="numbering" w:customStyle="1" w:styleId="411">
    <w:name w:val="Нет списка41"/>
    <w:next w:val="a9"/>
    <w:semiHidden/>
    <w:rsid w:val="002C48EE"/>
  </w:style>
  <w:style w:type="numbering" w:customStyle="1" w:styleId="511">
    <w:name w:val="Нет списка51"/>
    <w:next w:val="a9"/>
    <w:semiHidden/>
    <w:rsid w:val="002C48EE"/>
  </w:style>
  <w:style w:type="numbering" w:customStyle="1" w:styleId="610">
    <w:name w:val="Нет списка61"/>
    <w:next w:val="a9"/>
    <w:semiHidden/>
    <w:rsid w:val="002C48EE"/>
  </w:style>
  <w:style w:type="numbering" w:customStyle="1" w:styleId="710">
    <w:name w:val="Нет списка71"/>
    <w:next w:val="a9"/>
    <w:uiPriority w:val="99"/>
    <w:semiHidden/>
    <w:rsid w:val="002C48EE"/>
  </w:style>
  <w:style w:type="numbering" w:customStyle="1" w:styleId="810">
    <w:name w:val="Нет списка81"/>
    <w:next w:val="a9"/>
    <w:uiPriority w:val="99"/>
    <w:semiHidden/>
    <w:unhideWhenUsed/>
    <w:rsid w:val="002C48EE"/>
  </w:style>
  <w:style w:type="numbering" w:customStyle="1" w:styleId="1220">
    <w:name w:val="Нет списка122"/>
    <w:next w:val="a9"/>
    <w:uiPriority w:val="99"/>
    <w:semiHidden/>
    <w:unhideWhenUsed/>
    <w:rsid w:val="002C48EE"/>
  </w:style>
  <w:style w:type="table" w:customStyle="1" w:styleId="123">
    <w:name w:val="Сетка таблицы12"/>
    <w:basedOn w:val="a8"/>
    <w:next w:val="af8"/>
    <w:rsid w:val="002C4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pecialLeft0231">
    <w:name w:val="Special_Left_0231"/>
    <w:rsid w:val="002C48EE"/>
  </w:style>
  <w:style w:type="numbering" w:customStyle="1" w:styleId="11112">
    <w:name w:val="Нет списка11112"/>
    <w:next w:val="a9"/>
    <w:uiPriority w:val="99"/>
    <w:semiHidden/>
    <w:unhideWhenUsed/>
    <w:rsid w:val="002C48EE"/>
  </w:style>
  <w:style w:type="numbering" w:customStyle="1" w:styleId="2111">
    <w:name w:val="Нет списка2111"/>
    <w:next w:val="a9"/>
    <w:uiPriority w:val="99"/>
    <w:semiHidden/>
    <w:unhideWhenUsed/>
    <w:rsid w:val="002C48EE"/>
  </w:style>
  <w:style w:type="numbering" w:customStyle="1" w:styleId="111112">
    <w:name w:val="Нет списка111112"/>
    <w:next w:val="a9"/>
    <w:uiPriority w:val="99"/>
    <w:semiHidden/>
    <w:unhideWhenUsed/>
    <w:rsid w:val="002C48EE"/>
  </w:style>
  <w:style w:type="numbering" w:customStyle="1" w:styleId="SpecialLeft021111">
    <w:name w:val="Special_Left_021111"/>
    <w:rsid w:val="002C48EE"/>
  </w:style>
  <w:style w:type="numbering" w:customStyle="1" w:styleId="11111111">
    <w:name w:val="Нет списка11111111"/>
    <w:next w:val="a9"/>
    <w:uiPriority w:val="99"/>
    <w:semiHidden/>
    <w:unhideWhenUsed/>
    <w:rsid w:val="002C48EE"/>
  </w:style>
  <w:style w:type="numbering" w:customStyle="1" w:styleId="3110">
    <w:name w:val="Нет списка311"/>
    <w:next w:val="a9"/>
    <w:uiPriority w:val="99"/>
    <w:semiHidden/>
    <w:unhideWhenUsed/>
    <w:rsid w:val="002C48EE"/>
  </w:style>
  <w:style w:type="numbering" w:customStyle="1" w:styleId="1211">
    <w:name w:val="Нет списка1211"/>
    <w:next w:val="a9"/>
    <w:uiPriority w:val="99"/>
    <w:semiHidden/>
    <w:unhideWhenUsed/>
    <w:rsid w:val="002C48EE"/>
  </w:style>
  <w:style w:type="table" w:customStyle="1" w:styleId="222">
    <w:name w:val="Сетка таблицы22"/>
    <w:basedOn w:val="a8"/>
    <w:next w:val="af8"/>
    <w:rsid w:val="002C4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pecialLeft022111">
    <w:name w:val="Special_Left_022111"/>
    <w:rsid w:val="002C48EE"/>
    <w:pPr>
      <w:numPr>
        <w:numId w:val="73"/>
      </w:numPr>
    </w:pPr>
  </w:style>
  <w:style w:type="numbering" w:customStyle="1" w:styleId="1121">
    <w:name w:val="Нет списка1121"/>
    <w:next w:val="a9"/>
    <w:uiPriority w:val="99"/>
    <w:semiHidden/>
    <w:unhideWhenUsed/>
    <w:rsid w:val="002C48EE"/>
  </w:style>
  <w:style w:type="paragraph" w:customStyle="1" w:styleId="CharChar1">
    <w:name w:val="Char Char1"/>
    <w:basedOn w:val="a6"/>
    <w:rsid w:val="002C48EE"/>
    <w:pPr>
      <w:keepLines/>
      <w:spacing w:after="160" w:line="240" w:lineRule="exact"/>
    </w:pPr>
    <w:rPr>
      <w:rFonts w:ascii="Verdana" w:eastAsia="MS Mincho" w:hAnsi="Verdana" w:cs="Franklin Gothic Book"/>
      <w:sz w:val="20"/>
      <w:lang w:val="en-US" w:eastAsia="en-US"/>
    </w:rPr>
  </w:style>
  <w:style w:type="numbering" w:customStyle="1" w:styleId="101">
    <w:name w:val="Нет списка10"/>
    <w:next w:val="a9"/>
    <w:uiPriority w:val="99"/>
    <w:semiHidden/>
    <w:unhideWhenUsed/>
    <w:rsid w:val="002C48EE"/>
  </w:style>
  <w:style w:type="numbering" w:customStyle="1" w:styleId="141">
    <w:name w:val="Нет списка14"/>
    <w:next w:val="a9"/>
    <w:uiPriority w:val="99"/>
    <w:semiHidden/>
    <w:unhideWhenUsed/>
    <w:rsid w:val="002C48EE"/>
  </w:style>
  <w:style w:type="table" w:customStyle="1" w:styleId="49">
    <w:name w:val="Сетка таблицы4"/>
    <w:basedOn w:val="a8"/>
    <w:next w:val="af8"/>
    <w:rsid w:val="002C4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ветлая заливка12"/>
    <w:basedOn w:val="a8"/>
    <w:uiPriority w:val="60"/>
    <w:rsid w:val="002C48EE"/>
    <w:rPr>
      <w:rFonts w:ascii="Calibri" w:hAnsi="Calibri" w:cs="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2fe">
    <w:name w:val="Статья / Раздел2"/>
    <w:basedOn w:val="a9"/>
    <w:next w:val="a3"/>
    <w:rsid w:val="002C48EE"/>
  </w:style>
  <w:style w:type="numbering" w:customStyle="1" w:styleId="SpecialLeft025">
    <w:name w:val="Special_Left_025"/>
    <w:rsid w:val="002C48EE"/>
    <w:pPr>
      <w:numPr>
        <w:numId w:val="21"/>
      </w:numPr>
    </w:pPr>
  </w:style>
  <w:style w:type="numbering" w:customStyle="1" w:styleId="1140">
    <w:name w:val="Нет списка114"/>
    <w:next w:val="a9"/>
    <w:uiPriority w:val="99"/>
    <w:semiHidden/>
    <w:rsid w:val="002C48EE"/>
  </w:style>
  <w:style w:type="numbering" w:customStyle="1" w:styleId="SpecialLeft0213">
    <w:name w:val="Special_Left_0213"/>
    <w:rsid w:val="002C48EE"/>
  </w:style>
  <w:style w:type="numbering" w:customStyle="1" w:styleId="1113">
    <w:name w:val="Нет списка1113"/>
    <w:next w:val="a9"/>
    <w:semiHidden/>
    <w:rsid w:val="002C48EE"/>
  </w:style>
  <w:style w:type="numbering" w:customStyle="1" w:styleId="230">
    <w:name w:val="Нет списка23"/>
    <w:next w:val="a9"/>
    <w:semiHidden/>
    <w:rsid w:val="002C48EE"/>
  </w:style>
  <w:style w:type="paragraph" w:customStyle="1" w:styleId="Style7">
    <w:name w:val="Style7"/>
    <w:basedOn w:val="a6"/>
    <w:rsid w:val="002C48EE"/>
    <w:pPr>
      <w:widowControl w:val="0"/>
      <w:autoSpaceDE w:val="0"/>
      <w:autoSpaceDN w:val="0"/>
      <w:adjustRightInd w:val="0"/>
      <w:spacing w:line="251" w:lineRule="exact"/>
      <w:jc w:val="both"/>
    </w:pPr>
    <w:rPr>
      <w:rFonts w:ascii="Arial" w:hAnsi="Arial"/>
      <w:szCs w:val="24"/>
    </w:rPr>
  </w:style>
  <w:style w:type="character" w:customStyle="1" w:styleId="FontStyle30">
    <w:name w:val="Font Style30"/>
    <w:rsid w:val="002C48EE"/>
    <w:rPr>
      <w:rFonts w:ascii="Arial" w:hAnsi="Arial" w:cs="Arial" w:hint="default"/>
      <w:b/>
      <w:bCs/>
      <w:sz w:val="20"/>
      <w:szCs w:val="20"/>
    </w:rPr>
  </w:style>
  <w:style w:type="character" w:customStyle="1" w:styleId="FontStyle31">
    <w:name w:val="Font Style31"/>
    <w:rsid w:val="002C48EE"/>
    <w:rPr>
      <w:rFonts w:ascii="Arial" w:hAnsi="Arial" w:cs="Arial" w:hint="default"/>
      <w:sz w:val="20"/>
      <w:szCs w:val="20"/>
    </w:rPr>
  </w:style>
  <w:style w:type="numbering" w:customStyle="1" w:styleId="151">
    <w:name w:val="Нет списка15"/>
    <w:next w:val="a9"/>
    <w:uiPriority w:val="99"/>
    <w:semiHidden/>
    <w:unhideWhenUsed/>
    <w:rsid w:val="002C48EE"/>
  </w:style>
  <w:style w:type="numbering" w:customStyle="1" w:styleId="160">
    <w:name w:val="Нет списка16"/>
    <w:next w:val="a9"/>
    <w:uiPriority w:val="99"/>
    <w:semiHidden/>
    <w:unhideWhenUsed/>
    <w:rsid w:val="002C48EE"/>
  </w:style>
  <w:style w:type="table" w:customStyle="1" w:styleId="57">
    <w:name w:val="Сетка таблицы5"/>
    <w:basedOn w:val="a8"/>
    <w:next w:val="af8"/>
    <w:rsid w:val="002C4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ветлая заливка13"/>
    <w:basedOn w:val="a8"/>
    <w:uiPriority w:val="60"/>
    <w:rsid w:val="002C48EE"/>
    <w:rPr>
      <w:rFonts w:ascii="Calibri" w:hAnsi="Calibri" w:cs="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3f4">
    <w:name w:val="Статья / Раздел3"/>
    <w:basedOn w:val="a9"/>
    <w:next w:val="a3"/>
    <w:rsid w:val="002C48EE"/>
  </w:style>
  <w:style w:type="numbering" w:customStyle="1" w:styleId="SpecialLeft026">
    <w:name w:val="Special_Left_026"/>
    <w:rsid w:val="002C48EE"/>
  </w:style>
  <w:style w:type="numbering" w:customStyle="1" w:styleId="170">
    <w:name w:val="Нет списка17"/>
    <w:next w:val="a9"/>
    <w:semiHidden/>
    <w:rsid w:val="002C48EE"/>
  </w:style>
  <w:style w:type="numbering" w:customStyle="1" w:styleId="180">
    <w:name w:val="Нет списка18"/>
    <w:next w:val="a9"/>
    <w:semiHidden/>
    <w:unhideWhenUsed/>
    <w:rsid w:val="002C48EE"/>
  </w:style>
  <w:style w:type="numbering" w:customStyle="1" w:styleId="190">
    <w:name w:val="Нет списка19"/>
    <w:next w:val="a9"/>
    <w:uiPriority w:val="99"/>
    <w:semiHidden/>
    <w:unhideWhenUsed/>
    <w:rsid w:val="002C48EE"/>
  </w:style>
  <w:style w:type="numbering" w:customStyle="1" w:styleId="1100">
    <w:name w:val="Нет списка110"/>
    <w:next w:val="a9"/>
    <w:uiPriority w:val="99"/>
    <w:semiHidden/>
    <w:unhideWhenUsed/>
    <w:rsid w:val="002C48EE"/>
  </w:style>
  <w:style w:type="table" w:customStyle="1" w:styleId="65">
    <w:name w:val="Сетка таблицы6"/>
    <w:basedOn w:val="a8"/>
    <w:next w:val="af8"/>
    <w:rsid w:val="002C4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ветлая заливка14"/>
    <w:basedOn w:val="a8"/>
    <w:uiPriority w:val="60"/>
    <w:rsid w:val="002C48EE"/>
    <w:rPr>
      <w:rFonts w:ascii="Calibri" w:hAnsi="Calibri" w:cs="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4a">
    <w:name w:val="Статья / Раздел4"/>
    <w:basedOn w:val="a9"/>
    <w:next w:val="a3"/>
    <w:rsid w:val="002C48EE"/>
  </w:style>
  <w:style w:type="numbering" w:customStyle="1" w:styleId="SpecialLeft027">
    <w:name w:val="Special_Left_027"/>
    <w:rsid w:val="002C48EE"/>
  </w:style>
  <w:style w:type="numbering" w:customStyle="1" w:styleId="SpecialLeft0214">
    <w:name w:val="Special_Left_0214"/>
    <w:rsid w:val="002C48EE"/>
  </w:style>
  <w:style w:type="numbering" w:customStyle="1" w:styleId="1150">
    <w:name w:val="Нет списка115"/>
    <w:next w:val="a9"/>
    <w:uiPriority w:val="99"/>
    <w:semiHidden/>
    <w:unhideWhenUsed/>
    <w:rsid w:val="002C48EE"/>
  </w:style>
  <w:style w:type="numbering" w:customStyle="1" w:styleId="SpecialLeft0223">
    <w:name w:val="Special_Left_0223"/>
    <w:rsid w:val="002C48EE"/>
  </w:style>
  <w:style w:type="numbering" w:customStyle="1" w:styleId="1114">
    <w:name w:val="Нет списка1114"/>
    <w:next w:val="a9"/>
    <w:semiHidden/>
    <w:rsid w:val="002C48EE"/>
  </w:style>
  <w:style w:type="numbering" w:customStyle="1" w:styleId="240">
    <w:name w:val="Нет списка24"/>
    <w:next w:val="a9"/>
    <w:semiHidden/>
    <w:rsid w:val="002C48EE"/>
  </w:style>
  <w:style w:type="numbering" w:customStyle="1" w:styleId="330">
    <w:name w:val="Нет списка33"/>
    <w:next w:val="a9"/>
    <w:semiHidden/>
    <w:rsid w:val="002C48EE"/>
  </w:style>
  <w:style w:type="numbering" w:customStyle="1" w:styleId="420">
    <w:name w:val="Нет списка42"/>
    <w:next w:val="a9"/>
    <w:semiHidden/>
    <w:rsid w:val="002C48EE"/>
  </w:style>
  <w:style w:type="numbering" w:customStyle="1" w:styleId="520">
    <w:name w:val="Нет списка52"/>
    <w:next w:val="a9"/>
    <w:semiHidden/>
    <w:rsid w:val="002C48EE"/>
  </w:style>
  <w:style w:type="numbering" w:customStyle="1" w:styleId="620">
    <w:name w:val="Нет списка62"/>
    <w:next w:val="a9"/>
    <w:semiHidden/>
    <w:rsid w:val="002C48EE"/>
  </w:style>
  <w:style w:type="numbering" w:customStyle="1" w:styleId="720">
    <w:name w:val="Нет списка72"/>
    <w:next w:val="a9"/>
    <w:uiPriority w:val="99"/>
    <w:semiHidden/>
    <w:rsid w:val="002C48EE"/>
  </w:style>
  <w:style w:type="numbering" w:customStyle="1" w:styleId="820">
    <w:name w:val="Нет списка82"/>
    <w:next w:val="a9"/>
    <w:uiPriority w:val="99"/>
    <w:semiHidden/>
    <w:unhideWhenUsed/>
    <w:rsid w:val="002C48EE"/>
  </w:style>
  <w:style w:type="numbering" w:customStyle="1" w:styleId="SpecialLeft0232">
    <w:name w:val="Special_Left_0232"/>
    <w:rsid w:val="002C48EE"/>
  </w:style>
  <w:style w:type="numbering" w:customStyle="1" w:styleId="1230">
    <w:name w:val="Нет списка123"/>
    <w:next w:val="a9"/>
    <w:uiPriority w:val="99"/>
    <w:semiHidden/>
    <w:unhideWhenUsed/>
    <w:rsid w:val="002C48EE"/>
  </w:style>
  <w:style w:type="numbering" w:customStyle="1" w:styleId="2120">
    <w:name w:val="Нет списка212"/>
    <w:next w:val="a9"/>
    <w:semiHidden/>
    <w:rsid w:val="002C48EE"/>
  </w:style>
  <w:style w:type="numbering" w:customStyle="1" w:styleId="3120">
    <w:name w:val="Нет списка312"/>
    <w:next w:val="a9"/>
    <w:uiPriority w:val="99"/>
    <w:semiHidden/>
    <w:rsid w:val="002C48EE"/>
  </w:style>
  <w:style w:type="numbering" w:customStyle="1" w:styleId="4110">
    <w:name w:val="Нет списка411"/>
    <w:next w:val="a9"/>
    <w:uiPriority w:val="99"/>
    <w:semiHidden/>
    <w:rsid w:val="002C48EE"/>
  </w:style>
  <w:style w:type="numbering" w:customStyle="1" w:styleId="5110">
    <w:name w:val="Нет списка511"/>
    <w:next w:val="a9"/>
    <w:uiPriority w:val="99"/>
    <w:semiHidden/>
    <w:rsid w:val="002C48EE"/>
  </w:style>
  <w:style w:type="numbering" w:customStyle="1" w:styleId="200">
    <w:name w:val="Нет списка20"/>
    <w:next w:val="a9"/>
    <w:uiPriority w:val="99"/>
    <w:semiHidden/>
    <w:unhideWhenUsed/>
    <w:rsid w:val="002C48EE"/>
  </w:style>
  <w:style w:type="numbering" w:customStyle="1" w:styleId="1160">
    <w:name w:val="Нет списка116"/>
    <w:next w:val="a9"/>
    <w:uiPriority w:val="99"/>
    <w:semiHidden/>
    <w:unhideWhenUsed/>
    <w:rsid w:val="002C48EE"/>
  </w:style>
  <w:style w:type="table" w:customStyle="1" w:styleId="75">
    <w:name w:val="Сетка таблицы7"/>
    <w:basedOn w:val="a8"/>
    <w:next w:val="af8"/>
    <w:rsid w:val="002C4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ветлая заливка15"/>
    <w:basedOn w:val="a8"/>
    <w:uiPriority w:val="60"/>
    <w:rsid w:val="002C48EE"/>
    <w:rPr>
      <w:rFonts w:ascii="Calibri" w:hAnsi="Calibri" w:cs="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58">
    <w:name w:val="Статья / Раздел5"/>
    <w:basedOn w:val="a9"/>
    <w:next w:val="a3"/>
    <w:rsid w:val="002C48EE"/>
  </w:style>
  <w:style w:type="numbering" w:customStyle="1" w:styleId="SpecialLeft028">
    <w:name w:val="Special_Left_028"/>
    <w:rsid w:val="002C48EE"/>
    <w:pPr>
      <w:numPr>
        <w:numId w:val="48"/>
      </w:numPr>
    </w:pPr>
  </w:style>
  <w:style w:type="numbering" w:customStyle="1" w:styleId="1170">
    <w:name w:val="Нет списка117"/>
    <w:next w:val="a9"/>
    <w:uiPriority w:val="99"/>
    <w:semiHidden/>
    <w:unhideWhenUsed/>
    <w:rsid w:val="002C48EE"/>
  </w:style>
  <w:style w:type="paragraph" w:customStyle="1" w:styleId="FR3">
    <w:name w:val="FR3"/>
    <w:rsid w:val="002C48EE"/>
    <w:pPr>
      <w:widowControl w:val="0"/>
      <w:snapToGrid w:val="0"/>
      <w:spacing w:line="360" w:lineRule="auto"/>
      <w:ind w:firstLine="560"/>
      <w:jc w:val="both"/>
    </w:pPr>
    <w:rPr>
      <w:rFonts w:ascii="Arial" w:hAnsi="Arial"/>
      <w:sz w:val="24"/>
      <w:szCs w:val="20"/>
    </w:rPr>
  </w:style>
  <w:style w:type="paragraph" w:customStyle="1" w:styleId="FR2">
    <w:name w:val="FR2"/>
    <w:rsid w:val="002C48EE"/>
    <w:pPr>
      <w:widowControl w:val="0"/>
      <w:snapToGrid w:val="0"/>
      <w:spacing w:line="300" w:lineRule="auto"/>
      <w:ind w:firstLine="880"/>
    </w:pPr>
    <w:rPr>
      <w:sz w:val="28"/>
      <w:szCs w:val="20"/>
    </w:rPr>
  </w:style>
  <w:style w:type="paragraph" w:customStyle="1" w:styleId="2ff">
    <w:name w:val="çàãîëîâîê 2"/>
    <w:basedOn w:val="afff3"/>
    <w:next w:val="afff3"/>
    <w:rsid w:val="002C48EE"/>
    <w:pPr>
      <w:keepNext/>
      <w:jc w:val="both"/>
    </w:pPr>
    <w:rPr>
      <w:b/>
      <w:bCs/>
      <w:sz w:val="24"/>
      <w:szCs w:val="24"/>
    </w:rPr>
  </w:style>
  <w:style w:type="numbering" w:customStyle="1" w:styleId="SpecialLeft0215">
    <w:name w:val="Special_Left_0215"/>
    <w:rsid w:val="002C48EE"/>
  </w:style>
  <w:style w:type="numbering" w:customStyle="1" w:styleId="250">
    <w:name w:val="Нет списка25"/>
    <w:next w:val="a9"/>
    <w:semiHidden/>
    <w:unhideWhenUsed/>
    <w:rsid w:val="002C48EE"/>
  </w:style>
  <w:style w:type="table" w:customStyle="1" w:styleId="134">
    <w:name w:val="Сетка таблицы13"/>
    <w:basedOn w:val="a8"/>
    <w:next w:val="af8"/>
    <w:rsid w:val="002C48EE"/>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9"/>
    <w:uiPriority w:val="99"/>
    <w:semiHidden/>
    <w:unhideWhenUsed/>
    <w:rsid w:val="002C48EE"/>
  </w:style>
  <w:style w:type="numbering" w:customStyle="1" w:styleId="SpecialLeft0224">
    <w:name w:val="Special_Left_0224"/>
    <w:rsid w:val="002C48EE"/>
  </w:style>
  <w:style w:type="numbering" w:customStyle="1" w:styleId="1115">
    <w:name w:val="Нет списка1115"/>
    <w:next w:val="a9"/>
    <w:semiHidden/>
    <w:rsid w:val="002C48EE"/>
  </w:style>
  <w:style w:type="numbering" w:customStyle="1" w:styleId="2130">
    <w:name w:val="Нет списка213"/>
    <w:next w:val="a9"/>
    <w:semiHidden/>
    <w:rsid w:val="002C48EE"/>
  </w:style>
  <w:style w:type="numbering" w:customStyle="1" w:styleId="3130">
    <w:name w:val="Нет списка313"/>
    <w:next w:val="a9"/>
    <w:semiHidden/>
    <w:rsid w:val="002C48EE"/>
  </w:style>
  <w:style w:type="numbering" w:customStyle="1" w:styleId="430">
    <w:name w:val="Нет списка43"/>
    <w:next w:val="a9"/>
    <w:uiPriority w:val="99"/>
    <w:semiHidden/>
    <w:unhideWhenUsed/>
    <w:rsid w:val="002C48EE"/>
  </w:style>
  <w:style w:type="table" w:customStyle="1" w:styleId="1116">
    <w:name w:val="Сетка таблицы111"/>
    <w:basedOn w:val="a8"/>
    <w:next w:val="af8"/>
    <w:rsid w:val="002C4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pecialLeft02112">
    <w:name w:val="Special_Left_02112"/>
    <w:rsid w:val="002C48EE"/>
    <w:pPr>
      <w:numPr>
        <w:numId w:val="31"/>
      </w:numPr>
    </w:pPr>
  </w:style>
  <w:style w:type="numbering" w:customStyle="1" w:styleId="530">
    <w:name w:val="Нет списка53"/>
    <w:next w:val="a9"/>
    <w:uiPriority w:val="99"/>
    <w:semiHidden/>
    <w:unhideWhenUsed/>
    <w:rsid w:val="002C48EE"/>
  </w:style>
  <w:style w:type="numbering" w:customStyle="1" w:styleId="SpecialLeft0233">
    <w:name w:val="Special_Left_0233"/>
    <w:rsid w:val="002C48EE"/>
  </w:style>
  <w:style w:type="numbering" w:customStyle="1" w:styleId="1240">
    <w:name w:val="Нет списка124"/>
    <w:next w:val="a9"/>
    <w:semiHidden/>
    <w:rsid w:val="002C48EE"/>
  </w:style>
  <w:style w:type="numbering" w:customStyle="1" w:styleId="2210">
    <w:name w:val="Нет списка221"/>
    <w:next w:val="a9"/>
    <w:semiHidden/>
    <w:rsid w:val="002C48EE"/>
  </w:style>
  <w:style w:type="numbering" w:customStyle="1" w:styleId="321">
    <w:name w:val="Нет списка321"/>
    <w:next w:val="a9"/>
    <w:semiHidden/>
    <w:rsid w:val="002C48EE"/>
  </w:style>
  <w:style w:type="numbering" w:customStyle="1" w:styleId="412">
    <w:name w:val="Нет списка412"/>
    <w:next w:val="a9"/>
    <w:uiPriority w:val="99"/>
    <w:semiHidden/>
    <w:unhideWhenUsed/>
    <w:rsid w:val="002C48EE"/>
  </w:style>
  <w:style w:type="table" w:customStyle="1" w:styleId="1212">
    <w:name w:val="Сетка таблицы121"/>
    <w:basedOn w:val="a8"/>
    <w:next w:val="af8"/>
    <w:rsid w:val="002C4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pecialLeft02121">
    <w:name w:val="Special_Left_02121"/>
    <w:rsid w:val="002C48EE"/>
    <w:pPr>
      <w:numPr>
        <w:numId w:val="30"/>
      </w:numPr>
    </w:pPr>
  </w:style>
  <w:style w:type="numbering" w:customStyle="1" w:styleId="SpecialLeft02131">
    <w:name w:val="Special_Left_02131"/>
    <w:rsid w:val="002C48EE"/>
    <w:pPr>
      <w:numPr>
        <w:numId w:val="58"/>
      </w:numPr>
    </w:pPr>
  </w:style>
  <w:style w:type="numbering" w:customStyle="1" w:styleId="SpecialLeft02212">
    <w:name w:val="Special_Left_02212"/>
    <w:rsid w:val="002C48EE"/>
    <w:pPr>
      <w:numPr>
        <w:numId w:val="25"/>
      </w:numPr>
    </w:pPr>
  </w:style>
  <w:style w:type="numbering" w:customStyle="1" w:styleId="260">
    <w:name w:val="Нет списка26"/>
    <w:next w:val="a9"/>
    <w:uiPriority w:val="99"/>
    <w:semiHidden/>
    <w:unhideWhenUsed/>
    <w:rsid w:val="002C48EE"/>
  </w:style>
  <w:style w:type="numbering" w:customStyle="1" w:styleId="118">
    <w:name w:val="Нет списка118"/>
    <w:next w:val="a9"/>
    <w:uiPriority w:val="99"/>
    <w:semiHidden/>
    <w:unhideWhenUsed/>
    <w:rsid w:val="002C48EE"/>
  </w:style>
  <w:style w:type="table" w:customStyle="1" w:styleId="85">
    <w:name w:val="Сетка таблицы8"/>
    <w:basedOn w:val="a8"/>
    <w:next w:val="af8"/>
    <w:rsid w:val="002C4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ветлая заливка16"/>
    <w:basedOn w:val="a8"/>
    <w:uiPriority w:val="60"/>
    <w:rsid w:val="002C48EE"/>
    <w:rPr>
      <w:rFonts w:ascii="Calibri" w:hAnsi="Calibri" w:cs="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66">
    <w:name w:val="Статья / Раздел6"/>
    <w:basedOn w:val="a9"/>
    <w:next w:val="a3"/>
    <w:rsid w:val="002C48EE"/>
  </w:style>
  <w:style w:type="numbering" w:customStyle="1" w:styleId="SpecialLeft029">
    <w:name w:val="Special_Left_029"/>
    <w:rsid w:val="002C48EE"/>
    <w:pPr>
      <w:numPr>
        <w:numId w:val="14"/>
      </w:numPr>
    </w:pPr>
  </w:style>
  <w:style w:type="numbering" w:customStyle="1" w:styleId="119">
    <w:name w:val="Нет списка119"/>
    <w:next w:val="a9"/>
    <w:uiPriority w:val="99"/>
    <w:semiHidden/>
    <w:unhideWhenUsed/>
    <w:rsid w:val="002C48EE"/>
  </w:style>
  <w:style w:type="numbering" w:customStyle="1" w:styleId="SpecialLeft0216">
    <w:name w:val="Special_Left_0216"/>
    <w:rsid w:val="002C48EE"/>
    <w:pPr>
      <w:numPr>
        <w:numId w:val="9"/>
      </w:numPr>
    </w:pPr>
  </w:style>
  <w:style w:type="numbering" w:customStyle="1" w:styleId="270">
    <w:name w:val="Нет списка27"/>
    <w:next w:val="a9"/>
    <w:semiHidden/>
    <w:rsid w:val="002C48EE"/>
  </w:style>
  <w:style w:type="numbering" w:customStyle="1" w:styleId="SpecialLeft0225">
    <w:name w:val="Special_Left_0225"/>
    <w:rsid w:val="002C48EE"/>
  </w:style>
  <w:style w:type="paragraph" w:customStyle="1" w:styleId="86">
    <w:name w:val="8 таблица"/>
    <w:basedOn w:val="a6"/>
    <w:next w:val="a6"/>
    <w:rsid w:val="002C48EE"/>
    <w:pPr>
      <w:widowControl w:val="0"/>
      <w:autoSpaceDE w:val="0"/>
      <w:autoSpaceDN w:val="0"/>
      <w:adjustRightInd w:val="0"/>
      <w:jc w:val="center"/>
    </w:pPr>
    <w:rPr>
      <w:rFonts w:cs="Arial Unicode MS"/>
      <w:sz w:val="20"/>
      <w:lang w:eastAsia="en-US"/>
    </w:rPr>
  </w:style>
  <w:style w:type="numbering" w:customStyle="1" w:styleId="350">
    <w:name w:val="Нет списка35"/>
    <w:next w:val="a9"/>
    <w:semiHidden/>
    <w:unhideWhenUsed/>
    <w:rsid w:val="002C48EE"/>
  </w:style>
  <w:style w:type="numbering" w:customStyle="1" w:styleId="SpecialLeft0234">
    <w:name w:val="Special_Left_0234"/>
    <w:rsid w:val="002C48EE"/>
  </w:style>
  <w:style w:type="paragraph" w:customStyle="1" w:styleId="102">
    <w:name w:val="Основной текст10"/>
    <w:basedOn w:val="a6"/>
    <w:rsid w:val="002C48EE"/>
    <w:pPr>
      <w:snapToGrid w:val="0"/>
      <w:spacing w:after="120" w:line="240" w:lineRule="exact"/>
      <w:ind w:right="256"/>
    </w:pPr>
    <w:rPr>
      <w:rFonts w:ascii="Futura Bk" w:hAnsi="Futura Bk"/>
      <w:sz w:val="20"/>
    </w:rPr>
  </w:style>
  <w:style w:type="paragraph" w:customStyle="1" w:styleId="87">
    <w:name w:val="Обычный8"/>
    <w:rsid w:val="002C48EE"/>
    <w:pPr>
      <w:snapToGrid w:val="0"/>
    </w:pPr>
    <w:rPr>
      <w:sz w:val="20"/>
      <w:szCs w:val="20"/>
    </w:rPr>
  </w:style>
  <w:style w:type="paragraph" w:customStyle="1" w:styleId="11a">
    <w:name w:val="Основной текст11"/>
    <w:basedOn w:val="87"/>
    <w:rsid w:val="002C48EE"/>
    <w:pPr>
      <w:jc w:val="both"/>
    </w:pPr>
    <w:rPr>
      <w:i/>
      <w:sz w:val="24"/>
    </w:rPr>
  </w:style>
  <w:style w:type="numbering" w:customStyle="1" w:styleId="280">
    <w:name w:val="Нет списка28"/>
    <w:next w:val="a9"/>
    <w:uiPriority w:val="99"/>
    <w:semiHidden/>
    <w:unhideWhenUsed/>
    <w:rsid w:val="002C48EE"/>
  </w:style>
  <w:style w:type="numbering" w:customStyle="1" w:styleId="1200">
    <w:name w:val="Нет списка120"/>
    <w:next w:val="a9"/>
    <w:uiPriority w:val="99"/>
    <w:semiHidden/>
    <w:unhideWhenUsed/>
    <w:rsid w:val="002C48EE"/>
  </w:style>
  <w:style w:type="table" w:customStyle="1" w:styleId="94">
    <w:name w:val="Сетка таблицы9"/>
    <w:basedOn w:val="a8"/>
    <w:next w:val="af8"/>
    <w:rsid w:val="002C4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ветлая заливка17"/>
    <w:basedOn w:val="a8"/>
    <w:uiPriority w:val="60"/>
    <w:rsid w:val="002C48EE"/>
    <w:rPr>
      <w:rFonts w:ascii="Calibri" w:hAnsi="Calibri" w:cs="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76">
    <w:name w:val="Статья / Раздел7"/>
    <w:basedOn w:val="a9"/>
    <w:next w:val="a3"/>
    <w:rsid w:val="002C48EE"/>
  </w:style>
  <w:style w:type="numbering" w:customStyle="1" w:styleId="SpecialLeft0210">
    <w:name w:val="Special_Left_0210"/>
    <w:rsid w:val="002C48EE"/>
    <w:pPr>
      <w:numPr>
        <w:numId w:val="45"/>
      </w:numPr>
    </w:pPr>
  </w:style>
  <w:style w:type="numbering" w:customStyle="1" w:styleId="11100">
    <w:name w:val="Нет списка1110"/>
    <w:next w:val="a9"/>
    <w:uiPriority w:val="99"/>
    <w:semiHidden/>
    <w:unhideWhenUsed/>
    <w:rsid w:val="002C48EE"/>
  </w:style>
  <w:style w:type="numbering" w:customStyle="1" w:styleId="SpecialLeft0217">
    <w:name w:val="Special_Left_0217"/>
    <w:rsid w:val="002C48EE"/>
    <w:pPr>
      <w:numPr>
        <w:numId w:val="37"/>
      </w:numPr>
    </w:pPr>
  </w:style>
  <w:style w:type="numbering" w:customStyle="1" w:styleId="290">
    <w:name w:val="Нет списка29"/>
    <w:next w:val="a9"/>
    <w:semiHidden/>
    <w:rsid w:val="002C48EE"/>
  </w:style>
  <w:style w:type="numbering" w:customStyle="1" w:styleId="SpecialLeft0226">
    <w:name w:val="Special_Left_0226"/>
    <w:rsid w:val="002C48EE"/>
  </w:style>
  <w:style w:type="numbering" w:customStyle="1" w:styleId="360">
    <w:name w:val="Нет списка36"/>
    <w:next w:val="a9"/>
    <w:semiHidden/>
    <w:unhideWhenUsed/>
    <w:rsid w:val="002C48EE"/>
  </w:style>
  <w:style w:type="numbering" w:customStyle="1" w:styleId="SpecialLeft0235">
    <w:name w:val="Special_Left_0235"/>
    <w:rsid w:val="002C48EE"/>
  </w:style>
  <w:style w:type="character" w:customStyle="1" w:styleId="affa">
    <w:name w:val="Статья Знак"/>
    <w:link w:val="a5"/>
    <w:rsid w:val="002C48EE"/>
    <w:rPr>
      <w:rFonts w:ascii="Arial" w:hAnsi="Arial" w:cs="Arial"/>
      <w:sz w:val="24"/>
      <w:szCs w:val="24"/>
    </w:rPr>
  </w:style>
  <w:style w:type="numbering" w:customStyle="1" w:styleId="300">
    <w:name w:val="Нет списка30"/>
    <w:next w:val="a9"/>
    <w:uiPriority w:val="99"/>
    <w:semiHidden/>
    <w:unhideWhenUsed/>
    <w:rsid w:val="002C48EE"/>
  </w:style>
  <w:style w:type="numbering" w:customStyle="1" w:styleId="370">
    <w:name w:val="Нет списка37"/>
    <w:next w:val="a9"/>
    <w:uiPriority w:val="99"/>
    <w:semiHidden/>
    <w:unhideWhenUsed/>
    <w:rsid w:val="002C48EE"/>
  </w:style>
  <w:style w:type="numbering" w:customStyle="1" w:styleId="125">
    <w:name w:val="Нет списка125"/>
    <w:next w:val="a9"/>
    <w:uiPriority w:val="99"/>
    <w:semiHidden/>
    <w:unhideWhenUsed/>
    <w:rsid w:val="002C48EE"/>
  </w:style>
  <w:style w:type="table" w:customStyle="1" w:styleId="103">
    <w:name w:val="Сетка таблицы10"/>
    <w:basedOn w:val="a8"/>
    <w:next w:val="af8"/>
    <w:rsid w:val="002C4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pecialLeft0218">
    <w:name w:val="Special_Left_0218"/>
    <w:rsid w:val="002C48EE"/>
  </w:style>
  <w:style w:type="numbering" w:customStyle="1" w:styleId="11160">
    <w:name w:val="Нет списка1116"/>
    <w:next w:val="a9"/>
    <w:semiHidden/>
    <w:rsid w:val="002C48EE"/>
  </w:style>
  <w:style w:type="numbering" w:customStyle="1" w:styleId="2100">
    <w:name w:val="Нет списка210"/>
    <w:next w:val="a9"/>
    <w:semiHidden/>
    <w:rsid w:val="002C48EE"/>
  </w:style>
  <w:style w:type="numbering" w:customStyle="1" w:styleId="380">
    <w:name w:val="Нет списка38"/>
    <w:next w:val="a9"/>
    <w:semiHidden/>
    <w:rsid w:val="002C48EE"/>
  </w:style>
  <w:style w:type="character" w:styleId="afffffa">
    <w:name w:val="Intense Emphasis"/>
    <w:uiPriority w:val="21"/>
    <w:qFormat/>
    <w:rsid w:val="002C48EE"/>
    <w:rPr>
      <w:b/>
      <w:bCs/>
      <w:i/>
      <w:iCs/>
      <w:color w:val="4F81BD"/>
    </w:rPr>
  </w:style>
  <w:style w:type="paragraph" w:customStyle="1" w:styleId="Normal3">
    <w:name w:val="Normal3"/>
    <w:rsid w:val="002C48EE"/>
    <w:rPr>
      <w:rFonts w:eastAsia="Batang"/>
      <w:sz w:val="20"/>
      <w:szCs w:val="20"/>
    </w:rPr>
  </w:style>
  <w:style w:type="numbering" w:customStyle="1" w:styleId="390">
    <w:name w:val="Нет списка39"/>
    <w:next w:val="a9"/>
    <w:uiPriority w:val="99"/>
    <w:semiHidden/>
    <w:unhideWhenUsed/>
    <w:rsid w:val="002C48EE"/>
  </w:style>
  <w:style w:type="paragraph" w:customStyle="1" w:styleId="314">
    <w:name w:val="Основной текст 31"/>
    <w:basedOn w:val="a6"/>
    <w:rsid w:val="002C48EE"/>
    <w:pPr>
      <w:suppressAutoHyphens/>
      <w:jc w:val="center"/>
    </w:pPr>
    <w:rPr>
      <w:b/>
      <w:sz w:val="28"/>
      <w:lang w:eastAsia="ar-SA"/>
    </w:rPr>
  </w:style>
  <w:style w:type="paragraph" w:customStyle="1" w:styleId="Normal-0">
    <w:name w:val="Normal-0"/>
    <w:basedOn w:val="a6"/>
    <w:rsid w:val="002C48EE"/>
    <w:pPr>
      <w:suppressAutoHyphens/>
      <w:jc w:val="both"/>
    </w:pPr>
    <w:rPr>
      <w:rFonts w:ascii="Arial" w:hAnsi="Arial" w:cs="Arial"/>
      <w:sz w:val="22"/>
      <w:lang w:val="en-GB" w:eastAsia="ar-SA"/>
    </w:rPr>
  </w:style>
  <w:style w:type="paragraph" w:styleId="afffffb">
    <w:name w:val="Signature"/>
    <w:basedOn w:val="a6"/>
    <w:link w:val="afffffc"/>
    <w:locked/>
    <w:rsid w:val="002C48EE"/>
    <w:pPr>
      <w:ind w:left="4252"/>
      <w:jc w:val="both"/>
    </w:pPr>
    <w:rPr>
      <w:rFonts w:eastAsia="MS Mincho"/>
      <w:sz w:val="22"/>
      <w:lang w:val="en-GB" w:eastAsia="en-US"/>
    </w:rPr>
  </w:style>
  <w:style w:type="character" w:customStyle="1" w:styleId="afffffc">
    <w:name w:val="Подпись Знак"/>
    <w:basedOn w:val="a7"/>
    <w:link w:val="afffffb"/>
    <w:rsid w:val="002C48EE"/>
    <w:rPr>
      <w:rFonts w:eastAsia="MS Mincho"/>
      <w:szCs w:val="20"/>
      <w:lang w:val="en-GB" w:eastAsia="en-US"/>
    </w:rPr>
  </w:style>
  <w:style w:type="table" w:customStyle="1" w:styleId="143">
    <w:name w:val="Сетка таблицы14"/>
    <w:basedOn w:val="a8"/>
    <w:next w:val="af8"/>
    <w:uiPriority w:val="59"/>
    <w:rsid w:val="002C48E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0">
    <w:name w:val="Font Style20"/>
    <w:rsid w:val="002C48EE"/>
    <w:rPr>
      <w:rFonts w:ascii="Times New Roman" w:hAnsi="Times New Roman" w:cs="Times New Roman"/>
      <w:sz w:val="18"/>
      <w:szCs w:val="18"/>
    </w:rPr>
  </w:style>
  <w:style w:type="paragraph" w:customStyle="1" w:styleId="Normal12">
    <w:name w:val="Normal+12"/>
    <w:basedOn w:val="a6"/>
    <w:uiPriority w:val="99"/>
    <w:rsid w:val="002C48EE"/>
    <w:pPr>
      <w:widowControl w:val="0"/>
      <w:spacing w:after="240"/>
      <w:jc w:val="both"/>
    </w:pPr>
    <w:rPr>
      <w:rFonts w:eastAsia="Calibri"/>
      <w:lang w:val="en-US" w:eastAsia="en-US"/>
    </w:rPr>
  </w:style>
  <w:style w:type="character" w:customStyle="1" w:styleId="FontStyle12">
    <w:name w:val="Font Style12"/>
    <w:uiPriority w:val="99"/>
    <w:rsid w:val="002C48EE"/>
    <w:rPr>
      <w:rFonts w:ascii="Times New Roman" w:hAnsi="Times New Roman" w:cs="Times New Roman"/>
      <w:b/>
      <w:bCs/>
      <w:sz w:val="18"/>
      <w:szCs w:val="18"/>
    </w:rPr>
  </w:style>
  <w:style w:type="character" w:customStyle="1" w:styleId="FontStyle18">
    <w:name w:val="Font Style18"/>
    <w:rsid w:val="002C48EE"/>
    <w:rPr>
      <w:rFonts w:ascii="Times New Roman" w:hAnsi="Times New Roman" w:cs="Times New Roman"/>
      <w:b/>
      <w:bCs/>
      <w:sz w:val="16"/>
      <w:szCs w:val="16"/>
    </w:rPr>
  </w:style>
  <w:style w:type="character" w:customStyle="1" w:styleId="FontStyle21">
    <w:name w:val="Font Style21"/>
    <w:rsid w:val="002C48EE"/>
    <w:rPr>
      <w:rFonts w:ascii="Times New Roman" w:hAnsi="Times New Roman" w:cs="Times New Roman"/>
      <w:b/>
      <w:bCs/>
      <w:sz w:val="18"/>
      <w:szCs w:val="18"/>
    </w:rPr>
  </w:style>
  <w:style w:type="character" w:customStyle="1" w:styleId="FontStyle22">
    <w:name w:val="Font Style22"/>
    <w:rsid w:val="002C48EE"/>
    <w:rPr>
      <w:rFonts w:ascii="Times New Roman" w:hAnsi="Times New Roman" w:cs="Times New Roman"/>
      <w:b/>
      <w:bCs/>
      <w:sz w:val="18"/>
      <w:szCs w:val="18"/>
    </w:rPr>
  </w:style>
  <w:style w:type="character" w:customStyle="1" w:styleId="FontStyle26">
    <w:name w:val="Font Style26"/>
    <w:rsid w:val="002C48EE"/>
    <w:rPr>
      <w:rFonts w:ascii="Times New Roman" w:hAnsi="Times New Roman" w:cs="Times New Roman"/>
      <w:sz w:val="16"/>
      <w:szCs w:val="16"/>
    </w:rPr>
  </w:style>
  <w:style w:type="character" w:customStyle="1" w:styleId="FontStyle28">
    <w:name w:val="Font Style28"/>
    <w:rsid w:val="002C48EE"/>
    <w:rPr>
      <w:rFonts w:ascii="Times New Roman" w:hAnsi="Times New Roman" w:cs="Times New Roman"/>
      <w:b/>
      <w:bCs/>
      <w:sz w:val="18"/>
      <w:szCs w:val="18"/>
    </w:rPr>
  </w:style>
  <w:style w:type="character" w:customStyle="1" w:styleId="highlight">
    <w:name w:val="highlight"/>
    <w:rsid w:val="002C48EE"/>
  </w:style>
  <w:style w:type="character" w:customStyle="1" w:styleId="userinput1">
    <w:name w:val="user_input1"/>
    <w:rsid w:val="002C48EE"/>
    <w:rPr>
      <w:color w:val="0A46C8"/>
    </w:rPr>
  </w:style>
  <w:style w:type="character" w:styleId="afffffd">
    <w:name w:val="Subtle Emphasis"/>
    <w:uiPriority w:val="19"/>
    <w:qFormat/>
    <w:rsid w:val="002C48EE"/>
    <w:rPr>
      <w:i/>
      <w:iCs/>
      <w:color w:val="808080"/>
    </w:rPr>
  </w:style>
  <w:style w:type="numbering" w:customStyle="1" w:styleId="400">
    <w:name w:val="Нет списка40"/>
    <w:next w:val="a9"/>
    <w:uiPriority w:val="99"/>
    <w:semiHidden/>
    <w:unhideWhenUsed/>
    <w:rsid w:val="002C48EE"/>
  </w:style>
  <w:style w:type="numbering" w:customStyle="1" w:styleId="126">
    <w:name w:val="Нет списка126"/>
    <w:next w:val="a9"/>
    <w:uiPriority w:val="99"/>
    <w:semiHidden/>
    <w:unhideWhenUsed/>
    <w:rsid w:val="002C48EE"/>
  </w:style>
  <w:style w:type="table" w:customStyle="1" w:styleId="153">
    <w:name w:val="Сетка таблицы15"/>
    <w:basedOn w:val="a8"/>
    <w:next w:val="af8"/>
    <w:rsid w:val="002C4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ветлая заливка18"/>
    <w:basedOn w:val="a8"/>
    <w:uiPriority w:val="60"/>
    <w:rsid w:val="002C48EE"/>
    <w:rPr>
      <w:rFonts w:ascii="Calibri" w:hAnsi="Calibri" w:cs="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80">
    <w:name w:val="Статья / Раздел8"/>
    <w:basedOn w:val="a9"/>
    <w:next w:val="a3"/>
    <w:rsid w:val="002C48EE"/>
    <w:pPr>
      <w:numPr>
        <w:numId w:val="7"/>
      </w:numPr>
    </w:pPr>
  </w:style>
  <w:style w:type="numbering" w:customStyle="1" w:styleId="1117">
    <w:name w:val="Нет списка1117"/>
    <w:next w:val="a9"/>
    <w:semiHidden/>
    <w:rsid w:val="002C48EE"/>
  </w:style>
  <w:style w:type="numbering" w:customStyle="1" w:styleId="SpecialLeft0219">
    <w:name w:val="Special_Left_0219"/>
    <w:rsid w:val="002C48EE"/>
  </w:style>
  <w:style w:type="table" w:customStyle="1" w:styleId="162">
    <w:name w:val="Сетка таблицы16"/>
    <w:basedOn w:val="a8"/>
    <w:next w:val="af8"/>
    <w:uiPriority w:val="59"/>
    <w:rsid w:val="002C48E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9"/>
    <w:semiHidden/>
    <w:rsid w:val="002C48EE"/>
  </w:style>
  <w:style w:type="table" w:customStyle="1" w:styleId="231">
    <w:name w:val="Сетка таблицы23"/>
    <w:basedOn w:val="a8"/>
    <w:next w:val="af8"/>
    <w:rsid w:val="002C48EE"/>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5">
    <w:name w:val="Абзац списка3"/>
    <w:basedOn w:val="a6"/>
    <w:rsid w:val="002C48EE"/>
    <w:pPr>
      <w:ind w:left="720"/>
      <w:contextualSpacing/>
    </w:pPr>
    <w:rPr>
      <w:sz w:val="20"/>
    </w:rPr>
  </w:style>
  <w:style w:type="numbering" w:customStyle="1" w:styleId="2140">
    <w:name w:val="Нет списка214"/>
    <w:next w:val="a9"/>
    <w:uiPriority w:val="99"/>
    <w:semiHidden/>
    <w:unhideWhenUsed/>
    <w:rsid w:val="002C48EE"/>
  </w:style>
  <w:style w:type="numbering" w:customStyle="1" w:styleId="SpecialLeft02110">
    <w:name w:val="Special_Left_02110"/>
    <w:rsid w:val="002C48EE"/>
  </w:style>
  <w:style w:type="numbering" w:customStyle="1" w:styleId="127">
    <w:name w:val="Нет списка127"/>
    <w:next w:val="a9"/>
    <w:semiHidden/>
    <w:rsid w:val="002C48EE"/>
  </w:style>
  <w:style w:type="numbering" w:customStyle="1" w:styleId="215">
    <w:name w:val="Нет списка215"/>
    <w:next w:val="a9"/>
    <w:semiHidden/>
    <w:rsid w:val="002C48EE"/>
  </w:style>
  <w:style w:type="numbering" w:customStyle="1" w:styleId="3100">
    <w:name w:val="Нет списка310"/>
    <w:next w:val="a9"/>
    <w:semiHidden/>
    <w:rsid w:val="002C48EE"/>
  </w:style>
  <w:style w:type="numbering" w:customStyle="1" w:styleId="440">
    <w:name w:val="Нет списка44"/>
    <w:next w:val="a9"/>
    <w:uiPriority w:val="99"/>
    <w:semiHidden/>
    <w:rsid w:val="002C48EE"/>
  </w:style>
  <w:style w:type="numbering" w:customStyle="1" w:styleId="540">
    <w:name w:val="Нет списка54"/>
    <w:next w:val="a9"/>
    <w:uiPriority w:val="99"/>
    <w:semiHidden/>
    <w:unhideWhenUsed/>
    <w:rsid w:val="002C48EE"/>
  </w:style>
  <w:style w:type="numbering" w:customStyle="1" w:styleId="SpecialLeft0227">
    <w:name w:val="Special_Left_0227"/>
    <w:rsid w:val="002C48EE"/>
  </w:style>
  <w:style w:type="numbering" w:customStyle="1" w:styleId="1310">
    <w:name w:val="Нет списка131"/>
    <w:next w:val="a9"/>
    <w:semiHidden/>
    <w:rsid w:val="002C48EE"/>
  </w:style>
  <w:style w:type="numbering" w:customStyle="1" w:styleId="2220">
    <w:name w:val="Нет списка222"/>
    <w:next w:val="a9"/>
    <w:semiHidden/>
    <w:rsid w:val="002C48EE"/>
  </w:style>
  <w:style w:type="numbering" w:customStyle="1" w:styleId="3140">
    <w:name w:val="Нет списка314"/>
    <w:next w:val="a9"/>
    <w:semiHidden/>
    <w:rsid w:val="002C48EE"/>
  </w:style>
  <w:style w:type="numbering" w:customStyle="1" w:styleId="413">
    <w:name w:val="Нет списка413"/>
    <w:next w:val="a9"/>
    <w:uiPriority w:val="99"/>
    <w:semiHidden/>
    <w:rsid w:val="002C48EE"/>
  </w:style>
  <w:style w:type="numbering" w:customStyle="1" w:styleId="630">
    <w:name w:val="Нет списка63"/>
    <w:next w:val="a9"/>
    <w:uiPriority w:val="99"/>
    <w:semiHidden/>
    <w:rsid w:val="002C48EE"/>
  </w:style>
  <w:style w:type="numbering" w:customStyle="1" w:styleId="SpecialLeft0236">
    <w:name w:val="Special_Left_0236"/>
    <w:rsid w:val="002C48EE"/>
  </w:style>
  <w:style w:type="paragraph" w:customStyle="1" w:styleId="wfxRecipient">
    <w:name w:val="wfxRecipient"/>
    <w:basedOn w:val="a6"/>
    <w:rsid w:val="002C48EE"/>
    <w:rPr>
      <w:rFonts w:ascii="NTTimes/Cyrillic" w:hAnsi="NTTimes/Cyrillic"/>
      <w:lang w:val="en-US" w:eastAsia="de-DE"/>
    </w:rPr>
  </w:style>
  <w:style w:type="paragraph" w:customStyle="1" w:styleId="Iaeeiaaiiuenienie2">
    <w:name w:val="Ia?ee?iaaiiue nienie 2"/>
    <w:basedOn w:val="a6"/>
    <w:rsid w:val="002C48EE"/>
    <w:pPr>
      <w:ind w:left="360" w:hanging="360"/>
    </w:pPr>
    <w:rPr>
      <w:rFonts w:ascii="Times" w:hAnsi="Times"/>
      <w:lang w:eastAsia="de-DE"/>
    </w:rPr>
  </w:style>
  <w:style w:type="paragraph" w:customStyle="1" w:styleId="afffffe">
    <w:name w:val="????"/>
    <w:rsid w:val="002C48EE"/>
    <w:pPr>
      <w:widowControl w:val="0"/>
    </w:pPr>
    <w:rPr>
      <w:sz w:val="20"/>
      <w:szCs w:val="20"/>
      <w:lang w:val="en-AU"/>
    </w:rPr>
  </w:style>
  <w:style w:type="paragraph" w:customStyle="1" w:styleId="affffff">
    <w:name w:val="??"/>
    <w:rsid w:val="002C48EE"/>
    <w:pPr>
      <w:widowControl w:val="0"/>
    </w:pPr>
    <w:rPr>
      <w:rFonts w:eastAsia="SimSun"/>
      <w:sz w:val="20"/>
      <w:szCs w:val="20"/>
      <w:lang w:val="en-US"/>
    </w:rPr>
  </w:style>
  <w:style w:type="paragraph" w:customStyle="1" w:styleId="FR1">
    <w:name w:val="FR1"/>
    <w:rsid w:val="002C48EE"/>
    <w:pPr>
      <w:widowControl w:val="0"/>
      <w:spacing w:before="440" w:line="260" w:lineRule="auto"/>
      <w:ind w:left="2160" w:hanging="1720"/>
    </w:pPr>
    <w:rPr>
      <w:rFonts w:ascii="Courier New" w:hAnsi="Courier New"/>
      <w:b/>
      <w:szCs w:val="20"/>
    </w:rPr>
  </w:style>
  <w:style w:type="paragraph" w:customStyle="1" w:styleId="TableBoldText">
    <w:name w:val="Table Bold Text"/>
    <w:basedOn w:val="a6"/>
    <w:rsid w:val="002C48EE"/>
    <w:pPr>
      <w:spacing w:before="120" w:after="60"/>
    </w:pPr>
    <w:rPr>
      <w:rFonts w:ascii="Arial" w:hAnsi="Arial"/>
      <w:b/>
      <w:sz w:val="18"/>
      <w:lang w:eastAsia="en-US"/>
    </w:rPr>
  </w:style>
  <w:style w:type="paragraph" w:customStyle="1" w:styleId="TableText">
    <w:name w:val="Table Text"/>
    <w:basedOn w:val="af"/>
    <w:rsid w:val="002C48EE"/>
    <w:pPr>
      <w:spacing w:before="60" w:after="60"/>
    </w:pPr>
    <w:rPr>
      <w:rFonts w:ascii="Arial" w:hAnsi="Arial"/>
      <w:b w:val="0"/>
      <w:sz w:val="18"/>
      <w:lang w:eastAsia="en-US"/>
    </w:rPr>
  </w:style>
  <w:style w:type="character" w:customStyle="1" w:styleId="afd">
    <w:name w:val="Название объекта Знак"/>
    <w:aliases w:val="Название объекта Знак1 Знак1,Название объекта Знак Знак Знак,ON Знак Знак Знак,ON Знак Знак Знак Знак Знак Знак Знак,ON Знак1 Знак1,Название объекта Знак1 Знак Знак,ON Знак1 Знак Знак,ON Знак Знак Знак Знак Знак1 Знак Знак,ON Знак"/>
    <w:link w:val="afc"/>
    <w:rsid w:val="002C48EE"/>
    <w:rPr>
      <w:b/>
      <w:bCs/>
      <w:sz w:val="24"/>
      <w:szCs w:val="28"/>
    </w:rPr>
  </w:style>
  <w:style w:type="character" w:customStyle="1" w:styleId="Body0">
    <w:name w:val="Body Знак"/>
    <w:rsid w:val="002C48EE"/>
    <w:rPr>
      <w:rFonts w:ascii="Times New Roman" w:eastAsia="MS Mincho" w:hAnsi="Times New Roman" w:cs="Times New Roman"/>
      <w:snapToGrid w:val="0"/>
      <w:sz w:val="24"/>
      <w:szCs w:val="24"/>
      <w:lang w:val="en-US" w:eastAsia="ja-JP"/>
    </w:rPr>
  </w:style>
  <w:style w:type="character" w:customStyle="1" w:styleId="Normal1Char">
    <w:name w:val="Normal1 Char"/>
    <w:link w:val="Normal1"/>
    <w:uiPriority w:val="99"/>
    <w:rsid w:val="002C48EE"/>
    <w:rPr>
      <w:sz w:val="20"/>
      <w:szCs w:val="20"/>
    </w:rPr>
  </w:style>
  <w:style w:type="paragraph" w:customStyle="1" w:styleId="p2">
    <w:name w:val="p2"/>
    <w:basedOn w:val="a6"/>
    <w:rsid w:val="002C48EE"/>
    <w:pPr>
      <w:widowControl w:val="0"/>
      <w:tabs>
        <w:tab w:val="left" w:pos="720"/>
      </w:tabs>
      <w:snapToGrid w:val="0"/>
      <w:spacing w:line="240" w:lineRule="atLeast"/>
    </w:pPr>
    <w:rPr>
      <w:rFonts w:ascii="Arial" w:hAnsi="Arial"/>
      <w:lang w:val="en-GB" w:eastAsia="en-US"/>
    </w:rPr>
  </w:style>
  <w:style w:type="character" w:customStyle="1" w:styleId="msoins0">
    <w:name w:val="msoins"/>
    <w:rsid w:val="002C48EE"/>
  </w:style>
  <w:style w:type="paragraph" w:customStyle="1" w:styleId="affffff0">
    <w:name w:val="Обычный + полужирный"/>
    <w:aliases w:val="По центру"/>
    <w:basedOn w:val="a6"/>
    <w:rsid w:val="002C48EE"/>
    <w:pPr>
      <w:jc w:val="center"/>
    </w:pPr>
    <w:rPr>
      <w:b/>
      <w:szCs w:val="24"/>
    </w:rPr>
  </w:style>
  <w:style w:type="numbering" w:customStyle="1" w:styleId="1410">
    <w:name w:val="Нет списка141"/>
    <w:next w:val="a9"/>
    <w:semiHidden/>
    <w:rsid w:val="002C48EE"/>
  </w:style>
  <w:style w:type="numbering" w:customStyle="1" w:styleId="SpecialLeft02213">
    <w:name w:val="Special_Left_02213"/>
    <w:rsid w:val="002C48EE"/>
  </w:style>
  <w:style w:type="numbering" w:customStyle="1" w:styleId="450">
    <w:name w:val="Нет списка45"/>
    <w:next w:val="a9"/>
    <w:uiPriority w:val="99"/>
    <w:semiHidden/>
    <w:unhideWhenUsed/>
    <w:rsid w:val="002C48EE"/>
  </w:style>
  <w:style w:type="numbering" w:customStyle="1" w:styleId="SpecialLeft0220">
    <w:name w:val="Special_Left_0220"/>
    <w:rsid w:val="002C48EE"/>
  </w:style>
  <w:style w:type="numbering" w:customStyle="1" w:styleId="128">
    <w:name w:val="Нет списка128"/>
    <w:next w:val="a9"/>
    <w:uiPriority w:val="99"/>
    <w:semiHidden/>
    <w:unhideWhenUsed/>
    <w:rsid w:val="002C48EE"/>
  </w:style>
  <w:style w:type="numbering" w:customStyle="1" w:styleId="95">
    <w:name w:val="Статья / Раздел9"/>
    <w:basedOn w:val="a9"/>
    <w:next w:val="a3"/>
    <w:rsid w:val="002C48EE"/>
  </w:style>
  <w:style w:type="numbering" w:customStyle="1" w:styleId="SpecialLeft02113">
    <w:name w:val="Special_Left_02113"/>
    <w:rsid w:val="002C48EE"/>
  </w:style>
  <w:style w:type="numbering" w:customStyle="1" w:styleId="1119">
    <w:name w:val="Нет списка1119"/>
    <w:next w:val="a9"/>
    <w:uiPriority w:val="99"/>
    <w:semiHidden/>
    <w:unhideWhenUsed/>
    <w:rsid w:val="002C48EE"/>
  </w:style>
  <w:style w:type="numbering" w:customStyle="1" w:styleId="SpecialLeft02114">
    <w:name w:val="Special_Left_02114"/>
    <w:rsid w:val="002C48EE"/>
    <w:pPr>
      <w:numPr>
        <w:numId w:val="23"/>
      </w:numPr>
    </w:pPr>
  </w:style>
  <w:style w:type="numbering" w:customStyle="1" w:styleId="460">
    <w:name w:val="Нет списка46"/>
    <w:next w:val="a9"/>
    <w:uiPriority w:val="99"/>
    <w:semiHidden/>
    <w:unhideWhenUsed/>
    <w:rsid w:val="002C48EE"/>
  </w:style>
  <w:style w:type="table" w:customStyle="1" w:styleId="172">
    <w:name w:val="Сетка таблицы17"/>
    <w:basedOn w:val="a8"/>
    <w:next w:val="af8"/>
    <w:uiPriority w:val="59"/>
    <w:rsid w:val="002C4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ветлая заливка19"/>
    <w:basedOn w:val="a8"/>
    <w:uiPriority w:val="60"/>
    <w:rsid w:val="002C48EE"/>
    <w:rPr>
      <w:rFonts w:ascii="Calibri" w:hAnsi="Calibri" w:cs="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Calibri"/>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Calibri"/>
        <w:b/>
        <w:bCs/>
      </w:rPr>
      <w:tblPr/>
      <w:tcPr>
        <w:tcBorders>
          <w:top w:val="single" w:sz="8" w:space="0" w:color="000000"/>
          <w:left w:val="nil"/>
          <w:bottom w:val="single" w:sz="8" w:space="0" w:color="000000"/>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C0C0C0"/>
      </w:tcPr>
    </w:tblStylePr>
    <w:tblStylePr w:type="band1Horz">
      <w:rPr>
        <w:rFonts w:cs="Calibri"/>
      </w:rPr>
      <w:tblPr/>
      <w:tcPr>
        <w:tcBorders>
          <w:left w:val="nil"/>
          <w:right w:val="nil"/>
          <w:insideH w:val="nil"/>
          <w:insideV w:val="nil"/>
        </w:tcBorders>
        <w:shd w:val="clear" w:color="auto" w:fill="C0C0C0"/>
      </w:tcPr>
    </w:tblStylePr>
  </w:style>
  <w:style w:type="table" w:customStyle="1" w:styleId="182">
    <w:name w:val="Сетка таблицы18"/>
    <w:basedOn w:val="a8"/>
    <w:next w:val="af8"/>
    <w:uiPriority w:val="59"/>
    <w:rsid w:val="002C48EE"/>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8"/>
    <w:next w:val="af8"/>
    <w:rsid w:val="002C48EE"/>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pecialLeft0228">
    <w:name w:val="Special_Left_0228"/>
    <w:rsid w:val="002C48EE"/>
    <w:pPr>
      <w:numPr>
        <w:numId w:val="15"/>
      </w:numPr>
    </w:pPr>
  </w:style>
  <w:style w:type="numbering" w:customStyle="1" w:styleId="100">
    <w:name w:val="Статья / Раздел10"/>
    <w:basedOn w:val="a9"/>
    <w:next w:val="a3"/>
    <w:uiPriority w:val="99"/>
    <w:semiHidden/>
    <w:unhideWhenUsed/>
    <w:rsid w:val="002C48EE"/>
    <w:pPr>
      <w:numPr>
        <w:numId w:val="38"/>
      </w:numPr>
    </w:pPr>
  </w:style>
  <w:style w:type="numbering" w:customStyle="1" w:styleId="SpecialLeft0237">
    <w:name w:val="Special_Left_0237"/>
    <w:rsid w:val="002C48EE"/>
    <w:pPr>
      <w:numPr>
        <w:numId w:val="35"/>
      </w:numPr>
    </w:pPr>
  </w:style>
  <w:style w:type="numbering" w:customStyle="1" w:styleId="470">
    <w:name w:val="Нет списка47"/>
    <w:next w:val="a9"/>
    <w:uiPriority w:val="99"/>
    <w:semiHidden/>
    <w:unhideWhenUsed/>
    <w:rsid w:val="002C48EE"/>
  </w:style>
  <w:style w:type="character" w:customStyle="1" w:styleId="11b">
    <w:name w:val="Заголовок 1 Знак1"/>
    <w:aliases w:val="(Chapter) Знак1,H1 Знак1,h1 Знак1,Headline1:Überschrift 1 Знак1,Überschrift 0 Знак1,Header 1 Знак1,Heading 10 Знак1,Head1 Знак1,Heading apps Знак1,Heading 101 Знак1,Head11 Знак1,Heading apps1 Знак1,Chapter Знак1,Überschrift 1a Знак1"/>
    <w:rsid w:val="002C48EE"/>
    <w:rPr>
      <w:rFonts w:ascii="Cambria" w:eastAsia="Times New Roman" w:hAnsi="Cambria" w:cs="Times New Roman"/>
      <w:b/>
      <w:bCs/>
      <w:color w:val="365F91"/>
      <w:sz w:val="28"/>
      <w:szCs w:val="28"/>
    </w:rPr>
  </w:style>
  <w:style w:type="character" w:customStyle="1" w:styleId="216">
    <w:name w:val="Заголовок 2 Знак1"/>
    <w:aliases w:val="H2 Знак1,H2 Char Знак1,h2 Char Знак1,Attribute Heading 2 Char Знак1,Subsection Heading Char Знак1,h2 Знак1,Attribute Heading 2 Знак1,Subsection Heading Знак1,DFS H2 Знак1,l2 Знак1,h Знак1,MP Heading 2 Знак1,Subheading Знак1,2 Знак1"/>
    <w:uiPriority w:val="99"/>
    <w:rsid w:val="002C48EE"/>
    <w:rPr>
      <w:rFonts w:ascii="Cambria" w:eastAsia="Times New Roman" w:hAnsi="Cambria" w:cs="Times New Roman"/>
      <w:b/>
      <w:bCs/>
      <w:color w:val="4F81BD"/>
      <w:sz w:val="26"/>
      <w:szCs w:val="26"/>
    </w:rPr>
  </w:style>
  <w:style w:type="character" w:customStyle="1" w:styleId="414">
    <w:name w:val="Заголовок 4 Знак1"/>
    <w:aliases w:val="Heading 4 Char Знак1,H4 Знак1,H Знак1"/>
    <w:semiHidden/>
    <w:rsid w:val="002C48EE"/>
    <w:rPr>
      <w:rFonts w:ascii="Cambria" w:eastAsia="Times New Roman" w:hAnsi="Cambria" w:cs="Times New Roman"/>
      <w:b/>
      <w:bCs/>
      <w:i/>
      <w:iCs/>
      <w:color w:val="4F81BD"/>
      <w:sz w:val="22"/>
      <w:szCs w:val="22"/>
    </w:rPr>
  </w:style>
  <w:style w:type="character" w:customStyle="1" w:styleId="512">
    <w:name w:val="Заголовок 5 Знак1"/>
    <w:aliases w:val="Heading 5 Char1 Знак1,Heading 5 Char Char Знак1,Heading 5 Char Знак1"/>
    <w:semiHidden/>
    <w:rsid w:val="002C48EE"/>
    <w:rPr>
      <w:rFonts w:ascii="Cambria" w:eastAsia="Times New Roman" w:hAnsi="Cambria" w:cs="Times New Roman"/>
      <w:color w:val="243F60"/>
      <w:sz w:val="22"/>
      <w:szCs w:val="22"/>
    </w:rPr>
  </w:style>
  <w:style w:type="character" w:customStyle="1" w:styleId="611">
    <w:name w:val="Заголовок 6 Знак1"/>
    <w:aliases w:val="Heading 6 Char1 Знак1,Heading 6 Char Char Знак1,Heading 6 Char Знак1"/>
    <w:semiHidden/>
    <w:rsid w:val="002C48EE"/>
    <w:rPr>
      <w:rFonts w:ascii="Cambria" w:eastAsia="Times New Roman" w:hAnsi="Cambria" w:cs="Times New Roman"/>
      <w:i/>
      <w:iCs/>
      <w:color w:val="243F60"/>
      <w:sz w:val="22"/>
      <w:szCs w:val="22"/>
    </w:rPr>
  </w:style>
  <w:style w:type="character" w:customStyle="1" w:styleId="910">
    <w:name w:val="Заголовок 9 Знак1"/>
    <w:aliases w:val="9 Знак1,Заголовок 90 Знак1"/>
    <w:semiHidden/>
    <w:rsid w:val="002C48EE"/>
    <w:rPr>
      <w:rFonts w:ascii="Cambria" w:eastAsia="Times New Roman" w:hAnsi="Cambria" w:cs="Times New Roman"/>
      <w:i/>
      <w:iCs/>
      <w:color w:val="404040"/>
    </w:rPr>
  </w:style>
  <w:style w:type="table" w:customStyle="1" w:styleId="192">
    <w:name w:val="Сетка таблицы19"/>
    <w:basedOn w:val="a8"/>
    <w:next w:val="af8"/>
    <w:rsid w:val="002C48EE"/>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ветлая заливка110"/>
    <w:basedOn w:val="a8"/>
    <w:uiPriority w:val="60"/>
    <w:rsid w:val="002C48EE"/>
    <w:rPr>
      <w:rFonts w:ascii="Calibri" w:hAnsi="Calibri" w:cs="Calibri"/>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02">
    <w:name w:val="Сетка таблицы110"/>
    <w:basedOn w:val="a8"/>
    <w:rsid w:val="002C48EE"/>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Сетка таблицы25"/>
    <w:basedOn w:val="a8"/>
    <w:rsid w:val="002C48EE"/>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pecialLeft0229">
    <w:name w:val="Special_Left_0229"/>
    <w:rsid w:val="002C48EE"/>
  </w:style>
  <w:style w:type="numbering" w:customStyle="1" w:styleId="SpecialLeft02214">
    <w:name w:val="Special_Left_02214"/>
    <w:rsid w:val="002C48EE"/>
    <w:pPr>
      <w:numPr>
        <w:numId w:val="50"/>
      </w:numPr>
    </w:pPr>
  </w:style>
  <w:style w:type="numbering" w:customStyle="1" w:styleId="11">
    <w:name w:val="Статья / Раздел11"/>
    <w:basedOn w:val="a9"/>
    <w:next w:val="a3"/>
    <w:semiHidden/>
    <w:unhideWhenUsed/>
    <w:rsid w:val="002C48EE"/>
    <w:pPr>
      <w:numPr>
        <w:numId w:val="51"/>
      </w:numPr>
    </w:pPr>
  </w:style>
  <w:style w:type="numbering" w:customStyle="1" w:styleId="SpecialLeft0238">
    <w:name w:val="Special_Left_0238"/>
    <w:rsid w:val="002C48EE"/>
    <w:pPr>
      <w:numPr>
        <w:numId w:val="52"/>
      </w:numPr>
    </w:pPr>
  </w:style>
  <w:style w:type="numbering" w:customStyle="1" w:styleId="SpecialLeft02115">
    <w:name w:val="Special_Left_02115"/>
    <w:rsid w:val="002C48EE"/>
    <w:pPr>
      <w:numPr>
        <w:numId w:val="53"/>
      </w:numPr>
    </w:pPr>
  </w:style>
  <w:style w:type="numbering" w:customStyle="1" w:styleId="SpecialLeft02116">
    <w:name w:val="Special_Left_02116"/>
    <w:rsid w:val="002C48EE"/>
  </w:style>
  <w:style w:type="numbering" w:customStyle="1" w:styleId="480">
    <w:name w:val="Нет списка48"/>
    <w:next w:val="a9"/>
    <w:uiPriority w:val="99"/>
    <w:semiHidden/>
    <w:unhideWhenUsed/>
    <w:rsid w:val="002C48EE"/>
  </w:style>
  <w:style w:type="character" w:customStyle="1" w:styleId="1fd">
    <w:name w:val="Текст примечания Знак1"/>
    <w:semiHidden/>
    <w:rsid w:val="002C48EE"/>
    <w:rPr>
      <w:rFonts w:eastAsia="Calibri"/>
      <w:lang w:eastAsia="en-US"/>
    </w:rPr>
  </w:style>
  <w:style w:type="character" w:customStyle="1" w:styleId="711">
    <w:name w:val="Заголовок 7 Знак1"/>
    <w:semiHidden/>
    <w:rsid w:val="002C48EE"/>
    <w:rPr>
      <w:rFonts w:ascii="Cambria" w:eastAsia="Times New Roman" w:hAnsi="Cambria" w:cs="Times New Roman"/>
      <w:i/>
      <w:iCs/>
      <w:color w:val="404040"/>
      <w:sz w:val="22"/>
      <w:szCs w:val="22"/>
    </w:rPr>
  </w:style>
  <w:style w:type="character" w:customStyle="1" w:styleId="811">
    <w:name w:val="Заголовок 8 Знак1"/>
    <w:semiHidden/>
    <w:rsid w:val="002C48EE"/>
    <w:rPr>
      <w:rFonts w:ascii="Cambria" w:eastAsia="Times New Roman" w:hAnsi="Cambria" w:cs="Times New Roman"/>
      <w:color w:val="404040"/>
    </w:rPr>
  </w:style>
  <w:style w:type="character" w:customStyle="1" w:styleId="217">
    <w:name w:val="Основной текст 2 Знак1"/>
    <w:semiHidden/>
    <w:rsid w:val="002C48EE"/>
    <w:rPr>
      <w:rFonts w:eastAsia="Calibri"/>
      <w:sz w:val="22"/>
      <w:szCs w:val="22"/>
      <w:lang w:eastAsia="en-US"/>
    </w:rPr>
  </w:style>
  <w:style w:type="character" w:customStyle="1" w:styleId="1fe">
    <w:name w:val="Текст выноски Знак1"/>
    <w:semiHidden/>
    <w:rsid w:val="002C48EE"/>
    <w:rPr>
      <w:rFonts w:ascii="Tahoma" w:eastAsia="Calibri" w:hAnsi="Tahoma" w:cs="Tahoma"/>
      <w:sz w:val="16"/>
      <w:szCs w:val="16"/>
      <w:lang w:eastAsia="en-US"/>
    </w:rPr>
  </w:style>
  <w:style w:type="character" w:customStyle="1" w:styleId="1ff">
    <w:name w:val="Тема примечания Знак1"/>
    <w:semiHidden/>
    <w:rsid w:val="002C48EE"/>
    <w:rPr>
      <w:rFonts w:eastAsia="Calibri"/>
      <w:b/>
      <w:bCs/>
      <w:lang w:eastAsia="en-US"/>
    </w:rPr>
  </w:style>
  <w:style w:type="character" w:customStyle="1" w:styleId="1ff0">
    <w:name w:val="Название Знак1"/>
    <w:uiPriority w:val="10"/>
    <w:rsid w:val="002C48EE"/>
    <w:rPr>
      <w:rFonts w:ascii="Cambria" w:eastAsia="Times New Roman" w:hAnsi="Cambria" w:cs="Times New Roman"/>
      <w:color w:val="17365D"/>
      <w:spacing w:val="5"/>
      <w:kern w:val="28"/>
      <w:sz w:val="52"/>
      <w:szCs w:val="52"/>
      <w:lang w:eastAsia="en-US"/>
    </w:rPr>
  </w:style>
  <w:style w:type="character" w:customStyle="1" w:styleId="1ff1">
    <w:name w:val="Нижний колонтитул Знак1"/>
    <w:semiHidden/>
    <w:rsid w:val="002C48EE"/>
    <w:rPr>
      <w:rFonts w:eastAsia="Calibri"/>
      <w:sz w:val="22"/>
      <w:szCs w:val="22"/>
      <w:lang w:eastAsia="en-US"/>
    </w:rPr>
  </w:style>
  <w:style w:type="character" w:customStyle="1" w:styleId="1ff2">
    <w:name w:val="Основной текст с отступом Знак1"/>
    <w:semiHidden/>
    <w:rsid w:val="002C48EE"/>
    <w:rPr>
      <w:rFonts w:eastAsia="Calibri"/>
      <w:sz w:val="22"/>
      <w:szCs w:val="22"/>
      <w:lang w:eastAsia="en-US"/>
    </w:rPr>
  </w:style>
  <w:style w:type="character" w:customStyle="1" w:styleId="218">
    <w:name w:val="Основной текст с отступом 2 Знак1"/>
    <w:semiHidden/>
    <w:rsid w:val="002C48EE"/>
    <w:rPr>
      <w:rFonts w:eastAsia="Calibri"/>
      <w:sz w:val="22"/>
      <w:szCs w:val="22"/>
      <w:lang w:eastAsia="en-US"/>
    </w:rPr>
  </w:style>
  <w:style w:type="character" w:customStyle="1" w:styleId="315">
    <w:name w:val="Основной текст с отступом 3 Знак1"/>
    <w:semiHidden/>
    <w:rsid w:val="002C48EE"/>
    <w:rPr>
      <w:rFonts w:eastAsia="Calibri"/>
      <w:sz w:val="16"/>
      <w:szCs w:val="16"/>
      <w:lang w:eastAsia="en-US"/>
    </w:rPr>
  </w:style>
  <w:style w:type="character" w:customStyle="1" w:styleId="1ff3">
    <w:name w:val="Подзаголовок Знак1"/>
    <w:rsid w:val="002C48EE"/>
    <w:rPr>
      <w:rFonts w:ascii="Cambria" w:eastAsia="Times New Roman" w:hAnsi="Cambria" w:cs="Times New Roman"/>
      <w:i/>
      <w:iCs/>
      <w:color w:val="4F81BD"/>
      <w:spacing w:val="15"/>
      <w:sz w:val="24"/>
      <w:szCs w:val="24"/>
      <w:lang w:eastAsia="en-US"/>
    </w:rPr>
  </w:style>
  <w:style w:type="character" w:customStyle="1" w:styleId="1ff4">
    <w:name w:val="Схема документа Знак1"/>
    <w:semiHidden/>
    <w:rsid w:val="002C48EE"/>
    <w:rPr>
      <w:rFonts w:ascii="Tahoma" w:eastAsia="Calibri" w:hAnsi="Tahoma" w:cs="Tahoma"/>
      <w:sz w:val="16"/>
      <w:szCs w:val="16"/>
      <w:lang w:eastAsia="en-US"/>
    </w:rPr>
  </w:style>
  <w:style w:type="character" w:customStyle="1" w:styleId="1ff5">
    <w:name w:val="Текст сноски Знак1"/>
    <w:uiPriority w:val="99"/>
    <w:semiHidden/>
    <w:rsid w:val="002C48EE"/>
    <w:rPr>
      <w:rFonts w:eastAsia="Calibri"/>
      <w:lang w:eastAsia="en-US"/>
    </w:rPr>
  </w:style>
  <w:style w:type="character" w:customStyle="1" w:styleId="1ff6">
    <w:name w:val="Текст Знак1"/>
    <w:semiHidden/>
    <w:rsid w:val="002C48EE"/>
    <w:rPr>
      <w:rFonts w:ascii="Consolas" w:eastAsia="Calibri" w:hAnsi="Consolas" w:cs="Consolas"/>
      <w:sz w:val="21"/>
      <w:szCs w:val="21"/>
      <w:lang w:eastAsia="en-US"/>
    </w:rPr>
  </w:style>
  <w:style w:type="character" w:customStyle="1" w:styleId="316">
    <w:name w:val="Основной текст 3 Знак1"/>
    <w:semiHidden/>
    <w:rsid w:val="002C48EE"/>
    <w:rPr>
      <w:rFonts w:eastAsia="Calibri"/>
      <w:sz w:val="16"/>
      <w:szCs w:val="16"/>
      <w:lang w:eastAsia="en-US"/>
    </w:rPr>
  </w:style>
  <w:style w:type="character" w:customStyle="1" w:styleId="1ff7">
    <w:name w:val="Дата Знак1"/>
    <w:semiHidden/>
    <w:rsid w:val="002C48EE"/>
    <w:rPr>
      <w:rFonts w:eastAsia="Calibri"/>
      <w:sz w:val="22"/>
      <w:szCs w:val="22"/>
      <w:lang w:eastAsia="en-US"/>
    </w:rPr>
  </w:style>
  <w:style w:type="table" w:customStyle="1" w:styleId="201">
    <w:name w:val="Сетка таблицы20"/>
    <w:basedOn w:val="a8"/>
    <w:next w:val="af8"/>
    <w:rsid w:val="002C48EE"/>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a">
    <w:name w:val="Светлая заливка111"/>
    <w:basedOn w:val="a8"/>
    <w:uiPriority w:val="60"/>
    <w:rsid w:val="002C48EE"/>
    <w:rPr>
      <w:rFonts w:ascii="Calibri" w:hAnsi="Calibri" w:cs="Calibri"/>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2">
    <w:name w:val="Сетка таблицы112"/>
    <w:basedOn w:val="a8"/>
    <w:rsid w:val="002C48EE"/>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8"/>
    <w:uiPriority w:val="59"/>
    <w:rsid w:val="002C48EE"/>
    <w:rPr>
      <w:rFonts w:ascii="Calibri" w:eastAsia="SimSun" w:hAnsi="Calibri"/>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Сетка таблицы26"/>
    <w:basedOn w:val="a8"/>
    <w:uiPriority w:val="59"/>
    <w:rsid w:val="002C48EE"/>
    <w:rPr>
      <w:rFonts w:ascii="Calibri" w:eastAsia="Calibri"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ветлая заливка112"/>
    <w:basedOn w:val="a8"/>
    <w:uiPriority w:val="60"/>
    <w:rsid w:val="002C48EE"/>
    <w:rPr>
      <w:rFonts w:ascii="Calibri" w:hAnsi="Calibri" w:cs="Calibri"/>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110">
    <w:name w:val="Сетка таблицы1111"/>
    <w:basedOn w:val="a8"/>
    <w:rsid w:val="002C48EE"/>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8"/>
    <w:rsid w:val="002C48EE"/>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
    <w:basedOn w:val="a8"/>
    <w:rsid w:val="002C48EE"/>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8"/>
    <w:rsid w:val="002C48EE"/>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8"/>
    <w:rsid w:val="002C48EE"/>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
    <w:basedOn w:val="a8"/>
    <w:rsid w:val="002C48EE"/>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Светлая заливка121"/>
    <w:basedOn w:val="a8"/>
    <w:uiPriority w:val="60"/>
    <w:rsid w:val="002C48EE"/>
    <w:rPr>
      <w:rFonts w:ascii="Calibri" w:hAnsi="Calibri" w:cs="Calibri"/>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513">
    <w:name w:val="Сетка таблицы51"/>
    <w:basedOn w:val="a8"/>
    <w:rsid w:val="002C48EE"/>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ветлая заливка131"/>
    <w:basedOn w:val="a8"/>
    <w:uiPriority w:val="60"/>
    <w:rsid w:val="002C48EE"/>
    <w:rPr>
      <w:rFonts w:ascii="Calibri" w:hAnsi="Calibri" w:cs="Calibri"/>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SpecialLeft0251">
    <w:name w:val="Special_Left_0251"/>
    <w:rsid w:val="002C48EE"/>
    <w:pPr>
      <w:numPr>
        <w:numId w:val="34"/>
      </w:numPr>
    </w:pPr>
  </w:style>
  <w:style w:type="numbering" w:customStyle="1" w:styleId="SpecialLeft02141">
    <w:name w:val="Special_Left_02141"/>
    <w:rsid w:val="002C48EE"/>
  </w:style>
  <w:style w:type="numbering" w:customStyle="1" w:styleId="SpecialLeft0241">
    <w:name w:val="Special_Left_0241"/>
    <w:rsid w:val="002C48EE"/>
    <w:pPr>
      <w:numPr>
        <w:numId w:val="44"/>
      </w:numPr>
    </w:pPr>
  </w:style>
  <w:style w:type="numbering" w:customStyle="1" w:styleId="SpecialLeft02122">
    <w:name w:val="Special_Left_02122"/>
    <w:rsid w:val="002C48EE"/>
    <w:pPr>
      <w:numPr>
        <w:numId w:val="46"/>
      </w:numPr>
    </w:pPr>
  </w:style>
  <w:style w:type="numbering" w:customStyle="1" w:styleId="SpecialLeft02210">
    <w:name w:val="Special_Left_02210"/>
    <w:rsid w:val="002C48EE"/>
    <w:pPr>
      <w:numPr>
        <w:numId w:val="65"/>
      </w:numPr>
    </w:pPr>
  </w:style>
  <w:style w:type="numbering" w:customStyle="1" w:styleId="129">
    <w:name w:val="Статья / Раздел12"/>
    <w:rsid w:val="002C48EE"/>
  </w:style>
  <w:style w:type="numbering" w:customStyle="1" w:styleId="SpecialLeft0261">
    <w:name w:val="Special_Left_0261"/>
    <w:rsid w:val="002C48EE"/>
    <w:pPr>
      <w:numPr>
        <w:numId w:val="61"/>
      </w:numPr>
    </w:pPr>
  </w:style>
  <w:style w:type="numbering" w:customStyle="1" w:styleId="SpecialLeft0211111">
    <w:name w:val="Special_Left_0211111"/>
    <w:rsid w:val="002C48EE"/>
    <w:pPr>
      <w:numPr>
        <w:numId w:val="26"/>
      </w:numPr>
    </w:pPr>
  </w:style>
  <w:style w:type="numbering" w:customStyle="1" w:styleId="SpecialLeft0230">
    <w:name w:val="Special_Left_0230"/>
    <w:rsid w:val="002C48EE"/>
    <w:pPr>
      <w:numPr>
        <w:numId w:val="27"/>
      </w:numPr>
    </w:pPr>
  </w:style>
  <w:style w:type="numbering" w:customStyle="1" w:styleId="SpecialLeft0221111">
    <w:name w:val="Special_Left_0221111"/>
    <w:rsid w:val="002C48EE"/>
    <w:pPr>
      <w:numPr>
        <w:numId w:val="28"/>
      </w:numPr>
    </w:pPr>
  </w:style>
  <w:style w:type="numbering" w:customStyle="1" w:styleId="SpecialLeft022112">
    <w:name w:val="Special_Left_022112"/>
    <w:rsid w:val="002C48EE"/>
  </w:style>
  <w:style w:type="numbering" w:customStyle="1" w:styleId="111">
    <w:name w:val="Статья / Раздел111"/>
    <w:rsid w:val="002C48EE"/>
    <w:pPr>
      <w:numPr>
        <w:numId w:val="69"/>
      </w:numPr>
    </w:pPr>
  </w:style>
  <w:style w:type="numbering" w:customStyle="1" w:styleId="310">
    <w:name w:val="Статья / Раздел31"/>
    <w:rsid w:val="002C48EE"/>
    <w:pPr>
      <w:numPr>
        <w:numId w:val="62"/>
      </w:numPr>
    </w:pPr>
  </w:style>
  <w:style w:type="numbering" w:customStyle="1" w:styleId="210">
    <w:name w:val="Статья / Раздел21"/>
    <w:rsid w:val="002C48EE"/>
    <w:pPr>
      <w:numPr>
        <w:numId w:val="63"/>
      </w:numPr>
    </w:pPr>
  </w:style>
  <w:style w:type="numbering" w:customStyle="1" w:styleId="SpecialLeft02132">
    <w:name w:val="Special_Left_02132"/>
    <w:rsid w:val="002C48EE"/>
    <w:pPr>
      <w:numPr>
        <w:numId w:val="64"/>
      </w:numPr>
    </w:pPr>
  </w:style>
  <w:style w:type="numbering" w:customStyle="1" w:styleId="SpecialLeft02311">
    <w:name w:val="Special_Left_02311"/>
    <w:rsid w:val="002C48EE"/>
    <w:pPr>
      <w:numPr>
        <w:numId w:val="71"/>
      </w:numPr>
    </w:pPr>
  </w:style>
  <w:style w:type="numbering" w:customStyle="1" w:styleId="SpecialLeft021112">
    <w:name w:val="Special_Left_021112"/>
    <w:rsid w:val="002C48EE"/>
    <w:pPr>
      <w:numPr>
        <w:numId w:val="68"/>
      </w:numPr>
    </w:pPr>
  </w:style>
  <w:style w:type="numbering" w:customStyle="1" w:styleId="SpecialLeft02117">
    <w:name w:val="Special_Left_02117"/>
    <w:rsid w:val="002C48EE"/>
    <w:pPr>
      <w:numPr>
        <w:numId w:val="67"/>
      </w:numPr>
    </w:pPr>
  </w:style>
  <w:style w:type="numbering" w:customStyle="1" w:styleId="SpecialLeft0239">
    <w:name w:val="Special_Left_0239"/>
    <w:rsid w:val="002C48EE"/>
    <w:pPr>
      <w:numPr>
        <w:numId w:val="66"/>
      </w:numPr>
    </w:pPr>
  </w:style>
  <w:style w:type="numbering" w:customStyle="1" w:styleId="490">
    <w:name w:val="Нет списка49"/>
    <w:next w:val="a9"/>
    <w:uiPriority w:val="99"/>
    <w:semiHidden/>
    <w:unhideWhenUsed/>
    <w:rsid w:val="002C48EE"/>
  </w:style>
  <w:style w:type="numbering" w:customStyle="1" w:styleId="1290">
    <w:name w:val="Нет списка129"/>
    <w:next w:val="a9"/>
    <w:uiPriority w:val="99"/>
    <w:semiHidden/>
    <w:unhideWhenUsed/>
    <w:rsid w:val="002C48EE"/>
  </w:style>
  <w:style w:type="table" w:customStyle="1" w:styleId="271">
    <w:name w:val="Сетка таблицы27"/>
    <w:basedOn w:val="a8"/>
    <w:next w:val="af8"/>
    <w:rsid w:val="002C4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ветлая заливка113"/>
    <w:basedOn w:val="a8"/>
    <w:uiPriority w:val="60"/>
    <w:rsid w:val="002C48EE"/>
    <w:rPr>
      <w:rFonts w:ascii="Calibri" w:hAnsi="Calibri" w:cs="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30">
    <w:name w:val="Статья / Раздел13"/>
    <w:basedOn w:val="a9"/>
    <w:next w:val="a3"/>
    <w:rsid w:val="002C48EE"/>
    <w:pPr>
      <w:numPr>
        <w:numId w:val="12"/>
      </w:numPr>
    </w:pPr>
  </w:style>
  <w:style w:type="numbering" w:customStyle="1" w:styleId="SpecialLeft0240">
    <w:name w:val="Special_Left_0240"/>
    <w:rsid w:val="002C48EE"/>
    <w:pPr>
      <w:numPr>
        <w:numId w:val="22"/>
      </w:numPr>
    </w:pPr>
  </w:style>
  <w:style w:type="numbering" w:customStyle="1" w:styleId="11200">
    <w:name w:val="Нет списка1120"/>
    <w:next w:val="a9"/>
    <w:uiPriority w:val="99"/>
    <w:semiHidden/>
    <w:unhideWhenUsed/>
    <w:rsid w:val="002C48EE"/>
  </w:style>
  <w:style w:type="numbering" w:customStyle="1" w:styleId="SpecialLeft02118">
    <w:name w:val="Special_Left_02118"/>
    <w:rsid w:val="002C48EE"/>
    <w:pPr>
      <w:numPr>
        <w:numId w:val="13"/>
      </w:numPr>
    </w:pPr>
  </w:style>
  <w:style w:type="numbering" w:customStyle="1" w:styleId="2160">
    <w:name w:val="Нет списка216"/>
    <w:next w:val="a9"/>
    <w:uiPriority w:val="99"/>
    <w:semiHidden/>
    <w:unhideWhenUsed/>
    <w:rsid w:val="002C48EE"/>
  </w:style>
  <w:style w:type="numbering" w:customStyle="1" w:styleId="SpecialLeft02215">
    <w:name w:val="Special_Left_02215"/>
    <w:rsid w:val="002C48EE"/>
  </w:style>
  <w:style w:type="numbering" w:customStyle="1" w:styleId="SpecialLeft02119">
    <w:name w:val="Special_Left_02119"/>
    <w:rsid w:val="002C48EE"/>
    <w:pPr>
      <w:numPr>
        <w:numId w:val="24"/>
      </w:numPr>
    </w:pPr>
  </w:style>
  <w:style w:type="numbering" w:customStyle="1" w:styleId="500">
    <w:name w:val="Нет списка50"/>
    <w:next w:val="a9"/>
    <w:uiPriority w:val="99"/>
    <w:semiHidden/>
    <w:unhideWhenUsed/>
    <w:rsid w:val="002C48EE"/>
  </w:style>
  <w:style w:type="table" w:customStyle="1" w:styleId="1141">
    <w:name w:val="Сетка таблицы114"/>
    <w:uiPriority w:val="99"/>
    <w:rsid w:val="002C48EE"/>
    <w:pPr>
      <w:widowControl w:val="0"/>
      <w:spacing w:line="480" w:lineRule="auto"/>
      <w:ind w:firstLine="110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1">
    <w:name w:val="Сетка таблицы28"/>
    <w:uiPriority w:val="99"/>
    <w:rsid w:val="002C48EE"/>
    <w:pPr>
      <w:widowControl w:val="0"/>
      <w:spacing w:line="480" w:lineRule="auto"/>
      <w:ind w:firstLine="110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1">
    <w:name w:val="Message Header"/>
    <w:basedOn w:val="a6"/>
    <w:link w:val="affffff2"/>
    <w:uiPriority w:val="99"/>
    <w:locked/>
    <w:rsid w:val="002C48E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character" w:customStyle="1" w:styleId="affffff2">
    <w:name w:val="Шапка Знак"/>
    <w:basedOn w:val="a7"/>
    <w:link w:val="affffff1"/>
    <w:uiPriority w:val="99"/>
    <w:rsid w:val="002C48EE"/>
    <w:rPr>
      <w:rFonts w:ascii="Arial" w:hAnsi="Arial"/>
      <w:sz w:val="24"/>
      <w:szCs w:val="24"/>
      <w:shd w:val="pct20" w:color="auto" w:fill="auto"/>
    </w:rPr>
  </w:style>
  <w:style w:type="numbering" w:customStyle="1" w:styleId="SpecialLeft0242">
    <w:name w:val="Special_Left_0242"/>
    <w:rsid w:val="002C48EE"/>
    <w:pPr>
      <w:numPr>
        <w:numId w:val="2"/>
      </w:numPr>
    </w:pPr>
  </w:style>
  <w:style w:type="numbering" w:customStyle="1" w:styleId="550">
    <w:name w:val="Нет списка55"/>
    <w:next w:val="a9"/>
    <w:uiPriority w:val="99"/>
    <w:semiHidden/>
    <w:unhideWhenUsed/>
    <w:rsid w:val="002C48EE"/>
  </w:style>
  <w:style w:type="numbering" w:customStyle="1" w:styleId="1300">
    <w:name w:val="Нет списка130"/>
    <w:next w:val="a9"/>
    <w:uiPriority w:val="99"/>
    <w:semiHidden/>
    <w:unhideWhenUsed/>
    <w:rsid w:val="002C48EE"/>
  </w:style>
  <w:style w:type="table" w:customStyle="1" w:styleId="291">
    <w:name w:val="Сетка таблицы29"/>
    <w:basedOn w:val="a8"/>
    <w:next w:val="af8"/>
    <w:rsid w:val="002C4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ветлая заливка114"/>
    <w:basedOn w:val="a8"/>
    <w:uiPriority w:val="60"/>
    <w:rsid w:val="002C48EE"/>
    <w:rPr>
      <w:rFonts w:ascii="Calibri" w:hAnsi="Calibri" w:cs="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40">
    <w:name w:val="Статья / Раздел14"/>
    <w:basedOn w:val="a9"/>
    <w:next w:val="a3"/>
    <w:rsid w:val="002C48EE"/>
    <w:pPr>
      <w:numPr>
        <w:numId w:val="36"/>
      </w:numPr>
    </w:pPr>
  </w:style>
  <w:style w:type="numbering" w:customStyle="1" w:styleId="SpecialLeft0243">
    <w:name w:val="Special_Left_0243"/>
    <w:rsid w:val="002C48EE"/>
    <w:pPr>
      <w:numPr>
        <w:numId w:val="42"/>
      </w:numPr>
    </w:pPr>
  </w:style>
  <w:style w:type="numbering" w:customStyle="1" w:styleId="SpecialLeft02120">
    <w:name w:val="Special_Left_02120"/>
    <w:rsid w:val="002C48EE"/>
    <w:pPr>
      <w:numPr>
        <w:numId w:val="43"/>
      </w:numPr>
    </w:pPr>
  </w:style>
  <w:style w:type="numbering" w:customStyle="1" w:styleId="11220">
    <w:name w:val="Нет списка1122"/>
    <w:next w:val="a9"/>
    <w:semiHidden/>
    <w:unhideWhenUsed/>
    <w:rsid w:val="002C48EE"/>
  </w:style>
  <w:style w:type="numbering" w:customStyle="1" w:styleId="SpecialLeft02216">
    <w:name w:val="Special_Left_02216"/>
    <w:rsid w:val="002C48EE"/>
    <w:pPr>
      <w:numPr>
        <w:numId w:val="1"/>
      </w:numPr>
    </w:pPr>
  </w:style>
  <w:style w:type="numbering" w:customStyle="1" w:styleId="111100">
    <w:name w:val="Нет списка11110"/>
    <w:next w:val="a9"/>
    <w:semiHidden/>
    <w:rsid w:val="002C48EE"/>
  </w:style>
  <w:style w:type="numbering" w:customStyle="1" w:styleId="2170">
    <w:name w:val="Нет списка217"/>
    <w:next w:val="a9"/>
    <w:semiHidden/>
    <w:rsid w:val="002C48EE"/>
  </w:style>
  <w:style w:type="numbering" w:customStyle="1" w:styleId="3150">
    <w:name w:val="Нет списка315"/>
    <w:next w:val="a9"/>
    <w:semiHidden/>
    <w:rsid w:val="002C48EE"/>
  </w:style>
  <w:style w:type="numbering" w:customStyle="1" w:styleId="4100">
    <w:name w:val="Нет списка410"/>
    <w:next w:val="a9"/>
    <w:semiHidden/>
    <w:rsid w:val="002C48EE"/>
  </w:style>
  <w:style w:type="table" w:customStyle="1" w:styleId="1151">
    <w:name w:val="Сетка таблицы115"/>
    <w:basedOn w:val="a8"/>
    <w:next w:val="af8"/>
    <w:rsid w:val="002C48EE"/>
    <w:pPr>
      <w:widowControl w:val="0"/>
      <w:adjustRightInd w:val="0"/>
      <w:spacing w:line="360" w:lineRule="atLeast"/>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
    <w:basedOn w:val="a8"/>
    <w:next w:val="af8"/>
    <w:rsid w:val="002C48EE"/>
    <w:pPr>
      <w:widowControl w:val="0"/>
      <w:adjustRightInd w:val="0"/>
      <w:spacing w:line="360" w:lineRule="atLeast"/>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9"/>
    <w:uiPriority w:val="99"/>
    <w:semiHidden/>
    <w:unhideWhenUsed/>
    <w:rsid w:val="002C48EE"/>
  </w:style>
  <w:style w:type="numbering" w:customStyle="1" w:styleId="SpecialLeft0244">
    <w:name w:val="Special_Left_0244"/>
    <w:rsid w:val="002C48EE"/>
  </w:style>
  <w:style w:type="numbering" w:customStyle="1" w:styleId="1320">
    <w:name w:val="Нет списка132"/>
    <w:next w:val="a9"/>
    <w:semiHidden/>
    <w:rsid w:val="002C48EE"/>
  </w:style>
  <w:style w:type="numbering" w:customStyle="1" w:styleId="2180">
    <w:name w:val="Нет списка218"/>
    <w:next w:val="a9"/>
    <w:semiHidden/>
    <w:rsid w:val="002C48EE"/>
  </w:style>
  <w:style w:type="numbering" w:customStyle="1" w:styleId="3160">
    <w:name w:val="Нет списка316"/>
    <w:next w:val="a9"/>
    <w:semiHidden/>
    <w:rsid w:val="002C48EE"/>
  </w:style>
  <w:style w:type="numbering" w:customStyle="1" w:styleId="4140">
    <w:name w:val="Нет списка414"/>
    <w:next w:val="a9"/>
    <w:uiPriority w:val="99"/>
    <w:semiHidden/>
    <w:unhideWhenUsed/>
    <w:rsid w:val="002C48EE"/>
  </w:style>
  <w:style w:type="table" w:customStyle="1" w:styleId="1161">
    <w:name w:val="Сетка таблицы116"/>
    <w:basedOn w:val="a8"/>
    <w:next w:val="af8"/>
    <w:rsid w:val="002C4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pecialLeft02123">
    <w:name w:val="Special_Left_02123"/>
    <w:rsid w:val="002C48EE"/>
    <w:pPr>
      <w:numPr>
        <w:numId w:val="11"/>
      </w:numPr>
    </w:pPr>
  </w:style>
  <w:style w:type="numbering" w:customStyle="1" w:styleId="570">
    <w:name w:val="Нет списка57"/>
    <w:next w:val="a9"/>
    <w:uiPriority w:val="99"/>
    <w:semiHidden/>
    <w:unhideWhenUsed/>
    <w:rsid w:val="002C48EE"/>
  </w:style>
  <w:style w:type="numbering" w:customStyle="1" w:styleId="1330">
    <w:name w:val="Нет списка133"/>
    <w:next w:val="a9"/>
    <w:uiPriority w:val="99"/>
    <w:semiHidden/>
    <w:unhideWhenUsed/>
    <w:rsid w:val="002C48EE"/>
  </w:style>
  <w:style w:type="table" w:customStyle="1" w:styleId="301">
    <w:name w:val="Сетка таблицы30"/>
    <w:basedOn w:val="a8"/>
    <w:next w:val="af8"/>
    <w:rsid w:val="002C4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
    <w:name w:val="Светлая заливка115"/>
    <w:basedOn w:val="a8"/>
    <w:uiPriority w:val="60"/>
    <w:rsid w:val="002C48EE"/>
    <w:rPr>
      <w:rFonts w:ascii="Calibri" w:hAnsi="Calibri" w:cs="Calibri"/>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5">
    <w:name w:val="Статья / Раздел15"/>
    <w:basedOn w:val="a9"/>
    <w:next w:val="a3"/>
    <w:rsid w:val="002C48EE"/>
    <w:pPr>
      <w:numPr>
        <w:numId w:val="40"/>
      </w:numPr>
    </w:pPr>
  </w:style>
  <w:style w:type="numbering" w:customStyle="1" w:styleId="SpecialLeft0245">
    <w:name w:val="Special_Left_0245"/>
    <w:rsid w:val="002C48EE"/>
    <w:pPr>
      <w:numPr>
        <w:numId w:val="49"/>
      </w:numPr>
    </w:pPr>
  </w:style>
  <w:style w:type="numbering" w:customStyle="1" w:styleId="11230">
    <w:name w:val="Нет списка1123"/>
    <w:next w:val="a9"/>
    <w:uiPriority w:val="99"/>
    <w:semiHidden/>
    <w:unhideWhenUsed/>
    <w:rsid w:val="002C48EE"/>
  </w:style>
  <w:style w:type="numbering" w:customStyle="1" w:styleId="SpecialLeft02124">
    <w:name w:val="Special_Left_02124"/>
    <w:rsid w:val="002C48EE"/>
    <w:pPr>
      <w:numPr>
        <w:numId w:val="41"/>
      </w:numPr>
    </w:pPr>
  </w:style>
  <w:style w:type="numbering" w:customStyle="1" w:styleId="219">
    <w:name w:val="Нет списка219"/>
    <w:next w:val="a9"/>
    <w:semiHidden/>
    <w:unhideWhenUsed/>
    <w:rsid w:val="002C48EE"/>
  </w:style>
  <w:style w:type="table" w:customStyle="1" w:styleId="1171">
    <w:name w:val="Сетка таблицы117"/>
    <w:basedOn w:val="a8"/>
    <w:next w:val="af8"/>
    <w:rsid w:val="002C48EE"/>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70">
    <w:name w:val="Нет списка317"/>
    <w:next w:val="a9"/>
    <w:uiPriority w:val="99"/>
    <w:semiHidden/>
    <w:unhideWhenUsed/>
    <w:rsid w:val="002C48EE"/>
  </w:style>
  <w:style w:type="numbering" w:customStyle="1" w:styleId="SpecialLeft02217">
    <w:name w:val="Special_Left_02217"/>
    <w:rsid w:val="002C48EE"/>
  </w:style>
  <w:style w:type="numbering" w:customStyle="1" w:styleId="11113">
    <w:name w:val="Нет списка11113"/>
    <w:next w:val="a9"/>
    <w:semiHidden/>
    <w:rsid w:val="002C48EE"/>
  </w:style>
  <w:style w:type="numbering" w:customStyle="1" w:styleId="21100">
    <w:name w:val="Нет списка2110"/>
    <w:next w:val="a9"/>
    <w:semiHidden/>
    <w:rsid w:val="002C48EE"/>
  </w:style>
  <w:style w:type="numbering" w:customStyle="1" w:styleId="318">
    <w:name w:val="Нет списка318"/>
    <w:next w:val="a9"/>
    <w:semiHidden/>
    <w:rsid w:val="002C48EE"/>
  </w:style>
  <w:style w:type="numbering" w:customStyle="1" w:styleId="4150">
    <w:name w:val="Нет списка415"/>
    <w:next w:val="a9"/>
    <w:uiPriority w:val="99"/>
    <w:semiHidden/>
    <w:unhideWhenUsed/>
    <w:rsid w:val="002C48EE"/>
  </w:style>
  <w:style w:type="table" w:customStyle="1" w:styleId="1180">
    <w:name w:val="Сетка таблицы118"/>
    <w:basedOn w:val="a8"/>
    <w:next w:val="af8"/>
    <w:rsid w:val="002C4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pecialLeft021110">
    <w:name w:val="Special_Left_021110"/>
    <w:rsid w:val="002C48EE"/>
    <w:pPr>
      <w:numPr>
        <w:numId w:val="54"/>
      </w:numPr>
    </w:pPr>
  </w:style>
  <w:style w:type="numbering" w:customStyle="1" w:styleId="580">
    <w:name w:val="Нет списка58"/>
    <w:next w:val="a9"/>
    <w:uiPriority w:val="99"/>
    <w:semiHidden/>
    <w:unhideWhenUsed/>
    <w:rsid w:val="002C48EE"/>
  </w:style>
  <w:style w:type="numbering" w:customStyle="1" w:styleId="SpecialLeft02310">
    <w:name w:val="Special_Left_02310"/>
    <w:rsid w:val="002C48EE"/>
  </w:style>
  <w:style w:type="numbering" w:customStyle="1" w:styleId="12100">
    <w:name w:val="Нет списка1210"/>
    <w:next w:val="a9"/>
    <w:semiHidden/>
    <w:rsid w:val="002C48EE"/>
  </w:style>
  <w:style w:type="numbering" w:customStyle="1" w:styleId="223">
    <w:name w:val="Нет списка223"/>
    <w:next w:val="a9"/>
    <w:semiHidden/>
    <w:rsid w:val="002C48EE"/>
  </w:style>
  <w:style w:type="numbering" w:customStyle="1" w:styleId="322">
    <w:name w:val="Нет списка322"/>
    <w:next w:val="a9"/>
    <w:semiHidden/>
    <w:rsid w:val="002C48EE"/>
  </w:style>
  <w:style w:type="numbering" w:customStyle="1" w:styleId="416">
    <w:name w:val="Нет списка416"/>
    <w:next w:val="a9"/>
    <w:uiPriority w:val="99"/>
    <w:semiHidden/>
    <w:unhideWhenUsed/>
    <w:rsid w:val="002C48EE"/>
  </w:style>
  <w:style w:type="table" w:customStyle="1" w:styleId="1231">
    <w:name w:val="Сетка таблицы123"/>
    <w:basedOn w:val="a8"/>
    <w:next w:val="af8"/>
    <w:rsid w:val="002C4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pecialLeft02125">
    <w:name w:val="Special_Left_02125"/>
    <w:rsid w:val="002C48EE"/>
    <w:pPr>
      <w:numPr>
        <w:numId w:val="39"/>
      </w:numPr>
    </w:pPr>
  </w:style>
  <w:style w:type="numbering" w:customStyle="1" w:styleId="SpecialLeft02133">
    <w:name w:val="Special_Left_02133"/>
    <w:rsid w:val="002C48EE"/>
    <w:pPr>
      <w:numPr>
        <w:numId w:val="59"/>
      </w:numPr>
    </w:pPr>
  </w:style>
  <w:style w:type="numbering" w:customStyle="1" w:styleId="SpecialLeft02218">
    <w:name w:val="Special_Left_02218"/>
    <w:rsid w:val="002C48EE"/>
    <w:pPr>
      <w:numPr>
        <w:numId w:val="60"/>
      </w:numPr>
    </w:pPr>
  </w:style>
  <w:style w:type="numbering" w:customStyle="1" w:styleId="59">
    <w:name w:val="Нет списка59"/>
    <w:next w:val="a9"/>
    <w:uiPriority w:val="99"/>
    <w:semiHidden/>
    <w:unhideWhenUsed/>
    <w:rsid w:val="002C48EE"/>
  </w:style>
  <w:style w:type="table" w:customStyle="1" w:styleId="323">
    <w:name w:val="Сетка таблицы32"/>
    <w:basedOn w:val="a8"/>
    <w:next w:val="af8"/>
    <w:rsid w:val="002C4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0">
    <w:name w:val="Нет списка60"/>
    <w:next w:val="a9"/>
    <w:semiHidden/>
    <w:rsid w:val="002C48EE"/>
  </w:style>
  <w:style w:type="numbering" w:customStyle="1" w:styleId="1340">
    <w:name w:val="Нет списка134"/>
    <w:next w:val="a9"/>
    <w:semiHidden/>
    <w:unhideWhenUsed/>
    <w:rsid w:val="002C48EE"/>
  </w:style>
  <w:style w:type="numbering" w:customStyle="1" w:styleId="640">
    <w:name w:val="Нет списка64"/>
    <w:next w:val="a9"/>
    <w:semiHidden/>
    <w:rsid w:val="002C48EE"/>
  </w:style>
  <w:style w:type="paragraph" w:customStyle="1" w:styleId="CharCharCharCharCharCharCharCharCharCharCharCharChar2">
    <w:name w:val="Знак Знак Char Char Знак Знак Char Char Знак Знак Char Char Знак Знак Char Знак Знак Char Char Знак Знак Char Char Char Знак Знак Char2"/>
    <w:basedOn w:val="a6"/>
    <w:semiHidden/>
    <w:rsid w:val="002C48EE"/>
    <w:pPr>
      <w:spacing w:after="160" w:line="240" w:lineRule="exact"/>
    </w:pPr>
    <w:rPr>
      <w:rFonts w:ascii="Verdana" w:hAnsi="Verdana"/>
      <w:sz w:val="20"/>
      <w:lang w:val="en-US" w:eastAsia="en-US"/>
    </w:rPr>
  </w:style>
  <w:style w:type="paragraph" w:customStyle="1" w:styleId="12a">
    <w:name w:val="Знак Знак1 Знак Знак Знак Знак Знак Знак Знак2"/>
    <w:basedOn w:val="a6"/>
    <w:autoRedefine/>
    <w:rsid w:val="002C48EE"/>
    <w:pPr>
      <w:spacing w:after="160" w:line="240" w:lineRule="exact"/>
    </w:pPr>
    <w:rPr>
      <w:rFonts w:eastAsia="SimSun"/>
      <w:b/>
      <w:bCs/>
      <w:sz w:val="28"/>
      <w:szCs w:val="28"/>
      <w:lang w:val="en-US" w:eastAsia="en-US"/>
    </w:rPr>
  </w:style>
  <w:style w:type="paragraph" w:customStyle="1" w:styleId="2ff0">
    <w:name w:val="Знак2"/>
    <w:basedOn w:val="a6"/>
    <w:rsid w:val="002C48EE"/>
    <w:pPr>
      <w:spacing w:after="160" w:line="240" w:lineRule="exact"/>
    </w:pPr>
    <w:rPr>
      <w:rFonts w:ascii="Verdana" w:hAnsi="Verdana"/>
      <w:sz w:val="20"/>
      <w:lang w:val="en-US" w:eastAsia="en-US"/>
    </w:rPr>
  </w:style>
  <w:style w:type="paragraph" w:customStyle="1" w:styleId="12b">
    <w:name w:val="Основной текст12"/>
    <w:basedOn w:val="a6"/>
    <w:rsid w:val="002C48EE"/>
    <w:pPr>
      <w:spacing w:after="120" w:line="240" w:lineRule="exact"/>
      <w:ind w:right="256"/>
    </w:pPr>
    <w:rPr>
      <w:rFonts w:ascii="Futura Bk" w:hAnsi="Futura Bk"/>
      <w:snapToGrid w:val="0"/>
      <w:sz w:val="20"/>
    </w:rPr>
  </w:style>
  <w:style w:type="numbering" w:customStyle="1" w:styleId="SpecialLeft0246">
    <w:name w:val="Special_Left_0246"/>
    <w:rsid w:val="002C48EE"/>
    <w:pPr>
      <w:numPr>
        <w:numId w:val="6"/>
      </w:numPr>
    </w:pPr>
  </w:style>
  <w:style w:type="paragraph" w:customStyle="1" w:styleId="111b">
    <w:name w:val="Знак Знак1 Знак Знак Знак1 Знак1"/>
    <w:basedOn w:val="a6"/>
    <w:autoRedefine/>
    <w:rsid w:val="002C48EE"/>
    <w:pPr>
      <w:spacing w:after="160" w:line="240" w:lineRule="exact"/>
    </w:pPr>
    <w:rPr>
      <w:rFonts w:eastAsia="SimSun"/>
      <w:b/>
      <w:color w:val="000000"/>
      <w:sz w:val="28"/>
      <w:szCs w:val="24"/>
      <w:lang w:val="en-US" w:eastAsia="en-US"/>
    </w:rPr>
  </w:style>
  <w:style w:type="paragraph" w:customStyle="1" w:styleId="96">
    <w:name w:val="Обычный9"/>
    <w:rsid w:val="002C48EE"/>
    <w:rPr>
      <w:snapToGrid w:val="0"/>
      <w:sz w:val="20"/>
      <w:szCs w:val="20"/>
    </w:rPr>
  </w:style>
  <w:style w:type="paragraph" w:customStyle="1" w:styleId="135">
    <w:name w:val="Основной текст13"/>
    <w:basedOn w:val="96"/>
    <w:rsid w:val="002C48EE"/>
    <w:pPr>
      <w:jc w:val="both"/>
    </w:pPr>
    <w:rPr>
      <w:i/>
      <w:sz w:val="24"/>
    </w:rPr>
  </w:style>
  <w:style w:type="paragraph" w:customStyle="1" w:styleId="1CharChar1">
    <w:name w:val="Знак Знак Знак Знак Знак1 Знак Знак Знак Знак Char Char Знак1"/>
    <w:basedOn w:val="a6"/>
    <w:rsid w:val="002C48EE"/>
    <w:pPr>
      <w:spacing w:after="160" w:line="240" w:lineRule="exact"/>
    </w:pPr>
    <w:rPr>
      <w:sz w:val="20"/>
    </w:rPr>
  </w:style>
  <w:style w:type="paragraph" w:customStyle="1" w:styleId="232">
    <w:name w:val="Основной текст 23"/>
    <w:basedOn w:val="a6"/>
    <w:rsid w:val="002C48EE"/>
    <w:pPr>
      <w:tabs>
        <w:tab w:val="left" w:pos="709"/>
        <w:tab w:val="left" w:pos="851"/>
      </w:tabs>
      <w:overflowPunct w:val="0"/>
      <w:autoSpaceDE w:val="0"/>
      <w:autoSpaceDN w:val="0"/>
      <w:adjustRightInd w:val="0"/>
      <w:spacing w:line="280" w:lineRule="exact"/>
      <w:jc w:val="both"/>
      <w:textAlignment w:val="baseline"/>
    </w:pPr>
    <w:rPr>
      <w:noProof/>
    </w:rPr>
  </w:style>
  <w:style w:type="paragraph" w:customStyle="1" w:styleId="224">
    <w:name w:val="Основной текст с отступом 22"/>
    <w:basedOn w:val="a6"/>
    <w:rsid w:val="002C48EE"/>
    <w:pPr>
      <w:overflowPunct w:val="0"/>
      <w:autoSpaceDE w:val="0"/>
      <w:autoSpaceDN w:val="0"/>
      <w:adjustRightInd w:val="0"/>
      <w:ind w:left="1560" w:firstLine="425"/>
      <w:jc w:val="both"/>
      <w:textAlignment w:val="baseline"/>
    </w:pPr>
  </w:style>
  <w:style w:type="paragraph" w:customStyle="1" w:styleId="324">
    <w:name w:val="Основной текст с отступом 32"/>
    <w:basedOn w:val="a6"/>
    <w:rsid w:val="002C48EE"/>
    <w:pPr>
      <w:overflowPunct w:val="0"/>
      <w:autoSpaceDE w:val="0"/>
      <w:autoSpaceDN w:val="0"/>
      <w:adjustRightInd w:val="0"/>
      <w:ind w:left="1134" w:hanging="1134"/>
      <w:jc w:val="both"/>
      <w:textAlignment w:val="baseline"/>
    </w:pPr>
  </w:style>
  <w:style w:type="table" w:customStyle="1" w:styleId="1190">
    <w:name w:val="Сетка таблицы119"/>
    <w:basedOn w:val="a8"/>
    <w:next w:val="af8"/>
    <w:rsid w:val="002C48EE"/>
    <w:pPr>
      <w:widowControl w:val="0"/>
      <w:spacing w:line="480" w:lineRule="auto"/>
      <w:ind w:firstLine="110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0">
    <w:name w:val="Нет списка65"/>
    <w:next w:val="a9"/>
    <w:uiPriority w:val="99"/>
    <w:semiHidden/>
    <w:unhideWhenUsed/>
    <w:rsid w:val="002C48EE"/>
  </w:style>
  <w:style w:type="table" w:customStyle="1" w:styleId="1201">
    <w:name w:val="Сетка таблицы120"/>
    <w:uiPriority w:val="99"/>
    <w:rsid w:val="002C48EE"/>
    <w:pPr>
      <w:widowControl w:val="0"/>
      <w:spacing w:line="480" w:lineRule="auto"/>
      <w:ind w:firstLine="110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Сетка таблицы212"/>
    <w:uiPriority w:val="99"/>
    <w:rsid w:val="002C48EE"/>
    <w:pPr>
      <w:widowControl w:val="0"/>
      <w:spacing w:line="480" w:lineRule="auto"/>
      <w:ind w:firstLine="110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pecialLeft0247">
    <w:name w:val="Special_Left_0247"/>
    <w:rsid w:val="002C48EE"/>
    <w:pPr>
      <w:numPr>
        <w:numId w:val="32"/>
      </w:numPr>
    </w:pPr>
  </w:style>
  <w:style w:type="numbering" w:customStyle="1" w:styleId="660">
    <w:name w:val="Нет списка66"/>
    <w:next w:val="a9"/>
    <w:semiHidden/>
    <w:rsid w:val="002C48EE"/>
  </w:style>
  <w:style w:type="numbering" w:customStyle="1" w:styleId="SpecialLeft0248">
    <w:name w:val="Special_Left_0248"/>
    <w:rsid w:val="002C48EE"/>
    <w:pPr>
      <w:numPr>
        <w:numId w:val="72"/>
      </w:numPr>
    </w:pPr>
  </w:style>
  <w:style w:type="numbering" w:customStyle="1" w:styleId="1350">
    <w:name w:val="Нет списка135"/>
    <w:next w:val="a9"/>
    <w:uiPriority w:val="99"/>
    <w:semiHidden/>
    <w:unhideWhenUsed/>
    <w:rsid w:val="002C48EE"/>
  </w:style>
  <w:style w:type="numbering" w:customStyle="1" w:styleId="67">
    <w:name w:val="Нет списка67"/>
    <w:next w:val="a9"/>
    <w:uiPriority w:val="99"/>
    <w:semiHidden/>
    <w:unhideWhenUsed/>
    <w:rsid w:val="002C48EE"/>
  </w:style>
  <w:style w:type="numbering" w:customStyle="1" w:styleId="SpecialLeft0249">
    <w:name w:val="Special_Left_0249"/>
    <w:rsid w:val="002C48EE"/>
    <w:pPr>
      <w:numPr>
        <w:numId w:val="33"/>
      </w:numPr>
    </w:pPr>
  </w:style>
  <w:style w:type="numbering" w:customStyle="1" w:styleId="SpecialLeft02126">
    <w:name w:val="Special_Left_02126"/>
    <w:rsid w:val="002C48EE"/>
  </w:style>
  <w:style w:type="numbering" w:customStyle="1" w:styleId="136">
    <w:name w:val="Нет списка136"/>
    <w:next w:val="a9"/>
    <w:uiPriority w:val="99"/>
    <w:semiHidden/>
    <w:unhideWhenUsed/>
    <w:rsid w:val="002C48EE"/>
  </w:style>
  <w:style w:type="paragraph" w:customStyle="1" w:styleId="20">
    <w:name w:val="Заг. 2_ТЗ"/>
    <w:basedOn w:val="a6"/>
    <w:qFormat/>
    <w:rsid w:val="00FA5F88"/>
    <w:pPr>
      <w:numPr>
        <w:ilvl w:val="1"/>
        <w:numId w:val="74"/>
      </w:numPr>
      <w:jc w:val="both"/>
      <w:outlineLvl w:val="2"/>
    </w:pPr>
    <w:rPr>
      <w:szCs w:val="24"/>
    </w:rPr>
  </w:style>
  <w:style w:type="paragraph" w:customStyle="1" w:styleId="31">
    <w:name w:val="Заг.3_ТЗ"/>
    <w:basedOn w:val="a6"/>
    <w:qFormat/>
    <w:rsid w:val="00FA5F88"/>
    <w:pPr>
      <w:numPr>
        <w:ilvl w:val="2"/>
        <w:numId w:val="74"/>
      </w:numPr>
      <w:jc w:val="both"/>
      <w:outlineLvl w:val="2"/>
    </w:pPr>
    <w:rPr>
      <w:szCs w:val="24"/>
    </w:rPr>
  </w:style>
  <w:style w:type="numbering" w:customStyle="1" w:styleId="68">
    <w:name w:val="Нет списка68"/>
    <w:next w:val="a9"/>
    <w:uiPriority w:val="99"/>
    <w:semiHidden/>
    <w:unhideWhenUsed/>
    <w:rsid w:val="008927AB"/>
  </w:style>
  <w:style w:type="table" w:customStyle="1" w:styleId="331">
    <w:name w:val="Сетка таблицы33"/>
    <w:basedOn w:val="a8"/>
    <w:next w:val="af8"/>
    <w:rsid w:val="008927AB"/>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
    <w:basedOn w:val="a8"/>
    <w:next w:val="af8"/>
    <w:rsid w:val="008927A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9"/>
    <w:semiHidden/>
    <w:rsid w:val="008927AB"/>
  </w:style>
  <w:style w:type="paragraph" w:customStyle="1" w:styleId="xl38">
    <w:name w:val="xl38"/>
    <w:basedOn w:val="a6"/>
    <w:rsid w:val="008927AB"/>
    <w:pPr>
      <w:spacing w:before="100" w:beforeAutospacing="1" w:after="100" w:afterAutospacing="1"/>
      <w:jc w:val="center"/>
    </w:pPr>
    <w:rPr>
      <w:rFonts w:ascii="Arial Unicode MS" w:eastAsia="Arial Unicode MS" w:hAnsi="Arial Unicode MS" w:cs="Arial Unicode MS"/>
      <w:szCs w:val="24"/>
    </w:rPr>
  </w:style>
  <w:style w:type="paragraph" w:customStyle="1" w:styleId="xl39">
    <w:name w:val="xl39"/>
    <w:basedOn w:val="a6"/>
    <w:rsid w:val="008927AB"/>
    <w:pPr>
      <w:spacing w:before="100" w:beforeAutospacing="1" w:after="100" w:afterAutospacing="1"/>
      <w:jc w:val="right"/>
    </w:pPr>
    <w:rPr>
      <w:rFonts w:ascii="Arial Unicode MS" w:eastAsia="Arial Unicode MS" w:hAnsi="Arial Unicode MS" w:cs="Arial Unicode MS"/>
      <w:szCs w:val="24"/>
    </w:rPr>
  </w:style>
  <w:style w:type="paragraph" w:customStyle="1" w:styleId="xl40">
    <w:name w:val="xl40"/>
    <w:basedOn w:val="a6"/>
    <w:rsid w:val="008927AB"/>
    <w:pPr>
      <w:spacing w:before="100" w:beforeAutospacing="1" w:after="100" w:afterAutospacing="1"/>
      <w:jc w:val="center"/>
    </w:pPr>
    <w:rPr>
      <w:rFonts w:ascii="Arial" w:eastAsia="Arial Unicode MS" w:hAnsi="Arial" w:cs="Arial Unicode MS"/>
      <w:b/>
      <w:bCs/>
      <w:sz w:val="32"/>
      <w:szCs w:val="32"/>
    </w:rPr>
  </w:style>
  <w:style w:type="paragraph" w:customStyle="1" w:styleId="xl33">
    <w:name w:val="xl33"/>
    <w:basedOn w:val="a6"/>
    <w:rsid w:val="008927AB"/>
    <w:pPr>
      <w:pBdr>
        <w:top w:val="single" w:sz="8" w:space="0" w:color="auto"/>
        <w:bottom w:val="single" w:sz="4" w:space="0" w:color="auto"/>
      </w:pBdr>
      <w:spacing w:before="100" w:beforeAutospacing="1" w:after="100" w:afterAutospacing="1"/>
      <w:jc w:val="center"/>
      <w:textAlignment w:val="center"/>
    </w:pPr>
    <w:rPr>
      <w:rFonts w:ascii="Arial" w:eastAsia="Arial Unicode MS" w:hAnsi="Arial" w:cs="Arial Unicode MS"/>
      <w:b/>
      <w:bCs/>
      <w:szCs w:val="24"/>
    </w:rPr>
  </w:style>
  <w:style w:type="paragraph" w:customStyle="1" w:styleId="xl34">
    <w:name w:val="xl34"/>
    <w:basedOn w:val="a6"/>
    <w:rsid w:val="008927AB"/>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Unicode MS"/>
      <w:b/>
      <w:bCs/>
      <w:szCs w:val="24"/>
    </w:rPr>
  </w:style>
  <w:style w:type="paragraph" w:customStyle="1" w:styleId="xl35">
    <w:name w:val="xl35"/>
    <w:basedOn w:val="a6"/>
    <w:rsid w:val="008927AB"/>
    <w:pPr>
      <w:pBdr>
        <w:top w:val="single" w:sz="8" w:space="0" w:color="auto"/>
        <w:bottom w:val="single" w:sz="4" w:space="0" w:color="auto"/>
      </w:pBdr>
      <w:spacing w:before="100" w:beforeAutospacing="1" w:after="100" w:afterAutospacing="1"/>
      <w:jc w:val="center"/>
      <w:textAlignment w:val="center"/>
    </w:pPr>
    <w:rPr>
      <w:rFonts w:ascii="Arial" w:eastAsia="Arial Unicode MS" w:hAnsi="Arial" w:cs="Arial Unicode MS"/>
      <w:b/>
      <w:bCs/>
      <w:szCs w:val="24"/>
    </w:rPr>
  </w:style>
  <w:style w:type="paragraph" w:customStyle="1" w:styleId="xl36">
    <w:name w:val="xl36"/>
    <w:basedOn w:val="a6"/>
    <w:rsid w:val="008927A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Cs w:val="24"/>
    </w:rPr>
  </w:style>
  <w:style w:type="paragraph" w:customStyle="1" w:styleId="xl37">
    <w:name w:val="xl37"/>
    <w:basedOn w:val="a6"/>
    <w:rsid w:val="008927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Unicode MS"/>
      <w:b/>
      <w:bCs/>
      <w:szCs w:val="24"/>
    </w:rPr>
  </w:style>
  <w:style w:type="paragraph" w:customStyle="1" w:styleId="xl28">
    <w:name w:val="xl28"/>
    <w:basedOn w:val="a6"/>
    <w:rsid w:val="008927AB"/>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Unicode MS"/>
      <w:b/>
      <w:bCs/>
      <w:sz w:val="36"/>
      <w:szCs w:val="36"/>
    </w:rPr>
  </w:style>
  <w:style w:type="paragraph" w:customStyle="1" w:styleId="xl29">
    <w:name w:val="xl29"/>
    <w:basedOn w:val="a6"/>
    <w:rsid w:val="008927AB"/>
    <w:pPr>
      <w:pBdr>
        <w:top w:val="single" w:sz="4" w:space="0" w:color="auto"/>
        <w:left w:val="single" w:sz="8" w:space="0" w:color="auto"/>
        <w:right w:val="single" w:sz="4" w:space="0" w:color="auto"/>
      </w:pBdr>
      <w:shd w:val="clear" w:color="auto" w:fill="FFFFFF"/>
      <w:spacing w:before="100" w:beforeAutospacing="1" w:after="100" w:afterAutospacing="1"/>
      <w:jc w:val="center"/>
      <w:textAlignment w:val="center"/>
    </w:pPr>
    <w:rPr>
      <w:rFonts w:ascii="Arial" w:eastAsia="Arial Unicode MS" w:hAnsi="Arial" w:cs="Arial Unicode MS"/>
      <w:b/>
      <w:bCs/>
      <w:sz w:val="36"/>
      <w:szCs w:val="36"/>
    </w:rPr>
  </w:style>
  <w:style w:type="paragraph" w:customStyle="1" w:styleId="xl31">
    <w:name w:val="xl31"/>
    <w:basedOn w:val="a6"/>
    <w:rsid w:val="008927AB"/>
    <w:pPr>
      <w:pBdr>
        <w:top w:val="single" w:sz="8" w:space="0" w:color="auto"/>
        <w:bottom w:val="single" w:sz="4" w:space="0" w:color="auto"/>
      </w:pBdr>
      <w:spacing w:before="100" w:beforeAutospacing="1" w:after="100" w:afterAutospacing="1"/>
      <w:textAlignment w:val="center"/>
    </w:pPr>
    <w:rPr>
      <w:rFonts w:ascii="Arial" w:eastAsia="Arial Unicode MS" w:hAnsi="Arial" w:cs="Arial Unicode MS"/>
      <w:sz w:val="36"/>
      <w:szCs w:val="36"/>
    </w:rPr>
  </w:style>
  <w:style w:type="paragraph" w:customStyle="1" w:styleId="xl32">
    <w:name w:val="xl32"/>
    <w:basedOn w:val="a6"/>
    <w:rsid w:val="008927AB"/>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Unicode MS"/>
      <w:sz w:val="36"/>
      <w:szCs w:val="36"/>
    </w:rPr>
  </w:style>
  <w:style w:type="character" w:customStyle="1" w:styleId="bodyplaingrey1">
    <w:name w:val="bodyplaingrey1"/>
    <w:rsid w:val="008927AB"/>
    <w:rPr>
      <w:rFonts w:ascii="Verdana" w:hAnsi="Verdana" w:hint="default"/>
      <w:b w:val="0"/>
      <w:bCs w:val="0"/>
      <w:i w:val="0"/>
      <w:iCs w:val="0"/>
      <w:color w:val="000000"/>
      <w:sz w:val="18"/>
      <w:szCs w:val="18"/>
    </w:rPr>
  </w:style>
  <w:style w:type="paragraph" w:customStyle="1" w:styleId="affffff3">
    <w:name w:val="Знак Знак Знак Знак"/>
    <w:basedOn w:val="a6"/>
    <w:autoRedefine/>
    <w:rsid w:val="008927AB"/>
    <w:pPr>
      <w:spacing w:after="160" w:line="240" w:lineRule="exact"/>
    </w:pPr>
    <w:rPr>
      <w:rFonts w:eastAsia="SimSun"/>
      <w:b/>
      <w:sz w:val="28"/>
      <w:szCs w:val="24"/>
      <w:lang w:val="en-US" w:eastAsia="en-US"/>
    </w:rPr>
  </w:style>
  <w:style w:type="paragraph" w:customStyle="1" w:styleId="CharChar0">
    <w:name w:val="Char Знак Знак Char"/>
    <w:basedOn w:val="a6"/>
    <w:autoRedefine/>
    <w:rsid w:val="008927AB"/>
    <w:pPr>
      <w:spacing w:after="160" w:line="240" w:lineRule="exact"/>
    </w:pPr>
    <w:rPr>
      <w:rFonts w:eastAsia="SimSun"/>
      <w:b/>
      <w:sz w:val="28"/>
      <w:szCs w:val="24"/>
      <w:lang w:val="en-US" w:eastAsia="en-US"/>
    </w:rPr>
  </w:style>
  <w:style w:type="paragraph" w:customStyle="1" w:styleId="affffff4">
    <w:name w:val="Список_(а)"/>
    <w:basedOn w:val="a6"/>
    <w:rsid w:val="008927AB"/>
    <w:pPr>
      <w:spacing w:after="200"/>
      <w:ind w:left="850" w:hanging="425"/>
      <w:jc w:val="both"/>
    </w:pPr>
    <w:rPr>
      <w:sz w:val="20"/>
      <w:lang w:eastAsia="en-US"/>
    </w:rPr>
  </w:style>
  <w:style w:type="paragraph" w:customStyle="1" w:styleId="S4">
    <w:name w:val="S_Обычный"/>
    <w:basedOn w:val="a6"/>
    <w:link w:val="S5"/>
    <w:rsid w:val="008927AB"/>
    <w:pPr>
      <w:widowControl w:val="0"/>
      <w:jc w:val="both"/>
    </w:pPr>
    <w:rPr>
      <w:szCs w:val="24"/>
    </w:rPr>
  </w:style>
  <w:style w:type="character" w:customStyle="1" w:styleId="S5">
    <w:name w:val="S_Обычный Знак"/>
    <w:link w:val="S4"/>
    <w:locked/>
    <w:rsid w:val="008927AB"/>
    <w:rPr>
      <w:sz w:val="24"/>
      <w:szCs w:val="24"/>
    </w:rPr>
  </w:style>
  <w:style w:type="numbering" w:customStyle="1" w:styleId="2200">
    <w:name w:val="Нет списка220"/>
    <w:next w:val="a9"/>
    <w:uiPriority w:val="99"/>
    <w:semiHidden/>
    <w:unhideWhenUsed/>
    <w:rsid w:val="008927AB"/>
  </w:style>
  <w:style w:type="paragraph" w:customStyle="1" w:styleId="S">
    <w:name w:val="S_СписокМ_Обычный"/>
    <w:basedOn w:val="a6"/>
    <w:next w:val="S4"/>
    <w:link w:val="S6"/>
    <w:rsid w:val="008927AB"/>
    <w:pPr>
      <w:numPr>
        <w:numId w:val="89"/>
      </w:numPr>
      <w:tabs>
        <w:tab w:val="left" w:pos="720"/>
      </w:tabs>
      <w:spacing w:before="120"/>
      <w:jc w:val="both"/>
    </w:pPr>
    <w:rPr>
      <w:szCs w:val="24"/>
    </w:rPr>
  </w:style>
  <w:style w:type="character" w:customStyle="1" w:styleId="S6">
    <w:name w:val="S_СписокМ_Обычный Знак"/>
    <w:link w:val="S"/>
    <w:rsid w:val="008927AB"/>
    <w:rPr>
      <w:sz w:val="24"/>
      <w:szCs w:val="24"/>
    </w:rPr>
  </w:style>
  <w:style w:type="paragraph" w:customStyle="1" w:styleId="S21">
    <w:name w:val="S_Заголовок2_СписокН"/>
    <w:basedOn w:val="S22"/>
    <w:next w:val="S4"/>
    <w:rsid w:val="008927AB"/>
    <w:pPr>
      <w:tabs>
        <w:tab w:val="num" w:pos="576"/>
      </w:tabs>
      <w:ind w:left="576" w:hanging="576"/>
    </w:pPr>
  </w:style>
  <w:style w:type="paragraph" w:customStyle="1" w:styleId="S31">
    <w:name w:val="S_Заголовок3_СписокН"/>
    <w:basedOn w:val="a6"/>
    <w:next w:val="S4"/>
    <w:rsid w:val="008927AB"/>
    <w:pPr>
      <w:keepNext/>
      <w:tabs>
        <w:tab w:val="num" w:pos="720"/>
      </w:tabs>
      <w:ind w:left="720" w:hanging="720"/>
      <w:jc w:val="both"/>
    </w:pPr>
    <w:rPr>
      <w:rFonts w:ascii="Arial" w:hAnsi="Arial"/>
      <w:b/>
      <w:i/>
      <w:caps/>
      <w:sz w:val="20"/>
    </w:rPr>
  </w:style>
  <w:style w:type="paragraph" w:customStyle="1" w:styleId="S12">
    <w:name w:val="S_Заголовок1_СписокН"/>
    <w:basedOn w:val="S13"/>
    <w:next w:val="S4"/>
    <w:rsid w:val="008927AB"/>
    <w:pPr>
      <w:ind w:left="360" w:hanging="360"/>
    </w:pPr>
  </w:style>
  <w:style w:type="paragraph" w:customStyle="1" w:styleId="2a">
    <w:name w:val="м_Заголовок2"/>
    <w:basedOn w:val="a6"/>
    <w:qFormat/>
    <w:rsid w:val="008927AB"/>
    <w:pPr>
      <w:keepNext/>
      <w:numPr>
        <w:ilvl w:val="1"/>
        <w:numId w:val="81"/>
      </w:numPr>
      <w:tabs>
        <w:tab w:val="left" w:pos="425"/>
      </w:tabs>
      <w:outlineLvl w:val="1"/>
    </w:pPr>
    <w:rPr>
      <w:rFonts w:ascii="Arial" w:hAnsi="Arial" w:cs="Arial"/>
      <w:b/>
      <w:caps/>
      <w:szCs w:val="32"/>
    </w:rPr>
  </w:style>
  <w:style w:type="paragraph" w:customStyle="1" w:styleId="12">
    <w:name w:val="м_Заголовок 1"/>
    <w:basedOn w:val="aff6"/>
    <w:qFormat/>
    <w:rsid w:val="008927AB"/>
    <w:pPr>
      <w:numPr>
        <w:numId w:val="82"/>
      </w:numPr>
      <w:tabs>
        <w:tab w:val="left" w:pos="425"/>
        <w:tab w:val="num" w:pos="720"/>
      </w:tabs>
      <w:spacing w:after="0" w:line="240" w:lineRule="auto"/>
      <w:outlineLvl w:val="0"/>
    </w:pPr>
    <w:rPr>
      <w:rFonts w:ascii="Arial" w:hAnsi="Arial" w:cs="Arial"/>
      <w:b/>
      <w:caps/>
      <w:sz w:val="32"/>
      <w:szCs w:val="32"/>
      <w:lang w:eastAsia="ru-RU"/>
    </w:rPr>
  </w:style>
  <w:style w:type="paragraph" w:customStyle="1" w:styleId="1ff8">
    <w:name w:val="Название1"/>
    <w:basedOn w:val="a6"/>
    <w:next w:val="a6"/>
    <w:qFormat/>
    <w:rsid w:val="008927AB"/>
    <w:pPr>
      <w:jc w:val="center"/>
    </w:pPr>
    <w:rPr>
      <w:rFonts w:ascii="Arial" w:hAnsi="Arial"/>
      <w:b/>
      <w:spacing w:val="5"/>
      <w:kern w:val="28"/>
      <w:sz w:val="20"/>
      <w:szCs w:val="52"/>
    </w:rPr>
  </w:style>
  <w:style w:type="paragraph" w:customStyle="1" w:styleId="affffff5">
    <w:name w:val="ФИО"/>
    <w:basedOn w:val="a6"/>
    <w:rsid w:val="008927AB"/>
    <w:pPr>
      <w:spacing w:after="180"/>
      <w:ind w:left="5670"/>
      <w:jc w:val="both"/>
    </w:pPr>
  </w:style>
  <w:style w:type="paragraph" w:styleId="2c">
    <w:name w:val="List 2"/>
    <w:basedOn w:val="a6"/>
    <w:locked/>
    <w:rsid w:val="008927AB"/>
    <w:pPr>
      <w:widowControl w:val="0"/>
      <w:numPr>
        <w:numId w:val="83"/>
      </w:numPr>
      <w:overflowPunct w:val="0"/>
      <w:autoSpaceDE w:val="0"/>
      <w:autoSpaceDN w:val="0"/>
      <w:adjustRightInd w:val="0"/>
      <w:spacing w:before="60"/>
      <w:jc w:val="both"/>
      <w:textAlignment w:val="baseline"/>
    </w:pPr>
  </w:style>
  <w:style w:type="paragraph" w:customStyle="1" w:styleId="1ff9">
    <w:name w:val="Список 1"/>
    <w:basedOn w:val="afff8"/>
    <w:link w:val="1ffa"/>
    <w:rsid w:val="008927AB"/>
    <w:pPr>
      <w:widowControl w:val="0"/>
      <w:tabs>
        <w:tab w:val="clear" w:pos="360"/>
        <w:tab w:val="num" w:pos="900"/>
      </w:tabs>
      <w:overflowPunct w:val="0"/>
      <w:autoSpaceDE w:val="0"/>
      <w:autoSpaceDN w:val="0"/>
      <w:adjustRightInd w:val="0"/>
      <w:spacing w:before="60"/>
      <w:ind w:left="900"/>
      <w:contextualSpacing w:val="0"/>
      <w:jc w:val="both"/>
      <w:textAlignment w:val="baseline"/>
    </w:pPr>
  </w:style>
  <w:style w:type="paragraph" w:customStyle="1" w:styleId="affffff6">
    <w:name w:val="Текст таблица"/>
    <w:basedOn w:val="a6"/>
    <w:rsid w:val="008927AB"/>
    <w:pPr>
      <w:numPr>
        <w:ilvl w:val="12"/>
      </w:numPr>
      <w:spacing w:before="60"/>
    </w:pPr>
    <w:rPr>
      <w:iCs/>
      <w:sz w:val="22"/>
    </w:rPr>
  </w:style>
  <w:style w:type="paragraph" w:customStyle="1" w:styleId="affffff7">
    <w:name w:val="текст"/>
    <w:basedOn w:val="a6"/>
    <w:rsid w:val="008927AB"/>
    <w:pPr>
      <w:widowControl w:val="0"/>
      <w:overflowPunct w:val="0"/>
      <w:autoSpaceDE w:val="0"/>
      <w:autoSpaceDN w:val="0"/>
      <w:adjustRightInd w:val="0"/>
      <w:spacing w:before="60" w:after="3000"/>
      <w:textAlignment w:val="baseline"/>
    </w:pPr>
    <w:rPr>
      <w:b/>
    </w:rPr>
  </w:style>
  <w:style w:type="table" w:customStyle="1" w:styleId="1241">
    <w:name w:val="Сетка таблицы124"/>
    <w:basedOn w:val="a8"/>
    <w:next w:val="af8"/>
    <w:uiPriority w:val="59"/>
    <w:rsid w:val="008927A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8">
    <w:name w:val="Словарная статья"/>
    <w:basedOn w:val="a6"/>
    <w:next w:val="a6"/>
    <w:rsid w:val="008927AB"/>
    <w:pPr>
      <w:autoSpaceDE w:val="0"/>
      <w:autoSpaceDN w:val="0"/>
      <w:adjustRightInd w:val="0"/>
      <w:ind w:right="118"/>
      <w:jc w:val="both"/>
    </w:pPr>
    <w:rPr>
      <w:rFonts w:ascii="Arial" w:hAnsi="Arial"/>
      <w:sz w:val="20"/>
    </w:rPr>
  </w:style>
  <w:style w:type="character" w:customStyle="1" w:styleId="urtxtstd">
    <w:name w:val="urtxtstd"/>
    <w:basedOn w:val="a7"/>
    <w:rsid w:val="008927AB"/>
  </w:style>
  <w:style w:type="paragraph" w:customStyle="1" w:styleId="u">
    <w:name w:val="u"/>
    <w:basedOn w:val="a6"/>
    <w:rsid w:val="008927AB"/>
    <w:pPr>
      <w:spacing w:before="100" w:beforeAutospacing="1" w:after="100" w:afterAutospacing="1"/>
    </w:pPr>
    <w:rPr>
      <w:szCs w:val="24"/>
    </w:rPr>
  </w:style>
  <w:style w:type="paragraph" w:customStyle="1" w:styleId="ConsPlusNonformat">
    <w:name w:val="ConsPlusNonformat"/>
    <w:uiPriority w:val="99"/>
    <w:rsid w:val="008927AB"/>
    <w:pPr>
      <w:autoSpaceDE w:val="0"/>
      <w:autoSpaceDN w:val="0"/>
      <w:adjustRightInd w:val="0"/>
    </w:pPr>
    <w:rPr>
      <w:rFonts w:ascii="Courier New" w:hAnsi="Courier New" w:cs="Courier New"/>
      <w:sz w:val="20"/>
      <w:szCs w:val="20"/>
    </w:rPr>
  </w:style>
  <w:style w:type="character" w:customStyle="1" w:styleId="fieldtitlesmall1">
    <w:name w:val="fieldtitlesmall1"/>
    <w:rsid w:val="008927AB"/>
    <w:rPr>
      <w:rFonts w:ascii="Arial" w:hAnsi="Arial" w:cs="Arial" w:hint="default"/>
      <w:b w:val="0"/>
      <w:bCs w:val="0"/>
      <w:i w:val="0"/>
      <w:iCs w:val="0"/>
      <w:sz w:val="15"/>
      <w:szCs w:val="15"/>
    </w:rPr>
  </w:style>
  <w:style w:type="paragraph" w:customStyle="1" w:styleId="affffff9">
    <w:name w:val="a"/>
    <w:basedOn w:val="a6"/>
    <w:rsid w:val="008927AB"/>
    <w:pPr>
      <w:spacing w:after="180"/>
      <w:ind w:left="5670"/>
      <w:jc w:val="both"/>
    </w:pPr>
    <w:rPr>
      <w:szCs w:val="24"/>
    </w:rPr>
  </w:style>
  <w:style w:type="paragraph" w:customStyle="1" w:styleId="affffffa">
    <w:name w:val="Текст МУ"/>
    <w:basedOn w:val="a6"/>
    <w:rsid w:val="008927AB"/>
    <w:pPr>
      <w:suppressAutoHyphens/>
      <w:spacing w:before="180" w:after="120"/>
      <w:jc w:val="both"/>
    </w:pPr>
    <w:rPr>
      <w:lang w:eastAsia="ar-SA"/>
    </w:rPr>
  </w:style>
  <w:style w:type="character" w:customStyle="1" w:styleId="urtxtemph">
    <w:name w:val="urtxtemph"/>
    <w:basedOn w:val="a7"/>
    <w:rsid w:val="008927AB"/>
  </w:style>
  <w:style w:type="character" w:customStyle="1" w:styleId="S01">
    <w:name w:val="S_Термин01"/>
    <w:rsid w:val="008927AB"/>
    <w:rPr>
      <w:rFonts w:ascii="Arial" w:hAnsi="Arial" w:cs="Arial"/>
      <w:b/>
      <w:i/>
      <w:caps/>
      <w:sz w:val="20"/>
      <w:szCs w:val="20"/>
      <w:lang w:val="ru-RU" w:eastAsia="ru-RU" w:bidi="ar-SA"/>
    </w:rPr>
  </w:style>
  <w:style w:type="character" w:customStyle="1" w:styleId="1ffa">
    <w:name w:val="Список 1 Знак"/>
    <w:link w:val="1ff9"/>
    <w:rsid w:val="008927AB"/>
    <w:rPr>
      <w:sz w:val="24"/>
      <w:szCs w:val="20"/>
    </w:rPr>
  </w:style>
  <w:style w:type="paragraph" w:customStyle="1" w:styleId="affffffb">
    <w:name w:val="Прижатый влево"/>
    <w:basedOn w:val="a6"/>
    <w:next w:val="a6"/>
    <w:rsid w:val="008927AB"/>
    <w:pPr>
      <w:suppressAutoHyphens/>
      <w:autoSpaceDE w:val="0"/>
    </w:pPr>
    <w:rPr>
      <w:rFonts w:ascii="Arial" w:hAnsi="Arial" w:cs="Arial"/>
      <w:sz w:val="20"/>
      <w:lang w:eastAsia="ar-SA"/>
    </w:rPr>
  </w:style>
  <w:style w:type="paragraph" w:customStyle="1" w:styleId="npb">
    <w:name w:val="npb"/>
    <w:basedOn w:val="a6"/>
    <w:rsid w:val="008927AB"/>
    <w:pPr>
      <w:suppressAutoHyphens/>
      <w:spacing w:before="15" w:after="15"/>
      <w:jc w:val="center"/>
    </w:pPr>
    <w:rPr>
      <w:b/>
      <w:bCs/>
      <w:color w:val="800000"/>
      <w:sz w:val="28"/>
      <w:szCs w:val="28"/>
      <w:lang w:eastAsia="ar-SA"/>
    </w:rPr>
  </w:style>
  <w:style w:type="paragraph" w:customStyle="1" w:styleId="1ffb">
    <w:name w:val="Название объекта1"/>
    <w:basedOn w:val="a6"/>
    <w:next w:val="a6"/>
    <w:rsid w:val="008927AB"/>
    <w:pPr>
      <w:suppressAutoHyphens/>
      <w:jc w:val="center"/>
    </w:pPr>
    <w:rPr>
      <w:rFonts w:ascii="Arial Narrow" w:hAnsi="Arial Narrow" w:cs="Arial Narrow"/>
      <w:b/>
      <w:bCs/>
      <w:color w:val="000080"/>
      <w:sz w:val="20"/>
      <w:szCs w:val="24"/>
      <w:lang w:eastAsia="ar-SA"/>
    </w:rPr>
  </w:style>
  <w:style w:type="paragraph" w:customStyle="1" w:styleId="affffffc">
    <w:name w:val="Заголовок приложения"/>
    <w:basedOn w:val="a6"/>
    <w:next w:val="a6"/>
    <w:rsid w:val="008927AB"/>
    <w:pPr>
      <w:widowControl w:val="0"/>
      <w:overflowPunct w:val="0"/>
      <w:autoSpaceDE w:val="0"/>
      <w:autoSpaceDN w:val="0"/>
      <w:adjustRightInd w:val="0"/>
      <w:spacing w:before="60"/>
      <w:jc w:val="center"/>
      <w:textAlignment w:val="baseline"/>
    </w:pPr>
    <w:rPr>
      <w:b/>
      <w:sz w:val="28"/>
    </w:rPr>
  </w:style>
  <w:style w:type="paragraph" w:customStyle="1" w:styleId="2ff1">
    <w:name w:val="Название объекта2"/>
    <w:basedOn w:val="a6"/>
    <w:next w:val="a6"/>
    <w:rsid w:val="008927AB"/>
    <w:pPr>
      <w:suppressAutoHyphens/>
    </w:pPr>
    <w:rPr>
      <w:b/>
      <w:bCs/>
      <w:sz w:val="20"/>
      <w:lang w:eastAsia="ar-SA"/>
    </w:rPr>
  </w:style>
  <w:style w:type="character" w:customStyle="1" w:styleId="S7">
    <w:name w:val="S_СписокМ_Обычный Знак Знак"/>
    <w:locked/>
    <w:rsid w:val="008927AB"/>
    <w:rPr>
      <w:sz w:val="24"/>
      <w:szCs w:val="24"/>
    </w:rPr>
  </w:style>
  <w:style w:type="paragraph" w:styleId="affffffd">
    <w:name w:val="endnote text"/>
    <w:basedOn w:val="a6"/>
    <w:link w:val="affffffe"/>
    <w:uiPriority w:val="99"/>
    <w:locked/>
    <w:rsid w:val="008927AB"/>
    <w:rPr>
      <w:sz w:val="20"/>
    </w:rPr>
  </w:style>
  <w:style w:type="character" w:customStyle="1" w:styleId="affffffe">
    <w:name w:val="Текст концевой сноски Знак"/>
    <w:basedOn w:val="a7"/>
    <w:link w:val="affffffd"/>
    <w:uiPriority w:val="99"/>
    <w:rsid w:val="008927AB"/>
    <w:rPr>
      <w:sz w:val="20"/>
      <w:szCs w:val="20"/>
    </w:rPr>
  </w:style>
  <w:style w:type="character" w:styleId="afffffff">
    <w:name w:val="endnote reference"/>
    <w:uiPriority w:val="99"/>
    <w:locked/>
    <w:rsid w:val="008927AB"/>
    <w:rPr>
      <w:vertAlign w:val="superscript"/>
    </w:rPr>
  </w:style>
  <w:style w:type="character" w:customStyle="1" w:styleId="5a">
    <w:name w:val="Знак Знак5"/>
    <w:basedOn w:val="a7"/>
    <w:rsid w:val="008927AB"/>
  </w:style>
  <w:style w:type="character" w:customStyle="1" w:styleId="4b">
    <w:name w:val="Знак Знак4"/>
    <w:basedOn w:val="a7"/>
    <w:semiHidden/>
    <w:rsid w:val="008927AB"/>
  </w:style>
  <w:style w:type="paragraph" w:customStyle="1" w:styleId="afffffff0">
    <w:name w:val="М_Обычный"/>
    <w:basedOn w:val="a6"/>
    <w:uiPriority w:val="99"/>
    <w:rsid w:val="008927AB"/>
    <w:pPr>
      <w:jc w:val="both"/>
    </w:pPr>
    <w:rPr>
      <w:rFonts w:eastAsia="Calibri"/>
      <w:szCs w:val="22"/>
    </w:rPr>
  </w:style>
  <w:style w:type="paragraph" w:customStyle="1" w:styleId="afffffff1">
    <w:name w:val="Мой текст"/>
    <w:basedOn w:val="a6"/>
    <w:link w:val="afffffff2"/>
    <w:qFormat/>
    <w:rsid w:val="008927AB"/>
    <w:pPr>
      <w:ind w:firstLine="720"/>
      <w:jc w:val="both"/>
    </w:pPr>
    <w:rPr>
      <w:szCs w:val="24"/>
      <w:lang w:eastAsia="en-US"/>
    </w:rPr>
  </w:style>
  <w:style w:type="character" w:customStyle="1" w:styleId="afffffff2">
    <w:name w:val="Мой текст Знак"/>
    <w:link w:val="afffffff1"/>
    <w:rsid w:val="008927AB"/>
    <w:rPr>
      <w:sz w:val="24"/>
      <w:szCs w:val="24"/>
      <w:lang w:eastAsia="en-US"/>
    </w:rPr>
  </w:style>
  <w:style w:type="paragraph" w:styleId="afffffff3">
    <w:name w:val="Bibliography"/>
    <w:basedOn w:val="a6"/>
    <w:next w:val="a6"/>
    <w:uiPriority w:val="99"/>
    <w:unhideWhenUsed/>
    <w:rsid w:val="008927AB"/>
    <w:rPr>
      <w:szCs w:val="24"/>
    </w:rPr>
  </w:style>
  <w:style w:type="paragraph" w:customStyle="1" w:styleId="ConsPlusNormalTimesNewRoman12pt">
    <w:name w:val="Стиль ConsPlusNormal + Times New Roman 12 pt по ширине Первая ст..."/>
    <w:basedOn w:val="a6"/>
    <w:rsid w:val="008927AB"/>
    <w:pPr>
      <w:widowControl w:val="0"/>
      <w:autoSpaceDE w:val="0"/>
      <w:autoSpaceDN w:val="0"/>
      <w:adjustRightInd w:val="0"/>
      <w:ind w:firstLine="567"/>
    </w:pPr>
    <w:rPr>
      <w:szCs w:val="24"/>
    </w:rPr>
  </w:style>
  <w:style w:type="paragraph" w:customStyle="1" w:styleId="-11">
    <w:name w:val="Цветной список - Акцент 11"/>
    <w:basedOn w:val="a6"/>
    <w:uiPriority w:val="34"/>
    <w:qFormat/>
    <w:rsid w:val="008927AB"/>
    <w:pPr>
      <w:ind w:left="708"/>
    </w:pPr>
    <w:rPr>
      <w:szCs w:val="24"/>
    </w:rPr>
  </w:style>
  <w:style w:type="paragraph" w:customStyle="1" w:styleId="1ffc">
    <w:name w:val="Заголовок 1 без оглавл"/>
    <w:rsid w:val="008927AB"/>
    <w:pPr>
      <w:shd w:val="clear" w:color="000000" w:fill="auto"/>
      <w:spacing w:line="288" w:lineRule="auto"/>
      <w:jc w:val="both"/>
    </w:pPr>
    <w:rPr>
      <w:rFonts w:ascii="Arial" w:hAnsi="Arial" w:cs="Arial"/>
      <w:b/>
      <w:bCs/>
      <w:caps/>
      <w:snapToGrid w:val="0"/>
      <w:color w:val="AF931D"/>
      <w:kern w:val="32"/>
      <w:sz w:val="32"/>
      <w:szCs w:val="32"/>
    </w:rPr>
  </w:style>
  <w:style w:type="paragraph" w:customStyle="1" w:styleId="0">
    <w:name w:val="Текст 0"/>
    <w:basedOn w:val="a6"/>
    <w:rsid w:val="008927AB"/>
    <w:pPr>
      <w:jc w:val="both"/>
    </w:pPr>
    <w:rPr>
      <w:szCs w:val="24"/>
    </w:rPr>
  </w:style>
  <w:style w:type="paragraph" w:customStyle="1" w:styleId="2ff2">
    <w:name w:val="Шапка 2"/>
    <w:rsid w:val="008927AB"/>
    <w:pPr>
      <w:jc w:val="both"/>
    </w:pPr>
    <w:rPr>
      <w:rFonts w:ascii="Arial" w:hAnsi="Arial" w:cs="Arial"/>
      <w:b/>
      <w:bCs/>
      <w:iCs/>
      <w:caps/>
      <w:sz w:val="24"/>
      <w:szCs w:val="24"/>
    </w:rPr>
  </w:style>
  <w:style w:type="paragraph" w:customStyle="1" w:styleId="2122">
    <w:name w:val="Стиль Заголовок 2 + 12 пт не курсив все прописные По ширине Пер..."/>
    <w:basedOn w:val="25"/>
    <w:rsid w:val="008927AB"/>
    <w:pPr>
      <w:numPr>
        <w:ilvl w:val="0"/>
        <w:numId w:val="0"/>
      </w:numPr>
      <w:spacing w:before="0" w:after="0"/>
      <w:jc w:val="both"/>
    </w:pPr>
    <w:rPr>
      <w:i w:val="0"/>
      <w:iCs w:val="0"/>
      <w:caps/>
      <w:sz w:val="24"/>
      <w:szCs w:val="20"/>
    </w:rPr>
  </w:style>
  <w:style w:type="paragraph" w:customStyle="1" w:styleId="ConsPlusNormal">
    <w:name w:val="ConsPlusNormal"/>
    <w:uiPriority w:val="99"/>
    <w:rsid w:val="008927AB"/>
    <w:pPr>
      <w:widowControl w:val="0"/>
      <w:autoSpaceDE w:val="0"/>
      <w:autoSpaceDN w:val="0"/>
      <w:adjustRightInd w:val="0"/>
      <w:ind w:firstLine="720"/>
    </w:pPr>
    <w:rPr>
      <w:rFonts w:ascii="Arial" w:hAnsi="Arial" w:cs="Arial"/>
      <w:sz w:val="20"/>
      <w:szCs w:val="20"/>
    </w:rPr>
  </w:style>
  <w:style w:type="paragraph" w:customStyle="1" w:styleId="ConsPlusTitle">
    <w:name w:val="ConsPlusTitle"/>
    <w:uiPriority w:val="99"/>
    <w:rsid w:val="008927AB"/>
    <w:pPr>
      <w:widowControl w:val="0"/>
      <w:autoSpaceDE w:val="0"/>
      <w:autoSpaceDN w:val="0"/>
      <w:adjustRightInd w:val="0"/>
    </w:pPr>
    <w:rPr>
      <w:rFonts w:ascii="Arial" w:hAnsi="Arial" w:cs="Arial"/>
      <w:b/>
      <w:bCs/>
      <w:sz w:val="20"/>
      <w:szCs w:val="20"/>
    </w:rPr>
  </w:style>
  <w:style w:type="paragraph" w:customStyle="1" w:styleId="Text">
    <w:name w:val="Text"/>
    <w:basedOn w:val="a6"/>
    <w:rsid w:val="008927AB"/>
    <w:pPr>
      <w:spacing w:after="240"/>
    </w:pPr>
    <w:rPr>
      <w:lang w:val="en-US" w:eastAsia="en-US"/>
    </w:rPr>
  </w:style>
  <w:style w:type="numbering" w:customStyle="1" w:styleId="1124">
    <w:name w:val="Нет списка1124"/>
    <w:next w:val="a9"/>
    <w:uiPriority w:val="99"/>
    <w:semiHidden/>
    <w:unhideWhenUsed/>
    <w:rsid w:val="008927AB"/>
  </w:style>
  <w:style w:type="paragraph" w:customStyle="1" w:styleId="Char">
    <w:name w:val="Char"/>
    <w:basedOn w:val="a6"/>
    <w:uiPriority w:val="99"/>
    <w:rsid w:val="008927AB"/>
    <w:pPr>
      <w:keepLines/>
      <w:spacing w:after="160" w:line="240" w:lineRule="exact"/>
      <w:jc w:val="both"/>
    </w:pPr>
    <w:rPr>
      <w:rFonts w:ascii="Verdana" w:eastAsia="MS Mincho" w:hAnsi="Verdana" w:cs="Franklin Gothic Book"/>
      <w:sz w:val="20"/>
      <w:lang w:val="en-US" w:eastAsia="en-US"/>
    </w:rPr>
  </w:style>
  <w:style w:type="paragraph" w:customStyle="1" w:styleId="88">
    <w:name w:val="заголовок 8"/>
    <w:basedOn w:val="a6"/>
    <w:next w:val="a6"/>
    <w:uiPriority w:val="99"/>
    <w:rsid w:val="008927AB"/>
    <w:pPr>
      <w:keepNext/>
      <w:ind w:firstLine="720"/>
      <w:jc w:val="center"/>
    </w:pPr>
    <w:rPr>
      <w:rFonts w:ascii="TimesET" w:hAnsi="TimesET"/>
      <w:sz w:val="28"/>
    </w:rPr>
  </w:style>
  <w:style w:type="paragraph" w:customStyle="1" w:styleId="TIMainBodyTextBold">
    <w:name w:val="TI Main Body Text Bold"/>
    <w:basedOn w:val="a6"/>
    <w:uiPriority w:val="99"/>
    <w:rsid w:val="008927AB"/>
    <w:pPr>
      <w:ind w:left="720"/>
      <w:jc w:val="both"/>
    </w:pPr>
    <w:rPr>
      <w:rFonts w:ascii="Arial" w:hAnsi="Arial" w:cs="Arial"/>
      <w:b/>
      <w:bCs/>
      <w:sz w:val="20"/>
      <w:szCs w:val="24"/>
      <w:lang w:val="en-GB" w:eastAsia="en-US"/>
    </w:rPr>
  </w:style>
  <w:style w:type="paragraph" w:customStyle="1" w:styleId="THKfullname">
    <w:name w:val="THKfullname"/>
    <w:basedOn w:val="a6"/>
    <w:next w:val="THKaddress"/>
    <w:uiPriority w:val="99"/>
    <w:rsid w:val="008927AB"/>
    <w:pPr>
      <w:spacing w:before="70" w:line="180" w:lineRule="exact"/>
      <w:jc w:val="both"/>
    </w:pPr>
    <w:rPr>
      <w:rFonts w:ascii="Arial" w:hAnsi="Arial"/>
      <w:b/>
      <w:sz w:val="14"/>
      <w:szCs w:val="24"/>
      <w:lang w:eastAsia="en-US"/>
    </w:rPr>
  </w:style>
  <w:style w:type="paragraph" w:customStyle="1" w:styleId="THKaddress">
    <w:name w:val="THKaddress"/>
    <w:basedOn w:val="THKfullname"/>
    <w:uiPriority w:val="99"/>
    <w:rsid w:val="008927AB"/>
    <w:pPr>
      <w:spacing w:before="0"/>
    </w:pPr>
    <w:rPr>
      <w:b w:val="0"/>
    </w:rPr>
  </w:style>
  <w:style w:type="paragraph" w:customStyle="1" w:styleId="1ffd">
    <w:name w:val="Заголовок таблицы ссылок1"/>
    <w:basedOn w:val="a6"/>
    <w:next w:val="a6"/>
    <w:uiPriority w:val="99"/>
    <w:semiHidden/>
    <w:unhideWhenUsed/>
    <w:rsid w:val="008927AB"/>
    <w:pPr>
      <w:spacing w:before="120"/>
      <w:jc w:val="both"/>
    </w:pPr>
    <w:rPr>
      <w:rFonts w:ascii="Cambria" w:hAnsi="Cambria"/>
      <w:b/>
      <w:bCs/>
      <w:szCs w:val="24"/>
    </w:rPr>
  </w:style>
  <w:style w:type="paragraph" w:customStyle="1" w:styleId="1ffe">
    <w:name w:val="М_Заголовок 1"/>
    <w:basedOn w:val="13"/>
    <w:qFormat/>
    <w:rsid w:val="008927AB"/>
    <w:pPr>
      <w:keepNext w:val="0"/>
      <w:numPr>
        <w:numId w:val="0"/>
      </w:numPr>
      <w:spacing w:before="0" w:after="0"/>
      <w:jc w:val="both"/>
    </w:pPr>
    <w:rPr>
      <w:rFonts w:eastAsia="Calibri" w:cs="Arial"/>
      <w:kern w:val="0"/>
      <w:lang w:eastAsia="en-US"/>
    </w:rPr>
  </w:style>
  <w:style w:type="paragraph" w:customStyle="1" w:styleId="2ff3">
    <w:name w:val="М_Заголовок 2"/>
    <w:basedOn w:val="25"/>
    <w:qFormat/>
    <w:rsid w:val="008927AB"/>
    <w:pPr>
      <w:keepNext w:val="0"/>
      <w:numPr>
        <w:ilvl w:val="0"/>
        <w:numId w:val="0"/>
      </w:numPr>
      <w:spacing w:before="0" w:after="0"/>
      <w:jc w:val="both"/>
    </w:pPr>
    <w:rPr>
      <w:rFonts w:eastAsia="Calibri"/>
      <w:sz w:val="24"/>
      <w:lang w:eastAsia="en-US"/>
    </w:rPr>
  </w:style>
  <w:style w:type="paragraph" w:customStyle="1" w:styleId="S14">
    <w:name w:val="S_ЗаголовкиТаблицы1"/>
    <w:basedOn w:val="S4"/>
    <w:rsid w:val="008927AB"/>
    <w:pPr>
      <w:keepNext/>
      <w:jc w:val="center"/>
    </w:pPr>
    <w:rPr>
      <w:rFonts w:ascii="Arial" w:hAnsi="Arial"/>
      <w:b/>
      <w:caps/>
      <w:sz w:val="16"/>
      <w:szCs w:val="16"/>
    </w:rPr>
  </w:style>
  <w:style w:type="paragraph" w:customStyle="1" w:styleId="S8">
    <w:name w:val="S_НазваниеТаблицы"/>
    <w:basedOn w:val="S4"/>
    <w:next w:val="S4"/>
    <w:rsid w:val="008927AB"/>
    <w:pPr>
      <w:keepNext/>
      <w:jc w:val="right"/>
    </w:pPr>
    <w:rPr>
      <w:rFonts w:ascii="Arial" w:hAnsi="Arial"/>
      <w:b/>
      <w:sz w:val="20"/>
    </w:rPr>
  </w:style>
  <w:style w:type="paragraph" w:customStyle="1" w:styleId="m">
    <w:name w:val="m_ПростойТекст"/>
    <w:basedOn w:val="a6"/>
    <w:rsid w:val="008927AB"/>
    <w:pPr>
      <w:jc w:val="both"/>
    </w:pPr>
    <w:rPr>
      <w:szCs w:val="24"/>
    </w:rPr>
  </w:style>
  <w:style w:type="paragraph" w:customStyle="1" w:styleId="m1">
    <w:name w:val="m_1_Пункт"/>
    <w:basedOn w:val="m"/>
    <w:next w:val="m"/>
    <w:rsid w:val="008927AB"/>
    <w:pPr>
      <w:keepNext/>
      <w:numPr>
        <w:numId w:val="84"/>
      </w:numPr>
    </w:pPr>
    <w:rPr>
      <w:b/>
      <w:caps/>
    </w:rPr>
  </w:style>
  <w:style w:type="paragraph" w:customStyle="1" w:styleId="m2">
    <w:name w:val="m_2_Пункт"/>
    <w:basedOn w:val="m"/>
    <w:next w:val="m"/>
    <w:rsid w:val="008927AB"/>
    <w:pPr>
      <w:keepNext/>
      <w:numPr>
        <w:ilvl w:val="1"/>
        <w:numId w:val="84"/>
      </w:numPr>
      <w:tabs>
        <w:tab w:val="left" w:pos="510"/>
      </w:tabs>
    </w:pPr>
    <w:rPr>
      <w:b/>
    </w:rPr>
  </w:style>
  <w:style w:type="paragraph" w:customStyle="1" w:styleId="m3">
    <w:name w:val="m_3_Пункт"/>
    <w:basedOn w:val="m"/>
    <w:next w:val="m"/>
    <w:rsid w:val="008927AB"/>
    <w:pPr>
      <w:numPr>
        <w:ilvl w:val="2"/>
        <w:numId w:val="84"/>
      </w:numPr>
    </w:pPr>
    <w:rPr>
      <w:b/>
      <w:lang w:val="en-US"/>
    </w:rPr>
  </w:style>
  <w:style w:type="paragraph" w:customStyle="1" w:styleId="Sa">
    <w:name w:val="S_Версия"/>
    <w:basedOn w:val="S4"/>
    <w:next w:val="S4"/>
    <w:autoRedefine/>
    <w:rsid w:val="008927AB"/>
    <w:pPr>
      <w:spacing w:before="120" w:after="120"/>
      <w:jc w:val="center"/>
    </w:pPr>
    <w:rPr>
      <w:rFonts w:ascii="Arial" w:hAnsi="Arial"/>
      <w:b/>
      <w:caps/>
      <w:sz w:val="20"/>
      <w:szCs w:val="20"/>
    </w:rPr>
  </w:style>
  <w:style w:type="paragraph" w:customStyle="1" w:styleId="Sb">
    <w:name w:val="S_ВерхКолонтитулТекст"/>
    <w:basedOn w:val="S4"/>
    <w:next w:val="S4"/>
    <w:rsid w:val="008927AB"/>
    <w:pPr>
      <w:spacing w:before="120"/>
      <w:jc w:val="right"/>
    </w:pPr>
    <w:rPr>
      <w:rFonts w:ascii="Arial" w:hAnsi="Arial"/>
      <w:b/>
      <w:caps/>
      <w:sz w:val="10"/>
      <w:szCs w:val="10"/>
    </w:rPr>
  </w:style>
  <w:style w:type="paragraph" w:customStyle="1" w:styleId="Sc">
    <w:name w:val="S_ВидДокумента"/>
    <w:basedOn w:val="af"/>
    <w:next w:val="S4"/>
    <w:link w:val="Sd"/>
    <w:rsid w:val="008927AB"/>
    <w:pPr>
      <w:spacing w:before="120"/>
      <w:jc w:val="right"/>
    </w:pPr>
    <w:rPr>
      <w:rFonts w:ascii="EuropeDemiC" w:hAnsi="EuropeDemiC" w:cs="Arial"/>
      <w:caps/>
      <w:sz w:val="36"/>
      <w:szCs w:val="36"/>
    </w:rPr>
  </w:style>
  <w:style w:type="character" w:customStyle="1" w:styleId="Sd">
    <w:name w:val="S_ВидДокумента Знак"/>
    <w:link w:val="Sc"/>
    <w:rsid w:val="008927AB"/>
    <w:rPr>
      <w:rFonts w:ascii="EuropeDemiC" w:hAnsi="EuropeDemiC" w:cs="Arial"/>
      <w:b/>
      <w:caps/>
      <w:sz w:val="36"/>
      <w:szCs w:val="36"/>
    </w:rPr>
  </w:style>
  <w:style w:type="paragraph" w:customStyle="1" w:styleId="Se">
    <w:name w:val="S_Гиперссылка"/>
    <w:basedOn w:val="S4"/>
    <w:rsid w:val="008927AB"/>
    <w:rPr>
      <w:color w:val="0000FF"/>
      <w:u w:val="single"/>
    </w:rPr>
  </w:style>
  <w:style w:type="paragraph" w:customStyle="1" w:styleId="Sf">
    <w:name w:val="S_Гриф"/>
    <w:basedOn w:val="S4"/>
    <w:rsid w:val="008927AB"/>
    <w:pPr>
      <w:widowControl/>
      <w:spacing w:line="360" w:lineRule="auto"/>
      <w:ind w:left="5392"/>
      <w:jc w:val="left"/>
    </w:pPr>
    <w:rPr>
      <w:rFonts w:ascii="Arial" w:hAnsi="Arial"/>
      <w:b/>
      <w:sz w:val="20"/>
    </w:rPr>
  </w:style>
  <w:style w:type="paragraph" w:customStyle="1" w:styleId="S23">
    <w:name w:val="S_ЗаголовкиТаблицы2"/>
    <w:basedOn w:val="S4"/>
    <w:rsid w:val="008927AB"/>
    <w:pPr>
      <w:jc w:val="center"/>
    </w:pPr>
    <w:rPr>
      <w:rFonts w:ascii="Arial" w:hAnsi="Arial"/>
      <w:b/>
      <w:sz w:val="14"/>
    </w:rPr>
  </w:style>
  <w:style w:type="paragraph" w:customStyle="1" w:styleId="S13">
    <w:name w:val="S_Заголовок1"/>
    <w:basedOn w:val="a6"/>
    <w:next w:val="S4"/>
    <w:rsid w:val="008927AB"/>
    <w:pPr>
      <w:keepNext/>
      <w:pageBreakBefore/>
      <w:jc w:val="both"/>
      <w:outlineLvl w:val="0"/>
    </w:pPr>
    <w:rPr>
      <w:rFonts w:ascii="Arial" w:hAnsi="Arial"/>
      <w:b/>
      <w:caps/>
      <w:sz w:val="32"/>
      <w:szCs w:val="32"/>
    </w:rPr>
  </w:style>
  <w:style w:type="paragraph" w:customStyle="1" w:styleId="S10">
    <w:name w:val="S_Заголовок1_Прил_СписокН"/>
    <w:basedOn w:val="S4"/>
    <w:next w:val="S4"/>
    <w:rsid w:val="008927AB"/>
    <w:pPr>
      <w:keepNext/>
      <w:pageBreakBefore/>
      <w:widowControl/>
      <w:numPr>
        <w:numId w:val="85"/>
      </w:numPr>
      <w:tabs>
        <w:tab w:val="clear" w:pos="360"/>
        <w:tab w:val="num" w:pos="720"/>
        <w:tab w:val="num" w:pos="1191"/>
      </w:tabs>
      <w:ind w:left="0" w:firstLine="0"/>
      <w:outlineLvl w:val="1"/>
    </w:pPr>
    <w:rPr>
      <w:rFonts w:ascii="Arial" w:hAnsi="Arial"/>
      <w:b/>
      <w:caps/>
    </w:rPr>
  </w:style>
  <w:style w:type="paragraph" w:customStyle="1" w:styleId="S22">
    <w:name w:val="S_Заголовок2"/>
    <w:basedOn w:val="a6"/>
    <w:next w:val="S4"/>
    <w:rsid w:val="008927AB"/>
    <w:pPr>
      <w:keepNext/>
      <w:jc w:val="both"/>
      <w:outlineLvl w:val="1"/>
    </w:pPr>
    <w:rPr>
      <w:rFonts w:ascii="Arial" w:hAnsi="Arial"/>
      <w:b/>
      <w:caps/>
      <w:szCs w:val="24"/>
    </w:rPr>
  </w:style>
  <w:style w:type="paragraph" w:customStyle="1" w:styleId="S20">
    <w:name w:val="S_Заголовок2_Прил_СписокН"/>
    <w:basedOn w:val="S4"/>
    <w:next w:val="S4"/>
    <w:rsid w:val="008927AB"/>
    <w:pPr>
      <w:keepNext/>
      <w:keepLines/>
      <w:numPr>
        <w:ilvl w:val="2"/>
        <w:numId w:val="85"/>
      </w:numPr>
      <w:tabs>
        <w:tab w:val="clear" w:pos="1224"/>
        <w:tab w:val="num" w:pos="360"/>
        <w:tab w:val="left" w:pos="720"/>
        <w:tab w:val="num" w:pos="2160"/>
      </w:tabs>
      <w:ind w:left="0" w:firstLine="0"/>
      <w:jc w:val="left"/>
      <w:outlineLvl w:val="2"/>
    </w:pPr>
    <w:rPr>
      <w:rFonts w:ascii="Arial" w:hAnsi="Arial"/>
      <w:b/>
      <w:caps/>
      <w:szCs w:val="20"/>
    </w:rPr>
  </w:style>
  <w:style w:type="paragraph" w:customStyle="1" w:styleId="Sf0">
    <w:name w:val="S_МестоГод"/>
    <w:basedOn w:val="S4"/>
    <w:rsid w:val="008927AB"/>
    <w:pPr>
      <w:spacing w:before="120"/>
      <w:jc w:val="center"/>
    </w:pPr>
    <w:rPr>
      <w:rFonts w:ascii="Arial" w:hAnsi="Arial"/>
      <w:b/>
      <w:caps/>
      <w:sz w:val="18"/>
      <w:szCs w:val="18"/>
    </w:rPr>
  </w:style>
  <w:style w:type="paragraph" w:customStyle="1" w:styleId="Sf1">
    <w:name w:val="S_НазваниеРисунка"/>
    <w:basedOn w:val="a6"/>
    <w:next w:val="S4"/>
    <w:rsid w:val="008927AB"/>
    <w:pPr>
      <w:spacing w:before="60"/>
      <w:jc w:val="center"/>
    </w:pPr>
    <w:rPr>
      <w:rFonts w:ascii="Arial" w:hAnsi="Arial"/>
      <w:b/>
      <w:sz w:val="20"/>
      <w:szCs w:val="24"/>
    </w:rPr>
  </w:style>
  <w:style w:type="paragraph" w:customStyle="1" w:styleId="Sf2">
    <w:name w:val="S_НаименованиеДокумента"/>
    <w:basedOn w:val="S4"/>
    <w:next w:val="S4"/>
    <w:rsid w:val="008927AB"/>
    <w:pPr>
      <w:widowControl/>
      <w:ind w:right="641"/>
      <w:jc w:val="left"/>
    </w:pPr>
    <w:rPr>
      <w:rFonts w:ascii="Arial" w:hAnsi="Arial"/>
      <w:b/>
      <w:caps/>
    </w:rPr>
  </w:style>
  <w:style w:type="paragraph" w:customStyle="1" w:styleId="Sf3">
    <w:name w:val="S_НижнКолонтЛев"/>
    <w:basedOn w:val="S4"/>
    <w:next w:val="S4"/>
    <w:rsid w:val="008927AB"/>
    <w:pPr>
      <w:jc w:val="left"/>
    </w:pPr>
    <w:rPr>
      <w:rFonts w:ascii="Arial" w:hAnsi="Arial"/>
      <w:b/>
      <w:caps/>
      <w:sz w:val="10"/>
      <w:szCs w:val="10"/>
    </w:rPr>
  </w:style>
  <w:style w:type="paragraph" w:customStyle="1" w:styleId="Sf4">
    <w:name w:val="S_НижнКолонтПрав"/>
    <w:basedOn w:val="S4"/>
    <w:next w:val="S4"/>
    <w:rsid w:val="008927AB"/>
    <w:pPr>
      <w:widowControl/>
      <w:ind w:hanging="181"/>
      <w:jc w:val="right"/>
    </w:pPr>
    <w:rPr>
      <w:rFonts w:ascii="Arial" w:hAnsi="Arial"/>
      <w:b/>
      <w:caps/>
      <w:sz w:val="12"/>
      <w:szCs w:val="12"/>
    </w:rPr>
  </w:style>
  <w:style w:type="paragraph" w:customStyle="1" w:styleId="Sf5">
    <w:name w:val="S_НомерДокумента"/>
    <w:basedOn w:val="S4"/>
    <w:next w:val="S4"/>
    <w:rsid w:val="008927AB"/>
    <w:pPr>
      <w:spacing w:before="120" w:after="120"/>
      <w:jc w:val="center"/>
    </w:pPr>
    <w:rPr>
      <w:rFonts w:ascii="Arial" w:hAnsi="Arial"/>
      <w:b/>
      <w:caps/>
    </w:rPr>
  </w:style>
  <w:style w:type="paragraph" w:customStyle="1" w:styleId="S15">
    <w:name w:val="S_ТекстВТаблице1"/>
    <w:basedOn w:val="S4"/>
    <w:next w:val="S4"/>
    <w:rsid w:val="008927AB"/>
    <w:pPr>
      <w:spacing w:before="120"/>
      <w:jc w:val="left"/>
    </w:pPr>
    <w:rPr>
      <w:szCs w:val="28"/>
    </w:rPr>
  </w:style>
  <w:style w:type="paragraph" w:customStyle="1" w:styleId="S1">
    <w:name w:val="S_НумСписВ Таблице1"/>
    <w:basedOn w:val="S15"/>
    <w:next w:val="S4"/>
    <w:rsid w:val="008927AB"/>
    <w:pPr>
      <w:numPr>
        <w:numId w:val="86"/>
      </w:numPr>
      <w:tabs>
        <w:tab w:val="clear" w:pos="360"/>
        <w:tab w:val="num" w:pos="690"/>
      </w:tabs>
      <w:ind w:left="0" w:firstLine="0"/>
    </w:pPr>
  </w:style>
  <w:style w:type="paragraph" w:customStyle="1" w:styleId="S24">
    <w:name w:val="S_ТекстВТаблице2"/>
    <w:basedOn w:val="S4"/>
    <w:next w:val="S4"/>
    <w:rsid w:val="008927AB"/>
    <w:pPr>
      <w:spacing w:before="120"/>
      <w:jc w:val="left"/>
    </w:pPr>
    <w:rPr>
      <w:sz w:val="20"/>
    </w:rPr>
  </w:style>
  <w:style w:type="paragraph" w:customStyle="1" w:styleId="S2">
    <w:name w:val="S_НумСписВТаблице2"/>
    <w:basedOn w:val="S24"/>
    <w:next w:val="S4"/>
    <w:rsid w:val="008927AB"/>
    <w:pPr>
      <w:numPr>
        <w:numId w:val="87"/>
      </w:numPr>
      <w:tabs>
        <w:tab w:val="clear" w:pos="360"/>
        <w:tab w:val="num" w:pos="540"/>
      </w:tabs>
      <w:ind w:left="0" w:firstLine="0"/>
    </w:pPr>
  </w:style>
  <w:style w:type="paragraph" w:customStyle="1" w:styleId="S32">
    <w:name w:val="S_ТекстВТаблице3"/>
    <w:basedOn w:val="S4"/>
    <w:next w:val="S4"/>
    <w:rsid w:val="008927AB"/>
    <w:pPr>
      <w:spacing w:before="120"/>
      <w:jc w:val="left"/>
    </w:pPr>
    <w:rPr>
      <w:sz w:val="16"/>
    </w:rPr>
  </w:style>
  <w:style w:type="paragraph" w:customStyle="1" w:styleId="S3">
    <w:name w:val="S_НумСписВТаблице3"/>
    <w:basedOn w:val="S32"/>
    <w:next w:val="S4"/>
    <w:rsid w:val="008927AB"/>
    <w:pPr>
      <w:numPr>
        <w:numId w:val="88"/>
      </w:numPr>
      <w:tabs>
        <w:tab w:val="clear" w:pos="432"/>
        <w:tab w:val="num" w:pos="360"/>
      </w:tabs>
      <w:ind w:left="0" w:firstLine="0"/>
    </w:pPr>
  </w:style>
  <w:style w:type="paragraph" w:customStyle="1" w:styleId="Sf6">
    <w:name w:val="S_Примечание"/>
    <w:basedOn w:val="S4"/>
    <w:next w:val="S4"/>
    <w:rsid w:val="008927AB"/>
    <w:pPr>
      <w:ind w:left="567"/>
    </w:pPr>
    <w:rPr>
      <w:i/>
      <w:u w:val="single"/>
    </w:rPr>
  </w:style>
  <w:style w:type="paragraph" w:customStyle="1" w:styleId="Sf7">
    <w:name w:val="S_ПримечаниеТекст"/>
    <w:basedOn w:val="S4"/>
    <w:next w:val="S4"/>
    <w:rsid w:val="008927AB"/>
    <w:pPr>
      <w:spacing w:before="120"/>
      <w:ind w:left="567"/>
    </w:pPr>
    <w:rPr>
      <w:i/>
    </w:rPr>
  </w:style>
  <w:style w:type="paragraph" w:customStyle="1" w:styleId="Sf8">
    <w:name w:val="S_Рисунок"/>
    <w:basedOn w:val="S4"/>
    <w:rsid w:val="008927AB"/>
    <w:pPr>
      <w:pBdr>
        <w:top w:val="single" w:sz="8" w:space="5" w:color="auto"/>
        <w:left w:val="single" w:sz="8" w:space="5" w:color="auto"/>
        <w:bottom w:val="single" w:sz="8" w:space="5" w:color="auto"/>
        <w:right w:val="single" w:sz="8" w:space="5" w:color="auto"/>
      </w:pBdr>
      <w:spacing w:before="120"/>
      <w:jc w:val="center"/>
    </w:pPr>
  </w:style>
  <w:style w:type="paragraph" w:customStyle="1" w:styleId="Sf9">
    <w:name w:val="S_Сноска"/>
    <w:basedOn w:val="S4"/>
    <w:next w:val="S4"/>
    <w:rsid w:val="008927AB"/>
    <w:rPr>
      <w:rFonts w:ascii="Arial" w:hAnsi="Arial"/>
      <w:sz w:val="16"/>
    </w:rPr>
  </w:style>
  <w:style w:type="paragraph" w:customStyle="1" w:styleId="Sfa">
    <w:name w:val="S_Содержание"/>
    <w:basedOn w:val="S4"/>
    <w:next w:val="S4"/>
    <w:rsid w:val="008927AB"/>
    <w:rPr>
      <w:rFonts w:ascii="Arial" w:hAnsi="Arial"/>
      <w:b/>
      <w:caps/>
      <w:sz w:val="32"/>
      <w:szCs w:val="32"/>
    </w:rPr>
  </w:style>
  <w:style w:type="table" w:customStyle="1" w:styleId="Sfb">
    <w:name w:val="S_Таблица"/>
    <w:basedOn w:val="a8"/>
    <w:rsid w:val="008927AB"/>
    <w:rPr>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sz w:val="16"/>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FD200"/>
      </w:tcPr>
    </w:tblStylePr>
  </w:style>
  <w:style w:type="paragraph" w:customStyle="1" w:styleId="Sfc">
    <w:name w:val="S_ТекстЛоготипа"/>
    <w:basedOn w:val="S4"/>
    <w:rsid w:val="008927AB"/>
    <w:pPr>
      <w:ind w:left="431"/>
    </w:pPr>
    <w:rPr>
      <w:rFonts w:ascii="EuropeExt" w:hAnsi="EuropeExt" w:cs="Tahoma"/>
      <w:bCs/>
      <w:spacing w:val="18"/>
      <w:sz w:val="12"/>
      <w:szCs w:val="12"/>
    </w:rPr>
  </w:style>
  <w:style w:type="paragraph" w:customStyle="1" w:styleId="S16">
    <w:name w:val="S_ТекстЛоготипа1"/>
    <w:basedOn w:val="S4"/>
    <w:next w:val="S4"/>
    <w:rsid w:val="008927AB"/>
    <w:pPr>
      <w:tabs>
        <w:tab w:val="left" w:pos="8352"/>
        <w:tab w:val="left" w:pos="8712"/>
      </w:tabs>
      <w:ind w:left="3130" w:right="96" w:hanging="652"/>
    </w:pPr>
    <w:rPr>
      <w:rFonts w:ascii="EuropeExt" w:hAnsi="EuropeExt" w:cs="Tahoma"/>
      <w:bCs/>
      <w:sz w:val="12"/>
      <w:szCs w:val="12"/>
    </w:rPr>
  </w:style>
  <w:style w:type="paragraph" w:customStyle="1" w:styleId="S25">
    <w:name w:val="S_ТекстЛоготипа2"/>
    <w:basedOn w:val="S4"/>
    <w:next w:val="S4"/>
    <w:rsid w:val="008927AB"/>
    <w:pPr>
      <w:ind w:left="431"/>
    </w:pPr>
    <w:rPr>
      <w:rFonts w:ascii="EuropeExt" w:hAnsi="EuropeExt" w:cs="Tahoma"/>
      <w:bCs/>
      <w:spacing w:val="18"/>
      <w:sz w:val="12"/>
      <w:szCs w:val="12"/>
    </w:rPr>
  </w:style>
  <w:style w:type="paragraph" w:customStyle="1" w:styleId="S17">
    <w:name w:val="S_ТекстСодержания1"/>
    <w:basedOn w:val="S4"/>
    <w:next w:val="S4"/>
    <w:link w:val="S18"/>
    <w:rsid w:val="008927AB"/>
    <w:pPr>
      <w:spacing w:before="120"/>
    </w:pPr>
    <w:rPr>
      <w:rFonts w:ascii="Arial" w:hAnsi="Arial"/>
      <w:b/>
      <w:caps/>
      <w:sz w:val="20"/>
      <w:szCs w:val="20"/>
    </w:rPr>
  </w:style>
  <w:style w:type="character" w:customStyle="1" w:styleId="S18">
    <w:name w:val="S_ТекстСодержания1 Знак"/>
    <w:link w:val="S17"/>
    <w:rsid w:val="008927AB"/>
    <w:rPr>
      <w:rFonts w:ascii="Arial" w:hAnsi="Arial"/>
      <w:b/>
      <w:caps/>
      <w:sz w:val="20"/>
      <w:szCs w:val="20"/>
    </w:rPr>
  </w:style>
  <w:style w:type="paragraph" w:customStyle="1" w:styleId="Sfd">
    <w:name w:val="S_Термин"/>
    <w:basedOn w:val="a6"/>
    <w:next w:val="S4"/>
    <w:link w:val="Sfe"/>
    <w:rsid w:val="008927AB"/>
    <w:pPr>
      <w:jc w:val="both"/>
    </w:pPr>
    <w:rPr>
      <w:rFonts w:ascii="Arial" w:hAnsi="Arial"/>
      <w:b/>
      <w:i/>
      <w:caps/>
      <w:sz w:val="20"/>
    </w:rPr>
  </w:style>
  <w:style w:type="character" w:customStyle="1" w:styleId="Sfe">
    <w:name w:val="S_Термин Знак"/>
    <w:link w:val="Sfd"/>
    <w:rsid w:val="008927AB"/>
    <w:rPr>
      <w:rFonts w:ascii="Arial" w:hAnsi="Arial"/>
      <w:b/>
      <w:i/>
      <w:caps/>
      <w:sz w:val="20"/>
      <w:szCs w:val="20"/>
    </w:rPr>
  </w:style>
  <w:style w:type="paragraph" w:customStyle="1" w:styleId="afffffff4">
    <w:name w:val="РН Обычный текст без отступа"/>
    <w:rsid w:val="008927AB"/>
    <w:pPr>
      <w:spacing w:after="100"/>
      <w:jc w:val="both"/>
    </w:pPr>
    <w:rPr>
      <w:rFonts w:eastAsia="ヒラギノ角ゴ Pro W3"/>
      <w:color w:val="000000"/>
      <w:sz w:val="24"/>
      <w:szCs w:val="20"/>
    </w:rPr>
  </w:style>
  <w:style w:type="character" w:customStyle="1" w:styleId="afffffff5">
    <w:name w:val="М_Термин"/>
    <w:basedOn w:val="afff5"/>
    <w:uiPriority w:val="1"/>
    <w:rsid w:val="008927AB"/>
    <w:rPr>
      <w:rFonts w:ascii="Arial" w:hAnsi="Arial" w:cs="Arial"/>
      <w:b/>
      <w:i/>
      <w:iCs/>
      <w:caps/>
      <w:smallCaps w:val="0"/>
      <w:strike w:val="0"/>
      <w:dstrike w:val="0"/>
      <w:vanish w:val="0"/>
      <w:sz w:val="20"/>
      <w:szCs w:val="20"/>
      <w:vertAlign w:val="baseline"/>
    </w:rPr>
  </w:style>
  <w:style w:type="paragraph" w:customStyle="1" w:styleId="4c">
    <w:name w:val="табл колонка 4"/>
    <w:basedOn w:val="a6"/>
    <w:rsid w:val="008927AB"/>
    <w:pPr>
      <w:widowControl w:val="0"/>
      <w:tabs>
        <w:tab w:val="num" w:pos="360"/>
      </w:tabs>
      <w:overflowPunct w:val="0"/>
      <w:autoSpaceDE w:val="0"/>
      <w:autoSpaceDN w:val="0"/>
      <w:adjustRightInd w:val="0"/>
      <w:spacing w:before="60"/>
      <w:ind w:left="360" w:right="34" w:hanging="360"/>
      <w:jc w:val="center"/>
    </w:pPr>
    <w:rPr>
      <w:sz w:val="22"/>
    </w:rPr>
  </w:style>
  <w:style w:type="paragraph" w:customStyle="1" w:styleId="3f6">
    <w:name w:val="табл колонка3"/>
    <w:basedOn w:val="a6"/>
    <w:rsid w:val="008927AB"/>
    <w:pPr>
      <w:widowControl w:val="0"/>
      <w:numPr>
        <w:ilvl w:val="12"/>
      </w:numPr>
      <w:overflowPunct w:val="0"/>
      <w:autoSpaceDE w:val="0"/>
      <w:autoSpaceDN w:val="0"/>
      <w:adjustRightInd w:val="0"/>
      <w:spacing w:before="60"/>
      <w:ind w:right="34"/>
      <w:jc w:val="both"/>
    </w:pPr>
    <w:rPr>
      <w:sz w:val="22"/>
    </w:rPr>
  </w:style>
  <w:style w:type="character" w:customStyle="1" w:styleId="1fff">
    <w:name w:val="Заголовок Знак1"/>
    <w:basedOn w:val="a7"/>
    <w:uiPriority w:val="10"/>
    <w:rsid w:val="008927AB"/>
    <w:rPr>
      <w:rFonts w:ascii="Calibri Light" w:eastAsia="Times New Roman" w:hAnsi="Calibri Light" w:cs="Times New Roman"/>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9218647">
      <w:bodyDiv w:val="1"/>
      <w:marLeft w:val="0"/>
      <w:marRight w:val="0"/>
      <w:marTop w:val="0"/>
      <w:marBottom w:val="0"/>
      <w:divBdr>
        <w:top w:val="none" w:sz="0" w:space="0" w:color="auto"/>
        <w:left w:val="none" w:sz="0" w:space="0" w:color="auto"/>
        <w:bottom w:val="none" w:sz="0" w:space="0" w:color="auto"/>
        <w:right w:val="none" w:sz="0" w:space="0" w:color="auto"/>
      </w:divBdr>
    </w:div>
    <w:div w:id="1214583332">
      <w:bodyDiv w:val="1"/>
      <w:marLeft w:val="0"/>
      <w:marRight w:val="0"/>
      <w:marTop w:val="0"/>
      <w:marBottom w:val="0"/>
      <w:divBdr>
        <w:top w:val="none" w:sz="0" w:space="0" w:color="auto"/>
        <w:left w:val="none" w:sz="0" w:space="0" w:color="auto"/>
        <w:bottom w:val="none" w:sz="0" w:space="0" w:color="auto"/>
        <w:right w:val="none" w:sz="0" w:space="0" w:color="auto"/>
      </w:divBdr>
    </w:div>
    <w:div w:id="153487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64</Pages>
  <Words>22051</Words>
  <Characters>125691</Characters>
  <Application>Microsoft Office Word</Application>
  <DocSecurity>0</DocSecurity>
  <Lines>1047</Lines>
  <Paragraphs>294</Paragraphs>
  <ScaleCrop>false</ScaleCrop>
  <HeadingPairs>
    <vt:vector size="2" baseType="variant">
      <vt:variant>
        <vt:lpstr>Название</vt:lpstr>
      </vt:variant>
      <vt:variant>
        <vt:i4>1</vt:i4>
      </vt:variant>
    </vt:vector>
  </HeadingPairs>
  <TitlesOfParts>
    <vt:vector size="1" baseType="lpstr">
      <vt:lpstr>Договор №_________</vt:lpstr>
    </vt:vector>
  </TitlesOfParts>
  <Company>KOA</Company>
  <LinksUpToDate>false</LinksUpToDate>
  <CharactersWithSpaces>147448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№_________</dc:title>
  <dc:subject/>
  <dc:creator>Kurmantayeva.G</dc:creator>
  <cp:keywords/>
  <dc:description/>
  <cp:lastModifiedBy>Kutumov Alibek</cp:lastModifiedBy>
  <cp:revision>8</cp:revision>
  <cp:lastPrinted>2024-01-16T09:58:00Z</cp:lastPrinted>
  <dcterms:created xsi:type="dcterms:W3CDTF">2024-02-22T10:10:00Z</dcterms:created>
  <dcterms:modified xsi:type="dcterms:W3CDTF">2024-02-22T11:18:00Z</dcterms:modified>
</cp:coreProperties>
</file>