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2CB18" w14:textId="0CF33B29" w:rsidR="00776093" w:rsidRPr="00776093" w:rsidRDefault="00776093" w:rsidP="00776093">
      <w:pPr>
        <w:spacing w:after="0" w:line="240" w:lineRule="auto"/>
        <w:ind w:left="-1276"/>
        <w:jc w:val="right"/>
        <w:outlineLvl w:val="0"/>
        <w:rPr>
          <w:rFonts w:ascii="Times New Roman" w:eastAsia="Times New Roman" w:hAnsi="Times New Roman" w:cs="Times New Roman"/>
          <w:i/>
          <w:kern w:val="0"/>
          <w:sz w:val="20"/>
          <w:szCs w:val="24"/>
          <w:lang w:eastAsia="ru-RU"/>
          <w14:ligatures w14:val="none"/>
        </w:rPr>
      </w:pPr>
      <w:r w:rsidRPr="00776093">
        <w:rPr>
          <w:rFonts w:ascii="Times New Roman" w:eastAsia="Times New Roman" w:hAnsi="Times New Roman" w:cs="Times New Roman"/>
          <w:bCs/>
          <w:i/>
          <w:kern w:val="0"/>
          <w:sz w:val="20"/>
          <w:szCs w:val="24"/>
          <w:lang w:eastAsia="ru-RU"/>
          <w14:ligatures w14:val="none"/>
        </w:rPr>
        <w:t xml:space="preserve">Приложение № 3 </w:t>
      </w:r>
      <w:r w:rsidRPr="00776093">
        <w:rPr>
          <w:rFonts w:ascii="Times New Roman" w:eastAsia="Times New Roman" w:hAnsi="Times New Roman" w:cs="Times New Roman"/>
          <w:i/>
          <w:kern w:val="0"/>
          <w:sz w:val="20"/>
          <w:szCs w:val="24"/>
          <w:lang w:eastAsia="ru-RU"/>
          <w14:ligatures w14:val="none"/>
        </w:rPr>
        <w:t>к Договору № ____  от «____»  ________ 202</w:t>
      </w:r>
      <w:r w:rsidR="002F2FED">
        <w:rPr>
          <w:rFonts w:ascii="Times New Roman" w:eastAsia="Times New Roman" w:hAnsi="Times New Roman" w:cs="Times New Roman"/>
          <w:i/>
          <w:kern w:val="0"/>
          <w:sz w:val="20"/>
          <w:szCs w:val="24"/>
          <w:lang w:val="kk-KZ" w:eastAsia="ru-RU"/>
          <w14:ligatures w14:val="none"/>
        </w:rPr>
        <w:t>5</w:t>
      </w:r>
      <w:r w:rsidRPr="00776093">
        <w:rPr>
          <w:rFonts w:ascii="Times New Roman" w:eastAsia="Times New Roman" w:hAnsi="Times New Roman" w:cs="Times New Roman"/>
          <w:i/>
          <w:kern w:val="0"/>
          <w:sz w:val="20"/>
          <w:szCs w:val="24"/>
          <w:lang w:eastAsia="ru-RU"/>
          <w14:ligatures w14:val="none"/>
        </w:rPr>
        <w:t xml:space="preserve"> год.</w:t>
      </w:r>
    </w:p>
    <w:p w14:paraId="07261C0F" w14:textId="77777777" w:rsidR="00776093" w:rsidRPr="00776093" w:rsidRDefault="00776093" w:rsidP="00776093">
      <w:pPr>
        <w:spacing w:after="0" w:line="240" w:lineRule="auto"/>
        <w:jc w:val="center"/>
        <w:rPr>
          <w:rFonts w:ascii="Times New Roman" w:eastAsia="Times New Roman" w:hAnsi="Times New Roman" w:cs="Times New Roman"/>
          <w:bCs/>
          <w:iCs/>
          <w:color w:val="000000"/>
          <w:kern w:val="0"/>
          <w:sz w:val="20"/>
          <w:szCs w:val="20"/>
          <w:lang w:val="kk-KZ"/>
          <w14:ligatures w14:val="none"/>
        </w:rPr>
      </w:pPr>
    </w:p>
    <w:p w14:paraId="5C0F11BC" w14:textId="77777777" w:rsidR="00776093" w:rsidRPr="00776093" w:rsidRDefault="00776093" w:rsidP="00776093">
      <w:pPr>
        <w:spacing w:after="0" w:line="240" w:lineRule="auto"/>
        <w:jc w:val="center"/>
        <w:rPr>
          <w:rFonts w:ascii="Times New Roman" w:eastAsia="Times New Roman" w:hAnsi="Times New Roman" w:cs="Times New Roman"/>
          <w:b/>
          <w:color w:val="000000"/>
          <w:kern w:val="0"/>
          <w:sz w:val="20"/>
          <w:szCs w:val="20"/>
          <w14:ligatures w14:val="none"/>
        </w:rPr>
      </w:pPr>
      <w:r w:rsidRPr="00776093">
        <w:rPr>
          <w:rFonts w:ascii="Times New Roman" w:eastAsia="Times New Roman" w:hAnsi="Times New Roman" w:cs="Times New Roman"/>
          <w:b/>
          <w:bCs/>
          <w:iCs/>
          <w:color w:val="000000"/>
          <w:kern w:val="0"/>
          <w:sz w:val="20"/>
          <w:szCs w:val="20"/>
          <w14:ligatures w14:val="none"/>
        </w:rPr>
        <w:t>Форма отчёта о местном содержании</w:t>
      </w:r>
    </w:p>
    <w:p w14:paraId="49285288" w14:textId="77777777" w:rsidR="00776093" w:rsidRPr="00776093" w:rsidRDefault="00776093" w:rsidP="00776093">
      <w:pPr>
        <w:spacing w:after="0" w:line="240" w:lineRule="auto"/>
        <w:jc w:val="center"/>
        <w:rPr>
          <w:rFonts w:ascii="Tahoma" w:eastAsia="Times New Roman" w:hAnsi="Tahoma" w:cs="Tahoma"/>
          <w:kern w:val="0"/>
          <w:sz w:val="24"/>
          <w:szCs w:val="24"/>
          <w14:ligatures w14:val="none"/>
        </w:rPr>
      </w:pPr>
    </w:p>
    <w:tbl>
      <w:tblPr>
        <w:tblW w:w="14055" w:type="dxa"/>
        <w:tblInd w:w="288" w:type="dxa"/>
        <w:tblLayout w:type="fixed"/>
        <w:tblLook w:val="04A0" w:firstRow="1" w:lastRow="0" w:firstColumn="1" w:lastColumn="0" w:noHBand="0" w:noVBand="1"/>
      </w:tblPr>
      <w:tblGrid>
        <w:gridCol w:w="1440"/>
        <w:gridCol w:w="2169"/>
        <w:gridCol w:w="1260"/>
        <w:gridCol w:w="1261"/>
        <w:gridCol w:w="2054"/>
        <w:gridCol w:w="1842"/>
        <w:gridCol w:w="1843"/>
        <w:gridCol w:w="2186"/>
      </w:tblGrid>
      <w:tr w:rsidR="00776093" w:rsidRPr="00776093" w14:paraId="098A1DA0" w14:textId="77777777" w:rsidTr="00844CA9">
        <w:trPr>
          <w:trHeight w:val="279"/>
        </w:trPr>
        <w:tc>
          <w:tcPr>
            <w:tcW w:w="1440" w:type="dxa"/>
            <w:vMerge w:val="restart"/>
            <w:tcBorders>
              <w:top w:val="single" w:sz="4" w:space="0" w:color="auto"/>
              <w:left w:val="single" w:sz="4" w:space="0" w:color="auto"/>
              <w:bottom w:val="dotted" w:sz="4" w:space="0" w:color="000000"/>
              <w:right w:val="dotted" w:sz="4" w:space="0" w:color="auto"/>
            </w:tcBorders>
            <w:vAlign w:val="center"/>
            <w:hideMark/>
          </w:tcPr>
          <w:p w14:paraId="2AF30133"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 п/п</w:t>
            </w:r>
          </w:p>
          <w:p w14:paraId="4781DA8B"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Товара</w:t>
            </w:r>
          </w:p>
          <w:p w14:paraId="5BA9D83E"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(n)</w:t>
            </w:r>
          </w:p>
        </w:tc>
        <w:tc>
          <w:tcPr>
            <w:tcW w:w="2169" w:type="dxa"/>
            <w:vMerge w:val="restart"/>
            <w:tcBorders>
              <w:top w:val="single" w:sz="4" w:space="0" w:color="auto"/>
              <w:left w:val="dotted" w:sz="4" w:space="0" w:color="auto"/>
              <w:bottom w:val="dotted" w:sz="4" w:space="0" w:color="000000"/>
              <w:right w:val="dotted" w:sz="4" w:space="0" w:color="auto"/>
            </w:tcBorders>
            <w:vAlign w:val="center"/>
            <w:hideMark/>
          </w:tcPr>
          <w:p w14:paraId="1DD9A2E2"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Кол-во товаров</w:t>
            </w:r>
          </w:p>
          <w:p w14:paraId="414A8235"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Закупленных</w:t>
            </w:r>
          </w:p>
          <w:p w14:paraId="6271F761"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поставщиком в целях</w:t>
            </w:r>
          </w:p>
          <w:p w14:paraId="492C330F"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 xml:space="preserve">исполнения договора </w:t>
            </w:r>
          </w:p>
        </w:tc>
        <w:tc>
          <w:tcPr>
            <w:tcW w:w="1260" w:type="dxa"/>
            <w:vMerge w:val="restart"/>
            <w:tcBorders>
              <w:top w:val="single" w:sz="4" w:space="0" w:color="auto"/>
              <w:left w:val="dotted" w:sz="4" w:space="0" w:color="auto"/>
              <w:bottom w:val="dotted" w:sz="4" w:space="0" w:color="000000"/>
              <w:right w:val="dotted" w:sz="4" w:space="0" w:color="auto"/>
            </w:tcBorders>
            <w:vAlign w:val="center"/>
            <w:hideMark/>
          </w:tcPr>
          <w:p w14:paraId="3FAF92BA"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Цена товара</w:t>
            </w:r>
          </w:p>
          <w:p w14:paraId="4D9CBFF6"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b/>
                <w:bCs/>
                <w:color w:val="000000"/>
                <w:kern w:val="0"/>
                <w:sz w:val="16"/>
                <w:szCs w:val="16"/>
                <w14:ligatures w14:val="none"/>
              </w:rPr>
              <w:t>KZT</w:t>
            </w:r>
          </w:p>
        </w:tc>
        <w:tc>
          <w:tcPr>
            <w:tcW w:w="1261" w:type="dxa"/>
            <w:vMerge w:val="restart"/>
            <w:tcBorders>
              <w:top w:val="single" w:sz="4" w:space="0" w:color="auto"/>
              <w:left w:val="dotted" w:sz="4" w:space="0" w:color="auto"/>
              <w:bottom w:val="dotted" w:sz="4" w:space="0" w:color="000000"/>
              <w:right w:val="dotted" w:sz="4" w:space="0" w:color="auto"/>
            </w:tcBorders>
            <w:vAlign w:val="center"/>
            <w:hideMark/>
          </w:tcPr>
          <w:p w14:paraId="117D2AC5"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Стоимость</w:t>
            </w:r>
          </w:p>
          <w:p w14:paraId="09DE7859"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(CTi)</w:t>
            </w:r>
          </w:p>
          <w:p w14:paraId="36BBAB53"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b/>
                <w:bCs/>
                <w:color w:val="000000"/>
                <w:kern w:val="0"/>
                <w:sz w:val="16"/>
                <w:szCs w:val="16"/>
                <w14:ligatures w14:val="none"/>
              </w:rPr>
              <w:t>KZT</w:t>
            </w:r>
          </w:p>
        </w:tc>
        <w:tc>
          <w:tcPr>
            <w:tcW w:w="2054" w:type="dxa"/>
            <w:vMerge w:val="restart"/>
            <w:tcBorders>
              <w:top w:val="single" w:sz="4" w:space="0" w:color="auto"/>
              <w:left w:val="dotted" w:sz="4" w:space="0" w:color="auto"/>
              <w:bottom w:val="dotted" w:sz="4" w:space="0" w:color="000000"/>
              <w:right w:val="dotted" w:sz="4" w:space="0" w:color="auto"/>
            </w:tcBorders>
            <w:vAlign w:val="center"/>
            <w:hideMark/>
          </w:tcPr>
          <w:p w14:paraId="58A86372"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Доля МС согласно</w:t>
            </w:r>
          </w:p>
          <w:p w14:paraId="4EFBF384"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сертификата</w:t>
            </w:r>
          </w:p>
          <w:p w14:paraId="32B9E665"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СТ-KZ (Мi)</w:t>
            </w:r>
          </w:p>
          <w:p w14:paraId="20C8898F"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b/>
                <w:bCs/>
                <w:color w:val="000000"/>
                <w:kern w:val="0"/>
                <w:sz w:val="16"/>
                <w:szCs w:val="16"/>
                <w14:ligatures w14:val="none"/>
              </w:rPr>
              <w:t>%</w:t>
            </w:r>
          </w:p>
        </w:tc>
        <w:tc>
          <w:tcPr>
            <w:tcW w:w="3685" w:type="dxa"/>
            <w:gridSpan w:val="2"/>
            <w:tcBorders>
              <w:top w:val="single" w:sz="4" w:space="0" w:color="auto"/>
              <w:left w:val="nil"/>
              <w:bottom w:val="dotted" w:sz="4" w:space="0" w:color="auto"/>
              <w:right w:val="nil"/>
            </w:tcBorders>
            <w:vAlign w:val="center"/>
            <w:hideMark/>
          </w:tcPr>
          <w:p w14:paraId="4851F6C2"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Сертификат СТ-KZ</w:t>
            </w:r>
          </w:p>
        </w:tc>
        <w:tc>
          <w:tcPr>
            <w:tcW w:w="2186" w:type="dxa"/>
            <w:vMerge w:val="restart"/>
            <w:tcBorders>
              <w:top w:val="single" w:sz="4" w:space="0" w:color="auto"/>
              <w:left w:val="dotted" w:sz="4" w:space="0" w:color="auto"/>
              <w:bottom w:val="dotted" w:sz="4" w:space="0" w:color="000000"/>
              <w:right w:val="single" w:sz="4" w:space="0" w:color="auto"/>
            </w:tcBorders>
            <w:vAlign w:val="center"/>
            <w:hideMark/>
          </w:tcPr>
          <w:p w14:paraId="0B745914"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Примечание</w:t>
            </w:r>
          </w:p>
        </w:tc>
      </w:tr>
      <w:tr w:rsidR="00776093" w:rsidRPr="00776093" w14:paraId="237C2745" w14:textId="77777777" w:rsidTr="00844CA9">
        <w:trPr>
          <w:trHeight w:val="701"/>
        </w:trPr>
        <w:tc>
          <w:tcPr>
            <w:tcW w:w="1440" w:type="dxa"/>
            <w:vMerge/>
            <w:tcBorders>
              <w:top w:val="single" w:sz="4" w:space="0" w:color="auto"/>
              <w:left w:val="single" w:sz="4" w:space="0" w:color="auto"/>
              <w:bottom w:val="dotted" w:sz="4" w:space="0" w:color="000000"/>
              <w:right w:val="dotted" w:sz="4" w:space="0" w:color="auto"/>
            </w:tcBorders>
            <w:vAlign w:val="center"/>
            <w:hideMark/>
          </w:tcPr>
          <w:p w14:paraId="129F2FEF" w14:textId="77777777" w:rsidR="00776093" w:rsidRPr="00776093" w:rsidRDefault="00776093" w:rsidP="00776093">
            <w:pPr>
              <w:spacing w:after="0" w:line="240" w:lineRule="auto"/>
              <w:rPr>
                <w:rFonts w:ascii="Tahoma" w:eastAsia="Times New Roman" w:hAnsi="Tahoma" w:cs="Tahoma"/>
                <w:color w:val="000000"/>
                <w:kern w:val="0"/>
                <w:sz w:val="16"/>
                <w:szCs w:val="16"/>
                <w14:ligatures w14:val="none"/>
              </w:rPr>
            </w:pPr>
          </w:p>
        </w:tc>
        <w:tc>
          <w:tcPr>
            <w:tcW w:w="2169" w:type="dxa"/>
            <w:vMerge/>
            <w:tcBorders>
              <w:top w:val="single" w:sz="4" w:space="0" w:color="auto"/>
              <w:left w:val="dotted" w:sz="4" w:space="0" w:color="auto"/>
              <w:bottom w:val="dotted" w:sz="4" w:space="0" w:color="000000"/>
              <w:right w:val="dotted" w:sz="4" w:space="0" w:color="auto"/>
            </w:tcBorders>
            <w:vAlign w:val="center"/>
            <w:hideMark/>
          </w:tcPr>
          <w:p w14:paraId="7FFEAF20" w14:textId="77777777" w:rsidR="00776093" w:rsidRPr="00776093" w:rsidRDefault="00776093" w:rsidP="00776093">
            <w:pPr>
              <w:spacing w:after="0" w:line="240" w:lineRule="auto"/>
              <w:rPr>
                <w:rFonts w:ascii="Tahoma" w:eastAsia="Times New Roman" w:hAnsi="Tahoma" w:cs="Tahoma"/>
                <w:color w:val="000000"/>
                <w:kern w:val="0"/>
                <w:sz w:val="16"/>
                <w:szCs w:val="16"/>
                <w14:ligatures w14:val="none"/>
              </w:rPr>
            </w:pPr>
          </w:p>
        </w:tc>
        <w:tc>
          <w:tcPr>
            <w:tcW w:w="1260" w:type="dxa"/>
            <w:vMerge/>
            <w:tcBorders>
              <w:top w:val="single" w:sz="4" w:space="0" w:color="auto"/>
              <w:left w:val="dotted" w:sz="4" w:space="0" w:color="auto"/>
              <w:bottom w:val="dotted" w:sz="4" w:space="0" w:color="000000"/>
              <w:right w:val="dotted" w:sz="4" w:space="0" w:color="auto"/>
            </w:tcBorders>
            <w:vAlign w:val="center"/>
            <w:hideMark/>
          </w:tcPr>
          <w:p w14:paraId="68914D84" w14:textId="77777777" w:rsidR="00776093" w:rsidRPr="00776093" w:rsidRDefault="00776093" w:rsidP="00776093">
            <w:pPr>
              <w:spacing w:after="0" w:line="240" w:lineRule="auto"/>
              <w:rPr>
                <w:rFonts w:ascii="Tahoma" w:eastAsia="Times New Roman" w:hAnsi="Tahoma" w:cs="Tahoma"/>
                <w:color w:val="000000"/>
                <w:kern w:val="0"/>
                <w:sz w:val="16"/>
                <w:szCs w:val="16"/>
                <w14:ligatures w14:val="none"/>
              </w:rPr>
            </w:pPr>
          </w:p>
        </w:tc>
        <w:tc>
          <w:tcPr>
            <w:tcW w:w="1261" w:type="dxa"/>
            <w:vMerge/>
            <w:tcBorders>
              <w:top w:val="single" w:sz="4" w:space="0" w:color="auto"/>
              <w:left w:val="dotted" w:sz="4" w:space="0" w:color="auto"/>
              <w:bottom w:val="dotted" w:sz="4" w:space="0" w:color="000000"/>
              <w:right w:val="dotted" w:sz="4" w:space="0" w:color="auto"/>
            </w:tcBorders>
            <w:vAlign w:val="center"/>
            <w:hideMark/>
          </w:tcPr>
          <w:p w14:paraId="2957BA90" w14:textId="77777777" w:rsidR="00776093" w:rsidRPr="00776093" w:rsidRDefault="00776093" w:rsidP="00776093">
            <w:pPr>
              <w:spacing w:after="0" w:line="240" w:lineRule="auto"/>
              <w:rPr>
                <w:rFonts w:ascii="Tahoma" w:eastAsia="Times New Roman" w:hAnsi="Tahoma" w:cs="Tahoma"/>
                <w:color w:val="000000"/>
                <w:kern w:val="0"/>
                <w:sz w:val="16"/>
                <w:szCs w:val="16"/>
                <w14:ligatures w14:val="none"/>
              </w:rPr>
            </w:pPr>
          </w:p>
        </w:tc>
        <w:tc>
          <w:tcPr>
            <w:tcW w:w="2054" w:type="dxa"/>
            <w:vMerge/>
            <w:tcBorders>
              <w:top w:val="single" w:sz="4" w:space="0" w:color="auto"/>
              <w:left w:val="dotted" w:sz="4" w:space="0" w:color="auto"/>
              <w:bottom w:val="dotted" w:sz="4" w:space="0" w:color="000000"/>
              <w:right w:val="dotted" w:sz="4" w:space="0" w:color="auto"/>
            </w:tcBorders>
            <w:vAlign w:val="center"/>
            <w:hideMark/>
          </w:tcPr>
          <w:p w14:paraId="259CF896" w14:textId="77777777" w:rsidR="00776093" w:rsidRPr="00776093" w:rsidRDefault="00776093" w:rsidP="00776093">
            <w:pPr>
              <w:spacing w:after="0" w:line="240" w:lineRule="auto"/>
              <w:rPr>
                <w:rFonts w:ascii="Tahoma" w:eastAsia="Times New Roman" w:hAnsi="Tahoma" w:cs="Tahoma"/>
                <w:color w:val="000000"/>
                <w:kern w:val="0"/>
                <w:sz w:val="16"/>
                <w:szCs w:val="16"/>
                <w14:ligatures w14:val="none"/>
              </w:rPr>
            </w:pPr>
          </w:p>
        </w:tc>
        <w:tc>
          <w:tcPr>
            <w:tcW w:w="1842" w:type="dxa"/>
            <w:tcBorders>
              <w:top w:val="nil"/>
              <w:left w:val="nil"/>
              <w:bottom w:val="dotted" w:sz="4" w:space="0" w:color="auto"/>
              <w:right w:val="nil"/>
            </w:tcBorders>
            <w:vAlign w:val="center"/>
            <w:hideMark/>
          </w:tcPr>
          <w:p w14:paraId="11F956E8"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Номер</w:t>
            </w:r>
          </w:p>
        </w:tc>
        <w:tc>
          <w:tcPr>
            <w:tcW w:w="1843" w:type="dxa"/>
            <w:tcBorders>
              <w:top w:val="nil"/>
              <w:left w:val="dotted" w:sz="4" w:space="0" w:color="auto"/>
              <w:bottom w:val="dotted" w:sz="4" w:space="0" w:color="auto"/>
              <w:right w:val="nil"/>
            </w:tcBorders>
            <w:vAlign w:val="center"/>
            <w:hideMark/>
          </w:tcPr>
          <w:p w14:paraId="2587AF8A"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Дата выдачи</w:t>
            </w:r>
          </w:p>
        </w:tc>
        <w:tc>
          <w:tcPr>
            <w:tcW w:w="2186" w:type="dxa"/>
            <w:vMerge/>
            <w:tcBorders>
              <w:top w:val="single" w:sz="4" w:space="0" w:color="auto"/>
              <w:left w:val="dotted" w:sz="4" w:space="0" w:color="auto"/>
              <w:bottom w:val="dotted" w:sz="4" w:space="0" w:color="000000"/>
              <w:right w:val="single" w:sz="4" w:space="0" w:color="auto"/>
            </w:tcBorders>
            <w:vAlign w:val="center"/>
            <w:hideMark/>
          </w:tcPr>
          <w:p w14:paraId="61660FE1" w14:textId="77777777" w:rsidR="00776093" w:rsidRPr="00776093" w:rsidRDefault="00776093" w:rsidP="00776093">
            <w:pPr>
              <w:spacing w:after="0" w:line="240" w:lineRule="auto"/>
              <w:rPr>
                <w:rFonts w:ascii="Tahoma" w:eastAsia="Times New Roman" w:hAnsi="Tahoma" w:cs="Tahoma"/>
                <w:color w:val="000000"/>
                <w:kern w:val="0"/>
                <w:sz w:val="16"/>
                <w:szCs w:val="16"/>
                <w14:ligatures w14:val="none"/>
              </w:rPr>
            </w:pPr>
          </w:p>
        </w:tc>
      </w:tr>
      <w:tr w:rsidR="00776093" w:rsidRPr="00776093" w14:paraId="4F5E8C4C" w14:textId="77777777" w:rsidTr="00844CA9">
        <w:trPr>
          <w:trHeight w:val="352"/>
        </w:trPr>
        <w:tc>
          <w:tcPr>
            <w:tcW w:w="1440" w:type="dxa"/>
            <w:tcBorders>
              <w:top w:val="nil"/>
              <w:left w:val="single" w:sz="4" w:space="0" w:color="auto"/>
              <w:bottom w:val="dotted" w:sz="4" w:space="0" w:color="auto"/>
              <w:right w:val="dotted" w:sz="4" w:space="0" w:color="auto"/>
            </w:tcBorders>
            <w:noWrap/>
            <w:vAlign w:val="center"/>
            <w:hideMark/>
          </w:tcPr>
          <w:p w14:paraId="6CFB578F" w14:textId="77777777" w:rsidR="00776093" w:rsidRPr="00776093" w:rsidRDefault="00776093" w:rsidP="00776093">
            <w:pPr>
              <w:spacing w:after="0" w:line="240" w:lineRule="auto"/>
              <w:ind w:firstLineChars="100" w:firstLine="160"/>
              <w:jc w:val="center"/>
              <w:rPr>
                <w:rFonts w:ascii="Tahoma" w:eastAsia="Times New Roman" w:hAnsi="Tahoma" w:cs="Tahoma"/>
                <w:color w:val="000000"/>
                <w:kern w:val="0"/>
                <w:sz w:val="16"/>
                <w:szCs w:val="16"/>
                <w:lang w:val="en-US"/>
                <w14:ligatures w14:val="none"/>
              </w:rPr>
            </w:pPr>
            <w:r w:rsidRPr="00776093">
              <w:rPr>
                <w:rFonts w:ascii="Tahoma" w:eastAsia="Times New Roman" w:hAnsi="Tahoma" w:cs="Tahoma"/>
                <w:color w:val="000000"/>
                <w:kern w:val="0"/>
                <w:sz w:val="16"/>
                <w:szCs w:val="16"/>
                <w:lang w:val="en-US"/>
                <w14:ligatures w14:val="none"/>
              </w:rPr>
              <w:t>1</w:t>
            </w:r>
          </w:p>
        </w:tc>
        <w:tc>
          <w:tcPr>
            <w:tcW w:w="2169" w:type="dxa"/>
            <w:tcBorders>
              <w:top w:val="nil"/>
              <w:left w:val="nil"/>
              <w:bottom w:val="dotted" w:sz="4" w:space="0" w:color="auto"/>
              <w:right w:val="dotted" w:sz="4" w:space="0" w:color="auto"/>
            </w:tcBorders>
            <w:noWrap/>
            <w:vAlign w:val="center"/>
          </w:tcPr>
          <w:p w14:paraId="015AEC75"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1260" w:type="dxa"/>
            <w:tcBorders>
              <w:top w:val="nil"/>
              <w:left w:val="nil"/>
              <w:bottom w:val="dotted" w:sz="4" w:space="0" w:color="auto"/>
              <w:right w:val="dotted" w:sz="4" w:space="0" w:color="auto"/>
            </w:tcBorders>
            <w:noWrap/>
            <w:vAlign w:val="center"/>
          </w:tcPr>
          <w:p w14:paraId="182E0060"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1261" w:type="dxa"/>
            <w:tcBorders>
              <w:top w:val="nil"/>
              <w:left w:val="nil"/>
              <w:bottom w:val="dotted" w:sz="4" w:space="0" w:color="auto"/>
              <w:right w:val="dotted" w:sz="4" w:space="0" w:color="auto"/>
            </w:tcBorders>
            <w:noWrap/>
            <w:vAlign w:val="center"/>
          </w:tcPr>
          <w:p w14:paraId="37D11B5F"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2054" w:type="dxa"/>
            <w:tcBorders>
              <w:top w:val="nil"/>
              <w:left w:val="nil"/>
              <w:bottom w:val="dotted" w:sz="4" w:space="0" w:color="auto"/>
              <w:right w:val="dotted" w:sz="4" w:space="0" w:color="auto"/>
            </w:tcBorders>
            <w:noWrap/>
            <w:vAlign w:val="center"/>
          </w:tcPr>
          <w:p w14:paraId="6C13EF34"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1842" w:type="dxa"/>
            <w:tcBorders>
              <w:top w:val="nil"/>
              <w:left w:val="nil"/>
              <w:bottom w:val="dotted" w:sz="4" w:space="0" w:color="auto"/>
              <w:right w:val="dotted" w:sz="4" w:space="0" w:color="auto"/>
            </w:tcBorders>
            <w:noWrap/>
            <w:vAlign w:val="center"/>
          </w:tcPr>
          <w:p w14:paraId="53CC7E66"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1843" w:type="dxa"/>
            <w:tcBorders>
              <w:top w:val="nil"/>
              <w:left w:val="nil"/>
              <w:bottom w:val="dotted" w:sz="4" w:space="0" w:color="auto"/>
              <w:right w:val="dotted" w:sz="4" w:space="0" w:color="auto"/>
            </w:tcBorders>
            <w:noWrap/>
            <w:vAlign w:val="center"/>
          </w:tcPr>
          <w:p w14:paraId="6719E718"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2186" w:type="dxa"/>
            <w:tcBorders>
              <w:top w:val="nil"/>
              <w:left w:val="nil"/>
              <w:bottom w:val="dotted" w:sz="4" w:space="0" w:color="auto"/>
              <w:right w:val="single" w:sz="4" w:space="0" w:color="auto"/>
            </w:tcBorders>
            <w:noWrap/>
            <w:vAlign w:val="center"/>
          </w:tcPr>
          <w:p w14:paraId="67C36DF7" w14:textId="77777777" w:rsidR="00776093" w:rsidRPr="00776093" w:rsidRDefault="00776093" w:rsidP="00776093">
            <w:pPr>
              <w:spacing w:after="0" w:line="240" w:lineRule="auto"/>
              <w:ind w:firstLineChars="100" w:firstLine="160"/>
              <w:jc w:val="center"/>
              <w:rPr>
                <w:rFonts w:ascii="Tahoma" w:eastAsia="Times New Roman" w:hAnsi="Tahoma" w:cs="Tahoma"/>
                <w:i/>
                <w:iCs/>
                <w:color w:val="000000"/>
                <w:kern w:val="0"/>
                <w:sz w:val="16"/>
                <w:szCs w:val="16"/>
                <w14:ligatures w14:val="none"/>
              </w:rPr>
            </w:pPr>
          </w:p>
        </w:tc>
      </w:tr>
      <w:tr w:rsidR="00776093" w:rsidRPr="00776093" w14:paraId="34BEFABA" w14:textId="77777777" w:rsidTr="00844CA9">
        <w:trPr>
          <w:trHeight w:val="279"/>
        </w:trPr>
        <w:tc>
          <w:tcPr>
            <w:tcW w:w="1440" w:type="dxa"/>
            <w:tcBorders>
              <w:top w:val="nil"/>
              <w:left w:val="single" w:sz="4" w:space="0" w:color="auto"/>
              <w:bottom w:val="dotted" w:sz="4" w:space="0" w:color="auto"/>
              <w:right w:val="dotted" w:sz="4" w:space="0" w:color="auto"/>
            </w:tcBorders>
            <w:noWrap/>
            <w:vAlign w:val="center"/>
            <w:hideMark/>
          </w:tcPr>
          <w:p w14:paraId="79392B34" w14:textId="77777777" w:rsidR="00776093" w:rsidRPr="00776093" w:rsidRDefault="00776093" w:rsidP="00776093">
            <w:pPr>
              <w:spacing w:after="0" w:line="240" w:lineRule="auto"/>
              <w:ind w:firstLineChars="100" w:firstLine="160"/>
              <w:jc w:val="center"/>
              <w:rPr>
                <w:rFonts w:ascii="Tahoma" w:eastAsia="Times New Roman" w:hAnsi="Tahoma" w:cs="Tahoma"/>
                <w:iCs/>
                <w:color w:val="000000"/>
                <w:kern w:val="0"/>
                <w:sz w:val="16"/>
                <w:szCs w:val="16"/>
                <w:lang w:val="en-US"/>
                <w14:ligatures w14:val="none"/>
              </w:rPr>
            </w:pPr>
            <w:r w:rsidRPr="00776093">
              <w:rPr>
                <w:rFonts w:ascii="Tahoma" w:eastAsia="Times New Roman" w:hAnsi="Tahoma" w:cs="Tahoma"/>
                <w:iCs/>
                <w:color w:val="000000"/>
                <w:kern w:val="0"/>
                <w:sz w:val="16"/>
                <w:szCs w:val="16"/>
                <w:lang w:val="en-US"/>
                <w14:ligatures w14:val="none"/>
              </w:rPr>
              <w:t>n</w:t>
            </w:r>
          </w:p>
        </w:tc>
        <w:tc>
          <w:tcPr>
            <w:tcW w:w="2169" w:type="dxa"/>
            <w:tcBorders>
              <w:top w:val="nil"/>
              <w:left w:val="nil"/>
              <w:bottom w:val="dotted" w:sz="4" w:space="0" w:color="auto"/>
              <w:right w:val="dotted" w:sz="4" w:space="0" w:color="auto"/>
            </w:tcBorders>
            <w:noWrap/>
            <w:vAlign w:val="center"/>
          </w:tcPr>
          <w:p w14:paraId="213B63CD"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1260" w:type="dxa"/>
            <w:tcBorders>
              <w:top w:val="nil"/>
              <w:left w:val="nil"/>
              <w:bottom w:val="dotted" w:sz="4" w:space="0" w:color="auto"/>
              <w:right w:val="dotted" w:sz="4" w:space="0" w:color="auto"/>
            </w:tcBorders>
            <w:noWrap/>
            <w:vAlign w:val="center"/>
          </w:tcPr>
          <w:p w14:paraId="7E707753"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1261" w:type="dxa"/>
            <w:tcBorders>
              <w:top w:val="nil"/>
              <w:left w:val="nil"/>
              <w:bottom w:val="dotted" w:sz="4" w:space="0" w:color="auto"/>
              <w:right w:val="dotted" w:sz="4" w:space="0" w:color="auto"/>
            </w:tcBorders>
            <w:noWrap/>
            <w:vAlign w:val="center"/>
          </w:tcPr>
          <w:p w14:paraId="3B9EB2C6"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2054" w:type="dxa"/>
            <w:tcBorders>
              <w:top w:val="nil"/>
              <w:left w:val="nil"/>
              <w:bottom w:val="dotted" w:sz="4" w:space="0" w:color="auto"/>
              <w:right w:val="dotted" w:sz="4" w:space="0" w:color="auto"/>
            </w:tcBorders>
            <w:noWrap/>
            <w:vAlign w:val="center"/>
          </w:tcPr>
          <w:p w14:paraId="523D2714"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1842" w:type="dxa"/>
            <w:tcBorders>
              <w:top w:val="nil"/>
              <w:left w:val="nil"/>
              <w:bottom w:val="dotted" w:sz="4" w:space="0" w:color="auto"/>
              <w:right w:val="dotted" w:sz="4" w:space="0" w:color="auto"/>
            </w:tcBorders>
            <w:noWrap/>
            <w:vAlign w:val="center"/>
          </w:tcPr>
          <w:p w14:paraId="0F10F93E"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1843" w:type="dxa"/>
            <w:tcBorders>
              <w:top w:val="nil"/>
              <w:left w:val="nil"/>
              <w:bottom w:val="dotted" w:sz="4" w:space="0" w:color="auto"/>
              <w:right w:val="dotted" w:sz="4" w:space="0" w:color="auto"/>
            </w:tcBorders>
            <w:noWrap/>
            <w:vAlign w:val="center"/>
          </w:tcPr>
          <w:p w14:paraId="1936843C"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c>
          <w:tcPr>
            <w:tcW w:w="2186" w:type="dxa"/>
            <w:tcBorders>
              <w:top w:val="nil"/>
              <w:left w:val="nil"/>
              <w:bottom w:val="dotted" w:sz="4" w:space="0" w:color="auto"/>
              <w:right w:val="single" w:sz="4" w:space="0" w:color="auto"/>
            </w:tcBorders>
            <w:noWrap/>
            <w:vAlign w:val="center"/>
          </w:tcPr>
          <w:p w14:paraId="5B7BBAED" w14:textId="77777777" w:rsidR="00776093" w:rsidRPr="00776093" w:rsidRDefault="00776093" w:rsidP="00776093">
            <w:pPr>
              <w:spacing w:after="0" w:line="240" w:lineRule="auto"/>
              <w:jc w:val="center"/>
              <w:rPr>
                <w:rFonts w:ascii="Tahoma" w:eastAsia="Times New Roman" w:hAnsi="Tahoma" w:cs="Tahoma"/>
                <w:color w:val="000000"/>
                <w:kern w:val="0"/>
                <w:sz w:val="16"/>
                <w:szCs w:val="16"/>
                <w14:ligatures w14:val="none"/>
              </w:rPr>
            </w:pPr>
          </w:p>
        </w:tc>
      </w:tr>
      <w:tr w:rsidR="00776093" w:rsidRPr="00776093" w14:paraId="2CC30153" w14:textId="77777777" w:rsidTr="00844CA9">
        <w:trPr>
          <w:trHeight w:val="279"/>
        </w:trPr>
        <w:tc>
          <w:tcPr>
            <w:tcW w:w="1440" w:type="dxa"/>
            <w:tcBorders>
              <w:top w:val="nil"/>
              <w:left w:val="single" w:sz="4" w:space="0" w:color="auto"/>
              <w:bottom w:val="single" w:sz="4" w:space="0" w:color="auto"/>
              <w:right w:val="dotted" w:sz="4" w:space="0" w:color="auto"/>
            </w:tcBorders>
            <w:noWrap/>
            <w:vAlign w:val="center"/>
            <w:hideMark/>
          </w:tcPr>
          <w:p w14:paraId="1DA5893D" w14:textId="77777777" w:rsidR="00776093" w:rsidRPr="00776093" w:rsidRDefault="00776093" w:rsidP="00776093">
            <w:pPr>
              <w:spacing w:after="0" w:line="240" w:lineRule="auto"/>
              <w:ind w:firstLineChars="100" w:firstLine="161"/>
              <w:rPr>
                <w:rFonts w:ascii="Tahoma" w:eastAsia="Times New Roman" w:hAnsi="Tahoma" w:cs="Tahoma"/>
                <w:b/>
                <w:bCs/>
                <w:i/>
                <w:iCs/>
                <w:color w:val="000000"/>
                <w:kern w:val="0"/>
                <w:sz w:val="16"/>
                <w:szCs w:val="16"/>
                <w14:ligatures w14:val="none"/>
              </w:rPr>
            </w:pPr>
            <w:r w:rsidRPr="00776093">
              <w:rPr>
                <w:rFonts w:ascii="Tahoma" w:eastAsia="Times New Roman" w:hAnsi="Tahoma" w:cs="Tahoma"/>
                <w:b/>
                <w:bCs/>
                <w:color w:val="000000"/>
                <w:kern w:val="0"/>
                <w:sz w:val="16"/>
                <w:szCs w:val="16"/>
                <w14:ligatures w14:val="none"/>
              </w:rPr>
              <w:t>И Т О Г О:</w:t>
            </w:r>
            <w:r w:rsidRPr="00776093">
              <w:rPr>
                <w:rFonts w:ascii="Tahoma" w:eastAsia="Times New Roman" w:hAnsi="Tahoma" w:cs="Tahoma"/>
                <w:b/>
                <w:bCs/>
                <w:i/>
                <w:iCs/>
                <w:color w:val="000000"/>
                <w:kern w:val="0"/>
                <w:sz w:val="16"/>
                <w:szCs w:val="16"/>
                <w14:ligatures w14:val="none"/>
              </w:rPr>
              <w:t> </w:t>
            </w:r>
          </w:p>
        </w:tc>
        <w:tc>
          <w:tcPr>
            <w:tcW w:w="2169" w:type="dxa"/>
            <w:tcBorders>
              <w:top w:val="nil"/>
              <w:left w:val="nil"/>
              <w:bottom w:val="single" w:sz="4" w:space="0" w:color="auto"/>
              <w:right w:val="dotted" w:sz="4" w:space="0" w:color="auto"/>
            </w:tcBorders>
            <w:noWrap/>
            <w:vAlign w:val="center"/>
            <w:hideMark/>
          </w:tcPr>
          <w:p w14:paraId="728EB090" w14:textId="77777777" w:rsidR="00776093" w:rsidRPr="00776093" w:rsidRDefault="00776093" w:rsidP="00776093">
            <w:pPr>
              <w:spacing w:after="0" w:line="240" w:lineRule="auto"/>
              <w:rPr>
                <w:rFonts w:ascii="Tahoma" w:eastAsia="Times New Roman" w:hAnsi="Tahoma" w:cs="Tahoma"/>
                <w:b/>
                <w:bCs/>
                <w:color w:val="000000"/>
                <w:kern w:val="0"/>
                <w:sz w:val="16"/>
                <w:szCs w:val="16"/>
                <w14:ligatures w14:val="none"/>
              </w:rPr>
            </w:pPr>
            <w:r w:rsidRPr="00776093">
              <w:rPr>
                <w:rFonts w:ascii="Tahoma" w:eastAsia="Times New Roman" w:hAnsi="Tahoma" w:cs="Tahoma"/>
                <w:b/>
                <w:bCs/>
                <w:color w:val="000000"/>
                <w:kern w:val="0"/>
                <w:sz w:val="16"/>
                <w:szCs w:val="16"/>
                <w14:ligatures w14:val="none"/>
              </w:rPr>
              <w:t> </w:t>
            </w:r>
          </w:p>
        </w:tc>
        <w:tc>
          <w:tcPr>
            <w:tcW w:w="1260" w:type="dxa"/>
            <w:tcBorders>
              <w:top w:val="nil"/>
              <w:left w:val="nil"/>
              <w:bottom w:val="single" w:sz="4" w:space="0" w:color="auto"/>
              <w:right w:val="dotted" w:sz="4" w:space="0" w:color="auto"/>
            </w:tcBorders>
            <w:noWrap/>
            <w:vAlign w:val="center"/>
            <w:hideMark/>
          </w:tcPr>
          <w:p w14:paraId="6718887C" w14:textId="77777777" w:rsidR="00776093" w:rsidRPr="00776093" w:rsidRDefault="00776093" w:rsidP="00776093">
            <w:pPr>
              <w:spacing w:after="0" w:line="240" w:lineRule="auto"/>
              <w:rPr>
                <w:rFonts w:ascii="Tahoma" w:eastAsia="Times New Roman" w:hAnsi="Tahoma" w:cs="Tahoma"/>
                <w:b/>
                <w:bCs/>
                <w:color w:val="000000"/>
                <w:kern w:val="0"/>
                <w:sz w:val="16"/>
                <w:szCs w:val="16"/>
                <w14:ligatures w14:val="none"/>
              </w:rPr>
            </w:pPr>
            <w:r w:rsidRPr="00776093">
              <w:rPr>
                <w:rFonts w:ascii="Tahoma" w:eastAsia="Times New Roman" w:hAnsi="Tahoma" w:cs="Tahoma"/>
                <w:b/>
                <w:bCs/>
                <w:color w:val="000000"/>
                <w:kern w:val="0"/>
                <w:sz w:val="16"/>
                <w:szCs w:val="16"/>
                <w14:ligatures w14:val="none"/>
              </w:rPr>
              <w:t> </w:t>
            </w:r>
          </w:p>
        </w:tc>
        <w:tc>
          <w:tcPr>
            <w:tcW w:w="1261" w:type="dxa"/>
            <w:tcBorders>
              <w:top w:val="nil"/>
              <w:left w:val="nil"/>
              <w:bottom w:val="single" w:sz="4" w:space="0" w:color="auto"/>
              <w:right w:val="dotted" w:sz="4" w:space="0" w:color="auto"/>
            </w:tcBorders>
            <w:noWrap/>
            <w:vAlign w:val="center"/>
            <w:hideMark/>
          </w:tcPr>
          <w:p w14:paraId="3338E6C6" w14:textId="77777777" w:rsidR="00776093" w:rsidRPr="00776093" w:rsidRDefault="00776093" w:rsidP="00776093">
            <w:pPr>
              <w:spacing w:after="0" w:line="240" w:lineRule="auto"/>
              <w:rPr>
                <w:rFonts w:ascii="Tahoma" w:eastAsia="Times New Roman" w:hAnsi="Tahoma" w:cs="Tahoma"/>
                <w:b/>
                <w:bCs/>
                <w:color w:val="000000"/>
                <w:kern w:val="0"/>
                <w:sz w:val="16"/>
                <w:szCs w:val="16"/>
                <w14:ligatures w14:val="none"/>
              </w:rPr>
            </w:pPr>
            <w:r w:rsidRPr="00776093">
              <w:rPr>
                <w:rFonts w:ascii="Tahoma" w:eastAsia="Times New Roman" w:hAnsi="Tahoma" w:cs="Tahoma"/>
                <w:b/>
                <w:bCs/>
                <w:color w:val="000000"/>
                <w:kern w:val="0"/>
                <w:sz w:val="16"/>
                <w:szCs w:val="16"/>
                <w14:ligatures w14:val="none"/>
              </w:rPr>
              <w:t> </w:t>
            </w:r>
          </w:p>
        </w:tc>
        <w:tc>
          <w:tcPr>
            <w:tcW w:w="2054" w:type="dxa"/>
            <w:tcBorders>
              <w:top w:val="nil"/>
              <w:left w:val="nil"/>
              <w:bottom w:val="single" w:sz="4" w:space="0" w:color="auto"/>
              <w:right w:val="dotted" w:sz="4" w:space="0" w:color="auto"/>
            </w:tcBorders>
            <w:noWrap/>
            <w:vAlign w:val="center"/>
            <w:hideMark/>
          </w:tcPr>
          <w:p w14:paraId="28F9F8B9" w14:textId="77777777" w:rsidR="00776093" w:rsidRPr="00776093" w:rsidRDefault="00776093" w:rsidP="00776093">
            <w:pPr>
              <w:spacing w:after="0" w:line="240" w:lineRule="auto"/>
              <w:rPr>
                <w:rFonts w:ascii="Tahoma" w:eastAsia="Times New Roman" w:hAnsi="Tahoma" w:cs="Tahoma"/>
                <w:b/>
                <w:bCs/>
                <w:color w:val="000000"/>
                <w:kern w:val="0"/>
                <w:sz w:val="16"/>
                <w:szCs w:val="16"/>
                <w14:ligatures w14:val="none"/>
              </w:rPr>
            </w:pPr>
            <w:r w:rsidRPr="00776093">
              <w:rPr>
                <w:rFonts w:ascii="Tahoma" w:eastAsia="Times New Roman" w:hAnsi="Tahoma" w:cs="Tahoma"/>
                <w:b/>
                <w:bCs/>
                <w:color w:val="000000"/>
                <w:kern w:val="0"/>
                <w:sz w:val="16"/>
                <w:szCs w:val="16"/>
                <w14:ligatures w14:val="none"/>
              </w:rPr>
              <w:t> </w:t>
            </w:r>
          </w:p>
        </w:tc>
        <w:tc>
          <w:tcPr>
            <w:tcW w:w="1842" w:type="dxa"/>
            <w:tcBorders>
              <w:top w:val="nil"/>
              <w:left w:val="nil"/>
              <w:bottom w:val="single" w:sz="4" w:space="0" w:color="auto"/>
              <w:right w:val="dotted" w:sz="4" w:space="0" w:color="auto"/>
            </w:tcBorders>
            <w:noWrap/>
            <w:vAlign w:val="center"/>
            <w:hideMark/>
          </w:tcPr>
          <w:p w14:paraId="18C78CED" w14:textId="77777777" w:rsidR="00776093" w:rsidRPr="00776093" w:rsidRDefault="00776093" w:rsidP="00776093">
            <w:pPr>
              <w:spacing w:after="0" w:line="240" w:lineRule="auto"/>
              <w:rPr>
                <w:rFonts w:ascii="Tahoma" w:eastAsia="Times New Roman" w:hAnsi="Tahoma" w:cs="Tahoma"/>
                <w:b/>
                <w:bCs/>
                <w:color w:val="000000"/>
                <w:kern w:val="0"/>
                <w:sz w:val="16"/>
                <w:szCs w:val="16"/>
                <w14:ligatures w14:val="none"/>
              </w:rPr>
            </w:pPr>
            <w:r w:rsidRPr="00776093">
              <w:rPr>
                <w:rFonts w:ascii="Tahoma" w:eastAsia="Times New Roman" w:hAnsi="Tahoma" w:cs="Tahoma"/>
                <w:b/>
                <w:bCs/>
                <w:color w:val="000000"/>
                <w:kern w:val="0"/>
                <w:sz w:val="16"/>
                <w:szCs w:val="16"/>
                <w14:ligatures w14:val="none"/>
              </w:rPr>
              <w:t> </w:t>
            </w:r>
          </w:p>
        </w:tc>
        <w:tc>
          <w:tcPr>
            <w:tcW w:w="1843" w:type="dxa"/>
            <w:tcBorders>
              <w:top w:val="nil"/>
              <w:left w:val="nil"/>
              <w:bottom w:val="single" w:sz="4" w:space="0" w:color="auto"/>
              <w:right w:val="dotted" w:sz="4" w:space="0" w:color="auto"/>
            </w:tcBorders>
            <w:noWrap/>
            <w:vAlign w:val="center"/>
            <w:hideMark/>
          </w:tcPr>
          <w:p w14:paraId="3A763105" w14:textId="77777777" w:rsidR="00776093" w:rsidRPr="00776093" w:rsidRDefault="00776093" w:rsidP="00776093">
            <w:pPr>
              <w:spacing w:after="0" w:line="240" w:lineRule="auto"/>
              <w:rPr>
                <w:rFonts w:ascii="Tahoma" w:eastAsia="Times New Roman" w:hAnsi="Tahoma" w:cs="Tahoma"/>
                <w:b/>
                <w:bCs/>
                <w:color w:val="000000"/>
                <w:kern w:val="0"/>
                <w:sz w:val="16"/>
                <w:szCs w:val="16"/>
                <w14:ligatures w14:val="none"/>
              </w:rPr>
            </w:pPr>
            <w:r w:rsidRPr="00776093">
              <w:rPr>
                <w:rFonts w:ascii="Tahoma" w:eastAsia="Times New Roman" w:hAnsi="Tahoma" w:cs="Tahoma"/>
                <w:b/>
                <w:bCs/>
                <w:color w:val="000000"/>
                <w:kern w:val="0"/>
                <w:sz w:val="16"/>
                <w:szCs w:val="16"/>
                <w14:ligatures w14:val="none"/>
              </w:rPr>
              <w:t> </w:t>
            </w:r>
          </w:p>
        </w:tc>
        <w:tc>
          <w:tcPr>
            <w:tcW w:w="2186" w:type="dxa"/>
            <w:tcBorders>
              <w:top w:val="nil"/>
              <w:left w:val="nil"/>
              <w:bottom w:val="single" w:sz="4" w:space="0" w:color="auto"/>
              <w:right w:val="single" w:sz="4" w:space="0" w:color="auto"/>
            </w:tcBorders>
            <w:noWrap/>
            <w:vAlign w:val="center"/>
            <w:hideMark/>
          </w:tcPr>
          <w:p w14:paraId="63436D3F" w14:textId="77777777" w:rsidR="00776093" w:rsidRPr="00776093" w:rsidRDefault="00776093" w:rsidP="00776093">
            <w:pPr>
              <w:spacing w:after="0" w:line="240" w:lineRule="auto"/>
              <w:rPr>
                <w:rFonts w:ascii="Tahoma" w:eastAsia="Times New Roman" w:hAnsi="Tahoma" w:cs="Tahoma"/>
                <w:b/>
                <w:bCs/>
                <w:color w:val="000000"/>
                <w:kern w:val="0"/>
                <w:sz w:val="16"/>
                <w:szCs w:val="16"/>
                <w14:ligatures w14:val="none"/>
              </w:rPr>
            </w:pPr>
            <w:r w:rsidRPr="00776093">
              <w:rPr>
                <w:rFonts w:ascii="Tahoma" w:eastAsia="Times New Roman" w:hAnsi="Tahoma" w:cs="Tahoma"/>
                <w:b/>
                <w:bCs/>
                <w:color w:val="000000"/>
                <w:kern w:val="0"/>
                <w:sz w:val="16"/>
                <w:szCs w:val="16"/>
                <w14:ligatures w14:val="none"/>
              </w:rPr>
              <w:t> </w:t>
            </w:r>
          </w:p>
        </w:tc>
      </w:tr>
    </w:tbl>
    <w:p w14:paraId="50169528" w14:textId="77777777" w:rsidR="00776093" w:rsidRPr="00776093" w:rsidRDefault="00776093" w:rsidP="00776093">
      <w:pPr>
        <w:spacing w:after="0" w:line="240" w:lineRule="auto"/>
        <w:rPr>
          <w:rFonts w:ascii="Tahoma" w:eastAsia="Times New Roman" w:hAnsi="Tahoma" w:cs="Tahoma"/>
          <w:iCs/>
          <w:color w:val="000000"/>
          <w:kern w:val="0"/>
          <w:sz w:val="16"/>
          <w:szCs w:val="16"/>
          <w14:ligatures w14:val="none"/>
        </w:rPr>
      </w:pPr>
    </w:p>
    <w:p w14:paraId="0D650EBA" w14:textId="77777777" w:rsidR="00776093" w:rsidRPr="00776093" w:rsidRDefault="00776093" w:rsidP="00776093">
      <w:pPr>
        <w:spacing w:after="0" w:line="240" w:lineRule="auto"/>
        <w:ind w:left="142" w:right="255"/>
        <w:rPr>
          <w:rFonts w:ascii="Tahoma" w:eastAsia="Times New Roman" w:hAnsi="Tahoma" w:cs="Tahoma"/>
          <w:iCs/>
          <w:color w:val="000000"/>
          <w:kern w:val="0"/>
          <w:sz w:val="16"/>
          <w:szCs w:val="16"/>
          <w14:ligatures w14:val="none"/>
        </w:rPr>
      </w:pPr>
      <w:r w:rsidRPr="00776093">
        <w:rPr>
          <w:rFonts w:ascii="Tahoma" w:eastAsia="Times New Roman" w:hAnsi="Tahoma" w:cs="Tahoma"/>
          <w:iCs/>
          <w:color w:val="000000"/>
          <w:kern w:val="0"/>
          <w:sz w:val="16"/>
          <w:szCs w:val="16"/>
          <w14:ligatures w14:val="none"/>
        </w:rPr>
        <w:t>Доля местного содержания рассчитывается согласно Единой методики расчёта организациями местного содержания, утверждённой приказом Министра по инвестициям и развитию Республики Казахстан от 20.04.2018 г. № 260, по следующей формуле:</w:t>
      </w:r>
    </w:p>
    <w:p w14:paraId="78F2BE53" w14:textId="77777777" w:rsidR="00776093" w:rsidRPr="00776093" w:rsidRDefault="00776093" w:rsidP="00776093">
      <w:pPr>
        <w:spacing w:after="0" w:line="240" w:lineRule="auto"/>
        <w:ind w:left="142" w:right="255"/>
        <w:rPr>
          <w:rFonts w:ascii="Tahoma" w:eastAsia="Times New Roman" w:hAnsi="Tahoma" w:cs="Tahoma"/>
          <w:i/>
          <w:iCs/>
          <w:color w:val="000000"/>
          <w:kern w:val="0"/>
          <w:position w:val="-4"/>
          <w:sz w:val="20"/>
          <w:szCs w:val="20"/>
          <w:vertAlign w:val="subscript"/>
          <w14:ligatures w14:val="none"/>
        </w:rPr>
      </w:pPr>
      <w:r w:rsidRPr="00776093">
        <w:rPr>
          <w:rFonts w:ascii="Tahoma" w:eastAsia="Times New Roman" w:hAnsi="Tahoma" w:cs="Tahoma"/>
          <w:i/>
          <w:iCs/>
          <w:color w:val="000000"/>
          <w:kern w:val="0"/>
          <w:position w:val="-4"/>
          <w:sz w:val="20"/>
          <w:szCs w:val="20"/>
          <w:lang w:val="en-US"/>
          <w14:ligatures w14:val="none"/>
        </w:rPr>
        <w:object w:dxaOrig="180" w:dyaOrig="285" w14:anchorId="57C21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o:ole="">
            <v:imagedata r:id="rId5" o:title=""/>
          </v:shape>
          <o:OLEObject Type="Embed" ProgID="Equation.DSMT4" ShapeID="_x0000_i1025" DrawAspect="Content" ObjectID="_1799404674" r:id="rId6"/>
        </w:object>
      </w:r>
      <w:r w:rsidRPr="00776093">
        <w:rPr>
          <w:rFonts w:ascii="Times New Roman" w:eastAsia="Times New Roman" w:hAnsi="Times New Roman" w:cs="Times New Roman"/>
          <w:noProof/>
          <w:kern w:val="0"/>
          <w:sz w:val="24"/>
          <w:szCs w:val="24"/>
          <w:lang w:eastAsia="ru-RU"/>
          <w14:ligatures w14:val="none"/>
        </w:rPr>
        <w:drawing>
          <wp:inline distT="0" distB="0" distL="0" distR="0" wp14:anchorId="39547B53" wp14:editId="790BE715">
            <wp:extent cx="3108960" cy="699770"/>
            <wp:effectExtent l="0" t="0" r="0" b="5080"/>
            <wp:docPr id="2" name="Рисунок 2" descr="C:\Users\Yelepbergen\Desktop\Документы\1. Договора\2018\кшд, кш, винтель\041436\041436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elepbergen\Desktop\Документы\1. Договора\2018\кшд, кш, винтель\041436\0414361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699770"/>
                    </a:xfrm>
                    <a:prstGeom prst="rect">
                      <a:avLst/>
                    </a:prstGeom>
                    <a:noFill/>
                    <a:ln>
                      <a:noFill/>
                    </a:ln>
                  </pic:spPr>
                </pic:pic>
              </a:graphicData>
            </a:graphic>
          </wp:inline>
        </w:drawing>
      </w:r>
      <w:r w:rsidRPr="00776093">
        <w:rPr>
          <w:rFonts w:ascii="Tahoma" w:eastAsia="Times New Roman" w:hAnsi="Tahoma" w:cs="Tahoma"/>
          <w:i/>
          <w:iCs/>
          <w:color w:val="000000"/>
          <w:kern w:val="0"/>
          <w:position w:val="-4"/>
          <w:sz w:val="20"/>
          <w:szCs w:val="20"/>
          <w14:ligatures w14:val="none"/>
        </w:rPr>
        <w:tab/>
      </w:r>
      <w:r w:rsidRPr="00776093">
        <w:rPr>
          <w:rFonts w:ascii="Tahoma" w:eastAsia="Times New Roman" w:hAnsi="Tahoma" w:cs="Tahoma"/>
          <w:i/>
          <w:iCs/>
          <w:color w:val="000000"/>
          <w:kern w:val="0"/>
          <w:position w:val="-4"/>
          <w:sz w:val="20"/>
          <w:szCs w:val="20"/>
          <w14:ligatures w14:val="none"/>
        </w:rPr>
        <w:tab/>
      </w:r>
    </w:p>
    <w:p w14:paraId="137C5E4E" w14:textId="77777777" w:rsidR="00776093" w:rsidRPr="00776093" w:rsidRDefault="00776093" w:rsidP="00776093">
      <w:pPr>
        <w:spacing w:after="0" w:line="240" w:lineRule="auto"/>
        <w:ind w:left="142" w:right="255" w:firstLine="397"/>
        <w:jc w:val="both"/>
        <w:textAlignment w:val="baseline"/>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где:</w:t>
      </w:r>
    </w:p>
    <w:p w14:paraId="253A9C65" w14:textId="77777777" w:rsidR="00776093" w:rsidRPr="00776093" w:rsidRDefault="00776093" w:rsidP="00776093">
      <w:pPr>
        <w:spacing w:after="0" w:line="240" w:lineRule="auto"/>
        <w:ind w:left="142" w:right="255" w:firstLine="397"/>
        <w:jc w:val="both"/>
        <w:textAlignment w:val="baseline"/>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n - общее количество наименований товаров, поставляемых поставщиком в целях исполнения договора на поставку товаров;</w:t>
      </w:r>
    </w:p>
    <w:p w14:paraId="548EA229" w14:textId="77777777" w:rsidR="00776093" w:rsidRPr="00776093" w:rsidRDefault="00776093" w:rsidP="00776093">
      <w:pPr>
        <w:spacing w:after="0" w:line="240" w:lineRule="auto"/>
        <w:ind w:left="142" w:right="255" w:firstLine="397"/>
        <w:jc w:val="both"/>
        <w:textAlignment w:val="baseline"/>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i - порядковый номер товара, поставляемого поставщиком в целях исполнения договора на поставку товаров;</w:t>
      </w:r>
    </w:p>
    <w:p w14:paraId="7EEFE611" w14:textId="77777777" w:rsidR="00776093" w:rsidRPr="00776093" w:rsidRDefault="00776093" w:rsidP="00776093">
      <w:pPr>
        <w:spacing w:after="0" w:line="240" w:lineRule="auto"/>
        <w:ind w:left="142" w:right="255" w:firstLine="397"/>
        <w:jc w:val="both"/>
        <w:textAlignment w:val="baseline"/>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СТi - стоимость i-ого товара;</w:t>
      </w:r>
    </w:p>
    <w:p w14:paraId="545A1EF3" w14:textId="77777777" w:rsidR="00776093" w:rsidRPr="00776093" w:rsidRDefault="00776093" w:rsidP="00776093">
      <w:pPr>
        <w:spacing w:after="0" w:line="240" w:lineRule="auto"/>
        <w:ind w:left="142" w:right="255" w:firstLine="397"/>
        <w:jc w:val="both"/>
        <w:textAlignment w:val="baseline"/>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Мi - доля местного содержания в товаре, указанная в сертификате о происхождении товара формы «СТ-КZ», утверждённом приказом исполняющего обязанности Министра по инвестициям и развитию Республики Казахстан от 9 января 2015 года № 6 (зарегистрирован в Реестре государственной регистрации нормативных правовых актов за № 10235) (далее - сертификат о происхождении товара формы «СТ-КZ»);</w:t>
      </w:r>
    </w:p>
    <w:p w14:paraId="20622506" w14:textId="77777777" w:rsidR="00776093" w:rsidRPr="00776093" w:rsidRDefault="00776093" w:rsidP="00776093">
      <w:pPr>
        <w:spacing w:after="0" w:line="240" w:lineRule="auto"/>
        <w:ind w:left="142" w:right="255" w:firstLine="397"/>
        <w:jc w:val="both"/>
        <w:textAlignment w:val="baseline"/>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В случае отсутствия сертификата о происхождении товара формы «СТ-КZ», если иное не установлено пунктом 9 Единой методики, Мi = 0;</w:t>
      </w:r>
    </w:p>
    <w:p w14:paraId="70331B5D" w14:textId="77777777" w:rsidR="00776093" w:rsidRPr="00776093" w:rsidRDefault="00776093" w:rsidP="00776093">
      <w:pPr>
        <w:spacing w:after="0" w:line="240" w:lineRule="auto"/>
        <w:ind w:left="142" w:right="255" w:firstLine="397"/>
        <w:jc w:val="both"/>
        <w:textAlignment w:val="baseline"/>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S - общая стоимость договора.</w:t>
      </w:r>
    </w:p>
    <w:p w14:paraId="73ADA3DC" w14:textId="77777777" w:rsidR="00776093" w:rsidRPr="00776093" w:rsidRDefault="00776093" w:rsidP="00776093">
      <w:pPr>
        <w:spacing w:after="0" w:line="240" w:lineRule="auto"/>
        <w:ind w:left="142" w:right="255"/>
        <w:rPr>
          <w:rFonts w:ascii="Tahoma" w:eastAsia="Times New Roman" w:hAnsi="Tahoma" w:cs="Tahoma"/>
          <w:i/>
          <w:iCs/>
          <w:color w:val="000000"/>
          <w:kern w:val="0"/>
          <w:position w:val="-4"/>
          <w:sz w:val="20"/>
          <w:szCs w:val="20"/>
          <w:vertAlign w:val="subscript"/>
          <w14:ligatures w14:val="none"/>
        </w:rPr>
      </w:pPr>
    </w:p>
    <w:p w14:paraId="67743079" w14:textId="77777777" w:rsidR="00776093" w:rsidRPr="00776093" w:rsidRDefault="00776093" w:rsidP="00776093">
      <w:pPr>
        <w:spacing w:after="0" w:line="240" w:lineRule="auto"/>
        <w:ind w:left="142" w:right="255"/>
        <w:rPr>
          <w:rFonts w:ascii="Tahoma" w:eastAsia="Times New Roman" w:hAnsi="Tahoma" w:cs="Tahoma"/>
          <w:color w:val="000000"/>
          <w:kern w:val="0"/>
          <w:sz w:val="16"/>
          <w:szCs w:val="16"/>
          <w14:ligatures w14:val="none"/>
        </w:rPr>
      </w:pPr>
      <w:r w:rsidRPr="00776093">
        <w:rPr>
          <w:rFonts w:ascii="Tahoma" w:eastAsia="Times New Roman" w:hAnsi="Tahoma" w:cs="Tahoma"/>
          <w:color w:val="000000"/>
          <w:kern w:val="0"/>
          <w:sz w:val="16"/>
          <w:szCs w:val="16"/>
          <w14:ligatures w14:val="none"/>
        </w:rPr>
        <w:t>Доля местного содержания (%):</w:t>
      </w:r>
    </w:p>
    <w:p w14:paraId="6F746E0B" w14:textId="77777777" w:rsidR="00776093" w:rsidRPr="00776093" w:rsidRDefault="00776093" w:rsidP="00776093">
      <w:pPr>
        <w:spacing w:after="0" w:line="240" w:lineRule="auto"/>
        <w:ind w:left="142" w:right="255" w:firstLine="180"/>
        <w:rPr>
          <w:rFonts w:ascii="Tahoma" w:eastAsia="Times New Roman" w:hAnsi="Tahoma" w:cs="Tahoma"/>
          <w:b/>
          <w:bCs/>
          <w:color w:val="000000"/>
          <w:kern w:val="0"/>
          <w:sz w:val="16"/>
          <w:szCs w:val="16"/>
          <w14:ligatures w14:val="none"/>
        </w:rPr>
      </w:pPr>
      <w:r w:rsidRPr="00776093">
        <w:rPr>
          <w:rFonts w:ascii="Tahoma" w:eastAsia="Times New Roman" w:hAnsi="Tahoma" w:cs="Tahoma"/>
          <w:b/>
          <w:bCs/>
          <w:color w:val="000000"/>
          <w:kern w:val="0"/>
          <w:sz w:val="16"/>
          <w:szCs w:val="16"/>
          <w14:ligatures w14:val="none"/>
        </w:rPr>
        <w:t>*МС</w:t>
      </w:r>
      <w:r w:rsidRPr="00776093">
        <w:rPr>
          <w:rFonts w:ascii="Tahoma" w:eastAsia="Times New Roman" w:hAnsi="Tahoma" w:cs="Tahoma"/>
          <w:b/>
          <w:bCs/>
          <w:color w:val="000000"/>
          <w:kern w:val="0"/>
          <w:sz w:val="16"/>
          <w:szCs w:val="16"/>
          <w:vertAlign w:val="subscript"/>
          <w14:ligatures w14:val="none"/>
        </w:rPr>
        <w:t xml:space="preserve">т </w:t>
      </w:r>
      <w:r w:rsidRPr="00776093">
        <w:rPr>
          <w:rFonts w:ascii="Tahoma" w:eastAsia="Times New Roman" w:hAnsi="Tahoma" w:cs="Tahoma"/>
          <w:b/>
          <w:bCs/>
          <w:color w:val="000000"/>
          <w:kern w:val="0"/>
          <w:sz w:val="16"/>
          <w:szCs w:val="16"/>
          <w14:ligatures w14:val="none"/>
        </w:rPr>
        <w:t xml:space="preserve"> = ___________</w:t>
      </w:r>
    </w:p>
    <w:p w14:paraId="60AE7EE6" w14:textId="77777777" w:rsidR="00776093" w:rsidRPr="00776093" w:rsidRDefault="00776093" w:rsidP="00776093">
      <w:pPr>
        <w:spacing w:after="0" w:line="240" w:lineRule="auto"/>
        <w:ind w:left="142" w:right="255" w:firstLine="180"/>
        <w:rPr>
          <w:rFonts w:ascii="Tahoma" w:eastAsia="Times New Roman" w:hAnsi="Tahoma" w:cs="Tahoma"/>
          <w:i/>
          <w:color w:val="000000"/>
          <w:kern w:val="0"/>
          <w:sz w:val="16"/>
          <w:szCs w:val="16"/>
          <w14:ligatures w14:val="none"/>
        </w:rPr>
      </w:pPr>
      <w:r w:rsidRPr="00776093">
        <w:rPr>
          <w:rFonts w:ascii="Tahoma" w:eastAsia="Times New Roman" w:hAnsi="Tahoma" w:cs="Tahoma"/>
          <w:i/>
          <w:color w:val="000000"/>
          <w:kern w:val="0"/>
          <w:sz w:val="16"/>
          <w:szCs w:val="16"/>
          <w14:ligatures w14:val="none"/>
        </w:rPr>
        <w:tab/>
        <w:t>* указывается итоговая доля местного содержания в договоре в цифровом формате до сотой доли (0,00)</w:t>
      </w:r>
      <w:r w:rsidRPr="00776093">
        <w:rPr>
          <w:rFonts w:ascii="Tahoma" w:eastAsia="Times New Roman" w:hAnsi="Tahoma" w:cs="Tahoma"/>
          <w:i/>
          <w:color w:val="000000"/>
          <w:kern w:val="0"/>
          <w:sz w:val="16"/>
          <w:szCs w:val="16"/>
          <w14:ligatures w14:val="none"/>
        </w:rPr>
        <w:tab/>
      </w:r>
      <w:r w:rsidRPr="00776093">
        <w:rPr>
          <w:rFonts w:ascii="Tahoma" w:eastAsia="Times New Roman" w:hAnsi="Tahoma" w:cs="Tahoma"/>
          <w:i/>
          <w:color w:val="000000"/>
          <w:kern w:val="0"/>
          <w:sz w:val="16"/>
          <w:szCs w:val="16"/>
          <w14:ligatures w14:val="none"/>
        </w:rPr>
        <w:tab/>
      </w:r>
    </w:p>
    <w:p w14:paraId="214734C5" w14:textId="77777777" w:rsidR="00776093" w:rsidRPr="00776093" w:rsidRDefault="00776093" w:rsidP="00776093">
      <w:pPr>
        <w:spacing w:after="0" w:line="240" w:lineRule="auto"/>
        <w:ind w:left="142" w:right="255" w:firstLine="180"/>
        <w:rPr>
          <w:rFonts w:ascii="Tahoma" w:eastAsia="Times New Roman" w:hAnsi="Tahoma" w:cs="Tahoma"/>
          <w:i/>
          <w:color w:val="000000"/>
          <w:kern w:val="0"/>
          <w:sz w:val="20"/>
          <w:szCs w:val="24"/>
          <w14:ligatures w14:val="none"/>
        </w:rPr>
      </w:pPr>
    </w:p>
    <w:p w14:paraId="43C01CAB" w14:textId="77777777" w:rsidR="00776093" w:rsidRPr="00776093" w:rsidRDefault="00776093" w:rsidP="00776093">
      <w:pPr>
        <w:spacing w:after="0" w:line="240" w:lineRule="auto"/>
        <w:jc w:val="center"/>
        <w:rPr>
          <w:rFonts w:ascii="Times New Roman" w:eastAsia="Times New Roman" w:hAnsi="Times New Roman" w:cs="Times New Roman"/>
          <w:bCs/>
          <w:iCs/>
          <w:color w:val="000000"/>
          <w:kern w:val="0"/>
          <w:sz w:val="20"/>
          <w:szCs w:val="20"/>
          <w14:ligatures w14:val="none"/>
        </w:rPr>
      </w:pPr>
    </w:p>
    <w:p w14:paraId="3C18A151" w14:textId="77777777" w:rsidR="00776093" w:rsidRPr="00776093" w:rsidRDefault="00776093" w:rsidP="00776093">
      <w:pPr>
        <w:spacing w:after="0" w:line="240" w:lineRule="auto"/>
        <w:jc w:val="right"/>
        <w:rPr>
          <w:rFonts w:ascii="Times New Roman" w:eastAsia="Times New Roman" w:hAnsi="Times New Roman" w:cs="Times New Roman"/>
          <w:i/>
          <w:color w:val="000000"/>
          <w:kern w:val="0"/>
          <w:sz w:val="20"/>
          <w:szCs w:val="20"/>
          <w14:ligatures w14:val="none"/>
        </w:rPr>
      </w:pPr>
      <w:r w:rsidRPr="00776093">
        <w:rPr>
          <w:rFonts w:ascii="Times New Roman" w:eastAsia="Times New Roman" w:hAnsi="Times New Roman" w:cs="Times New Roman"/>
          <w:i/>
          <w:color w:val="000000"/>
          <w:kern w:val="0"/>
          <w:sz w:val="20"/>
          <w:szCs w:val="20"/>
          <w14:ligatures w14:val="none"/>
        </w:rPr>
        <w:t>Поставщик: __________________________________________________________________________________________</w:t>
      </w:r>
    </w:p>
    <w:p w14:paraId="17F1680F" w14:textId="77777777" w:rsidR="00776093" w:rsidRPr="00776093" w:rsidRDefault="00776093" w:rsidP="00776093">
      <w:pPr>
        <w:spacing w:after="0" w:line="240" w:lineRule="auto"/>
        <w:jc w:val="right"/>
        <w:rPr>
          <w:rFonts w:ascii="Times New Roman" w:eastAsia="Times New Roman" w:hAnsi="Times New Roman" w:cs="Times New Roman"/>
          <w:i/>
          <w:color w:val="000000"/>
          <w:kern w:val="0"/>
          <w:sz w:val="20"/>
          <w:szCs w:val="20"/>
          <w:lang w:val="kk-KZ"/>
          <w14:ligatures w14:val="none"/>
        </w:rPr>
      </w:pPr>
    </w:p>
    <w:p w14:paraId="2331D3CE" w14:textId="77777777" w:rsidR="00776093" w:rsidRPr="00776093" w:rsidRDefault="00776093" w:rsidP="00776093">
      <w:pPr>
        <w:spacing w:after="0" w:line="240" w:lineRule="auto"/>
        <w:jc w:val="right"/>
        <w:rPr>
          <w:rFonts w:ascii="Times New Roman" w:eastAsia="Times New Roman" w:hAnsi="Times New Roman" w:cs="Times New Roman"/>
          <w:i/>
          <w:color w:val="000000"/>
          <w:kern w:val="0"/>
          <w:sz w:val="20"/>
          <w:szCs w:val="20"/>
          <w:lang w:val="kk-KZ"/>
          <w14:ligatures w14:val="none"/>
        </w:rPr>
      </w:pPr>
    </w:p>
    <w:p w14:paraId="49973CD5" w14:textId="77777777" w:rsidR="00776093" w:rsidRPr="00776093" w:rsidRDefault="00776093" w:rsidP="00776093">
      <w:pPr>
        <w:spacing w:after="0" w:line="240" w:lineRule="auto"/>
        <w:jc w:val="right"/>
        <w:rPr>
          <w:rFonts w:ascii="Times New Roman" w:eastAsia="Times New Roman" w:hAnsi="Times New Roman" w:cs="Times New Roman"/>
          <w:i/>
          <w:color w:val="000000"/>
          <w:kern w:val="0"/>
          <w:sz w:val="20"/>
          <w:szCs w:val="20"/>
          <w:lang w:val="kk-KZ"/>
          <w14:ligatures w14:val="none"/>
        </w:rPr>
      </w:pPr>
    </w:p>
    <w:p w14:paraId="4A059DA8" w14:textId="77777777" w:rsidR="00776093" w:rsidRPr="00776093" w:rsidRDefault="00776093" w:rsidP="00776093">
      <w:pPr>
        <w:spacing w:after="0" w:line="240" w:lineRule="auto"/>
        <w:jc w:val="right"/>
        <w:rPr>
          <w:rFonts w:ascii="Times New Roman" w:eastAsia="Times New Roman" w:hAnsi="Times New Roman" w:cs="Times New Roman"/>
          <w:i/>
          <w:color w:val="000000"/>
          <w:kern w:val="0"/>
          <w:sz w:val="20"/>
          <w:szCs w:val="20"/>
          <w:lang w:val="kk-KZ"/>
          <w14:ligatures w14:val="none"/>
        </w:rPr>
      </w:pPr>
    </w:p>
    <w:p w14:paraId="547E0D8C" w14:textId="77777777" w:rsidR="00776093" w:rsidRPr="00776093" w:rsidRDefault="00776093" w:rsidP="00776093">
      <w:pPr>
        <w:tabs>
          <w:tab w:val="left" w:pos="10248"/>
          <w:tab w:val="right" w:pos="14997"/>
        </w:tabs>
        <w:spacing w:after="0" w:line="240" w:lineRule="auto"/>
        <w:jc w:val="right"/>
        <w:rPr>
          <w:rFonts w:ascii="Times New Roman" w:eastAsia="Calibri" w:hAnsi="Times New Roman" w:cs="Times New Roman"/>
          <w:kern w:val="0"/>
          <w:u w:val="single"/>
          <w:lang w:val="kk-KZ"/>
          <w14:ligatures w14:val="none"/>
        </w:rPr>
      </w:pPr>
    </w:p>
    <w:p w14:paraId="02DA93B2" w14:textId="77777777" w:rsidR="00776093" w:rsidRPr="00776093" w:rsidRDefault="00776093" w:rsidP="00776093">
      <w:pPr>
        <w:tabs>
          <w:tab w:val="left" w:pos="10248"/>
          <w:tab w:val="right" w:pos="14997"/>
        </w:tabs>
        <w:spacing w:after="0" w:line="240" w:lineRule="auto"/>
        <w:jc w:val="right"/>
        <w:rPr>
          <w:rFonts w:ascii="Times New Roman" w:eastAsia="Calibri" w:hAnsi="Times New Roman" w:cs="Times New Roman"/>
          <w:kern w:val="0"/>
          <w:u w:val="single"/>
          <w:lang w:val="kk-KZ"/>
          <w14:ligatures w14:val="none"/>
        </w:rPr>
      </w:pPr>
    </w:p>
    <w:p w14:paraId="1660D35B" w14:textId="77777777" w:rsidR="00776093" w:rsidRPr="00776093" w:rsidRDefault="00776093" w:rsidP="00776093">
      <w:pPr>
        <w:tabs>
          <w:tab w:val="left" w:pos="10248"/>
          <w:tab w:val="right" w:pos="14997"/>
        </w:tabs>
        <w:spacing w:after="0" w:line="240" w:lineRule="auto"/>
        <w:jc w:val="right"/>
        <w:rPr>
          <w:rFonts w:ascii="Times New Roman" w:eastAsia="Calibri" w:hAnsi="Times New Roman" w:cs="Times New Roman"/>
          <w:kern w:val="0"/>
          <w:u w:val="single"/>
          <w:lang w:val="kk-KZ"/>
          <w14:ligatures w14:val="none"/>
        </w:rPr>
      </w:pPr>
    </w:p>
    <w:p w14:paraId="1B990CAD" w14:textId="77777777" w:rsidR="00776093" w:rsidRDefault="00776093" w:rsidP="00776093">
      <w:pPr>
        <w:tabs>
          <w:tab w:val="left" w:pos="10248"/>
          <w:tab w:val="right" w:pos="14997"/>
        </w:tabs>
        <w:spacing w:after="0" w:line="240" w:lineRule="auto"/>
        <w:jc w:val="right"/>
        <w:rPr>
          <w:rFonts w:ascii="Times New Roman" w:eastAsia="Calibri" w:hAnsi="Times New Roman" w:cs="Times New Roman"/>
          <w:kern w:val="0"/>
          <w:u w:val="single"/>
          <w:lang w:val="kk-KZ"/>
          <w14:ligatures w14:val="none"/>
        </w:rPr>
      </w:pPr>
    </w:p>
    <w:p w14:paraId="009A0D08" w14:textId="77777777" w:rsidR="002F2FED" w:rsidRPr="00776093" w:rsidRDefault="002F2FED" w:rsidP="00776093">
      <w:pPr>
        <w:tabs>
          <w:tab w:val="left" w:pos="10248"/>
          <w:tab w:val="right" w:pos="14997"/>
        </w:tabs>
        <w:spacing w:after="0" w:line="240" w:lineRule="auto"/>
        <w:jc w:val="right"/>
        <w:rPr>
          <w:rFonts w:ascii="Times New Roman" w:eastAsia="Calibri" w:hAnsi="Times New Roman" w:cs="Times New Roman"/>
          <w:kern w:val="0"/>
          <w:u w:val="single"/>
          <w:lang w:val="kk-KZ"/>
          <w14:ligatures w14:val="none"/>
        </w:rPr>
      </w:pPr>
    </w:p>
    <w:p w14:paraId="5987FF52" w14:textId="77777777" w:rsidR="00776093" w:rsidRPr="00776093" w:rsidRDefault="00776093" w:rsidP="00776093">
      <w:pPr>
        <w:tabs>
          <w:tab w:val="left" w:pos="10248"/>
          <w:tab w:val="right" w:pos="14997"/>
        </w:tabs>
        <w:spacing w:after="0" w:line="240" w:lineRule="auto"/>
        <w:jc w:val="right"/>
        <w:rPr>
          <w:rFonts w:ascii="Times New Roman" w:eastAsia="Calibri" w:hAnsi="Times New Roman" w:cs="Times New Roman"/>
          <w:kern w:val="0"/>
          <w:u w:val="single"/>
          <w:lang w:val="kk-KZ"/>
          <w14:ligatures w14:val="none"/>
        </w:rPr>
      </w:pPr>
    </w:p>
    <w:p w14:paraId="515AC8A7" w14:textId="77777777" w:rsidR="00776093" w:rsidRPr="00776093" w:rsidRDefault="00776093" w:rsidP="00776093">
      <w:pPr>
        <w:tabs>
          <w:tab w:val="left" w:pos="10248"/>
          <w:tab w:val="right" w:pos="14997"/>
        </w:tabs>
        <w:spacing w:after="0" w:line="240" w:lineRule="auto"/>
        <w:jc w:val="right"/>
        <w:rPr>
          <w:rFonts w:ascii="Times New Roman" w:eastAsia="Calibri" w:hAnsi="Times New Roman" w:cs="Times New Roman"/>
          <w:i/>
          <w:kern w:val="0"/>
          <w:sz w:val="20"/>
          <w:lang w:val="kk-KZ"/>
          <w14:ligatures w14:val="none"/>
        </w:rPr>
      </w:pPr>
      <w:r w:rsidRPr="00776093">
        <w:rPr>
          <w:rFonts w:ascii="Times New Roman" w:eastAsia="Calibri" w:hAnsi="Times New Roman" w:cs="Times New Roman"/>
          <w:i/>
          <w:kern w:val="0"/>
          <w:sz w:val="20"/>
          <w:lang w:val="kk-KZ"/>
          <w14:ligatures w14:val="none"/>
        </w:rPr>
        <w:t>.......жылғы №.... келісімшарттың №3 қосымшасы</w:t>
      </w:r>
    </w:p>
    <w:p w14:paraId="22D07CAC" w14:textId="77777777" w:rsidR="00776093" w:rsidRPr="00776093" w:rsidRDefault="00776093" w:rsidP="00776093">
      <w:pPr>
        <w:spacing w:after="0" w:line="240" w:lineRule="auto"/>
        <w:jc w:val="right"/>
        <w:rPr>
          <w:rFonts w:ascii="Times New Roman" w:eastAsia="Times New Roman" w:hAnsi="Times New Roman" w:cs="Times New Roman"/>
          <w:bCs/>
          <w:iCs/>
          <w:color w:val="000000"/>
          <w:kern w:val="0"/>
          <w:sz w:val="20"/>
          <w:szCs w:val="20"/>
          <w:u w:val="single"/>
          <w:lang w:val="kk-KZ"/>
          <w14:ligatures w14:val="none"/>
        </w:rPr>
      </w:pPr>
    </w:p>
    <w:p w14:paraId="334B8955" w14:textId="77777777" w:rsidR="00776093" w:rsidRPr="00776093" w:rsidRDefault="00776093" w:rsidP="00776093">
      <w:pPr>
        <w:tabs>
          <w:tab w:val="left" w:pos="-284"/>
          <w:tab w:val="left" w:pos="10773"/>
        </w:tabs>
        <w:spacing w:after="200" w:line="276" w:lineRule="auto"/>
        <w:ind w:left="-1276"/>
        <w:jc w:val="center"/>
        <w:rPr>
          <w:rFonts w:ascii="Calibri" w:eastAsia="Calibri" w:hAnsi="Calibri" w:cs="Times New Roman"/>
          <w:b/>
          <w:bCs/>
          <w:iCs/>
          <w:kern w:val="0"/>
          <w:u w:val="single"/>
          <w:lang w:val="kk-KZ"/>
          <w14:ligatures w14:val="none"/>
        </w:rPr>
      </w:pPr>
      <w:r w:rsidRPr="00776093">
        <w:rPr>
          <w:rFonts w:ascii="Calibri" w:eastAsia="Calibri" w:hAnsi="Calibri" w:cs="Times New Roman"/>
          <w:b/>
          <w:bCs/>
          <w:iCs/>
          <w:kern w:val="0"/>
          <w:u w:val="single"/>
          <w:lang w:val="kk-KZ"/>
          <w14:ligatures w14:val="none"/>
        </w:rPr>
        <w:t>Жергілікті қамту туралы есеп формасы</w:t>
      </w:r>
    </w:p>
    <w:tbl>
      <w:tblPr>
        <w:tblW w:w="10726" w:type="dxa"/>
        <w:jc w:val="center"/>
        <w:tblLayout w:type="fixed"/>
        <w:tblLook w:val="04A0" w:firstRow="1" w:lastRow="0" w:firstColumn="1" w:lastColumn="0" w:noHBand="0" w:noVBand="1"/>
      </w:tblPr>
      <w:tblGrid>
        <w:gridCol w:w="1701"/>
        <w:gridCol w:w="1134"/>
        <w:gridCol w:w="1134"/>
        <w:gridCol w:w="1134"/>
        <w:gridCol w:w="1985"/>
        <w:gridCol w:w="1559"/>
        <w:gridCol w:w="1134"/>
        <w:gridCol w:w="945"/>
      </w:tblGrid>
      <w:tr w:rsidR="00776093" w:rsidRPr="00776093" w14:paraId="0A0EEF88" w14:textId="77777777" w:rsidTr="00844CA9">
        <w:trPr>
          <w:trHeight w:val="279"/>
          <w:jc w:val="center"/>
        </w:trPr>
        <w:tc>
          <w:tcPr>
            <w:tcW w:w="1701" w:type="dxa"/>
            <w:vMerge w:val="restart"/>
            <w:tcBorders>
              <w:top w:val="single" w:sz="4" w:space="0" w:color="auto"/>
              <w:left w:val="single" w:sz="4" w:space="0" w:color="auto"/>
              <w:bottom w:val="dotted" w:sz="4" w:space="0" w:color="000000"/>
              <w:right w:val="dotted" w:sz="4" w:space="0" w:color="auto"/>
            </w:tcBorders>
            <w:vAlign w:val="center"/>
            <w:hideMark/>
          </w:tcPr>
          <w:p w14:paraId="73E05A37"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color w:val="000000"/>
                <w:kern w:val="0"/>
                <w:sz w:val="12"/>
                <w:szCs w:val="12"/>
                <w:u w:val="single"/>
                <w14:ligatures w14:val="none"/>
              </w:rPr>
              <w:t>№ п/п</w:t>
            </w:r>
          </w:p>
          <w:p w14:paraId="00F1F61B"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lang w:val="kk-KZ"/>
                <w14:ligatures w14:val="none"/>
              </w:rPr>
            </w:pPr>
            <w:r w:rsidRPr="00776093">
              <w:rPr>
                <w:rFonts w:ascii="Tahoma" w:eastAsia="Times New Roman" w:hAnsi="Tahoma" w:cs="Tahoma"/>
                <w:color w:val="000000"/>
                <w:kern w:val="0"/>
                <w:sz w:val="12"/>
                <w:szCs w:val="12"/>
                <w:u w:val="single"/>
                <w:lang w:val="kk-KZ"/>
                <w14:ligatures w14:val="none"/>
              </w:rPr>
              <w:t>тауар</w:t>
            </w:r>
          </w:p>
          <w:p w14:paraId="5D7B22AD"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color w:val="000000"/>
                <w:kern w:val="0"/>
                <w:sz w:val="12"/>
                <w:szCs w:val="12"/>
                <w:u w:val="single"/>
                <w14:ligatures w14:val="none"/>
              </w:rPr>
              <w:t>(n)</w:t>
            </w:r>
          </w:p>
        </w:tc>
        <w:tc>
          <w:tcPr>
            <w:tcW w:w="1134" w:type="dxa"/>
            <w:vMerge w:val="restart"/>
            <w:tcBorders>
              <w:top w:val="single" w:sz="4" w:space="0" w:color="auto"/>
              <w:left w:val="dotted" w:sz="4" w:space="0" w:color="auto"/>
              <w:bottom w:val="dotted" w:sz="4" w:space="0" w:color="000000"/>
              <w:right w:val="dotted" w:sz="4" w:space="0" w:color="auto"/>
            </w:tcBorders>
            <w:vAlign w:val="center"/>
            <w:hideMark/>
          </w:tcPr>
          <w:p w14:paraId="57EE41E1"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color w:val="000000"/>
                <w:kern w:val="0"/>
                <w:sz w:val="12"/>
                <w:szCs w:val="12"/>
                <w:u w:val="single"/>
                <w:lang w:val="kk-KZ"/>
                <w14:ligatures w14:val="none"/>
              </w:rPr>
              <w:t>Шартты орындау үшін жеткізуші сатып алған тауардың саны</w:t>
            </w:r>
          </w:p>
          <w:p w14:paraId="6A6243C8"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color w:val="000000"/>
                <w:kern w:val="0"/>
                <w:sz w:val="12"/>
                <w:szCs w:val="12"/>
                <w:u w:val="single"/>
                <w14:ligatures w14:val="none"/>
              </w:rPr>
              <w:t xml:space="preserve"> </w:t>
            </w:r>
          </w:p>
        </w:tc>
        <w:tc>
          <w:tcPr>
            <w:tcW w:w="1134" w:type="dxa"/>
            <w:vMerge w:val="restart"/>
            <w:tcBorders>
              <w:top w:val="single" w:sz="4" w:space="0" w:color="auto"/>
              <w:left w:val="dotted" w:sz="4" w:space="0" w:color="auto"/>
              <w:bottom w:val="dotted" w:sz="4" w:space="0" w:color="000000"/>
              <w:right w:val="dotted" w:sz="4" w:space="0" w:color="auto"/>
            </w:tcBorders>
            <w:vAlign w:val="center"/>
            <w:hideMark/>
          </w:tcPr>
          <w:p w14:paraId="56CF30D6"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lang w:val="kk-KZ"/>
                <w14:ligatures w14:val="none"/>
              </w:rPr>
            </w:pPr>
            <w:r w:rsidRPr="00776093">
              <w:rPr>
                <w:rFonts w:ascii="Tahoma" w:eastAsia="Times New Roman" w:hAnsi="Tahoma" w:cs="Tahoma"/>
                <w:color w:val="000000"/>
                <w:kern w:val="0"/>
                <w:sz w:val="12"/>
                <w:szCs w:val="12"/>
                <w:u w:val="single"/>
                <w:lang w:val="kk-KZ"/>
                <w14:ligatures w14:val="none"/>
              </w:rPr>
              <w:t>Тауардың бағасы</w:t>
            </w:r>
          </w:p>
          <w:p w14:paraId="65917222"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b/>
                <w:bCs/>
                <w:color w:val="000000"/>
                <w:kern w:val="0"/>
                <w:sz w:val="12"/>
                <w:szCs w:val="12"/>
                <w:u w:val="single"/>
                <w14:ligatures w14:val="none"/>
              </w:rPr>
              <w:t>KZT</w:t>
            </w:r>
          </w:p>
        </w:tc>
        <w:tc>
          <w:tcPr>
            <w:tcW w:w="1134" w:type="dxa"/>
            <w:vMerge w:val="restart"/>
            <w:tcBorders>
              <w:top w:val="single" w:sz="4" w:space="0" w:color="auto"/>
              <w:left w:val="dotted" w:sz="4" w:space="0" w:color="auto"/>
              <w:bottom w:val="dotted" w:sz="4" w:space="0" w:color="000000"/>
              <w:right w:val="dotted" w:sz="4" w:space="0" w:color="auto"/>
            </w:tcBorders>
            <w:vAlign w:val="center"/>
            <w:hideMark/>
          </w:tcPr>
          <w:p w14:paraId="17D46DE0"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lang w:val="kk-KZ"/>
                <w14:ligatures w14:val="none"/>
              </w:rPr>
            </w:pPr>
            <w:r w:rsidRPr="00776093">
              <w:rPr>
                <w:rFonts w:ascii="Tahoma" w:eastAsia="Times New Roman" w:hAnsi="Tahoma" w:cs="Tahoma"/>
                <w:color w:val="000000"/>
                <w:kern w:val="0"/>
                <w:sz w:val="12"/>
                <w:szCs w:val="12"/>
                <w:u w:val="single"/>
                <w:lang w:val="kk-KZ"/>
                <w14:ligatures w14:val="none"/>
              </w:rPr>
              <w:t>Құны</w:t>
            </w:r>
          </w:p>
          <w:p w14:paraId="4B87F6F4"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color w:val="000000"/>
                <w:kern w:val="0"/>
                <w:sz w:val="12"/>
                <w:szCs w:val="12"/>
                <w:u w:val="single"/>
                <w14:ligatures w14:val="none"/>
              </w:rPr>
              <w:t>(CTi)</w:t>
            </w:r>
          </w:p>
          <w:p w14:paraId="3A19BA8B"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b/>
                <w:bCs/>
                <w:color w:val="000000"/>
                <w:kern w:val="0"/>
                <w:sz w:val="12"/>
                <w:szCs w:val="12"/>
                <w:u w:val="single"/>
                <w14:ligatures w14:val="none"/>
              </w:rPr>
              <w:t>KZT</w:t>
            </w:r>
          </w:p>
        </w:tc>
        <w:tc>
          <w:tcPr>
            <w:tcW w:w="1985" w:type="dxa"/>
            <w:vMerge w:val="restart"/>
            <w:tcBorders>
              <w:top w:val="single" w:sz="4" w:space="0" w:color="auto"/>
              <w:left w:val="dotted" w:sz="4" w:space="0" w:color="auto"/>
              <w:bottom w:val="dotted" w:sz="4" w:space="0" w:color="000000"/>
              <w:right w:val="dotted" w:sz="4" w:space="0" w:color="auto"/>
            </w:tcBorders>
            <w:vAlign w:val="center"/>
            <w:hideMark/>
          </w:tcPr>
          <w:p w14:paraId="0816406A"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p>
          <w:p w14:paraId="58B1D4C9"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lang w:val="kk-KZ"/>
                <w14:ligatures w14:val="none"/>
              </w:rPr>
            </w:pPr>
            <w:r w:rsidRPr="00776093">
              <w:rPr>
                <w:rFonts w:ascii="Tahoma" w:eastAsia="Times New Roman" w:hAnsi="Tahoma" w:cs="Tahoma"/>
                <w:color w:val="000000"/>
                <w:kern w:val="0"/>
                <w:sz w:val="12"/>
                <w:szCs w:val="12"/>
                <w:u w:val="single"/>
                <w14:ligatures w14:val="none"/>
              </w:rPr>
              <w:t>СТ-KZ (Мi)</w:t>
            </w:r>
            <w:r w:rsidRPr="00776093">
              <w:rPr>
                <w:rFonts w:ascii="Tahoma" w:eastAsia="Times New Roman" w:hAnsi="Tahoma" w:cs="Tahoma"/>
                <w:color w:val="000000"/>
                <w:kern w:val="0"/>
                <w:sz w:val="12"/>
                <w:szCs w:val="12"/>
                <w:u w:val="single"/>
                <w:lang w:val="kk-KZ"/>
                <w14:ligatures w14:val="none"/>
              </w:rPr>
              <w:t xml:space="preserve"> сертификаты бойынша ЖМ үлесі</w:t>
            </w:r>
          </w:p>
          <w:p w14:paraId="393CF84A"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b/>
                <w:bCs/>
                <w:color w:val="000000"/>
                <w:kern w:val="0"/>
                <w:sz w:val="12"/>
                <w:szCs w:val="12"/>
                <w:u w:val="single"/>
                <w14:ligatures w14:val="none"/>
              </w:rPr>
              <w:t>%</w:t>
            </w:r>
          </w:p>
        </w:tc>
        <w:tc>
          <w:tcPr>
            <w:tcW w:w="2693" w:type="dxa"/>
            <w:gridSpan w:val="2"/>
            <w:tcBorders>
              <w:top w:val="single" w:sz="4" w:space="0" w:color="auto"/>
              <w:left w:val="nil"/>
              <w:bottom w:val="dotted" w:sz="4" w:space="0" w:color="auto"/>
              <w:right w:val="nil"/>
            </w:tcBorders>
            <w:vAlign w:val="center"/>
            <w:hideMark/>
          </w:tcPr>
          <w:p w14:paraId="730DFD7B"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color w:val="000000"/>
                <w:kern w:val="0"/>
                <w:sz w:val="12"/>
                <w:szCs w:val="12"/>
                <w:u w:val="single"/>
                <w14:ligatures w14:val="none"/>
              </w:rPr>
              <w:t>Сертификат СТ-KZ</w:t>
            </w:r>
          </w:p>
        </w:tc>
        <w:tc>
          <w:tcPr>
            <w:tcW w:w="945" w:type="dxa"/>
            <w:vMerge w:val="restart"/>
            <w:tcBorders>
              <w:top w:val="single" w:sz="4" w:space="0" w:color="auto"/>
              <w:left w:val="dotted" w:sz="4" w:space="0" w:color="auto"/>
              <w:bottom w:val="dotted" w:sz="4" w:space="0" w:color="000000"/>
              <w:right w:val="single" w:sz="4" w:space="0" w:color="auto"/>
            </w:tcBorders>
            <w:vAlign w:val="center"/>
            <w:hideMark/>
          </w:tcPr>
          <w:p w14:paraId="7AC24646"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lang w:val="kk-KZ"/>
                <w14:ligatures w14:val="none"/>
              </w:rPr>
            </w:pPr>
            <w:r w:rsidRPr="00776093">
              <w:rPr>
                <w:rFonts w:ascii="Tahoma" w:eastAsia="Times New Roman" w:hAnsi="Tahoma" w:cs="Tahoma"/>
                <w:color w:val="000000"/>
                <w:kern w:val="0"/>
                <w:sz w:val="12"/>
                <w:szCs w:val="12"/>
                <w:u w:val="single"/>
                <w:lang w:val="kk-KZ"/>
                <w14:ligatures w14:val="none"/>
              </w:rPr>
              <w:t>Ескерту</w:t>
            </w:r>
          </w:p>
        </w:tc>
      </w:tr>
      <w:tr w:rsidR="00776093" w:rsidRPr="00776093" w14:paraId="35F1819B" w14:textId="77777777" w:rsidTr="00844CA9">
        <w:trPr>
          <w:trHeight w:val="58"/>
          <w:jc w:val="center"/>
        </w:trPr>
        <w:tc>
          <w:tcPr>
            <w:tcW w:w="1701" w:type="dxa"/>
            <w:vMerge/>
            <w:tcBorders>
              <w:top w:val="single" w:sz="4" w:space="0" w:color="auto"/>
              <w:left w:val="single" w:sz="4" w:space="0" w:color="auto"/>
              <w:bottom w:val="dotted" w:sz="4" w:space="0" w:color="000000"/>
              <w:right w:val="dotted" w:sz="4" w:space="0" w:color="auto"/>
            </w:tcBorders>
            <w:vAlign w:val="center"/>
            <w:hideMark/>
          </w:tcPr>
          <w:p w14:paraId="7A07F0DF" w14:textId="77777777" w:rsidR="00776093" w:rsidRPr="00776093" w:rsidRDefault="00776093" w:rsidP="00776093">
            <w:pPr>
              <w:spacing w:after="0" w:line="240" w:lineRule="auto"/>
              <w:rPr>
                <w:rFonts w:ascii="Tahoma" w:eastAsia="Times New Roman" w:hAnsi="Tahoma" w:cs="Tahoma"/>
                <w:color w:val="000000"/>
                <w:kern w:val="0"/>
                <w:sz w:val="12"/>
                <w:szCs w:val="12"/>
                <w:u w:val="single"/>
                <w14:ligatures w14:val="none"/>
              </w:rPr>
            </w:pPr>
          </w:p>
        </w:tc>
        <w:tc>
          <w:tcPr>
            <w:tcW w:w="1134" w:type="dxa"/>
            <w:vMerge/>
            <w:tcBorders>
              <w:top w:val="single" w:sz="4" w:space="0" w:color="auto"/>
              <w:left w:val="dotted" w:sz="4" w:space="0" w:color="auto"/>
              <w:bottom w:val="dotted" w:sz="4" w:space="0" w:color="000000"/>
              <w:right w:val="dotted" w:sz="4" w:space="0" w:color="auto"/>
            </w:tcBorders>
            <w:vAlign w:val="center"/>
            <w:hideMark/>
          </w:tcPr>
          <w:p w14:paraId="1DB08B42" w14:textId="77777777" w:rsidR="00776093" w:rsidRPr="00776093" w:rsidRDefault="00776093" w:rsidP="00776093">
            <w:pPr>
              <w:spacing w:after="0" w:line="240" w:lineRule="auto"/>
              <w:rPr>
                <w:rFonts w:ascii="Tahoma" w:eastAsia="Times New Roman" w:hAnsi="Tahoma" w:cs="Tahoma"/>
                <w:color w:val="000000"/>
                <w:kern w:val="0"/>
                <w:sz w:val="12"/>
                <w:szCs w:val="12"/>
                <w:u w:val="single"/>
                <w14:ligatures w14:val="none"/>
              </w:rPr>
            </w:pPr>
          </w:p>
        </w:tc>
        <w:tc>
          <w:tcPr>
            <w:tcW w:w="1134" w:type="dxa"/>
            <w:vMerge/>
            <w:tcBorders>
              <w:top w:val="single" w:sz="4" w:space="0" w:color="auto"/>
              <w:left w:val="dotted" w:sz="4" w:space="0" w:color="auto"/>
              <w:bottom w:val="dotted" w:sz="4" w:space="0" w:color="000000"/>
              <w:right w:val="dotted" w:sz="4" w:space="0" w:color="auto"/>
            </w:tcBorders>
            <w:vAlign w:val="center"/>
            <w:hideMark/>
          </w:tcPr>
          <w:p w14:paraId="18DB1A5A" w14:textId="77777777" w:rsidR="00776093" w:rsidRPr="00776093" w:rsidRDefault="00776093" w:rsidP="00776093">
            <w:pPr>
              <w:spacing w:after="0" w:line="240" w:lineRule="auto"/>
              <w:rPr>
                <w:rFonts w:ascii="Tahoma" w:eastAsia="Times New Roman" w:hAnsi="Tahoma" w:cs="Tahoma"/>
                <w:color w:val="000000"/>
                <w:kern w:val="0"/>
                <w:sz w:val="12"/>
                <w:szCs w:val="12"/>
                <w:u w:val="single"/>
                <w14:ligatures w14:val="none"/>
              </w:rPr>
            </w:pPr>
          </w:p>
        </w:tc>
        <w:tc>
          <w:tcPr>
            <w:tcW w:w="1134" w:type="dxa"/>
            <w:vMerge/>
            <w:tcBorders>
              <w:top w:val="single" w:sz="4" w:space="0" w:color="auto"/>
              <w:left w:val="dotted" w:sz="4" w:space="0" w:color="auto"/>
              <w:bottom w:val="dotted" w:sz="4" w:space="0" w:color="000000"/>
              <w:right w:val="dotted" w:sz="4" w:space="0" w:color="auto"/>
            </w:tcBorders>
            <w:vAlign w:val="center"/>
            <w:hideMark/>
          </w:tcPr>
          <w:p w14:paraId="288EAB17" w14:textId="77777777" w:rsidR="00776093" w:rsidRPr="00776093" w:rsidRDefault="00776093" w:rsidP="00776093">
            <w:pPr>
              <w:spacing w:after="0" w:line="240" w:lineRule="auto"/>
              <w:rPr>
                <w:rFonts w:ascii="Tahoma" w:eastAsia="Times New Roman" w:hAnsi="Tahoma" w:cs="Tahoma"/>
                <w:color w:val="000000"/>
                <w:kern w:val="0"/>
                <w:sz w:val="12"/>
                <w:szCs w:val="12"/>
                <w:u w:val="single"/>
                <w14:ligatures w14:val="none"/>
              </w:rPr>
            </w:pPr>
          </w:p>
        </w:tc>
        <w:tc>
          <w:tcPr>
            <w:tcW w:w="1985" w:type="dxa"/>
            <w:vMerge/>
            <w:tcBorders>
              <w:top w:val="single" w:sz="4" w:space="0" w:color="auto"/>
              <w:left w:val="dotted" w:sz="4" w:space="0" w:color="auto"/>
              <w:bottom w:val="dotted" w:sz="4" w:space="0" w:color="000000"/>
              <w:right w:val="dotted" w:sz="4" w:space="0" w:color="auto"/>
            </w:tcBorders>
            <w:vAlign w:val="center"/>
            <w:hideMark/>
          </w:tcPr>
          <w:p w14:paraId="04465445" w14:textId="77777777" w:rsidR="00776093" w:rsidRPr="00776093" w:rsidRDefault="00776093" w:rsidP="00776093">
            <w:pPr>
              <w:spacing w:after="0" w:line="240" w:lineRule="auto"/>
              <w:rPr>
                <w:rFonts w:ascii="Tahoma" w:eastAsia="Times New Roman" w:hAnsi="Tahoma" w:cs="Tahoma"/>
                <w:color w:val="000000"/>
                <w:kern w:val="0"/>
                <w:sz w:val="12"/>
                <w:szCs w:val="12"/>
                <w:u w:val="single"/>
                <w14:ligatures w14:val="none"/>
              </w:rPr>
            </w:pPr>
          </w:p>
        </w:tc>
        <w:tc>
          <w:tcPr>
            <w:tcW w:w="1559" w:type="dxa"/>
            <w:tcBorders>
              <w:top w:val="nil"/>
              <w:left w:val="nil"/>
              <w:bottom w:val="dotted" w:sz="4" w:space="0" w:color="auto"/>
              <w:right w:val="nil"/>
            </w:tcBorders>
            <w:vAlign w:val="center"/>
            <w:hideMark/>
          </w:tcPr>
          <w:p w14:paraId="191B966A"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color w:val="000000"/>
                <w:kern w:val="0"/>
                <w:sz w:val="12"/>
                <w:szCs w:val="12"/>
                <w:u w:val="single"/>
                <w14:ligatures w14:val="none"/>
              </w:rPr>
              <w:t>Н</w:t>
            </w:r>
            <w:r w:rsidRPr="00776093">
              <w:rPr>
                <w:rFonts w:ascii="Tahoma" w:eastAsia="Times New Roman" w:hAnsi="Tahoma" w:cs="Tahoma"/>
                <w:color w:val="000000"/>
                <w:kern w:val="0"/>
                <w:sz w:val="12"/>
                <w:szCs w:val="12"/>
                <w:u w:val="single"/>
                <w:lang w:val="kk-KZ"/>
                <w14:ligatures w14:val="none"/>
              </w:rPr>
              <w:t>өмірі</w:t>
            </w:r>
          </w:p>
        </w:tc>
        <w:tc>
          <w:tcPr>
            <w:tcW w:w="1134" w:type="dxa"/>
            <w:tcBorders>
              <w:top w:val="nil"/>
              <w:left w:val="dotted" w:sz="4" w:space="0" w:color="auto"/>
              <w:bottom w:val="dotted" w:sz="4" w:space="0" w:color="auto"/>
              <w:right w:val="nil"/>
            </w:tcBorders>
            <w:vAlign w:val="center"/>
            <w:hideMark/>
          </w:tcPr>
          <w:p w14:paraId="52660E97" w14:textId="77777777" w:rsidR="00776093" w:rsidRPr="00776093" w:rsidRDefault="00776093" w:rsidP="00776093">
            <w:pPr>
              <w:spacing w:after="0" w:line="240" w:lineRule="auto"/>
              <w:jc w:val="center"/>
              <w:rPr>
                <w:rFonts w:ascii="Tahoma" w:eastAsia="Times New Roman" w:hAnsi="Tahoma" w:cs="Tahoma"/>
                <w:color w:val="000000"/>
                <w:kern w:val="0"/>
                <w:sz w:val="12"/>
                <w:szCs w:val="12"/>
                <w:u w:val="single"/>
                <w14:ligatures w14:val="none"/>
              </w:rPr>
            </w:pPr>
            <w:r w:rsidRPr="00776093">
              <w:rPr>
                <w:rFonts w:ascii="Tahoma" w:eastAsia="Times New Roman" w:hAnsi="Tahoma" w:cs="Tahoma"/>
                <w:color w:val="000000"/>
                <w:kern w:val="0"/>
                <w:sz w:val="12"/>
                <w:szCs w:val="12"/>
                <w:u w:val="single"/>
                <w:lang w:val="kk-KZ"/>
                <w14:ligatures w14:val="none"/>
              </w:rPr>
              <w:t>Берілген күні</w:t>
            </w:r>
          </w:p>
        </w:tc>
        <w:tc>
          <w:tcPr>
            <w:tcW w:w="945" w:type="dxa"/>
            <w:vMerge/>
            <w:tcBorders>
              <w:top w:val="single" w:sz="4" w:space="0" w:color="auto"/>
              <w:left w:val="dotted" w:sz="4" w:space="0" w:color="auto"/>
              <w:bottom w:val="dotted" w:sz="4" w:space="0" w:color="000000"/>
              <w:right w:val="single" w:sz="4" w:space="0" w:color="auto"/>
            </w:tcBorders>
            <w:vAlign w:val="center"/>
            <w:hideMark/>
          </w:tcPr>
          <w:p w14:paraId="304A8588" w14:textId="77777777" w:rsidR="00776093" w:rsidRPr="00776093" w:rsidRDefault="00776093" w:rsidP="00776093">
            <w:pPr>
              <w:spacing w:after="0" w:line="240" w:lineRule="auto"/>
              <w:rPr>
                <w:rFonts w:ascii="Tahoma" w:eastAsia="Times New Roman" w:hAnsi="Tahoma" w:cs="Tahoma"/>
                <w:color w:val="000000"/>
                <w:kern w:val="0"/>
                <w:sz w:val="12"/>
                <w:szCs w:val="12"/>
                <w:u w:val="single"/>
                <w14:ligatures w14:val="none"/>
              </w:rPr>
            </w:pPr>
          </w:p>
        </w:tc>
      </w:tr>
      <w:tr w:rsidR="00776093" w:rsidRPr="00776093" w14:paraId="49648BAC" w14:textId="77777777" w:rsidTr="00844CA9">
        <w:trPr>
          <w:trHeight w:val="352"/>
          <w:jc w:val="center"/>
        </w:trPr>
        <w:tc>
          <w:tcPr>
            <w:tcW w:w="1701" w:type="dxa"/>
            <w:tcBorders>
              <w:top w:val="nil"/>
              <w:left w:val="single" w:sz="4" w:space="0" w:color="auto"/>
              <w:bottom w:val="dotted" w:sz="4" w:space="0" w:color="auto"/>
              <w:right w:val="dotted" w:sz="4" w:space="0" w:color="auto"/>
            </w:tcBorders>
            <w:noWrap/>
            <w:vAlign w:val="center"/>
            <w:hideMark/>
          </w:tcPr>
          <w:p w14:paraId="0D05F0ED" w14:textId="77777777" w:rsidR="00776093" w:rsidRPr="00776093" w:rsidRDefault="00776093" w:rsidP="00776093">
            <w:pPr>
              <w:spacing w:after="0" w:line="240" w:lineRule="auto"/>
              <w:ind w:firstLineChars="100" w:firstLine="220"/>
              <w:jc w:val="center"/>
              <w:rPr>
                <w:rFonts w:ascii="Times New Roman" w:eastAsia="Times New Roman" w:hAnsi="Times New Roman" w:cs="Times New Roman"/>
                <w:color w:val="000000"/>
                <w:kern w:val="0"/>
                <w:u w:val="single"/>
                <w:lang w:val="en-US"/>
                <w14:ligatures w14:val="none"/>
              </w:rPr>
            </w:pPr>
            <w:r w:rsidRPr="00776093">
              <w:rPr>
                <w:rFonts w:ascii="Times New Roman" w:eastAsia="Times New Roman" w:hAnsi="Times New Roman" w:cs="Times New Roman"/>
                <w:color w:val="000000"/>
                <w:kern w:val="0"/>
                <w:u w:val="single"/>
                <w:lang w:val="en-US"/>
                <w14:ligatures w14:val="none"/>
              </w:rPr>
              <w:t>1</w:t>
            </w:r>
          </w:p>
        </w:tc>
        <w:tc>
          <w:tcPr>
            <w:tcW w:w="1134" w:type="dxa"/>
            <w:tcBorders>
              <w:top w:val="nil"/>
              <w:left w:val="nil"/>
              <w:bottom w:val="dotted" w:sz="4" w:space="0" w:color="auto"/>
              <w:right w:val="dotted" w:sz="4" w:space="0" w:color="auto"/>
            </w:tcBorders>
            <w:noWrap/>
            <w:vAlign w:val="center"/>
          </w:tcPr>
          <w:p w14:paraId="37F870DE"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134" w:type="dxa"/>
            <w:tcBorders>
              <w:top w:val="nil"/>
              <w:left w:val="nil"/>
              <w:bottom w:val="dotted" w:sz="4" w:space="0" w:color="auto"/>
              <w:right w:val="dotted" w:sz="4" w:space="0" w:color="auto"/>
            </w:tcBorders>
            <w:noWrap/>
            <w:vAlign w:val="center"/>
          </w:tcPr>
          <w:p w14:paraId="510EB409"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134" w:type="dxa"/>
            <w:tcBorders>
              <w:top w:val="nil"/>
              <w:left w:val="nil"/>
              <w:bottom w:val="dotted" w:sz="4" w:space="0" w:color="auto"/>
              <w:right w:val="dotted" w:sz="4" w:space="0" w:color="auto"/>
            </w:tcBorders>
            <w:noWrap/>
            <w:vAlign w:val="center"/>
          </w:tcPr>
          <w:p w14:paraId="3C1DB0BC"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985" w:type="dxa"/>
            <w:tcBorders>
              <w:top w:val="nil"/>
              <w:left w:val="nil"/>
              <w:bottom w:val="dotted" w:sz="4" w:space="0" w:color="auto"/>
              <w:right w:val="dotted" w:sz="4" w:space="0" w:color="auto"/>
            </w:tcBorders>
            <w:noWrap/>
            <w:vAlign w:val="center"/>
          </w:tcPr>
          <w:p w14:paraId="5A11F29D"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559" w:type="dxa"/>
            <w:tcBorders>
              <w:top w:val="nil"/>
              <w:left w:val="nil"/>
              <w:bottom w:val="dotted" w:sz="4" w:space="0" w:color="auto"/>
              <w:right w:val="dotted" w:sz="4" w:space="0" w:color="auto"/>
            </w:tcBorders>
            <w:noWrap/>
            <w:vAlign w:val="center"/>
          </w:tcPr>
          <w:p w14:paraId="7D955476"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134" w:type="dxa"/>
            <w:tcBorders>
              <w:top w:val="nil"/>
              <w:left w:val="nil"/>
              <w:bottom w:val="dotted" w:sz="4" w:space="0" w:color="auto"/>
              <w:right w:val="dotted" w:sz="4" w:space="0" w:color="auto"/>
            </w:tcBorders>
            <w:noWrap/>
            <w:vAlign w:val="center"/>
          </w:tcPr>
          <w:p w14:paraId="64D6347E"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945" w:type="dxa"/>
            <w:tcBorders>
              <w:top w:val="nil"/>
              <w:left w:val="nil"/>
              <w:bottom w:val="dotted" w:sz="4" w:space="0" w:color="auto"/>
              <w:right w:val="single" w:sz="4" w:space="0" w:color="auto"/>
            </w:tcBorders>
            <w:noWrap/>
            <w:vAlign w:val="center"/>
          </w:tcPr>
          <w:p w14:paraId="08A8A8E8" w14:textId="77777777" w:rsidR="00776093" w:rsidRPr="00776093" w:rsidRDefault="00776093" w:rsidP="00776093">
            <w:pPr>
              <w:spacing w:after="0" w:line="240" w:lineRule="auto"/>
              <w:ind w:firstLineChars="100" w:firstLine="220"/>
              <w:jc w:val="center"/>
              <w:rPr>
                <w:rFonts w:ascii="Times New Roman" w:eastAsia="Times New Roman" w:hAnsi="Times New Roman" w:cs="Times New Roman"/>
                <w:i/>
                <w:iCs/>
                <w:color w:val="000000"/>
                <w:kern w:val="0"/>
                <w:u w:val="single"/>
                <w14:ligatures w14:val="none"/>
              </w:rPr>
            </w:pPr>
          </w:p>
        </w:tc>
      </w:tr>
      <w:tr w:rsidR="00776093" w:rsidRPr="00776093" w14:paraId="7665E624" w14:textId="77777777" w:rsidTr="00844CA9">
        <w:trPr>
          <w:trHeight w:val="279"/>
          <w:jc w:val="center"/>
        </w:trPr>
        <w:tc>
          <w:tcPr>
            <w:tcW w:w="1701" w:type="dxa"/>
            <w:tcBorders>
              <w:top w:val="nil"/>
              <w:left w:val="single" w:sz="4" w:space="0" w:color="auto"/>
              <w:bottom w:val="dotted" w:sz="4" w:space="0" w:color="auto"/>
              <w:right w:val="dotted" w:sz="4" w:space="0" w:color="auto"/>
            </w:tcBorders>
            <w:noWrap/>
            <w:vAlign w:val="center"/>
            <w:hideMark/>
          </w:tcPr>
          <w:p w14:paraId="314F1296" w14:textId="77777777" w:rsidR="00776093" w:rsidRPr="00776093" w:rsidRDefault="00776093" w:rsidP="00776093">
            <w:pPr>
              <w:spacing w:after="0" w:line="240" w:lineRule="auto"/>
              <w:ind w:firstLineChars="100" w:firstLine="220"/>
              <w:jc w:val="center"/>
              <w:rPr>
                <w:rFonts w:ascii="Times New Roman" w:eastAsia="Times New Roman" w:hAnsi="Times New Roman" w:cs="Times New Roman"/>
                <w:iCs/>
                <w:color w:val="000000"/>
                <w:kern w:val="0"/>
                <w:u w:val="single"/>
                <w:lang w:val="en-US"/>
                <w14:ligatures w14:val="none"/>
              </w:rPr>
            </w:pPr>
            <w:r w:rsidRPr="00776093">
              <w:rPr>
                <w:rFonts w:ascii="Times New Roman" w:eastAsia="Times New Roman" w:hAnsi="Times New Roman" w:cs="Times New Roman"/>
                <w:iCs/>
                <w:color w:val="000000"/>
                <w:kern w:val="0"/>
                <w:u w:val="single"/>
                <w:lang w:val="en-US"/>
                <w14:ligatures w14:val="none"/>
              </w:rPr>
              <w:t>n</w:t>
            </w:r>
          </w:p>
        </w:tc>
        <w:tc>
          <w:tcPr>
            <w:tcW w:w="1134" w:type="dxa"/>
            <w:tcBorders>
              <w:top w:val="nil"/>
              <w:left w:val="nil"/>
              <w:bottom w:val="dotted" w:sz="4" w:space="0" w:color="auto"/>
              <w:right w:val="dotted" w:sz="4" w:space="0" w:color="auto"/>
            </w:tcBorders>
            <w:noWrap/>
            <w:vAlign w:val="center"/>
          </w:tcPr>
          <w:p w14:paraId="4188DACF"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134" w:type="dxa"/>
            <w:tcBorders>
              <w:top w:val="nil"/>
              <w:left w:val="nil"/>
              <w:bottom w:val="dotted" w:sz="4" w:space="0" w:color="auto"/>
              <w:right w:val="dotted" w:sz="4" w:space="0" w:color="auto"/>
            </w:tcBorders>
            <w:noWrap/>
            <w:vAlign w:val="center"/>
          </w:tcPr>
          <w:p w14:paraId="3A3F1AA1"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134" w:type="dxa"/>
            <w:tcBorders>
              <w:top w:val="nil"/>
              <w:left w:val="nil"/>
              <w:bottom w:val="dotted" w:sz="4" w:space="0" w:color="auto"/>
              <w:right w:val="dotted" w:sz="4" w:space="0" w:color="auto"/>
            </w:tcBorders>
            <w:noWrap/>
            <w:vAlign w:val="center"/>
          </w:tcPr>
          <w:p w14:paraId="21ED6DC1"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985" w:type="dxa"/>
            <w:tcBorders>
              <w:top w:val="nil"/>
              <w:left w:val="nil"/>
              <w:bottom w:val="dotted" w:sz="4" w:space="0" w:color="auto"/>
              <w:right w:val="dotted" w:sz="4" w:space="0" w:color="auto"/>
            </w:tcBorders>
            <w:noWrap/>
            <w:vAlign w:val="center"/>
          </w:tcPr>
          <w:p w14:paraId="2C9841BB"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559" w:type="dxa"/>
            <w:tcBorders>
              <w:top w:val="nil"/>
              <w:left w:val="nil"/>
              <w:bottom w:val="dotted" w:sz="4" w:space="0" w:color="auto"/>
              <w:right w:val="dotted" w:sz="4" w:space="0" w:color="auto"/>
            </w:tcBorders>
            <w:noWrap/>
            <w:vAlign w:val="center"/>
          </w:tcPr>
          <w:p w14:paraId="681E7ABF"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1134" w:type="dxa"/>
            <w:tcBorders>
              <w:top w:val="nil"/>
              <w:left w:val="nil"/>
              <w:bottom w:val="dotted" w:sz="4" w:space="0" w:color="auto"/>
              <w:right w:val="dotted" w:sz="4" w:space="0" w:color="auto"/>
            </w:tcBorders>
            <w:noWrap/>
            <w:vAlign w:val="center"/>
          </w:tcPr>
          <w:p w14:paraId="7457ED17"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c>
          <w:tcPr>
            <w:tcW w:w="945" w:type="dxa"/>
            <w:tcBorders>
              <w:top w:val="nil"/>
              <w:left w:val="nil"/>
              <w:bottom w:val="dotted" w:sz="4" w:space="0" w:color="auto"/>
              <w:right w:val="single" w:sz="4" w:space="0" w:color="auto"/>
            </w:tcBorders>
            <w:noWrap/>
            <w:vAlign w:val="center"/>
          </w:tcPr>
          <w:p w14:paraId="6C2F8749"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u w:val="single"/>
                <w14:ligatures w14:val="none"/>
              </w:rPr>
            </w:pPr>
          </w:p>
        </w:tc>
      </w:tr>
      <w:tr w:rsidR="00776093" w:rsidRPr="00776093" w14:paraId="7BA485C4" w14:textId="77777777" w:rsidTr="00844CA9">
        <w:trPr>
          <w:trHeight w:val="279"/>
          <w:jc w:val="center"/>
        </w:trPr>
        <w:tc>
          <w:tcPr>
            <w:tcW w:w="1701" w:type="dxa"/>
            <w:tcBorders>
              <w:top w:val="nil"/>
              <w:left w:val="single" w:sz="4" w:space="0" w:color="auto"/>
              <w:bottom w:val="single" w:sz="4" w:space="0" w:color="auto"/>
              <w:right w:val="dotted" w:sz="4" w:space="0" w:color="auto"/>
            </w:tcBorders>
            <w:noWrap/>
            <w:vAlign w:val="center"/>
            <w:hideMark/>
          </w:tcPr>
          <w:p w14:paraId="3E3ADF33" w14:textId="77777777" w:rsidR="00776093" w:rsidRPr="00776093" w:rsidRDefault="00776093" w:rsidP="00776093">
            <w:pPr>
              <w:spacing w:after="0" w:line="240" w:lineRule="auto"/>
              <w:ind w:firstLineChars="100" w:firstLine="221"/>
              <w:rPr>
                <w:rFonts w:ascii="Times New Roman" w:eastAsia="Times New Roman" w:hAnsi="Times New Roman" w:cs="Times New Roman"/>
                <w:b/>
                <w:bCs/>
                <w:i/>
                <w:iCs/>
                <w:color w:val="000000"/>
                <w:kern w:val="0"/>
                <w:u w:val="single"/>
                <w14:ligatures w14:val="none"/>
              </w:rPr>
            </w:pPr>
            <w:r w:rsidRPr="00776093">
              <w:rPr>
                <w:rFonts w:ascii="Times New Roman" w:eastAsia="Times New Roman" w:hAnsi="Times New Roman" w:cs="Times New Roman"/>
                <w:b/>
                <w:bCs/>
                <w:color w:val="000000"/>
                <w:kern w:val="0"/>
                <w:u w:val="single"/>
                <w14:ligatures w14:val="none"/>
              </w:rPr>
              <w:t>И Т О Г О:</w:t>
            </w:r>
            <w:r w:rsidRPr="00776093">
              <w:rPr>
                <w:rFonts w:ascii="Times New Roman" w:eastAsia="Times New Roman" w:hAnsi="Times New Roman" w:cs="Times New Roman"/>
                <w:b/>
                <w:bCs/>
                <w:i/>
                <w:iCs/>
                <w:color w:val="000000"/>
                <w:kern w:val="0"/>
                <w:u w:val="single"/>
                <w14:ligatures w14:val="none"/>
              </w:rPr>
              <w:t> </w:t>
            </w:r>
          </w:p>
        </w:tc>
        <w:tc>
          <w:tcPr>
            <w:tcW w:w="1134" w:type="dxa"/>
            <w:tcBorders>
              <w:top w:val="nil"/>
              <w:left w:val="nil"/>
              <w:bottom w:val="single" w:sz="4" w:space="0" w:color="auto"/>
              <w:right w:val="dotted" w:sz="4" w:space="0" w:color="auto"/>
            </w:tcBorders>
            <w:noWrap/>
            <w:vAlign w:val="center"/>
            <w:hideMark/>
          </w:tcPr>
          <w:p w14:paraId="7391858F" w14:textId="77777777" w:rsidR="00776093" w:rsidRPr="00776093" w:rsidRDefault="00776093" w:rsidP="00776093">
            <w:pPr>
              <w:spacing w:after="0" w:line="240" w:lineRule="auto"/>
              <w:rPr>
                <w:rFonts w:ascii="Times New Roman" w:eastAsia="Times New Roman" w:hAnsi="Times New Roman" w:cs="Times New Roman"/>
                <w:b/>
                <w:bCs/>
                <w:color w:val="000000"/>
                <w:kern w:val="0"/>
                <w:u w:val="single"/>
                <w14:ligatures w14:val="none"/>
              </w:rPr>
            </w:pPr>
            <w:r w:rsidRPr="00776093">
              <w:rPr>
                <w:rFonts w:ascii="Times New Roman" w:eastAsia="Times New Roman" w:hAnsi="Times New Roman" w:cs="Times New Roman"/>
                <w:b/>
                <w:bCs/>
                <w:color w:val="000000"/>
                <w:kern w:val="0"/>
                <w:u w:val="single"/>
                <w14:ligatures w14:val="none"/>
              </w:rPr>
              <w:t> </w:t>
            </w:r>
          </w:p>
        </w:tc>
        <w:tc>
          <w:tcPr>
            <w:tcW w:w="1134" w:type="dxa"/>
            <w:tcBorders>
              <w:top w:val="nil"/>
              <w:left w:val="nil"/>
              <w:bottom w:val="single" w:sz="4" w:space="0" w:color="auto"/>
              <w:right w:val="dotted" w:sz="4" w:space="0" w:color="auto"/>
            </w:tcBorders>
            <w:noWrap/>
            <w:vAlign w:val="center"/>
            <w:hideMark/>
          </w:tcPr>
          <w:p w14:paraId="30BDBD94" w14:textId="77777777" w:rsidR="00776093" w:rsidRPr="00776093" w:rsidRDefault="00776093" w:rsidP="00776093">
            <w:pPr>
              <w:spacing w:after="0" w:line="240" w:lineRule="auto"/>
              <w:rPr>
                <w:rFonts w:ascii="Times New Roman" w:eastAsia="Times New Roman" w:hAnsi="Times New Roman" w:cs="Times New Roman"/>
                <w:b/>
                <w:bCs/>
                <w:color w:val="000000"/>
                <w:kern w:val="0"/>
                <w:u w:val="single"/>
                <w14:ligatures w14:val="none"/>
              </w:rPr>
            </w:pPr>
            <w:r w:rsidRPr="00776093">
              <w:rPr>
                <w:rFonts w:ascii="Times New Roman" w:eastAsia="Times New Roman" w:hAnsi="Times New Roman" w:cs="Times New Roman"/>
                <w:b/>
                <w:bCs/>
                <w:color w:val="000000"/>
                <w:kern w:val="0"/>
                <w:u w:val="single"/>
                <w14:ligatures w14:val="none"/>
              </w:rPr>
              <w:t> </w:t>
            </w:r>
          </w:p>
        </w:tc>
        <w:tc>
          <w:tcPr>
            <w:tcW w:w="1134" w:type="dxa"/>
            <w:tcBorders>
              <w:top w:val="nil"/>
              <w:left w:val="nil"/>
              <w:bottom w:val="single" w:sz="4" w:space="0" w:color="auto"/>
              <w:right w:val="dotted" w:sz="4" w:space="0" w:color="auto"/>
            </w:tcBorders>
            <w:noWrap/>
            <w:vAlign w:val="center"/>
            <w:hideMark/>
          </w:tcPr>
          <w:p w14:paraId="7A1EAFB4" w14:textId="77777777" w:rsidR="00776093" w:rsidRPr="00776093" w:rsidRDefault="00776093" w:rsidP="00776093">
            <w:pPr>
              <w:spacing w:after="0" w:line="240" w:lineRule="auto"/>
              <w:rPr>
                <w:rFonts w:ascii="Times New Roman" w:eastAsia="Times New Roman" w:hAnsi="Times New Roman" w:cs="Times New Roman"/>
                <w:b/>
                <w:bCs/>
                <w:color w:val="000000"/>
                <w:kern w:val="0"/>
                <w:u w:val="single"/>
                <w14:ligatures w14:val="none"/>
              </w:rPr>
            </w:pPr>
            <w:r w:rsidRPr="00776093">
              <w:rPr>
                <w:rFonts w:ascii="Times New Roman" w:eastAsia="Times New Roman" w:hAnsi="Times New Roman" w:cs="Times New Roman"/>
                <w:b/>
                <w:bCs/>
                <w:color w:val="000000"/>
                <w:kern w:val="0"/>
                <w:u w:val="single"/>
                <w14:ligatures w14:val="none"/>
              </w:rPr>
              <w:t> </w:t>
            </w:r>
          </w:p>
        </w:tc>
        <w:tc>
          <w:tcPr>
            <w:tcW w:w="1985" w:type="dxa"/>
            <w:tcBorders>
              <w:top w:val="nil"/>
              <w:left w:val="nil"/>
              <w:bottom w:val="single" w:sz="4" w:space="0" w:color="auto"/>
              <w:right w:val="dotted" w:sz="4" w:space="0" w:color="auto"/>
            </w:tcBorders>
            <w:noWrap/>
            <w:vAlign w:val="center"/>
            <w:hideMark/>
          </w:tcPr>
          <w:p w14:paraId="06477D89" w14:textId="77777777" w:rsidR="00776093" w:rsidRPr="00776093" w:rsidRDefault="00776093" w:rsidP="00776093">
            <w:pPr>
              <w:spacing w:after="0" w:line="240" w:lineRule="auto"/>
              <w:rPr>
                <w:rFonts w:ascii="Times New Roman" w:eastAsia="Times New Roman" w:hAnsi="Times New Roman" w:cs="Times New Roman"/>
                <w:b/>
                <w:bCs/>
                <w:color w:val="000000"/>
                <w:kern w:val="0"/>
                <w:u w:val="single"/>
                <w14:ligatures w14:val="none"/>
              </w:rPr>
            </w:pPr>
            <w:r w:rsidRPr="00776093">
              <w:rPr>
                <w:rFonts w:ascii="Times New Roman" w:eastAsia="Times New Roman" w:hAnsi="Times New Roman" w:cs="Times New Roman"/>
                <w:b/>
                <w:bCs/>
                <w:color w:val="000000"/>
                <w:kern w:val="0"/>
                <w:u w:val="single"/>
                <w14:ligatures w14:val="none"/>
              </w:rPr>
              <w:t> </w:t>
            </w:r>
          </w:p>
        </w:tc>
        <w:tc>
          <w:tcPr>
            <w:tcW w:w="1559" w:type="dxa"/>
            <w:tcBorders>
              <w:top w:val="nil"/>
              <w:left w:val="nil"/>
              <w:bottom w:val="single" w:sz="4" w:space="0" w:color="auto"/>
              <w:right w:val="dotted" w:sz="4" w:space="0" w:color="auto"/>
            </w:tcBorders>
            <w:noWrap/>
            <w:vAlign w:val="center"/>
            <w:hideMark/>
          </w:tcPr>
          <w:p w14:paraId="7FA7AF08" w14:textId="77777777" w:rsidR="00776093" w:rsidRPr="00776093" w:rsidRDefault="00776093" w:rsidP="00776093">
            <w:pPr>
              <w:spacing w:after="0" w:line="240" w:lineRule="auto"/>
              <w:rPr>
                <w:rFonts w:ascii="Times New Roman" w:eastAsia="Times New Roman" w:hAnsi="Times New Roman" w:cs="Times New Roman"/>
                <w:b/>
                <w:bCs/>
                <w:color w:val="000000"/>
                <w:kern w:val="0"/>
                <w:u w:val="single"/>
                <w14:ligatures w14:val="none"/>
              </w:rPr>
            </w:pPr>
            <w:r w:rsidRPr="00776093">
              <w:rPr>
                <w:rFonts w:ascii="Times New Roman" w:eastAsia="Times New Roman" w:hAnsi="Times New Roman" w:cs="Times New Roman"/>
                <w:b/>
                <w:bCs/>
                <w:color w:val="000000"/>
                <w:kern w:val="0"/>
                <w:u w:val="single"/>
                <w14:ligatures w14:val="none"/>
              </w:rPr>
              <w:t> </w:t>
            </w:r>
          </w:p>
        </w:tc>
        <w:tc>
          <w:tcPr>
            <w:tcW w:w="1134" w:type="dxa"/>
            <w:tcBorders>
              <w:top w:val="nil"/>
              <w:left w:val="nil"/>
              <w:bottom w:val="single" w:sz="4" w:space="0" w:color="auto"/>
              <w:right w:val="dotted" w:sz="4" w:space="0" w:color="auto"/>
            </w:tcBorders>
            <w:noWrap/>
            <w:vAlign w:val="center"/>
            <w:hideMark/>
          </w:tcPr>
          <w:p w14:paraId="5EF2C3EF" w14:textId="77777777" w:rsidR="00776093" w:rsidRPr="00776093" w:rsidRDefault="00776093" w:rsidP="00776093">
            <w:pPr>
              <w:spacing w:after="0" w:line="240" w:lineRule="auto"/>
              <w:rPr>
                <w:rFonts w:ascii="Times New Roman" w:eastAsia="Times New Roman" w:hAnsi="Times New Roman" w:cs="Times New Roman"/>
                <w:b/>
                <w:bCs/>
                <w:color w:val="000000"/>
                <w:kern w:val="0"/>
                <w:u w:val="single"/>
                <w14:ligatures w14:val="none"/>
              </w:rPr>
            </w:pPr>
            <w:r w:rsidRPr="00776093">
              <w:rPr>
                <w:rFonts w:ascii="Times New Roman" w:eastAsia="Times New Roman" w:hAnsi="Times New Roman" w:cs="Times New Roman"/>
                <w:b/>
                <w:bCs/>
                <w:color w:val="000000"/>
                <w:kern w:val="0"/>
                <w:u w:val="single"/>
                <w14:ligatures w14:val="none"/>
              </w:rPr>
              <w:t> </w:t>
            </w:r>
          </w:p>
        </w:tc>
        <w:tc>
          <w:tcPr>
            <w:tcW w:w="945" w:type="dxa"/>
            <w:tcBorders>
              <w:top w:val="nil"/>
              <w:left w:val="nil"/>
              <w:bottom w:val="single" w:sz="4" w:space="0" w:color="auto"/>
              <w:right w:val="single" w:sz="4" w:space="0" w:color="auto"/>
            </w:tcBorders>
            <w:noWrap/>
            <w:vAlign w:val="center"/>
            <w:hideMark/>
          </w:tcPr>
          <w:p w14:paraId="225395BF" w14:textId="77777777" w:rsidR="00776093" w:rsidRPr="00776093" w:rsidRDefault="00776093" w:rsidP="00776093">
            <w:pPr>
              <w:spacing w:after="0" w:line="240" w:lineRule="auto"/>
              <w:rPr>
                <w:rFonts w:ascii="Times New Roman" w:eastAsia="Times New Roman" w:hAnsi="Times New Roman" w:cs="Times New Roman"/>
                <w:b/>
                <w:bCs/>
                <w:color w:val="000000"/>
                <w:kern w:val="0"/>
                <w:u w:val="single"/>
                <w14:ligatures w14:val="none"/>
              </w:rPr>
            </w:pPr>
            <w:r w:rsidRPr="00776093">
              <w:rPr>
                <w:rFonts w:ascii="Times New Roman" w:eastAsia="Times New Roman" w:hAnsi="Times New Roman" w:cs="Times New Roman"/>
                <w:b/>
                <w:bCs/>
                <w:color w:val="000000"/>
                <w:kern w:val="0"/>
                <w:u w:val="single"/>
                <w14:ligatures w14:val="none"/>
              </w:rPr>
              <w:t> </w:t>
            </w:r>
          </w:p>
        </w:tc>
      </w:tr>
    </w:tbl>
    <w:p w14:paraId="71ACB80C" w14:textId="77777777" w:rsidR="00776093" w:rsidRPr="00776093" w:rsidRDefault="00776093" w:rsidP="00776093">
      <w:pPr>
        <w:spacing w:after="0" w:line="240" w:lineRule="auto"/>
        <w:jc w:val="center"/>
        <w:rPr>
          <w:rFonts w:ascii="Tahoma" w:eastAsia="Times New Roman" w:hAnsi="Tahoma" w:cs="Tahoma"/>
          <w:kern w:val="0"/>
          <w:sz w:val="24"/>
          <w:szCs w:val="24"/>
          <w:u w:val="single"/>
          <w:lang w:val="kk-KZ"/>
          <w14:ligatures w14:val="none"/>
        </w:rPr>
      </w:pPr>
    </w:p>
    <w:p w14:paraId="0A1D8A57" w14:textId="77777777" w:rsidR="00776093" w:rsidRPr="00776093" w:rsidRDefault="00776093" w:rsidP="00776093">
      <w:pPr>
        <w:spacing w:after="0" w:line="240" w:lineRule="auto"/>
        <w:jc w:val="center"/>
        <w:rPr>
          <w:rFonts w:ascii="Tahoma" w:eastAsia="Times New Roman" w:hAnsi="Tahoma" w:cs="Tahoma"/>
          <w:kern w:val="0"/>
          <w:sz w:val="24"/>
          <w:szCs w:val="24"/>
          <w:u w:val="single"/>
          <w:lang w:val="kk-KZ"/>
          <w14:ligatures w14:val="none"/>
        </w:rPr>
      </w:pPr>
    </w:p>
    <w:p w14:paraId="2A50E753" w14:textId="77777777" w:rsidR="00776093" w:rsidRPr="00776093" w:rsidRDefault="00776093" w:rsidP="00776093">
      <w:pPr>
        <w:spacing w:after="0" w:line="240" w:lineRule="auto"/>
        <w:rPr>
          <w:rFonts w:ascii="Tahoma" w:eastAsia="Times New Roman" w:hAnsi="Tahoma" w:cs="Tahoma"/>
          <w:iCs/>
          <w:color w:val="000000"/>
          <w:kern w:val="0"/>
          <w:sz w:val="16"/>
          <w:szCs w:val="16"/>
          <w:u w:val="single"/>
          <w14:ligatures w14:val="none"/>
        </w:rPr>
      </w:pPr>
    </w:p>
    <w:p w14:paraId="7CC72C12" w14:textId="77777777" w:rsidR="00776093" w:rsidRPr="00776093" w:rsidRDefault="00776093" w:rsidP="00776093">
      <w:pPr>
        <w:spacing w:after="200" w:line="276" w:lineRule="auto"/>
        <w:ind w:left="567" w:right="425"/>
        <w:rPr>
          <w:rFonts w:ascii="Calibri" w:eastAsia="Calibri" w:hAnsi="Calibri" w:cs="Times New Roman"/>
          <w:iCs/>
          <w:kern w:val="0"/>
          <w:u w:val="single"/>
          <w14:ligatures w14:val="none"/>
        </w:rPr>
      </w:pPr>
      <w:r w:rsidRPr="00776093">
        <w:rPr>
          <w:rFonts w:ascii="Calibri" w:eastAsia="Calibri" w:hAnsi="Calibri" w:cs="Times New Roman"/>
          <w:iCs/>
          <w:kern w:val="0"/>
          <w:u w:val="single"/>
          <w14:ligatures w14:val="none"/>
        </w:rPr>
        <w:t>Жергілікті қамтудың үлесі Қазақстан Республикасы Инвестициялар және даму министрінің 20.04.2018 ж. №260 бұйрығымен бекітілген ұйымдардың жергілікті қамтуды есептеуінің бірыңғай әдістемесіне сәйкес мынадай формула бойынша есептеледі:</w:t>
      </w:r>
    </w:p>
    <w:p w14:paraId="7FF2B555" w14:textId="77777777" w:rsidR="00776093" w:rsidRPr="00776093" w:rsidRDefault="00776093" w:rsidP="00776093">
      <w:pPr>
        <w:spacing w:after="0" w:line="240" w:lineRule="auto"/>
        <w:ind w:left="142" w:right="255"/>
        <w:rPr>
          <w:rFonts w:ascii="Times New Roman" w:eastAsia="Times New Roman" w:hAnsi="Times New Roman" w:cs="Times New Roman"/>
          <w:iCs/>
          <w:color w:val="000000"/>
          <w:kern w:val="0"/>
          <w:u w:val="single"/>
          <w14:ligatures w14:val="none"/>
        </w:rPr>
      </w:pPr>
      <w:r w:rsidRPr="00776093">
        <w:rPr>
          <w:rFonts w:ascii="Times New Roman" w:eastAsia="Times New Roman" w:hAnsi="Times New Roman" w:cs="Times New Roman"/>
          <w:iCs/>
          <w:color w:val="000000"/>
          <w:kern w:val="0"/>
          <w:u w:val="single"/>
          <w14:ligatures w14:val="none"/>
        </w:rPr>
        <w:t>:</w:t>
      </w:r>
    </w:p>
    <w:p w14:paraId="1D237564" w14:textId="77777777" w:rsidR="00776093" w:rsidRPr="00776093" w:rsidRDefault="00776093" w:rsidP="00776093">
      <w:pPr>
        <w:spacing w:after="0" w:line="240" w:lineRule="auto"/>
        <w:ind w:left="142" w:right="255"/>
        <w:rPr>
          <w:rFonts w:ascii="Times New Roman" w:eastAsia="Times New Roman" w:hAnsi="Times New Roman" w:cs="Times New Roman"/>
          <w:i/>
          <w:iCs/>
          <w:color w:val="000000"/>
          <w:kern w:val="0"/>
          <w:position w:val="-4"/>
          <w:u w:val="single"/>
          <w:vertAlign w:val="subscript"/>
          <w14:ligatures w14:val="none"/>
        </w:rPr>
      </w:pPr>
      <w:r w:rsidRPr="00776093">
        <w:rPr>
          <w:rFonts w:ascii="Times New Roman" w:eastAsia="Times New Roman" w:hAnsi="Times New Roman" w:cs="Times New Roman"/>
          <w:i/>
          <w:iCs/>
          <w:color w:val="000000"/>
          <w:kern w:val="0"/>
          <w:position w:val="-4"/>
          <w:u w:val="single"/>
          <w:lang w:val="en-US"/>
          <w14:ligatures w14:val="none"/>
        </w:rPr>
        <w:object w:dxaOrig="180" w:dyaOrig="285" w14:anchorId="4C0C7A0B">
          <v:shape id="_x0000_i1026" type="#_x0000_t75" style="width:7.5pt;height:14.25pt" o:ole="">
            <v:imagedata r:id="rId5" o:title=""/>
          </v:shape>
          <o:OLEObject Type="Embed" ProgID="Equation.DSMT4" ShapeID="_x0000_i1026" DrawAspect="Content" ObjectID="_1799404675" r:id="rId8"/>
        </w:object>
      </w:r>
      <w:r w:rsidRPr="00776093">
        <w:rPr>
          <w:rFonts w:ascii="Times New Roman" w:eastAsia="Times New Roman" w:hAnsi="Times New Roman" w:cs="Times New Roman"/>
          <w:noProof/>
          <w:kern w:val="0"/>
          <w:u w:val="single"/>
          <w:lang w:eastAsia="ru-RU"/>
          <w14:ligatures w14:val="none"/>
        </w:rPr>
        <w:drawing>
          <wp:inline distT="0" distB="0" distL="0" distR="0" wp14:anchorId="58ACF8DA" wp14:editId="7ED3B682">
            <wp:extent cx="3108960" cy="693420"/>
            <wp:effectExtent l="0" t="0" r="0" b="0"/>
            <wp:docPr id="5" name="Рисунок 5" descr="C:\Users\Nurjan\AppData\Local\Microsoft\Windows\Temporary Internet Files\Content.Outlook\041436\041436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urjan\AppData\Local\Microsoft\Windows\Temporary Internet Files\Content.Outlook\041436\0414361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693420"/>
                    </a:xfrm>
                    <a:prstGeom prst="rect">
                      <a:avLst/>
                    </a:prstGeom>
                    <a:noFill/>
                    <a:ln>
                      <a:noFill/>
                    </a:ln>
                  </pic:spPr>
                </pic:pic>
              </a:graphicData>
            </a:graphic>
          </wp:inline>
        </w:drawing>
      </w:r>
      <w:r w:rsidRPr="00776093">
        <w:rPr>
          <w:rFonts w:ascii="Times New Roman" w:eastAsia="Times New Roman" w:hAnsi="Times New Roman" w:cs="Times New Roman"/>
          <w:i/>
          <w:iCs/>
          <w:color w:val="000000"/>
          <w:kern w:val="0"/>
          <w:position w:val="-4"/>
          <w:u w:val="single"/>
          <w14:ligatures w14:val="none"/>
        </w:rPr>
        <w:tab/>
      </w:r>
      <w:r w:rsidRPr="00776093">
        <w:rPr>
          <w:rFonts w:ascii="Times New Roman" w:eastAsia="Times New Roman" w:hAnsi="Times New Roman" w:cs="Times New Roman"/>
          <w:i/>
          <w:iCs/>
          <w:color w:val="000000"/>
          <w:kern w:val="0"/>
          <w:position w:val="-4"/>
          <w:u w:val="single"/>
          <w14:ligatures w14:val="none"/>
        </w:rPr>
        <w:tab/>
      </w:r>
    </w:p>
    <w:p w14:paraId="745B4C60" w14:textId="77777777" w:rsidR="00776093" w:rsidRPr="00776093" w:rsidRDefault="00776093" w:rsidP="00776093">
      <w:pPr>
        <w:spacing w:after="0" w:line="240" w:lineRule="auto"/>
        <w:ind w:left="142" w:right="255" w:firstLine="397"/>
        <w:jc w:val="both"/>
        <w:textAlignment w:val="baseline"/>
        <w:rPr>
          <w:rFonts w:ascii="Times New Roman" w:eastAsia="Times New Roman" w:hAnsi="Times New Roman" w:cs="Times New Roman"/>
          <w:color w:val="000000"/>
          <w:kern w:val="0"/>
          <w:u w:val="single"/>
          <w14:ligatures w14:val="none"/>
        </w:rPr>
      </w:pPr>
      <w:r w:rsidRPr="00776093">
        <w:rPr>
          <w:rFonts w:ascii="Times New Roman" w:eastAsia="Times New Roman" w:hAnsi="Times New Roman" w:cs="Times New Roman"/>
          <w:color w:val="000000"/>
          <w:kern w:val="0"/>
          <w:u w:val="single"/>
          <w:lang w:val="kk-KZ"/>
          <w14:ligatures w14:val="none"/>
        </w:rPr>
        <w:t>онда</w:t>
      </w:r>
      <w:r w:rsidRPr="00776093">
        <w:rPr>
          <w:rFonts w:ascii="Times New Roman" w:eastAsia="Times New Roman" w:hAnsi="Times New Roman" w:cs="Times New Roman"/>
          <w:color w:val="000000"/>
          <w:kern w:val="0"/>
          <w:u w:val="single"/>
          <w14:ligatures w14:val="none"/>
        </w:rPr>
        <w:t>:</w:t>
      </w:r>
    </w:p>
    <w:p w14:paraId="6D8DF0EA" w14:textId="77777777" w:rsidR="00776093" w:rsidRPr="00776093" w:rsidRDefault="00776093" w:rsidP="00776093">
      <w:pPr>
        <w:spacing w:after="0" w:line="240" w:lineRule="auto"/>
        <w:ind w:left="142" w:right="255" w:firstLine="397"/>
        <w:jc w:val="both"/>
        <w:textAlignment w:val="baseline"/>
        <w:rPr>
          <w:rFonts w:ascii="Times New Roman" w:eastAsia="Times New Roman" w:hAnsi="Times New Roman" w:cs="Times New Roman"/>
          <w:color w:val="000000"/>
          <w:kern w:val="0"/>
          <w:u w:val="single"/>
          <w14:ligatures w14:val="none"/>
        </w:rPr>
      </w:pPr>
      <w:r w:rsidRPr="00776093">
        <w:rPr>
          <w:rFonts w:ascii="Times New Roman" w:eastAsia="Times New Roman" w:hAnsi="Times New Roman" w:cs="Times New Roman"/>
          <w:color w:val="000000"/>
          <w:kern w:val="0"/>
          <w:u w:val="single"/>
          <w14:ligatures w14:val="none"/>
        </w:rPr>
        <w:t>n - тауарларды жеткізуге арналған шартты орындау мақсатында өнім беруші жеткізетін тауарлар атауларының жалпы саны;</w:t>
      </w:r>
    </w:p>
    <w:p w14:paraId="79602C87" w14:textId="77777777" w:rsidR="00776093" w:rsidRPr="00776093" w:rsidRDefault="00776093" w:rsidP="00776093">
      <w:pPr>
        <w:spacing w:after="0" w:line="240" w:lineRule="auto"/>
        <w:ind w:left="142" w:right="255" w:firstLine="397"/>
        <w:jc w:val="both"/>
        <w:textAlignment w:val="baseline"/>
        <w:rPr>
          <w:rFonts w:ascii="Times New Roman" w:eastAsia="Times New Roman" w:hAnsi="Times New Roman" w:cs="Times New Roman"/>
          <w:color w:val="000000"/>
          <w:kern w:val="0"/>
          <w:u w:val="single"/>
          <w14:ligatures w14:val="none"/>
        </w:rPr>
      </w:pPr>
      <w:r w:rsidRPr="00776093">
        <w:rPr>
          <w:rFonts w:ascii="Times New Roman" w:eastAsia="Times New Roman" w:hAnsi="Times New Roman" w:cs="Times New Roman"/>
          <w:color w:val="000000"/>
          <w:kern w:val="0"/>
          <w:u w:val="single"/>
          <w14:ligatures w14:val="none"/>
        </w:rPr>
        <w:t>i - тауарларды жеткізуге арналған шартты орындау мақсатында өнім беруші жеткізетін тауардың реттік нөмірі;</w:t>
      </w:r>
    </w:p>
    <w:p w14:paraId="79992A0E" w14:textId="77777777" w:rsidR="00776093" w:rsidRPr="00776093" w:rsidRDefault="00776093" w:rsidP="00776093">
      <w:pPr>
        <w:spacing w:after="0" w:line="240" w:lineRule="auto"/>
        <w:ind w:left="142" w:right="255" w:firstLine="397"/>
        <w:jc w:val="both"/>
        <w:textAlignment w:val="baseline"/>
        <w:rPr>
          <w:rFonts w:ascii="Times New Roman" w:eastAsia="Times New Roman" w:hAnsi="Times New Roman" w:cs="Times New Roman"/>
          <w:color w:val="000000"/>
          <w:kern w:val="0"/>
          <w:u w:val="single"/>
          <w14:ligatures w14:val="none"/>
        </w:rPr>
      </w:pPr>
      <w:r w:rsidRPr="00776093">
        <w:rPr>
          <w:rFonts w:ascii="Times New Roman" w:eastAsia="Times New Roman" w:hAnsi="Times New Roman" w:cs="Times New Roman"/>
          <w:color w:val="000000"/>
          <w:kern w:val="0"/>
          <w:u w:val="single"/>
          <w14:ligatures w14:val="none"/>
        </w:rPr>
        <w:t>СТi - i тауар құны;</w:t>
      </w:r>
    </w:p>
    <w:p w14:paraId="03EF5466" w14:textId="77777777" w:rsidR="00776093" w:rsidRPr="00776093" w:rsidRDefault="00776093" w:rsidP="00776093">
      <w:pPr>
        <w:spacing w:after="0" w:line="240" w:lineRule="auto"/>
        <w:ind w:left="142" w:right="255" w:firstLine="397"/>
        <w:jc w:val="both"/>
        <w:textAlignment w:val="baseline"/>
        <w:rPr>
          <w:rFonts w:ascii="Times New Roman" w:eastAsia="Times New Roman" w:hAnsi="Times New Roman" w:cs="Times New Roman"/>
          <w:color w:val="000000"/>
          <w:kern w:val="0"/>
          <w:u w:val="single"/>
          <w14:ligatures w14:val="none"/>
        </w:rPr>
      </w:pPr>
      <w:r w:rsidRPr="00776093">
        <w:rPr>
          <w:rFonts w:ascii="Times New Roman" w:eastAsia="Times New Roman" w:hAnsi="Times New Roman" w:cs="Times New Roman"/>
          <w:color w:val="000000"/>
          <w:kern w:val="0"/>
          <w:u w:val="single"/>
          <w14:ligatures w14:val="none"/>
        </w:rPr>
        <w:t>Мi - Қазақстан Республикасы Инвестициялар және даму министрінің міндетін атқарушының 2015 жылғы 9 қаңтардағы № 6 бұйрығымен бекітілген "СТ-КZ" нысанындағы тауардың шығу тегі туралы сертификатта (нормативтік құқықтық актілерді мемлекеттік тіркеу тізілімінде № 10235 болып тіркелген) көрсетілген тауардағы жергілікті қамтудың үлесі(бұдан әрі-"СТ-КZ" нысанындағы тауардың шығу тегі туралы сертификат);</w:t>
      </w:r>
    </w:p>
    <w:p w14:paraId="0F858388" w14:textId="77777777" w:rsidR="00776093" w:rsidRPr="00776093" w:rsidRDefault="00776093" w:rsidP="00776093">
      <w:pPr>
        <w:spacing w:after="0" w:line="240" w:lineRule="auto"/>
        <w:ind w:left="142" w:right="255" w:firstLine="397"/>
        <w:jc w:val="both"/>
        <w:textAlignment w:val="baseline"/>
        <w:rPr>
          <w:rFonts w:ascii="Times New Roman" w:eastAsia="Times New Roman" w:hAnsi="Times New Roman" w:cs="Times New Roman"/>
          <w:color w:val="000000"/>
          <w:kern w:val="0"/>
          <w:u w:val="single"/>
          <w14:ligatures w14:val="none"/>
        </w:rPr>
      </w:pPr>
      <w:r w:rsidRPr="00776093">
        <w:rPr>
          <w:rFonts w:ascii="Times New Roman" w:eastAsia="Times New Roman" w:hAnsi="Times New Roman" w:cs="Times New Roman"/>
          <w:color w:val="000000"/>
          <w:kern w:val="0"/>
          <w:u w:val="single"/>
          <w14:ligatures w14:val="none"/>
        </w:rPr>
        <w:t>Егер Бірыңғай Әдістеменің 9-тармағында өзгеше белгіленбесе, "СТ-КZ" нысанындағы тауардың шығу тегі туралы сертификат болмаған жағдайда, Мi = 0;</w:t>
      </w:r>
    </w:p>
    <w:p w14:paraId="1013ADE9" w14:textId="77777777" w:rsidR="00776093" w:rsidRPr="00776093" w:rsidRDefault="00776093" w:rsidP="00776093">
      <w:pPr>
        <w:spacing w:after="0" w:line="240" w:lineRule="auto"/>
        <w:ind w:left="142" w:right="255" w:firstLine="397"/>
        <w:jc w:val="both"/>
        <w:textAlignment w:val="baseline"/>
        <w:rPr>
          <w:rFonts w:ascii="Times New Roman" w:eastAsia="Times New Roman" w:hAnsi="Times New Roman" w:cs="Times New Roman"/>
          <w:color w:val="000000"/>
          <w:kern w:val="0"/>
          <w:u w:val="single"/>
          <w14:ligatures w14:val="none"/>
        </w:rPr>
      </w:pPr>
      <w:r w:rsidRPr="00776093">
        <w:rPr>
          <w:rFonts w:ascii="Times New Roman" w:eastAsia="Times New Roman" w:hAnsi="Times New Roman" w:cs="Times New Roman"/>
          <w:color w:val="000000"/>
          <w:kern w:val="0"/>
          <w:u w:val="single"/>
          <w14:ligatures w14:val="none"/>
        </w:rPr>
        <w:t xml:space="preserve">S – </w:t>
      </w:r>
      <w:r w:rsidRPr="00776093">
        <w:rPr>
          <w:rFonts w:ascii="Times New Roman" w:eastAsia="Times New Roman" w:hAnsi="Times New Roman" w:cs="Times New Roman"/>
          <w:color w:val="000000"/>
          <w:kern w:val="0"/>
          <w:u w:val="single"/>
          <w:lang w:val="kk-KZ"/>
          <w14:ligatures w14:val="none"/>
        </w:rPr>
        <w:t>шарттың жалпы құны</w:t>
      </w:r>
      <w:r w:rsidRPr="00776093">
        <w:rPr>
          <w:rFonts w:ascii="Times New Roman" w:eastAsia="Times New Roman" w:hAnsi="Times New Roman" w:cs="Times New Roman"/>
          <w:color w:val="000000"/>
          <w:kern w:val="0"/>
          <w:u w:val="single"/>
          <w14:ligatures w14:val="none"/>
        </w:rPr>
        <w:t>.</w:t>
      </w:r>
    </w:p>
    <w:p w14:paraId="5E036B48" w14:textId="77777777" w:rsidR="00776093" w:rsidRPr="00776093" w:rsidRDefault="00776093" w:rsidP="00776093">
      <w:pPr>
        <w:spacing w:after="0" w:line="276" w:lineRule="auto"/>
        <w:ind w:left="142"/>
        <w:rPr>
          <w:rFonts w:ascii="Times New Roman" w:eastAsia="Times New Roman" w:hAnsi="Times New Roman" w:cs="Times New Roman"/>
          <w:i/>
          <w:color w:val="000000"/>
          <w:kern w:val="0"/>
          <w:u w:val="single"/>
          <w14:ligatures w14:val="none"/>
        </w:rPr>
      </w:pPr>
    </w:p>
    <w:p w14:paraId="4437865E" w14:textId="77777777" w:rsidR="00776093" w:rsidRPr="00776093" w:rsidRDefault="00776093" w:rsidP="00776093">
      <w:pPr>
        <w:spacing w:after="0" w:line="276" w:lineRule="auto"/>
        <w:ind w:left="142"/>
        <w:rPr>
          <w:rFonts w:ascii="Times New Roman" w:eastAsia="Times New Roman" w:hAnsi="Times New Roman" w:cs="Times New Roman"/>
          <w:i/>
          <w:color w:val="000000"/>
          <w:kern w:val="0"/>
          <w:u w:val="single"/>
          <w14:ligatures w14:val="none"/>
        </w:rPr>
      </w:pPr>
      <w:r w:rsidRPr="00776093">
        <w:rPr>
          <w:rFonts w:ascii="Times New Roman" w:eastAsia="Times New Roman" w:hAnsi="Times New Roman" w:cs="Times New Roman"/>
          <w:color w:val="000000"/>
          <w:kern w:val="0"/>
          <w:u w:val="single"/>
          <w14:ligatures w14:val="none"/>
        </w:rPr>
        <w:t>__________________________  М.</w:t>
      </w:r>
      <w:r w:rsidRPr="00776093">
        <w:rPr>
          <w:rFonts w:ascii="Times New Roman" w:eastAsia="Times New Roman" w:hAnsi="Times New Roman" w:cs="Times New Roman"/>
          <w:color w:val="000000"/>
          <w:kern w:val="0"/>
          <w:u w:val="single"/>
          <w:lang w:val="kk-KZ"/>
          <w14:ligatures w14:val="none"/>
        </w:rPr>
        <w:t>О</w:t>
      </w:r>
      <w:r w:rsidRPr="00776093">
        <w:rPr>
          <w:rFonts w:ascii="Times New Roman" w:eastAsia="Times New Roman" w:hAnsi="Times New Roman" w:cs="Times New Roman"/>
          <w:color w:val="000000"/>
          <w:kern w:val="0"/>
          <w:u w:val="single"/>
          <w14:ligatures w14:val="none"/>
        </w:rPr>
        <w:t>.</w:t>
      </w:r>
      <w:r w:rsidRPr="00776093">
        <w:rPr>
          <w:rFonts w:ascii="Times New Roman" w:eastAsia="Times New Roman" w:hAnsi="Times New Roman" w:cs="Times New Roman"/>
          <w:i/>
          <w:color w:val="000000"/>
          <w:kern w:val="0"/>
          <w:u w:val="single"/>
          <w14:ligatures w14:val="none"/>
        </w:rPr>
        <w:t xml:space="preserve">                        ______________________________________________                                                                   </w:t>
      </w:r>
    </w:p>
    <w:p w14:paraId="212A9C7E" w14:textId="77777777" w:rsidR="00776093" w:rsidRPr="00776093" w:rsidRDefault="00776093" w:rsidP="00776093">
      <w:pPr>
        <w:spacing w:after="0" w:line="276" w:lineRule="auto"/>
        <w:ind w:left="142"/>
        <w:rPr>
          <w:rFonts w:ascii="Times New Roman" w:eastAsia="Times New Roman" w:hAnsi="Times New Roman" w:cs="Times New Roman"/>
          <w:i/>
          <w:color w:val="000000"/>
          <w:kern w:val="0"/>
          <w:sz w:val="20"/>
          <w:szCs w:val="20"/>
          <w:lang w:val="kk-KZ"/>
          <w14:ligatures w14:val="none"/>
        </w:rPr>
      </w:pPr>
      <w:r w:rsidRPr="00776093">
        <w:rPr>
          <w:rFonts w:ascii="Times New Roman" w:eastAsia="Times New Roman" w:hAnsi="Times New Roman" w:cs="Times New Roman"/>
          <w:i/>
          <w:iCs/>
          <w:color w:val="000000"/>
          <w:kern w:val="0"/>
          <w:u w:val="single"/>
          <w:lang w:val="kk-KZ"/>
          <w14:ligatures w14:val="none"/>
        </w:rPr>
        <w:t>Басшының аты-жөні, қолы</w:t>
      </w:r>
      <w:r w:rsidRPr="00776093">
        <w:rPr>
          <w:rFonts w:ascii="Times New Roman" w:eastAsia="Times New Roman" w:hAnsi="Times New Roman" w:cs="Times New Roman"/>
          <w:i/>
          <w:iCs/>
          <w:color w:val="000000"/>
          <w:kern w:val="0"/>
          <w:u w:val="single"/>
          <w14:ligatures w14:val="none"/>
        </w:rPr>
        <w:t xml:space="preserve">                                      </w:t>
      </w:r>
      <w:r w:rsidRPr="00776093">
        <w:rPr>
          <w:rFonts w:ascii="Times New Roman" w:eastAsia="Times New Roman" w:hAnsi="Times New Roman" w:cs="Times New Roman"/>
          <w:i/>
          <w:iCs/>
          <w:color w:val="000000"/>
          <w:kern w:val="0"/>
          <w:u w:val="single"/>
          <w:lang w:val="kk-KZ"/>
          <w14:ligatures w14:val="none"/>
        </w:rPr>
        <w:t xml:space="preserve"> орындаушының/жеткізушінің аты-жөні</w:t>
      </w:r>
      <w:r w:rsidRPr="00776093">
        <w:rPr>
          <w:rFonts w:ascii="Times New Roman" w:eastAsia="Times New Roman" w:hAnsi="Times New Roman" w:cs="Times New Roman"/>
          <w:i/>
          <w:iCs/>
          <w:color w:val="000000"/>
          <w:kern w:val="0"/>
          <w:u w:val="single"/>
          <w14:ligatures w14:val="none"/>
        </w:rPr>
        <w:t xml:space="preserve">, </w:t>
      </w:r>
      <w:r w:rsidRPr="00776093">
        <w:rPr>
          <w:rFonts w:ascii="Times New Roman" w:eastAsia="Times New Roman" w:hAnsi="Times New Roman" w:cs="Times New Roman"/>
          <w:i/>
          <w:iCs/>
          <w:color w:val="000000"/>
          <w:kern w:val="0"/>
          <w:u w:val="single"/>
          <w:lang w:val="kk-KZ"/>
          <w14:ligatures w14:val="none"/>
        </w:rPr>
        <w:t>байланыс</w:t>
      </w:r>
      <w:r w:rsidRPr="00776093">
        <w:rPr>
          <w:rFonts w:ascii="Times New Roman" w:eastAsia="Times New Roman" w:hAnsi="Times New Roman" w:cs="Times New Roman"/>
          <w:i/>
          <w:iCs/>
          <w:color w:val="000000"/>
          <w:kern w:val="0"/>
          <w:u w:val="single"/>
          <w14:ligatures w14:val="none"/>
        </w:rPr>
        <w:t xml:space="preserve"> телефон</w:t>
      </w:r>
      <w:r w:rsidRPr="00776093">
        <w:rPr>
          <w:rFonts w:ascii="Times New Roman" w:eastAsia="Times New Roman" w:hAnsi="Times New Roman" w:cs="Times New Roman"/>
          <w:i/>
          <w:iCs/>
          <w:color w:val="000000"/>
          <w:kern w:val="0"/>
          <w:u w:val="single"/>
          <w:lang w:val="kk-KZ"/>
          <w14:ligatures w14:val="none"/>
        </w:rPr>
        <w:t>ы</w:t>
      </w:r>
    </w:p>
    <w:p w14:paraId="7AC2472A" w14:textId="77777777" w:rsidR="00776093" w:rsidRPr="00776093" w:rsidRDefault="00776093" w:rsidP="00776093">
      <w:pPr>
        <w:spacing w:after="0" w:line="240" w:lineRule="auto"/>
        <w:jc w:val="right"/>
        <w:rPr>
          <w:rFonts w:ascii="Times New Roman" w:eastAsia="Times New Roman" w:hAnsi="Times New Roman" w:cs="Times New Roman"/>
          <w:i/>
          <w:color w:val="000000"/>
          <w:kern w:val="0"/>
          <w:sz w:val="20"/>
          <w:szCs w:val="20"/>
          <w:lang w:val="kk-KZ"/>
          <w14:ligatures w14:val="none"/>
        </w:rPr>
        <w:sectPr w:rsidR="00776093" w:rsidRPr="00776093" w:rsidSect="00F16D14">
          <w:pgSz w:w="16838" w:h="11906" w:orient="landscape"/>
          <w:pgMar w:top="851" w:right="992" w:bottom="709" w:left="709" w:header="709" w:footer="709" w:gutter="0"/>
          <w:cols w:space="708"/>
          <w:docGrid w:linePitch="360"/>
        </w:sectPr>
      </w:pPr>
    </w:p>
    <w:p w14:paraId="0A311BB5" w14:textId="66384B84" w:rsidR="00776093" w:rsidRPr="00776093" w:rsidRDefault="00776093" w:rsidP="00776093">
      <w:pPr>
        <w:spacing w:after="0" w:line="240" w:lineRule="auto"/>
        <w:ind w:right="-426"/>
        <w:jc w:val="right"/>
        <w:rPr>
          <w:rFonts w:ascii="Times New Roman" w:eastAsia="Times New Roman" w:hAnsi="Times New Roman" w:cs="Times New Roman"/>
          <w:i/>
          <w:color w:val="000000"/>
          <w:kern w:val="0"/>
          <w:sz w:val="20"/>
          <w:szCs w:val="20"/>
          <w14:ligatures w14:val="none"/>
        </w:rPr>
      </w:pPr>
      <w:r w:rsidRPr="00776093">
        <w:rPr>
          <w:rFonts w:ascii="Times New Roman" w:eastAsia="Times New Roman" w:hAnsi="Times New Roman" w:cs="Times New Roman"/>
          <w:i/>
          <w:color w:val="000000"/>
          <w:kern w:val="0"/>
          <w:sz w:val="20"/>
          <w:szCs w:val="20"/>
          <w14:ligatures w14:val="none"/>
        </w:rPr>
        <w:lastRenderedPageBreak/>
        <w:t>Приложение № 4 к Договору № _______ от «______» _______ 202</w:t>
      </w:r>
      <w:r w:rsidR="002F2FED">
        <w:rPr>
          <w:rFonts w:ascii="Times New Roman" w:eastAsia="Times New Roman" w:hAnsi="Times New Roman" w:cs="Times New Roman"/>
          <w:i/>
          <w:color w:val="000000"/>
          <w:kern w:val="0"/>
          <w:sz w:val="20"/>
          <w:szCs w:val="20"/>
          <w:lang w:val="kk-KZ"/>
          <w14:ligatures w14:val="none"/>
        </w:rPr>
        <w:t>5</w:t>
      </w:r>
      <w:r w:rsidRPr="00776093">
        <w:rPr>
          <w:rFonts w:ascii="Times New Roman" w:eastAsia="Times New Roman" w:hAnsi="Times New Roman" w:cs="Times New Roman"/>
          <w:i/>
          <w:color w:val="000000"/>
          <w:kern w:val="0"/>
          <w:sz w:val="20"/>
          <w:szCs w:val="20"/>
          <w:lang w:val="kk-KZ"/>
          <w14:ligatures w14:val="none"/>
        </w:rPr>
        <w:t>г</w:t>
      </w:r>
      <w:r w:rsidRPr="00776093">
        <w:rPr>
          <w:rFonts w:ascii="Times New Roman" w:eastAsia="Times New Roman" w:hAnsi="Times New Roman" w:cs="Times New Roman"/>
          <w:i/>
          <w:color w:val="000000"/>
          <w:kern w:val="0"/>
          <w:sz w:val="20"/>
          <w:szCs w:val="20"/>
          <w14:ligatures w14:val="none"/>
        </w:rPr>
        <w:t>.</w:t>
      </w:r>
    </w:p>
    <w:p w14:paraId="1900B590" w14:textId="77777777" w:rsidR="00776093" w:rsidRPr="00776093" w:rsidRDefault="00776093" w:rsidP="00776093">
      <w:pPr>
        <w:spacing w:after="0"/>
        <w:jc w:val="right"/>
        <w:outlineLvl w:val="0"/>
        <w:rPr>
          <w:rFonts w:ascii="Tahoma" w:eastAsia="Calibri" w:hAnsi="Tahoma" w:cs="Tahoma"/>
          <w:kern w:val="0"/>
          <w:sz w:val="20"/>
          <w14:ligatures w14:val="none"/>
        </w:rPr>
      </w:pPr>
    </w:p>
    <w:p w14:paraId="4B4221BD" w14:textId="77777777" w:rsidR="00776093" w:rsidRPr="00776093" w:rsidRDefault="00776093" w:rsidP="00776093">
      <w:pPr>
        <w:spacing w:after="0"/>
        <w:jc w:val="right"/>
        <w:outlineLvl w:val="0"/>
        <w:rPr>
          <w:rFonts w:ascii="Tahoma" w:eastAsia="Calibri" w:hAnsi="Tahoma" w:cs="Tahoma"/>
          <w:kern w:val="0"/>
          <w:sz w:val="20"/>
          <w:lang w:val="kk-KZ"/>
          <w14:ligatures w14:val="none"/>
        </w:rPr>
      </w:pPr>
    </w:p>
    <w:p w14:paraId="431533FD" w14:textId="77777777" w:rsidR="00776093" w:rsidRPr="00776093" w:rsidRDefault="00776093" w:rsidP="00776093">
      <w:pPr>
        <w:spacing w:after="0"/>
        <w:jc w:val="center"/>
        <w:outlineLvl w:val="0"/>
        <w:rPr>
          <w:rFonts w:ascii="Times New Roman" w:eastAsia="Calibri" w:hAnsi="Times New Roman" w:cs="Times New Roman"/>
          <w:b/>
          <w:kern w:val="0"/>
          <w:sz w:val="24"/>
          <w:szCs w:val="24"/>
          <w:lang w:val="kk-KZ"/>
          <w14:ligatures w14:val="none"/>
        </w:rPr>
      </w:pPr>
      <w:r w:rsidRPr="00776093">
        <w:rPr>
          <w:rFonts w:ascii="Times New Roman" w:eastAsia="Calibri" w:hAnsi="Times New Roman" w:cs="Times New Roman"/>
          <w:b/>
          <w:kern w:val="0"/>
          <w:sz w:val="24"/>
          <w:szCs w:val="24"/>
          <w:lang w:val="kk-KZ"/>
          <w14:ligatures w14:val="none"/>
        </w:rPr>
        <w:t>АКТ</w:t>
      </w:r>
    </w:p>
    <w:p w14:paraId="1F785312" w14:textId="77777777" w:rsidR="00776093" w:rsidRPr="00776093" w:rsidRDefault="00776093" w:rsidP="00776093">
      <w:pPr>
        <w:spacing w:after="0"/>
        <w:jc w:val="center"/>
        <w:outlineLvl w:val="0"/>
        <w:rPr>
          <w:rFonts w:ascii="Times New Roman" w:eastAsia="Calibri" w:hAnsi="Times New Roman" w:cs="Times New Roman"/>
          <w:b/>
          <w:kern w:val="0"/>
          <w:sz w:val="24"/>
          <w:szCs w:val="24"/>
          <w:lang w:val="kk-KZ"/>
          <w14:ligatures w14:val="none"/>
        </w:rPr>
      </w:pPr>
      <w:r w:rsidRPr="00776093">
        <w:rPr>
          <w:rFonts w:ascii="Times New Roman" w:eastAsia="Calibri" w:hAnsi="Times New Roman" w:cs="Times New Roman"/>
          <w:b/>
          <w:kern w:val="0"/>
          <w:sz w:val="24"/>
          <w:szCs w:val="24"/>
          <w:lang w:val="kk-KZ"/>
          <w14:ligatures w14:val="none"/>
        </w:rPr>
        <w:t>приёма-передачи товара</w:t>
      </w:r>
    </w:p>
    <w:p w14:paraId="66178B11" w14:textId="77777777" w:rsidR="00776093" w:rsidRPr="00776093" w:rsidRDefault="00776093" w:rsidP="00776093">
      <w:pPr>
        <w:spacing w:after="0"/>
        <w:jc w:val="center"/>
        <w:outlineLvl w:val="0"/>
        <w:rPr>
          <w:rFonts w:ascii="Times New Roman" w:eastAsia="Calibri" w:hAnsi="Times New Roman" w:cs="Times New Roman"/>
          <w:b/>
          <w:kern w:val="0"/>
          <w:sz w:val="24"/>
          <w:szCs w:val="24"/>
          <w:lang w:val="kk-KZ"/>
          <w14:ligatures w14:val="none"/>
        </w:rPr>
      </w:pPr>
    </w:p>
    <w:p w14:paraId="303EE77D" w14:textId="77777777" w:rsidR="00776093" w:rsidRPr="00776093" w:rsidRDefault="00776093" w:rsidP="00776093">
      <w:pPr>
        <w:spacing w:after="0"/>
        <w:jc w:val="center"/>
        <w:outlineLvl w:val="0"/>
        <w:rPr>
          <w:rFonts w:ascii="Times New Roman" w:eastAsia="Calibri" w:hAnsi="Times New Roman" w:cs="Times New Roman"/>
          <w:b/>
          <w:kern w:val="0"/>
          <w:sz w:val="24"/>
          <w:szCs w:val="24"/>
          <w:lang w:val="kk-KZ"/>
          <w14:ligatures w14:val="none"/>
        </w:rPr>
      </w:pPr>
      <w:r w:rsidRPr="00776093">
        <w:rPr>
          <w:rFonts w:ascii="Times New Roman" w:eastAsia="Calibri" w:hAnsi="Times New Roman" w:cs="Times New Roman"/>
          <w:b/>
          <w:kern w:val="0"/>
          <w:sz w:val="24"/>
          <w:szCs w:val="24"/>
          <w:lang w:val="kk-KZ"/>
          <w14:ligatures w14:val="none"/>
        </w:rPr>
        <w:t xml:space="preserve">ЦДНГ №_____ </w:t>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t>«___»_______ 20____г.</w:t>
      </w:r>
    </w:p>
    <w:p w14:paraId="784377DB" w14:textId="77777777" w:rsidR="00776093" w:rsidRPr="00776093" w:rsidRDefault="00776093" w:rsidP="00776093">
      <w:pPr>
        <w:spacing w:after="0"/>
        <w:jc w:val="both"/>
        <w:outlineLvl w:val="0"/>
        <w:rPr>
          <w:rFonts w:ascii="Times New Roman" w:eastAsia="Calibri" w:hAnsi="Times New Roman" w:cs="Times New Roman"/>
          <w:kern w:val="0"/>
          <w:sz w:val="24"/>
          <w:szCs w:val="24"/>
          <w:lang w:val="kk-KZ"/>
          <w14:ligatures w14:val="none"/>
        </w:rPr>
      </w:pPr>
    </w:p>
    <w:p w14:paraId="4F59F768" w14:textId="77777777" w:rsidR="00776093" w:rsidRPr="00776093" w:rsidRDefault="00776093" w:rsidP="00776093">
      <w:pPr>
        <w:spacing w:after="0"/>
        <w:jc w:val="both"/>
        <w:outlineLvl w:val="0"/>
        <w:rPr>
          <w:rFonts w:ascii="Times New Roman" w:eastAsia="Calibri" w:hAnsi="Times New Roman" w:cs="Times New Roman"/>
          <w:kern w:val="0"/>
          <w:sz w:val="24"/>
          <w:szCs w:val="24"/>
          <w:lang w:val="kk-KZ"/>
          <w14:ligatures w14:val="none"/>
        </w:rPr>
      </w:pPr>
    </w:p>
    <w:p w14:paraId="49752B85" w14:textId="77777777" w:rsidR="00776093" w:rsidRPr="00776093" w:rsidRDefault="00776093" w:rsidP="00776093">
      <w:pPr>
        <w:spacing w:after="0"/>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Мы, нижеподписавшиеся, составили настоящий акт о нижеследующем: </w:t>
      </w:r>
    </w:p>
    <w:p w14:paraId="2F1365E2" w14:textId="77777777" w:rsidR="00776093" w:rsidRPr="00776093" w:rsidRDefault="00776093" w:rsidP="00776093">
      <w:pPr>
        <w:spacing w:after="0"/>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ИП/ТОО/АО «________________________», именуемое в дальнейшем Поставщик, выполнил поставку товара  для ЦДНГ №___ в полном объёме в рамках Договора № _____ от «___»____________ 202__ г.  по накладной № ____ от "___" _______________ г.</w:t>
      </w:r>
    </w:p>
    <w:p w14:paraId="16385D68" w14:textId="77777777" w:rsidR="00776093" w:rsidRPr="00776093" w:rsidRDefault="00776093" w:rsidP="00776093">
      <w:pPr>
        <w:spacing w:after="0"/>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В соответствии с  Договором  Поставщик  передает, а ТОО "Казахтуркмунай", именуемый в дальнейшем Заказчик, принимает Товар следующего ассортимента и количества:</w:t>
      </w:r>
    </w:p>
    <w:tbl>
      <w:tblPr>
        <w:tblW w:w="9700" w:type="dxa"/>
        <w:tblInd w:w="113" w:type="dxa"/>
        <w:tblLook w:val="04A0" w:firstRow="1" w:lastRow="0" w:firstColumn="1" w:lastColumn="0" w:noHBand="0" w:noVBand="1"/>
      </w:tblPr>
      <w:tblGrid>
        <w:gridCol w:w="486"/>
        <w:gridCol w:w="2372"/>
        <w:gridCol w:w="2361"/>
        <w:gridCol w:w="799"/>
        <w:gridCol w:w="1468"/>
        <w:gridCol w:w="1049"/>
        <w:gridCol w:w="1165"/>
      </w:tblGrid>
      <w:tr w:rsidR="00776093" w:rsidRPr="00776093" w14:paraId="02F6DF21" w14:textId="77777777" w:rsidTr="00844CA9">
        <w:trPr>
          <w:trHeight w:val="11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40B24" w14:textId="77777777" w:rsidR="00776093" w:rsidRPr="00776093" w:rsidRDefault="00776093" w:rsidP="00776093">
            <w:pPr>
              <w:spacing w:after="0" w:line="240" w:lineRule="auto"/>
              <w:rPr>
                <w:rFonts w:ascii="Times New Roman" w:eastAsia="Times New Roman" w:hAnsi="Times New Roman" w:cs="Times New Roman"/>
                <w:color w:val="000000"/>
                <w:kern w:val="0"/>
                <w:sz w:val="20"/>
                <w:szCs w:val="20"/>
                <w:lang w:eastAsia="ru-RU"/>
                <w14:ligatures w14:val="none"/>
              </w:rPr>
            </w:pPr>
            <w:r w:rsidRPr="00776093">
              <w:rPr>
                <w:rFonts w:ascii="Times New Roman" w:eastAsia="Times New Roman" w:hAnsi="Times New Roman" w:cs="Times New Roman"/>
                <w:color w:val="000000"/>
                <w:kern w:val="0"/>
                <w:sz w:val="20"/>
                <w:szCs w:val="20"/>
                <w:lang w:eastAsia="ru-RU"/>
                <w14:ligatures w14:val="none"/>
              </w:rPr>
              <w:t>№ п/п</w:t>
            </w:r>
          </w:p>
        </w:tc>
        <w:tc>
          <w:tcPr>
            <w:tcW w:w="2372" w:type="dxa"/>
            <w:tcBorders>
              <w:top w:val="single" w:sz="4" w:space="0" w:color="auto"/>
              <w:left w:val="nil"/>
              <w:bottom w:val="single" w:sz="4" w:space="0" w:color="auto"/>
              <w:right w:val="single" w:sz="4" w:space="0" w:color="auto"/>
            </w:tcBorders>
            <w:shd w:val="clear" w:color="auto" w:fill="auto"/>
            <w:vAlign w:val="center"/>
            <w:hideMark/>
          </w:tcPr>
          <w:p w14:paraId="180C2BF0"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76093">
              <w:rPr>
                <w:rFonts w:ascii="Times New Roman" w:eastAsia="Times New Roman" w:hAnsi="Times New Roman" w:cs="Times New Roman"/>
                <w:color w:val="000000"/>
                <w:kern w:val="0"/>
                <w:sz w:val="20"/>
                <w:szCs w:val="20"/>
                <w:lang w:eastAsia="ru-RU"/>
                <w14:ligatures w14:val="none"/>
              </w:rPr>
              <w:t>Наименование товара</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25FE5115"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76093">
              <w:rPr>
                <w:rFonts w:ascii="Times New Roman" w:eastAsia="Times New Roman" w:hAnsi="Times New Roman" w:cs="Times New Roman"/>
                <w:color w:val="000000"/>
                <w:kern w:val="0"/>
                <w:sz w:val="20"/>
                <w:szCs w:val="20"/>
                <w:lang w:eastAsia="ru-RU"/>
                <w14:ligatures w14:val="none"/>
              </w:rPr>
              <w:t>Краткая характеристика товара</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287963A1" w14:textId="77777777" w:rsidR="00776093" w:rsidRPr="00776093" w:rsidRDefault="00776093" w:rsidP="00776093">
            <w:pPr>
              <w:spacing w:after="0" w:line="240" w:lineRule="auto"/>
              <w:rPr>
                <w:rFonts w:ascii="Times New Roman" w:eastAsia="Times New Roman" w:hAnsi="Times New Roman" w:cs="Times New Roman"/>
                <w:color w:val="000000"/>
                <w:kern w:val="0"/>
                <w:sz w:val="20"/>
                <w:szCs w:val="20"/>
                <w:lang w:eastAsia="ru-RU"/>
                <w14:ligatures w14:val="none"/>
              </w:rPr>
            </w:pPr>
            <w:r w:rsidRPr="00776093">
              <w:rPr>
                <w:rFonts w:ascii="Times New Roman" w:eastAsia="Times New Roman" w:hAnsi="Times New Roman" w:cs="Times New Roman"/>
                <w:color w:val="000000"/>
                <w:kern w:val="0"/>
                <w:sz w:val="20"/>
                <w:szCs w:val="20"/>
                <w:lang w:eastAsia="ru-RU"/>
                <w14:ligatures w14:val="none"/>
              </w:rPr>
              <w:t>Ед. изм.</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3EFD886"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76093">
              <w:rPr>
                <w:rFonts w:ascii="Times New Roman" w:eastAsia="Times New Roman" w:hAnsi="Times New Roman" w:cs="Times New Roman"/>
                <w:color w:val="000000"/>
                <w:kern w:val="0"/>
                <w:sz w:val="20"/>
                <w:szCs w:val="20"/>
                <w:lang w:eastAsia="ru-RU"/>
                <w14:ligatures w14:val="none"/>
              </w:rPr>
              <w:t>Кол-во поставленного товара</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3527FFF" w14:textId="79889C74" w:rsidR="00776093" w:rsidRPr="00BE7979" w:rsidRDefault="00776093" w:rsidP="00776093">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r w:rsidRPr="00776093">
              <w:rPr>
                <w:rFonts w:ascii="Times New Roman" w:eastAsia="Times New Roman" w:hAnsi="Times New Roman" w:cs="Times New Roman"/>
                <w:color w:val="000000"/>
                <w:kern w:val="0"/>
                <w:sz w:val="20"/>
                <w:szCs w:val="20"/>
                <w:lang w:eastAsia="ru-RU"/>
                <w14:ligatures w14:val="none"/>
              </w:rPr>
              <w:t>Цена за единицу товара, тенге</w:t>
            </w:r>
            <w:r w:rsidR="00BE7979">
              <w:rPr>
                <w:rFonts w:ascii="Times New Roman" w:eastAsia="Times New Roman" w:hAnsi="Times New Roman" w:cs="Times New Roman"/>
                <w:color w:val="000000"/>
                <w:kern w:val="0"/>
                <w:sz w:val="20"/>
                <w:szCs w:val="20"/>
                <w:lang w:val="kk-KZ" w:eastAsia="ru-RU"/>
                <w14:ligatures w14:val="none"/>
              </w:rPr>
              <w:t>, без учета НДС</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7F052204" w14:textId="5702F1B9" w:rsidR="00776093" w:rsidRPr="00BE7979" w:rsidRDefault="00776093" w:rsidP="00776093">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r w:rsidRPr="00776093">
              <w:rPr>
                <w:rFonts w:ascii="Times New Roman" w:eastAsia="Times New Roman" w:hAnsi="Times New Roman" w:cs="Times New Roman"/>
                <w:color w:val="000000"/>
                <w:kern w:val="0"/>
                <w:sz w:val="20"/>
                <w:szCs w:val="20"/>
                <w:lang w:eastAsia="ru-RU"/>
                <w14:ligatures w14:val="none"/>
              </w:rPr>
              <w:t>Общая сумма, тенге</w:t>
            </w:r>
            <w:r w:rsidR="00BE7979">
              <w:rPr>
                <w:rFonts w:ascii="Times New Roman" w:eastAsia="Times New Roman" w:hAnsi="Times New Roman" w:cs="Times New Roman"/>
                <w:color w:val="000000"/>
                <w:kern w:val="0"/>
                <w:sz w:val="20"/>
                <w:szCs w:val="20"/>
                <w:lang w:val="kk-KZ" w:eastAsia="ru-RU"/>
                <w14:ligatures w14:val="none"/>
              </w:rPr>
              <w:t>, без учета НДС</w:t>
            </w:r>
          </w:p>
        </w:tc>
      </w:tr>
      <w:tr w:rsidR="00776093" w:rsidRPr="00776093" w14:paraId="43E81CE2" w14:textId="77777777" w:rsidTr="00844CA9">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3DAA936"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1</w:t>
            </w:r>
          </w:p>
        </w:tc>
        <w:tc>
          <w:tcPr>
            <w:tcW w:w="2372" w:type="dxa"/>
            <w:tcBorders>
              <w:top w:val="single" w:sz="4" w:space="0" w:color="auto"/>
              <w:left w:val="nil"/>
              <w:bottom w:val="single" w:sz="4" w:space="0" w:color="auto"/>
              <w:right w:val="nil"/>
            </w:tcBorders>
            <w:shd w:val="clear" w:color="auto" w:fill="auto"/>
            <w:vAlign w:val="bottom"/>
            <w:hideMark/>
          </w:tcPr>
          <w:p w14:paraId="069A6D9D" w14:textId="77777777" w:rsidR="00776093" w:rsidRPr="00776093" w:rsidRDefault="00776093" w:rsidP="00776093">
            <w:pPr>
              <w:spacing w:after="0" w:line="240" w:lineRule="auto"/>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2361" w:type="dxa"/>
            <w:tcBorders>
              <w:top w:val="single" w:sz="4" w:space="0" w:color="auto"/>
              <w:left w:val="single" w:sz="4" w:space="0" w:color="auto"/>
              <w:bottom w:val="single" w:sz="4" w:space="0" w:color="auto"/>
              <w:right w:val="nil"/>
            </w:tcBorders>
            <w:shd w:val="clear" w:color="auto" w:fill="auto"/>
            <w:vAlign w:val="bottom"/>
            <w:hideMark/>
          </w:tcPr>
          <w:p w14:paraId="6D6BE737" w14:textId="77777777" w:rsidR="00776093" w:rsidRPr="00776093" w:rsidRDefault="00776093" w:rsidP="00776093">
            <w:pPr>
              <w:spacing w:after="0" w:line="240" w:lineRule="auto"/>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799" w:type="dxa"/>
            <w:tcBorders>
              <w:top w:val="nil"/>
              <w:left w:val="single" w:sz="4" w:space="0" w:color="auto"/>
              <w:bottom w:val="single" w:sz="4" w:space="0" w:color="auto"/>
              <w:right w:val="single" w:sz="4" w:space="0" w:color="auto"/>
            </w:tcBorders>
            <w:shd w:val="clear" w:color="auto" w:fill="auto"/>
            <w:vAlign w:val="center"/>
            <w:hideMark/>
          </w:tcPr>
          <w:p w14:paraId="5F92183F"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1468" w:type="dxa"/>
            <w:tcBorders>
              <w:top w:val="nil"/>
              <w:left w:val="nil"/>
              <w:bottom w:val="single" w:sz="4" w:space="0" w:color="auto"/>
              <w:right w:val="single" w:sz="4" w:space="0" w:color="auto"/>
            </w:tcBorders>
            <w:shd w:val="clear" w:color="auto" w:fill="auto"/>
            <w:vAlign w:val="center"/>
            <w:hideMark/>
          </w:tcPr>
          <w:p w14:paraId="02B91F0D"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1049" w:type="dxa"/>
            <w:tcBorders>
              <w:top w:val="nil"/>
              <w:left w:val="nil"/>
              <w:bottom w:val="single" w:sz="4" w:space="0" w:color="auto"/>
              <w:right w:val="single" w:sz="4" w:space="0" w:color="auto"/>
            </w:tcBorders>
            <w:shd w:val="clear" w:color="auto" w:fill="auto"/>
            <w:vAlign w:val="center"/>
            <w:hideMark/>
          </w:tcPr>
          <w:p w14:paraId="12E8FA5C"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1165" w:type="dxa"/>
            <w:tcBorders>
              <w:top w:val="nil"/>
              <w:left w:val="nil"/>
              <w:bottom w:val="single" w:sz="4" w:space="0" w:color="auto"/>
              <w:right w:val="single" w:sz="4" w:space="0" w:color="auto"/>
            </w:tcBorders>
            <w:shd w:val="clear" w:color="auto" w:fill="auto"/>
            <w:vAlign w:val="center"/>
            <w:hideMark/>
          </w:tcPr>
          <w:p w14:paraId="0ED95D97"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r>
      <w:tr w:rsidR="00776093" w:rsidRPr="00776093" w14:paraId="15E5550C" w14:textId="77777777" w:rsidTr="00844CA9">
        <w:trPr>
          <w:trHeight w:val="225"/>
        </w:trPr>
        <w:tc>
          <w:tcPr>
            <w:tcW w:w="85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AA8D854" w14:textId="77777777" w:rsidR="00776093" w:rsidRPr="00776093" w:rsidRDefault="00776093" w:rsidP="00776093">
            <w:pPr>
              <w:spacing w:after="0" w:line="240" w:lineRule="auto"/>
              <w:jc w:val="right"/>
              <w:rPr>
                <w:rFonts w:ascii="Times New Roman" w:eastAsia="Times New Roman" w:hAnsi="Times New Roman" w:cs="Times New Roman"/>
                <w:b/>
                <w:bCs/>
                <w:kern w:val="0"/>
                <w:sz w:val="16"/>
                <w:szCs w:val="16"/>
                <w:lang w:val="kk-KZ" w:eastAsia="ru-RU"/>
                <w14:ligatures w14:val="none"/>
              </w:rPr>
            </w:pPr>
            <w:r w:rsidRPr="00776093">
              <w:rPr>
                <w:rFonts w:ascii="Times New Roman" w:eastAsia="Times New Roman" w:hAnsi="Times New Roman" w:cs="Times New Roman"/>
                <w:b/>
                <w:bCs/>
                <w:kern w:val="0"/>
                <w:sz w:val="16"/>
                <w:szCs w:val="16"/>
                <w:lang w:val="kk-KZ" w:eastAsia="ru-RU"/>
                <w14:ligatures w14:val="none"/>
              </w:rPr>
              <w:t>ИТОГО</w:t>
            </w:r>
          </w:p>
        </w:tc>
        <w:tc>
          <w:tcPr>
            <w:tcW w:w="1165" w:type="dxa"/>
            <w:tcBorders>
              <w:top w:val="single" w:sz="4" w:space="0" w:color="auto"/>
              <w:left w:val="nil"/>
              <w:bottom w:val="single" w:sz="4" w:space="0" w:color="auto"/>
              <w:right w:val="single" w:sz="4" w:space="0" w:color="auto"/>
            </w:tcBorders>
            <w:shd w:val="clear" w:color="auto" w:fill="auto"/>
            <w:vAlign w:val="center"/>
          </w:tcPr>
          <w:p w14:paraId="7A7FDA44"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p>
        </w:tc>
      </w:tr>
      <w:tr w:rsidR="00BE7979" w:rsidRPr="00776093" w14:paraId="746FB72B" w14:textId="77777777" w:rsidTr="00844CA9">
        <w:trPr>
          <w:trHeight w:val="225"/>
        </w:trPr>
        <w:tc>
          <w:tcPr>
            <w:tcW w:w="85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D9AF1A7" w14:textId="55A71DE1" w:rsidR="00BE7979" w:rsidRPr="00776093" w:rsidRDefault="00BE7979" w:rsidP="00776093">
            <w:pPr>
              <w:spacing w:after="0" w:line="240" w:lineRule="auto"/>
              <w:jc w:val="right"/>
              <w:rPr>
                <w:rFonts w:ascii="Times New Roman" w:eastAsia="Times New Roman" w:hAnsi="Times New Roman" w:cs="Times New Roman"/>
                <w:b/>
                <w:bCs/>
                <w:kern w:val="0"/>
                <w:sz w:val="16"/>
                <w:szCs w:val="16"/>
                <w:lang w:val="kk-KZ" w:eastAsia="ru-RU"/>
                <w14:ligatures w14:val="none"/>
              </w:rPr>
            </w:pPr>
            <w:r>
              <w:rPr>
                <w:rFonts w:ascii="Times New Roman" w:eastAsia="Times New Roman" w:hAnsi="Times New Roman" w:cs="Times New Roman"/>
                <w:b/>
                <w:bCs/>
                <w:kern w:val="0"/>
                <w:sz w:val="16"/>
                <w:szCs w:val="16"/>
                <w:lang w:val="kk-KZ" w:eastAsia="ru-RU"/>
                <w14:ligatures w14:val="none"/>
              </w:rPr>
              <w:t>ИТОГО, с учетом НДС</w:t>
            </w:r>
          </w:p>
        </w:tc>
        <w:tc>
          <w:tcPr>
            <w:tcW w:w="1165" w:type="dxa"/>
            <w:tcBorders>
              <w:top w:val="single" w:sz="4" w:space="0" w:color="auto"/>
              <w:left w:val="nil"/>
              <w:bottom w:val="single" w:sz="4" w:space="0" w:color="auto"/>
              <w:right w:val="single" w:sz="4" w:space="0" w:color="auto"/>
            </w:tcBorders>
            <w:shd w:val="clear" w:color="auto" w:fill="auto"/>
            <w:vAlign w:val="center"/>
          </w:tcPr>
          <w:p w14:paraId="0C3550F6" w14:textId="77777777" w:rsidR="00BE7979" w:rsidRPr="00776093" w:rsidRDefault="00BE7979" w:rsidP="00776093">
            <w:pPr>
              <w:spacing w:after="0" w:line="240" w:lineRule="auto"/>
              <w:jc w:val="center"/>
              <w:rPr>
                <w:rFonts w:ascii="Arial" w:eastAsia="Times New Roman" w:hAnsi="Arial" w:cs="Arial"/>
                <w:kern w:val="0"/>
                <w:sz w:val="16"/>
                <w:szCs w:val="16"/>
                <w:lang w:eastAsia="ru-RU"/>
                <w14:ligatures w14:val="none"/>
              </w:rPr>
            </w:pPr>
          </w:p>
        </w:tc>
      </w:tr>
    </w:tbl>
    <w:p w14:paraId="19FC6808" w14:textId="77777777" w:rsidR="00776093" w:rsidRPr="00776093" w:rsidRDefault="00776093" w:rsidP="00776093">
      <w:pPr>
        <w:spacing w:after="0"/>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2. Принятый Заказчиком товар обладает качеством и ассортиментом, соответствующим требованиям Договора. Заказчик не имеет никаких претензий к принятому им товару.</w:t>
      </w:r>
    </w:p>
    <w:p w14:paraId="032FB701" w14:textId="77777777" w:rsidR="00776093" w:rsidRPr="00776093" w:rsidRDefault="00776093" w:rsidP="00776093">
      <w:pPr>
        <w:spacing w:after="0"/>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3. Настоящий Акт составлен на русском и казахском языке в двух экземплярах, имеющих равную юридическую силу, по одному экземпляру для каждой из сторон.</w:t>
      </w:r>
    </w:p>
    <w:tbl>
      <w:tblPr>
        <w:tblStyle w:val="13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4873"/>
      </w:tblGrid>
      <w:tr w:rsidR="00776093" w:rsidRPr="00776093" w14:paraId="11E526B4" w14:textId="77777777" w:rsidTr="00844CA9">
        <w:tc>
          <w:tcPr>
            <w:tcW w:w="5281" w:type="dxa"/>
          </w:tcPr>
          <w:p w14:paraId="588C4866" w14:textId="77777777" w:rsidR="00776093" w:rsidRPr="00776093" w:rsidRDefault="00776093" w:rsidP="00776093">
            <w:pPr>
              <w:tabs>
                <w:tab w:val="left" w:pos="318"/>
              </w:tabs>
              <w:rPr>
                <w:rFonts w:eastAsia="Calibri"/>
                <w:sz w:val="24"/>
                <w:szCs w:val="24"/>
                <w:lang w:val="kk-KZ"/>
              </w:rPr>
            </w:pPr>
            <w:r w:rsidRPr="00776093">
              <w:rPr>
                <w:rFonts w:eastAsia="Calibri"/>
                <w:b/>
                <w:sz w:val="24"/>
                <w:szCs w:val="24"/>
              </w:rPr>
              <w:t>Заказчик</w:t>
            </w:r>
          </w:p>
          <w:p w14:paraId="18C26340" w14:textId="77777777" w:rsidR="00776093" w:rsidRPr="00776093" w:rsidRDefault="00776093" w:rsidP="00776093">
            <w:pPr>
              <w:autoSpaceDE w:val="0"/>
              <w:autoSpaceDN w:val="0"/>
              <w:adjustRightInd w:val="0"/>
              <w:rPr>
                <w:sz w:val="24"/>
                <w:szCs w:val="24"/>
                <w:lang w:val="kk-KZ"/>
              </w:rPr>
            </w:pPr>
            <w:r w:rsidRPr="00776093">
              <w:rPr>
                <w:sz w:val="24"/>
                <w:szCs w:val="24"/>
                <w:lang w:val="kk-KZ"/>
              </w:rPr>
              <w:t xml:space="preserve">Генеральный директор </w:t>
            </w:r>
          </w:p>
          <w:p w14:paraId="746651D5" w14:textId="77777777" w:rsidR="00776093" w:rsidRPr="00776093" w:rsidRDefault="00776093" w:rsidP="00776093">
            <w:pPr>
              <w:autoSpaceDE w:val="0"/>
              <w:autoSpaceDN w:val="0"/>
              <w:adjustRightInd w:val="0"/>
              <w:rPr>
                <w:rFonts w:eastAsia="Calibri"/>
                <w:sz w:val="24"/>
                <w:szCs w:val="24"/>
                <w:lang w:val="kk-KZ"/>
              </w:rPr>
            </w:pPr>
            <w:r w:rsidRPr="00776093">
              <w:rPr>
                <w:sz w:val="24"/>
                <w:szCs w:val="24"/>
                <w:lang w:val="kk-KZ"/>
              </w:rPr>
              <w:t>ТОО «Казахтуркмунай»</w:t>
            </w:r>
            <w:r w:rsidRPr="00776093">
              <w:rPr>
                <w:rFonts w:eastAsia="Calibri"/>
                <w:sz w:val="24"/>
                <w:szCs w:val="24"/>
                <w:lang w:val="kk-KZ"/>
              </w:rPr>
              <w:t xml:space="preserve"> </w:t>
            </w:r>
          </w:p>
          <w:p w14:paraId="145E5271" w14:textId="77777777" w:rsidR="00776093" w:rsidRPr="00776093" w:rsidRDefault="00776093" w:rsidP="00776093">
            <w:pPr>
              <w:autoSpaceDE w:val="0"/>
              <w:autoSpaceDN w:val="0"/>
              <w:adjustRightInd w:val="0"/>
              <w:rPr>
                <w:rFonts w:eastAsia="Calibri"/>
                <w:sz w:val="24"/>
                <w:szCs w:val="24"/>
                <w:lang w:val="kk-KZ"/>
              </w:rPr>
            </w:pPr>
          </w:p>
          <w:p w14:paraId="018D687C" w14:textId="77777777" w:rsidR="00776093" w:rsidRPr="00776093" w:rsidRDefault="00776093" w:rsidP="00776093">
            <w:pPr>
              <w:autoSpaceDE w:val="0"/>
              <w:autoSpaceDN w:val="0"/>
              <w:adjustRightInd w:val="0"/>
              <w:rPr>
                <w:rFonts w:eastAsia="Calibri"/>
                <w:sz w:val="24"/>
                <w:szCs w:val="24"/>
                <w:lang w:val="kk-KZ"/>
              </w:rPr>
            </w:pPr>
            <w:r w:rsidRPr="00776093">
              <w:rPr>
                <w:rFonts w:eastAsia="Calibri"/>
                <w:sz w:val="24"/>
                <w:szCs w:val="24"/>
                <w:lang w:val="kk-KZ"/>
              </w:rPr>
              <w:t>_______________________Хамзин А.Н.</w:t>
            </w:r>
          </w:p>
          <w:p w14:paraId="28EE0FB3" w14:textId="77777777" w:rsidR="00776093" w:rsidRPr="00776093" w:rsidRDefault="00776093" w:rsidP="00776093">
            <w:pPr>
              <w:outlineLvl w:val="0"/>
              <w:rPr>
                <w:rFonts w:eastAsia="Calibri"/>
                <w:sz w:val="24"/>
                <w:szCs w:val="24"/>
                <w:lang w:val="kk-KZ"/>
              </w:rPr>
            </w:pPr>
            <w:r w:rsidRPr="00776093">
              <w:rPr>
                <w:rFonts w:eastAsia="Calibri"/>
                <w:sz w:val="24"/>
                <w:szCs w:val="24"/>
                <w:lang w:val="kk-KZ"/>
              </w:rPr>
              <w:t>м.п.</w:t>
            </w:r>
          </w:p>
        </w:tc>
        <w:tc>
          <w:tcPr>
            <w:tcW w:w="5282" w:type="dxa"/>
          </w:tcPr>
          <w:p w14:paraId="4FDD17C6" w14:textId="77777777" w:rsidR="00776093" w:rsidRPr="00776093" w:rsidRDefault="00776093" w:rsidP="00776093">
            <w:pPr>
              <w:jc w:val="both"/>
              <w:outlineLvl w:val="0"/>
              <w:rPr>
                <w:rFonts w:eastAsia="Calibri"/>
                <w:b/>
                <w:sz w:val="24"/>
                <w:szCs w:val="24"/>
                <w:lang w:val="kk-KZ"/>
              </w:rPr>
            </w:pPr>
            <w:r w:rsidRPr="00776093">
              <w:rPr>
                <w:rFonts w:eastAsia="Calibri"/>
                <w:b/>
                <w:sz w:val="24"/>
                <w:szCs w:val="24"/>
                <w:lang w:val="kk-KZ"/>
              </w:rPr>
              <w:t xml:space="preserve">Поставщик: </w:t>
            </w:r>
          </w:p>
          <w:p w14:paraId="6FE5F2C9"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 xml:space="preserve">ТОО «______________» </w:t>
            </w:r>
          </w:p>
          <w:p w14:paraId="63A00819" w14:textId="77777777" w:rsidR="00776093" w:rsidRPr="00776093" w:rsidRDefault="00776093" w:rsidP="00776093">
            <w:pPr>
              <w:jc w:val="both"/>
              <w:outlineLvl w:val="0"/>
              <w:rPr>
                <w:rFonts w:eastAsia="Calibri"/>
                <w:sz w:val="24"/>
                <w:szCs w:val="24"/>
                <w:lang w:val="kk-KZ"/>
              </w:rPr>
            </w:pPr>
          </w:p>
          <w:p w14:paraId="0D638352" w14:textId="77777777" w:rsidR="00776093" w:rsidRPr="00776093" w:rsidRDefault="00776093" w:rsidP="00776093">
            <w:pPr>
              <w:jc w:val="both"/>
              <w:outlineLvl w:val="0"/>
              <w:rPr>
                <w:rFonts w:eastAsia="Calibri"/>
                <w:sz w:val="24"/>
                <w:szCs w:val="24"/>
                <w:lang w:val="kk-KZ"/>
              </w:rPr>
            </w:pPr>
          </w:p>
          <w:p w14:paraId="3DB1AB45"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____________________</w:t>
            </w:r>
          </w:p>
          <w:p w14:paraId="64043EAC"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м.п.</w:t>
            </w:r>
          </w:p>
        </w:tc>
      </w:tr>
      <w:tr w:rsidR="00776093" w:rsidRPr="00776093" w14:paraId="6612D703" w14:textId="77777777" w:rsidTr="00844CA9">
        <w:tc>
          <w:tcPr>
            <w:tcW w:w="5281" w:type="dxa"/>
          </w:tcPr>
          <w:p w14:paraId="1F0A6F2E" w14:textId="77777777" w:rsidR="00776093" w:rsidRPr="00776093" w:rsidRDefault="00776093" w:rsidP="00776093">
            <w:pPr>
              <w:jc w:val="both"/>
              <w:outlineLvl w:val="0"/>
              <w:rPr>
                <w:rFonts w:eastAsia="Calibri"/>
                <w:sz w:val="24"/>
                <w:szCs w:val="24"/>
                <w:lang w:val="kk-KZ"/>
              </w:rPr>
            </w:pPr>
          </w:p>
          <w:p w14:paraId="6E57FC7E" w14:textId="77777777" w:rsidR="00776093" w:rsidRPr="00776093" w:rsidRDefault="00776093" w:rsidP="00776093">
            <w:pPr>
              <w:jc w:val="both"/>
              <w:outlineLvl w:val="0"/>
              <w:rPr>
                <w:rFonts w:eastAsia="Calibri"/>
                <w:sz w:val="24"/>
                <w:szCs w:val="24"/>
                <w:lang w:val="kk-KZ"/>
              </w:rPr>
            </w:pPr>
          </w:p>
          <w:p w14:paraId="407E643C" w14:textId="77777777" w:rsidR="00776093" w:rsidRPr="00776093" w:rsidRDefault="00776093" w:rsidP="00776093">
            <w:pPr>
              <w:jc w:val="both"/>
              <w:outlineLvl w:val="0"/>
              <w:rPr>
                <w:rFonts w:eastAsia="Calibri"/>
                <w:sz w:val="24"/>
                <w:szCs w:val="24"/>
                <w:lang w:val="kk-KZ"/>
              </w:rPr>
            </w:pPr>
          </w:p>
          <w:p w14:paraId="4BD83261"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Начальник / заместитель начальника ЦДНГ №_______</w:t>
            </w:r>
          </w:p>
          <w:p w14:paraId="4011923F"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 xml:space="preserve">ТОО «Казахтуркмунай» </w:t>
            </w:r>
          </w:p>
          <w:p w14:paraId="7D246103" w14:textId="77777777" w:rsidR="00776093" w:rsidRPr="00776093" w:rsidRDefault="00776093" w:rsidP="00776093">
            <w:pPr>
              <w:jc w:val="both"/>
              <w:outlineLvl w:val="0"/>
              <w:rPr>
                <w:rFonts w:eastAsia="Calibri"/>
                <w:sz w:val="24"/>
                <w:szCs w:val="24"/>
                <w:lang w:val="kk-KZ"/>
              </w:rPr>
            </w:pPr>
          </w:p>
          <w:p w14:paraId="77AAA008"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_______________________ /_______________</w:t>
            </w:r>
          </w:p>
          <w:p w14:paraId="67CA3B21" w14:textId="77777777" w:rsidR="00776093" w:rsidRPr="00776093" w:rsidRDefault="00776093" w:rsidP="00776093">
            <w:pPr>
              <w:jc w:val="both"/>
              <w:outlineLvl w:val="0"/>
              <w:rPr>
                <w:rFonts w:eastAsia="Calibri"/>
                <w:sz w:val="24"/>
                <w:szCs w:val="24"/>
                <w:lang w:val="kk-KZ"/>
              </w:rPr>
            </w:pPr>
          </w:p>
        </w:tc>
        <w:tc>
          <w:tcPr>
            <w:tcW w:w="5282" w:type="dxa"/>
          </w:tcPr>
          <w:p w14:paraId="544B544D" w14:textId="77777777" w:rsidR="00776093" w:rsidRPr="00776093" w:rsidRDefault="00776093" w:rsidP="00776093">
            <w:pPr>
              <w:jc w:val="both"/>
              <w:outlineLvl w:val="0"/>
              <w:rPr>
                <w:rFonts w:eastAsia="Calibri"/>
                <w:sz w:val="24"/>
                <w:szCs w:val="24"/>
                <w:lang w:val="kk-KZ"/>
              </w:rPr>
            </w:pPr>
          </w:p>
          <w:p w14:paraId="68EDFCB7" w14:textId="77777777" w:rsidR="00776093" w:rsidRPr="00776093" w:rsidRDefault="00776093" w:rsidP="00776093">
            <w:pPr>
              <w:jc w:val="both"/>
              <w:outlineLvl w:val="0"/>
              <w:rPr>
                <w:rFonts w:eastAsia="Calibri"/>
                <w:sz w:val="24"/>
                <w:szCs w:val="24"/>
                <w:lang w:val="kk-KZ"/>
              </w:rPr>
            </w:pPr>
          </w:p>
          <w:p w14:paraId="0D04E428" w14:textId="77777777" w:rsidR="00776093" w:rsidRPr="00776093" w:rsidRDefault="00776093" w:rsidP="00776093">
            <w:pPr>
              <w:jc w:val="both"/>
              <w:outlineLvl w:val="0"/>
              <w:rPr>
                <w:rFonts w:eastAsia="Calibri"/>
                <w:sz w:val="24"/>
                <w:szCs w:val="24"/>
                <w:lang w:val="kk-KZ"/>
              </w:rPr>
            </w:pPr>
          </w:p>
          <w:p w14:paraId="0A1516A8" w14:textId="0CD1B403" w:rsidR="00776093" w:rsidRPr="00776093" w:rsidRDefault="00776093" w:rsidP="00776093">
            <w:pPr>
              <w:jc w:val="both"/>
              <w:outlineLvl w:val="0"/>
              <w:rPr>
                <w:rFonts w:eastAsia="Calibri"/>
                <w:sz w:val="24"/>
                <w:szCs w:val="24"/>
                <w:lang w:val="kk-KZ"/>
              </w:rPr>
            </w:pPr>
          </w:p>
        </w:tc>
      </w:tr>
      <w:tr w:rsidR="00776093" w:rsidRPr="00776093" w14:paraId="461C836F" w14:textId="77777777" w:rsidTr="00844CA9">
        <w:tc>
          <w:tcPr>
            <w:tcW w:w="5281" w:type="dxa"/>
          </w:tcPr>
          <w:p w14:paraId="7BCF7FD4" w14:textId="5D9F5341" w:rsidR="00776093" w:rsidRPr="009E2FD0" w:rsidRDefault="00776093" w:rsidP="00776093">
            <w:pPr>
              <w:jc w:val="both"/>
              <w:outlineLvl w:val="0"/>
              <w:rPr>
                <w:rFonts w:eastAsia="Calibri"/>
                <w:sz w:val="24"/>
                <w:szCs w:val="24"/>
              </w:rPr>
            </w:pPr>
            <w:r w:rsidRPr="00776093">
              <w:rPr>
                <w:rFonts w:eastAsia="Calibri"/>
                <w:sz w:val="24"/>
                <w:szCs w:val="24"/>
                <w:lang w:val="kk-KZ"/>
              </w:rPr>
              <w:t xml:space="preserve">Начальник </w:t>
            </w:r>
            <w:r w:rsidR="009E2FD0">
              <w:rPr>
                <w:rFonts w:eastAsia="Calibri"/>
                <w:sz w:val="24"/>
                <w:szCs w:val="24"/>
              </w:rPr>
              <w:t>отдела ПБ, ОТ и ОС</w:t>
            </w:r>
          </w:p>
          <w:p w14:paraId="6267DDE0"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ТОО «Казахтуркмунай»</w:t>
            </w:r>
          </w:p>
          <w:p w14:paraId="45B7CFF0" w14:textId="77777777" w:rsidR="00776093" w:rsidRPr="00776093" w:rsidRDefault="00776093" w:rsidP="00776093">
            <w:pPr>
              <w:jc w:val="both"/>
              <w:outlineLvl w:val="0"/>
              <w:rPr>
                <w:rFonts w:eastAsia="Calibri"/>
                <w:sz w:val="24"/>
                <w:szCs w:val="24"/>
                <w:lang w:val="kk-KZ"/>
              </w:rPr>
            </w:pPr>
          </w:p>
          <w:p w14:paraId="37B103CD"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___________________ / _______________</w:t>
            </w:r>
          </w:p>
          <w:p w14:paraId="1CEBB29B" w14:textId="77777777" w:rsidR="00776093" w:rsidRPr="00776093" w:rsidRDefault="00776093" w:rsidP="00776093">
            <w:pPr>
              <w:jc w:val="both"/>
              <w:outlineLvl w:val="0"/>
              <w:rPr>
                <w:rFonts w:eastAsia="Calibri"/>
                <w:sz w:val="24"/>
                <w:szCs w:val="24"/>
                <w:lang w:val="kk-KZ"/>
              </w:rPr>
            </w:pPr>
          </w:p>
          <w:p w14:paraId="192FA3B3" w14:textId="77777777" w:rsidR="00776093" w:rsidRPr="00776093" w:rsidRDefault="00776093" w:rsidP="00776093">
            <w:pPr>
              <w:jc w:val="both"/>
              <w:outlineLvl w:val="0"/>
              <w:rPr>
                <w:rFonts w:eastAsia="Calibri"/>
                <w:sz w:val="24"/>
                <w:szCs w:val="24"/>
                <w:lang w:val="kk-KZ"/>
              </w:rPr>
            </w:pPr>
          </w:p>
          <w:p w14:paraId="53A7D721"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Кладовщик ЦДНГ №_____</w:t>
            </w:r>
          </w:p>
          <w:p w14:paraId="68F4E34E"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ТОО «Казахтуркмунай»</w:t>
            </w:r>
          </w:p>
          <w:p w14:paraId="15C10AC5" w14:textId="77777777" w:rsidR="00776093" w:rsidRPr="00776093" w:rsidRDefault="00776093" w:rsidP="00776093">
            <w:pPr>
              <w:jc w:val="both"/>
              <w:outlineLvl w:val="0"/>
              <w:rPr>
                <w:rFonts w:eastAsia="Calibri"/>
                <w:sz w:val="24"/>
                <w:szCs w:val="24"/>
                <w:lang w:val="kk-KZ"/>
              </w:rPr>
            </w:pPr>
            <w:r w:rsidRPr="00776093">
              <w:rPr>
                <w:rFonts w:eastAsia="Calibri"/>
                <w:sz w:val="24"/>
                <w:szCs w:val="24"/>
                <w:lang w:val="kk-KZ"/>
              </w:rPr>
              <w:t xml:space="preserve">_______________________ / ______________ </w:t>
            </w:r>
          </w:p>
          <w:p w14:paraId="29C6DC78" w14:textId="77777777" w:rsidR="00776093" w:rsidRPr="00776093" w:rsidRDefault="00776093" w:rsidP="00776093">
            <w:pPr>
              <w:jc w:val="both"/>
              <w:outlineLvl w:val="0"/>
              <w:rPr>
                <w:rFonts w:eastAsia="Calibri"/>
                <w:sz w:val="24"/>
                <w:szCs w:val="24"/>
                <w:lang w:val="kk-KZ"/>
              </w:rPr>
            </w:pPr>
          </w:p>
        </w:tc>
        <w:tc>
          <w:tcPr>
            <w:tcW w:w="5282" w:type="dxa"/>
          </w:tcPr>
          <w:p w14:paraId="4D04A436" w14:textId="77777777" w:rsidR="00776093" w:rsidRPr="00776093" w:rsidRDefault="00776093" w:rsidP="00776093">
            <w:pPr>
              <w:jc w:val="both"/>
              <w:outlineLvl w:val="0"/>
              <w:rPr>
                <w:rFonts w:eastAsia="Calibri"/>
                <w:sz w:val="24"/>
                <w:szCs w:val="24"/>
                <w:lang w:val="kk-KZ"/>
              </w:rPr>
            </w:pPr>
          </w:p>
        </w:tc>
      </w:tr>
    </w:tbl>
    <w:p w14:paraId="4EEB0EAB" w14:textId="77777777" w:rsidR="00776093" w:rsidRPr="00776093" w:rsidRDefault="00776093" w:rsidP="00776093">
      <w:pPr>
        <w:spacing w:after="0"/>
        <w:jc w:val="both"/>
        <w:outlineLvl w:val="0"/>
        <w:rPr>
          <w:rFonts w:ascii="Tahoma" w:eastAsia="Calibri" w:hAnsi="Tahoma" w:cs="Tahoma"/>
          <w:kern w:val="0"/>
          <w:sz w:val="20"/>
          <w14:ligatures w14:val="none"/>
        </w:rPr>
      </w:pPr>
    </w:p>
    <w:p w14:paraId="2A9E8BB1" w14:textId="77777777" w:rsidR="00776093" w:rsidRPr="00776093" w:rsidRDefault="00776093" w:rsidP="00776093">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6605FF72" w14:textId="77777777" w:rsidR="00BE7979" w:rsidRDefault="00BE7979" w:rsidP="00776093">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1F61C96A" w14:textId="163C9959" w:rsidR="00776093" w:rsidRPr="00776093" w:rsidRDefault="00776093" w:rsidP="00776093">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r w:rsidRPr="00776093">
        <w:rPr>
          <w:rFonts w:ascii="Times New Roman" w:eastAsia="Times New Roman" w:hAnsi="Times New Roman" w:cs="Times New Roman"/>
          <w:i/>
          <w:color w:val="000000"/>
          <w:kern w:val="0"/>
          <w:sz w:val="20"/>
          <w:szCs w:val="20"/>
          <w:lang w:val="kk-KZ"/>
          <w14:ligatures w14:val="none"/>
        </w:rPr>
        <w:lastRenderedPageBreak/>
        <w:t>«______» _______ 202</w:t>
      </w:r>
      <w:r w:rsidR="002F2FED">
        <w:rPr>
          <w:rFonts w:ascii="Times New Roman" w:eastAsia="Times New Roman" w:hAnsi="Times New Roman" w:cs="Times New Roman"/>
          <w:i/>
          <w:color w:val="000000"/>
          <w:kern w:val="0"/>
          <w:sz w:val="20"/>
          <w:szCs w:val="20"/>
          <w:lang w:val="kk-KZ"/>
          <w14:ligatures w14:val="none"/>
        </w:rPr>
        <w:t>5</w:t>
      </w:r>
      <w:r w:rsidRPr="00776093">
        <w:rPr>
          <w:rFonts w:ascii="Times New Roman" w:eastAsia="Times New Roman" w:hAnsi="Times New Roman" w:cs="Times New Roman"/>
          <w:i/>
          <w:color w:val="000000"/>
          <w:kern w:val="0"/>
          <w:sz w:val="20"/>
          <w:szCs w:val="20"/>
          <w:lang w:val="kk-KZ"/>
          <w14:ligatures w14:val="none"/>
        </w:rPr>
        <w:t>ж. күнгі № ........ Шарттың №4 Қосымшасы</w:t>
      </w:r>
    </w:p>
    <w:p w14:paraId="05789F42" w14:textId="77777777" w:rsidR="00776093" w:rsidRPr="00776093" w:rsidRDefault="00776093" w:rsidP="00776093">
      <w:pPr>
        <w:spacing w:after="0"/>
        <w:jc w:val="right"/>
        <w:outlineLvl w:val="0"/>
        <w:rPr>
          <w:rFonts w:ascii="Tahoma" w:eastAsia="Calibri" w:hAnsi="Tahoma" w:cs="Tahoma"/>
          <w:kern w:val="0"/>
          <w:sz w:val="20"/>
          <w:lang w:val="kk-KZ"/>
          <w14:ligatures w14:val="none"/>
        </w:rPr>
      </w:pPr>
    </w:p>
    <w:p w14:paraId="7F825FD8" w14:textId="77777777" w:rsidR="00776093" w:rsidRPr="00776093" w:rsidRDefault="00776093" w:rsidP="00776093">
      <w:pPr>
        <w:spacing w:after="0"/>
        <w:jc w:val="right"/>
        <w:outlineLvl w:val="0"/>
        <w:rPr>
          <w:rFonts w:ascii="Tahoma" w:eastAsia="Calibri" w:hAnsi="Tahoma" w:cs="Tahoma"/>
          <w:kern w:val="0"/>
          <w:sz w:val="20"/>
          <w:lang w:val="kk-KZ"/>
          <w14:ligatures w14:val="none"/>
        </w:rPr>
      </w:pPr>
    </w:p>
    <w:p w14:paraId="47A3DC80" w14:textId="77777777" w:rsidR="00776093" w:rsidRPr="00776093" w:rsidRDefault="00776093" w:rsidP="00776093">
      <w:pPr>
        <w:spacing w:after="0"/>
        <w:jc w:val="center"/>
        <w:outlineLvl w:val="0"/>
        <w:rPr>
          <w:rFonts w:ascii="Times New Roman" w:eastAsia="Calibri" w:hAnsi="Times New Roman" w:cs="Times New Roman"/>
          <w:b/>
          <w:kern w:val="0"/>
          <w:sz w:val="24"/>
          <w:szCs w:val="24"/>
          <w:lang w:val="kk-KZ"/>
          <w14:ligatures w14:val="none"/>
        </w:rPr>
      </w:pPr>
      <w:r w:rsidRPr="00776093">
        <w:rPr>
          <w:rFonts w:ascii="Times New Roman" w:eastAsia="Calibri" w:hAnsi="Times New Roman" w:cs="Times New Roman"/>
          <w:b/>
          <w:kern w:val="0"/>
          <w:sz w:val="24"/>
          <w:szCs w:val="24"/>
          <w:lang w:val="kk-KZ"/>
          <w14:ligatures w14:val="none"/>
        </w:rPr>
        <w:t>ТАУАРДЫ ТАПСЫРЫП-ҚАБЫЛДАУ АКТІСІ</w:t>
      </w:r>
    </w:p>
    <w:p w14:paraId="744EFE3A" w14:textId="77777777" w:rsidR="00776093" w:rsidRPr="00776093" w:rsidRDefault="00776093" w:rsidP="00776093">
      <w:pPr>
        <w:spacing w:after="0"/>
        <w:jc w:val="center"/>
        <w:outlineLvl w:val="0"/>
        <w:rPr>
          <w:rFonts w:ascii="Times New Roman" w:eastAsia="Calibri" w:hAnsi="Times New Roman" w:cs="Times New Roman"/>
          <w:b/>
          <w:kern w:val="0"/>
          <w:sz w:val="24"/>
          <w:szCs w:val="24"/>
          <w:lang w:val="kk-KZ"/>
          <w14:ligatures w14:val="none"/>
        </w:rPr>
      </w:pPr>
    </w:p>
    <w:p w14:paraId="157BEE36" w14:textId="77777777" w:rsidR="00776093" w:rsidRPr="00776093" w:rsidRDefault="00776093" w:rsidP="00776093">
      <w:pPr>
        <w:spacing w:after="0"/>
        <w:jc w:val="center"/>
        <w:outlineLvl w:val="0"/>
        <w:rPr>
          <w:rFonts w:ascii="Times New Roman" w:eastAsia="Calibri" w:hAnsi="Times New Roman" w:cs="Times New Roman"/>
          <w:b/>
          <w:kern w:val="0"/>
          <w:sz w:val="24"/>
          <w:szCs w:val="24"/>
          <w:lang w:val="kk-KZ"/>
          <w14:ligatures w14:val="none"/>
        </w:rPr>
      </w:pPr>
      <w:r w:rsidRPr="00776093">
        <w:rPr>
          <w:rFonts w:ascii="Times New Roman" w:eastAsia="Calibri" w:hAnsi="Times New Roman" w:cs="Times New Roman"/>
          <w:b/>
          <w:kern w:val="0"/>
          <w:sz w:val="24"/>
          <w:szCs w:val="24"/>
          <w:lang w:val="kk-KZ"/>
          <w14:ligatures w14:val="none"/>
        </w:rPr>
        <w:t>№____ МГӨЦ</w:t>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r>
      <w:r w:rsidRPr="00776093">
        <w:rPr>
          <w:rFonts w:ascii="Times New Roman" w:eastAsia="Calibri" w:hAnsi="Times New Roman" w:cs="Times New Roman"/>
          <w:b/>
          <w:kern w:val="0"/>
          <w:sz w:val="24"/>
          <w:szCs w:val="24"/>
          <w:lang w:val="kk-KZ"/>
          <w14:ligatures w14:val="none"/>
        </w:rPr>
        <w:tab/>
        <w:t>«____»_________ 20___ж.</w:t>
      </w:r>
    </w:p>
    <w:p w14:paraId="4E6E39E6" w14:textId="77777777" w:rsidR="00776093" w:rsidRPr="00776093" w:rsidRDefault="00776093" w:rsidP="00776093">
      <w:pPr>
        <w:spacing w:after="0"/>
        <w:outlineLvl w:val="0"/>
        <w:rPr>
          <w:rFonts w:ascii="Times New Roman" w:eastAsia="Calibri" w:hAnsi="Times New Roman" w:cs="Times New Roman"/>
          <w:kern w:val="0"/>
          <w:sz w:val="24"/>
          <w:szCs w:val="24"/>
          <w:lang w:val="kk-KZ"/>
          <w14:ligatures w14:val="none"/>
        </w:rPr>
      </w:pPr>
    </w:p>
    <w:p w14:paraId="75B013CE" w14:textId="77777777" w:rsidR="00776093" w:rsidRPr="00776093" w:rsidRDefault="00776093" w:rsidP="00776093">
      <w:pPr>
        <w:spacing w:after="0"/>
        <w:outlineLvl w:val="0"/>
        <w:rPr>
          <w:rFonts w:ascii="Times New Roman" w:eastAsia="Calibri" w:hAnsi="Times New Roman" w:cs="Times New Roman"/>
          <w:kern w:val="0"/>
          <w:sz w:val="24"/>
          <w:szCs w:val="24"/>
          <w:lang w:val="kk-KZ"/>
          <w14:ligatures w14:val="none"/>
        </w:rPr>
      </w:pPr>
    </w:p>
    <w:p w14:paraId="7EF4AB36" w14:textId="77777777" w:rsidR="00776093" w:rsidRPr="00776093" w:rsidRDefault="00776093" w:rsidP="00776093">
      <w:pPr>
        <w:spacing w:after="0"/>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ab/>
        <w:t xml:space="preserve">Біз, төменде қол қоюшылар, төмендегілер туралы осы актіні жасадық: </w:t>
      </w:r>
    </w:p>
    <w:p w14:paraId="0B592DAF" w14:textId="77777777" w:rsidR="00776093" w:rsidRPr="00776093" w:rsidRDefault="00776093" w:rsidP="00776093">
      <w:pPr>
        <w:numPr>
          <w:ilvl w:val="0"/>
          <w:numId w:val="1"/>
        </w:numPr>
        <w:spacing w:after="0" w:line="276" w:lineRule="auto"/>
        <w:ind w:left="580"/>
        <w:contextualSpacing/>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 «__________________» ЖШС, әрі қарай Жеткізуші деп аталатын, №_____ «____»______ 20__ ж. Жүкқұжат негізінде «___»____________ 2023ж. № _____ Шарт аясында №___ МГӨЦ-ке  ___________________________ тауарын жеткізуді толық көлемде орындады. </w:t>
      </w:r>
    </w:p>
    <w:p w14:paraId="773A37CF" w14:textId="77777777" w:rsidR="00776093" w:rsidRPr="00776093" w:rsidRDefault="00776093" w:rsidP="00776093">
      <w:pPr>
        <w:spacing w:after="0"/>
        <w:ind w:firstLine="708"/>
        <w:contextualSpacing/>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Шартқа сәйкес Жеткізуші береді, ал бұдан әрі Тапсырыс беруші деп аталатын "Қазақтүрікмұнай" ЖШС тауарды мынадай ассортимент пен мөлшерде қабылдайды: </w:t>
      </w:r>
    </w:p>
    <w:tbl>
      <w:tblPr>
        <w:tblW w:w="9700" w:type="dxa"/>
        <w:tblInd w:w="113" w:type="dxa"/>
        <w:tblLook w:val="04A0" w:firstRow="1" w:lastRow="0" w:firstColumn="1" w:lastColumn="0" w:noHBand="0" w:noVBand="1"/>
      </w:tblPr>
      <w:tblGrid>
        <w:gridCol w:w="486"/>
        <w:gridCol w:w="2238"/>
        <w:gridCol w:w="2351"/>
        <w:gridCol w:w="830"/>
        <w:gridCol w:w="1466"/>
        <w:gridCol w:w="1167"/>
        <w:gridCol w:w="1167"/>
      </w:tblGrid>
      <w:tr w:rsidR="00776093" w:rsidRPr="00BE7979" w14:paraId="6D5E3D03" w14:textId="77777777" w:rsidTr="00844CA9">
        <w:trPr>
          <w:trHeight w:val="11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C0AF8" w14:textId="77777777" w:rsidR="00776093" w:rsidRPr="00776093" w:rsidRDefault="00776093" w:rsidP="00776093">
            <w:pPr>
              <w:spacing w:after="0" w:line="240" w:lineRule="auto"/>
              <w:rPr>
                <w:rFonts w:ascii="Times New Roman" w:eastAsia="Times New Roman" w:hAnsi="Times New Roman" w:cs="Times New Roman"/>
                <w:color w:val="000000"/>
                <w:kern w:val="0"/>
                <w:sz w:val="20"/>
                <w:szCs w:val="20"/>
                <w:lang w:eastAsia="ru-RU"/>
                <w14:ligatures w14:val="none"/>
              </w:rPr>
            </w:pPr>
            <w:r w:rsidRPr="00776093">
              <w:rPr>
                <w:rFonts w:ascii="Times New Roman" w:eastAsia="Times New Roman" w:hAnsi="Times New Roman" w:cs="Times New Roman"/>
                <w:color w:val="000000"/>
                <w:kern w:val="0"/>
                <w:sz w:val="20"/>
                <w:szCs w:val="20"/>
                <w:lang w:eastAsia="ru-RU"/>
                <w14:ligatures w14:val="none"/>
              </w:rPr>
              <w:t>№ п/п</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14:paraId="24BD8EDB"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r w:rsidRPr="00776093">
              <w:rPr>
                <w:rFonts w:ascii="Times New Roman" w:eastAsia="Times New Roman" w:hAnsi="Times New Roman" w:cs="Times New Roman"/>
                <w:color w:val="000000"/>
                <w:kern w:val="0"/>
                <w:sz w:val="20"/>
                <w:szCs w:val="20"/>
                <w:lang w:val="kk-KZ" w:eastAsia="ru-RU"/>
                <w14:ligatures w14:val="none"/>
              </w:rPr>
              <w:t>Тауар атауы</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171E3B55"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r w:rsidRPr="00776093">
              <w:rPr>
                <w:rFonts w:ascii="Times New Roman" w:eastAsia="Times New Roman" w:hAnsi="Times New Roman" w:cs="Times New Roman"/>
                <w:color w:val="000000"/>
                <w:kern w:val="0"/>
                <w:sz w:val="20"/>
                <w:szCs w:val="20"/>
                <w:lang w:val="kk-KZ" w:eastAsia="ru-RU"/>
                <w14:ligatures w14:val="none"/>
              </w:rPr>
              <w:t>Тауардың қысқаша сипаттамасы</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7DD6E233" w14:textId="77777777" w:rsidR="00776093" w:rsidRPr="00776093" w:rsidRDefault="00776093" w:rsidP="00776093">
            <w:pPr>
              <w:spacing w:after="0" w:line="240" w:lineRule="auto"/>
              <w:rPr>
                <w:rFonts w:ascii="Times New Roman" w:eastAsia="Times New Roman" w:hAnsi="Times New Roman" w:cs="Times New Roman"/>
                <w:color w:val="000000"/>
                <w:kern w:val="0"/>
                <w:sz w:val="20"/>
                <w:szCs w:val="20"/>
                <w:lang w:val="kk-KZ" w:eastAsia="ru-RU"/>
                <w14:ligatures w14:val="none"/>
              </w:rPr>
            </w:pPr>
            <w:r w:rsidRPr="00776093">
              <w:rPr>
                <w:rFonts w:ascii="Times New Roman" w:eastAsia="Times New Roman" w:hAnsi="Times New Roman" w:cs="Times New Roman"/>
                <w:color w:val="000000"/>
                <w:kern w:val="0"/>
                <w:sz w:val="20"/>
                <w:szCs w:val="20"/>
                <w:lang w:val="kk-KZ" w:eastAsia="ru-RU"/>
                <w14:ligatures w14:val="none"/>
              </w:rPr>
              <w:t>Өлшем бірлік</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37B0B2D1" w14:textId="77777777" w:rsidR="00776093" w:rsidRPr="00776093" w:rsidRDefault="00776093" w:rsidP="00776093">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r w:rsidRPr="00776093">
              <w:rPr>
                <w:rFonts w:ascii="Times New Roman" w:eastAsia="Times New Roman" w:hAnsi="Times New Roman" w:cs="Times New Roman"/>
                <w:color w:val="000000"/>
                <w:kern w:val="0"/>
                <w:sz w:val="20"/>
                <w:szCs w:val="20"/>
                <w:lang w:val="kk-KZ" w:eastAsia="ru-RU"/>
                <w14:ligatures w14:val="none"/>
              </w:rPr>
              <w:t>Жеткізілген тауардың көлемі</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10C8D22C" w14:textId="175E1069" w:rsidR="00776093" w:rsidRPr="00BE7979" w:rsidRDefault="00776093" w:rsidP="00776093">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r w:rsidRPr="00BE7979">
              <w:rPr>
                <w:rFonts w:ascii="Times New Roman" w:eastAsia="Times New Roman" w:hAnsi="Times New Roman" w:cs="Times New Roman"/>
                <w:color w:val="000000"/>
                <w:kern w:val="0"/>
                <w:sz w:val="20"/>
                <w:szCs w:val="20"/>
                <w:lang w:val="kk-KZ" w:eastAsia="ru-RU"/>
                <w14:ligatures w14:val="none"/>
              </w:rPr>
              <w:t>Тауар бірлігінің бағасы, тенге</w:t>
            </w:r>
            <w:r w:rsidR="00BE7979">
              <w:rPr>
                <w:rFonts w:ascii="Times New Roman" w:eastAsia="Times New Roman" w:hAnsi="Times New Roman" w:cs="Times New Roman"/>
                <w:color w:val="000000"/>
                <w:kern w:val="0"/>
                <w:sz w:val="20"/>
                <w:szCs w:val="20"/>
                <w:lang w:val="kk-KZ" w:eastAsia="ru-RU"/>
                <w14:ligatures w14:val="none"/>
              </w:rPr>
              <w:t>, ҚҚС қоспағанда</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14:paraId="03339816" w14:textId="15816524" w:rsidR="00776093" w:rsidRPr="00BE7979" w:rsidRDefault="00776093" w:rsidP="00776093">
            <w:pPr>
              <w:spacing w:after="0" w:line="240" w:lineRule="auto"/>
              <w:jc w:val="center"/>
              <w:rPr>
                <w:rFonts w:ascii="Times New Roman" w:eastAsia="Times New Roman" w:hAnsi="Times New Roman" w:cs="Times New Roman"/>
                <w:color w:val="000000"/>
                <w:kern w:val="0"/>
                <w:sz w:val="20"/>
                <w:szCs w:val="20"/>
                <w:lang w:val="kk-KZ" w:eastAsia="ru-RU"/>
                <w14:ligatures w14:val="none"/>
              </w:rPr>
            </w:pPr>
            <w:r w:rsidRPr="00776093">
              <w:rPr>
                <w:rFonts w:ascii="Times New Roman" w:eastAsia="Times New Roman" w:hAnsi="Times New Roman" w:cs="Times New Roman"/>
                <w:color w:val="000000"/>
                <w:kern w:val="0"/>
                <w:sz w:val="20"/>
                <w:szCs w:val="20"/>
                <w:lang w:val="kk-KZ" w:eastAsia="ru-RU"/>
                <w14:ligatures w14:val="none"/>
              </w:rPr>
              <w:t>Жалпы сомма</w:t>
            </w:r>
            <w:r w:rsidRPr="00BE7979">
              <w:rPr>
                <w:rFonts w:ascii="Times New Roman" w:eastAsia="Times New Roman" w:hAnsi="Times New Roman" w:cs="Times New Roman"/>
                <w:color w:val="000000"/>
                <w:kern w:val="0"/>
                <w:sz w:val="20"/>
                <w:szCs w:val="20"/>
                <w:lang w:val="kk-KZ" w:eastAsia="ru-RU"/>
                <w14:ligatures w14:val="none"/>
              </w:rPr>
              <w:t>, тенге</w:t>
            </w:r>
            <w:r w:rsidR="00BE7979">
              <w:rPr>
                <w:rFonts w:ascii="Times New Roman" w:eastAsia="Times New Roman" w:hAnsi="Times New Roman" w:cs="Times New Roman"/>
                <w:color w:val="000000"/>
                <w:kern w:val="0"/>
                <w:sz w:val="20"/>
                <w:szCs w:val="20"/>
                <w:lang w:val="kk-KZ" w:eastAsia="ru-RU"/>
                <w14:ligatures w14:val="none"/>
              </w:rPr>
              <w:t>, ҚҚС қоспағанда</w:t>
            </w:r>
          </w:p>
        </w:tc>
      </w:tr>
      <w:tr w:rsidR="00776093" w:rsidRPr="00776093" w14:paraId="25A28382" w14:textId="77777777" w:rsidTr="00844CA9">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14:paraId="53577EB2"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1</w:t>
            </w:r>
          </w:p>
        </w:tc>
        <w:tc>
          <w:tcPr>
            <w:tcW w:w="2356" w:type="dxa"/>
            <w:tcBorders>
              <w:top w:val="single" w:sz="4" w:space="0" w:color="auto"/>
              <w:left w:val="nil"/>
              <w:bottom w:val="single" w:sz="4" w:space="0" w:color="auto"/>
              <w:right w:val="nil"/>
            </w:tcBorders>
            <w:shd w:val="clear" w:color="auto" w:fill="auto"/>
            <w:vAlign w:val="bottom"/>
            <w:hideMark/>
          </w:tcPr>
          <w:p w14:paraId="5EA46514" w14:textId="77777777" w:rsidR="00776093" w:rsidRPr="00776093" w:rsidRDefault="00776093" w:rsidP="00776093">
            <w:pPr>
              <w:spacing w:after="0" w:line="240" w:lineRule="auto"/>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2351" w:type="dxa"/>
            <w:tcBorders>
              <w:top w:val="single" w:sz="4" w:space="0" w:color="auto"/>
              <w:left w:val="single" w:sz="4" w:space="0" w:color="auto"/>
              <w:bottom w:val="single" w:sz="4" w:space="0" w:color="auto"/>
              <w:right w:val="nil"/>
            </w:tcBorders>
            <w:shd w:val="clear" w:color="auto" w:fill="auto"/>
            <w:vAlign w:val="bottom"/>
            <w:hideMark/>
          </w:tcPr>
          <w:p w14:paraId="63C6981D" w14:textId="77777777" w:rsidR="00776093" w:rsidRPr="00776093" w:rsidRDefault="00776093" w:rsidP="00776093">
            <w:pPr>
              <w:spacing w:after="0" w:line="240" w:lineRule="auto"/>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830" w:type="dxa"/>
            <w:tcBorders>
              <w:top w:val="nil"/>
              <w:left w:val="single" w:sz="4" w:space="0" w:color="auto"/>
              <w:bottom w:val="single" w:sz="4" w:space="0" w:color="auto"/>
              <w:right w:val="single" w:sz="4" w:space="0" w:color="auto"/>
            </w:tcBorders>
            <w:shd w:val="clear" w:color="auto" w:fill="auto"/>
            <w:vAlign w:val="center"/>
            <w:hideMark/>
          </w:tcPr>
          <w:p w14:paraId="54C6874C"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1466" w:type="dxa"/>
            <w:tcBorders>
              <w:top w:val="nil"/>
              <w:left w:val="nil"/>
              <w:bottom w:val="single" w:sz="4" w:space="0" w:color="auto"/>
              <w:right w:val="single" w:sz="4" w:space="0" w:color="auto"/>
            </w:tcBorders>
            <w:shd w:val="clear" w:color="auto" w:fill="auto"/>
            <w:vAlign w:val="center"/>
            <w:hideMark/>
          </w:tcPr>
          <w:p w14:paraId="5F4144A0"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1049" w:type="dxa"/>
            <w:tcBorders>
              <w:top w:val="nil"/>
              <w:left w:val="nil"/>
              <w:bottom w:val="single" w:sz="4" w:space="0" w:color="auto"/>
              <w:right w:val="single" w:sz="4" w:space="0" w:color="auto"/>
            </w:tcBorders>
            <w:shd w:val="clear" w:color="auto" w:fill="auto"/>
            <w:vAlign w:val="center"/>
            <w:hideMark/>
          </w:tcPr>
          <w:p w14:paraId="65F29C0B"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c>
          <w:tcPr>
            <w:tcW w:w="1162" w:type="dxa"/>
            <w:tcBorders>
              <w:top w:val="nil"/>
              <w:left w:val="nil"/>
              <w:bottom w:val="single" w:sz="4" w:space="0" w:color="auto"/>
              <w:right w:val="single" w:sz="4" w:space="0" w:color="auto"/>
            </w:tcBorders>
            <w:shd w:val="clear" w:color="auto" w:fill="auto"/>
            <w:vAlign w:val="center"/>
            <w:hideMark/>
          </w:tcPr>
          <w:p w14:paraId="27593DBF"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r w:rsidRPr="00776093">
              <w:rPr>
                <w:rFonts w:ascii="Arial" w:eastAsia="Times New Roman" w:hAnsi="Arial" w:cs="Arial"/>
                <w:kern w:val="0"/>
                <w:sz w:val="16"/>
                <w:szCs w:val="16"/>
                <w:lang w:eastAsia="ru-RU"/>
                <w14:ligatures w14:val="none"/>
              </w:rPr>
              <w:t> </w:t>
            </w:r>
          </w:p>
        </w:tc>
      </w:tr>
      <w:tr w:rsidR="00776093" w:rsidRPr="00776093" w14:paraId="46AD4399" w14:textId="77777777" w:rsidTr="00844CA9">
        <w:trPr>
          <w:trHeight w:val="225"/>
        </w:trPr>
        <w:tc>
          <w:tcPr>
            <w:tcW w:w="85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69BD1C4" w14:textId="77777777" w:rsidR="00776093" w:rsidRPr="00776093" w:rsidRDefault="00776093" w:rsidP="00776093">
            <w:pPr>
              <w:spacing w:after="0" w:line="240" w:lineRule="auto"/>
              <w:jc w:val="right"/>
              <w:rPr>
                <w:rFonts w:ascii="Times New Roman" w:eastAsia="Times New Roman" w:hAnsi="Times New Roman" w:cs="Times New Roman"/>
                <w:b/>
                <w:bCs/>
                <w:kern w:val="0"/>
                <w:sz w:val="16"/>
                <w:szCs w:val="16"/>
                <w:lang w:val="kk-KZ" w:eastAsia="ru-RU"/>
                <w14:ligatures w14:val="none"/>
              </w:rPr>
            </w:pPr>
            <w:r w:rsidRPr="00776093">
              <w:rPr>
                <w:rFonts w:ascii="Times New Roman" w:eastAsia="Times New Roman" w:hAnsi="Times New Roman" w:cs="Times New Roman"/>
                <w:b/>
                <w:bCs/>
                <w:kern w:val="0"/>
                <w:sz w:val="16"/>
                <w:szCs w:val="16"/>
                <w:lang w:val="kk-KZ" w:eastAsia="ru-RU"/>
                <w14:ligatures w14:val="none"/>
              </w:rPr>
              <w:t>БАРЛЫҒЫ</w:t>
            </w:r>
          </w:p>
        </w:tc>
        <w:tc>
          <w:tcPr>
            <w:tcW w:w="1162" w:type="dxa"/>
            <w:tcBorders>
              <w:top w:val="single" w:sz="4" w:space="0" w:color="auto"/>
              <w:left w:val="nil"/>
              <w:bottom w:val="single" w:sz="4" w:space="0" w:color="auto"/>
              <w:right w:val="single" w:sz="4" w:space="0" w:color="auto"/>
            </w:tcBorders>
            <w:shd w:val="clear" w:color="auto" w:fill="auto"/>
            <w:vAlign w:val="center"/>
          </w:tcPr>
          <w:p w14:paraId="02CB273F" w14:textId="77777777" w:rsidR="00776093" w:rsidRPr="00776093" w:rsidRDefault="00776093" w:rsidP="00776093">
            <w:pPr>
              <w:spacing w:after="0" w:line="240" w:lineRule="auto"/>
              <w:jc w:val="center"/>
              <w:rPr>
                <w:rFonts w:ascii="Arial" w:eastAsia="Times New Roman" w:hAnsi="Arial" w:cs="Arial"/>
                <w:kern w:val="0"/>
                <w:sz w:val="16"/>
                <w:szCs w:val="16"/>
                <w:lang w:eastAsia="ru-RU"/>
                <w14:ligatures w14:val="none"/>
              </w:rPr>
            </w:pPr>
          </w:p>
        </w:tc>
      </w:tr>
      <w:tr w:rsidR="00BE7979" w:rsidRPr="00776093" w14:paraId="28910659" w14:textId="77777777" w:rsidTr="00844CA9">
        <w:trPr>
          <w:trHeight w:val="225"/>
        </w:trPr>
        <w:tc>
          <w:tcPr>
            <w:tcW w:w="853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81418DB" w14:textId="79C6BF83" w:rsidR="00BE7979" w:rsidRPr="00776093" w:rsidRDefault="00BE7979" w:rsidP="00776093">
            <w:pPr>
              <w:spacing w:after="0" w:line="240" w:lineRule="auto"/>
              <w:jc w:val="right"/>
              <w:rPr>
                <w:rFonts w:ascii="Times New Roman" w:eastAsia="Times New Roman" w:hAnsi="Times New Roman" w:cs="Times New Roman"/>
                <w:b/>
                <w:bCs/>
                <w:kern w:val="0"/>
                <w:sz w:val="16"/>
                <w:szCs w:val="16"/>
                <w:lang w:val="kk-KZ" w:eastAsia="ru-RU"/>
                <w14:ligatures w14:val="none"/>
              </w:rPr>
            </w:pPr>
            <w:r>
              <w:rPr>
                <w:rFonts w:ascii="Times New Roman" w:eastAsia="Times New Roman" w:hAnsi="Times New Roman" w:cs="Times New Roman"/>
                <w:b/>
                <w:bCs/>
                <w:kern w:val="0"/>
                <w:sz w:val="16"/>
                <w:szCs w:val="16"/>
                <w:lang w:val="kk-KZ" w:eastAsia="ru-RU"/>
                <w14:ligatures w14:val="none"/>
              </w:rPr>
              <w:t>БАРЛЫҒЫ, ҚҚС қосқанда</w:t>
            </w:r>
          </w:p>
        </w:tc>
        <w:tc>
          <w:tcPr>
            <w:tcW w:w="1162" w:type="dxa"/>
            <w:tcBorders>
              <w:top w:val="single" w:sz="4" w:space="0" w:color="auto"/>
              <w:left w:val="nil"/>
              <w:bottom w:val="single" w:sz="4" w:space="0" w:color="auto"/>
              <w:right w:val="single" w:sz="4" w:space="0" w:color="auto"/>
            </w:tcBorders>
            <w:shd w:val="clear" w:color="auto" w:fill="auto"/>
            <w:vAlign w:val="center"/>
          </w:tcPr>
          <w:p w14:paraId="160A69FF" w14:textId="77777777" w:rsidR="00BE7979" w:rsidRPr="00776093" w:rsidRDefault="00BE7979" w:rsidP="00776093">
            <w:pPr>
              <w:spacing w:after="0" w:line="240" w:lineRule="auto"/>
              <w:jc w:val="center"/>
              <w:rPr>
                <w:rFonts w:ascii="Arial" w:eastAsia="Times New Roman" w:hAnsi="Arial" w:cs="Arial"/>
                <w:kern w:val="0"/>
                <w:sz w:val="16"/>
                <w:szCs w:val="16"/>
                <w:lang w:eastAsia="ru-RU"/>
                <w14:ligatures w14:val="none"/>
              </w:rPr>
            </w:pPr>
          </w:p>
        </w:tc>
      </w:tr>
    </w:tbl>
    <w:p w14:paraId="000728C5" w14:textId="77777777" w:rsidR="00776093" w:rsidRPr="00776093" w:rsidRDefault="00776093" w:rsidP="00776093">
      <w:pPr>
        <w:spacing w:after="0"/>
        <w:ind w:firstLine="708"/>
        <w:contextualSpacing/>
        <w:jc w:val="both"/>
        <w:outlineLvl w:val="0"/>
        <w:rPr>
          <w:rFonts w:ascii="Times New Roman" w:eastAsia="Calibri" w:hAnsi="Times New Roman" w:cs="Times New Roman"/>
          <w:kern w:val="0"/>
          <w:sz w:val="24"/>
          <w:szCs w:val="24"/>
          <w:lang w:val="kk-KZ"/>
          <w14:ligatures w14:val="none"/>
        </w:rPr>
      </w:pPr>
    </w:p>
    <w:p w14:paraId="2DB3AC10" w14:textId="77777777" w:rsidR="00776093" w:rsidRPr="00776093" w:rsidRDefault="00776093" w:rsidP="00776093">
      <w:pPr>
        <w:numPr>
          <w:ilvl w:val="0"/>
          <w:numId w:val="1"/>
        </w:numPr>
        <w:spacing w:after="0" w:line="276" w:lineRule="auto"/>
        <w:ind w:left="580"/>
        <w:contextualSpacing/>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Тапсырыс беруші қабылдаған тауардың Шарттың талаптарына сәйкес келетін сапасы мен ассортименті болады. Тапсырыс берушінің өзі қабылдаған өнімге ешқандай шағымы жоқ.</w:t>
      </w:r>
    </w:p>
    <w:p w14:paraId="60DCB8E1" w14:textId="77777777" w:rsidR="00776093" w:rsidRPr="00776093" w:rsidRDefault="00776093" w:rsidP="00776093">
      <w:pPr>
        <w:numPr>
          <w:ilvl w:val="0"/>
          <w:numId w:val="1"/>
        </w:numPr>
        <w:spacing w:after="0" w:line="276" w:lineRule="auto"/>
        <w:ind w:left="580"/>
        <w:contextualSpacing/>
        <w:jc w:val="both"/>
        <w:outlineLvl w:val="0"/>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Осы Акт Тараптардың әрқайсысы үшін бір данадан екі данада бірдей заң күші бар орыс және қазақ тілінде жасалды.  </w:t>
      </w:r>
    </w:p>
    <w:p w14:paraId="0EAD79C4" w14:textId="77777777" w:rsidR="00776093" w:rsidRPr="00776093" w:rsidRDefault="00776093" w:rsidP="00776093">
      <w:pPr>
        <w:spacing w:after="0"/>
        <w:jc w:val="both"/>
        <w:outlineLvl w:val="0"/>
        <w:rPr>
          <w:rFonts w:ascii="Times New Roman" w:eastAsia="Calibri" w:hAnsi="Times New Roman" w:cs="Times New Roman"/>
          <w:kern w:val="0"/>
          <w:sz w:val="24"/>
          <w:szCs w:val="24"/>
          <w:lang w:val="kk-KZ"/>
          <w14:ligatures w14:val="none"/>
        </w:rPr>
      </w:pPr>
    </w:p>
    <w:tbl>
      <w:tblPr>
        <w:tblStyle w:val="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4884"/>
      </w:tblGrid>
      <w:tr w:rsidR="00776093" w:rsidRPr="00776093" w14:paraId="5509C677" w14:textId="77777777" w:rsidTr="00844CA9">
        <w:tc>
          <w:tcPr>
            <w:tcW w:w="5115" w:type="dxa"/>
          </w:tcPr>
          <w:p w14:paraId="30250881" w14:textId="77777777" w:rsidR="00776093" w:rsidRPr="00776093" w:rsidRDefault="00776093" w:rsidP="00776093">
            <w:pPr>
              <w:tabs>
                <w:tab w:val="left" w:pos="318"/>
              </w:tabs>
              <w:rPr>
                <w:rFonts w:ascii="Times New Roman" w:eastAsia="Calibri" w:hAnsi="Times New Roman" w:cs="Times New Roman"/>
                <w:sz w:val="24"/>
                <w:szCs w:val="24"/>
                <w:lang w:val="kk-KZ"/>
              </w:rPr>
            </w:pPr>
            <w:r w:rsidRPr="00776093">
              <w:rPr>
                <w:rFonts w:ascii="Times New Roman" w:eastAsia="Calibri" w:hAnsi="Times New Roman" w:cs="Times New Roman"/>
                <w:b/>
                <w:sz w:val="24"/>
                <w:szCs w:val="24"/>
                <w:lang w:val="kk-KZ"/>
              </w:rPr>
              <w:t>Тапсырыс беруші</w:t>
            </w:r>
          </w:p>
          <w:p w14:paraId="17C40E77" w14:textId="77777777" w:rsidR="00776093" w:rsidRPr="00776093" w:rsidRDefault="00776093" w:rsidP="00776093">
            <w:pPr>
              <w:autoSpaceDE w:val="0"/>
              <w:autoSpaceDN w:val="0"/>
              <w:adjustRightInd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«Қазақтүрікмұнай» ЖШС</w:t>
            </w:r>
          </w:p>
          <w:p w14:paraId="576B974A" w14:textId="77777777" w:rsidR="00776093" w:rsidRPr="00776093" w:rsidRDefault="00776093" w:rsidP="00776093">
            <w:pPr>
              <w:autoSpaceDE w:val="0"/>
              <w:autoSpaceDN w:val="0"/>
              <w:adjustRightInd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 xml:space="preserve">Бас директоры </w:t>
            </w:r>
          </w:p>
          <w:p w14:paraId="5597C43A" w14:textId="77777777" w:rsidR="00776093" w:rsidRPr="00776093" w:rsidRDefault="00776093" w:rsidP="00776093">
            <w:pPr>
              <w:autoSpaceDE w:val="0"/>
              <w:autoSpaceDN w:val="0"/>
              <w:adjustRightInd w:val="0"/>
              <w:rPr>
                <w:rFonts w:ascii="Times New Roman" w:eastAsia="Calibri" w:hAnsi="Times New Roman" w:cs="Times New Roman"/>
                <w:sz w:val="24"/>
                <w:szCs w:val="24"/>
                <w:lang w:val="kk-KZ"/>
              </w:rPr>
            </w:pPr>
          </w:p>
          <w:p w14:paraId="3A4FD6D0" w14:textId="77777777" w:rsidR="00776093" w:rsidRPr="00776093" w:rsidRDefault="00776093" w:rsidP="00776093">
            <w:pPr>
              <w:autoSpaceDE w:val="0"/>
              <w:autoSpaceDN w:val="0"/>
              <w:adjustRightInd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_______________________Хамзин А.Н.</w:t>
            </w:r>
          </w:p>
          <w:p w14:paraId="23F0B910" w14:textId="77777777" w:rsidR="00776093" w:rsidRPr="00776093" w:rsidRDefault="00776093" w:rsidP="00776093">
            <w:pPr>
              <w:outlineLvl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м.о.</w:t>
            </w:r>
          </w:p>
        </w:tc>
        <w:tc>
          <w:tcPr>
            <w:tcW w:w="5022" w:type="dxa"/>
          </w:tcPr>
          <w:p w14:paraId="64F869EF" w14:textId="77777777" w:rsidR="00776093" w:rsidRPr="00776093" w:rsidRDefault="00776093" w:rsidP="00776093">
            <w:pPr>
              <w:jc w:val="both"/>
              <w:outlineLvl w:val="0"/>
              <w:rPr>
                <w:rFonts w:ascii="Times New Roman" w:eastAsia="Calibri" w:hAnsi="Times New Roman" w:cs="Times New Roman"/>
                <w:b/>
                <w:sz w:val="24"/>
                <w:szCs w:val="24"/>
                <w:lang w:val="kk-KZ"/>
              </w:rPr>
            </w:pPr>
            <w:r w:rsidRPr="00776093">
              <w:rPr>
                <w:rFonts w:ascii="Times New Roman" w:eastAsia="Calibri" w:hAnsi="Times New Roman" w:cs="Times New Roman"/>
                <w:b/>
                <w:sz w:val="24"/>
                <w:szCs w:val="24"/>
                <w:lang w:val="kk-KZ"/>
              </w:rPr>
              <w:t xml:space="preserve">Жеткізуші: </w:t>
            </w:r>
          </w:p>
          <w:p w14:paraId="2904EED6" w14:textId="77777777" w:rsidR="00776093" w:rsidRPr="00776093" w:rsidRDefault="00776093" w:rsidP="00776093">
            <w:pPr>
              <w:jc w:val="both"/>
              <w:outlineLvl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«______________» ЖШС</w:t>
            </w:r>
          </w:p>
          <w:p w14:paraId="3D4B48A1"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0C2E2DDF"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62A26E45" w14:textId="77777777" w:rsidR="00776093" w:rsidRPr="00776093" w:rsidRDefault="00776093" w:rsidP="00776093">
            <w:pPr>
              <w:jc w:val="both"/>
              <w:outlineLvl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____________________</w:t>
            </w:r>
          </w:p>
          <w:p w14:paraId="0C6D37FE" w14:textId="77777777" w:rsidR="00776093" w:rsidRPr="00776093" w:rsidRDefault="00776093" w:rsidP="00776093">
            <w:pPr>
              <w:jc w:val="both"/>
              <w:outlineLvl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м.о.</w:t>
            </w:r>
          </w:p>
        </w:tc>
      </w:tr>
      <w:tr w:rsidR="00776093" w:rsidRPr="002D0DC8" w14:paraId="73A43AB9" w14:textId="77777777" w:rsidTr="00844CA9">
        <w:tc>
          <w:tcPr>
            <w:tcW w:w="5115" w:type="dxa"/>
          </w:tcPr>
          <w:p w14:paraId="730FB019"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3BE3AC5D"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28583A3D"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5BBEF074" w14:textId="77777777" w:rsidR="00776093" w:rsidRPr="00776093" w:rsidRDefault="00776093" w:rsidP="00776093">
            <w:pPr>
              <w:autoSpaceDE w:val="0"/>
              <w:autoSpaceDN w:val="0"/>
              <w:adjustRightInd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«Қазақтүрікмұнай» ЖШС</w:t>
            </w:r>
          </w:p>
          <w:p w14:paraId="471B781E" w14:textId="77777777" w:rsidR="00776093" w:rsidRPr="00776093" w:rsidRDefault="00776093" w:rsidP="00776093">
            <w:pPr>
              <w:jc w:val="both"/>
              <w:outlineLvl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№____ МГӨЦ басшысы / орынбасары</w:t>
            </w:r>
          </w:p>
          <w:p w14:paraId="03DBF8E9"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28E8A63D" w14:textId="77777777" w:rsidR="00776093" w:rsidRPr="00776093" w:rsidRDefault="00776093" w:rsidP="00776093">
            <w:pPr>
              <w:jc w:val="both"/>
              <w:outlineLvl w:val="0"/>
              <w:rPr>
                <w:rFonts w:ascii="Times New Roman" w:eastAsia="Calibri" w:hAnsi="Times New Roman" w:cs="Times New Roman"/>
                <w:sz w:val="24"/>
                <w:szCs w:val="24"/>
              </w:rPr>
            </w:pPr>
            <w:r w:rsidRPr="00776093">
              <w:rPr>
                <w:rFonts w:ascii="Times New Roman" w:eastAsia="Calibri" w:hAnsi="Times New Roman" w:cs="Times New Roman"/>
                <w:sz w:val="24"/>
                <w:szCs w:val="24"/>
                <w:lang w:val="kk-KZ"/>
              </w:rPr>
              <w:t>_______________________ /</w:t>
            </w:r>
            <w:r w:rsidRPr="00776093">
              <w:rPr>
                <w:rFonts w:ascii="Times New Roman" w:eastAsia="Calibri" w:hAnsi="Times New Roman" w:cs="Times New Roman"/>
                <w:sz w:val="24"/>
                <w:szCs w:val="24"/>
              </w:rPr>
              <w:t xml:space="preserve">_____________ </w:t>
            </w:r>
          </w:p>
          <w:p w14:paraId="003E305B" w14:textId="77777777" w:rsidR="00776093" w:rsidRPr="00776093" w:rsidRDefault="00776093" w:rsidP="00776093">
            <w:pPr>
              <w:jc w:val="both"/>
              <w:outlineLvl w:val="0"/>
              <w:rPr>
                <w:rFonts w:ascii="Times New Roman" w:eastAsia="Calibri" w:hAnsi="Times New Roman" w:cs="Times New Roman"/>
                <w:sz w:val="24"/>
                <w:szCs w:val="24"/>
              </w:rPr>
            </w:pPr>
          </w:p>
          <w:p w14:paraId="6CD1BD64" w14:textId="77777777" w:rsidR="00776093" w:rsidRPr="00776093" w:rsidRDefault="00776093" w:rsidP="00776093">
            <w:pPr>
              <w:autoSpaceDE w:val="0"/>
              <w:autoSpaceDN w:val="0"/>
              <w:adjustRightInd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«Қазақтүрікмұнай» ЖШС</w:t>
            </w:r>
          </w:p>
          <w:p w14:paraId="455B9738" w14:textId="6F04058B" w:rsidR="00776093" w:rsidRPr="009E2FD0" w:rsidRDefault="009E2FD0" w:rsidP="00776093">
            <w:pPr>
              <w:jc w:val="both"/>
              <w:outlineLvl w:val="0"/>
              <w:rPr>
                <w:rFonts w:ascii="Times New Roman" w:eastAsia="Calibri" w:hAnsi="Times New Roman" w:cs="Times New Roman"/>
                <w:sz w:val="24"/>
                <w:szCs w:val="24"/>
                <w:lang w:val="kk-KZ"/>
              </w:rPr>
            </w:pPr>
            <w:r w:rsidRPr="009E2FD0">
              <w:rPr>
                <w:rFonts w:ascii="Times New Roman" w:eastAsia="Calibri" w:hAnsi="Times New Roman" w:cs="Times New Roman"/>
                <w:sz w:val="24"/>
                <w:szCs w:val="24"/>
                <w:lang w:val="kk-KZ"/>
              </w:rPr>
              <w:t>Өндірістік қауіпсіздік, еңбекті және қоршаған ортаны қорғау бөлім басшысы</w:t>
            </w:r>
          </w:p>
          <w:p w14:paraId="65C52B2A" w14:textId="77777777" w:rsidR="00776093" w:rsidRPr="00776093" w:rsidRDefault="00776093" w:rsidP="00776093">
            <w:pPr>
              <w:jc w:val="both"/>
              <w:outlineLvl w:val="0"/>
              <w:rPr>
                <w:rFonts w:ascii="Times New Roman" w:eastAsia="Calibri" w:hAnsi="Times New Roman" w:cs="Times New Roman"/>
                <w:sz w:val="24"/>
                <w:szCs w:val="24"/>
              </w:rPr>
            </w:pPr>
            <w:r w:rsidRPr="00776093">
              <w:rPr>
                <w:rFonts w:ascii="Times New Roman" w:eastAsia="Calibri" w:hAnsi="Times New Roman" w:cs="Times New Roman"/>
                <w:sz w:val="24"/>
                <w:szCs w:val="24"/>
              </w:rPr>
              <w:t>_______________________ / _____________</w:t>
            </w:r>
          </w:p>
        </w:tc>
        <w:tc>
          <w:tcPr>
            <w:tcW w:w="5022" w:type="dxa"/>
          </w:tcPr>
          <w:p w14:paraId="5815D2B5"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58414B89"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5BFBA22E"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05ADB277" w14:textId="1CB2BF1E" w:rsidR="00776093" w:rsidRPr="00776093" w:rsidRDefault="00776093" w:rsidP="002D0DC8">
            <w:pPr>
              <w:autoSpaceDE w:val="0"/>
              <w:autoSpaceDN w:val="0"/>
              <w:adjustRightInd w:val="0"/>
              <w:rPr>
                <w:rFonts w:ascii="Times New Roman" w:eastAsia="Calibri" w:hAnsi="Times New Roman" w:cs="Times New Roman"/>
                <w:sz w:val="24"/>
                <w:szCs w:val="24"/>
                <w:lang w:val="kk-KZ"/>
              </w:rPr>
            </w:pPr>
          </w:p>
        </w:tc>
      </w:tr>
      <w:tr w:rsidR="00776093" w:rsidRPr="00776093" w14:paraId="1FE25385" w14:textId="77777777" w:rsidTr="00844CA9">
        <w:tc>
          <w:tcPr>
            <w:tcW w:w="5115" w:type="dxa"/>
          </w:tcPr>
          <w:p w14:paraId="7E6DC494" w14:textId="77777777" w:rsidR="00776093" w:rsidRPr="00776093" w:rsidRDefault="00776093" w:rsidP="00776093">
            <w:pPr>
              <w:jc w:val="both"/>
              <w:outlineLvl w:val="0"/>
              <w:rPr>
                <w:rFonts w:ascii="Times New Roman" w:eastAsia="Calibri" w:hAnsi="Times New Roman" w:cs="Times New Roman"/>
                <w:sz w:val="24"/>
                <w:szCs w:val="24"/>
                <w:lang w:val="kk-KZ"/>
              </w:rPr>
            </w:pPr>
          </w:p>
          <w:p w14:paraId="541B5CB9" w14:textId="77777777" w:rsidR="00776093" w:rsidRPr="00776093" w:rsidRDefault="00776093" w:rsidP="00776093">
            <w:pPr>
              <w:autoSpaceDE w:val="0"/>
              <w:autoSpaceDN w:val="0"/>
              <w:adjustRightInd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«Қазақтүрікмұнай» ЖШС</w:t>
            </w:r>
          </w:p>
          <w:p w14:paraId="38C101E5" w14:textId="77777777" w:rsidR="00776093" w:rsidRPr="00776093" w:rsidRDefault="00776093" w:rsidP="00776093">
            <w:pPr>
              <w:jc w:val="both"/>
              <w:outlineLvl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w:t>
            </w:r>
            <w:r w:rsidRPr="00776093">
              <w:rPr>
                <w:rFonts w:ascii="Times New Roman" w:eastAsia="Calibri" w:hAnsi="Times New Roman" w:cs="Times New Roman"/>
                <w:sz w:val="24"/>
                <w:szCs w:val="24"/>
              </w:rPr>
              <w:t xml:space="preserve">____ </w:t>
            </w:r>
            <w:r w:rsidRPr="00776093">
              <w:rPr>
                <w:rFonts w:ascii="Times New Roman" w:eastAsia="Calibri" w:hAnsi="Times New Roman" w:cs="Times New Roman"/>
                <w:sz w:val="24"/>
                <w:szCs w:val="24"/>
                <w:lang w:val="kk-KZ"/>
              </w:rPr>
              <w:t>МГӨЦ қоймасышы</w:t>
            </w:r>
          </w:p>
          <w:p w14:paraId="5F727C1E" w14:textId="77777777" w:rsidR="00776093" w:rsidRPr="00776093" w:rsidRDefault="00776093" w:rsidP="00776093">
            <w:pPr>
              <w:jc w:val="both"/>
              <w:outlineLvl w:val="0"/>
              <w:rPr>
                <w:rFonts w:ascii="Times New Roman" w:eastAsia="Calibri" w:hAnsi="Times New Roman" w:cs="Times New Roman"/>
                <w:sz w:val="24"/>
                <w:szCs w:val="24"/>
                <w:lang w:val="kk-KZ"/>
              </w:rPr>
            </w:pPr>
            <w:r w:rsidRPr="00776093">
              <w:rPr>
                <w:rFonts w:ascii="Times New Roman" w:eastAsia="Calibri" w:hAnsi="Times New Roman" w:cs="Times New Roman"/>
                <w:sz w:val="24"/>
                <w:szCs w:val="24"/>
                <w:lang w:val="kk-KZ"/>
              </w:rPr>
              <w:t>_______________________ /</w:t>
            </w:r>
            <w:r w:rsidRPr="00776093">
              <w:rPr>
                <w:rFonts w:ascii="Times New Roman" w:eastAsia="Calibri" w:hAnsi="Times New Roman" w:cs="Times New Roman"/>
                <w:sz w:val="24"/>
                <w:szCs w:val="24"/>
              </w:rPr>
              <w:t>_____________</w:t>
            </w:r>
          </w:p>
          <w:p w14:paraId="46106124" w14:textId="77777777" w:rsidR="00776093" w:rsidRPr="00776093" w:rsidRDefault="00776093" w:rsidP="00776093">
            <w:pPr>
              <w:jc w:val="both"/>
              <w:outlineLvl w:val="0"/>
              <w:rPr>
                <w:rFonts w:ascii="Times New Roman" w:eastAsia="Calibri" w:hAnsi="Times New Roman" w:cs="Times New Roman"/>
                <w:sz w:val="24"/>
                <w:szCs w:val="24"/>
                <w:lang w:val="kk-KZ"/>
              </w:rPr>
            </w:pPr>
          </w:p>
        </w:tc>
        <w:tc>
          <w:tcPr>
            <w:tcW w:w="5022" w:type="dxa"/>
          </w:tcPr>
          <w:p w14:paraId="7D6B7E89" w14:textId="77777777" w:rsidR="00776093" w:rsidRPr="00776093" w:rsidRDefault="00776093" w:rsidP="00776093">
            <w:pPr>
              <w:jc w:val="both"/>
              <w:outlineLvl w:val="0"/>
              <w:rPr>
                <w:rFonts w:ascii="Times New Roman" w:eastAsia="Calibri" w:hAnsi="Times New Roman" w:cs="Times New Roman"/>
                <w:sz w:val="24"/>
                <w:szCs w:val="24"/>
                <w:lang w:val="kk-KZ"/>
              </w:rPr>
            </w:pPr>
          </w:p>
        </w:tc>
      </w:tr>
    </w:tbl>
    <w:p w14:paraId="48AAD1A2" w14:textId="77777777" w:rsidR="00776093" w:rsidRPr="00776093" w:rsidRDefault="00776093" w:rsidP="00776093">
      <w:pPr>
        <w:spacing w:after="0"/>
        <w:jc w:val="both"/>
        <w:outlineLvl w:val="0"/>
        <w:rPr>
          <w:rFonts w:ascii="Tahoma" w:eastAsia="Calibri" w:hAnsi="Tahoma" w:cs="Tahoma"/>
          <w:kern w:val="0"/>
          <w:sz w:val="20"/>
          <w:lang w:val="kk-KZ"/>
          <w14:ligatures w14:val="none"/>
        </w:rPr>
      </w:pPr>
    </w:p>
    <w:p w14:paraId="5C391628" w14:textId="77777777" w:rsidR="00776093" w:rsidRPr="00776093" w:rsidRDefault="00776093" w:rsidP="00776093">
      <w:pPr>
        <w:spacing w:after="0"/>
        <w:jc w:val="both"/>
        <w:outlineLvl w:val="0"/>
        <w:rPr>
          <w:rFonts w:ascii="Tahoma" w:eastAsia="Calibri" w:hAnsi="Tahoma" w:cs="Tahoma"/>
          <w:kern w:val="0"/>
          <w:sz w:val="20"/>
          <w:lang w:val="kk-KZ"/>
          <w14:ligatures w14:val="none"/>
        </w:rPr>
      </w:pPr>
    </w:p>
    <w:p w14:paraId="1513E25D" w14:textId="77777777" w:rsidR="00776093" w:rsidRPr="00776093" w:rsidRDefault="00776093" w:rsidP="00776093">
      <w:pPr>
        <w:spacing w:after="0"/>
        <w:jc w:val="both"/>
        <w:outlineLvl w:val="0"/>
        <w:rPr>
          <w:rFonts w:ascii="Tahoma" w:eastAsia="Calibri" w:hAnsi="Tahoma" w:cs="Tahoma"/>
          <w:kern w:val="0"/>
          <w:sz w:val="20"/>
          <w:lang w:val="kk-KZ"/>
          <w14:ligatures w14:val="none"/>
        </w:rPr>
      </w:pPr>
    </w:p>
    <w:p w14:paraId="36DFB77E" w14:textId="77777777" w:rsidR="00776093" w:rsidRPr="00776093" w:rsidRDefault="00776093" w:rsidP="00776093">
      <w:pPr>
        <w:spacing w:after="0"/>
        <w:jc w:val="both"/>
        <w:outlineLvl w:val="0"/>
        <w:rPr>
          <w:rFonts w:ascii="Tahoma" w:eastAsia="Calibri" w:hAnsi="Tahoma" w:cs="Tahoma"/>
          <w:kern w:val="0"/>
          <w:sz w:val="20"/>
          <w:lang w:val="kk-KZ"/>
          <w14:ligatures w14:val="none"/>
        </w:rPr>
      </w:pPr>
    </w:p>
    <w:p w14:paraId="3F8F2EF8" w14:textId="77777777" w:rsidR="00776093" w:rsidRPr="00776093" w:rsidRDefault="00776093" w:rsidP="00776093">
      <w:pPr>
        <w:spacing w:after="0" w:line="240" w:lineRule="auto"/>
        <w:ind w:right="-426"/>
        <w:jc w:val="right"/>
        <w:rPr>
          <w:rFonts w:ascii="Times New Roman" w:eastAsia="Times New Roman" w:hAnsi="Times New Roman" w:cs="Times New Roman"/>
          <w:i/>
          <w:color w:val="000000"/>
          <w:kern w:val="0"/>
          <w:sz w:val="20"/>
          <w:szCs w:val="20"/>
          <w14:ligatures w14:val="none"/>
        </w:rPr>
      </w:pPr>
    </w:p>
    <w:p w14:paraId="7309C3E5" w14:textId="2CA8240B" w:rsidR="00776093" w:rsidRPr="00776093" w:rsidRDefault="00776093" w:rsidP="00776093">
      <w:pPr>
        <w:spacing w:after="0" w:line="240" w:lineRule="auto"/>
        <w:jc w:val="right"/>
        <w:rPr>
          <w:rFonts w:ascii="Times New Roman" w:eastAsia="Calibri" w:hAnsi="Times New Roman" w:cs="Times New Roman"/>
          <w:kern w:val="0"/>
          <w:sz w:val="24"/>
          <w:szCs w:val="24"/>
          <w14:ligatures w14:val="none"/>
        </w:rPr>
      </w:pPr>
      <w:r w:rsidRPr="00776093">
        <w:rPr>
          <w:rFonts w:ascii="Times New Roman" w:eastAsia="Times New Roman" w:hAnsi="Times New Roman" w:cs="Times New Roman"/>
          <w:i/>
          <w:color w:val="000000"/>
          <w:kern w:val="0"/>
          <w:sz w:val="20"/>
          <w:szCs w:val="20"/>
          <w14:ligatures w14:val="none"/>
        </w:rPr>
        <w:t xml:space="preserve">Приложение № </w:t>
      </w:r>
      <w:r w:rsidRPr="00776093">
        <w:rPr>
          <w:rFonts w:ascii="Times New Roman" w:eastAsia="Times New Roman" w:hAnsi="Times New Roman" w:cs="Times New Roman"/>
          <w:i/>
          <w:color w:val="000000"/>
          <w:kern w:val="0"/>
          <w:sz w:val="20"/>
          <w:szCs w:val="20"/>
          <w:lang w:val="kk-KZ"/>
          <w14:ligatures w14:val="none"/>
        </w:rPr>
        <w:t>5</w:t>
      </w:r>
      <w:r w:rsidRPr="00776093">
        <w:rPr>
          <w:rFonts w:ascii="Times New Roman" w:eastAsia="Times New Roman" w:hAnsi="Times New Roman" w:cs="Times New Roman"/>
          <w:i/>
          <w:color w:val="000000"/>
          <w:kern w:val="0"/>
          <w:sz w:val="20"/>
          <w:szCs w:val="20"/>
          <w14:ligatures w14:val="none"/>
        </w:rPr>
        <w:t xml:space="preserve"> к Договору № _______ от «______» _______ 202</w:t>
      </w:r>
      <w:r w:rsidR="002F2FED">
        <w:rPr>
          <w:rFonts w:ascii="Times New Roman" w:eastAsia="Times New Roman" w:hAnsi="Times New Roman" w:cs="Times New Roman"/>
          <w:i/>
          <w:color w:val="000000"/>
          <w:kern w:val="0"/>
          <w:sz w:val="20"/>
          <w:szCs w:val="20"/>
          <w:lang w:val="kk-KZ"/>
          <w14:ligatures w14:val="none"/>
        </w:rPr>
        <w:t>5</w:t>
      </w:r>
      <w:r w:rsidRPr="00776093">
        <w:rPr>
          <w:rFonts w:ascii="Times New Roman" w:eastAsia="Times New Roman" w:hAnsi="Times New Roman" w:cs="Times New Roman"/>
          <w:i/>
          <w:color w:val="000000"/>
          <w:kern w:val="0"/>
          <w:sz w:val="20"/>
          <w:szCs w:val="20"/>
          <w:lang w:val="kk-KZ"/>
          <w14:ligatures w14:val="none"/>
        </w:rPr>
        <w:t>г</w:t>
      </w:r>
    </w:p>
    <w:p w14:paraId="58AD264B"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p>
    <w:p w14:paraId="05A30010"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 xml:space="preserve">ОБЪЕКТ </w:t>
      </w:r>
      <w:r w:rsidRPr="00776093">
        <w:rPr>
          <w:rFonts w:ascii="Times New Roman" w:eastAsia="Calibri" w:hAnsi="Times New Roman" w:cs="Times New Roman"/>
          <w:kern w:val="0"/>
          <w:sz w:val="24"/>
          <w:szCs w:val="24"/>
          <w:lang w:val="kk-KZ"/>
          <w14:ligatures w14:val="none"/>
        </w:rPr>
        <w:t>ПОСТАВКИ ТОВАРА</w:t>
      </w:r>
      <w:r w:rsidRPr="00776093">
        <w:rPr>
          <w:rFonts w:ascii="Times New Roman" w:eastAsia="Calibri" w:hAnsi="Times New Roman" w:cs="Times New Roman"/>
          <w:kern w:val="0"/>
          <w:sz w:val="24"/>
          <w:szCs w:val="24"/>
          <w14:ligatures w14:val="none"/>
        </w:rPr>
        <w:t>: ТОО «Казахтуркмунай»</w:t>
      </w:r>
    </w:p>
    <w:p w14:paraId="5946201B"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МЕСТО РАСПОЛОЖЕНИЯ ОБЪЕКТА: ЦДНГ №__ месторождение</w:t>
      </w:r>
    </w:p>
    <w:p w14:paraId="724A91C9"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 xml:space="preserve">ВИД </w:t>
      </w:r>
      <w:r w:rsidRPr="00776093">
        <w:rPr>
          <w:rFonts w:ascii="Times New Roman" w:eastAsia="Calibri" w:hAnsi="Times New Roman" w:cs="Times New Roman"/>
          <w:kern w:val="0"/>
          <w:sz w:val="24"/>
          <w:szCs w:val="24"/>
          <w:lang w:val="kk-KZ"/>
          <w14:ligatures w14:val="none"/>
        </w:rPr>
        <w:t>ОСУЩЕСТВЛЯЕМЫХ ТРУ</w:t>
      </w:r>
      <w:r w:rsidRPr="00776093">
        <w:rPr>
          <w:rFonts w:ascii="Times New Roman" w:eastAsia="Calibri" w:hAnsi="Times New Roman" w:cs="Times New Roman"/>
          <w:kern w:val="0"/>
          <w:sz w:val="24"/>
          <w:szCs w:val="24"/>
          <w14:ligatures w14:val="none"/>
        </w:rPr>
        <w:t>:_________________________________________________</w:t>
      </w:r>
    </w:p>
    <w:p w14:paraId="31C7AE07"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 xml:space="preserve">№ </w:t>
      </w:r>
      <w:r w:rsidRPr="00776093">
        <w:rPr>
          <w:rFonts w:ascii="Times New Roman" w:eastAsia="Calibri" w:hAnsi="Times New Roman" w:cs="Times New Roman"/>
          <w:kern w:val="0"/>
          <w:sz w:val="24"/>
          <w:szCs w:val="24"/>
          <w:lang w:val="kk-KZ"/>
          <w14:ligatures w14:val="none"/>
        </w:rPr>
        <w:t>ДОГОВОРА</w:t>
      </w:r>
      <w:r w:rsidRPr="00776093">
        <w:rPr>
          <w:rFonts w:ascii="Times New Roman" w:eastAsia="Calibri" w:hAnsi="Times New Roman" w:cs="Times New Roman"/>
          <w:kern w:val="0"/>
          <w:sz w:val="24"/>
          <w:szCs w:val="24"/>
          <w14:ligatures w14:val="none"/>
        </w:rPr>
        <w:t xml:space="preserve"> НА </w:t>
      </w:r>
      <w:r w:rsidRPr="00776093">
        <w:rPr>
          <w:rFonts w:ascii="Times New Roman" w:eastAsia="Calibri" w:hAnsi="Times New Roman" w:cs="Times New Roman"/>
          <w:kern w:val="0"/>
          <w:sz w:val="24"/>
          <w:szCs w:val="24"/>
          <w:lang w:val="kk-KZ"/>
          <w14:ligatures w14:val="none"/>
        </w:rPr>
        <w:t xml:space="preserve">ПОСТАВКУ ТОВАРА: </w:t>
      </w:r>
      <w:r w:rsidRPr="00776093">
        <w:rPr>
          <w:rFonts w:ascii="Times New Roman" w:eastAsia="Calibri" w:hAnsi="Times New Roman" w:cs="Times New Roman"/>
          <w:kern w:val="0"/>
          <w:sz w:val="24"/>
          <w:szCs w:val="24"/>
          <w14:ligatures w14:val="none"/>
        </w:rPr>
        <w:t>Договор №___ от «__»________20__ г</w:t>
      </w:r>
    </w:p>
    <w:p w14:paraId="546C0C7F"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p>
    <w:p w14:paraId="502848B1" w14:textId="77777777" w:rsidR="00776093" w:rsidRPr="00776093" w:rsidRDefault="00776093" w:rsidP="00776093">
      <w:pPr>
        <w:spacing w:after="0" w:line="240" w:lineRule="auto"/>
        <w:jc w:val="center"/>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 xml:space="preserve">АКТ </w:t>
      </w:r>
    </w:p>
    <w:p w14:paraId="34797F00" w14:textId="77777777" w:rsidR="00776093" w:rsidRPr="00776093" w:rsidRDefault="00776093" w:rsidP="00776093">
      <w:pPr>
        <w:spacing w:after="0" w:line="240" w:lineRule="auto"/>
        <w:jc w:val="center"/>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входного контроля</w:t>
      </w:r>
    </w:p>
    <w:p w14:paraId="3409EE87" w14:textId="77777777" w:rsidR="00776093" w:rsidRPr="00776093" w:rsidRDefault="00776093" w:rsidP="00776093">
      <w:pPr>
        <w:spacing w:after="0" w:line="240" w:lineRule="auto"/>
        <w:jc w:val="right"/>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от «___» ________20___г.</w:t>
      </w:r>
    </w:p>
    <w:p w14:paraId="7C108E7A"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Составлен представителями:</w:t>
      </w:r>
    </w:p>
    <w:p w14:paraId="2236CB91"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p>
    <w:p w14:paraId="2B2C4D39"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lang w:val="kk-KZ"/>
          <w14:ligatures w14:val="none"/>
        </w:rPr>
        <w:t>Поставщик Товара</w:t>
      </w:r>
      <w:r w:rsidRPr="00776093">
        <w:rPr>
          <w:rFonts w:ascii="Times New Roman" w:eastAsia="Calibri" w:hAnsi="Times New Roman" w:cs="Times New Roman"/>
          <w:kern w:val="0"/>
          <w:sz w:val="24"/>
          <w:szCs w:val="24"/>
          <w14:ligatures w14:val="none"/>
        </w:rPr>
        <w:t>:___________________________________________________________</w:t>
      </w:r>
    </w:p>
    <w:p w14:paraId="5D9B4B7D" w14:textId="77777777" w:rsidR="00776093" w:rsidRPr="00776093" w:rsidRDefault="00776093" w:rsidP="00776093">
      <w:pPr>
        <w:spacing w:after="0" w:line="240" w:lineRule="auto"/>
        <w:ind w:left="1416" w:firstLine="708"/>
        <w:jc w:val="center"/>
        <w:rPr>
          <w:rFonts w:ascii="Times New Roman" w:eastAsia="Calibri" w:hAnsi="Times New Roman" w:cs="Times New Roman"/>
          <w:kern w:val="0"/>
          <w:sz w:val="20"/>
          <w:szCs w:val="20"/>
          <w14:ligatures w14:val="none"/>
        </w:rPr>
      </w:pPr>
      <w:r w:rsidRPr="00776093">
        <w:rPr>
          <w:rFonts w:ascii="Times New Roman" w:eastAsia="Calibri" w:hAnsi="Times New Roman" w:cs="Times New Roman"/>
          <w:kern w:val="0"/>
          <w:sz w:val="20"/>
          <w:szCs w:val="20"/>
          <w14:ligatures w14:val="none"/>
        </w:rPr>
        <w:t>(должность, организация, фамилия, инициалы)</w:t>
      </w:r>
    </w:p>
    <w:p w14:paraId="29ABD4B3"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Представитель Заказчика: _______________________________________________________</w:t>
      </w:r>
    </w:p>
    <w:p w14:paraId="400BAC25" w14:textId="77777777" w:rsidR="00776093" w:rsidRPr="00776093" w:rsidRDefault="00776093" w:rsidP="00776093">
      <w:pPr>
        <w:spacing w:after="0" w:line="240" w:lineRule="auto"/>
        <w:ind w:left="1416" w:firstLine="708"/>
        <w:jc w:val="center"/>
        <w:rPr>
          <w:rFonts w:ascii="Times New Roman" w:eastAsia="Calibri" w:hAnsi="Times New Roman" w:cs="Times New Roman"/>
          <w:kern w:val="0"/>
          <w:sz w:val="20"/>
          <w:szCs w:val="20"/>
          <w14:ligatures w14:val="none"/>
        </w:rPr>
      </w:pPr>
      <w:r w:rsidRPr="00776093">
        <w:rPr>
          <w:rFonts w:ascii="Times New Roman" w:eastAsia="Calibri" w:hAnsi="Times New Roman" w:cs="Times New Roman"/>
          <w:kern w:val="0"/>
          <w:sz w:val="20"/>
          <w:szCs w:val="20"/>
          <w14:ligatures w14:val="none"/>
        </w:rPr>
        <w:t>(должность, организация, фамилия, инициалы)</w:t>
      </w:r>
    </w:p>
    <w:p w14:paraId="1AD7EE78" w14:textId="77777777" w:rsidR="00776093" w:rsidRPr="00776093" w:rsidRDefault="00776093" w:rsidP="00776093">
      <w:pPr>
        <w:spacing w:after="0" w:line="240" w:lineRule="auto"/>
        <w:jc w:val="right"/>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________________________________________________________</w:t>
      </w:r>
    </w:p>
    <w:p w14:paraId="68E44211" w14:textId="77777777" w:rsidR="00776093" w:rsidRPr="00776093" w:rsidRDefault="00776093" w:rsidP="00776093">
      <w:pPr>
        <w:spacing w:after="0" w:line="240" w:lineRule="auto"/>
        <w:ind w:left="1416" w:firstLine="708"/>
        <w:jc w:val="center"/>
        <w:rPr>
          <w:rFonts w:ascii="Times New Roman" w:eastAsia="Calibri" w:hAnsi="Times New Roman" w:cs="Times New Roman"/>
          <w:kern w:val="0"/>
          <w:sz w:val="20"/>
          <w:szCs w:val="20"/>
          <w14:ligatures w14:val="none"/>
        </w:rPr>
      </w:pPr>
      <w:r w:rsidRPr="00776093">
        <w:rPr>
          <w:rFonts w:ascii="Times New Roman" w:eastAsia="Calibri" w:hAnsi="Times New Roman" w:cs="Times New Roman"/>
          <w:kern w:val="0"/>
          <w:sz w:val="20"/>
          <w:szCs w:val="20"/>
          <w14:ligatures w14:val="none"/>
        </w:rPr>
        <w:t>(должность, организация, фамилия, инициалы)</w:t>
      </w:r>
    </w:p>
    <w:p w14:paraId="17C7632A"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В том, что проведен осмотр на:</w:t>
      </w:r>
    </w:p>
    <w:tbl>
      <w:tblPr>
        <w:tblStyle w:val="112"/>
        <w:tblW w:w="0" w:type="auto"/>
        <w:tblLook w:val="04A0" w:firstRow="1" w:lastRow="0" w:firstColumn="1" w:lastColumn="0" w:noHBand="0" w:noVBand="1"/>
      </w:tblPr>
      <w:tblGrid>
        <w:gridCol w:w="6345"/>
        <w:gridCol w:w="1701"/>
        <w:gridCol w:w="1525"/>
      </w:tblGrid>
      <w:tr w:rsidR="00776093" w:rsidRPr="00776093" w14:paraId="3A9EA377" w14:textId="77777777" w:rsidTr="00844CA9">
        <w:tc>
          <w:tcPr>
            <w:tcW w:w="6345" w:type="dxa"/>
            <w:vAlign w:val="center"/>
          </w:tcPr>
          <w:p w14:paraId="573405B1" w14:textId="77777777" w:rsidR="00776093" w:rsidRPr="00776093" w:rsidRDefault="00776093" w:rsidP="00776093">
            <w:pPr>
              <w:jc w:val="center"/>
              <w:rPr>
                <w:sz w:val="24"/>
                <w:szCs w:val="24"/>
              </w:rPr>
            </w:pPr>
            <w:r w:rsidRPr="00776093">
              <w:rPr>
                <w:sz w:val="24"/>
                <w:szCs w:val="24"/>
              </w:rPr>
              <w:t>Наименование материала</w:t>
            </w:r>
          </w:p>
        </w:tc>
        <w:tc>
          <w:tcPr>
            <w:tcW w:w="1701" w:type="dxa"/>
            <w:vAlign w:val="center"/>
          </w:tcPr>
          <w:p w14:paraId="01CB436D" w14:textId="77777777" w:rsidR="00776093" w:rsidRPr="00776093" w:rsidRDefault="00776093" w:rsidP="00776093">
            <w:pPr>
              <w:jc w:val="center"/>
              <w:rPr>
                <w:sz w:val="24"/>
                <w:szCs w:val="24"/>
              </w:rPr>
            </w:pPr>
            <w:r w:rsidRPr="00776093">
              <w:rPr>
                <w:sz w:val="24"/>
                <w:szCs w:val="24"/>
              </w:rPr>
              <w:t>Единица измерения</w:t>
            </w:r>
          </w:p>
        </w:tc>
        <w:tc>
          <w:tcPr>
            <w:tcW w:w="1525" w:type="dxa"/>
            <w:vAlign w:val="center"/>
          </w:tcPr>
          <w:p w14:paraId="6DE66431" w14:textId="77777777" w:rsidR="00776093" w:rsidRPr="00776093" w:rsidRDefault="00776093" w:rsidP="00776093">
            <w:pPr>
              <w:jc w:val="center"/>
              <w:rPr>
                <w:sz w:val="24"/>
                <w:szCs w:val="24"/>
              </w:rPr>
            </w:pPr>
            <w:r w:rsidRPr="00776093">
              <w:rPr>
                <w:sz w:val="24"/>
                <w:szCs w:val="24"/>
              </w:rPr>
              <w:t>Количество</w:t>
            </w:r>
          </w:p>
        </w:tc>
      </w:tr>
      <w:tr w:rsidR="00776093" w:rsidRPr="00776093" w14:paraId="6C9D2870" w14:textId="77777777" w:rsidTr="00844CA9">
        <w:tc>
          <w:tcPr>
            <w:tcW w:w="6345" w:type="dxa"/>
          </w:tcPr>
          <w:p w14:paraId="72F1D9C7" w14:textId="77777777" w:rsidR="00776093" w:rsidRPr="00776093" w:rsidRDefault="00776093" w:rsidP="00776093">
            <w:pPr>
              <w:jc w:val="both"/>
              <w:rPr>
                <w:sz w:val="24"/>
                <w:szCs w:val="24"/>
              </w:rPr>
            </w:pPr>
          </w:p>
        </w:tc>
        <w:tc>
          <w:tcPr>
            <w:tcW w:w="1701" w:type="dxa"/>
          </w:tcPr>
          <w:p w14:paraId="433CA76C" w14:textId="77777777" w:rsidR="00776093" w:rsidRPr="00776093" w:rsidRDefault="00776093" w:rsidP="00776093">
            <w:pPr>
              <w:jc w:val="both"/>
              <w:rPr>
                <w:sz w:val="24"/>
                <w:szCs w:val="24"/>
              </w:rPr>
            </w:pPr>
          </w:p>
        </w:tc>
        <w:tc>
          <w:tcPr>
            <w:tcW w:w="1525" w:type="dxa"/>
          </w:tcPr>
          <w:p w14:paraId="08EFA517" w14:textId="77777777" w:rsidR="00776093" w:rsidRPr="00776093" w:rsidRDefault="00776093" w:rsidP="00776093">
            <w:pPr>
              <w:jc w:val="both"/>
              <w:rPr>
                <w:sz w:val="24"/>
                <w:szCs w:val="24"/>
              </w:rPr>
            </w:pPr>
          </w:p>
        </w:tc>
      </w:tr>
      <w:tr w:rsidR="00776093" w:rsidRPr="00776093" w14:paraId="41CFC332" w14:textId="77777777" w:rsidTr="00844CA9">
        <w:tc>
          <w:tcPr>
            <w:tcW w:w="6345" w:type="dxa"/>
          </w:tcPr>
          <w:p w14:paraId="64253CA8" w14:textId="77777777" w:rsidR="00776093" w:rsidRPr="00776093" w:rsidRDefault="00776093" w:rsidP="00776093">
            <w:pPr>
              <w:jc w:val="both"/>
              <w:rPr>
                <w:sz w:val="24"/>
                <w:szCs w:val="24"/>
              </w:rPr>
            </w:pPr>
          </w:p>
        </w:tc>
        <w:tc>
          <w:tcPr>
            <w:tcW w:w="1701" w:type="dxa"/>
          </w:tcPr>
          <w:p w14:paraId="0394EF7F" w14:textId="77777777" w:rsidR="00776093" w:rsidRPr="00776093" w:rsidRDefault="00776093" w:rsidP="00776093">
            <w:pPr>
              <w:jc w:val="both"/>
              <w:rPr>
                <w:sz w:val="24"/>
                <w:szCs w:val="24"/>
              </w:rPr>
            </w:pPr>
          </w:p>
        </w:tc>
        <w:tc>
          <w:tcPr>
            <w:tcW w:w="1525" w:type="dxa"/>
          </w:tcPr>
          <w:p w14:paraId="03B49549" w14:textId="77777777" w:rsidR="00776093" w:rsidRPr="00776093" w:rsidRDefault="00776093" w:rsidP="00776093">
            <w:pPr>
              <w:jc w:val="both"/>
              <w:rPr>
                <w:sz w:val="24"/>
                <w:szCs w:val="24"/>
              </w:rPr>
            </w:pPr>
          </w:p>
        </w:tc>
      </w:tr>
      <w:tr w:rsidR="00776093" w:rsidRPr="00776093" w14:paraId="5B828B06" w14:textId="77777777" w:rsidTr="00844CA9">
        <w:tc>
          <w:tcPr>
            <w:tcW w:w="6345" w:type="dxa"/>
          </w:tcPr>
          <w:p w14:paraId="5A803F69" w14:textId="77777777" w:rsidR="00776093" w:rsidRPr="00776093" w:rsidRDefault="00776093" w:rsidP="00776093">
            <w:pPr>
              <w:jc w:val="both"/>
              <w:rPr>
                <w:sz w:val="24"/>
                <w:szCs w:val="24"/>
              </w:rPr>
            </w:pPr>
          </w:p>
        </w:tc>
        <w:tc>
          <w:tcPr>
            <w:tcW w:w="1701" w:type="dxa"/>
          </w:tcPr>
          <w:p w14:paraId="050D8EB7" w14:textId="77777777" w:rsidR="00776093" w:rsidRPr="00776093" w:rsidRDefault="00776093" w:rsidP="00776093">
            <w:pPr>
              <w:jc w:val="both"/>
              <w:rPr>
                <w:sz w:val="24"/>
                <w:szCs w:val="24"/>
              </w:rPr>
            </w:pPr>
          </w:p>
        </w:tc>
        <w:tc>
          <w:tcPr>
            <w:tcW w:w="1525" w:type="dxa"/>
          </w:tcPr>
          <w:p w14:paraId="7428C7B6" w14:textId="77777777" w:rsidR="00776093" w:rsidRPr="00776093" w:rsidRDefault="00776093" w:rsidP="00776093">
            <w:pPr>
              <w:jc w:val="both"/>
              <w:rPr>
                <w:sz w:val="24"/>
                <w:szCs w:val="24"/>
              </w:rPr>
            </w:pPr>
          </w:p>
        </w:tc>
      </w:tr>
      <w:tr w:rsidR="00776093" w:rsidRPr="00776093" w14:paraId="382A95ED" w14:textId="77777777" w:rsidTr="00844CA9">
        <w:tc>
          <w:tcPr>
            <w:tcW w:w="6345" w:type="dxa"/>
          </w:tcPr>
          <w:p w14:paraId="3A1C5366" w14:textId="77777777" w:rsidR="00776093" w:rsidRPr="00776093" w:rsidRDefault="00776093" w:rsidP="00776093">
            <w:pPr>
              <w:jc w:val="both"/>
              <w:rPr>
                <w:sz w:val="24"/>
                <w:szCs w:val="24"/>
              </w:rPr>
            </w:pPr>
          </w:p>
        </w:tc>
        <w:tc>
          <w:tcPr>
            <w:tcW w:w="1701" w:type="dxa"/>
          </w:tcPr>
          <w:p w14:paraId="6BB8514F" w14:textId="77777777" w:rsidR="00776093" w:rsidRPr="00776093" w:rsidRDefault="00776093" w:rsidP="00776093">
            <w:pPr>
              <w:jc w:val="both"/>
              <w:rPr>
                <w:sz w:val="24"/>
                <w:szCs w:val="24"/>
              </w:rPr>
            </w:pPr>
          </w:p>
        </w:tc>
        <w:tc>
          <w:tcPr>
            <w:tcW w:w="1525" w:type="dxa"/>
          </w:tcPr>
          <w:p w14:paraId="19143B10" w14:textId="77777777" w:rsidR="00776093" w:rsidRPr="00776093" w:rsidRDefault="00776093" w:rsidP="00776093">
            <w:pPr>
              <w:jc w:val="both"/>
              <w:rPr>
                <w:sz w:val="24"/>
                <w:szCs w:val="24"/>
              </w:rPr>
            </w:pPr>
          </w:p>
        </w:tc>
      </w:tr>
      <w:tr w:rsidR="00776093" w:rsidRPr="00776093" w14:paraId="6C7C7644" w14:textId="77777777" w:rsidTr="00844CA9">
        <w:tc>
          <w:tcPr>
            <w:tcW w:w="6345" w:type="dxa"/>
          </w:tcPr>
          <w:p w14:paraId="54C67904" w14:textId="77777777" w:rsidR="00776093" w:rsidRPr="00776093" w:rsidRDefault="00776093" w:rsidP="00776093">
            <w:pPr>
              <w:jc w:val="both"/>
              <w:rPr>
                <w:sz w:val="24"/>
                <w:szCs w:val="24"/>
              </w:rPr>
            </w:pPr>
          </w:p>
        </w:tc>
        <w:tc>
          <w:tcPr>
            <w:tcW w:w="1701" w:type="dxa"/>
          </w:tcPr>
          <w:p w14:paraId="5D1D7913" w14:textId="77777777" w:rsidR="00776093" w:rsidRPr="00776093" w:rsidRDefault="00776093" w:rsidP="00776093">
            <w:pPr>
              <w:jc w:val="both"/>
              <w:rPr>
                <w:sz w:val="24"/>
                <w:szCs w:val="24"/>
              </w:rPr>
            </w:pPr>
          </w:p>
        </w:tc>
        <w:tc>
          <w:tcPr>
            <w:tcW w:w="1525" w:type="dxa"/>
          </w:tcPr>
          <w:p w14:paraId="4EBAB9F3" w14:textId="77777777" w:rsidR="00776093" w:rsidRPr="00776093" w:rsidRDefault="00776093" w:rsidP="00776093">
            <w:pPr>
              <w:jc w:val="both"/>
              <w:rPr>
                <w:sz w:val="24"/>
                <w:szCs w:val="24"/>
              </w:rPr>
            </w:pPr>
          </w:p>
        </w:tc>
      </w:tr>
      <w:tr w:rsidR="00776093" w:rsidRPr="00776093" w14:paraId="4D912A1D" w14:textId="77777777" w:rsidTr="00844CA9">
        <w:tc>
          <w:tcPr>
            <w:tcW w:w="6345" w:type="dxa"/>
          </w:tcPr>
          <w:p w14:paraId="7DD20A7B" w14:textId="77777777" w:rsidR="00776093" w:rsidRPr="00776093" w:rsidRDefault="00776093" w:rsidP="00776093">
            <w:pPr>
              <w:jc w:val="both"/>
              <w:rPr>
                <w:sz w:val="24"/>
                <w:szCs w:val="24"/>
              </w:rPr>
            </w:pPr>
          </w:p>
        </w:tc>
        <w:tc>
          <w:tcPr>
            <w:tcW w:w="1701" w:type="dxa"/>
          </w:tcPr>
          <w:p w14:paraId="7DE91394" w14:textId="77777777" w:rsidR="00776093" w:rsidRPr="00776093" w:rsidRDefault="00776093" w:rsidP="00776093">
            <w:pPr>
              <w:jc w:val="both"/>
              <w:rPr>
                <w:sz w:val="24"/>
                <w:szCs w:val="24"/>
              </w:rPr>
            </w:pPr>
          </w:p>
        </w:tc>
        <w:tc>
          <w:tcPr>
            <w:tcW w:w="1525" w:type="dxa"/>
          </w:tcPr>
          <w:p w14:paraId="71A1218E" w14:textId="77777777" w:rsidR="00776093" w:rsidRPr="00776093" w:rsidRDefault="00776093" w:rsidP="00776093">
            <w:pPr>
              <w:jc w:val="both"/>
              <w:rPr>
                <w:sz w:val="24"/>
                <w:szCs w:val="24"/>
              </w:rPr>
            </w:pPr>
          </w:p>
        </w:tc>
      </w:tr>
      <w:tr w:rsidR="00776093" w:rsidRPr="00776093" w14:paraId="207B8E74" w14:textId="77777777" w:rsidTr="00844CA9">
        <w:tc>
          <w:tcPr>
            <w:tcW w:w="6345" w:type="dxa"/>
          </w:tcPr>
          <w:p w14:paraId="5509792B" w14:textId="77777777" w:rsidR="00776093" w:rsidRPr="00776093" w:rsidRDefault="00776093" w:rsidP="00776093">
            <w:pPr>
              <w:jc w:val="both"/>
              <w:rPr>
                <w:sz w:val="24"/>
                <w:szCs w:val="24"/>
              </w:rPr>
            </w:pPr>
          </w:p>
        </w:tc>
        <w:tc>
          <w:tcPr>
            <w:tcW w:w="1701" w:type="dxa"/>
          </w:tcPr>
          <w:p w14:paraId="677A5045" w14:textId="77777777" w:rsidR="00776093" w:rsidRPr="00776093" w:rsidRDefault="00776093" w:rsidP="00776093">
            <w:pPr>
              <w:jc w:val="both"/>
              <w:rPr>
                <w:sz w:val="24"/>
                <w:szCs w:val="24"/>
              </w:rPr>
            </w:pPr>
          </w:p>
        </w:tc>
        <w:tc>
          <w:tcPr>
            <w:tcW w:w="1525" w:type="dxa"/>
          </w:tcPr>
          <w:p w14:paraId="5A664540" w14:textId="77777777" w:rsidR="00776093" w:rsidRPr="00776093" w:rsidRDefault="00776093" w:rsidP="00776093">
            <w:pPr>
              <w:jc w:val="both"/>
              <w:rPr>
                <w:sz w:val="24"/>
                <w:szCs w:val="24"/>
              </w:rPr>
            </w:pPr>
          </w:p>
        </w:tc>
      </w:tr>
    </w:tbl>
    <w:p w14:paraId="3F14C8B0"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p>
    <w:p w14:paraId="1B63EBE5"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В результате осмотра установлено: _______________________________________________</w:t>
      </w:r>
    </w:p>
    <w:p w14:paraId="635D6F81"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_____________________________________________________________________________</w:t>
      </w:r>
    </w:p>
    <w:p w14:paraId="128B945D"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p>
    <w:p w14:paraId="0FC767DD" w14:textId="77777777" w:rsidR="00776093" w:rsidRPr="00776093" w:rsidRDefault="00776093" w:rsidP="00776093">
      <w:pPr>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Сопроводительная документация_________________________________________________</w:t>
      </w:r>
    </w:p>
    <w:p w14:paraId="6FE845F9"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p>
    <w:p w14:paraId="3CD1669B"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p>
    <w:p w14:paraId="485A199B"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p>
    <w:p w14:paraId="43952C38" w14:textId="77777777" w:rsidR="00776093" w:rsidRPr="00776093" w:rsidRDefault="00776093" w:rsidP="00776093">
      <w:pPr>
        <w:spacing w:after="0" w:line="240" w:lineRule="auto"/>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lang w:val="kk-KZ"/>
          <w14:ligatures w14:val="none"/>
        </w:rPr>
        <w:t xml:space="preserve">Поставщик Товара      </w:t>
      </w:r>
      <w:r w:rsidRPr="00776093">
        <w:rPr>
          <w:rFonts w:ascii="Times New Roman" w:eastAsia="Calibri" w:hAnsi="Times New Roman" w:cs="Times New Roman"/>
          <w:kern w:val="0"/>
          <w:sz w:val="24"/>
          <w:szCs w:val="24"/>
          <w14:ligatures w14:val="none"/>
        </w:rPr>
        <w:tab/>
        <w:t>________________</w:t>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t>___________</w:t>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p>
    <w:p w14:paraId="4CCE432C"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0"/>
          <w:szCs w:val="20"/>
          <w14:ligatures w14:val="none"/>
        </w:rPr>
      </w:pP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0"/>
          <w:szCs w:val="20"/>
          <w14:ligatures w14:val="none"/>
        </w:rPr>
        <w:t>(фамилия, инициалы)</w:t>
      </w:r>
      <w:r w:rsidRPr="00776093">
        <w:rPr>
          <w:rFonts w:ascii="Times New Roman" w:eastAsia="Calibri" w:hAnsi="Times New Roman" w:cs="Times New Roman"/>
          <w:kern w:val="0"/>
          <w:sz w:val="20"/>
          <w:szCs w:val="20"/>
          <w14:ligatures w14:val="none"/>
        </w:rPr>
        <w:tab/>
        <w:t xml:space="preserve">   (подпись)</w:t>
      </w:r>
      <w:r w:rsidRPr="00776093">
        <w:rPr>
          <w:rFonts w:ascii="Times New Roman" w:eastAsia="Calibri" w:hAnsi="Times New Roman" w:cs="Times New Roman"/>
          <w:kern w:val="0"/>
          <w:sz w:val="20"/>
          <w:szCs w:val="20"/>
          <w14:ligatures w14:val="none"/>
        </w:rPr>
        <w:tab/>
      </w:r>
      <w:r w:rsidRPr="00776093">
        <w:rPr>
          <w:rFonts w:ascii="Times New Roman" w:eastAsia="Calibri" w:hAnsi="Times New Roman" w:cs="Times New Roman"/>
          <w:kern w:val="0"/>
          <w:sz w:val="20"/>
          <w:szCs w:val="20"/>
          <w14:ligatures w14:val="none"/>
        </w:rPr>
        <w:tab/>
        <w:t xml:space="preserve">      </w:t>
      </w:r>
    </w:p>
    <w:p w14:paraId="1FF3DF3B" w14:textId="77777777" w:rsidR="00776093" w:rsidRPr="00776093" w:rsidRDefault="00776093" w:rsidP="00776093">
      <w:pPr>
        <w:rPr>
          <w:rFonts w:ascii="Times New Roman" w:eastAsia="Calibri" w:hAnsi="Times New Roman" w:cs="Times New Roman"/>
          <w:kern w:val="0"/>
          <w:sz w:val="20"/>
          <w:szCs w:val="20"/>
          <w14:ligatures w14:val="none"/>
        </w:rPr>
      </w:pPr>
    </w:p>
    <w:p w14:paraId="69C791A7" w14:textId="77777777" w:rsidR="00776093" w:rsidRPr="00776093" w:rsidRDefault="00776093" w:rsidP="00776093">
      <w:pPr>
        <w:spacing w:after="0" w:line="240" w:lineRule="auto"/>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Представитель Заказчика:</w:t>
      </w:r>
    </w:p>
    <w:p w14:paraId="282BAEDA" w14:textId="77777777" w:rsidR="00776093" w:rsidRPr="00776093" w:rsidRDefault="00776093" w:rsidP="00776093">
      <w:pPr>
        <w:spacing w:after="0" w:line="240" w:lineRule="auto"/>
        <w:rPr>
          <w:rFonts w:ascii="Times New Roman" w:eastAsia="Calibri" w:hAnsi="Times New Roman" w:cs="Times New Roman"/>
          <w:kern w:val="0"/>
          <w:sz w:val="24"/>
          <w:szCs w:val="24"/>
          <w14:ligatures w14:val="none"/>
        </w:rPr>
      </w:pPr>
    </w:p>
    <w:p w14:paraId="2EDFAC5A" w14:textId="77777777" w:rsidR="00776093" w:rsidRPr="00776093" w:rsidRDefault="00776093" w:rsidP="00776093">
      <w:pPr>
        <w:spacing w:after="0" w:line="240" w:lineRule="auto"/>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 xml:space="preserve">Начальник ЦДНГ №__ </w:t>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t xml:space="preserve">   ________________</w:t>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t>___________</w:t>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p>
    <w:p w14:paraId="55E3B34A"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t xml:space="preserve">     (фамилия, инициалы)</w:t>
      </w:r>
      <w:r w:rsidRPr="00776093">
        <w:rPr>
          <w:rFonts w:ascii="Times New Roman" w:eastAsia="Calibri" w:hAnsi="Times New Roman" w:cs="Times New Roman"/>
          <w:kern w:val="0"/>
          <w:sz w:val="24"/>
          <w:szCs w:val="24"/>
          <w14:ligatures w14:val="none"/>
        </w:rPr>
        <w:tab/>
        <w:t xml:space="preserve"> (подпись)</w:t>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t xml:space="preserve">      </w:t>
      </w:r>
    </w:p>
    <w:p w14:paraId="1B61F95F" w14:textId="77777777" w:rsidR="00776093" w:rsidRDefault="00776093" w:rsidP="00776093">
      <w:pPr>
        <w:spacing w:after="0" w:line="240" w:lineRule="auto"/>
        <w:rPr>
          <w:rFonts w:ascii="Times New Roman" w:eastAsia="Calibri" w:hAnsi="Times New Roman" w:cs="Times New Roman"/>
          <w:kern w:val="0"/>
          <w:sz w:val="24"/>
          <w:szCs w:val="24"/>
          <w:lang w:val="kk-KZ"/>
          <w14:ligatures w14:val="none"/>
        </w:rPr>
      </w:pPr>
    </w:p>
    <w:p w14:paraId="5D9ECF0B" w14:textId="34721C4A" w:rsidR="00A118B2" w:rsidRPr="00A118B2" w:rsidRDefault="002F2FED" w:rsidP="00A118B2">
      <w:pPr>
        <w:spacing w:after="0" w:line="240" w:lineRule="auto"/>
        <w:ind w:right="-284"/>
        <w:jc w:val="both"/>
        <w:rPr>
          <w:rFonts w:ascii="Times New Roman" w:eastAsia="Times New Roman" w:hAnsi="Times New Roman" w:cs="Times New Roman"/>
          <w:bCs/>
          <w:color w:val="000000"/>
          <w:kern w:val="0"/>
          <w:sz w:val="24"/>
          <w:szCs w:val="24"/>
          <w:lang w:eastAsia="ru-RU"/>
          <w14:ligatures w14:val="none"/>
        </w:rPr>
      </w:pPr>
      <w:r>
        <w:rPr>
          <w:rFonts w:ascii="Times New Roman" w:eastAsia="Times New Roman" w:hAnsi="Times New Roman" w:cs="Times New Roman"/>
          <w:bCs/>
          <w:color w:val="000000"/>
          <w:kern w:val="0"/>
          <w:sz w:val="24"/>
          <w:szCs w:val="24"/>
          <w:lang w:val="kk-KZ" w:eastAsia="ru-RU"/>
          <w14:ligatures w14:val="none"/>
        </w:rPr>
        <w:t>Инженер ТБ</w:t>
      </w:r>
      <w:r w:rsidR="00A118B2" w:rsidRPr="00A118B2">
        <w:rPr>
          <w:rFonts w:ascii="Times New Roman" w:eastAsia="Times New Roman" w:hAnsi="Times New Roman" w:cs="Times New Roman"/>
          <w:bCs/>
          <w:color w:val="000000"/>
          <w:kern w:val="0"/>
          <w:sz w:val="24"/>
          <w:szCs w:val="24"/>
          <w:lang w:eastAsia="ru-RU"/>
          <w14:ligatures w14:val="none"/>
        </w:rPr>
        <w:t xml:space="preserve"> ЦДНГ №___</w:t>
      </w:r>
    </w:p>
    <w:p w14:paraId="21AFAA19" w14:textId="77777777" w:rsidR="00A118B2" w:rsidRPr="00776093" w:rsidRDefault="00A118B2" w:rsidP="00A118B2">
      <w:pPr>
        <w:spacing w:after="0" w:line="240" w:lineRule="auto"/>
        <w:rPr>
          <w:rFonts w:ascii="Times New Roman" w:eastAsia="Calibri" w:hAnsi="Times New Roman" w:cs="Times New Roman"/>
          <w:kern w:val="0"/>
          <w:sz w:val="24"/>
          <w:szCs w:val="24"/>
          <w14:ligatures w14:val="none"/>
        </w:rPr>
      </w:pPr>
      <w:r w:rsidRPr="00A118B2">
        <w:rPr>
          <w:rFonts w:ascii="Times New Roman" w:eastAsia="Times New Roman" w:hAnsi="Times New Roman" w:cs="Times New Roman"/>
          <w:bCs/>
          <w:color w:val="000000"/>
          <w:kern w:val="0"/>
          <w:sz w:val="24"/>
          <w:szCs w:val="24"/>
          <w:lang w:eastAsia="ru-RU"/>
          <w14:ligatures w14:val="none"/>
        </w:rPr>
        <w:t>ТОО «Казахтуркмунай»</w:t>
      </w:r>
      <w:r w:rsidRPr="00A118B2">
        <w:rPr>
          <w:rFonts w:ascii="Times New Roman" w:eastAsia="Times New Roman" w:hAnsi="Times New Roman" w:cs="Times New Roman"/>
          <w:bCs/>
          <w:color w:val="000000"/>
          <w:kern w:val="0"/>
          <w:sz w:val="24"/>
          <w:szCs w:val="24"/>
          <w:lang w:eastAsia="ru-RU"/>
          <w14:ligatures w14:val="none"/>
        </w:rPr>
        <w:tab/>
      </w:r>
      <w:r w:rsidRPr="00A118B2">
        <w:rPr>
          <w:rFonts w:ascii="Times New Roman" w:eastAsia="Times New Roman" w:hAnsi="Times New Roman" w:cs="Times New Roman"/>
          <w:bCs/>
          <w:color w:val="000000"/>
          <w:kern w:val="0"/>
          <w:sz w:val="24"/>
          <w:szCs w:val="24"/>
          <w:lang w:eastAsia="ru-RU"/>
          <w14:ligatures w14:val="none"/>
        </w:rPr>
        <w:tab/>
      </w:r>
      <w:r>
        <w:rPr>
          <w:rFonts w:ascii="Times New Roman" w:eastAsia="Times New Roman" w:hAnsi="Times New Roman" w:cs="Times New Roman"/>
          <w:bCs/>
          <w:color w:val="000000"/>
          <w:kern w:val="0"/>
          <w:sz w:val="24"/>
          <w:szCs w:val="24"/>
          <w:lang w:val="kk-KZ" w:eastAsia="ru-RU"/>
          <w14:ligatures w14:val="none"/>
        </w:rPr>
        <w:tab/>
      </w:r>
      <w:r w:rsidRPr="00A118B2">
        <w:rPr>
          <w:rFonts w:ascii="Times New Roman" w:eastAsia="Times New Roman" w:hAnsi="Times New Roman" w:cs="Times New Roman"/>
          <w:bCs/>
          <w:color w:val="000000"/>
          <w:kern w:val="0"/>
          <w:sz w:val="24"/>
          <w:szCs w:val="24"/>
          <w:lang w:eastAsia="ru-RU"/>
          <w14:ligatures w14:val="none"/>
        </w:rPr>
        <w:t xml:space="preserve"> </w:t>
      </w:r>
      <w:r w:rsidRPr="00776093">
        <w:rPr>
          <w:rFonts w:ascii="Times New Roman" w:eastAsia="Calibri" w:hAnsi="Times New Roman" w:cs="Times New Roman"/>
          <w:kern w:val="0"/>
          <w:sz w:val="24"/>
          <w:szCs w:val="24"/>
          <w14:ligatures w14:val="none"/>
        </w:rPr>
        <w:t>________________</w:t>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t>___________</w:t>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p>
    <w:p w14:paraId="15BF60A0" w14:textId="6B1D36CE" w:rsidR="00A118B2" w:rsidRPr="00A118B2" w:rsidRDefault="00A118B2" w:rsidP="00A118B2">
      <w:pPr>
        <w:spacing w:after="0" w:line="240" w:lineRule="auto"/>
        <w:ind w:right="-284"/>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t xml:space="preserve">     (фамилия, инициалы)</w:t>
      </w:r>
      <w:r w:rsidRPr="00776093">
        <w:rPr>
          <w:rFonts w:ascii="Times New Roman" w:eastAsia="Calibri" w:hAnsi="Times New Roman" w:cs="Times New Roman"/>
          <w:kern w:val="0"/>
          <w:sz w:val="24"/>
          <w:szCs w:val="24"/>
          <w14:ligatures w14:val="none"/>
        </w:rPr>
        <w:tab/>
        <w:t xml:space="preserve"> (подпись)</w:t>
      </w:r>
    </w:p>
    <w:p w14:paraId="0AA97EAE"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14:ligatures w14:val="none"/>
        </w:rPr>
      </w:pPr>
    </w:p>
    <w:p w14:paraId="236D7DDA" w14:textId="77777777" w:rsidR="00776093" w:rsidRPr="00776093" w:rsidRDefault="00776093" w:rsidP="00776093">
      <w:pPr>
        <w:spacing w:after="0" w:line="240" w:lineRule="auto"/>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 xml:space="preserve">Кладовщик ЦДНГ №___ </w:t>
      </w:r>
      <w:r w:rsidRPr="00776093">
        <w:rPr>
          <w:rFonts w:ascii="Times New Roman" w:eastAsia="Calibri" w:hAnsi="Times New Roman" w:cs="Times New Roman"/>
          <w:kern w:val="0"/>
          <w:sz w:val="24"/>
          <w:szCs w:val="24"/>
          <w14:ligatures w14:val="none"/>
        </w:rPr>
        <w:tab/>
        <w:t xml:space="preserve">                               ________________</w:t>
      </w:r>
      <w:r w:rsidRPr="00776093">
        <w:rPr>
          <w:rFonts w:ascii="Times New Roman" w:eastAsia="Calibri" w:hAnsi="Times New Roman" w:cs="Times New Roman"/>
          <w:kern w:val="0"/>
          <w:sz w:val="24"/>
          <w:szCs w:val="24"/>
          <w14:ligatures w14:val="none"/>
        </w:rPr>
        <w:tab/>
        <w:t xml:space="preserve">  __________</w:t>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p>
    <w:p w14:paraId="3A81E737"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r>
      <w:r w:rsidRPr="00776093">
        <w:rPr>
          <w:rFonts w:ascii="Times New Roman" w:eastAsia="Calibri" w:hAnsi="Times New Roman" w:cs="Times New Roman"/>
          <w:kern w:val="0"/>
          <w:sz w:val="24"/>
          <w:szCs w:val="24"/>
          <w14:ligatures w14:val="none"/>
        </w:rPr>
        <w:tab/>
        <w:t xml:space="preserve">                             (фамилия, инициалы)</w:t>
      </w:r>
      <w:r w:rsidRPr="00776093">
        <w:rPr>
          <w:rFonts w:ascii="Times New Roman" w:eastAsia="Calibri" w:hAnsi="Times New Roman" w:cs="Times New Roman"/>
          <w:kern w:val="0"/>
          <w:sz w:val="24"/>
          <w:szCs w:val="24"/>
          <w14:ligatures w14:val="none"/>
        </w:rPr>
        <w:tab/>
        <w:t xml:space="preserve">   (подпись)</w:t>
      </w:r>
    </w:p>
    <w:p w14:paraId="24900CB6"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14:ligatures w14:val="none"/>
        </w:rPr>
      </w:pPr>
    </w:p>
    <w:p w14:paraId="454472E4"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14:ligatures w14:val="none"/>
        </w:rPr>
      </w:pPr>
    </w:p>
    <w:p w14:paraId="6DF86752"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14:ligatures w14:val="none"/>
        </w:rPr>
      </w:pPr>
    </w:p>
    <w:p w14:paraId="56A82BF4" w14:textId="77777777" w:rsidR="00923ABA" w:rsidRDefault="00923ABA" w:rsidP="00776093">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1766D311" w14:textId="77777777" w:rsidR="00923ABA" w:rsidRDefault="00923ABA" w:rsidP="00776093">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0A374926" w14:textId="213A3494" w:rsidR="00776093" w:rsidRPr="00776093" w:rsidRDefault="00776093" w:rsidP="00776093">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r w:rsidRPr="00A118B2">
        <w:rPr>
          <w:rFonts w:ascii="Times New Roman" w:eastAsia="Times New Roman" w:hAnsi="Times New Roman" w:cs="Times New Roman"/>
          <w:i/>
          <w:color w:val="000000"/>
          <w:kern w:val="0"/>
          <w:sz w:val="20"/>
          <w:szCs w:val="20"/>
          <w:lang w:val="kk-KZ"/>
          <w14:ligatures w14:val="none"/>
        </w:rPr>
        <w:t>«______» _______ 202</w:t>
      </w:r>
      <w:r w:rsidR="002F2FED">
        <w:rPr>
          <w:rFonts w:ascii="Times New Roman" w:eastAsia="Times New Roman" w:hAnsi="Times New Roman" w:cs="Times New Roman"/>
          <w:i/>
          <w:color w:val="000000"/>
          <w:kern w:val="0"/>
          <w:sz w:val="20"/>
          <w:szCs w:val="20"/>
          <w:lang w:val="kk-KZ"/>
          <w14:ligatures w14:val="none"/>
        </w:rPr>
        <w:t>5</w:t>
      </w:r>
      <w:r w:rsidRPr="00776093">
        <w:rPr>
          <w:rFonts w:ascii="Times New Roman" w:eastAsia="Times New Roman" w:hAnsi="Times New Roman" w:cs="Times New Roman"/>
          <w:i/>
          <w:color w:val="000000"/>
          <w:kern w:val="0"/>
          <w:sz w:val="20"/>
          <w:szCs w:val="20"/>
          <w:lang w:val="kk-KZ"/>
          <w14:ligatures w14:val="none"/>
        </w:rPr>
        <w:t>ж</w:t>
      </w:r>
      <w:r w:rsidRPr="00A118B2">
        <w:rPr>
          <w:rFonts w:ascii="Times New Roman" w:eastAsia="Times New Roman" w:hAnsi="Times New Roman" w:cs="Times New Roman"/>
          <w:i/>
          <w:color w:val="000000"/>
          <w:kern w:val="0"/>
          <w:sz w:val="20"/>
          <w:szCs w:val="20"/>
          <w:lang w:val="kk-KZ"/>
          <w14:ligatures w14:val="none"/>
        </w:rPr>
        <w:t>.</w:t>
      </w:r>
      <w:r w:rsidRPr="00776093">
        <w:rPr>
          <w:rFonts w:ascii="Times New Roman" w:eastAsia="Times New Roman" w:hAnsi="Times New Roman" w:cs="Times New Roman"/>
          <w:i/>
          <w:color w:val="000000"/>
          <w:kern w:val="0"/>
          <w:sz w:val="20"/>
          <w:szCs w:val="20"/>
          <w:lang w:val="kk-KZ"/>
          <w14:ligatures w14:val="none"/>
        </w:rPr>
        <w:t>күнгі №............... Шарттың №5 Қосымшасы</w:t>
      </w:r>
    </w:p>
    <w:p w14:paraId="05FDE304"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p>
    <w:p w14:paraId="77FACA5F"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p>
    <w:p w14:paraId="6B328802"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ТАУАР ЖЕТКІЗІЛЕТІН ОБЪЕКТ: «Қазақтүрікмұнай» ЖШС</w:t>
      </w:r>
    </w:p>
    <w:p w14:paraId="0C98AB57"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ОБЪЕКТ ОРНАЛАСУ ЖЕРІ: МГӨЦ №__ кен орны</w:t>
      </w:r>
    </w:p>
    <w:p w14:paraId="57F1F0C3"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ЖҮЗЕГЕ АСЫРЫЛАТЫН ТЖҚ ТҮРІ:_________________________________________________</w:t>
      </w:r>
    </w:p>
    <w:p w14:paraId="77AE3F9B"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ТАУАР ЖЕТКІЗУ ШАРТ №: «__»________20__ ж. күнгі  №___ Шарт </w:t>
      </w:r>
    </w:p>
    <w:p w14:paraId="72CB042F"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p>
    <w:p w14:paraId="716C680C" w14:textId="77777777" w:rsidR="00776093" w:rsidRPr="00776093" w:rsidRDefault="00776093" w:rsidP="00776093">
      <w:pPr>
        <w:spacing w:after="0" w:line="240" w:lineRule="auto"/>
        <w:jc w:val="center"/>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Кіріспе тексерудің </w:t>
      </w:r>
    </w:p>
    <w:p w14:paraId="66E080A1" w14:textId="77777777" w:rsidR="00776093" w:rsidRPr="00776093" w:rsidRDefault="00776093" w:rsidP="00776093">
      <w:pPr>
        <w:spacing w:after="0" w:line="240" w:lineRule="auto"/>
        <w:jc w:val="center"/>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АКТІСІ</w:t>
      </w:r>
    </w:p>
    <w:p w14:paraId="4DB38C76" w14:textId="77777777" w:rsidR="00776093" w:rsidRPr="00776093" w:rsidRDefault="00776093" w:rsidP="00776093">
      <w:pPr>
        <w:spacing w:after="0" w:line="240" w:lineRule="auto"/>
        <w:jc w:val="center"/>
        <w:rPr>
          <w:rFonts w:ascii="Times New Roman" w:eastAsia="Calibri" w:hAnsi="Times New Roman" w:cs="Times New Roman"/>
          <w:kern w:val="0"/>
          <w:sz w:val="24"/>
          <w:szCs w:val="24"/>
          <w:lang w:val="kk-KZ"/>
          <w14:ligatures w14:val="none"/>
        </w:rPr>
      </w:pPr>
    </w:p>
    <w:p w14:paraId="7C205AE3" w14:textId="77777777" w:rsidR="00776093" w:rsidRPr="00776093" w:rsidRDefault="00776093" w:rsidP="00776093">
      <w:pPr>
        <w:spacing w:after="0" w:line="240" w:lineRule="auto"/>
        <w:jc w:val="right"/>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 «___» ________20___ж.</w:t>
      </w:r>
    </w:p>
    <w:p w14:paraId="004BB65F"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Өкілдер тарапынан жасалды:</w:t>
      </w:r>
    </w:p>
    <w:p w14:paraId="73A01062"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p>
    <w:p w14:paraId="5EA17072"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Тауар Жеткізуші:___________________________________________________________</w:t>
      </w:r>
    </w:p>
    <w:p w14:paraId="72639C67" w14:textId="77777777" w:rsidR="00776093" w:rsidRPr="00776093" w:rsidRDefault="00776093" w:rsidP="00776093">
      <w:pPr>
        <w:spacing w:after="0" w:line="240" w:lineRule="auto"/>
        <w:ind w:left="1416" w:firstLine="708"/>
        <w:jc w:val="center"/>
        <w:rPr>
          <w:rFonts w:ascii="Times New Roman" w:eastAsia="Calibri" w:hAnsi="Times New Roman" w:cs="Times New Roman"/>
          <w:kern w:val="0"/>
          <w:sz w:val="20"/>
          <w:szCs w:val="20"/>
          <w:lang w:val="kk-KZ"/>
          <w14:ligatures w14:val="none"/>
        </w:rPr>
      </w:pPr>
      <w:r w:rsidRPr="00776093">
        <w:rPr>
          <w:rFonts w:ascii="Times New Roman" w:eastAsia="Calibri" w:hAnsi="Times New Roman" w:cs="Times New Roman"/>
          <w:kern w:val="0"/>
          <w:sz w:val="20"/>
          <w:szCs w:val="20"/>
          <w:lang w:val="kk-KZ"/>
          <w14:ligatures w14:val="none"/>
        </w:rPr>
        <w:t>(лауазымы, ұйым, тегі, инициалдары)</w:t>
      </w:r>
    </w:p>
    <w:p w14:paraId="72741732"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Тапсырыс беруші өкілі:_______________________________________________________</w:t>
      </w:r>
    </w:p>
    <w:p w14:paraId="6AAADC10" w14:textId="77777777" w:rsidR="00776093" w:rsidRPr="00776093" w:rsidRDefault="00776093" w:rsidP="00776093">
      <w:pPr>
        <w:spacing w:after="0" w:line="240" w:lineRule="auto"/>
        <w:ind w:left="1416" w:firstLine="708"/>
        <w:jc w:val="center"/>
        <w:rPr>
          <w:rFonts w:ascii="Times New Roman" w:eastAsia="Calibri" w:hAnsi="Times New Roman" w:cs="Times New Roman"/>
          <w:kern w:val="0"/>
          <w:sz w:val="20"/>
          <w:szCs w:val="20"/>
          <w:lang w:val="kk-KZ"/>
          <w14:ligatures w14:val="none"/>
        </w:rPr>
      </w:pPr>
      <w:r w:rsidRPr="00776093">
        <w:rPr>
          <w:rFonts w:ascii="Times New Roman" w:eastAsia="Calibri" w:hAnsi="Times New Roman" w:cs="Times New Roman"/>
          <w:kern w:val="0"/>
          <w:sz w:val="20"/>
          <w:szCs w:val="20"/>
          <w:lang w:val="kk-KZ"/>
          <w14:ligatures w14:val="none"/>
        </w:rPr>
        <w:t>(лауазымы, ұйым, тегі, инициалдары)</w:t>
      </w:r>
    </w:p>
    <w:p w14:paraId="37C9383E" w14:textId="77777777" w:rsidR="00776093" w:rsidRPr="00776093" w:rsidRDefault="00776093" w:rsidP="00776093">
      <w:pPr>
        <w:spacing w:after="0" w:line="240" w:lineRule="auto"/>
        <w:jc w:val="right"/>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________________________________________________________</w:t>
      </w:r>
    </w:p>
    <w:p w14:paraId="3D7F619D" w14:textId="77777777" w:rsidR="00776093" w:rsidRPr="00776093" w:rsidRDefault="00776093" w:rsidP="00776093">
      <w:pPr>
        <w:spacing w:after="0" w:line="240" w:lineRule="auto"/>
        <w:ind w:left="1416" w:firstLine="708"/>
        <w:jc w:val="center"/>
        <w:rPr>
          <w:rFonts w:ascii="Times New Roman" w:eastAsia="Calibri" w:hAnsi="Times New Roman" w:cs="Times New Roman"/>
          <w:kern w:val="0"/>
          <w:sz w:val="20"/>
          <w:szCs w:val="20"/>
          <w:lang w:val="kk-KZ"/>
          <w14:ligatures w14:val="none"/>
        </w:rPr>
      </w:pPr>
      <w:r w:rsidRPr="00776093">
        <w:rPr>
          <w:rFonts w:ascii="Times New Roman" w:eastAsia="Calibri" w:hAnsi="Times New Roman" w:cs="Times New Roman"/>
          <w:kern w:val="0"/>
          <w:sz w:val="20"/>
          <w:szCs w:val="20"/>
          <w:lang w:val="kk-KZ"/>
          <w14:ligatures w14:val="none"/>
        </w:rPr>
        <w:t>(лауазымы, ұйым, тегі, инициалдары)</w:t>
      </w:r>
    </w:p>
    <w:p w14:paraId="5AD09BA0" w14:textId="77777777" w:rsidR="00776093" w:rsidRPr="00776093" w:rsidRDefault="00776093" w:rsidP="00776093">
      <w:pPr>
        <w:spacing w:after="0" w:line="240" w:lineRule="auto"/>
        <w:jc w:val="both"/>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Барысында төмендегілер тексерілді:</w:t>
      </w:r>
    </w:p>
    <w:tbl>
      <w:tblPr>
        <w:tblStyle w:val="112"/>
        <w:tblW w:w="0" w:type="auto"/>
        <w:tblLook w:val="04A0" w:firstRow="1" w:lastRow="0" w:firstColumn="1" w:lastColumn="0" w:noHBand="0" w:noVBand="1"/>
      </w:tblPr>
      <w:tblGrid>
        <w:gridCol w:w="6345"/>
        <w:gridCol w:w="1701"/>
        <w:gridCol w:w="1525"/>
      </w:tblGrid>
      <w:tr w:rsidR="00776093" w:rsidRPr="00776093" w14:paraId="19511581" w14:textId="77777777" w:rsidTr="00844CA9">
        <w:tc>
          <w:tcPr>
            <w:tcW w:w="6345" w:type="dxa"/>
            <w:vAlign w:val="center"/>
          </w:tcPr>
          <w:p w14:paraId="0FEF2FEE" w14:textId="77777777" w:rsidR="00776093" w:rsidRPr="00776093" w:rsidRDefault="00776093" w:rsidP="00776093">
            <w:pPr>
              <w:jc w:val="center"/>
              <w:rPr>
                <w:sz w:val="24"/>
                <w:szCs w:val="24"/>
              </w:rPr>
            </w:pPr>
            <w:r w:rsidRPr="00776093">
              <w:rPr>
                <w:sz w:val="24"/>
                <w:szCs w:val="24"/>
                <w:lang w:val="kk-KZ"/>
              </w:rPr>
              <w:t>Материал атауы</w:t>
            </w:r>
          </w:p>
        </w:tc>
        <w:tc>
          <w:tcPr>
            <w:tcW w:w="1701" w:type="dxa"/>
            <w:vAlign w:val="center"/>
          </w:tcPr>
          <w:p w14:paraId="660E7907" w14:textId="77777777" w:rsidR="00776093" w:rsidRPr="00776093" w:rsidRDefault="00776093" w:rsidP="00776093">
            <w:pPr>
              <w:jc w:val="center"/>
              <w:rPr>
                <w:sz w:val="24"/>
                <w:szCs w:val="24"/>
              </w:rPr>
            </w:pPr>
            <w:r w:rsidRPr="00776093">
              <w:rPr>
                <w:sz w:val="24"/>
                <w:szCs w:val="24"/>
                <w:lang w:val="kk-KZ"/>
              </w:rPr>
              <w:t>Өлшем бірлігі</w:t>
            </w:r>
          </w:p>
        </w:tc>
        <w:tc>
          <w:tcPr>
            <w:tcW w:w="1525" w:type="dxa"/>
            <w:vAlign w:val="center"/>
          </w:tcPr>
          <w:p w14:paraId="5445EAE4" w14:textId="77777777" w:rsidR="00776093" w:rsidRPr="00776093" w:rsidRDefault="00776093" w:rsidP="00776093">
            <w:pPr>
              <w:jc w:val="center"/>
              <w:rPr>
                <w:sz w:val="24"/>
                <w:szCs w:val="24"/>
              </w:rPr>
            </w:pPr>
            <w:r w:rsidRPr="00776093">
              <w:rPr>
                <w:sz w:val="24"/>
                <w:szCs w:val="24"/>
                <w:lang w:val="kk-KZ"/>
              </w:rPr>
              <w:t xml:space="preserve">Саны </w:t>
            </w:r>
          </w:p>
        </w:tc>
      </w:tr>
      <w:tr w:rsidR="00776093" w:rsidRPr="00776093" w14:paraId="3870205D" w14:textId="77777777" w:rsidTr="00844CA9">
        <w:tc>
          <w:tcPr>
            <w:tcW w:w="6345" w:type="dxa"/>
          </w:tcPr>
          <w:p w14:paraId="56B2C62F" w14:textId="77777777" w:rsidR="00776093" w:rsidRPr="00776093" w:rsidRDefault="00776093" w:rsidP="00776093">
            <w:pPr>
              <w:jc w:val="both"/>
              <w:rPr>
                <w:sz w:val="24"/>
                <w:szCs w:val="24"/>
              </w:rPr>
            </w:pPr>
          </w:p>
        </w:tc>
        <w:tc>
          <w:tcPr>
            <w:tcW w:w="1701" w:type="dxa"/>
          </w:tcPr>
          <w:p w14:paraId="2369EE7D" w14:textId="77777777" w:rsidR="00776093" w:rsidRPr="00776093" w:rsidRDefault="00776093" w:rsidP="00776093">
            <w:pPr>
              <w:jc w:val="both"/>
              <w:rPr>
                <w:sz w:val="24"/>
                <w:szCs w:val="24"/>
              </w:rPr>
            </w:pPr>
          </w:p>
        </w:tc>
        <w:tc>
          <w:tcPr>
            <w:tcW w:w="1525" w:type="dxa"/>
          </w:tcPr>
          <w:p w14:paraId="31EEFD17" w14:textId="77777777" w:rsidR="00776093" w:rsidRPr="00776093" w:rsidRDefault="00776093" w:rsidP="00776093">
            <w:pPr>
              <w:jc w:val="both"/>
              <w:rPr>
                <w:sz w:val="24"/>
                <w:szCs w:val="24"/>
              </w:rPr>
            </w:pPr>
          </w:p>
        </w:tc>
      </w:tr>
      <w:tr w:rsidR="00776093" w:rsidRPr="00776093" w14:paraId="15ECF9F1" w14:textId="77777777" w:rsidTr="00844CA9">
        <w:tc>
          <w:tcPr>
            <w:tcW w:w="6345" w:type="dxa"/>
          </w:tcPr>
          <w:p w14:paraId="409674CA" w14:textId="77777777" w:rsidR="00776093" w:rsidRPr="00776093" w:rsidRDefault="00776093" w:rsidP="00776093">
            <w:pPr>
              <w:jc w:val="both"/>
              <w:rPr>
                <w:sz w:val="24"/>
                <w:szCs w:val="24"/>
              </w:rPr>
            </w:pPr>
          </w:p>
        </w:tc>
        <w:tc>
          <w:tcPr>
            <w:tcW w:w="1701" w:type="dxa"/>
          </w:tcPr>
          <w:p w14:paraId="670B3D86" w14:textId="77777777" w:rsidR="00776093" w:rsidRPr="00776093" w:rsidRDefault="00776093" w:rsidP="00776093">
            <w:pPr>
              <w:jc w:val="both"/>
              <w:rPr>
                <w:sz w:val="24"/>
                <w:szCs w:val="24"/>
              </w:rPr>
            </w:pPr>
          </w:p>
        </w:tc>
        <w:tc>
          <w:tcPr>
            <w:tcW w:w="1525" w:type="dxa"/>
          </w:tcPr>
          <w:p w14:paraId="35443D35" w14:textId="77777777" w:rsidR="00776093" w:rsidRPr="00776093" w:rsidRDefault="00776093" w:rsidP="00776093">
            <w:pPr>
              <w:jc w:val="both"/>
              <w:rPr>
                <w:sz w:val="24"/>
                <w:szCs w:val="24"/>
              </w:rPr>
            </w:pPr>
          </w:p>
        </w:tc>
      </w:tr>
      <w:tr w:rsidR="00776093" w:rsidRPr="00776093" w14:paraId="30FEDD13" w14:textId="77777777" w:rsidTr="00844CA9">
        <w:tc>
          <w:tcPr>
            <w:tcW w:w="6345" w:type="dxa"/>
          </w:tcPr>
          <w:p w14:paraId="3F3D444E" w14:textId="77777777" w:rsidR="00776093" w:rsidRPr="00776093" w:rsidRDefault="00776093" w:rsidP="00776093">
            <w:pPr>
              <w:jc w:val="both"/>
              <w:rPr>
                <w:sz w:val="24"/>
                <w:szCs w:val="24"/>
              </w:rPr>
            </w:pPr>
          </w:p>
        </w:tc>
        <w:tc>
          <w:tcPr>
            <w:tcW w:w="1701" w:type="dxa"/>
          </w:tcPr>
          <w:p w14:paraId="2C722F31" w14:textId="77777777" w:rsidR="00776093" w:rsidRPr="00776093" w:rsidRDefault="00776093" w:rsidP="00776093">
            <w:pPr>
              <w:jc w:val="both"/>
              <w:rPr>
                <w:sz w:val="24"/>
                <w:szCs w:val="24"/>
              </w:rPr>
            </w:pPr>
          </w:p>
        </w:tc>
        <w:tc>
          <w:tcPr>
            <w:tcW w:w="1525" w:type="dxa"/>
          </w:tcPr>
          <w:p w14:paraId="33892FE3" w14:textId="77777777" w:rsidR="00776093" w:rsidRPr="00776093" w:rsidRDefault="00776093" w:rsidP="00776093">
            <w:pPr>
              <w:jc w:val="both"/>
              <w:rPr>
                <w:sz w:val="24"/>
                <w:szCs w:val="24"/>
              </w:rPr>
            </w:pPr>
          </w:p>
        </w:tc>
      </w:tr>
      <w:tr w:rsidR="00776093" w:rsidRPr="00776093" w14:paraId="56AA8BBF" w14:textId="77777777" w:rsidTr="00844CA9">
        <w:tc>
          <w:tcPr>
            <w:tcW w:w="6345" w:type="dxa"/>
          </w:tcPr>
          <w:p w14:paraId="3C73F1ED" w14:textId="77777777" w:rsidR="00776093" w:rsidRPr="00776093" w:rsidRDefault="00776093" w:rsidP="00776093">
            <w:pPr>
              <w:jc w:val="both"/>
              <w:rPr>
                <w:sz w:val="24"/>
                <w:szCs w:val="24"/>
              </w:rPr>
            </w:pPr>
          </w:p>
        </w:tc>
        <w:tc>
          <w:tcPr>
            <w:tcW w:w="1701" w:type="dxa"/>
          </w:tcPr>
          <w:p w14:paraId="4714EAA3" w14:textId="77777777" w:rsidR="00776093" w:rsidRPr="00776093" w:rsidRDefault="00776093" w:rsidP="00776093">
            <w:pPr>
              <w:jc w:val="both"/>
              <w:rPr>
                <w:sz w:val="24"/>
                <w:szCs w:val="24"/>
              </w:rPr>
            </w:pPr>
          </w:p>
        </w:tc>
        <w:tc>
          <w:tcPr>
            <w:tcW w:w="1525" w:type="dxa"/>
          </w:tcPr>
          <w:p w14:paraId="087A4B61" w14:textId="77777777" w:rsidR="00776093" w:rsidRPr="00776093" w:rsidRDefault="00776093" w:rsidP="00776093">
            <w:pPr>
              <w:jc w:val="both"/>
              <w:rPr>
                <w:sz w:val="24"/>
                <w:szCs w:val="24"/>
              </w:rPr>
            </w:pPr>
          </w:p>
        </w:tc>
      </w:tr>
      <w:tr w:rsidR="00776093" w:rsidRPr="00776093" w14:paraId="7E1DF910" w14:textId="77777777" w:rsidTr="00844CA9">
        <w:tc>
          <w:tcPr>
            <w:tcW w:w="6345" w:type="dxa"/>
          </w:tcPr>
          <w:p w14:paraId="67C01179" w14:textId="77777777" w:rsidR="00776093" w:rsidRPr="00776093" w:rsidRDefault="00776093" w:rsidP="00776093">
            <w:pPr>
              <w:jc w:val="both"/>
              <w:rPr>
                <w:sz w:val="24"/>
                <w:szCs w:val="24"/>
              </w:rPr>
            </w:pPr>
          </w:p>
        </w:tc>
        <w:tc>
          <w:tcPr>
            <w:tcW w:w="1701" w:type="dxa"/>
          </w:tcPr>
          <w:p w14:paraId="4E6B4F29" w14:textId="77777777" w:rsidR="00776093" w:rsidRPr="00776093" w:rsidRDefault="00776093" w:rsidP="00776093">
            <w:pPr>
              <w:jc w:val="both"/>
              <w:rPr>
                <w:sz w:val="24"/>
                <w:szCs w:val="24"/>
              </w:rPr>
            </w:pPr>
          </w:p>
        </w:tc>
        <w:tc>
          <w:tcPr>
            <w:tcW w:w="1525" w:type="dxa"/>
          </w:tcPr>
          <w:p w14:paraId="05C8A992" w14:textId="77777777" w:rsidR="00776093" w:rsidRPr="00776093" w:rsidRDefault="00776093" w:rsidP="00776093">
            <w:pPr>
              <w:jc w:val="both"/>
              <w:rPr>
                <w:sz w:val="24"/>
                <w:szCs w:val="24"/>
              </w:rPr>
            </w:pPr>
          </w:p>
        </w:tc>
      </w:tr>
      <w:tr w:rsidR="00776093" w:rsidRPr="00776093" w14:paraId="50EC1340" w14:textId="77777777" w:rsidTr="00844CA9">
        <w:tc>
          <w:tcPr>
            <w:tcW w:w="6345" w:type="dxa"/>
          </w:tcPr>
          <w:p w14:paraId="5EE8CF66" w14:textId="77777777" w:rsidR="00776093" w:rsidRPr="00776093" w:rsidRDefault="00776093" w:rsidP="00776093">
            <w:pPr>
              <w:jc w:val="both"/>
              <w:rPr>
                <w:sz w:val="24"/>
                <w:szCs w:val="24"/>
              </w:rPr>
            </w:pPr>
          </w:p>
        </w:tc>
        <w:tc>
          <w:tcPr>
            <w:tcW w:w="1701" w:type="dxa"/>
          </w:tcPr>
          <w:p w14:paraId="24696E2C" w14:textId="77777777" w:rsidR="00776093" w:rsidRPr="00776093" w:rsidRDefault="00776093" w:rsidP="00776093">
            <w:pPr>
              <w:jc w:val="both"/>
              <w:rPr>
                <w:sz w:val="24"/>
                <w:szCs w:val="24"/>
              </w:rPr>
            </w:pPr>
          </w:p>
        </w:tc>
        <w:tc>
          <w:tcPr>
            <w:tcW w:w="1525" w:type="dxa"/>
          </w:tcPr>
          <w:p w14:paraId="7BB459F5" w14:textId="77777777" w:rsidR="00776093" w:rsidRPr="00776093" w:rsidRDefault="00776093" w:rsidP="00776093">
            <w:pPr>
              <w:jc w:val="both"/>
              <w:rPr>
                <w:sz w:val="24"/>
                <w:szCs w:val="24"/>
              </w:rPr>
            </w:pPr>
          </w:p>
        </w:tc>
      </w:tr>
      <w:tr w:rsidR="00776093" w:rsidRPr="00776093" w14:paraId="356EFDDB" w14:textId="77777777" w:rsidTr="00844CA9">
        <w:tc>
          <w:tcPr>
            <w:tcW w:w="6345" w:type="dxa"/>
          </w:tcPr>
          <w:p w14:paraId="0BAB52D9" w14:textId="77777777" w:rsidR="00776093" w:rsidRPr="00776093" w:rsidRDefault="00776093" w:rsidP="00776093">
            <w:pPr>
              <w:jc w:val="both"/>
              <w:rPr>
                <w:sz w:val="24"/>
                <w:szCs w:val="24"/>
              </w:rPr>
            </w:pPr>
          </w:p>
        </w:tc>
        <w:tc>
          <w:tcPr>
            <w:tcW w:w="1701" w:type="dxa"/>
          </w:tcPr>
          <w:p w14:paraId="46960514" w14:textId="77777777" w:rsidR="00776093" w:rsidRPr="00776093" w:rsidRDefault="00776093" w:rsidP="00776093">
            <w:pPr>
              <w:jc w:val="both"/>
              <w:rPr>
                <w:sz w:val="24"/>
                <w:szCs w:val="24"/>
              </w:rPr>
            </w:pPr>
          </w:p>
        </w:tc>
        <w:tc>
          <w:tcPr>
            <w:tcW w:w="1525" w:type="dxa"/>
          </w:tcPr>
          <w:p w14:paraId="044DBD97" w14:textId="77777777" w:rsidR="00776093" w:rsidRPr="00776093" w:rsidRDefault="00776093" w:rsidP="00776093">
            <w:pPr>
              <w:jc w:val="both"/>
              <w:rPr>
                <w:sz w:val="24"/>
                <w:szCs w:val="24"/>
              </w:rPr>
            </w:pPr>
          </w:p>
        </w:tc>
      </w:tr>
    </w:tbl>
    <w:p w14:paraId="7E0D96A4"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p>
    <w:p w14:paraId="6A591AD8"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lang w:val="kk-KZ"/>
          <w14:ligatures w14:val="none"/>
        </w:rPr>
        <w:t>Тексеру нәтижесінде анықталды</w:t>
      </w:r>
      <w:r w:rsidRPr="00776093">
        <w:rPr>
          <w:rFonts w:ascii="Times New Roman" w:eastAsia="Calibri" w:hAnsi="Times New Roman" w:cs="Times New Roman"/>
          <w:kern w:val="0"/>
          <w:sz w:val="24"/>
          <w:szCs w:val="24"/>
          <w14:ligatures w14:val="none"/>
        </w:rPr>
        <w:t>:_______________________________________________</w:t>
      </w:r>
    </w:p>
    <w:p w14:paraId="7767C7AD"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_____________________________________________________________________________</w:t>
      </w:r>
    </w:p>
    <w:p w14:paraId="636437AC" w14:textId="77777777" w:rsidR="00776093" w:rsidRPr="00776093" w:rsidRDefault="00776093" w:rsidP="00776093">
      <w:pPr>
        <w:spacing w:after="0" w:line="240" w:lineRule="auto"/>
        <w:jc w:val="both"/>
        <w:rPr>
          <w:rFonts w:ascii="Times New Roman" w:eastAsia="Calibri" w:hAnsi="Times New Roman" w:cs="Times New Roman"/>
          <w:kern w:val="0"/>
          <w:sz w:val="24"/>
          <w:szCs w:val="24"/>
          <w14:ligatures w14:val="none"/>
        </w:rPr>
      </w:pPr>
    </w:p>
    <w:p w14:paraId="16B8BD32" w14:textId="77777777" w:rsidR="00776093" w:rsidRPr="00776093" w:rsidRDefault="00776093" w:rsidP="00776093">
      <w:pPr>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lang w:val="kk-KZ"/>
          <w14:ligatures w14:val="none"/>
        </w:rPr>
        <w:t>Ілеспе құжаттар</w:t>
      </w:r>
      <w:r w:rsidRPr="00776093">
        <w:rPr>
          <w:rFonts w:ascii="Times New Roman" w:eastAsia="Calibri" w:hAnsi="Times New Roman" w:cs="Times New Roman"/>
          <w:kern w:val="0"/>
          <w:sz w:val="24"/>
          <w:szCs w:val="24"/>
          <w14:ligatures w14:val="none"/>
        </w:rPr>
        <w:t>_________________________________________________</w:t>
      </w:r>
    </w:p>
    <w:p w14:paraId="483ED65E"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p>
    <w:p w14:paraId="2DB2BE9F"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p>
    <w:p w14:paraId="3D47B7DF"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p>
    <w:p w14:paraId="0365C540"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Тауар жеткізуші         </w:t>
      </w:r>
      <w:r w:rsidRPr="00776093">
        <w:rPr>
          <w:rFonts w:ascii="Times New Roman" w:eastAsia="Calibri" w:hAnsi="Times New Roman" w:cs="Times New Roman"/>
          <w:kern w:val="0"/>
          <w:sz w:val="24"/>
          <w:szCs w:val="24"/>
          <w:lang w:val="kk-KZ"/>
          <w14:ligatures w14:val="none"/>
        </w:rPr>
        <w:tab/>
        <w:t>________________</w:t>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t>___________</w:t>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p>
    <w:p w14:paraId="724CD68E"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0"/>
          <w:szCs w:val="20"/>
          <w:lang w:val="kk-KZ"/>
          <w14:ligatures w14:val="none"/>
        </w:rPr>
      </w:pP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0"/>
          <w:szCs w:val="20"/>
          <w:lang w:val="kk-KZ"/>
          <w14:ligatures w14:val="none"/>
        </w:rPr>
        <w:t>(тегі, инициалдары)</w:t>
      </w:r>
      <w:r w:rsidRPr="00776093">
        <w:rPr>
          <w:rFonts w:ascii="Times New Roman" w:eastAsia="Calibri" w:hAnsi="Times New Roman" w:cs="Times New Roman"/>
          <w:kern w:val="0"/>
          <w:sz w:val="20"/>
          <w:szCs w:val="20"/>
          <w:lang w:val="kk-KZ"/>
          <w14:ligatures w14:val="none"/>
        </w:rPr>
        <w:tab/>
        <w:t xml:space="preserve">   (қолы)</w:t>
      </w:r>
      <w:r w:rsidRPr="00776093">
        <w:rPr>
          <w:rFonts w:ascii="Times New Roman" w:eastAsia="Calibri" w:hAnsi="Times New Roman" w:cs="Times New Roman"/>
          <w:kern w:val="0"/>
          <w:sz w:val="20"/>
          <w:szCs w:val="20"/>
          <w:lang w:val="kk-KZ"/>
          <w14:ligatures w14:val="none"/>
        </w:rPr>
        <w:tab/>
      </w:r>
      <w:r w:rsidRPr="00776093">
        <w:rPr>
          <w:rFonts w:ascii="Times New Roman" w:eastAsia="Calibri" w:hAnsi="Times New Roman" w:cs="Times New Roman"/>
          <w:kern w:val="0"/>
          <w:sz w:val="20"/>
          <w:szCs w:val="20"/>
          <w:lang w:val="kk-KZ"/>
          <w14:ligatures w14:val="none"/>
        </w:rPr>
        <w:tab/>
        <w:t xml:space="preserve">      </w:t>
      </w:r>
    </w:p>
    <w:p w14:paraId="08CFE92B" w14:textId="77777777" w:rsidR="00776093" w:rsidRPr="00776093" w:rsidRDefault="00776093" w:rsidP="00776093">
      <w:pPr>
        <w:rPr>
          <w:rFonts w:ascii="Times New Roman" w:eastAsia="Calibri" w:hAnsi="Times New Roman" w:cs="Times New Roman"/>
          <w:kern w:val="0"/>
          <w:sz w:val="20"/>
          <w:szCs w:val="20"/>
          <w:lang w:val="kk-KZ"/>
          <w14:ligatures w14:val="none"/>
        </w:rPr>
      </w:pPr>
    </w:p>
    <w:p w14:paraId="2B30D989"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Тапсырыс беруші өкілі:</w:t>
      </w:r>
    </w:p>
    <w:p w14:paraId="0C16181E"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p>
    <w:p w14:paraId="46A7E4FB"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№__МГӨЦ  бастығы  </w:t>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t xml:space="preserve">   ________________</w:t>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t>___________</w:t>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p>
    <w:p w14:paraId="32083FDC"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t xml:space="preserve">     (тегі, инициалдары)</w:t>
      </w:r>
      <w:r w:rsidRPr="00776093">
        <w:rPr>
          <w:rFonts w:ascii="Times New Roman" w:eastAsia="Calibri" w:hAnsi="Times New Roman" w:cs="Times New Roman"/>
          <w:kern w:val="0"/>
          <w:sz w:val="24"/>
          <w:szCs w:val="24"/>
          <w:lang w:val="kk-KZ"/>
          <w14:ligatures w14:val="none"/>
        </w:rPr>
        <w:tab/>
        <w:t xml:space="preserve">   (қолы)</w:t>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t xml:space="preserve">      </w:t>
      </w:r>
    </w:p>
    <w:p w14:paraId="0186AA20" w14:textId="77777777" w:rsidR="00776093" w:rsidRDefault="00776093" w:rsidP="00776093">
      <w:pPr>
        <w:spacing w:after="0" w:line="240" w:lineRule="auto"/>
        <w:rPr>
          <w:rFonts w:ascii="Times New Roman" w:eastAsia="Calibri" w:hAnsi="Times New Roman" w:cs="Times New Roman"/>
          <w:kern w:val="0"/>
          <w:sz w:val="24"/>
          <w:szCs w:val="24"/>
          <w:lang w:val="kk-KZ"/>
          <w14:ligatures w14:val="none"/>
        </w:rPr>
      </w:pPr>
    </w:p>
    <w:p w14:paraId="67A7B2A0" w14:textId="7EC4E465" w:rsidR="00A118B2" w:rsidRPr="00A118B2" w:rsidRDefault="00A118B2" w:rsidP="00A118B2">
      <w:pPr>
        <w:spacing w:after="0" w:line="240" w:lineRule="auto"/>
        <w:ind w:right="-284"/>
        <w:jc w:val="both"/>
        <w:rPr>
          <w:rFonts w:ascii="Times New Roman" w:eastAsia="Times New Roman" w:hAnsi="Times New Roman" w:cs="Times New Roman"/>
          <w:bCs/>
          <w:color w:val="000000"/>
          <w:kern w:val="0"/>
          <w:sz w:val="24"/>
          <w:szCs w:val="24"/>
          <w:lang w:val="kk-KZ" w:eastAsia="ru-RU"/>
          <w14:ligatures w14:val="none"/>
        </w:rPr>
      </w:pPr>
      <w:r w:rsidRPr="00A118B2">
        <w:rPr>
          <w:rFonts w:ascii="Times New Roman" w:eastAsia="Times New Roman" w:hAnsi="Times New Roman" w:cs="Times New Roman"/>
          <w:bCs/>
          <w:color w:val="000000"/>
          <w:kern w:val="0"/>
          <w:sz w:val="24"/>
          <w:szCs w:val="24"/>
          <w:lang w:val="kk-KZ" w:eastAsia="ru-RU"/>
          <w14:ligatures w14:val="none"/>
        </w:rPr>
        <w:t>«Қазақтүрікмұнай» ЖШС</w:t>
      </w:r>
      <w:r>
        <w:rPr>
          <w:rFonts w:ascii="Times New Roman" w:eastAsia="Times New Roman" w:hAnsi="Times New Roman" w:cs="Times New Roman"/>
          <w:bCs/>
          <w:color w:val="000000"/>
          <w:kern w:val="0"/>
          <w:sz w:val="24"/>
          <w:szCs w:val="24"/>
          <w:lang w:val="kk-KZ" w:eastAsia="ru-RU"/>
          <w14:ligatures w14:val="none"/>
        </w:rPr>
        <w:tab/>
      </w:r>
      <w:r>
        <w:rPr>
          <w:rFonts w:ascii="Times New Roman" w:eastAsia="Times New Roman" w:hAnsi="Times New Roman" w:cs="Times New Roman"/>
          <w:bCs/>
          <w:color w:val="000000"/>
          <w:kern w:val="0"/>
          <w:sz w:val="24"/>
          <w:szCs w:val="24"/>
          <w:lang w:val="kk-KZ" w:eastAsia="ru-RU"/>
          <w14:ligatures w14:val="none"/>
        </w:rPr>
        <w:tab/>
      </w:r>
      <w:r>
        <w:rPr>
          <w:rFonts w:ascii="Times New Roman" w:eastAsia="Times New Roman" w:hAnsi="Times New Roman" w:cs="Times New Roman"/>
          <w:bCs/>
          <w:color w:val="000000"/>
          <w:kern w:val="0"/>
          <w:sz w:val="24"/>
          <w:szCs w:val="24"/>
          <w:lang w:val="kk-KZ" w:eastAsia="ru-RU"/>
          <w14:ligatures w14:val="none"/>
        </w:rPr>
        <w:tab/>
      </w:r>
    </w:p>
    <w:p w14:paraId="319C3F41" w14:textId="67FAA878" w:rsidR="00A118B2" w:rsidRPr="00776093" w:rsidRDefault="00A118B2" w:rsidP="00A118B2">
      <w:pPr>
        <w:spacing w:after="0" w:line="240" w:lineRule="auto"/>
        <w:rPr>
          <w:rFonts w:ascii="Times New Roman" w:eastAsia="Calibri" w:hAnsi="Times New Roman" w:cs="Times New Roman"/>
          <w:kern w:val="0"/>
          <w:sz w:val="24"/>
          <w:szCs w:val="24"/>
          <w:lang w:val="kk-KZ"/>
          <w14:ligatures w14:val="none"/>
        </w:rPr>
      </w:pPr>
      <w:r w:rsidRPr="00A118B2">
        <w:rPr>
          <w:rFonts w:ascii="Times New Roman" w:eastAsia="Times New Roman" w:hAnsi="Times New Roman" w:cs="Times New Roman"/>
          <w:bCs/>
          <w:color w:val="000000"/>
          <w:kern w:val="0"/>
          <w:sz w:val="24"/>
          <w:szCs w:val="24"/>
          <w:lang w:val="kk-KZ" w:eastAsia="ru-RU"/>
          <w14:ligatures w14:val="none"/>
        </w:rPr>
        <w:t xml:space="preserve">№.... МГӨЦ </w:t>
      </w:r>
      <w:r w:rsidR="002F2FED">
        <w:rPr>
          <w:rFonts w:ascii="Times New Roman" w:eastAsia="Times New Roman" w:hAnsi="Times New Roman" w:cs="Times New Roman"/>
          <w:bCs/>
          <w:color w:val="000000"/>
          <w:kern w:val="0"/>
          <w:sz w:val="24"/>
          <w:szCs w:val="24"/>
          <w:lang w:val="kk-KZ" w:eastAsia="ru-RU"/>
          <w14:ligatures w14:val="none"/>
        </w:rPr>
        <w:t>ЕҚ инженері</w:t>
      </w:r>
      <w:r>
        <w:rPr>
          <w:rFonts w:ascii="Times New Roman" w:eastAsia="Times New Roman" w:hAnsi="Times New Roman" w:cs="Times New Roman"/>
          <w:bCs/>
          <w:color w:val="000000"/>
          <w:kern w:val="0"/>
          <w:sz w:val="24"/>
          <w:szCs w:val="24"/>
          <w:lang w:val="kk-KZ" w:eastAsia="ru-RU"/>
          <w14:ligatures w14:val="none"/>
        </w:rPr>
        <w:tab/>
      </w:r>
      <w:r>
        <w:rPr>
          <w:rFonts w:ascii="Times New Roman" w:eastAsia="Times New Roman" w:hAnsi="Times New Roman" w:cs="Times New Roman"/>
          <w:bCs/>
          <w:color w:val="000000"/>
          <w:kern w:val="0"/>
          <w:sz w:val="24"/>
          <w:szCs w:val="24"/>
          <w:lang w:val="kk-KZ" w:eastAsia="ru-RU"/>
          <w14:ligatures w14:val="none"/>
        </w:rPr>
        <w:tab/>
      </w:r>
      <w:r>
        <w:rPr>
          <w:rFonts w:ascii="Times New Roman" w:eastAsia="Times New Roman" w:hAnsi="Times New Roman" w:cs="Times New Roman"/>
          <w:bCs/>
          <w:color w:val="000000"/>
          <w:kern w:val="0"/>
          <w:sz w:val="24"/>
          <w:szCs w:val="24"/>
          <w:lang w:val="kk-KZ" w:eastAsia="ru-RU"/>
          <w14:ligatures w14:val="none"/>
        </w:rPr>
        <w:tab/>
      </w:r>
      <w:r w:rsidRPr="00776093">
        <w:rPr>
          <w:rFonts w:ascii="Times New Roman" w:eastAsia="Calibri" w:hAnsi="Times New Roman" w:cs="Times New Roman"/>
          <w:kern w:val="0"/>
          <w:sz w:val="24"/>
          <w:szCs w:val="24"/>
          <w:lang w:val="kk-KZ"/>
          <w14:ligatures w14:val="none"/>
        </w:rPr>
        <w:t xml:space="preserve">   ________________</w:t>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t>___________</w:t>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p>
    <w:p w14:paraId="7E323853" w14:textId="5233816B" w:rsidR="00A118B2" w:rsidRPr="00776093" w:rsidRDefault="00A118B2" w:rsidP="00A118B2">
      <w:pPr>
        <w:spacing w:after="0" w:line="240" w:lineRule="auto"/>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t xml:space="preserve">     (тегі, инициалдары)</w:t>
      </w:r>
      <w:r w:rsidRPr="00776093">
        <w:rPr>
          <w:rFonts w:ascii="Times New Roman" w:eastAsia="Calibri" w:hAnsi="Times New Roman" w:cs="Times New Roman"/>
          <w:kern w:val="0"/>
          <w:sz w:val="24"/>
          <w:szCs w:val="24"/>
          <w:lang w:val="kk-KZ"/>
          <w14:ligatures w14:val="none"/>
        </w:rPr>
        <w:tab/>
        <w:t xml:space="preserve">   (қолы)</w:t>
      </w:r>
    </w:p>
    <w:p w14:paraId="676BAA1E"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lang w:val="kk-KZ"/>
          <w14:ligatures w14:val="none"/>
        </w:rPr>
      </w:pPr>
    </w:p>
    <w:p w14:paraId="286A1CB0" w14:textId="77777777" w:rsidR="00776093" w:rsidRPr="00776093" w:rsidRDefault="00776093" w:rsidP="00776093">
      <w:pPr>
        <w:spacing w:after="0" w:line="240" w:lineRule="auto"/>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 xml:space="preserve">№__МГӨЦ  қоймашысы </w:t>
      </w:r>
      <w:r w:rsidRPr="00776093">
        <w:rPr>
          <w:rFonts w:ascii="Times New Roman" w:eastAsia="Calibri" w:hAnsi="Times New Roman" w:cs="Times New Roman"/>
          <w:kern w:val="0"/>
          <w:sz w:val="24"/>
          <w:szCs w:val="24"/>
          <w:lang w:val="kk-KZ"/>
          <w14:ligatures w14:val="none"/>
        </w:rPr>
        <w:tab/>
        <w:t xml:space="preserve">                               ________________</w:t>
      </w:r>
      <w:r w:rsidRPr="00776093">
        <w:rPr>
          <w:rFonts w:ascii="Times New Roman" w:eastAsia="Calibri" w:hAnsi="Times New Roman" w:cs="Times New Roman"/>
          <w:kern w:val="0"/>
          <w:sz w:val="24"/>
          <w:szCs w:val="24"/>
          <w:lang w:val="kk-KZ"/>
          <w14:ligatures w14:val="none"/>
        </w:rPr>
        <w:tab/>
        <w:t xml:space="preserve">  __________</w:t>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p>
    <w:p w14:paraId="09DB52F9"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lang w:val="kk-KZ"/>
          <w14:ligatures w14:val="none"/>
        </w:rPr>
      </w:pP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r>
      <w:r w:rsidRPr="00776093">
        <w:rPr>
          <w:rFonts w:ascii="Times New Roman" w:eastAsia="Calibri" w:hAnsi="Times New Roman" w:cs="Times New Roman"/>
          <w:kern w:val="0"/>
          <w:sz w:val="24"/>
          <w:szCs w:val="24"/>
          <w:lang w:val="kk-KZ"/>
          <w14:ligatures w14:val="none"/>
        </w:rPr>
        <w:tab/>
        <w:t xml:space="preserve">                             (тегі, инициалдары)</w:t>
      </w:r>
      <w:r w:rsidRPr="00776093">
        <w:rPr>
          <w:rFonts w:ascii="Times New Roman" w:eastAsia="Calibri" w:hAnsi="Times New Roman" w:cs="Times New Roman"/>
          <w:kern w:val="0"/>
          <w:sz w:val="24"/>
          <w:szCs w:val="24"/>
          <w:lang w:val="kk-KZ"/>
          <w14:ligatures w14:val="none"/>
        </w:rPr>
        <w:tab/>
        <w:t xml:space="preserve">   (қолы)</w:t>
      </w:r>
    </w:p>
    <w:p w14:paraId="3E0AD56D" w14:textId="77777777" w:rsidR="00776093" w:rsidRPr="00776093" w:rsidRDefault="00776093" w:rsidP="00776093">
      <w:pPr>
        <w:tabs>
          <w:tab w:val="left" w:pos="708"/>
          <w:tab w:val="left" w:pos="1416"/>
          <w:tab w:val="left" w:pos="2124"/>
          <w:tab w:val="left" w:pos="2832"/>
          <w:tab w:val="left" w:pos="3540"/>
          <w:tab w:val="left" w:pos="4248"/>
          <w:tab w:val="left" w:pos="5745"/>
        </w:tabs>
        <w:spacing w:after="0" w:line="240" w:lineRule="auto"/>
        <w:rPr>
          <w:rFonts w:ascii="Times New Roman" w:eastAsia="Calibri" w:hAnsi="Times New Roman" w:cs="Times New Roman"/>
          <w:kern w:val="0"/>
          <w:sz w:val="24"/>
          <w:szCs w:val="24"/>
          <w:lang w:val="kk-KZ"/>
          <w14:ligatures w14:val="none"/>
        </w:rPr>
      </w:pPr>
    </w:p>
    <w:p w14:paraId="40AA8E90" w14:textId="77777777" w:rsidR="00776093" w:rsidRPr="00923ABA" w:rsidRDefault="00776093" w:rsidP="00776093">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6A2C0D97" w14:textId="77777777" w:rsidR="00776093" w:rsidRPr="00923ABA" w:rsidRDefault="00776093" w:rsidP="00776093">
      <w:pPr>
        <w:spacing w:after="0" w:line="240" w:lineRule="auto"/>
        <w:ind w:right="-426"/>
        <w:jc w:val="right"/>
        <w:rPr>
          <w:rFonts w:ascii="Times New Roman" w:eastAsia="Times New Roman" w:hAnsi="Times New Roman" w:cs="Times New Roman"/>
          <w:i/>
          <w:color w:val="000000"/>
          <w:kern w:val="0"/>
          <w:sz w:val="20"/>
          <w:szCs w:val="20"/>
          <w:lang w:val="kk-KZ"/>
          <w14:ligatures w14:val="none"/>
        </w:rPr>
      </w:pPr>
    </w:p>
    <w:p w14:paraId="07796409" w14:textId="5EBBF509" w:rsidR="00776093" w:rsidRPr="00776093" w:rsidRDefault="00776093" w:rsidP="00776093">
      <w:pPr>
        <w:spacing w:after="0" w:line="240" w:lineRule="auto"/>
        <w:ind w:right="-426"/>
        <w:jc w:val="right"/>
        <w:rPr>
          <w:rFonts w:ascii="Times New Roman" w:eastAsia="Times New Roman" w:hAnsi="Times New Roman" w:cs="Times New Roman"/>
          <w:i/>
          <w:color w:val="000000"/>
          <w:kern w:val="0"/>
          <w:sz w:val="20"/>
          <w:szCs w:val="20"/>
          <w14:ligatures w14:val="none"/>
        </w:rPr>
      </w:pPr>
      <w:bookmarkStart w:id="0" w:name="_Hlk176766758"/>
      <w:r w:rsidRPr="00776093">
        <w:rPr>
          <w:rFonts w:ascii="Times New Roman" w:eastAsia="Times New Roman" w:hAnsi="Times New Roman" w:cs="Times New Roman"/>
          <w:i/>
          <w:color w:val="000000"/>
          <w:kern w:val="0"/>
          <w:sz w:val="20"/>
          <w:szCs w:val="20"/>
          <w14:ligatures w14:val="none"/>
        </w:rPr>
        <w:t>Приложение № 6 к Договору № _______ от «______» _______ 2024</w:t>
      </w:r>
      <w:r w:rsidRPr="00776093">
        <w:rPr>
          <w:rFonts w:ascii="Times New Roman" w:eastAsia="Times New Roman" w:hAnsi="Times New Roman" w:cs="Times New Roman"/>
          <w:i/>
          <w:color w:val="000000"/>
          <w:kern w:val="0"/>
          <w:sz w:val="20"/>
          <w:szCs w:val="20"/>
          <w:lang w:val="kk-KZ"/>
          <w14:ligatures w14:val="none"/>
        </w:rPr>
        <w:t>г</w:t>
      </w:r>
      <w:r w:rsidRPr="00776093">
        <w:rPr>
          <w:rFonts w:ascii="Times New Roman" w:eastAsia="Times New Roman" w:hAnsi="Times New Roman" w:cs="Times New Roman"/>
          <w:i/>
          <w:color w:val="000000"/>
          <w:kern w:val="0"/>
          <w:sz w:val="20"/>
          <w:szCs w:val="20"/>
          <w14:ligatures w14:val="none"/>
        </w:rPr>
        <w:t>.</w:t>
      </w:r>
      <w:bookmarkEnd w:id="0"/>
    </w:p>
    <w:p w14:paraId="56FF5F52" w14:textId="77777777" w:rsidR="00776093" w:rsidRPr="00776093" w:rsidRDefault="00776093" w:rsidP="00776093">
      <w:pPr>
        <w:spacing w:after="0" w:line="240" w:lineRule="auto"/>
        <w:jc w:val="center"/>
        <w:rPr>
          <w:rFonts w:ascii="Times New Roman" w:eastAsia="Calibri" w:hAnsi="Times New Roman" w:cs="Times New Roman"/>
          <w:kern w:val="0"/>
          <w14:ligatures w14:val="none"/>
        </w:rPr>
      </w:pPr>
    </w:p>
    <w:p w14:paraId="1DF8B385" w14:textId="77777777" w:rsidR="00776093" w:rsidRPr="00776093" w:rsidRDefault="00776093" w:rsidP="00776093">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6"/>
          <w:szCs w:val="26"/>
          <w:lang w:eastAsia="ru-RU"/>
          <w14:ligatures w14:val="none"/>
        </w:rPr>
        <w:t>Ф</w:t>
      </w:r>
      <w:r w:rsidRPr="00776093">
        <w:rPr>
          <w:rFonts w:ascii="Times New Roman" w:eastAsia="Times New Roman" w:hAnsi="Times New Roman" w:cs="Times New Roman"/>
          <w:b/>
          <w:kern w:val="0"/>
          <w:sz w:val="24"/>
          <w:szCs w:val="24"/>
          <w:lang w:eastAsia="ru-RU"/>
          <w14:ligatures w14:val="none"/>
        </w:rPr>
        <w:t xml:space="preserve">ирменный бланк  (подрядчика)                                                                       </w:t>
      </w:r>
    </w:p>
    <w:p w14:paraId="690BA9EA" w14:textId="77777777" w:rsidR="00776093" w:rsidRPr="00776093" w:rsidRDefault="00776093" w:rsidP="00776093">
      <w:pPr>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 xml:space="preserve">Исх.№ ___ от   ___ </w:t>
      </w:r>
    </w:p>
    <w:p w14:paraId="7F826379" w14:textId="77777777" w:rsidR="00776093" w:rsidRPr="00776093" w:rsidRDefault="00776093" w:rsidP="00776093">
      <w:pPr>
        <w:widowControl w:val="0"/>
        <w:overflowPunct w:val="0"/>
        <w:autoSpaceDE w:val="0"/>
        <w:autoSpaceDN w:val="0"/>
        <w:adjustRightInd w:val="0"/>
        <w:spacing w:after="0" w:line="240" w:lineRule="auto"/>
        <w:ind w:left="4248"/>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 xml:space="preserve">                             </w:t>
      </w:r>
      <w:r w:rsidRPr="00776093">
        <w:rPr>
          <w:rFonts w:ascii="Times New Roman" w:eastAsia="Times New Roman" w:hAnsi="Times New Roman" w:cs="Times New Roman"/>
          <w:b/>
          <w:kern w:val="0"/>
          <w:sz w:val="24"/>
          <w:szCs w:val="24"/>
          <w:lang w:eastAsia="ru-RU"/>
          <w14:ligatures w14:val="none"/>
        </w:rPr>
        <w:tab/>
        <w:t>Генеральному директору</w:t>
      </w:r>
    </w:p>
    <w:p w14:paraId="482F279F" w14:textId="77777777" w:rsidR="00776093" w:rsidRPr="00776093" w:rsidRDefault="00776093" w:rsidP="00776093">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ТОО «Казахтуркмунай»</w:t>
      </w:r>
    </w:p>
    <w:p w14:paraId="540FD29B" w14:textId="77777777" w:rsidR="00776093" w:rsidRPr="00776093" w:rsidRDefault="00776093" w:rsidP="00776093">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kern w:val="0"/>
          <w:sz w:val="24"/>
          <w:szCs w:val="24"/>
          <w:lang w:val="kk-KZ" w:eastAsia="ru-RU"/>
          <w14:ligatures w14:val="none"/>
        </w:rPr>
      </w:pPr>
      <w:r w:rsidRPr="00776093">
        <w:rPr>
          <w:rFonts w:ascii="Times New Roman" w:eastAsia="Times New Roman" w:hAnsi="Times New Roman" w:cs="Times New Roman"/>
          <w:b/>
          <w:kern w:val="0"/>
          <w:sz w:val="24"/>
          <w:szCs w:val="24"/>
          <w:lang w:val="kk-KZ" w:eastAsia="ru-RU"/>
          <w14:ligatures w14:val="none"/>
        </w:rPr>
        <w:t>Хамзину А.Н.</w:t>
      </w:r>
    </w:p>
    <w:p w14:paraId="7E0F67F6" w14:textId="77777777" w:rsidR="00776093" w:rsidRPr="00776093" w:rsidRDefault="00776093" w:rsidP="00776093">
      <w:pPr>
        <w:widowControl w:val="0"/>
        <w:overflowPunct w:val="0"/>
        <w:autoSpaceDE w:val="0"/>
        <w:autoSpaceDN w:val="0"/>
        <w:adjustRightInd w:val="0"/>
        <w:spacing w:after="0" w:line="240" w:lineRule="auto"/>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 xml:space="preserve">                                 </w:t>
      </w:r>
      <w:r w:rsidRPr="00776093">
        <w:rPr>
          <w:rFonts w:ascii="Times New Roman" w:eastAsia="Times New Roman" w:hAnsi="Times New Roman" w:cs="Times New Roman"/>
          <w:b/>
          <w:kern w:val="0"/>
          <w:sz w:val="24"/>
          <w:szCs w:val="24"/>
          <w:lang w:eastAsia="ru-RU"/>
          <w14:ligatures w14:val="none"/>
        </w:rPr>
        <w:tab/>
        <w:t xml:space="preserve"> З А Я В К А-ПРОПУСК </w:t>
      </w:r>
    </w:p>
    <w:p w14:paraId="30143889" w14:textId="77777777" w:rsidR="00776093" w:rsidRPr="00776093" w:rsidRDefault="00776093" w:rsidP="00776093">
      <w:pPr>
        <w:widowControl w:val="0"/>
        <w:tabs>
          <w:tab w:val="right" w:leader="underscore" w:pos="9382"/>
        </w:tabs>
        <w:spacing w:after="0" w:line="250" w:lineRule="exact"/>
        <w:ind w:left="100"/>
        <w:jc w:val="both"/>
        <w:rPr>
          <w:rFonts w:ascii="Times New Roman" w:eastAsia="Times New Roman" w:hAnsi="Times New Roman" w:cs="Times New Roman"/>
          <w:spacing w:val="3"/>
          <w:kern w:val="0"/>
          <w:sz w:val="24"/>
          <w:szCs w:val="24"/>
          <w:lang w:eastAsia="ru-RU"/>
          <w14:ligatures w14:val="none"/>
        </w:rPr>
      </w:pPr>
      <w:r w:rsidRPr="00776093">
        <w:rPr>
          <w:rFonts w:ascii="Times New Roman" w:eastAsia="Times New Roman" w:hAnsi="Times New Roman" w:cs="Times New Roman"/>
          <w:noProof/>
          <w:spacing w:val="3"/>
          <w:kern w:val="0"/>
          <w:sz w:val="24"/>
          <w:szCs w:val="24"/>
          <w:lang w:eastAsia="ru-RU"/>
          <w14:ligatures w14:val="none"/>
        </w:rPr>
        <mc:AlternateContent>
          <mc:Choice Requires="wps">
            <w:drawing>
              <wp:anchor distT="0" distB="0" distL="114300" distR="114300" simplePos="0" relativeHeight="251659264" behindDoc="0" locked="0" layoutInCell="1" allowOverlap="1" wp14:anchorId="1B0D87F9" wp14:editId="712620EA">
                <wp:simplePos x="0" y="0"/>
                <wp:positionH relativeFrom="column">
                  <wp:posOffset>1229995</wp:posOffset>
                </wp:positionH>
                <wp:positionV relativeFrom="paragraph">
                  <wp:posOffset>288925</wp:posOffset>
                </wp:positionV>
                <wp:extent cx="4304665" cy="635"/>
                <wp:effectExtent l="6350" t="13335" r="1333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20339" id="_x0000_t32" coordsize="21600,21600" o:spt="32" o:oned="t" path="m,l21600,21600e" filled="f">
                <v:path arrowok="t" fillok="f" o:connecttype="none"/>
                <o:lock v:ext="edit" shapetype="t"/>
              </v:shapetype>
              <v:shape id="Прямая со стрелкой 1" o:spid="_x0000_s1026" type="#_x0000_t32" style="position:absolute;margin-left:96.85pt;margin-top:22.75pt;width:338.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uwEAAFgDAAAOAAAAZHJzL2Uyb0RvYy54bWysU01v2zAMvQ/YfxB0X+ykTbAZcXpI1126&#10;LUC7H8DIsi1MFgVSiZN/P0l1sq9bUR8ESiQfHx/p9d1psOKoiQ26Ws5npRTaKWyM62r54/nhw0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"/>
            </w:pict>
          </mc:Fallback>
        </mc:AlternateContent>
      </w:r>
      <w:r w:rsidRPr="00776093">
        <w:rPr>
          <w:rFonts w:ascii="Times New Roman" w:eastAsia="Times New Roman" w:hAnsi="Times New Roman" w:cs="Times New Roman"/>
          <w:spacing w:val="3"/>
          <w:kern w:val="0"/>
          <w:sz w:val="24"/>
          <w:szCs w:val="24"/>
          <w:lang w:eastAsia="ru-RU" w:bidi="ru-RU"/>
          <w14:ligatures w14:val="none"/>
        </w:rPr>
        <w:t>Прошу Вас разрешить проход (проезд) на территорию месторождения_ (какое месторождение)___________________</w:t>
      </w:r>
      <w:r w:rsidRPr="00776093">
        <w:rPr>
          <w:rFonts w:ascii="Times New Roman" w:eastAsia="Times New Roman" w:hAnsi="Times New Roman" w:cs="Times New Roman"/>
          <w:spacing w:val="3"/>
          <w:kern w:val="0"/>
          <w:sz w:val="24"/>
          <w:szCs w:val="24"/>
          <w:lang w:eastAsia="ru-RU" w:bidi="ru-RU"/>
          <w14:ligatures w14:val="none"/>
        </w:rPr>
        <w:tab/>
        <w:t>для чего (какой работы)</w:t>
      </w:r>
    </w:p>
    <w:p w14:paraId="12C9B677" w14:textId="77777777" w:rsidR="00776093" w:rsidRPr="00776093" w:rsidRDefault="00776093" w:rsidP="00776093">
      <w:pPr>
        <w:widowControl w:val="0"/>
        <w:tabs>
          <w:tab w:val="right" w:leader="underscore" w:pos="2202"/>
          <w:tab w:val="right" w:pos="3158"/>
          <w:tab w:val="center" w:pos="3714"/>
          <w:tab w:val="right" w:pos="4473"/>
          <w:tab w:val="right" w:pos="5270"/>
          <w:tab w:val="right" w:pos="5495"/>
          <w:tab w:val="right" w:leader="underscore" w:pos="6042"/>
          <w:tab w:val="right" w:pos="7382"/>
          <w:tab w:val="right" w:leader="underscore" w:pos="7900"/>
          <w:tab w:val="right" w:pos="8260"/>
          <w:tab w:val="right" w:pos="8898"/>
          <w:tab w:val="right" w:pos="9378"/>
        </w:tabs>
        <w:spacing w:after="0" w:line="250" w:lineRule="exact"/>
        <w:ind w:left="100"/>
        <w:jc w:val="both"/>
        <w:rPr>
          <w:rFonts w:ascii="Times New Roman" w:eastAsia="Times New Roman" w:hAnsi="Times New Roman" w:cs="Times New Roman"/>
          <w:spacing w:val="3"/>
          <w:kern w:val="0"/>
          <w:sz w:val="24"/>
          <w:szCs w:val="24"/>
          <w:lang w:eastAsia="ru-RU"/>
          <w14:ligatures w14:val="none"/>
        </w:rPr>
      </w:pPr>
      <w:r w:rsidRPr="00776093">
        <w:rPr>
          <w:rFonts w:ascii="Times New Roman" w:eastAsia="Times New Roman" w:hAnsi="Times New Roman" w:cs="Times New Roman"/>
          <w:noProof/>
          <w:spacing w:val="3"/>
          <w:kern w:val="0"/>
          <w:sz w:val="24"/>
          <w:szCs w:val="24"/>
          <w:lang w:eastAsia="ru-RU"/>
          <w14:ligatures w14:val="none"/>
        </w:rPr>
        <mc:AlternateContent>
          <mc:Choice Requires="wps">
            <w:drawing>
              <wp:anchor distT="0" distB="0" distL="114300" distR="114300" simplePos="0" relativeHeight="251660288" behindDoc="0" locked="0" layoutInCell="1" allowOverlap="1" wp14:anchorId="5EC99975" wp14:editId="7710FF6F">
                <wp:simplePos x="0" y="0"/>
                <wp:positionH relativeFrom="column">
                  <wp:posOffset>66040</wp:posOffset>
                </wp:positionH>
                <wp:positionV relativeFrom="paragraph">
                  <wp:posOffset>134620</wp:posOffset>
                </wp:positionV>
                <wp:extent cx="1250315" cy="0"/>
                <wp:effectExtent l="13970" t="5080" r="1206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85FDA" id="Прямая со стрелкой 3" o:spid="_x0000_s1026" type="#_x0000_t32" style="position:absolute;margin-left:5.2pt;margin-top:10.6pt;width:98.4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"/>
            </w:pict>
          </mc:Fallback>
        </mc:AlternateContent>
      </w:r>
      <w:r w:rsidRPr="00776093">
        <w:rPr>
          <w:rFonts w:ascii="Times New Roman" w:eastAsia="Times New Roman" w:hAnsi="Times New Roman" w:cs="Times New Roman"/>
          <w:spacing w:val="3"/>
          <w:kern w:val="0"/>
          <w:sz w:val="24"/>
          <w:szCs w:val="24"/>
          <w:lang w:eastAsia="ru-RU" w:bidi="ru-RU"/>
          <w14:ligatures w14:val="none"/>
        </w:rPr>
        <w:tab/>
        <w:t>________,</w:t>
      </w:r>
      <w:r w:rsidRPr="00776093">
        <w:rPr>
          <w:rFonts w:ascii="Times New Roman" w:eastAsia="Times New Roman" w:hAnsi="Times New Roman" w:cs="Times New Roman"/>
          <w:spacing w:val="3"/>
          <w:kern w:val="0"/>
          <w:sz w:val="24"/>
          <w:szCs w:val="24"/>
          <w:lang w:eastAsia="ru-RU" w:bidi="ru-RU"/>
          <w14:ligatures w14:val="none"/>
        </w:rPr>
        <w:tab/>
        <w:t>согласно</w:t>
      </w:r>
      <w:r w:rsidRPr="00776093">
        <w:rPr>
          <w:rFonts w:ascii="Times New Roman" w:eastAsia="Times New Roman" w:hAnsi="Times New Roman" w:cs="Times New Roman"/>
          <w:spacing w:val="3"/>
          <w:kern w:val="0"/>
          <w:sz w:val="24"/>
          <w:szCs w:val="24"/>
          <w:lang w:eastAsia="ru-RU" w:bidi="ru-RU"/>
          <w14:ligatures w14:val="none"/>
        </w:rPr>
        <w:tab/>
        <w:t>договору</w:t>
      </w:r>
      <w:r w:rsidRPr="00776093">
        <w:rPr>
          <w:rFonts w:ascii="Times New Roman" w:eastAsia="Times New Roman" w:hAnsi="Times New Roman" w:cs="Times New Roman"/>
          <w:spacing w:val="3"/>
          <w:kern w:val="0"/>
          <w:sz w:val="24"/>
          <w:szCs w:val="24"/>
          <w:lang w:eastAsia="ru-RU" w:bidi="ru-RU"/>
          <w14:ligatures w14:val="none"/>
        </w:rPr>
        <w:tab/>
        <w:t>№</w:t>
      </w:r>
      <w:r w:rsidRPr="00776093">
        <w:rPr>
          <w:rFonts w:ascii="Times New Roman" w:eastAsia="Times New Roman" w:hAnsi="Times New Roman" w:cs="Times New Roman"/>
          <w:spacing w:val="3"/>
          <w:kern w:val="0"/>
          <w:sz w:val="24"/>
          <w:szCs w:val="24"/>
          <w:lang w:eastAsia="ru-RU" w:bidi="ru-RU"/>
          <w14:ligatures w14:val="none"/>
        </w:rPr>
        <w:tab/>
        <w:t xml:space="preserve"> от</w:t>
      </w:r>
      <w:r w:rsidRPr="00776093">
        <w:rPr>
          <w:rFonts w:ascii="Times New Roman" w:eastAsia="Times New Roman" w:hAnsi="Times New Roman" w:cs="Times New Roman"/>
          <w:spacing w:val="3"/>
          <w:kern w:val="0"/>
          <w:sz w:val="24"/>
          <w:szCs w:val="24"/>
          <w:lang w:eastAsia="ru-RU" w:bidi="ru-RU"/>
          <w14:ligatures w14:val="none"/>
        </w:rPr>
        <w:tab/>
        <w:t>«</w:t>
      </w:r>
      <w:r w:rsidRPr="00776093">
        <w:rPr>
          <w:rFonts w:ascii="Times New Roman" w:eastAsia="Times New Roman" w:hAnsi="Times New Roman" w:cs="Times New Roman"/>
          <w:spacing w:val="3"/>
          <w:kern w:val="0"/>
          <w:sz w:val="24"/>
          <w:szCs w:val="24"/>
          <w:lang w:eastAsia="ru-RU" w:bidi="ru-RU"/>
          <w14:ligatures w14:val="none"/>
        </w:rPr>
        <w:tab/>
        <w:t>»</w:t>
      </w:r>
      <w:r w:rsidRPr="00776093">
        <w:rPr>
          <w:rFonts w:ascii="Times New Roman" w:eastAsia="Times New Roman" w:hAnsi="Times New Roman" w:cs="Times New Roman"/>
          <w:spacing w:val="3"/>
          <w:kern w:val="0"/>
          <w:sz w:val="24"/>
          <w:szCs w:val="24"/>
          <w:lang w:eastAsia="ru-RU" w:bidi="ru-RU"/>
          <w14:ligatures w14:val="none"/>
        </w:rPr>
        <w:tab/>
        <w:t xml:space="preserve"> 202</w:t>
      </w:r>
      <w:r w:rsidRPr="00776093">
        <w:rPr>
          <w:rFonts w:ascii="Times New Roman" w:eastAsia="Times New Roman" w:hAnsi="Times New Roman" w:cs="Times New Roman"/>
          <w:spacing w:val="3"/>
          <w:kern w:val="0"/>
          <w:sz w:val="24"/>
          <w:szCs w:val="24"/>
          <w:lang w:eastAsia="ru-RU" w:bidi="ru-RU"/>
          <w14:ligatures w14:val="none"/>
        </w:rPr>
        <w:tab/>
        <w:t xml:space="preserve"> г.</w:t>
      </w:r>
      <w:r w:rsidRPr="00776093">
        <w:rPr>
          <w:rFonts w:ascii="Times New Roman" w:eastAsia="Times New Roman" w:hAnsi="Times New Roman" w:cs="Times New Roman"/>
          <w:spacing w:val="3"/>
          <w:kern w:val="0"/>
          <w:sz w:val="24"/>
          <w:szCs w:val="24"/>
          <w:lang w:eastAsia="ru-RU" w:bidi="ru-RU"/>
          <w14:ligatures w14:val="none"/>
        </w:rPr>
        <w:tab/>
        <w:t>на</w:t>
      </w:r>
      <w:r w:rsidRPr="00776093">
        <w:rPr>
          <w:rFonts w:ascii="Times New Roman" w:eastAsia="Times New Roman" w:hAnsi="Times New Roman" w:cs="Times New Roman"/>
          <w:spacing w:val="3"/>
          <w:kern w:val="0"/>
          <w:sz w:val="24"/>
          <w:szCs w:val="24"/>
          <w:lang w:eastAsia="ru-RU" w:bidi="ru-RU"/>
          <w14:ligatures w14:val="none"/>
        </w:rPr>
        <w:tab/>
        <w:t xml:space="preserve"> </w:t>
      </w:r>
      <w:r w:rsidRPr="00776093">
        <w:rPr>
          <w:rFonts w:ascii="Times New Roman" w:eastAsia="Constantia" w:hAnsi="Times New Roman" w:cs="Times New Roman"/>
          <w:spacing w:val="8"/>
          <w:kern w:val="0"/>
          <w:sz w:val="24"/>
          <w:szCs w:val="24"/>
          <w:shd w:val="clear" w:color="auto" w:fill="FFFFFF"/>
          <w:lang w:eastAsia="ru-RU" w:bidi="ru-RU"/>
          <w14:ligatures w14:val="none"/>
        </w:rPr>
        <w:t xml:space="preserve">основаниях </w:t>
      </w:r>
    </w:p>
    <w:p w14:paraId="5F69ACC6" w14:textId="77777777" w:rsidR="00776093" w:rsidRPr="00776093" w:rsidRDefault="00776093" w:rsidP="00776093">
      <w:pPr>
        <w:widowControl w:val="0"/>
        <w:tabs>
          <w:tab w:val="right" w:leader="underscore" w:pos="3647"/>
          <w:tab w:val="right" w:leader="underscore" w:pos="4324"/>
          <w:tab w:val="right" w:pos="4655"/>
          <w:tab w:val="right" w:pos="4814"/>
          <w:tab w:val="right" w:leader="underscore" w:pos="5361"/>
          <w:tab w:val="right" w:leader="underscore" w:pos="6542"/>
          <w:tab w:val="left" w:leader="underscore" w:pos="6796"/>
        </w:tabs>
        <w:spacing w:after="288" w:line="250" w:lineRule="exact"/>
        <w:ind w:left="100"/>
        <w:jc w:val="both"/>
        <w:rPr>
          <w:rFonts w:ascii="Times New Roman" w:eastAsia="Times New Roman" w:hAnsi="Times New Roman" w:cs="Times New Roman"/>
          <w:spacing w:val="3"/>
          <w:kern w:val="0"/>
          <w:sz w:val="24"/>
          <w:szCs w:val="24"/>
          <w:lang w:eastAsia="ru-RU"/>
          <w14:ligatures w14:val="none"/>
        </w:rPr>
      </w:pPr>
      <w:r w:rsidRPr="00776093">
        <w:rPr>
          <w:rFonts w:ascii="Times New Roman" w:eastAsia="Times New Roman" w:hAnsi="Times New Roman" w:cs="Times New Roman"/>
          <w:spacing w:val="3"/>
          <w:kern w:val="0"/>
          <w:sz w:val="24"/>
          <w:szCs w:val="24"/>
          <w:lang w:eastAsia="ru-RU" w:bidi="ru-RU"/>
          <w14:ligatures w14:val="none"/>
        </w:rPr>
        <w:t>прилагаемого списка в период с «</w:t>
      </w:r>
      <w:r w:rsidRPr="00776093">
        <w:rPr>
          <w:rFonts w:ascii="Times New Roman" w:eastAsia="Times New Roman" w:hAnsi="Times New Roman" w:cs="Times New Roman"/>
          <w:spacing w:val="3"/>
          <w:kern w:val="0"/>
          <w:sz w:val="24"/>
          <w:szCs w:val="24"/>
          <w:lang w:eastAsia="ru-RU" w:bidi="ru-RU"/>
          <w14:ligatures w14:val="none"/>
        </w:rPr>
        <w:tab/>
        <w:t>__»____202__г.</w:t>
      </w:r>
      <w:r w:rsidRPr="00776093">
        <w:rPr>
          <w:rFonts w:ascii="Times New Roman" w:eastAsia="Times New Roman" w:hAnsi="Times New Roman" w:cs="Times New Roman"/>
          <w:spacing w:val="3"/>
          <w:kern w:val="0"/>
          <w:sz w:val="24"/>
          <w:szCs w:val="24"/>
          <w:lang w:eastAsia="ru-RU" w:bidi="ru-RU"/>
          <w14:ligatures w14:val="none"/>
        </w:rPr>
        <w:tab/>
        <w:t xml:space="preserve">по   «     </w:t>
      </w:r>
      <w:r w:rsidRPr="00776093">
        <w:rPr>
          <w:rFonts w:ascii="Times New Roman" w:eastAsia="Times New Roman" w:hAnsi="Times New Roman" w:cs="Times New Roman"/>
          <w:spacing w:val="3"/>
          <w:kern w:val="0"/>
          <w:sz w:val="24"/>
          <w:szCs w:val="24"/>
          <w:lang w:eastAsia="ru-RU" w:bidi="ru-RU"/>
          <w14:ligatures w14:val="none"/>
        </w:rPr>
        <w:tab/>
        <w:t xml:space="preserve">»______202__г. </w:t>
      </w:r>
    </w:p>
    <w:p w14:paraId="741614F3"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 xml:space="preserve">        Таблица №1</w:t>
      </w:r>
    </w:p>
    <w:p w14:paraId="0E2E9322" w14:textId="77777777" w:rsidR="00776093" w:rsidRPr="00776093" w:rsidRDefault="00776093" w:rsidP="00776093">
      <w:pPr>
        <w:widowControl w:val="0"/>
        <w:overflowPunct w:val="0"/>
        <w:autoSpaceDE w:val="0"/>
        <w:autoSpaceDN w:val="0"/>
        <w:adjustRightInd w:val="0"/>
        <w:spacing w:after="0" w:line="240" w:lineRule="auto"/>
        <w:jc w:val="right"/>
        <w:rPr>
          <w:rFonts w:ascii="Times New Roman" w:eastAsia="Times New Roman" w:hAnsi="Times New Roman" w:cs="Times New Roman"/>
          <w:kern w:val="0"/>
          <w:sz w:val="24"/>
          <w:szCs w:val="24"/>
          <w:lang w:eastAsia="ru-RU"/>
          <w14:ligatures w14:val="none"/>
        </w:rPr>
      </w:pPr>
    </w:p>
    <w:tbl>
      <w:tblPr>
        <w:tblW w:w="538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3"/>
        <w:gridCol w:w="1950"/>
        <w:gridCol w:w="2010"/>
        <w:gridCol w:w="1517"/>
        <w:gridCol w:w="1304"/>
        <w:gridCol w:w="1660"/>
        <w:gridCol w:w="1664"/>
      </w:tblGrid>
      <w:tr w:rsidR="00776093" w:rsidRPr="00776093" w14:paraId="5F8BAC13" w14:textId="77777777" w:rsidTr="00844CA9">
        <w:trPr>
          <w:jc w:val="center"/>
        </w:trPr>
        <w:tc>
          <w:tcPr>
            <w:tcW w:w="264" w:type="pct"/>
            <w:tcBorders>
              <w:top w:val="single" w:sz="4" w:space="0" w:color="auto"/>
              <w:left w:val="single" w:sz="4" w:space="0" w:color="auto"/>
              <w:bottom w:val="single" w:sz="4" w:space="0" w:color="auto"/>
              <w:right w:val="single" w:sz="4" w:space="0" w:color="auto"/>
            </w:tcBorders>
          </w:tcPr>
          <w:p w14:paraId="2BCF45B6"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 п/п</w:t>
            </w:r>
          </w:p>
        </w:tc>
        <w:tc>
          <w:tcPr>
            <w:tcW w:w="914" w:type="pct"/>
            <w:tcBorders>
              <w:top w:val="single" w:sz="4" w:space="0" w:color="auto"/>
              <w:left w:val="single" w:sz="4" w:space="0" w:color="auto"/>
              <w:bottom w:val="single" w:sz="4" w:space="0" w:color="auto"/>
              <w:right w:val="single" w:sz="4" w:space="0" w:color="auto"/>
            </w:tcBorders>
          </w:tcPr>
          <w:p w14:paraId="49B22019"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Фамилия, Имя, Отчество</w:t>
            </w:r>
          </w:p>
        </w:tc>
        <w:tc>
          <w:tcPr>
            <w:tcW w:w="942" w:type="pct"/>
            <w:tcBorders>
              <w:top w:val="single" w:sz="4" w:space="0" w:color="auto"/>
              <w:left w:val="single" w:sz="4" w:space="0" w:color="auto"/>
              <w:bottom w:val="single" w:sz="4" w:space="0" w:color="auto"/>
              <w:right w:val="single" w:sz="4" w:space="0" w:color="auto"/>
            </w:tcBorders>
          </w:tcPr>
          <w:p w14:paraId="518635C6"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Должность</w:t>
            </w:r>
          </w:p>
        </w:tc>
        <w:tc>
          <w:tcPr>
            <w:tcW w:w="711" w:type="pct"/>
            <w:tcBorders>
              <w:top w:val="single" w:sz="4" w:space="0" w:color="auto"/>
              <w:left w:val="single" w:sz="4" w:space="0" w:color="auto"/>
              <w:bottom w:val="single" w:sz="4" w:space="0" w:color="auto"/>
              <w:right w:val="single" w:sz="4" w:space="0" w:color="auto"/>
            </w:tcBorders>
          </w:tcPr>
          <w:p w14:paraId="24C9CCD7"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Цель посещения</w:t>
            </w:r>
          </w:p>
        </w:tc>
        <w:tc>
          <w:tcPr>
            <w:tcW w:w="611" w:type="pct"/>
            <w:tcBorders>
              <w:top w:val="single" w:sz="4" w:space="0" w:color="auto"/>
              <w:left w:val="single" w:sz="4" w:space="0" w:color="auto"/>
              <w:bottom w:val="single" w:sz="4" w:space="0" w:color="auto"/>
              <w:right w:val="single" w:sz="4" w:space="0" w:color="auto"/>
            </w:tcBorders>
          </w:tcPr>
          <w:p w14:paraId="6CC41AC3"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Дата</w:t>
            </w:r>
          </w:p>
          <w:p w14:paraId="3A438FB2"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рождения</w:t>
            </w:r>
          </w:p>
        </w:tc>
        <w:tc>
          <w:tcPr>
            <w:tcW w:w="778" w:type="pct"/>
            <w:tcBorders>
              <w:top w:val="single" w:sz="4" w:space="0" w:color="auto"/>
              <w:left w:val="single" w:sz="4" w:space="0" w:color="auto"/>
              <w:bottom w:val="single" w:sz="4" w:space="0" w:color="auto"/>
              <w:right w:val="single" w:sz="4" w:space="0" w:color="auto"/>
            </w:tcBorders>
          </w:tcPr>
          <w:p w14:paraId="4CEC6605"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Гражданство</w:t>
            </w:r>
          </w:p>
        </w:tc>
        <w:tc>
          <w:tcPr>
            <w:tcW w:w="780" w:type="pct"/>
            <w:tcBorders>
              <w:top w:val="single" w:sz="4" w:space="0" w:color="auto"/>
              <w:left w:val="single" w:sz="4" w:space="0" w:color="auto"/>
              <w:bottom w:val="single" w:sz="4" w:space="0" w:color="auto"/>
              <w:right w:val="single" w:sz="4" w:space="0" w:color="auto"/>
            </w:tcBorders>
          </w:tcPr>
          <w:p w14:paraId="2412BD29"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 удостов.</w:t>
            </w:r>
          </w:p>
          <w:p w14:paraId="7DEFA495"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личности</w:t>
            </w:r>
          </w:p>
          <w:p w14:paraId="6D89EE66"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(паспорта)</w:t>
            </w:r>
          </w:p>
        </w:tc>
      </w:tr>
      <w:tr w:rsidR="00776093" w:rsidRPr="00776093" w14:paraId="46B00780" w14:textId="77777777" w:rsidTr="00844CA9">
        <w:trPr>
          <w:jc w:val="center"/>
        </w:trPr>
        <w:tc>
          <w:tcPr>
            <w:tcW w:w="264" w:type="pct"/>
            <w:tcBorders>
              <w:top w:val="single" w:sz="4" w:space="0" w:color="auto"/>
              <w:left w:val="single" w:sz="4" w:space="0" w:color="auto"/>
              <w:bottom w:val="single" w:sz="4" w:space="0" w:color="auto"/>
              <w:right w:val="single" w:sz="4" w:space="0" w:color="auto"/>
            </w:tcBorders>
          </w:tcPr>
          <w:p w14:paraId="0C5539D6"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1</w:t>
            </w:r>
          </w:p>
        </w:tc>
        <w:tc>
          <w:tcPr>
            <w:tcW w:w="914" w:type="pct"/>
            <w:tcBorders>
              <w:top w:val="single" w:sz="4" w:space="0" w:color="auto"/>
              <w:left w:val="single" w:sz="4" w:space="0" w:color="auto"/>
              <w:bottom w:val="single" w:sz="4" w:space="0" w:color="auto"/>
              <w:right w:val="single" w:sz="4" w:space="0" w:color="auto"/>
            </w:tcBorders>
          </w:tcPr>
          <w:p w14:paraId="3C986D8E"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942" w:type="pct"/>
            <w:tcBorders>
              <w:top w:val="single" w:sz="4" w:space="0" w:color="auto"/>
              <w:left w:val="single" w:sz="4" w:space="0" w:color="auto"/>
              <w:bottom w:val="single" w:sz="4" w:space="0" w:color="auto"/>
              <w:right w:val="single" w:sz="4" w:space="0" w:color="auto"/>
            </w:tcBorders>
          </w:tcPr>
          <w:p w14:paraId="3EAFBDDF"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711" w:type="pct"/>
            <w:tcBorders>
              <w:top w:val="single" w:sz="4" w:space="0" w:color="auto"/>
              <w:left w:val="single" w:sz="4" w:space="0" w:color="auto"/>
              <w:bottom w:val="single" w:sz="4" w:space="0" w:color="auto"/>
              <w:right w:val="single" w:sz="4" w:space="0" w:color="auto"/>
            </w:tcBorders>
          </w:tcPr>
          <w:p w14:paraId="7713F351"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611" w:type="pct"/>
            <w:tcBorders>
              <w:top w:val="single" w:sz="4" w:space="0" w:color="auto"/>
              <w:left w:val="single" w:sz="4" w:space="0" w:color="auto"/>
              <w:bottom w:val="single" w:sz="4" w:space="0" w:color="auto"/>
              <w:right w:val="single" w:sz="4" w:space="0" w:color="auto"/>
            </w:tcBorders>
          </w:tcPr>
          <w:p w14:paraId="536A6C6D"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778" w:type="pct"/>
            <w:tcBorders>
              <w:top w:val="single" w:sz="4" w:space="0" w:color="auto"/>
              <w:left w:val="single" w:sz="4" w:space="0" w:color="auto"/>
              <w:bottom w:val="single" w:sz="4" w:space="0" w:color="auto"/>
              <w:right w:val="single" w:sz="4" w:space="0" w:color="auto"/>
            </w:tcBorders>
          </w:tcPr>
          <w:p w14:paraId="34CE7122"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c>
          <w:tcPr>
            <w:tcW w:w="780" w:type="pct"/>
            <w:tcBorders>
              <w:top w:val="single" w:sz="4" w:space="0" w:color="auto"/>
              <w:left w:val="single" w:sz="4" w:space="0" w:color="auto"/>
              <w:bottom w:val="single" w:sz="4" w:space="0" w:color="auto"/>
              <w:right w:val="single" w:sz="4" w:space="0" w:color="auto"/>
            </w:tcBorders>
          </w:tcPr>
          <w:p w14:paraId="6ED6EF87"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p>
        </w:tc>
      </w:tr>
    </w:tbl>
    <w:p w14:paraId="6A1CA445" w14:textId="77777777" w:rsidR="00776093" w:rsidRPr="00776093" w:rsidRDefault="00776093" w:rsidP="00776093">
      <w:pPr>
        <w:autoSpaceDE w:val="0"/>
        <w:autoSpaceDN w:val="0"/>
        <w:adjustRightInd w:val="0"/>
        <w:spacing w:after="0" w:line="240" w:lineRule="auto"/>
        <w:rPr>
          <w:rFonts w:ascii="Times New Roman" w:eastAsia="Times New Roman" w:hAnsi="Times New Roman" w:cs="Times New Roman"/>
          <w:b/>
          <w:bCs/>
          <w:kern w:val="0"/>
          <w:sz w:val="24"/>
          <w:szCs w:val="24"/>
          <w:lang w:eastAsia="ru-RU"/>
          <w14:ligatures w14:val="none"/>
        </w:rPr>
      </w:pPr>
      <w:r w:rsidRPr="00776093">
        <w:rPr>
          <w:rFonts w:ascii="Times New Roman" w:eastAsia="Times New Roman" w:hAnsi="Times New Roman" w:cs="Times New Roman"/>
          <w:b/>
          <w:bCs/>
          <w:kern w:val="0"/>
          <w:sz w:val="24"/>
          <w:szCs w:val="24"/>
          <w:lang w:eastAsia="ru-RU"/>
          <w14:ligatures w14:val="none"/>
        </w:rPr>
        <w:t xml:space="preserve">                                                               СПИСОК</w:t>
      </w:r>
    </w:p>
    <w:p w14:paraId="67D6E50C" w14:textId="77777777" w:rsidR="00776093" w:rsidRPr="00776093" w:rsidRDefault="00776093" w:rsidP="0077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для въезда (выезда) автотранспорта</w:t>
      </w:r>
    </w:p>
    <w:p w14:paraId="3A1DF279" w14:textId="77777777" w:rsidR="00776093" w:rsidRPr="00776093" w:rsidRDefault="00776093" w:rsidP="00776093">
      <w:pPr>
        <w:widowControl w:val="0"/>
        <w:overflowPunct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Таблица №2</w:t>
      </w:r>
    </w:p>
    <w:p w14:paraId="29EBE220" w14:textId="77777777" w:rsidR="00776093" w:rsidRPr="00776093" w:rsidRDefault="00776093" w:rsidP="0077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b/>
          <w:kern w:val="0"/>
          <w:sz w:val="24"/>
          <w:szCs w:val="24"/>
          <w:lang w:eastAsia="ru-RU"/>
          <w14:ligatures w14:val="none"/>
        </w:rPr>
      </w:pPr>
    </w:p>
    <w:tbl>
      <w:tblPr>
        <w:tblW w:w="9990" w:type="dxa"/>
        <w:tblInd w:w="70" w:type="dxa"/>
        <w:tblLayout w:type="fixed"/>
        <w:tblCellMar>
          <w:left w:w="70" w:type="dxa"/>
          <w:right w:w="70" w:type="dxa"/>
        </w:tblCellMar>
        <w:tblLook w:val="0000" w:firstRow="0" w:lastRow="0" w:firstColumn="0" w:lastColumn="0" w:noHBand="0" w:noVBand="0"/>
      </w:tblPr>
      <w:tblGrid>
        <w:gridCol w:w="810"/>
        <w:gridCol w:w="2430"/>
        <w:gridCol w:w="1755"/>
        <w:gridCol w:w="4995"/>
      </w:tblGrid>
      <w:tr w:rsidR="00776093" w:rsidRPr="00776093" w14:paraId="52957199" w14:textId="77777777" w:rsidTr="00844CA9">
        <w:trPr>
          <w:cantSplit/>
          <w:trHeight w:val="360"/>
        </w:trPr>
        <w:tc>
          <w:tcPr>
            <w:tcW w:w="810" w:type="dxa"/>
            <w:tcBorders>
              <w:top w:val="single" w:sz="6" w:space="0" w:color="auto"/>
              <w:left w:val="single" w:sz="6" w:space="0" w:color="auto"/>
              <w:bottom w:val="single" w:sz="6" w:space="0" w:color="auto"/>
              <w:right w:val="single" w:sz="6" w:space="0" w:color="auto"/>
            </w:tcBorders>
          </w:tcPr>
          <w:p w14:paraId="594EBB1E"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w:t>
            </w:r>
          </w:p>
          <w:p w14:paraId="3C6D5167"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п/п</w:t>
            </w:r>
          </w:p>
        </w:tc>
        <w:tc>
          <w:tcPr>
            <w:tcW w:w="2430" w:type="dxa"/>
            <w:tcBorders>
              <w:top w:val="single" w:sz="6" w:space="0" w:color="auto"/>
              <w:left w:val="single" w:sz="6" w:space="0" w:color="auto"/>
              <w:bottom w:val="single" w:sz="6" w:space="0" w:color="auto"/>
              <w:right w:val="single" w:sz="6" w:space="0" w:color="auto"/>
            </w:tcBorders>
          </w:tcPr>
          <w:p w14:paraId="48D8BEA6"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Марка</w:t>
            </w:r>
          </w:p>
        </w:tc>
        <w:tc>
          <w:tcPr>
            <w:tcW w:w="1755" w:type="dxa"/>
            <w:tcBorders>
              <w:top w:val="single" w:sz="6" w:space="0" w:color="auto"/>
              <w:left w:val="single" w:sz="6" w:space="0" w:color="auto"/>
              <w:bottom w:val="single" w:sz="6" w:space="0" w:color="auto"/>
              <w:right w:val="single" w:sz="6" w:space="0" w:color="auto"/>
            </w:tcBorders>
          </w:tcPr>
          <w:p w14:paraId="3E16C52A"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Гос. номер</w:t>
            </w:r>
          </w:p>
        </w:tc>
        <w:tc>
          <w:tcPr>
            <w:tcW w:w="4995" w:type="dxa"/>
            <w:tcBorders>
              <w:top w:val="single" w:sz="6" w:space="0" w:color="auto"/>
              <w:left w:val="single" w:sz="6" w:space="0" w:color="auto"/>
              <w:bottom w:val="single" w:sz="6" w:space="0" w:color="auto"/>
              <w:right w:val="single" w:sz="6" w:space="0" w:color="auto"/>
            </w:tcBorders>
          </w:tcPr>
          <w:p w14:paraId="0A96B474"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776093">
              <w:rPr>
                <w:rFonts w:ascii="Times New Roman" w:eastAsia="Times New Roman" w:hAnsi="Times New Roman" w:cs="Times New Roman"/>
                <w:b/>
                <w:kern w:val="0"/>
                <w:sz w:val="24"/>
                <w:szCs w:val="24"/>
                <w:lang w:eastAsia="ru-RU"/>
                <w14:ligatures w14:val="none"/>
              </w:rPr>
              <w:t xml:space="preserve">Обслуживаемое лицо          </w:t>
            </w:r>
            <w:r w:rsidRPr="00776093">
              <w:rPr>
                <w:rFonts w:ascii="Times New Roman" w:eastAsia="Times New Roman" w:hAnsi="Times New Roman" w:cs="Times New Roman"/>
                <w:b/>
                <w:kern w:val="0"/>
                <w:sz w:val="24"/>
                <w:szCs w:val="24"/>
                <w:lang w:eastAsia="ru-RU"/>
                <w14:ligatures w14:val="none"/>
              </w:rPr>
              <w:br/>
              <w:t>(должность, фамилия и инициалы)</w:t>
            </w:r>
          </w:p>
        </w:tc>
      </w:tr>
      <w:tr w:rsidR="00776093" w:rsidRPr="00776093" w14:paraId="1BB39D4B" w14:textId="77777777" w:rsidTr="00844CA9">
        <w:trPr>
          <w:cantSplit/>
          <w:trHeight w:val="360"/>
        </w:trPr>
        <w:tc>
          <w:tcPr>
            <w:tcW w:w="810" w:type="dxa"/>
            <w:tcBorders>
              <w:top w:val="single" w:sz="6" w:space="0" w:color="auto"/>
              <w:left w:val="single" w:sz="6" w:space="0" w:color="auto"/>
              <w:bottom w:val="single" w:sz="6" w:space="0" w:color="auto"/>
              <w:right w:val="single" w:sz="6" w:space="0" w:color="auto"/>
            </w:tcBorders>
          </w:tcPr>
          <w:p w14:paraId="4A33E1E8"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tcPr>
          <w:p w14:paraId="436E6DA1"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tc>
        <w:tc>
          <w:tcPr>
            <w:tcW w:w="1755" w:type="dxa"/>
            <w:tcBorders>
              <w:top w:val="single" w:sz="6" w:space="0" w:color="auto"/>
              <w:left w:val="single" w:sz="6" w:space="0" w:color="auto"/>
              <w:bottom w:val="single" w:sz="6" w:space="0" w:color="auto"/>
              <w:right w:val="single" w:sz="6" w:space="0" w:color="auto"/>
            </w:tcBorders>
          </w:tcPr>
          <w:p w14:paraId="7E7085FD"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tc>
        <w:tc>
          <w:tcPr>
            <w:tcW w:w="4995" w:type="dxa"/>
            <w:tcBorders>
              <w:top w:val="single" w:sz="6" w:space="0" w:color="auto"/>
              <w:left w:val="single" w:sz="6" w:space="0" w:color="auto"/>
              <w:bottom w:val="single" w:sz="6" w:space="0" w:color="auto"/>
              <w:right w:val="single" w:sz="6" w:space="0" w:color="auto"/>
            </w:tcBorders>
          </w:tcPr>
          <w:p w14:paraId="3DD12635"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p>
        </w:tc>
      </w:tr>
    </w:tbl>
    <w:p w14:paraId="54A5F826"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sz w:val="24"/>
          <w:szCs w:val="24"/>
          <w:lang w:eastAsia="ru-RU"/>
          <w14:ligatures w14:val="none"/>
        </w:rPr>
      </w:pPr>
      <w:r w:rsidRPr="00776093">
        <w:rPr>
          <w:rFonts w:ascii="Times New Roman" w:eastAsia="Times New Roman" w:hAnsi="Times New Roman" w:cs="Times New Roman"/>
          <w:b/>
          <w:i/>
          <w:kern w:val="0"/>
          <w:sz w:val="24"/>
          <w:szCs w:val="24"/>
          <w:lang w:eastAsia="ru-RU"/>
          <w14:ligatures w14:val="none"/>
        </w:rPr>
        <w:t>Обязательные приложения к заявке-пропуску:</w:t>
      </w:r>
    </w:p>
    <w:p w14:paraId="7E2DA297"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1. Копии удостоверений личности работников АО/ТОО/ИП «_________________»</w:t>
      </w:r>
    </w:p>
    <w:p w14:paraId="37C3846D"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2. Копии протоколов заседания экзаменационной комиссии, а также удостоверений по проверке знаний по промышленной безопасности на опасных производственных объектах;</w:t>
      </w:r>
    </w:p>
    <w:p w14:paraId="62BC0FF4"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3.Копии протокола заседания экзаменационной комиссии, а также удостоверение о проверке знаний, правил, норм и инструкций по безопасности и охране труда;</w:t>
      </w:r>
    </w:p>
    <w:p w14:paraId="63BCF2FB"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4.Копии протокола заседания квалификационной комиссии, а также удостоверение по проверке знаний по пожарной безопасности в объёме пожарно-технического минимума.</w:t>
      </w:r>
    </w:p>
    <w:p w14:paraId="62C2843D"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5.Копии технических паспортов на автотранспорт.</w:t>
      </w:r>
    </w:p>
    <w:p w14:paraId="5B57F811"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 xml:space="preserve">6. при въезде вахтовые работники предоставляют результаты ПЦР-тестов (от </w:t>
      </w:r>
      <w:r w:rsidRPr="00776093">
        <w:rPr>
          <w:rFonts w:ascii="Times New Roman" w:eastAsia="Times New Roman" w:hAnsi="Times New Roman" w:cs="Times New Roman"/>
          <w:kern w:val="0"/>
          <w:sz w:val="24"/>
          <w:szCs w:val="24"/>
          <w:lang w:val="en-US" w:eastAsia="ru-RU"/>
          <w14:ligatures w14:val="none"/>
        </w:rPr>
        <w:t>Covid</w:t>
      </w:r>
      <w:r w:rsidRPr="00776093">
        <w:rPr>
          <w:rFonts w:ascii="Times New Roman" w:eastAsia="Times New Roman" w:hAnsi="Times New Roman" w:cs="Times New Roman"/>
          <w:kern w:val="0"/>
          <w:sz w:val="24"/>
          <w:szCs w:val="24"/>
          <w:lang w:eastAsia="ru-RU"/>
          <w14:ligatures w14:val="none"/>
        </w:rPr>
        <w:t>-19) не превышающие 5-ти дней с даты исследования.</w:t>
      </w:r>
    </w:p>
    <w:p w14:paraId="58D49132"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b/>
          <w:i/>
          <w:kern w:val="0"/>
          <w:sz w:val="24"/>
          <w:szCs w:val="24"/>
          <w:lang w:eastAsia="ru-RU"/>
          <w14:ligatures w14:val="none"/>
        </w:rPr>
      </w:pPr>
      <w:r w:rsidRPr="00776093">
        <w:rPr>
          <w:rFonts w:ascii="Times New Roman" w:eastAsia="Times New Roman" w:hAnsi="Times New Roman" w:cs="Times New Roman"/>
          <w:b/>
          <w:i/>
          <w:kern w:val="0"/>
          <w:sz w:val="24"/>
          <w:szCs w:val="24"/>
          <w:lang w:eastAsia="ru-RU"/>
          <w14:ligatures w14:val="none"/>
        </w:rPr>
        <w:t>Примечание:</w:t>
      </w:r>
    </w:p>
    <w:p w14:paraId="6DD31004" w14:textId="77777777" w:rsidR="00776093" w:rsidRPr="00776093" w:rsidRDefault="00776093" w:rsidP="00776093">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При нахождении указанных лиц на территории ТОО «Казахтуркмунай» несём полную ответственность за соблюдение Инструкция о внутриобъектовом и пропускном режиме, противопожарной и промышленной безопасности, норм законодательства РК об охране труда, окружающей среды и противодействию коррупции, а также правил дорожного движения и поведения водителей на месторождении.</w:t>
      </w:r>
    </w:p>
    <w:p w14:paraId="551A5606" w14:textId="77777777" w:rsidR="00776093" w:rsidRPr="00776093" w:rsidRDefault="00776093" w:rsidP="00776093">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При увольнении сотрудников обязуемся сообщить об этом в письменном виде, с обязательной сдачей ранее выданных пропусков.</w:t>
      </w:r>
    </w:p>
    <w:p w14:paraId="6E6305A9" w14:textId="77777777" w:rsidR="00776093" w:rsidRPr="00776093" w:rsidRDefault="00776093" w:rsidP="00776093">
      <w:pPr>
        <w:tabs>
          <w:tab w:val="left" w:pos="1080"/>
        </w:tabs>
        <w:spacing w:after="0" w:line="240" w:lineRule="auto"/>
        <w:ind w:firstLine="426"/>
        <w:jc w:val="both"/>
        <w:rPr>
          <w:rFonts w:ascii="Times New Roman" w:eastAsia="Times New Roman" w:hAnsi="Times New Roman" w:cs="Times New Roman"/>
          <w:kern w:val="0"/>
          <w:sz w:val="24"/>
          <w:szCs w:val="24"/>
          <w:lang w:eastAsia="ru-RU"/>
          <w14:ligatures w14:val="none"/>
        </w:rPr>
      </w:pPr>
      <w:r w:rsidRPr="00776093">
        <w:rPr>
          <w:rFonts w:ascii="Times New Roman" w:eastAsia="Times New Roman" w:hAnsi="Times New Roman" w:cs="Times New Roman"/>
          <w:kern w:val="0"/>
          <w:sz w:val="24"/>
          <w:szCs w:val="24"/>
          <w:lang w:eastAsia="ru-RU"/>
          <w14:ligatures w14:val="none"/>
        </w:rPr>
        <w:t xml:space="preserve">Подписанная заявка-пропуск представляется не менее чем </w:t>
      </w:r>
      <w:r w:rsidRPr="00776093">
        <w:rPr>
          <w:rFonts w:ascii="Times New Roman" w:eastAsia="Times New Roman" w:hAnsi="Times New Roman" w:cs="Times New Roman"/>
          <w:b/>
          <w:kern w:val="0"/>
          <w:sz w:val="24"/>
          <w:szCs w:val="24"/>
          <w:lang w:eastAsia="ru-RU"/>
          <w14:ligatures w14:val="none"/>
        </w:rPr>
        <w:t>за 3 дня</w:t>
      </w:r>
      <w:r w:rsidRPr="00776093">
        <w:rPr>
          <w:rFonts w:ascii="Times New Roman" w:eastAsia="Times New Roman" w:hAnsi="Times New Roman" w:cs="Times New Roman"/>
          <w:kern w:val="0"/>
          <w:sz w:val="24"/>
          <w:szCs w:val="24"/>
          <w:lang w:eastAsia="ru-RU"/>
          <w14:ligatures w14:val="none"/>
        </w:rPr>
        <w:t xml:space="preserve"> до планируемой даты посещения по адресу: ТОО «Казахтуркмунай» Республика Казахстан, Актюбинская область, г. Актобе, пр-т Санкибай-батыра 173/1 Бизнес центр «Progress», 4 этаж каб.415. или эл.адрес </w:t>
      </w:r>
      <w:r w:rsidRPr="00776093">
        <w:rPr>
          <w:rFonts w:ascii="Times New Roman" w:eastAsia="Times New Roman" w:hAnsi="Times New Roman" w:cs="Times New Roman"/>
          <w:b/>
          <w:kern w:val="0"/>
          <w:sz w:val="24"/>
          <w:szCs w:val="24"/>
          <w:lang w:eastAsia="ru-RU"/>
          <w14:ligatures w14:val="none"/>
        </w:rPr>
        <w:t>канцелярии</w:t>
      </w:r>
      <w:r w:rsidRPr="00776093">
        <w:rPr>
          <w:rFonts w:ascii="Times New Roman" w:eastAsia="Times New Roman" w:hAnsi="Times New Roman" w:cs="Times New Roman"/>
          <w:kern w:val="0"/>
          <w:sz w:val="24"/>
          <w:szCs w:val="24"/>
          <w:lang w:eastAsia="ru-RU"/>
          <w14:ligatures w14:val="none"/>
        </w:rPr>
        <w:t xml:space="preserve"> </w:t>
      </w:r>
      <w:r w:rsidRPr="00776093">
        <w:rPr>
          <w:rFonts w:ascii="Times New Roman" w:eastAsia="Times New Roman" w:hAnsi="Times New Roman" w:cs="Times New Roman"/>
          <w:kern w:val="0"/>
          <w:sz w:val="24"/>
          <w:szCs w:val="24"/>
          <w:lang w:val="kk-KZ" w:eastAsia="ru-RU"/>
          <w14:ligatures w14:val="none"/>
        </w:rPr>
        <w:t xml:space="preserve">e-mail: </w:t>
      </w:r>
      <w:r w:rsidRPr="00776093">
        <w:rPr>
          <w:rFonts w:ascii="Times New Roman" w:eastAsia="Times New Roman" w:hAnsi="Times New Roman" w:cs="Times New Roman"/>
          <w:kern w:val="0"/>
          <w:sz w:val="24"/>
          <w:szCs w:val="24"/>
          <w:lang w:eastAsia="ru-RU"/>
          <w14:ligatures w14:val="none"/>
        </w:rPr>
        <w:t>aktm@ktm.kmg.kz</w:t>
      </w:r>
      <w:r w:rsidRPr="00776093">
        <w:rPr>
          <w:rFonts w:ascii="Times New Roman" w:eastAsia="Times New Roman" w:hAnsi="Times New Roman" w:cs="Times New Roman"/>
          <w:kern w:val="0"/>
          <w:sz w:val="24"/>
          <w:szCs w:val="24"/>
          <w:lang w:val="kk-KZ" w:eastAsia="ru-RU"/>
          <w14:ligatures w14:val="none"/>
        </w:rPr>
        <w:t xml:space="preserve"> (тел:87132) 411796, 417158, а также</w:t>
      </w:r>
      <w:r w:rsidRPr="00776093">
        <w:rPr>
          <w:rFonts w:ascii="Times New Roman" w:eastAsia="Times New Roman" w:hAnsi="Times New Roman" w:cs="Times New Roman"/>
          <w:kern w:val="0"/>
          <w:sz w:val="24"/>
          <w:szCs w:val="24"/>
          <w:lang w:eastAsia="ru-RU"/>
          <w14:ligatures w14:val="none"/>
        </w:rPr>
        <w:t xml:space="preserve"> </w:t>
      </w:r>
      <w:r w:rsidRPr="00776093">
        <w:rPr>
          <w:rFonts w:ascii="Times New Roman" w:eastAsia="Times New Roman" w:hAnsi="Times New Roman" w:cs="Times New Roman"/>
          <w:b/>
          <w:kern w:val="0"/>
          <w:sz w:val="24"/>
          <w:szCs w:val="24"/>
          <w:lang w:eastAsia="ru-RU"/>
          <w14:ligatures w14:val="none"/>
        </w:rPr>
        <w:t xml:space="preserve">службе корпоративной безопасности </w:t>
      </w:r>
      <w:r w:rsidRPr="00776093">
        <w:rPr>
          <w:rFonts w:ascii="Times New Roman" w:eastAsia="Times New Roman" w:hAnsi="Times New Roman" w:cs="Times New Roman"/>
          <w:kern w:val="0"/>
          <w:sz w:val="24"/>
          <w:szCs w:val="24"/>
          <w:lang w:eastAsia="ru-RU"/>
          <w14:ligatures w14:val="none"/>
        </w:rPr>
        <w:t xml:space="preserve"> Bakhytzhan.Mustafayev@ktm.kmg.kz</w:t>
      </w:r>
      <w:r w:rsidRPr="00776093">
        <w:rPr>
          <w:rFonts w:ascii="Calibri" w:eastAsia="Calibri" w:hAnsi="Calibri" w:cs="Times New Roman"/>
          <w:kern w:val="0"/>
          <w14:ligatures w14:val="none"/>
        </w:rPr>
        <w:t xml:space="preserve"> </w:t>
      </w:r>
      <w:r w:rsidRPr="00776093">
        <w:rPr>
          <w:rFonts w:ascii="Times New Roman" w:eastAsia="Times New Roman" w:hAnsi="Times New Roman" w:cs="Times New Roman"/>
          <w:kern w:val="0"/>
          <w:sz w:val="24"/>
          <w:szCs w:val="24"/>
          <w:lang w:eastAsia="ru-RU"/>
          <w14:ligatures w14:val="none"/>
        </w:rPr>
        <w:t xml:space="preserve"> (тел:87132) 411793</w:t>
      </w:r>
      <w:r w:rsidRPr="00776093">
        <w:rPr>
          <w:rFonts w:ascii="Times New Roman" w:eastAsia="Times New Roman" w:hAnsi="Times New Roman" w:cs="Times New Roman"/>
          <w:kern w:val="0"/>
          <w:sz w:val="24"/>
          <w:szCs w:val="24"/>
          <w:lang w:val="kk-KZ" w:eastAsia="ru-RU"/>
          <w14:ligatures w14:val="none"/>
        </w:rPr>
        <w:t>.</w:t>
      </w:r>
    </w:p>
    <w:p w14:paraId="67DD0A4B" w14:textId="77777777" w:rsidR="00776093" w:rsidRPr="00776093" w:rsidRDefault="00776093" w:rsidP="00776093">
      <w:pPr>
        <w:spacing w:after="0" w:line="240" w:lineRule="auto"/>
        <w:rPr>
          <w:rFonts w:ascii="Times New Roman" w:eastAsia="Calibri" w:hAnsi="Times New Roman" w:cs="Times New Roman"/>
          <w:kern w:val="0"/>
          <w:sz w:val="24"/>
          <w:szCs w:val="24"/>
          <w14:ligatures w14:val="none"/>
        </w:rPr>
      </w:pPr>
    </w:p>
    <w:p w14:paraId="25E0E0A6" w14:textId="77777777" w:rsidR="00776093" w:rsidRPr="00776093" w:rsidRDefault="00776093" w:rsidP="00776093">
      <w:pPr>
        <w:spacing w:after="0" w:line="240" w:lineRule="auto"/>
        <w:rPr>
          <w:rFonts w:ascii="Times New Roman" w:eastAsia="Calibri" w:hAnsi="Times New Roman" w:cs="Times New Roman"/>
          <w:kern w:val="0"/>
          <w:sz w:val="24"/>
          <w:szCs w:val="24"/>
          <w14:ligatures w14:val="none"/>
        </w:rPr>
      </w:pPr>
      <w:r w:rsidRPr="00776093">
        <w:rPr>
          <w:rFonts w:ascii="Times New Roman" w:eastAsia="Calibri" w:hAnsi="Times New Roman" w:cs="Times New Roman"/>
          <w:kern w:val="0"/>
          <w:sz w:val="24"/>
          <w:szCs w:val="24"/>
          <w14:ligatures w14:val="none"/>
        </w:rPr>
        <w:t>Первый руководитель  АО/ТОО/ИП «______________».</w:t>
      </w:r>
    </w:p>
    <w:p w14:paraId="3F170E61" w14:textId="77777777" w:rsidR="00776093" w:rsidRPr="00776093" w:rsidRDefault="00776093" w:rsidP="00776093">
      <w:pPr>
        <w:spacing w:after="0" w:line="240" w:lineRule="auto"/>
        <w:rPr>
          <w:rFonts w:ascii="Times New Roman" w:eastAsia="Calibri" w:hAnsi="Times New Roman" w:cs="Times New Roman"/>
          <w:kern w:val="0"/>
          <w:sz w:val="24"/>
          <w:szCs w:val="24"/>
          <w14:ligatures w14:val="none"/>
        </w:rPr>
      </w:pPr>
    </w:p>
    <w:p w14:paraId="728F836A" w14:textId="77777777" w:rsidR="00776093" w:rsidRPr="00776093" w:rsidRDefault="00776093" w:rsidP="00776093">
      <w:pPr>
        <w:spacing w:after="0" w:line="240" w:lineRule="auto"/>
        <w:jc w:val="right"/>
        <w:rPr>
          <w:rFonts w:ascii="Times New Roman" w:eastAsia="Times New Roman" w:hAnsi="Times New Roman" w:cs="Times New Roman"/>
          <w:kern w:val="0"/>
          <w:u w:val="single"/>
          <w:lang w:val="kk-KZ"/>
          <w14:ligatures w14:val="none"/>
        </w:rPr>
      </w:pPr>
    </w:p>
    <w:p w14:paraId="06B17418" w14:textId="77777777" w:rsidR="00776093" w:rsidRPr="00776093" w:rsidRDefault="00776093" w:rsidP="00776093">
      <w:pPr>
        <w:spacing w:after="0" w:line="240" w:lineRule="auto"/>
        <w:jc w:val="right"/>
        <w:rPr>
          <w:rFonts w:ascii="Times New Roman" w:eastAsia="Times New Roman" w:hAnsi="Times New Roman" w:cs="Times New Roman"/>
          <w:kern w:val="0"/>
          <w:u w:val="single"/>
          <w:lang w:val="kk-KZ"/>
          <w14:ligatures w14:val="none"/>
        </w:rPr>
      </w:pPr>
    </w:p>
    <w:p w14:paraId="60BF767D" w14:textId="77777777" w:rsidR="00776093" w:rsidRPr="00776093" w:rsidRDefault="00776093" w:rsidP="00776093">
      <w:pPr>
        <w:spacing w:after="0" w:line="240" w:lineRule="auto"/>
        <w:jc w:val="right"/>
        <w:rPr>
          <w:rFonts w:ascii="Times New Roman" w:eastAsia="Times New Roman" w:hAnsi="Times New Roman" w:cs="Times New Roman"/>
          <w:i/>
          <w:kern w:val="0"/>
          <w:sz w:val="20"/>
          <w:lang w:val="kk-KZ"/>
          <w14:ligatures w14:val="none"/>
        </w:rPr>
      </w:pPr>
      <w:bookmarkStart w:id="1" w:name="_Hlk176766826"/>
      <w:r w:rsidRPr="00776093">
        <w:rPr>
          <w:rFonts w:ascii="Times New Roman" w:eastAsia="Times New Roman" w:hAnsi="Times New Roman" w:cs="Times New Roman"/>
          <w:i/>
          <w:kern w:val="0"/>
          <w:sz w:val="20"/>
          <w:lang w:val="kk-KZ"/>
          <w14:ligatures w14:val="none"/>
        </w:rPr>
        <w:t>«______» _______ 2024ж. күнгі № _______ Шарттың №6 қосымшасы</w:t>
      </w:r>
      <w:bookmarkEnd w:id="1"/>
    </w:p>
    <w:p w14:paraId="2C3174F9" w14:textId="77777777" w:rsidR="00776093" w:rsidRPr="00776093" w:rsidRDefault="00776093" w:rsidP="00776093">
      <w:pPr>
        <w:spacing w:after="0" w:line="240" w:lineRule="auto"/>
        <w:jc w:val="center"/>
        <w:rPr>
          <w:rFonts w:ascii="Times New Roman" w:eastAsia="Calibri" w:hAnsi="Times New Roman" w:cs="Times New Roman"/>
          <w:kern w:val="0"/>
          <w:u w:val="single"/>
          <w:lang w:val="kk-KZ"/>
          <w14:ligatures w14:val="none"/>
        </w:rPr>
      </w:pPr>
    </w:p>
    <w:p w14:paraId="00614CF4" w14:textId="77777777" w:rsidR="00776093" w:rsidRPr="00776093" w:rsidRDefault="00776093" w:rsidP="00776093">
      <w:pPr>
        <w:spacing w:after="0" w:line="240" w:lineRule="auto"/>
        <w:jc w:val="center"/>
        <w:rPr>
          <w:rFonts w:ascii="Times New Roman" w:eastAsia="Calibri" w:hAnsi="Times New Roman" w:cs="Times New Roman"/>
          <w:b/>
          <w:i/>
          <w:kern w:val="0"/>
          <w:u w:val="single"/>
          <w:lang w:val="kk-KZ"/>
          <w14:ligatures w14:val="none"/>
        </w:rPr>
      </w:pPr>
      <w:r w:rsidRPr="00776093">
        <w:rPr>
          <w:rFonts w:ascii="Times New Roman" w:eastAsia="Calibri" w:hAnsi="Times New Roman" w:cs="Times New Roman"/>
          <w:b/>
          <w:i/>
          <w:kern w:val="0"/>
          <w:u w:val="single"/>
          <w:lang w:val="kk-KZ"/>
          <w14:ligatures w14:val="none"/>
        </w:rPr>
        <w:t>ҮЛГІ</w:t>
      </w:r>
    </w:p>
    <w:p w14:paraId="2FD1CD9C" w14:textId="77777777" w:rsidR="00776093" w:rsidRPr="00776093" w:rsidRDefault="00776093" w:rsidP="00776093">
      <w:pPr>
        <w:spacing w:after="0" w:line="240" w:lineRule="auto"/>
        <w:jc w:val="center"/>
        <w:rPr>
          <w:rFonts w:ascii="Times New Roman" w:eastAsia="Calibri" w:hAnsi="Times New Roman" w:cs="Times New Roman"/>
          <w:b/>
          <w:i/>
          <w:kern w:val="0"/>
          <w:u w:val="single"/>
          <w:lang w:val="kk-KZ"/>
          <w14:ligatures w14:val="none"/>
        </w:rPr>
      </w:pPr>
      <w:r w:rsidRPr="00776093">
        <w:rPr>
          <w:rFonts w:ascii="Times New Roman" w:eastAsia="Calibri" w:hAnsi="Times New Roman" w:cs="Times New Roman"/>
          <w:b/>
          <w:i/>
          <w:kern w:val="0"/>
          <w:u w:val="single"/>
          <w:lang w:val="kk-KZ"/>
          <w14:ligatures w14:val="none"/>
        </w:rPr>
        <w:t>ФИРМАЛЫҚ БЛАНК</w:t>
      </w:r>
    </w:p>
    <w:p w14:paraId="1EC9B085" w14:textId="77777777" w:rsidR="00776093" w:rsidRPr="00776093" w:rsidRDefault="00776093" w:rsidP="00776093">
      <w:pPr>
        <w:spacing w:after="0" w:line="240" w:lineRule="auto"/>
        <w:rPr>
          <w:rFonts w:ascii="Times New Roman" w:eastAsia="Calibri" w:hAnsi="Times New Roman" w:cs="Times New Roman"/>
          <w:kern w:val="0"/>
          <w:u w:val="single"/>
          <w:lang w:val="kk-KZ"/>
          <w14:ligatures w14:val="none"/>
        </w:rPr>
      </w:pPr>
      <w:r w:rsidRPr="00776093">
        <w:rPr>
          <w:rFonts w:ascii="Times New Roman" w:eastAsia="Calibri" w:hAnsi="Times New Roman" w:cs="Times New Roman"/>
          <w:kern w:val="0"/>
          <w:u w:val="single"/>
          <w:lang w:val="kk-KZ"/>
          <w14:ligatures w14:val="none"/>
        </w:rPr>
        <w:t xml:space="preserve">Шығ.№ ___ күні   ___ </w:t>
      </w:r>
    </w:p>
    <w:p w14:paraId="3A858DD2" w14:textId="77777777" w:rsidR="00776093" w:rsidRPr="00776093" w:rsidRDefault="00776093" w:rsidP="00776093">
      <w:pPr>
        <w:spacing w:after="0" w:line="240" w:lineRule="auto"/>
        <w:jc w:val="right"/>
        <w:rPr>
          <w:rFonts w:ascii="Times New Roman" w:eastAsia="Calibri" w:hAnsi="Times New Roman" w:cs="Times New Roman"/>
          <w:kern w:val="0"/>
          <w:u w:val="single"/>
          <w:lang w:val="kk-KZ"/>
          <w14:ligatures w14:val="none"/>
        </w:rPr>
      </w:pPr>
      <w:r w:rsidRPr="00776093">
        <w:rPr>
          <w:rFonts w:ascii="Times New Roman" w:eastAsia="Calibri" w:hAnsi="Times New Roman" w:cs="Times New Roman"/>
          <w:kern w:val="0"/>
          <w:u w:val="single"/>
          <w:lang w:val="kk-KZ"/>
          <w14:ligatures w14:val="none"/>
        </w:rPr>
        <w:t xml:space="preserve">                             «Қазақтүрікмұнай» ЖШС </w:t>
      </w:r>
    </w:p>
    <w:p w14:paraId="309E9146" w14:textId="77777777" w:rsidR="00776093" w:rsidRPr="00776093" w:rsidRDefault="00776093" w:rsidP="00776093">
      <w:pPr>
        <w:spacing w:after="0" w:line="240" w:lineRule="auto"/>
        <w:jc w:val="right"/>
        <w:rPr>
          <w:rFonts w:ascii="Times New Roman" w:eastAsia="Calibri" w:hAnsi="Times New Roman" w:cs="Times New Roman"/>
          <w:kern w:val="0"/>
          <w:u w:val="single"/>
          <w:lang w:val="kk-KZ"/>
          <w14:ligatures w14:val="none"/>
        </w:rPr>
      </w:pPr>
      <w:r w:rsidRPr="00776093">
        <w:rPr>
          <w:rFonts w:ascii="Times New Roman" w:eastAsia="Calibri" w:hAnsi="Times New Roman" w:cs="Times New Roman"/>
          <w:kern w:val="0"/>
          <w:u w:val="single"/>
          <w:lang w:val="kk-KZ"/>
          <w14:ligatures w14:val="none"/>
        </w:rPr>
        <w:t>Бас директоры</w:t>
      </w:r>
    </w:p>
    <w:p w14:paraId="4E37F80E" w14:textId="77777777" w:rsidR="00776093" w:rsidRPr="00776093" w:rsidRDefault="00776093" w:rsidP="00776093">
      <w:pPr>
        <w:spacing w:after="0" w:line="240" w:lineRule="auto"/>
        <w:jc w:val="right"/>
        <w:rPr>
          <w:rFonts w:ascii="Times New Roman" w:eastAsia="Calibri" w:hAnsi="Times New Roman" w:cs="Times New Roman"/>
          <w:kern w:val="0"/>
          <w:u w:val="single"/>
          <w:lang w:val="kk-KZ"/>
          <w14:ligatures w14:val="none"/>
        </w:rPr>
      </w:pPr>
      <w:r w:rsidRPr="00776093">
        <w:rPr>
          <w:rFonts w:ascii="Times New Roman" w:eastAsia="Calibri" w:hAnsi="Times New Roman" w:cs="Times New Roman"/>
          <w:kern w:val="0"/>
          <w:u w:val="single"/>
          <w:lang w:val="kk-KZ"/>
          <w14:ligatures w14:val="none"/>
        </w:rPr>
        <w:t>А.Н. Хамзинге</w:t>
      </w:r>
    </w:p>
    <w:p w14:paraId="543411D1" w14:textId="77777777" w:rsidR="00776093" w:rsidRPr="00776093" w:rsidRDefault="00776093" w:rsidP="00776093">
      <w:pPr>
        <w:spacing w:after="0" w:line="240" w:lineRule="auto"/>
        <w:jc w:val="center"/>
        <w:rPr>
          <w:rFonts w:ascii="Times New Roman" w:eastAsia="Calibri" w:hAnsi="Times New Roman" w:cs="Times New Roman"/>
          <w:b/>
          <w:kern w:val="0"/>
          <w:u w:val="single"/>
          <w:lang w:val="kk-KZ"/>
          <w14:ligatures w14:val="none"/>
        </w:rPr>
      </w:pPr>
    </w:p>
    <w:p w14:paraId="6C9C6BDE"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u w:val="single"/>
          <w:lang w:val="kk-KZ" w:eastAsia="ru-RU"/>
          <w14:ligatures w14:val="none"/>
        </w:rPr>
      </w:pPr>
      <w:r w:rsidRPr="00776093">
        <w:rPr>
          <w:rFonts w:ascii="Times New Roman" w:eastAsia="Times New Roman" w:hAnsi="Times New Roman" w:cs="Times New Roman"/>
          <w:b/>
          <w:kern w:val="0"/>
          <w:u w:val="single"/>
          <w:lang w:val="kk-KZ" w:eastAsia="ru-RU"/>
          <w14:ligatures w14:val="none"/>
        </w:rPr>
        <w:t>Р Ұ Қ С А Т       Ө Т І Н І М І</w:t>
      </w:r>
    </w:p>
    <w:p w14:paraId="47E327E6"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p>
    <w:p w14:paraId="707E6CF5" w14:textId="77777777" w:rsidR="00776093" w:rsidRPr="00776093" w:rsidRDefault="00776093" w:rsidP="00776093">
      <w:pPr>
        <w:widowControl w:val="0"/>
        <w:tabs>
          <w:tab w:val="right" w:leader="underscore" w:pos="9382"/>
        </w:tabs>
        <w:spacing w:after="0" w:line="250" w:lineRule="exact"/>
        <w:ind w:left="100"/>
        <w:jc w:val="both"/>
        <w:rPr>
          <w:rFonts w:ascii="Times New Roman" w:eastAsia="Times New Roman" w:hAnsi="Times New Roman" w:cs="Times New Roman"/>
          <w:spacing w:val="3"/>
          <w:kern w:val="0"/>
          <w:u w:val="single"/>
          <w:lang w:val="kk-KZ" w:eastAsia="ru-RU"/>
          <w14:ligatures w14:val="none"/>
        </w:rPr>
      </w:pPr>
      <w:r w:rsidRPr="00776093">
        <w:rPr>
          <w:rFonts w:ascii="Times New Roman" w:eastAsia="Calibri" w:hAnsi="Times New Roman" w:cs="Times New Roman"/>
          <w:noProof/>
          <w:kern w:val="0"/>
          <w:u w:val="single"/>
          <w:lang w:eastAsia="ru-RU"/>
          <w14:ligatures w14:val="none"/>
        </w:rPr>
        <mc:AlternateContent>
          <mc:Choice Requires="wps">
            <w:drawing>
              <wp:anchor distT="0" distB="0" distL="114300" distR="114300" simplePos="0" relativeHeight="251661312" behindDoc="0" locked="0" layoutInCell="1" allowOverlap="1" wp14:anchorId="62242EAC" wp14:editId="211F6550">
                <wp:simplePos x="0" y="0"/>
                <wp:positionH relativeFrom="column">
                  <wp:posOffset>1229995</wp:posOffset>
                </wp:positionH>
                <wp:positionV relativeFrom="paragraph">
                  <wp:posOffset>288925</wp:posOffset>
                </wp:positionV>
                <wp:extent cx="4304665" cy="635"/>
                <wp:effectExtent l="0" t="0" r="19685" b="374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4F906" id="Прямая со стрелкой 4" o:spid="_x0000_s1026" type="#_x0000_t32" style="position:absolute;margin-left:96.85pt;margin-top:22.75pt;width:338.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uwEAAFgDAAAOAAAAZHJzL2Uyb0RvYy54bWysU01v2zAMvQ/YfxB0X+ykTbAZcXpI1126&#10;LUC7H8DIsi1MFgVSiZN/P0l1sq9bUR8ESiQfHx/p9d1psOKoiQ26Ws5npRTaKWyM62r54/nhw0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"/>
            </w:pict>
          </mc:Fallback>
        </mc:AlternateContent>
      </w:r>
      <w:r w:rsidRPr="00776093">
        <w:rPr>
          <w:rFonts w:ascii="Times New Roman" w:eastAsia="Times New Roman" w:hAnsi="Times New Roman" w:cs="Times New Roman"/>
          <w:spacing w:val="3"/>
          <w:kern w:val="0"/>
          <w:u w:val="single"/>
          <w:lang w:val="kk-KZ" w:eastAsia="ru-RU" w:bidi="ru-RU"/>
          <w14:ligatures w14:val="none"/>
        </w:rPr>
        <w:t xml:space="preserve">Тарапыңыздан ................................... 2021ж. күнгі № .................... Шарт аясында «..........» .................... 2021ж. мен «..........» ....................2021ж. арасында қосымшада берілген тізімге сәйкес .......................... кен орны (қай кен орны) аумағына ....................... мақсатын (қандай жұмыс үшін) кіру үшін рұқсат берілуін сұраймын.   </w:t>
      </w:r>
    </w:p>
    <w:p w14:paraId="3D26DB01"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u w:val="single"/>
          <w:lang w:eastAsia="ru-RU"/>
          <w14:ligatures w14:val="none"/>
        </w:rPr>
      </w:pPr>
      <w:r w:rsidRPr="00776093">
        <w:rPr>
          <w:rFonts w:ascii="Times New Roman" w:eastAsia="Times New Roman" w:hAnsi="Times New Roman" w:cs="Times New Roman"/>
          <w:kern w:val="0"/>
          <w:u w:val="single"/>
          <w:lang w:val="kk-KZ" w:eastAsia="ru-RU"/>
          <w14:ligatures w14:val="none"/>
        </w:rPr>
        <w:t xml:space="preserve">        Кесте</w:t>
      </w:r>
      <w:r w:rsidRPr="00776093">
        <w:rPr>
          <w:rFonts w:ascii="Times New Roman" w:eastAsia="Times New Roman" w:hAnsi="Times New Roman" w:cs="Times New Roman"/>
          <w:kern w:val="0"/>
          <w:u w:val="single"/>
          <w:lang w:eastAsia="ru-RU"/>
          <w14:ligatures w14:val="none"/>
        </w:rPr>
        <w:t xml:space="preserve"> №1</w:t>
      </w:r>
    </w:p>
    <w:tbl>
      <w:tblPr>
        <w:tblW w:w="507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1765"/>
        <w:gridCol w:w="1769"/>
        <w:gridCol w:w="1515"/>
        <w:gridCol w:w="1302"/>
        <w:gridCol w:w="1493"/>
        <w:gridCol w:w="1662"/>
      </w:tblGrid>
      <w:tr w:rsidR="00776093" w:rsidRPr="00776093" w14:paraId="0299374D" w14:textId="77777777" w:rsidTr="00844CA9">
        <w:trPr>
          <w:jc w:val="center"/>
        </w:trPr>
        <w:tc>
          <w:tcPr>
            <w:tcW w:w="280" w:type="pct"/>
            <w:tcBorders>
              <w:top w:val="single" w:sz="4" w:space="0" w:color="auto"/>
              <w:left w:val="single" w:sz="4" w:space="0" w:color="auto"/>
              <w:bottom w:val="single" w:sz="4" w:space="0" w:color="auto"/>
              <w:right w:val="single" w:sz="4" w:space="0" w:color="auto"/>
            </w:tcBorders>
            <w:hideMark/>
          </w:tcPr>
          <w:p w14:paraId="16AC93B3"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eastAsia="ru-RU"/>
                <w14:ligatures w14:val="none"/>
              </w:rPr>
              <w:t xml:space="preserve">№ </w:t>
            </w:r>
          </w:p>
        </w:tc>
        <w:tc>
          <w:tcPr>
            <w:tcW w:w="877" w:type="pct"/>
            <w:tcBorders>
              <w:top w:val="single" w:sz="4" w:space="0" w:color="auto"/>
              <w:left w:val="single" w:sz="4" w:space="0" w:color="auto"/>
              <w:bottom w:val="single" w:sz="4" w:space="0" w:color="auto"/>
              <w:right w:val="single" w:sz="4" w:space="0" w:color="auto"/>
            </w:tcBorders>
            <w:hideMark/>
          </w:tcPr>
          <w:p w14:paraId="75AB07CD"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u w:val="single"/>
                <w:lang w:val="kk-KZ" w:eastAsia="ru-RU"/>
                <w14:ligatures w14:val="none"/>
              </w:rPr>
            </w:pPr>
            <w:r w:rsidRPr="00776093">
              <w:rPr>
                <w:rFonts w:ascii="Times New Roman" w:eastAsia="Times New Roman" w:hAnsi="Times New Roman" w:cs="Times New Roman"/>
                <w:b/>
                <w:kern w:val="0"/>
                <w:u w:val="single"/>
                <w:lang w:val="kk-KZ" w:eastAsia="ru-RU"/>
                <w14:ligatures w14:val="none"/>
              </w:rPr>
              <w:t>Аты - жөні</w:t>
            </w:r>
          </w:p>
        </w:tc>
        <w:tc>
          <w:tcPr>
            <w:tcW w:w="879" w:type="pct"/>
            <w:tcBorders>
              <w:top w:val="single" w:sz="4" w:space="0" w:color="auto"/>
              <w:left w:val="single" w:sz="4" w:space="0" w:color="auto"/>
              <w:bottom w:val="single" w:sz="4" w:space="0" w:color="auto"/>
              <w:right w:val="single" w:sz="4" w:space="0" w:color="auto"/>
            </w:tcBorders>
            <w:hideMark/>
          </w:tcPr>
          <w:p w14:paraId="3D573224"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val="kk-KZ" w:eastAsia="ru-RU"/>
                <w14:ligatures w14:val="none"/>
              </w:rPr>
              <w:t>Лауазымы</w:t>
            </w:r>
          </w:p>
        </w:tc>
        <w:tc>
          <w:tcPr>
            <w:tcW w:w="753" w:type="pct"/>
            <w:tcBorders>
              <w:top w:val="single" w:sz="4" w:space="0" w:color="auto"/>
              <w:left w:val="single" w:sz="4" w:space="0" w:color="auto"/>
              <w:bottom w:val="single" w:sz="4" w:space="0" w:color="auto"/>
              <w:right w:val="single" w:sz="4" w:space="0" w:color="auto"/>
            </w:tcBorders>
            <w:hideMark/>
          </w:tcPr>
          <w:p w14:paraId="552B73DB"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val="kk-KZ" w:eastAsia="ru-RU"/>
                <w14:ligatures w14:val="none"/>
              </w:rPr>
              <w:t>Келі мақсаты</w:t>
            </w:r>
          </w:p>
        </w:tc>
        <w:tc>
          <w:tcPr>
            <w:tcW w:w="647" w:type="pct"/>
            <w:tcBorders>
              <w:top w:val="single" w:sz="4" w:space="0" w:color="auto"/>
              <w:left w:val="single" w:sz="4" w:space="0" w:color="auto"/>
              <w:bottom w:val="single" w:sz="4" w:space="0" w:color="auto"/>
              <w:right w:val="single" w:sz="4" w:space="0" w:color="auto"/>
            </w:tcBorders>
            <w:hideMark/>
          </w:tcPr>
          <w:p w14:paraId="7F087E28"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val="kk-KZ" w:eastAsia="ru-RU"/>
                <w14:ligatures w14:val="none"/>
              </w:rPr>
              <w:t xml:space="preserve">Туған жылы </w:t>
            </w:r>
          </w:p>
        </w:tc>
        <w:tc>
          <w:tcPr>
            <w:tcW w:w="737" w:type="pct"/>
            <w:tcBorders>
              <w:top w:val="single" w:sz="4" w:space="0" w:color="auto"/>
              <w:left w:val="single" w:sz="4" w:space="0" w:color="auto"/>
              <w:bottom w:val="single" w:sz="4" w:space="0" w:color="auto"/>
              <w:right w:val="single" w:sz="4" w:space="0" w:color="auto"/>
            </w:tcBorders>
            <w:hideMark/>
          </w:tcPr>
          <w:p w14:paraId="03DCD06D"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val="kk-KZ" w:eastAsia="ru-RU"/>
                <w14:ligatures w14:val="none"/>
              </w:rPr>
              <w:t>Азаматтығы</w:t>
            </w:r>
          </w:p>
        </w:tc>
        <w:tc>
          <w:tcPr>
            <w:tcW w:w="826" w:type="pct"/>
            <w:tcBorders>
              <w:top w:val="single" w:sz="4" w:space="0" w:color="auto"/>
              <w:left w:val="single" w:sz="4" w:space="0" w:color="auto"/>
              <w:bottom w:val="single" w:sz="4" w:space="0" w:color="auto"/>
              <w:right w:val="single" w:sz="4" w:space="0" w:color="auto"/>
            </w:tcBorders>
            <w:hideMark/>
          </w:tcPr>
          <w:p w14:paraId="49349DDE" w14:textId="77777777" w:rsidR="00776093" w:rsidRPr="00776093" w:rsidRDefault="00776093" w:rsidP="00776093">
            <w:pPr>
              <w:widowControl w:val="0"/>
              <w:overflowPunct w:val="0"/>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eastAsia="ru-RU"/>
                <w14:ligatures w14:val="none"/>
              </w:rPr>
              <w:t xml:space="preserve">№ </w:t>
            </w:r>
            <w:r w:rsidRPr="00776093">
              <w:rPr>
                <w:rFonts w:ascii="Times New Roman" w:eastAsia="Times New Roman" w:hAnsi="Times New Roman" w:cs="Times New Roman"/>
                <w:b/>
                <w:kern w:val="0"/>
                <w:u w:val="single"/>
                <w:lang w:val="kk-KZ" w:eastAsia="ru-RU"/>
                <w14:ligatures w14:val="none"/>
              </w:rPr>
              <w:t xml:space="preserve">жеке куәлік </w:t>
            </w:r>
            <w:r w:rsidRPr="00776093">
              <w:rPr>
                <w:rFonts w:ascii="Times New Roman" w:eastAsia="Times New Roman" w:hAnsi="Times New Roman" w:cs="Times New Roman"/>
                <w:b/>
                <w:kern w:val="0"/>
                <w:u w:val="single"/>
                <w:lang w:eastAsia="ru-RU"/>
                <w14:ligatures w14:val="none"/>
              </w:rPr>
              <w:t>(паспорт)</w:t>
            </w:r>
          </w:p>
        </w:tc>
      </w:tr>
      <w:tr w:rsidR="00776093" w:rsidRPr="00776093" w14:paraId="0E56B5A9" w14:textId="77777777" w:rsidTr="00844CA9">
        <w:trPr>
          <w:jc w:val="center"/>
        </w:trPr>
        <w:tc>
          <w:tcPr>
            <w:tcW w:w="280" w:type="pct"/>
            <w:tcBorders>
              <w:top w:val="single" w:sz="4" w:space="0" w:color="auto"/>
              <w:left w:val="single" w:sz="4" w:space="0" w:color="auto"/>
              <w:bottom w:val="single" w:sz="4" w:space="0" w:color="auto"/>
              <w:right w:val="single" w:sz="4" w:space="0" w:color="auto"/>
            </w:tcBorders>
            <w:hideMark/>
          </w:tcPr>
          <w:p w14:paraId="4AEB3CCB"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u w:val="single"/>
                <w:lang w:eastAsia="ru-RU"/>
                <w14:ligatures w14:val="none"/>
              </w:rPr>
            </w:pPr>
            <w:r w:rsidRPr="00776093">
              <w:rPr>
                <w:rFonts w:ascii="Times New Roman" w:eastAsia="Times New Roman" w:hAnsi="Times New Roman" w:cs="Times New Roman"/>
                <w:kern w:val="0"/>
                <w:u w:val="single"/>
                <w:lang w:eastAsia="ru-RU"/>
                <w14:ligatures w14:val="none"/>
              </w:rPr>
              <w:t>1</w:t>
            </w:r>
          </w:p>
        </w:tc>
        <w:tc>
          <w:tcPr>
            <w:tcW w:w="877" w:type="pct"/>
            <w:tcBorders>
              <w:top w:val="single" w:sz="4" w:space="0" w:color="auto"/>
              <w:left w:val="single" w:sz="4" w:space="0" w:color="auto"/>
              <w:bottom w:val="single" w:sz="4" w:space="0" w:color="auto"/>
              <w:right w:val="single" w:sz="4" w:space="0" w:color="auto"/>
            </w:tcBorders>
          </w:tcPr>
          <w:p w14:paraId="3D881DF3"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u w:val="single"/>
                <w:lang w:eastAsia="ru-RU"/>
                <w14:ligatures w14:val="none"/>
              </w:rPr>
            </w:pPr>
          </w:p>
        </w:tc>
        <w:tc>
          <w:tcPr>
            <w:tcW w:w="879" w:type="pct"/>
            <w:tcBorders>
              <w:top w:val="single" w:sz="4" w:space="0" w:color="auto"/>
              <w:left w:val="single" w:sz="4" w:space="0" w:color="auto"/>
              <w:bottom w:val="single" w:sz="4" w:space="0" w:color="auto"/>
              <w:right w:val="single" w:sz="4" w:space="0" w:color="auto"/>
            </w:tcBorders>
          </w:tcPr>
          <w:p w14:paraId="29F1DAD4"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u w:val="single"/>
                <w:lang w:eastAsia="ru-RU"/>
                <w14:ligatures w14:val="none"/>
              </w:rPr>
            </w:pPr>
          </w:p>
        </w:tc>
        <w:tc>
          <w:tcPr>
            <w:tcW w:w="753" w:type="pct"/>
            <w:tcBorders>
              <w:top w:val="single" w:sz="4" w:space="0" w:color="auto"/>
              <w:left w:val="single" w:sz="4" w:space="0" w:color="auto"/>
              <w:bottom w:val="single" w:sz="4" w:space="0" w:color="auto"/>
              <w:right w:val="single" w:sz="4" w:space="0" w:color="auto"/>
            </w:tcBorders>
          </w:tcPr>
          <w:p w14:paraId="3E64D1E7"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u w:val="single"/>
                <w:lang w:eastAsia="ru-RU"/>
                <w14:ligatures w14:val="none"/>
              </w:rPr>
            </w:pPr>
          </w:p>
        </w:tc>
        <w:tc>
          <w:tcPr>
            <w:tcW w:w="647" w:type="pct"/>
            <w:tcBorders>
              <w:top w:val="single" w:sz="4" w:space="0" w:color="auto"/>
              <w:left w:val="single" w:sz="4" w:space="0" w:color="auto"/>
              <w:bottom w:val="single" w:sz="4" w:space="0" w:color="auto"/>
              <w:right w:val="single" w:sz="4" w:space="0" w:color="auto"/>
            </w:tcBorders>
          </w:tcPr>
          <w:p w14:paraId="3CD5716C"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u w:val="single"/>
                <w:lang w:eastAsia="ru-RU"/>
                <w14:ligatures w14:val="none"/>
              </w:rPr>
            </w:pPr>
          </w:p>
        </w:tc>
        <w:tc>
          <w:tcPr>
            <w:tcW w:w="737" w:type="pct"/>
            <w:tcBorders>
              <w:top w:val="single" w:sz="4" w:space="0" w:color="auto"/>
              <w:left w:val="single" w:sz="4" w:space="0" w:color="auto"/>
              <w:bottom w:val="single" w:sz="4" w:space="0" w:color="auto"/>
              <w:right w:val="single" w:sz="4" w:space="0" w:color="auto"/>
            </w:tcBorders>
          </w:tcPr>
          <w:p w14:paraId="636D024A"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u w:val="single"/>
                <w:lang w:eastAsia="ru-RU"/>
                <w14:ligatures w14:val="none"/>
              </w:rPr>
            </w:pPr>
          </w:p>
        </w:tc>
        <w:tc>
          <w:tcPr>
            <w:tcW w:w="826" w:type="pct"/>
            <w:tcBorders>
              <w:top w:val="single" w:sz="4" w:space="0" w:color="auto"/>
              <w:left w:val="single" w:sz="4" w:space="0" w:color="auto"/>
              <w:bottom w:val="single" w:sz="4" w:space="0" w:color="auto"/>
              <w:right w:val="single" w:sz="4" w:space="0" w:color="auto"/>
            </w:tcBorders>
          </w:tcPr>
          <w:p w14:paraId="67FDCAB7" w14:textId="77777777" w:rsidR="00776093" w:rsidRPr="00776093" w:rsidRDefault="00776093" w:rsidP="00776093">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kern w:val="0"/>
                <w:u w:val="single"/>
                <w:lang w:eastAsia="ru-RU"/>
                <w14:ligatures w14:val="none"/>
              </w:rPr>
            </w:pPr>
          </w:p>
        </w:tc>
      </w:tr>
    </w:tbl>
    <w:p w14:paraId="2F83CC71" w14:textId="77777777" w:rsidR="00776093" w:rsidRPr="00776093" w:rsidRDefault="00776093" w:rsidP="00776093">
      <w:pPr>
        <w:autoSpaceDE w:val="0"/>
        <w:autoSpaceDN w:val="0"/>
        <w:adjustRightInd w:val="0"/>
        <w:spacing w:after="0" w:line="240" w:lineRule="auto"/>
        <w:rPr>
          <w:rFonts w:ascii="Times New Roman" w:eastAsia="Times New Roman" w:hAnsi="Times New Roman" w:cs="Times New Roman"/>
          <w:b/>
          <w:bCs/>
          <w:kern w:val="0"/>
          <w:u w:val="single"/>
          <w:lang w:eastAsia="ru-RU"/>
          <w14:ligatures w14:val="none"/>
        </w:rPr>
      </w:pPr>
      <w:r w:rsidRPr="00776093">
        <w:rPr>
          <w:rFonts w:ascii="Times New Roman" w:eastAsia="Times New Roman" w:hAnsi="Times New Roman" w:cs="Times New Roman"/>
          <w:b/>
          <w:bCs/>
          <w:kern w:val="0"/>
          <w:u w:val="single"/>
          <w:lang w:eastAsia="ru-RU"/>
          <w14:ligatures w14:val="none"/>
        </w:rPr>
        <w:t xml:space="preserve">                                                              </w:t>
      </w:r>
    </w:p>
    <w:p w14:paraId="6E46DFCB" w14:textId="77777777" w:rsidR="00776093" w:rsidRPr="00776093" w:rsidRDefault="00776093" w:rsidP="0077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val="kk-KZ" w:eastAsia="ru-RU"/>
          <w14:ligatures w14:val="none"/>
        </w:rPr>
        <w:t xml:space="preserve">Кіретін (шығатын) </w:t>
      </w:r>
      <w:r w:rsidRPr="00776093">
        <w:rPr>
          <w:rFonts w:ascii="Times New Roman" w:eastAsia="Times New Roman" w:hAnsi="Times New Roman" w:cs="Times New Roman"/>
          <w:b/>
          <w:kern w:val="0"/>
          <w:u w:val="single"/>
          <w:lang w:eastAsia="ru-RU"/>
          <w14:ligatures w14:val="none"/>
        </w:rPr>
        <w:t>автокөліктің</w:t>
      </w:r>
    </w:p>
    <w:p w14:paraId="3004594C" w14:textId="77777777" w:rsidR="00776093" w:rsidRPr="00776093" w:rsidRDefault="00776093" w:rsidP="0077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eastAsia="ru-RU"/>
          <w14:ligatures w14:val="none"/>
        </w:rPr>
        <w:t>Т</w:t>
      </w:r>
      <w:r w:rsidRPr="00776093">
        <w:rPr>
          <w:rFonts w:ascii="Times New Roman" w:eastAsia="Times New Roman" w:hAnsi="Times New Roman" w:cs="Times New Roman"/>
          <w:b/>
          <w:kern w:val="0"/>
          <w:u w:val="single"/>
          <w:lang w:val="kk-KZ" w:eastAsia="ru-RU"/>
          <w14:ligatures w14:val="none"/>
        </w:rPr>
        <w:t>ІЗІМІ</w:t>
      </w:r>
    </w:p>
    <w:p w14:paraId="31E2777A" w14:textId="77777777" w:rsidR="00776093" w:rsidRPr="00776093" w:rsidRDefault="00776093" w:rsidP="00776093">
      <w:pPr>
        <w:widowControl w:val="0"/>
        <w:overflowPunct w:val="0"/>
        <w:autoSpaceDE w:val="0"/>
        <w:autoSpaceDN w:val="0"/>
        <w:adjustRightInd w:val="0"/>
        <w:spacing w:after="0" w:line="240" w:lineRule="auto"/>
        <w:rPr>
          <w:rFonts w:ascii="Times New Roman" w:eastAsia="Times New Roman" w:hAnsi="Times New Roman" w:cs="Times New Roman"/>
          <w:kern w:val="0"/>
          <w:u w:val="single"/>
          <w:lang w:eastAsia="ru-RU"/>
          <w14:ligatures w14:val="none"/>
        </w:rPr>
      </w:pPr>
      <w:r w:rsidRPr="00776093">
        <w:rPr>
          <w:rFonts w:ascii="Times New Roman" w:eastAsia="Times New Roman" w:hAnsi="Times New Roman" w:cs="Times New Roman"/>
          <w:kern w:val="0"/>
          <w:u w:val="single"/>
          <w:lang w:val="kk-KZ" w:eastAsia="ru-RU"/>
          <w14:ligatures w14:val="none"/>
        </w:rPr>
        <w:t xml:space="preserve">Кесте </w:t>
      </w:r>
      <w:r w:rsidRPr="00776093">
        <w:rPr>
          <w:rFonts w:ascii="Times New Roman" w:eastAsia="Times New Roman" w:hAnsi="Times New Roman" w:cs="Times New Roman"/>
          <w:kern w:val="0"/>
          <w:u w:val="single"/>
          <w:lang w:eastAsia="ru-RU"/>
          <w14:ligatures w14:val="none"/>
        </w:rPr>
        <w:t>№2</w:t>
      </w:r>
    </w:p>
    <w:tbl>
      <w:tblPr>
        <w:tblW w:w="9990" w:type="dxa"/>
        <w:tblInd w:w="70" w:type="dxa"/>
        <w:tblLayout w:type="fixed"/>
        <w:tblCellMar>
          <w:left w:w="70" w:type="dxa"/>
          <w:right w:w="70" w:type="dxa"/>
        </w:tblCellMar>
        <w:tblLook w:val="04A0" w:firstRow="1" w:lastRow="0" w:firstColumn="1" w:lastColumn="0" w:noHBand="0" w:noVBand="1"/>
      </w:tblPr>
      <w:tblGrid>
        <w:gridCol w:w="810"/>
        <w:gridCol w:w="2430"/>
        <w:gridCol w:w="1755"/>
        <w:gridCol w:w="4995"/>
      </w:tblGrid>
      <w:tr w:rsidR="00776093" w:rsidRPr="00776093" w14:paraId="46818DDF" w14:textId="77777777" w:rsidTr="00844CA9">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14:paraId="580E4601"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eastAsia="ru-RU"/>
                <w14:ligatures w14:val="none"/>
              </w:rPr>
              <w:t>№</w:t>
            </w:r>
          </w:p>
          <w:p w14:paraId="36A08787"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hideMark/>
          </w:tcPr>
          <w:p w14:paraId="477C26DA"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u w:val="single"/>
                <w:lang w:val="kk-KZ" w:eastAsia="ru-RU"/>
                <w14:ligatures w14:val="none"/>
              </w:rPr>
            </w:pPr>
            <w:r w:rsidRPr="00776093">
              <w:rPr>
                <w:rFonts w:ascii="Times New Roman" w:eastAsia="Times New Roman" w:hAnsi="Times New Roman" w:cs="Times New Roman"/>
                <w:b/>
                <w:kern w:val="0"/>
                <w:u w:val="single"/>
                <w:lang w:eastAsia="ru-RU"/>
                <w14:ligatures w14:val="none"/>
              </w:rPr>
              <w:t>Марка</w:t>
            </w:r>
            <w:r w:rsidRPr="00776093">
              <w:rPr>
                <w:rFonts w:ascii="Times New Roman" w:eastAsia="Times New Roman" w:hAnsi="Times New Roman" w:cs="Times New Roman"/>
                <w:b/>
                <w:kern w:val="0"/>
                <w:u w:val="single"/>
                <w:lang w:val="kk-KZ" w:eastAsia="ru-RU"/>
                <w14:ligatures w14:val="none"/>
              </w:rPr>
              <w:t>сы</w:t>
            </w:r>
          </w:p>
        </w:tc>
        <w:tc>
          <w:tcPr>
            <w:tcW w:w="1755" w:type="dxa"/>
            <w:tcBorders>
              <w:top w:val="single" w:sz="6" w:space="0" w:color="auto"/>
              <w:left w:val="single" w:sz="6" w:space="0" w:color="auto"/>
              <w:bottom w:val="single" w:sz="6" w:space="0" w:color="auto"/>
              <w:right w:val="single" w:sz="6" w:space="0" w:color="auto"/>
            </w:tcBorders>
            <w:hideMark/>
          </w:tcPr>
          <w:p w14:paraId="00EB46C0"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val="kk-KZ" w:eastAsia="ru-RU"/>
                <w14:ligatures w14:val="none"/>
              </w:rPr>
              <w:t>Мем</w:t>
            </w:r>
            <w:r w:rsidRPr="00776093">
              <w:rPr>
                <w:rFonts w:ascii="Times New Roman" w:eastAsia="Times New Roman" w:hAnsi="Times New Roman" w:cs="Times New Roman"/>
                <w:b/>
                <w:kern w:val="0"/>
                <w:u w:val="single"/>
                <w:lang w:eastAsia="ru-RU"/>
                <w14:ligatures w14:val="none"/>
              </w:rPr>
              <w:t>. н</w:t>
            </w:r>
            <w:r w:rsidRPr="00776093">
              <w:rPr>
                <w:rFonts w:ascii="Times New Roman" w:eastAsia="Times New Roman" w:hAnsi="Times New Roman" w:cs="Times New Roman"/>
                <w:b/>
                <w:kern w:val="0"/>
                <w:u w:val="single"/>
                <w:lang w:val="kk-KZ" w:eastAsia="ru-RU"/>
                <w14:ligatures w14:val="none"/>
              </w:rPr>
              <w:t>өмірі</w:t>
            </w:r>
          </w:p>
        </w:tc>
        <w:tc>
          <w:tcPr>
            <w:tcW w:w="4995" w:type="dxa"/>
            <w:tcBorders>
              <w:top w:val="single" w:sz="6" w:space="0" w:color="auto"/>
              <w:left w:val="single" w:sz="6" w:space="0" w:color="auto"/>
              <w:bottom w:val="single" w:sz="6" w:space="0" w:color="auto"/>
              <w:right w:val="single" w:sz="6" w:space="0" w:color="auto"/>
            </w:tcBorders>
            <w:hideMark/>
          </w:tcPr>
          <w:p w14:paraId="5D05E726"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val="kk-KZ" w:eastAsia="ru-RU"/>
                <w14:ligatures w14:val="none"/>
              </w:rPr>
              <w:t xml:space="preserve">Қызмет көрсететін тұлға </w:t>
            </w:r>
            <w:r w:rsidRPr="00776093">
              <w:rPr>
                <w:rFonts w:ascii="Times New Roman" w:eastAsia="Times New Roman" w:hAnsi="Times New Roman" w:cs="Times New Roman"/>
                <w:b/>
                <w:kern w:val="0"/>
                <w:u w:val="single"/>
                <w:lang w:eastAsia="ru-RU"/>
                <w14:ligatures w14:val="none"/>
              </w:rPr>
              <w:t xml:space="preserve">          </w:t>
            </w:r>
            <w:r w:rsidRPr="00776093">
              <w:rPr>
                <w:rFonts w:ascii="Times New Roman" w:eastAsia="Times New Roman" w:hAnsi="Times New Roman" w:cs="Times New Roman"/>
                <w:b/>
                <w:kern w:val="0"/>
                <w:u w:val="single"/>
                <w:lang w:eastAsia="ru-RU"/>
                <w14:ligatures w14:val="none"/>
              </w:rPr>
              <w:br/>
              <w:t>(лауазымы, фамилия</w:t>
            </w:r>
            <w:r w:rsidRPr="00776093">
              <w:rPr>
                <w:rFonts w:ascii="Times New Roman" w:eastAsia="Times New Roman" w:hAnsi="Times New Roman" w:cs="Times New Roman"/>
                <w:b/>
                <w:kern w:val="0"/>
                <w:u w:val="single"/>
                <w:lang w:val="kk-KZ" w:eastAsia="ru-RU"/>
                <w14:ligatures w14:val="none"/>
              </w:rPr>
              <w:t>сы және</w:t>
            </w:r>
            <w:r w:rsidRPr="00776093">
              <w:rPr>
                <w:rFonts w:ascii="Times New Roman" w:eastAsia="Times New Roman" w:hAnsi="Times New Roman" w:cs="Times New Roman"/>
                <w:b/>
                <w:kern w:val="0"/>
                <w:u w:val="single"/>
                <w:lang w:eastAsia="ru-RU"/>
                <w14:ligatures w14:val="none"/>
              </w:rPr>
              <w:t>инициалы)</w:t>
            </w:r>
          </w:p>
        </w:tc>
      </w:tr>
      <w:tr w:rsidR="00776093" w:rsidRPr="00776093" w14:paraId="6173B436" w14:textId="77777777" w:rsidTr="00844CA9">
        <w:trPr>
          <w:cantSplit/>
          <w:trHeight w:val="360"/>
        </w:trPr>
        <w:tc>
          <w:tcPr>
            <w:tcW w:w="810" w:type="dxa"/>
            <w:tcBorders>
              <w:top w:val="single" w:sz="6" w:space="0" w:color="auto"/>
              <w:left w:val="single" w:sz="6" w:space="0" w:color="auto"/>
              <w:bottom w:val="single" w:sz="6" w:space="0" w:color="auto"/>
              <w:right w:val="single" w:sz="6" w:space="0" w:color="auto"/>
            </w:tcBorders>
          </w:tcPr>
          <w:p w14:paraId="732C8CFC"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p>
        </w:tc>
        <w:tc>
          <w:tcPr>
            <w:tcW w:w="2430" w:type="dxa"/>
            <w:tcBorders>
              <w:top w:val="single" w:sz="6" w:space="0" w:color="auto"/>
              <w:left w:val="single" w:sz="6" w:space="0" w:color="auto"/>
              <w:bottom w:val="single" w:sz="6" w:space="0" w:color="auto"/>
              <w:right w:val="single" w:sz="6" w:space="0" w:color="auto"/>
            </w:tcBorders>
          </w:tcPr>
          <w:p w14:paraId="0F298BBF"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p>
        </w:tc>
        <w:tc>
          <w:tcPr>
            <w:tcW w:w="1755" w:type="dxa"/>
            <w:tcBorders>
              <w:top w:val="single" w:sz="6" w:space="0" w:color="auto"/>
              <w:left w:val="single" w:sz="6" w:space="0" w:color="auto"/>
              <w:bottom w:val="single" w:sz="6" w:space="0" w:color="auto"/>
              <w:right w:val="single" w:sz="6" w:space="0" w:color="auto"/>
            </w:tcBorders>
          </w:tcPr>
          <w:p w14:paraId="47E2DCF4"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p>
        </w:tc>
        <w:tc>
          <w:tcPr>
            <w:tcW w:w="4995" w:type="dxa"/>
            <w:tcBorders>
              <w:top w:val="single" w:sz="6" w:space="0" w:color="auto"/>
              <w:left w:val="single" w:sz="6" w:space="0" w:color="auto"/>
              <w:bottom w:val="single" w:sz="6" w:space="0" w:color="auto"/>
              <w:right w:val="single" w:sz="6" w:space="0" w:color="auto"/>
            </w:tcBorders>
          </w:tcPr>
          <w:p w14:paraId="654349D1" w14:textId="77777777" w:rsidR="00776093" w:rsidRPr="00776093" w:rsidRDefault="00776093" w:rsidP="00776093">
            <w:pPr>
              <w:autoSpaceDE w:val="0"/>
              <w:autoSpaceDN w:val="0"/>
              <w:adjustRightInd w:val="0"/>
              <w:spacing w:after="0" w:line="240" w:lineRule="auto"/>
              <w:jc w:val="center"/>
              <w:rPr>
                <w:rFonts w:ascii="Times New Roman" w:eastAsia="Times New Roman" w:hAnsi="Times New Roman" w:cs="Times New Roman"/>
                <w:b/>
                <w:kern w:val="0"/>
                <w:u w:val="single"/>
                <w:lang w:eastAsia="ru-RU"/>
                <w14:ligatures w14:val="none"/>
              </w:rPr>
            </w:pPr>
          </w:p>
        </w:tc>
      </w:tr>
    </w:tbl>
    <w:p w14:paraId="2ED55AED"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b/>
          <w:kern w:val="0"/>
          <w:u w:val="single"/>
          <w:lang w:eastAsia="ru-RU"/>
          <w14:ligatures w14:val="none"/>
        </w:rPr>
      </w:pPr>
      <w:r w:rsidRPr="00776093">
        <w:rPr>
          <w:rFonts w:ascii="Times New Roman" w:eastAsia="Times New Roman" w:hAnsi="Times New Roman" w:cs="Times New Roman"/>
          <w:b/>
          <w:kern w:val="0"/>
          <w:u w:val="single"/>
          <w:lang w:val="kk-KZ" w:eastAsia="ru-RU"/>
          <w14:ligatures w14:val="none"/>
        </w:rPr>
        <w:t xml:space="preserve">Рұқсат өтінімінің міндетті қосымшалары </w:t>
      </w:r>
      <w:r w:rsidRPr="00776093">
        <w:rPr>
          <w:rFonts w:ascii="Times New Roman" w:eastAsia="Times New Roman" w:hAnsi="Times New Roman" w:cs="Times New Roman"/>
          <w:b/>
          <w:kern w:val="0"/>
          <w:u w:val="single"/>
          <w:lang w:eastAsia="ru-RU"/>
          <w14:ligatures w14:val="none"/>
        </w:rPr>
        <w:t>:</w:t>
      </w:r>
    </w:p>
    <w:p w14:paraId="4A0E11BC"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776093">
        <w:rPr>
          <w:rFonts w:ascii="Times New Roman" w:eastAsia="Times New Roman" w:hAnsi="Times New Roman" w:cs="Times New Roman"/>
          <w:kern w:val="0"/>
          <w:lang w:eastAsia="ru-RU"/>
          <w14:ligatures w14:val="none"/>
        </w:rPr>
        <w:t xml:space="preserve">1. </w:t>
      </w:r>
      <w:r w:rsidRPr="00776093">
        <w:rPr>
          <w:rFonts w:ascii="Times New Roman" w:eastAsia="Times New Roman" w:hAnsi="Times New Roman" w:cs="Times New Roman"/>
          <w:kern w:val="0"/>
          <w:lang w:val="kk-KZ" w:eastAsia="ru-RU"/>
          <w14:ligatures w14:val="none"/>
        </w:rPr>
        <w:t xml:space="preserve"> </w:t>
      </w:r>
      <w:r w:rsidRPr="00776093">
        <w:rPr>
          <w:rFonts w:ascii="Times New Roman" w:eastAsia="Times New Roman" w:hAnsi="Times New Roman" w:cs="Times New Roman"/>
          <w:kern w:val="0"/>
          <w:lang w:eastAsia="ru-RU"/>
          <w14:ligatures w14:val="none"/>
        </w:rPr>
        <w:t>«_________________</w:t>
      </w:r>
      <w:r w:rsidRPr="00776093">
        <w:rPr>
          <w:rFonts w:ascii="Times New Roman" w:eastAsia="Times New Roman" w:hAnsi="Times New Roman" w:cs="Times New Roman"/>
          <w:kern w:val="0"/>
          <w:lang w:val="kk-KZ" w:eastAsia="ru-RU"/>
          <w14:ligatures w14:val="none"/>
        </w:rPr>
        <w:t xml:space="preserve">» </w:t>
      </w:r>
      <w:r w:rsidRPr="00776093">
        <w:rPr>
          <w:rFonts w:ascii="Times New Roman" w:eastAsia="Times New Roman" w:hAnsi="Times New Roman" w:cs="Times New Roman"/>
          <w:kern w:val="0"/>
          <w:lang w:eastAsia="ru-RU"/>
          <w14:ligatures w14:val="none"/>
        </w:rPr>
        <w:t>АҚ / ЖШС / ЖК қызметкерлерінің жеке куәліктерінің көшірмелері</w:t>
      </w:r>
      <w:r w:rsidRPr="00776093">
        <w:rPr>
          <w:rFonts w:ascii="Times New Roman" w:eastAsia="Times New Roman" w:hAnsi="Times New Roman" w:cs="Times New Roman"/>
          <w:kern w:val="0"/>
          <w:lang w:val="kk-KZ" w:eastAsia="ru-RU"/>
          <w14:ligatures w14:val="none"/>
        </w:rPr>
        <w:t>;</w:t>
      </w:r>
    </w:p>
    <w:p w14:paraId="18CB38C2"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776093">
        <w:rPr>
          <w:rFonts w:ascii="Times New Roman" w:eastAsia="Times New Roman" w:hAnsi="Times New Roman" w:cs="Times New Roman"/>
          <w:kern w:val="0"/>
          <w:lang w:val="kk-KZ" w:eastAsia="ru-RU"/>
          <w14:ligatures w14:val="none"/>
        </w:rPr>
        <w:t>2. Емтихан комиссиясы отырысы хаттамаларының, сондай-ақ қауіпті өндірістік объектілердегі өнеркәсіптік қауіпсіздік жөніндегі білімді тексеру жөніндегі куәліктердің көшірмелері;</w:t>
      </w:r>
    </w:p>
    <w:p w14:paraId="474D2DB0"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776093">
        <w:rPr>
          <w:rFonts w:ascii="Times New Roman" w:eastAsia="Times New Roman" w:hAnsi="Times New Roman" w:cs="Times New Roman"/>
          <w:kern w:val="0"/>
          <w:lang w:val="kk-KZ" w:eastAsia="ru-RU"/>
          <w14:ligatures w14:val="none"/>
        </w:rPr>
        <w:t>3. Емтихан комиссиясы отырысы хаттамасының көшірмелері, сондай-ақ еңбек қауіпсіздігі және еңбекті қорғау жөніндегі білімді, қағидаларды, нормалар мен нұсқаулықтарды тексеру туралы куәлік;</w:t>
      </w:r>
    </w:p>
    <w:p w14:paraId="76DE9027"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776093">
        <w:rPr>
          <w:rFonts w:ascii="Times New Roman" w:eastAsia="Times New Roman" w:hAnsi="Times New Roman" w:cs="Times New Roman"/>
          <w:kern w:val="0"/>
          <w:lang w:val="kk-KZ" w:eastAsia="ru-RU"/>
          <w14:ligatures w14:val="none"/>
        </w:rPr>
        <w:t>4. Біліктілік комиссиясы отырысы хаттамасының көшірмелері, сондай-ақ өрт-техникалық минимум көлемінде өрт қауіпсіздігі бойынша білімді тексеру жөніндегі куәлік.</w:t>
      </w:r>
    </w:p>
    <w:p w14:paraId="534D127E"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776093">
        <w:rPr>
          <w:rFonts w:ascii="Times New Roman" w:eastAsia="Times New Roman" w:hAnsi="Times New Roman" w:cs="Times New Roman"/>
          <w:kern w:val="0"/>
          <w:lang w:val="kk-KZ" w:eastAsia="ru-RU"/>
          <w14:ligatures w14:val="none"/>
        </w:rPr>
        <w:t>5. Автокөліктің техникалық паспорты көшірмелері.</w:t>
      </w:r>
    </w:p>
    <w:p w14:paraId="4ECB3C05"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776093">
        <w:rPr>
          <w:rFonts w:ascii="Times New Roman" w:eastAsia="Times New Roman" w:hAnsi="Times New Roman" w:cs="Times New Roman"/>
          <w:kern w:val="0"/>
          <w:lang w:val="kk-KZ" w:eastAsia="ru-RU"/>
          <w14:ligatures w14:val="none"/>
        </w:rPr>
        <w:t xml:space="preserve"> «Қазақтүрікмұнай» ЖШС аумағында болған кезде аталған тұлғалар тарапынан объектішілік және өткізу режимі, өртке қарсы және өнеркәсіптік қауіпсіздік туралы нұсқаулық талаптары, ҚР Еңбекті қорғау, қоршаған орта және сыбайлас жемқорлыққа қарсы іс-қимыл туралы заңнама нормалары, сондай-ақ кен орнында жол жүрісі және жүргізушілердің мінез-құлық қағидаларын сақтауына толық жауапты боламыз.</w:t>
      </w:r>
    </w:p>
    <w:p w14:paraId="65CA7A42"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776093">
        <w:rPr>
          <w:rFonts w:ascii="Times New Roman" w:eastAsia="Times New Roman" w:hAnsi="Times New Roman" w:cs="Times New Roman"/>
          <w:kern w:val="0"/>
          <w:lang w:val="kk-KZ" w:eastAsia="ru-RU"/>
          <w14:ligatures w14:val="none"/>
        </w:rPr>
        <w:t>Қызметкерлер жұмыстан босатылған кезде бұрын берілген рұқсаттамаларды міндетті түрде тапсыра отырып, бұл туралы жазбаша түрде хабарлауға міндеттенеміз.</w:t>
      </w:r>
    </w:p>
    <w:p w14:paraId="23C12C24"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776093">
        <w:rPr>
          <w:rFonts w:ascii="Times New Roman" w:eastAsia="Times New Roman" w:hAnsi="Times New Roman" w:cs="Times New Roman"/>
          <w:kern w:val="0"/>
          <w:lang w:val="kk-KZ" w:eastAsia="ru-RU"/>
          <w14:ligatures w14:val="none"/>
        </w:rPr>
        <w:t>Ескертпе:</w:t>
      </w:r>
    </w:p>
    <w:p w14:paraId="44C725B6"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lang w:val="kk-KZ" w:eastAsia="ru-RU"/>
          <w14:ligatures w14:val="none"/>
        </w:rPr>
      </w:pPr>
      <w:r w:rsidRPr="00776093">
        <w:rPr>
          <w:rFonts w:ascii="Times New Roman" w:eastAsia="Times New Roman" w:hAnsi="Times New Roman" w:cs="Times New Roman"/>
          <w:kern w:val="0"/>
          <w:lang w:val="kk-KZ" w:eastAsia="ru-RU"/>
          <w14:ligatures w14:val="none"/>
        </w:rPr>
        <w:t xml:space="preserve">Қол қойылған рұқсат өтінімі жоспарланған келу күнінен кемі 3 күн бұрын Корпоративтік қауіпсіздік қызметіне (Bakhytzhan.Mustafayev@ktm.kmg.kz), Әкімшілік-шаруашылық бөліміне </w:t>
      </w:r>
      <w:bookmarkStart w:id="2" w:name="_Hlk153380426"/>
      <w:r w:rsidRPr="00776093">
        <w:rPr>
          <w:rFonts w:ascii="Times New Roman" w:eastAsia="Times New Roman" w:hAnsi="Times New Roman" w:cs="Times New Roman"/>
          <w:kern w:val="0"/>
          <w:lang w:val="kk-KZ" w:eastAsia="ru-RU"/>
          <w14:ligatures w14:val="none"/>
        </w:rPr>
        <w:t>aktm@ktm.kmg.kz</w:t>
      </w:r>
      <w:bookmarkEnd w:id="2"/>
      <w:r w:rsidRPr="00776093">
        <w:rPr>
          <w:rFonts w:ascii="Times New Roman" w:eastAsia="Times New Roman" w:hAnsi="Times New Roman" w:cs="Times New Roman"/>
          <w:kern w:val="0"/>
          <w:lang w:val="kk-KZ" w:eastAsia="ru-RU"/>
          <w14:ligatures w14:val="none"/>
        </w:rPr>
        <w:t>) немесе Қазақстан Республикасы, Ақтөбе облысы, Ақтөбе қаласы, Сәңкібай батыр даңғылы, 173/1, «Progress» Бизнес орталығы мекенжайына ұсынылады.</w:t>
      </w:r>
    </w:p>
    <w:p w14:paraId="26FE9FA5"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kern w:val="0"/>
          <w:u w:val="single"/>
          <w:lang w:val="kk-KZ" w:eastAsia="ru-RU"/>
          <w14:ligatures w14:val="none"/>
        </w:rPr>
      </w:pPr>
    </w:p>
    <w:p w14:paraId="113F3F55" w14:textId="77777777" w:rsidR="00776093" w:rsidRPr="00776093" w:rsidRDefault="00776093" w:rsidP="00776093">
      <w:pPr>
        <w:widowControl w:val="0"/>
        <w:overflowPunct w:val="0"/>
        <w:autoSpaceDE w:val="0"/>
        <w:autoSpaceDN w:val="0"/>
        <w:adjustRightInd w:val="0"/>
        <w:spacing w:after="0" w:line="240" w:lineRule="auto"/>
        <w:jc w:val="both"/>
        <w:rPr>
          <w:rFonts w:ascii="Times New Roman" w:eastAsia="Times New Roman" w:hAnsi="Times New Roman" w:cs="Times New Roman"/>
          <w:b/>
          <w:kern w:val="0"/>
          <w:u w:val="single"/>
          <w:lang w:val="kk-KZ" w:eastAsia="ru-RU"/>
          <w14:ligatures w14:val="none"/>
        </w:rPr>
      </w:pPr>
      <w:r w:rsidRPr="00776093">
        <w:rPr>
          <w:rFonts w:ascii="Times New Roman" w:eastAsia="Times New Roman" w:hAnsi="Times New Roman" w:cs="Times New Roman"/>
          <w:b/>
          <w:kern w:val="0"/>
          <w:u w:val="single"/>
          <w:lang w:val="kk-KZ" w:eastAsia="ru-RU"/>
          <w14:ligatures w14:val="none"/>
        </w:rPr>
        <w:t xml:space="preserve">«_________» ЖШС / ЖК Директоры </w:t>
      </w:r>
    </w:p>
    <w:p w14:paraId="426D50CF" w14:textId="77777777" w:rsidR="00776093" w:rsidRPr="00776093" w:rsidRDefault="00776093" w:rsidP="00776093">
      <w:pPr>
        <w:spacing w:after="0"/>
        <w:ind w:left="284" w:right="-284" w:firstLine="424"/>
        <w:jc w:val="both"/>
        <w:rPr>
          <w:rFonts w:ascii="Times New Roman" w:eastAsia="Calibri" w:hAnsi="Times New Roman" w:cs="Times New Roman"/>
          <w:color w:val="000000"/>
          <w:kern w:val="0"/>
          <w14:ligatures w14:val="none"/>
        </w:rPr>
      </w:pPr>
    </w:p>
    <w:p w14:paraId="76C1E020" w14:textId="77777777" w:rsidR="00776093" w:rsidRPr="00776093" w:rsidRDefault="00776093" w:rsidP="00776093">
      <w:pPr>
        <w:spacing w:after="0"/>
        <w:ind w:left="284" w:right="-284" w:firstLine="424"/>
        <w:jc w:val="both"/>
        <w:rPr>
          <w:rFonts w:ascii="Times New Roman" w:eastAsia="Calibri" w:hAnsi="Times New Roman" w:cs="Times New Roman"/>
          <w:color w:val="000000"/>
          <w:kern w:val="0"/>
          <w14:ligatures w14:val="none"/>
        </w:rPr>
      </w:pPr>
    </w:p>
    <w:p w14:paraId="06C01E0B" w14:textId="77777777" w:rsidR="00776093" w:rsidRPr="00776093" w:rsidRDefault="00776093" w:rsidP="00776093">
      <w:pPr>
        <w:spacing w:after="0" w:line="240" w:lineRule="auto"/>
        <w:rPr>
          <w:rFonts w:ascii="Times New Roman" w:eastAsia="Calibri" w:hAnsi="Times New Roman" w:cs="Times New Roman"/>
          <w:kern w:val="0"/>
          <w:sz w:val="24"/>
          <w:szCs w:val="24"/>
          <w14:ligatures w14:val="none"/>
        </w:rPr>
      </w:pPr>
    </w:p>
    <w:p w14:paraId="134D4D90" w14:textId="77777777" w:rsidR="00776093" w:rsidRDefault="00776093" w:rsidP="00776093">
      <w:pPr>
        <w:spacing w:after="0" w:line="240" w:lineRule="auto"/>
        <w:rPr>
          <w:rFonts w:ascii="Times New Roman" w:eastAsia="Calibri" w:hAnsi="Times New Roman" w:cs="Times New Roman"/>
          <w:kern w:val="0"/>
          <w:sz w:val="24"/>
          <w:szCs w:val="24"/>
          <w14:ligatures w14:val="none"/>
        </w:rPr>
      </w:pPr>
    </w:p>
    <w:p w14:paraId="33CF539A" w14:textId="77777777" w:rsidR="00A118B2" w:rsidRDefault="00A118B2" w:rsidP="00776093">
      <w:pPr>
        <w:spacing w:after="0" w:line="240" w:lineRule="auto"/>
        <w:rPr>
          <w:rFonts w:ascii="Times New Roman" w:eastAsia="Calibri" w:hAnsi="Times New Roman" w:cs="Times New Roman"/>
          <w:kern w:val="0"/>
          <w:sz w:val="24"/>
          <w:szCs w:val="24"/>
          <w14:ligatures w14:val="none"/>
        </w:rPr>
      </w:pPr>
    </w:p>
    <w:p w14:paraId="778673EA" w14:textId="77777777" w:rsidR="00A118B2" w:rsidRDefault="00A118B2" w:rsidP="00776093">
      <w:pPr>
        <w:spacing w:after="0" w:line="240" w:lineRule="auto"/>
        <w:rPr>
          <w:rFonts w:ascii="Times New Roman" w:eastAsia="Calibri" w:hAnsi="Times New Roman" w:cs="Times New Roman"/>
          <w:kern w:val="0"/>
          <w:sz w:val="24"/>
          <w:szCs w:val="24"/>
          <w14:ligatures w14:val="none"/>
        </w:rPr>
      </w:pPr>
    </w:p>
    <w:p w14:paraId="02C28CD2" w14:textId="77777777" w:rsidR="00A118B2" w:rsidRDefault="00A118B2" w:rsidP="00776093">
      <w:pPr>
        <w:spacing w:after="0" w:line="240" w:lineRule="auto"/>
        <w:rPr>
          <w:rFonts w:ascii="Times New Roman" w:eastAsia="Calibri" w:hAnsi="Times New Roman" w:cs="Times New Roman"/>
          <w:kern w:val="0"/>
          <w:sz w:val="24"/>
          <w:szCs w:val="24"/>
          <w14:ligatures w14:val="none"/>
        </w:rPr>
      </w:pPr>
    </w:p>
    <w:p w14:paraId="4A3AAA4A" w14:textId="77777777" w:rsidR="00A118B2" w:rsidRDefault="00A118B2" w:rsidP="00776093">
      <w:pPr>
        <w:spacing w:after="0" w:line="240" w:lineRule="auto"/>
        <w:rPr>
          <w:rFonts w:ascii="Times New Roman" w:eastAsia="Calibri" w:hAnsi="Times New Roman" w:cs="Times New Roman"/>
          <w:kern w:val="0"/>
          <w:sz w:val="24"/>
          <w:szCs w:val="24"/>
          <w14:ligatures w14:val="none"/>
        </w:rPr>
      </w:pPr>
    </w:p>
    <w:p w14:paraId="6DEF762B" w14:textId="77777777" w:rsidR="00A118B2" w:rsidRDefault="00A118B2" w:rsidP="00776093">
      <w:pPr>
        <w:spacing w:after="0" w:line="240" w:lineRule="auto"/>
        <w:rPr>
          <w:rFonts w:ascii="Times New Roman" w:eastAsia="Calibri" w:hAnsi="Times New Roman" w:cs="Times New Roman"/>
          <w:kern w:val="0"/>
          <w:sz w:val="24"/>
          <w:szCs w:val="24"/>
          <w14:ligatures w14:val="none"/>
        </w:rPr>
      </w:pPr>
    </w:p>
    <w:p w14:paraId="62B7F85A" w14:textId="77777777" w:rsidR="00A118B2" w:rsidRDefault="00A118B2" w:rsidP="00A118B2">
      <w:pPr>
        <w:spacing w:after="0" w:line="240" w:lineRule="auto"/>
        <w:jc w:val="center"/>
        <w:rPr>
          <w:rFonts w:ascii="Times New Roman" w:eastAsia="Calibri" w:hAnsi="Times New Roman" w:cs="Times New Roman"/>
          <w:b/>
          <w:caps/>
          <w:kern w:val="0"/>
          <w:sz w:val="20"/>
          <w:szCs w:val="20"/>
          <w14:ligatures w14:val="none"/>
        </w:rPr>
      </w:pPr>
    </w:p>
    <w:p w14:paraId="3BEBADD1" w14:textId="7C7A0FC9" w:rsidR="00A118B2" w:rsidRDefault="00A118B2" w:rsidP="00A118B2">
      <w:pPr>
        <w:spacing w:after="0" w:line="240" w:lineRule="auto"/>
        <w:jc w:val="right"/>
        <w:rPr>
          <w:rFonts w:ascii="Times New Roman" w:eastAsia="Calibri" w:hAnsi="Times New Roman" w:cs="Times New Roman"/>
          <w:b/>
          <w:caps/>
          <w:kern w:val="0"/>
          <w:sz w:val="20"/>
          <w:szCs w:val="20"/>
          <w14:ligatures w14:val="none"/>
        </w:rPr>
      </w:pPr>
      <w:r w:rsidRPr="00776093">
        <w:rPr>
          <w:rFonts w:ascii="Times New Roman" w:eastAsia="Times New Roman" w:hAnsi="Times New Roman" w:cs="Times New Roman"/>
          <w:i/>
          <w:color w:val="000000"/>
          <w:kern w:val="0"/>
          <w:sz w:val="20"/>
          <w:szCs w:val="20"/>
          <w14:ligatures w14:val="none"/>
        </w:rPr>
        <w:t xml:space="preserve">Приложение № </w:t>
      </w:r>
      <w:r>
        <w:rPr>
          <w:rFonts w:ascii="Times New Roman" w:eastAsia="Times New Roman" w:hAnsi="Times New Roman" w:cs="Times New Roman"/>
          <w:i/>
          <w:color w:val="000000"/>
          <w:kern w:val="0"/>
          <w:sz w:val="20"/>
          <w:szCs w:val="20"/>
          <w14:ligatures w14:val="none"/>
        </w:rPr>
        <w:t>7</w:t>
      </w:r>
      <w:r w:rsidRPr="00776093">
        <w:rPr>
          <w:rFonts w:ascii="Times New Roman" w:eastAsia="Times New Roman" w:hAnsi="Times New Roman" w:cs="Times New Roman"/>
          <w:i/>
          <w:color w:val="000000"/>
          <w:kern w:val="0"/>
          <w:sz w:val="20"/>
          <w:szCs w:val="20"/>
          <w14:ligatures w14:val="none"/>
        </w:rPr>
        <w:t xml:space="preserve"> к Договору № _______ от «______» _______ 2024</w:t>
      </w:r>
      <w:r w:rsidRPr="00776093">
        <w:rPr>
          <w:rFonts w:ascii="Times New Roman" w:eastAsia="Times New Roman" w:hAnsi="Times New Roman" w:cs="Times New Roman"/>
          <w:i/>
          <w:color w:val="000000"/>
          <w:kern w:val="0"/>
          <w:sz w:val="20"/>
          <w:szCs w:val="20"/>
          <w:lang w:val="kk-KZ"/>
          <w14:ligatures w14:val="none"/>
        </w:rPr>
        <w:t>г</w:t>
      </w:r>
      <w:r w:rsidRPr="00776093">
        <w:rPr>
          <w:rFonts w:ascii="Times New Roman" w:eastAsia="Times New Roman" w:hAnsi="Times New Roman" w:cs="Times New Roman"/>
          <w:i/>
          <w:color w:val="000000"/>
          <w:kern w:val="0"/>
          <w:sz w:val="20"/>
          <w:szCs w:val="20"/>
          <w14:ligatures w14:val="none"/>
        </w:rPr>
        <w:t>.</w:t>
      </w:r>
    </w:p>
    <w:p w14:paraId="26B1E0FF" w14:textId="77777777" w:rsidR="00A118B2" w:rsidRDefault="00A118B2" w:rsidP="00A118B2">
      <w:pPr>
        <w:spacing w:after="0" w:line="240" w:lineRule="auto"/>
        <w:jc w:val="center"/>
        <w:rPr>
          <w:rFonts w:ascii="Times New Roman" w:eastAsia="Calibri" w:hAnsi="Times New Roman" w:cs="Times New Roman"/>
          <w:b/>
          <w:caps/>
          <w:kern w:val="0"/>
          <w:sz w:val="20"/>
          <w:szCs w:val="20"/>
          <w14:ligatures w14:val="none"/>
        </w:rPr>
      </w:pPr>
    </w:p>
    <w:p w14:paraId="6A6D546E" w14:textId="77777777" w:rsidR="007F5592" w:rsidRPr="007F5592" w:rsidRDefault="007F5592" w:rsidP="007F5592">
      <w:pPr>
        <w:spacing w:after="0" w:line="240" w:lineRule="auto"/>
        <w:rPr>
          <w:rFonts w:ascii="Times New Roman" w:eastAsia="Calibri" w:hAnsi="Times New Roman" w:cs="Times New Roman"/>
          <w:b/>
          <w:color w:val="000000"/>
          <w:kern w:val="0"/>
          <w:sz w:val="24"/>
          <w:szCs w:val="24"/>
          <w14:ligatures w14:val="none"/>
        </w:rPr>
      </w:pPr>
    </w:p>
    <w:p w14:paraId="7F4CFEF6" w14:textId="77777777" w:rsidR="007F5592" w:rsidRPr="007F5592" w:rsidRDefault="007F5592" w:rsidP="007F5592">
      <w:pPr>
        <w:spacing w:after="0" w:line="240" w:lineRule="auto"/>
        <w:jc w:val="center"/>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МЕТОДИКА РАСЧЕТА КЛЮЧЕВЫХ ПОКАЗАТЕЛЕЙ ДЕЯТЕЛЬНОСТИ (ЭФФЕКТИВНОСТИ) ПОСТАВЩИКА (ДАЛЕЕ – КПД)</w:t>
      </w:r>
    </w:p>
    <w:p w14:paraId="47DE1F0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86"/>
        <w:gridCol w:w="2659"/>
        <w:gridCol w:w="1026"/>
        <w:gridCol w:w="1456"/>
        <w:gridCol w:w="1488"/>
      </w:tblGrid>
      <w:tr w:rsidR="007F5592" w:rsidRPr="007F5592" w14:paraId="0A907263" w14:textId="77777777" w:rsidTr="00981324">
        <w:trPr>
          <w:trHeight w:val="541"/>
          <w:jc w:val="center"/>
        </w:trPr>
        <w:tc>
          <w:tcPr>
            <w:tcW w:w="568" w:type="dxa"/>
            <w:vAlign w:val="center"/>
            <w:hideMark/>
          </w:tcPr>
          <w:p w14:paraId="2F5811C0"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w:t>
            </w:r>
          </w:p>
        </w:tc>
        <w:tc>
          <w:tcPr>
            <w:tcW w:w="2586" w:type="dxa"/>
            <w:vAlign w:val="center"/>
            <w:hideMark/>
          </w:tcPr>
          <w:p w14:paraId="60ADC8EA"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Показатель</w:t>
            </w:r>
          </w:p>
        </w:tc>
        <w:tc>
          <w:tcPr>
            <w:tcW w:w="2659" w:type="dxa"/>
            <w:vAlign w:val="center"/>
            <w:hideMark/>
          </w:tcPr>
          <w:p w14:paraId="0601B4DE"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Методология оценки</w:t>
            </w:r>
          </w:p>
        </w:tc>
        <w:tc>
          <w:tcPr>
            <w:tcW w:w="1026" w:type="dxa"/>
            <w:vAlign w:val="center"/>
            <w:hideMark/>
          </w:tcPr>
          <w:p w14:paraId="0A8465CB"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Баллы</w:t>
            </w:r>
          </w:p>
        </w:tc>
        <w:tc>
          <w:tcPr>
            <w:tcW w:w="1456" w:type="dxa"/>
            <w:vAlign w:val="center"/>
            <w:hideMark/>
          </w:tcPr>
          <w:p w14:paraId="1441D89E"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Удельный вес показателя</w:t>
            </w:r>
          </w:p>
        </w:tc>
        <w:tc>
          <w:tcPr>
            <w:tcW w:w="1488" w:type="dxa"/>
            <w:hideMark/>
          </w:tcPr>
          <w:p w14:paraId="3D1FDDE5"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Расчет баллов за показатель</w:t>
            </w:r>
          </w:p>
        </w:tc>
      </w:tr>
      <w:tr w:rsidR="007F5592" w:rsidRPr="007F5592" w14:paraId="243F4DC1" w14:textId="77777777" w:rsidTr="00981324">
        <w:trPr>
          <w:trHeight w:val="246"/>
          <w:jc w:val="center"/>
        </w:trPr>
        <w:tc>
          <w:tcPr>
            <w:tcW w:w="568" w:type="dxa"/>
            <w:vAlign w:val="center"/>
          </w:tcPr>
          <w:p w14:paraId="6280EB6C" w14:textId="77777777" w:rsidR="007F5592" w:rsidRPr="007F5592" w:rsidRDefault="007F5592" w:rsidP="007F5592">
            <w:pPr>
              <w:spacing w:after="0" w:line="240" w:lineRule="auto"/>
              <w:jc w:val="both"/>
              <w:rPr>
                <w:rFonts w:ascii="Times New Roman" w:eastAsia="Calibri" w:hAnsi="Times New Roman" w:cs="Times New Roman"/>
                <w:b/>
                <w:bCs/>
                <w:color w:val="000000"/>
                <w:kern w:val="0"/>
                <w:sz w:val="24"/>
                <w:szCs w:val="24"/>
                <w14:ligatures w14:val="none"/>
              </w:rPr>
            </w:pPr>
          </w:p>
        </w:tc>
        <w:tc>
          <w:tcPr>
            <w:tcW w:w="2586" w:type="dxa"/>
            <w:vAlign w:val="center"/>
            <w:hideMark/>
          </w:tcPr>
          <w:p w14:paraId="06D47590"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1</w:t>
            </w:r>
          </w:p>
        </w:tc>
        <w:tc>
          <w:tcPr>
            <w:tcW w:w="2659" w:type="dxa"/>
            <w:vAlign w:val="center"/>
            <w:hideMark/>
          </w:tcPr>
          <w:p w14:paraId="1FAEDB4C"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2</w:t>
            </w:r>
          </w:p>
        </w:tc>
        <w:tc>
          <w:tcPr>
            <w:tcW w:w="1026" w:type="dxa"/>
            <w:vAlign w:val="center"/>
            <w:hideMark/>
          </w:tcPr>
          <w:p w14:paraId="121FBF1D"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3</w:t>
            </w:r>
          </w:p>
        </w:tc>
        <w:tc>
          <w:tcPr>
            <w:tcW w:w="1456" w:type="dxa"/>
            <w:vAlign w:val="center"/>
            <w:hideMark/>
          </w:tcPr>
          <w:p w14:paraId="66F38078"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4</w:t>
            </w:r>
          </w:p>
        </w:tc>
        <w:tc>
          <w:tcPr>
            <w:tcW w:w="1488" w:type="dxa"/>
            <w:hideMark/>
          </w:tcPr>
          <w:p w14:paraId="269459A1"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5</w:t>
            </w:r>
          </w:p>
        </w:tc>
      </w:tr>
      <w:tr w:rsidR="007F5592" w:rsidRPr="007F5592" w14:paraId="22B62AB6" w14:textId="77777777" w:rsidTr="00981324">
        <w:trPr>
          <w:trHeight w:val="485"/>
          <w:jc w:val="center"/>
        </w:trPr>
        <w:tc>
          <w:tcPr>
            <w:tcW w:w="568" w:type="dxa"/>
            <w:vMerge w:val="restart"/>
            <w:vAlign w:val="center"/>
            <w:hideMark/>
          </w:tcPr>
          <w:p w14:paraId="2B96BDE8"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w:t>
            </w:r>
          </w:p>
        </w:tc>
        <w:tc>
          <w:tcPr>
            <w:tcW w:w="2586" w:type="dxa"/>
            <w:vMerge w:val="restart"/>
            <w:vAlign w:val="center"/>
            <w:hideMark/>
          </w:tcPr>
          <w:p w14:paraId="51002A1F"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Коэффициент исполнения обязательств по поставке в срок </w:t>
            </w:r>
          </w:p>
          <w:p w14:paraId="0E5CD3FC"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lang w:val="en-US"/>
                <w14:ligatures w14:val="none"/>
              </w:rPr>
            </w:pPr>
            <w:r w:rsidRPr="007F5592">
              <w:rPr>
                <w:rFonts w:ascii="Times New Roman" w:eastAsia="Calibri" w:hAnsi="Times New Roman" w:cs="Times New Roman"/>
                <w:color w:val="000000"/>
                <w:kern w:val="0"/>
                <w:sz w:val="24"/>
                <w:szCs w:val="24"/>
                <w:lang w:val="en-US"/>
                <w14:ligatures w14:val="none"/>
              </w:rPr>
              <w:t xml:space="preserve">(On-Time Delivery) </w:t>
            </w:r>
          </w:p>
          <w:p w14:paraId="1A3D338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lang w:val="en-US"/>
                <w14:ligatures w14:val="none"/>
              </w:rPr>
            </w:pPr>
            <w:r w:rsidRPr="007F5592">
              <w:rPr>
                <w:rFonts w:ascii="Times New Roman" w:eastAsia="Calibri" w:hAnsi="Times New Roman" w:cs="Times New Roman"/>
                <w:color w:val="000000"/>
                <w:kern w:val="0"/>
                <w:sz w:val="24"/>
                <w:szCs w:val="24"/>
                <w:lang w:val="en-US"/>
                <w14:ligatures w14:val="none"/>
              </w:rPr>
              <w:t>(</w:t>
            </w: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lang w:val="en-US"/>
                <w14:ligatures w14:val="none"/>
              </w:rPr>
              <w:t xml:space="preserve"> otd)</w:t>
            </w:r>
          </w:p>
        </w:tc>
        <w:tc>
          <w:tcPr>
            <w:tcW w:w="2659" w:type="dxa"/>
            <w:vAlign w:val="center"/>
            <w:hideMark/>
          </w:tcPr>
          <w:p w14:paraId="38EE98BC"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bCs/>
                <w:color w:val="000000"/>
                <w:kern w:val="24"/>
                <w:sz w:val="24"/>
                <w:szCs w:val="24"/>
                <w:lang w:val="en-US" w:eastAsia="ru-RU"/>
                <w14:ligatures w14:val="none"/>
              </w:rPr>
              <w:t xml:space="preserve"> </w:t>
            </w:r>
            <w:r w:rsidRPr="007F5592">
              <w:rPr>
                <w:rFonts w:ascii="Times New Roman" w:eastAsia="Calibri" w:hAnsi="Times New Roman" w:cs="Times New Roman"/>
                <w:i/>
                <w:iCs/>
                <w:color w:val="000000"/>
                <w:kern w:val="0"/>
                <w:sz w:val="24"/>
                <w:szCs w:val="24"/>
                <w14:ligatures w14:val="none"/>
              </w:rPr>
              <w:t>К</w:t>
            </w:r>
            <w:r w:rsidRPr="007F5592">
              <w:rPr>
                <w:rFonts w:ascii="Times New Roman" w:eastAsia="Calibri" w:hAnsi="Times New Roman" w:cs="Times New Roman"/>
                <w:i/>
                <w:iCs/>
                <w:color w:val="000000"/>
                <w:kern w:val="0"/>
                <w:sz w:val="24"/>
                <w:szCs w:val="24"/>
                <w:lang w:val="en-US"/>
                <w14:ligatures w14:val="none"/>
              </w:rPr>
              <w:t xml:space="preserve"> otd</w:t>
            </w:r>
            <w:r w:rsidRPr="007F5592">
              <w:rPr>
                <w:rFonts w:ascii="Times New Roman" w:eastAsia="Calibri" w:hAnsi="Times New Roman" w:cs="Times New Roman"/>
                <w:color w:val="000000"/>
                <w:kern w:val="0"/>
                <w:sz w:val="24"/>
                <w:szCs w:val="24"/>
                <w14:ligatures w14:val="none"/>
              </w:rPr>
              <w:t xml:space="preserve"> = 100</w:t>
            </w:r>
          </w:p>
        </w:tc>
        <w:tc>
          <w:tcPr>
            <w:tcW w:w="1026" w:type="dxa"/>
            <w:vAlign w:val="center"/>
            <w:hideMark/>
          </w:tcPr>
          <w:p w14:paraId="34664435"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100%</w:t>
            </w:r>
          </w:p>
        </w:tc>
        <w:tc>
          <w:tcPr>
            <w:tcW w:w="1456" w:type="dxa"/>
            <w:vMerge w:val="restart"/>
            <w:vAlign w:val="center"/>
            <w:hideMark/>
          </w:tcPr>
          <w:p w14:paraId="52536BE9"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30</w:t>
            </w:r>
          </w:p>
        </w:tc>
        <w:tc>
          <w:tcPr>
            <w:tcW w:w="1488" w:type="dxa"/>
            <w:vMerge w:val="restart"/>
            <w:vAlign w:val="center"/>
            <w:hideMark/>
          </w:tcPr>
          <w:p w14:paraId="655FAE7F"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lang w:val="en-US"/>
                <w14:ligatures w14:val="none"/>
              </w:rPr>
            </w:pPr>
          </w:p>
        </w:tc>
      </w:tr>
      <w:tr w:rsidR="007F5592" w:rsidRPr="007F5592" w14:paraId="2D7433FD" w14:textId="77777777" w:rsidTr="00981324">
        <w:trPr>
          <w:trHeight w:val="549"/>
          <w:jc w:val="center"/>
        </w:trPr>
        <w:tc>
          <w:tcPr>
            <w:tcW w:w="568" w:type="dxa"/>
            <w:vMerge/>
            <w:vAlign w:val="center"/>
            <w:hideMark/>
          </w:tcPr>
          <w:p w14:paraId="4191432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hideMark/>
          </w:tcPr>
          <w:p w14:paraId="7CCA5AD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hideMark/>
          </w:tcPr>
          <w:p w14:paraId="7A0B562C"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Calibri" w:hAnsi="Times New Roman" w:cs="Times New Roman"/>
                <w:i/>
                <w:iCs/>
                <w:color w:val="000000"/>
                <w:kern w:val="0"/>
                <w:sz w:val="24"/>
                <w:szCs w:val="24"/>
                <w14:ligatures w14:val="none"/>
              </w:rPr>
              <w:t>К</w:t>
            </w:r>
            <w:r w:rsidRPr="007F5592">
              <w:rPr>
                <w:rFonts w:ascii="Times New Roman" w:eastAsia="Calibri" w:hAnsi="Times New Roman" w:cs="Times New Roman"/>
                <w:i/>
                <w:iCs/>
                <w:color w:val="000000"/>
                <w:kern w:val="0"/>
                <w:sz w:val="24"/>
                <w:szCs w:val="24"/>
                <w:lang w:val="en-US"/>
                <w14:ligatures w14:val="none"/>
              </w:rPr>
              <w:t xml:space="preserve"> otd</w:t>
            </w:r>
            <w:r w:rsidRPr="007F5592">
              <w:rPr>
                <w:rFonts w:ascii="Times New Roman" w:eastAsia="Malgun Gothic" w:hAnsi="Times New Roman" w:cs="Times New Roman"/>
                <w:bCs/>
                <w:color w:val="000000"/>
                <w:kern w:val="24"/>
                <w:sz w:val="24"/>
                <w:szCs w:val="24"/>
                <w:lang w:eastAsia="ru-RU"/>
                <w14:ligatures w14:val="none"/>
              </w:rPr>
              <w:t xml:space="preserve"> от 40 до 100</w:t>
            </w:r>
          </w:p>
        </w:tc>
        <w:tc>
          <w:tcPr>
            <w:tcW w:w="1026" w:type="dxa"/>
            <w:vAlign w:val="center"/>
            <w:hideMark/>
          </w:tcPr>
          <w:p w14:paraId="1FF5CA33"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50%</w:t>
            </w:r>
          </w:p>
        </w:tc>
        <w:tc>
          <w:tcPr>
            <w:tcW w:w="1456" w:type="dxa"/>
            <w:vMerge/>
            <w:vAlign w:val="center"/>
            <w:hideMark/>
          </w:tcPr>
          <w:p w14:paraId="335AD5E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hideMark/>
          </w:tcPr>
          <w:p w14:paraId="3ECBD9ED"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lang w:val="en-US"/>
                <w14:ligatures w14:val="none"/>
              </w:rPr>
            </w:pPr>
          </w:p>
        </w:tc>
      </w:tr>
      <w:tr w:rsidR="007F5592" w:rsidRPr="007F5592" w14:paraId="615249E8" w14:textId="77777777" w:rsidTr="00981324">
        <w:trPr>
          <w:trHeight w:val="409"/>
          <w:jc w:val="center"/>
        </w:trPr>
        <w:tc>
          <w:tcPr>
            <w:tcW w:w="568" w:type="dxa"/>
            <w:vMerge/>
            <w:vAlign w:val="center"/>
            <w:hideMark/>
          </w:tcPr>
          <w:p w14:paraId="5DFB310C"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hideMark/>
          </w:tcPr>
          <w:p w14:paraId="089585C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hideMark/>
          </w:tcPr>
          <w:p w14:paraId="6B3A1D20"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Calibri" w:hAnsi="Times New Roman" w:cs="Times New Roman"/>
                <w:i/>
                <w:iCs/>
                <w:color w:val="000000"/>
                <w:kern w:val="0"/>
                <w:sz w:val="24"/>
                <w:szCs w:val="24"/>
                <w14:ligatures w14:val="none"/>
              </w:rPr>
              <w:t>К</w:t>
            </w:r>
            <w:r w:rsidRPr="007F5592">
              <w:rPr>
                <w:rFonts w:ascii="Times New Roman" w:eastAsia="Calibri" w:hAnsi="Times New Roman" w:cs="Times New Roman"/>
                <w:i/>
                <w:iCs/>
                <w:color w:val="000000"/>
                <w:kern w:val="0"/>
                <w:sz w:val="24"/>
                <w:szCs w:val="24"/>
                <w:lang w:val="en-US"/>
                <w14:ligatures w14:val="none"/>
              </w:rPr>
              <w:t xml:space="preserve"> otd</w:t>
            </w:r>
            <w:r w:rsidRPr="007F5592">
              <w:rPr>
                <w:rFonts w:ascii="Times New Roman" w:eastAsia="Calibri" w:hAnsi="Times New Roman" w:cs="Times New Roman"/>
                <w:color w:val="000000"/>
                <w:kern w:val="0"/>
                <w:sz w:val="24"/>
                <w:szCs w:val="24"/>
                <w14:ligatures w14:val="none"/>
              </w:rPr>
              <w:t xml:space="preserve">  ниже 40</w:t>
            </w:r>
          </w:p>
        </w:tc>
        <w:tc>
          <w:tcPr>
            <w:tcW w:w="1026" w:type="dxa"/>
            <w:vAlign w:val="center"/>
            <w:hideMark/>
          </w:tcPr>
          <w:p w14:paraId="2F7C3BCD"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0%</w:t>
            </w:r>
          </w:p>
        </w:tc>
        <w:tc>
          <w:tcPr>
            <w:tcW w:w="1456" w:type="dxa"/>
            <w:vMerge/>
            <w:vAlign w:val="center"/>
            <w:hideMark/>
          </w:tcPr>
          <w:p w14:paraId="4C0F05F5"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hideMark/>
          </w:tcPr>
          <w:p w14:paraId="776463B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lang w:val="en-US"/>
                <w14:ligatures w14:val="none"/>
              </w:rPr>
            </w:pPr>
          </w:p>
        </w:tc>
      </w:tr>
      <w:tr w:rsidR="007F5592" w:rsidRPr="007F5592" w14:paraId="3EF9BE5E" w14:textId="77777777" w:rsidTr="00981324">
        <w:trPr>
          <w:trHeight w:val="523"/>
          <w:jc w:val="center"/>
        </w:trPr>
        <w:tc>
          <w:tcPr>
            <w:tcW w:w="568" w:type="dxa"/>
            <w:vMerge w:val="restart"/>
            <w:vAlign w:val="center"/>
            <w:hideMark/>
          </w:tcPr>
          <w:p w14:paraId="2CEA2ED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w:t>
            </w:r>
          </w:p>
        </w:tc>
        <w:tc>
          <w:tcPr>
            <w:tcW w:w="2586" w:type="dxa"/>
            <w:vMerge w:val="restart"/>
            <w:vAlign w:val="center"/>
            <w:hideMark/>
          </w:tcPr>
          <w:p w14:paraId="2F1299C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качества продукции, рекламации на поставляемую продукцию (Production quality) (Kpq)*</w:t>
            </w:r>
          </w:p>
        </w:tc>
        <w:tc>
          <w:tcPr>
            <w:tcW w:w="2659" w:type="dxa"/>
            <w:vAlign w:val="center"/>
            <w:hideMark/>
          </w:tcPr>
          <w:p w14:paraId="77A18A27"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Calibri" w:hAnsi="Times New Roman" w:cs="Times New Roman"/>
                <w:color w:val="000000"/>
                <w:kern w:val="0"/>
                <w:sz w:val="24"/>
                <w:szCs w:val="24"/>
                <w:lang w:val="en-US"/>
                <w14:ligatures w14:val="none"/>
              </w:rPr>
              <w:t>Kpq</w:t>
            </w:r>
            <w:r w:rsidRPr="007F5592">
              <w:rPr>
                <w:rFonts w:ascii="Times New Roman" w:eastAsia="Malgun Gothic" w:hAnsi="Times New Roman" w:cs="Times New Roman"/>
                <w:bCs/>
                <w:color w:val="000000"/>
                <w:kern w:val="24"/>
                <w:sz w:val="24"/>
                <w:szCs w:val="24"/>
                <w:lang w:eastAsia="ru-RU"/>
                <w14:ligatures w14:val="none"/>
              </w:rPr>
              <w:t xml:space="preserve"> =100</w:t>
            </w:r>
          </w:p>
        </w:tc>
        <w:tc>
          <w:tcPr>
            <w:tcW w:w="1026" w:type="dxa"/>
            <w:vAlign w:val="center"/>
            <w:hideMark/>
          </w:tcPr>
          <w:p w14:paraId="0B3E02D7"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100%</w:t>
            </w:r>
          </w:p>
        </w:tc>
        <w:tc>
          <w:tcPr>
            <w:tcW w:w="1456" w:type="dxa"/>
            <w:vMerge w:val="restart"/>
            <w:vAlign w:val="center"/>
            <w:hideMark/>
          </w:tcPr>
          <w:p w14:paraId="64FFB19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25</w:t>
            </w:r>
          </w:p>
        </w:tc>
        <w:tc>
          <w:tcPr>
            <w:tcW w:w="1488" w:type="dxa"/>
            <w:vMerge w:val="restart"/>
            <w:vAlign w:val="center"/>
            <w:hideMark/>
          </w:tcPr>
          <w:p w14:paraId="404C021C"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tc>
      </w:tr>
      <w:tr w:rsidR="007F5592" w:rsidRPr="007F5592" w14:paraId="2CC9727F" w14:textId="77777777" w:rsidTr="00981324">
        <w:trPr>
          <w:trHeight w:val="545"/>
          <w:jc w:val="center"/>
        </w:trPr>
        <w:tc>
          <w:tcPr>
            <w:tcW w:w="568" w:type="dxa"/>
            <w:vMerge/>
            <w:vAlign w:val="center"/>
            <w:hideMark/>
          </w:tcPr>
          <w:p w14:paraId="0E08FFF5"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hideMark/>
          </w:tcPr>
          <w:p w14:paraId="0A500B6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3BD17CFA"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Calibri" w:hAnsi="Times New Roman" w:cs="Times New Roman"/>
                <w:color w:val="000000"/>
                <w:kern w:val="0"/>
                <w:sz w:val="24"/>
                <w:szCs w:val="24"/>
                <w:lang w:val="en-US"/>
                <w14:ligatures w14:val="none"/>
              </w:rPr>
              <w:t>Kpq</w:t>
            </w:r>
            <w:r w:rsidRPr="007F5592">
              <w:rPr>
                <w:rFonts w:ascii="Times New Roman" w:eastAsia="Calibri" w:hAnsi="Times New Roman" w:cs="Times New Roman"/>
                <w:color w:val="000000"/>
                <w:kern w:val="0"/>
                <w:sz w:val="24"/>
                <w:szCs w:val="24"/>
                <w14:ligatures w14:val="none"/>
              </w:rPr>
              <w:t xml:space="preserve"> от 80 до 99</w:t>
            </w:r>
          </w:p>
        </w:tc>
        <w:tc>
          <w:tcPr>
            <w:tcW w:w="1026" w:type="dxa"/>
            <w:vAlign w:val="center"/>
            <w:hideMark/>
          </w:tcPr>
          <w:p w14:paraId="6EB45C82"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50%</w:t>
            </w:r>
          </w:p>
        </w:tc>
        <w:tc>
          <w:tcPr>
            <w:tcW w:w="1456" w:type="dxa"/>
            <w:vMerge/>
            <w:vAlign w:val="center"/>
            <w:hideMark/>
          </w:tcPr>
          <w:p w14:paraId="184DD15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hideMark/>
          </w:tcPr>
          <w:p w14:paraId="7C643EC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73AF6551" w14:textId="77777777" w:rsidTr="00981324">
        <w:trPr>
          <w:trHeight w:val="297"/>
          <w:jc w:val="center"/>
        </w:trPr>
        <w:tc>
          <w:tcPr>
            <w:tcW w:w="568" w:type="dxa"/>
            <w:vMerge/>
            <w:vAlign w:val="center"/>
            <w:hideMark/>
          </w:tcPr>
          <w:p w14:paraId="473A4515"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hideMark/>
          </w:tcPr>
          <w:p w14:paraId="2179136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3CE9B839"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Calibri" w:hAnsi="Times New Roman" w:cs="Times New Roman"/>
                <w:color w:val="000000"/>
                <w:kern w:val="0"/>
                <w:sz w:val="24"/>
                <w:szCs w:val="24"/>
                <w:lang w:val="en-US"/>
                <w14:ligatures w14:val="none"/>
              </w:rPr>
              <w:t>Kpq</w:t>
            </w:r>
            <w:r w:rsidRPr="007F5592">
              <w:rPr>
                <w:rFonts w:ascii="Times New Roman" w:eastAsia="Calibri" w:hAnsi="Times New Roman" w:cs="Times New Roman"/>
                <w:color w:val="000000"/>
                <w:kern w:val="0"/>
                <w:sz w:val="24"/>
                <w:szCs w:val="24"/>
                <w14:ligatures w14:val="none"/>
              </w:rPr>
              <w:t xml:space="preserve"> ниже 80</w:t>
            </w:r>
          </w:p>
        </w:tc>
        <w:tc>
          <w:tcPr>
            <w:tcW w:w="1026" w:type="dxa"/>
            <w:vAlign w:val="center"/>
            <w:hideMark/>
          </w:tcPr>
          <w:p w14:paraId="6D4D34D3"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0%</w:t>
            </w:r>
          </w:p>
        </w:tc>
        <w:tc>
          <w:tcPr>
            <w:tcW w:w="1456" w:type="dxa"/>
            <w:vMerge/>
            <w:vAlign w:val="center"/>
            <w:hideMark/>
          </w:tcPr>
          <w:p w14:paraId="45F085DA"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hideMark/>
          </w:tcPr>
          <w:p w14:paraId="374BD82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24045D55" w14:textId="77777777" w:rsidTr="00981324">
        <w:trPr>
          <w:trHeight w:val="241"/>
          <w:jc w:val="center"/>
        </w:trPr>
        <w:tc>
          <w:tcPr>
            <w:tcW w:w="568" w:type="dxa"/>
            <w:vMerge w:val="restart"/>
            <w:vAlign w:val="center"/>
          </w:tcPr>
          <w:p w14:paraId="2ACED3E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3</w:t>
            </w:r>
          </w:p>
        </w:tc>
        <w:tc>
          <w:tcPr>
            <w:tcW w:w="2586" w:type="dxa"/>
            <w:vMerge w:val="restart"/>
            <w:vAlign w:val="center"/>
          </w:tcPr>
          <w:p w14:paraId="5BA3378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количества отбракованной продукции на входном контроле (Кбрак)*</w:t>
            </w:r>
          </w:p>
        </w:tc>
        <w:tc>
          <w:tcPr>
            <w:tcW w:w="2659" w:type="dxa"/>
            <w:vAlign w:val="center"/>
          </w:tcPr>
          <w:p w14:paraId="1F961940"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 5% </w:t>
            </w:r>
          </w:p>
        </w:tc>
        <w:tc>
          <w:tcPr>
            <w:tcW w:w="1026" w:type="dxa"/>
            <w:vAlign w:val="center"/>
          </w:tcPr>
          <w:p w14:paraId="5C53729B" w14:textId="77777777" w:rsidR="007F5592" w:rsidRPr="007F5592" w:rsidRDefault="007F5592" w:rsidP="007F5592">
            <w:pPr>
              <w:spacing w:after="0" w:line="240" w:lineRule="auto"/>
              <w:jc w:val="center"/>
              <w:rPr>
                <w:rFonts w:ascii="Times New Roman" w:eastAsia="Times New Roman" w:hAnsi="Times New Roman" w:cs="Times New Roman"/>
                <w:kern w:val="0"/>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100%</w:t>
            </w:r>
          </w:p>
        </w:tc>
        <w:tc>
          <w:tcPr>
            <w:tcW w:w="1456" w:type="dxa"/>
            <w:vMerge w:val="restart"/>
            <w:vAlign w:val="center"/>
          </w:tcPr>
          <w:p w14:paraId="086093A8"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w:t>
            </w:r>
          </w:p>
        </w:tc>
        <w:tc>
          <w:tcPr>
            <w:tcW w:w="1488" w:type="dxa"/>
            <w:vMerge w:val="restart"/>
            <w:vAlign w:val="center"/>
          </w:tcPr>
          <w:p w14:paraId="7C0D445B"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41AEB9AC" w14:textId="77777777" w:rsidTr="00981324">
        <w:trPr>
          <w:trHeight w:val="241"/>
          <w:jc w:val="center"/>
        </w:trPr>
        <w:tc>
          <w:tcPr>
            <w:tcW w:w="568" w:type="dxa"/>
            <w:vMerge/>
            <w:vAlign w:val="center"/>
          </w:tcPr>
          <w:p w14:paraId="567D4C89"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2586" w:type="dxa"/>
            <w:vMerge/>
            <w:vAlign w:val="center"/>
          </w:tcPr>
          <w:p w14:paraId="1FEE08A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09CDA856"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Malgun Gothic" w:hAnsi="Times New Roman" w:cs="Times New Roman"/>
                <w:bCs/>
                <w:color w:val="000000"/>
                <w:kern w:val="24"/>
                <w:sz w:val="24"/>
                <w:szCs w:val="24"/>
                <w:lang w:eastAsia="ru-RU"/>
                <w14:ligatures w14:val="none"/>
              </w:rPr>
              <w:t xml:space="preserve">5% ≤ </w:t>
            </w: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&lt; 7,5%</w:t>
            </w:r>
          </w:p>
        </w:tc>
        <w:tc>
          <w:tcPr>
            <w:tcW w:w="1026" w:type="dxa"/>
            <w:vAlign w:val="center"/>
          </w:tcPr>
          <w:p w14:paraId="31BFA649" w14:textId="77777777" w:rsidR="007F5592" w:rsidRPr="007F5592" w:rsidRDefault="007F5592" w:rsidP="007F5592">
            <w:pPr>
              <w:spacing w:after="0" w:line="240" w:lineRule="auto"/>
              <w:jc w:val="center"/>
              <w:rPr>
                <w:rFonts w:ascii="Times New Roman" w:eastAsia="Times New Roman" w:hAnsi="Times New Roman" w:cs="Times New Roman"/>
                <w:color w:val="000000"/>
                <w:kern w:val="24"/>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75%</w:t>
            </w:r>
          </w:p>
        </w:tc>
        <w:tc>
          <w:tcPr>
            <w:tcW w:w="1456" w:type="dxa"/>
            <w:vMerge/>
            <w:vAlign w:val="center"/>
          </w:tcPr>
          <w:p w14:paraId="205B1D7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1488" w:type="dxa"/>
            <w:vMerge/>
            <w:vAlign w:val="center"/>
          </w:tcPr>
          <w:p w14:paraId="6285CA4C"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646640ED" w14:textId="77777777" w:rsidTr="00981324">
        <w:trPr>
          <w:trHeight w:val="241"/>
          <w:jc w:val="center"/>
        </w:trPr>
        <w:tc>
          <w:tcPr>
            <w:tcW w:w="568" w:type="dxa"/>
            <w:vMerge/>
            <w:vAlign w:val="center"/>
          </w:tcPr>
          <w:p w14:paraId="6715E32F"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4DB96AE6"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5D46D7D0"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Malgun Gothic" w:hAnsi="Times New Roman" w:cs="Times New Roman"/>
                <w:bCs/>
                <w:color w:val="000000"/>
                <w:kern w:val="24"/>
                <w:sz w:val="24"/>
                <w:szCs w:val="24"/>
                <w:lang w:eastAsia="ru-RU"/>
                <w14:ligatures w14:val="none"/>
              </w:rPr>
              <w:t xml:space="preserve">7,5% ≤ </w:t>
            </w: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&lt; 10%</w:t>
            </w:r>
          </w:p>
        </w:tc>
        <w:tc>
          <w:tcPr>
            <w:tcW w:w="1026" w:type="dxa"/>
            <w:vAlign w:val="center"/>
          </w:tcPr>
          <w:p w14:paraId="01D233BD" w14:textId="77777777" w:rsidR="007F5592" w:rsidRPr="007F5592" w:rsidRDefault="007F5592" w:rsidP="007F5592">
            <w:pPr>
              <w:spacing w:after="0" w:line="240" w:lineRule="auto"/>
              <w:jc w:val="center"/>
              <w:rPr>
                <w:rFonts w:ascii="Times New Roman" w:eastAsia="Times New Roman" w:hAnsi="Times New Roman" w:cs="Times New Roman"/>
                <w:kern w:val="0"/>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50%</w:t>
            </w:r>
          </w:p>
        </w:tc>
        <w:tc>
          <w:tcPr>
            <w:tcW w:w="1456" w:type="dxa"/>
            <w:vMerge/>
            <w:vAlign w:val="center"/>
          </w:tcPr>
          <w:p w14:paraId="78177FB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388BC08A"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628ED6F3" w14:textId="77777777" w:rsidTr="00981324">
        <w:trPr>
          <w:trHeight w:val="241"/>
          <w:jc w:val="center"/>
        </w:trPr>
        <w:tc>
          <w:tcPr>
            <w:tcW w:w="568" w:type="dxa"/>
            <w:vMerge/>
            <w:vAlign w:val="center"/>
          </w:tcPr>
          <w:p w14:paraId="41D5B94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3F3202A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7C9CB866"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Malgun Gothic" w:hAnsi="Times New Roman" w:cs="Times New Roman"/>
                <w:bCs/>
                <w:color w:val="000000"/>
                <w:kern w:val="24"/>
                <w:sz w:val="24"/>
                <w:szCs w:val="24"/>
                <w:lang w:eastAsia="ru-RU"/>
                <w14:ligatures w14:val="none"/>
              </w:rPr>
              <w:t xml:space="preserve">10% ≤ </w:t>
            </w: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&lt; 12,5%</w:t>
            </w:r>
          </w:p>
        </w:tc>
        <w:tc>
          <w:tcPr>
            <w:tcW w:w="1026" w:type="dxa"/>
            <w:vAlign w:val="center"/>
          </w:tcPr>
          <w:p w14:paraId="235B2B4D" w14:textId="77777777" w:rsidR="007F5592" w:rsidRPr="007F5592" w:rsidRDefault="007F5592" w:rsidP="007F5592">
            <w:pPr>
              <w:spacing w:after="0" w:line="240" w:lineRule="auto"/>
              <w:jc w:val="center"/>
              <w:rPr>
                <w:rFonts w:ascii="Times New Roman" w:eastAsia="Times New Roman" w:hAnsi="Times New Roman" w:cs="Times New Roman"/>
                <w:kern w:val="0"/>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25%</w:t>
            </w:r>
          </w:p>
        </w:tc>
        <w:tc>
          <w:tcPr>
            <w:tcW w:w="1456" w:type="dxa"/>
            <w:vMerge/>
            <w:vAlign w:val="center"/>
          </w:tcPr>
          <w:p w14:paraId="7B98E16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330BB0EA"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7381F834" w14:textId="77777777" w:rsidTr="00981324">
        <w:trPr>
          <w:trHeight w:val="241"/>
          <w:jc w:val="center"/>
        </w:trPr>
        <w:tc>
          <w:tcPr>
            <w:tcW w:w="568" w:type="dxa"/>
            <w:vMerge/>
            <w:vAlign w:val="center"/>
          </w:tcPr>
          <w:p w14:paraId="1CD90F3B"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4E2A13F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3F4BBF4C"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 15%</w:t>
            </w:r>
          </w:p>
        </w:tc>
        <w:tc>
          <w:tcPr>
            <w:tcW w:w="1026" w:type="dxa"/>
            <w:vAlign w:val="center"/>
          </w:tcPr>
          <w:p w14:paraId="57F689AB" w14:textId="77777777" w:rsidR="007F5592" w:rsidRPr="007F5592" w:rsidRDefault="007F5592" w:rsidP="007F5592">
            <w:pPr>
              <w:spacing w:after="0" w:line="240" w:lineRule="auto"/>
              <w:jc w:val="center"/>
              <w:rPr>
                <w:rFonts w:ascii="Times New Roman" w:eastAsia="Times New Roman" w:hAnsi="Times New Roman" w:cs="Times New Roman"/>
                <w:kern w:val="0"/>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0%</w:t>
            </w:r>
          </w:p>
        </w:tc>
        <w:tc>
          <w:tcPr>
            <w:tcW w:w="1456" w:type="dxa"/>
            <w:vMerge/>
            <w:vAlign w:val="center"/>
          </w:tcPr>
          <w:p w14:paraId="280C54C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7C1CAF6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2E133DF0" w14:textId="77777777" w:rsidTr="00981324">
        <w:trPr>
          <w:trHeight w:val="241"/>
          <w:jc w:val="center"/>
        </w:trPr>
        <w:tc>
          <w:tcPr>
            <w:tcW w:w="568" w:type="dxa"/>
            <w:vMerge w:val="restart"/>
            <w:vAlign w:val="center"/>
          </w:tcPr>
          <w:p w14:paraId="5C1BD169"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4</w:t>
            </w:r>
          </w:p>
        </w:tc>
        <w:tc>
          <w:tcPr>
            <w:tcW w:w="2586" w:type="dxa"/>
            <w:vMerge w:val="restart"/>
            <w:vAlign w:val="center"/>
          </w:tcPr>
          <w:p w14:paraId="323D7FFD"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соответствие критериям ESG (Principles ESG) (Кesg)*</w:t>
            </w:r>
          </w:p>
        </w:tc>
        <w:tc>
          <w:tcPr>
            <w:tcW w:w="2659" w:type="dxa"/>
            <w:vAlign w:val="center"/>
          </w:tcPr>
          <w:p w14:paraId="7C63D463"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Кesg=</w:t>
            </w:r>
            <w:r w:rsidRPr="007F5592">
              <w:rPr>
                <w:rFonts w:ascii="Times New Roman" w:eastAsia="Calibri" w:hAnsi="Times New Roman" w:cs="Times New Roman"/>
                <w:color w:val="000000"/>
                <w:kern w:val="0"/>
                <w:sz w:val="24"/>
                <w:szCs w:val="24"/>
                <w14:ligatures w14:val="none"/>
              </w:rPr>
              <w:t>65</w:t>
            </w:r>
          </w:p>
        </w:tc>
        <w:tc>
          <w:tcPr>
            <w:tcW w:w="1026" w:type="dxa"/>
            <w:vAlign w:val="center"/>
          </w:tcPr>
          <w:p w14:paraId="1CD7E51C"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100%</w:t>
            </w:r>
          </w:p>
        </w:tc>
        <w:tc>
          <w:tcPr>
            <w:tcW w:w="1456" w:type="dxa"/>
            <w:vMerge w:val="restart"/>
            <w:vAlign w:val="center"/>
          </w:tcPr>
          <w:p w14:paraId="217D227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w:t>
            </w:r>
          </w:p>
        </w:tc>
        <w:tc>
          <w:tcPr>
            <w:tcW w:w="1488" w:type="dxa"/>
            <w:vMerge w:val="restart"/>
            <w:vAlign w:val="center"/>
          </w:tcPr>
          <w:p w14:paraId="58A0DB8B"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493590E3" w14:textId="77777777" w:rsidTr="00981324">
        <w:trPr>
          <w:trHeight w:val="241"/>
          <w:jc w:val="center"/>
        </w:trPr>
        <w:tc>
          <w:tcPr>
            <w:tcW w:w="568" w:type="dxa"/>
            <w:vMerge/>
            <w:vAlign w:val="center"/>
          </w:tcPr>
          <w:p w14:paraId="333BDCE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2586" w:type="dxa"/>
            <w:vMerge/>
            <w:vAlign w:val="center"/>
          </w:tcPr>
          <w:p w14:paraId="1A958286"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74BD1FE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 xml:space="preserve">Кesg от </w:t>
            </w:r>
            <w:r w:rsidRPr="007F5592">
              <w:rPr>
                <w:rFonts w:ascii="Times New Roman" w:eastAsia="Calibri" w:hAnsi="Times New Roman" w:cs="Times New Roman"/>
                <w:color w:val="000000"/>
                <w:kern w:val="0"/>
                <w:sz w:val="24"/>
                <w:szCs w:val="24"/>
                <w14:ligatures w14:val="none"/>
              </w:rPr>
              <w:t>30 до 40</w:t>
            </w:r>
          </w:p>
        </w:tc>
        <w:tc>
          <w:tcPr>
            <w:tcW w:w="1026" w:type="dxa"/>
            <w:vAlign w:val="center"/>
          </w:tcPr>
          <w:p w14:paraId="167DB6D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85%</w:t>
            </w:r>
          </w:p>
        </w:tc>
        <w:tc>
          <w:tcPr>
            <w:tcW w:w="1456" w:type="dxa"/>
            <w:vMerge/>
            <w:vAlign w:val="center"/>
          </w:tcPr>
          <w:p w14:paraId="6FDCFCF2"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1488" w:type="dxa"/>
            <w:vMerge/>
            <w:vAlign w:val="center"/>
          </w:tcPr>
          <w:p w14:paraId="0BE0C6C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317E8673" w14:textId="77777777" w:rsidTr="00981324">
        <w:trPr>
          <w:trHeight w:val="241"/>
          <w:jc w:val="center"/>
        </w:trPr>
        <w:tc>
          <w:tcPr>
            <w:tcW w:w="568" w:type="dxa"/>
            <w:vMerge/>
            <w:vAlign w:val="center"/>
          </w:tcPr>
          <w:p w14:paraId="270425D7"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2586" w:type="dxa"/>
            <w:vMerge/>
            <w:vAlign w:val="center"/>
          </w:tcPr>
          <w:p w14:paraId="652C669F"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7369C078"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 xml:space="preserve">Кesg от </w:t>
            </w:r>
            <w:r w:rsidRPr="007F5592">
              <w:rPr>
                <w:rFonts w:ascii="Times New Roman" w:eastAsia="Calibri" w:hAnsi="Times New Roman" w:cs="Times New Roman"/>
                <w:color w:val="000000"/>
                <w:kern w:val="0"/>
                <w:sz w:val="24"/>
                <w:szCs w:val="24"/>
                <w14:ligatures w14:val="none"/>
              </w:rPr>
              <w:t>15 до 25</w:t>
            </w:r>
          </w:p>
        </w:tc>
        <w:tc>
          <w:tcPr>
            <w:tcW w:w="1026" w:type="dxa"/>
            <w:vAlign w:val="center"/>
          </w:tcPr>
          <w:p w14:paraId="3B09AC3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70%</w:t>
            </w:r>
          </w:p>
        </w:tc>
        <w:tc>
          <w:tcPr>
            <w:tcW w:w="1456" w:type="dxa"/>
            <w:vMerge/>
            <w:vAlign w:val="center"/>
          </w:tcPr>
          <w:p w14:paraId="7D206DC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1488" w:type="dxa"/>
            <w:vMerge/>
            <w:vAlign w:val="center"/>
          </w:tcPr>
          <w:p w14:paraId="601F72A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0646CA8E" w14:textId="77777777" w:rsidTr="00981324">
        <w:trPr>
          <w:trHeight w:val="241"/>
          <w:jc w:val="center"/>
        </w:trPr>
        <w:tc>
          <w:tcPr>
            <w:tcW w:w="568" w:type="dxa"/>
            <w:vMerge/>
            <w:vAlign w:val="center"/>
          </w:tcPr>
          <w:p w14:paraId="5DF8C77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2586" w:type="dxa"/>
            <w:vMerge/>
            <w:vAlign w:val="center"/>
          </w:tcPr>
          <w:p w14:paraId="2C07EF7A"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477AE25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 xml:space="preserve">Кesg </w:t>
            </w:r>
            <w:r w:rsidRPr="007F5592">
              <w:rPr>
                <w:rFonts w:ascii="Times New Roman" w:eastAsia="Calibri" w:hAnsi="Times New Roman" w:cs="Times New Roman"/>
                <w:color w:val="000000"/>
                <w:kern w:val="0"/>
                <w:sz w:val="24"/>
                <w:szCs w:val="24"/>
                <w14:ligatures w14:val="none"/>
              </w:rPr>
              <w:t>≤ 10</w:t>
            </w:r>
          </w:p>
        </w:tc>
        <w:tc>
          <w:tcPr>
            <w:tcW w:w="1026" w:type="dxa"/>
            <w:vAlign w:val="center"/>
          </w:tcPr>
          <w:p w14:paraId="504A7807"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w:t>
            </w:r>
          </w:p>
        </w:tc>
        <w:tc>
          <w:tcPr>
            <w:tcW w:w="1456" w:type="dxa"/>
            <w:vMerge/>
            <w:vAlign w:val="center"/>
          </w:tcPr>
          <w:p w14:paraId="53EB7C82"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1488" w:type="dxa"/>
            <w:vMerge/>
            <w:vAlign w:val="center"/>
          </w:tcPr>
          <w:p w14:paraId="0C146A8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1C012D1F" w14:textId="77777777" w:rsidTr="00981324">
        <w:trPr>
          <w:trHeight w:val="241"/>
          <w:jc w:val="center"/>
        </w:trPr>
        <w:tc>
          <w:tcPr>
            <w:tcW w:w="568" w:type="dxa"/>
            <w:vMerge w:val="restart"/>
            <w:vAlign w:val="center"/>
          </w:tcPr>
          <w:p w14:paraId="64D56E7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4</w:t>
            </w:r>
          </w:p>
        </w:tc>
        <w:tc>
          <w:tcPr>
            <w:tcW w:w="2586" w:type="dxa"/>
            <w:vMerge w:val="restart"/>
            <w:vAlign w:val="center"/>
          </w:tcPr>
          <w:p w14:paraId="6AFAE27A"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исполнения доли местного содержания</w:t>
            </w:r>
          </w:p>
          <w:p w14:paraId="35CF651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(Кдмс)</w:t>
            </w:r>
          </w:p>
        </w:tc>
        <w:tc>
          <w:tcPr>
            <w:tcW w:w="2659" w:type="dxa"/>
            <w:vAlign w:val="center"/>
          </w:tcPr>
          <w:p w14:paraId="70653C07"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 дмс от 95 до 100</w:t>
            </w:r>
          </w:p>
        </w:tc>
        <w:tc>
          <w:tcPr>
            <w:tcW w:w="1026" w:type="dxa"/>
            <w:vAlign w:val="center"/>
          </w:tcPr>
          <w:p w14:paraId="76BCC63C"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100%</w:t>
            </w:r>
          </w:p>
        </w:tc>
        <w:tc>
          <w:tcPr>
            <w:tcW w:w="1456" w:type="dxa"/>
            <w:vMerge w:val="restart"/>
            <w:vAlign w:val="center"/>
          </w:tcPr>
          <w:p w14:paraId="430DE90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25</w:t>
            </w:r>
          </w:p>
        </w:tc>
        <w:tc>
          <w:tcPr>
            <w:tcW w:w="1488" w:type="dxa"/>
            <w:vMerge w:val="restart"/>
            <w:vAlign w:val="center"/>
          </w:tcPr>
          <w:p w14:paraId="07B092EC"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555BD3A9" w14:textId="77777777" w:rsidTr="00981324">
        <w:trPr>
          <w:trHeight w:val="241"/>
          <w:jc w:val="center"/>
        </w:trPr>
        <w:tc>
          <w:tcPr>
            <w:tcW w:w="568" w:type="dxa"/>
            <w:vMerge/>
            <w:vAlign w:val="center"/>
          </w:tcPr>
          <w:p w14:paraId="742CB96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72D0A42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4935D41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 дмс от 90 до 94,99</w:t>
            </w:r>
          </w:p>
        </w:tc>
        <w:tc>
          <w:tcPr>
            <w:tcW w:w="1026" w:type="dxa"/>
            <w:vAlign w:val="center"/>
          </w:tcPr>
          <w:p w14:paraId="3117510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85%</w:t>
            </w:r>
          </w:p>
        </w:tc>
        <w:tc>
          <w:tcPr>
            <w:tcW w:w="1456" w:type="dxa"/>
            <w:vMerge/>
            <w:vAlign w:val="center"/>
          </w:tcPr>
          <w:p w14:paraId="668D248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4FBE5F5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74305E44" w14:textId="77777777" w:rsidTr="00981324">
        <w:trPr>
          <w:trHeight w:val="241"/>
          <w:jc w:val="center"/>
        </w:trPr>
        <w:tc>
          <w:tcPr>
            <w:tcW w:w="568" w:type="dxa"/>
            <w:vMerge/>
            <w:vAlign w:val="center"/>
          </w:tcPr>
          <w:p w14:paraId="3ED3D27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5F3CD69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3C008E9C"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 дмс от 41 до 89,99</w:t>
            </w:r>
          </w:p>
        </w:tc>
        <w:tc>
          <w:tcPr>
            <w:tcW w:w="1026" w:type="dxa"/>
            <w:vAlign w:val="center"/>
          </w:tcPr>
          <w:p w14:paraId="7C6BBBE7"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70%</w:t>
            </w:r>
          </w:p>
        </w:tc>
        <w:tc>
          <w:tcPr>
            <w:tcW w:w="1456" w:type="dxa"/>
            <w:vMerge/>
            <w:vAlign w:val="center"/>
          </w:tcPr>
          <w:p w14:paraId="4C1486D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4A853ADF"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6B5E470B" w14:textId="77777777" w:rsidTr="00981324">
        <w:trPr>
          <w:trHeight w:val="241"/>
          <w:jc w:val="center"/>
        </w:trPr>
        <w:tc>
          <w:tcPr>
            <w:tcW w:w="568" w:type="dxa"/>
            <w:vMerge/>
            <w:vAlign w:val="center"/>
          </w:tcPr>
          <w:p w14:paraId="7E9D4E0F"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73C8A34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732D21E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 дмс от 31 до 40,99</w:t>
            </w:r>
          </w:p>
        </w:tc>
        <w:tc>
          <w:tcPr>
            <w:tcW w:w="1026" w:type="dxa"/>
            <w:vAlign w:val="center"/>
          </w:tcPr>
          <w:p w14:paraId="2579800B"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50%</w:t>
            </w:r>
          </w:p>
        </w:tc>
        <w:tc>
          <w:tcPr>
            <w:tcW w:w="1456" w:type="dxa"/>
            <w:vMerge/>
            <w:vAlign w:val="center"/>
          </w:tcPr>
          <w:p w14:paraId="4131EE9A"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339B642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180CC10B" w14:textId="77777777" w:rsidTr="00981324">
        <w:trPr>
          <w:trHeight w:val="241"/>
          <w:jc w:val="center"/>
        </w:trPr>
        <w:tc>
          <w:tcPr>
            <w:tcW w:w="568" w:type="dxa"/>
            <w:vMerge/>
            <w:vAlign w:val="center"/>
          </w:tcPr>
          <w:p w14:paraId="1AD85C25"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7953C7B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1E209962"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 дмс от 0 до 30,99</w:t>
            </w:r>
          </w:p>
        </w:tc>
        <w:tc>
          <w:tcPr>
            <w:tcW w:w="1026" w:type="dxa"/>
            <w:vAlign w:val="center"/>
          </w:tcPr>
          <w:p w14:paraId="63A9148C"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w:t>
            </w:r>
          </w:p>
        </w:tc>
        <w:tc>
          <w:tcPr>
            <w:tcW w:w="1456" w:type="dxa"/>
            <w:vMerge/>
            <w:vAlign w:val="center"/>
          </w:tcPr>
          <w:p w14:paraId="688637CB"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0017470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68391A0B" w14:textId="77777777" w:rsidTr="00981324">
        <w:trPr>
          <w:trHeight w:val="330"/>
          <w:jc w:val="center"/>
        </w:trPr>
        <w:tc>
          <w:tcPr>
            <w:tcW w:w="568" w:type="dxa"/>
            <w:vAlign w:val="center"/>
            <w:hideMark/>
          </w:tcPr>
          <w:p w14:paraId="3C56933F"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5245" w:type="dxa"/>
            <w:gridSpan w:val="2"/>
            <w:vAlign w:val="center"/>
            <w:hideMark/>
          </w:tcPr>
          <w:p w14:paraId="605BAD9F" w14:textId="77777777" w:rsidR="007F5592" w:rsidRPr="007F5592" w:rsidRDefault="007F5592" w:rsidP="007F5592">
            <w:pPr>
              <w:spacing w:after="0" w:line="240" w:lineRule="auto"/>
              <w:jc w:val="both"/>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ИТОГО</w:t>
            </w:r>
          </w:p>
        </w:tc>
        <w:tc>
          <w:tcPr>
            <w:tcW w:w="1026" w:type="dxa"/>
          </w:tcPr>
          <w:p w14:paraId="38209D4E" w14:textId="77777777" w:rsidR="007F5592" w:rsidRPr="007F5592" w:rsidRDefault="007F5592" w:rsidP="007F5592">
            <w:pPr>
              <w:spacing w:after="0" w:line="240" w:lineRule="auto"/>
              <w:rPr>
                <w:rFonts w:ascii="Times New Roman" w:eastAsia="Calibri" w:hAnsi="Times New Roman" w:cs="Times New Roman"/>
                <w:b/>
                <w:bCs/>
                <w:color w:val="000000"/>
                <w:kern w:val="0"/>
                <w:sz w:val="24"/>
                <w:szCs w:val="24"/>
                <w14:ligatures w14:val="none"/>
              </w:rPr>
            </w:pPr>
          </w:p>
        </w:tc>
        <w:tc>
          <w:tcPr>
            <w:tcW w:w="1456" w:type="dxa"/>
            <w:vAlign w:val="center"/>
          </w:tcPr>
          <w:p w14:paraId="563F8C6E"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100</w:t>
            </w:r>
          </w:p>
        </w:tc>
        <w:tc>
          <w:tcPr>
            <w:tcW w:w="1488" w:type="dxa"/>
            <w:vAlign w:val="center"/>
            <w:hideMark/>
          </w:tcPr>
          <w:p w14:paraId="5EFB42A8"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p>
        </w:tc>
      </w:tr>
    </w:tbl>
    <w:p w14:paraId="71A9113A"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7E06DA39" w14:textId="77777777" w:rsidR="007F5592" w:rsidRPr="007F5592" w:rsidRDefault="007F5592" w:rsidP="007F5592">
      <w:pP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br w:type="page"/>
      </w:r>
    </w:p>
    <w:p w14:paraId="67EEBC28"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lastRenderedPageBreak/>
        <w:t xml:space="preserve">Формулы расчета показателей: </w:t>
      </w:r>
    </w:p>
    <w:p w14:paraId="4CB549AF"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61D8A1C7"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 1 Коэффициент исполнения обязательств по поставке в срок (</w:t>
      </w:r>
      <w:r w:rsidRPr="007F5592">
        <w:rPr>
          <w:rFonts w:ascii="Times New Roman" w:eastAsia="Calibri" w:hAnsi="Times New Roman" w:cs="Times New Roman"/>
          <w:b/>
          <w:color w:val="000000"/>
          <w:kern w:val="0"/>
          <w:sz w:val="24"/>
          <w:szCs w:val="24"/>
          <w:lang w:val="en-US"/>
          <w14:ligatures w14:val="none"/>
        </w:rPr>
        <w:t>On</w:t>
      </w:r>
      <w:r w:rsidRPr="007F5592">
        <w:rPr>
          <w:rFonts w:ascii="Times New Roman" w:eastAsia="Calibri" w:hAnsi="Times New Roman" w:cs="Times New Roman"/>
          <w:b/>
          <w:color w:val="000000"/>
          <w:kern w:val="0"/>
          <w:sz w:val="24"/>
          <w:szCs w:val="24"/>
          <w14:ligatures w14:val="none"/>
        </w:rPr>
        <w:t>-</w:t>
      </w:r>
      <w:r w:rsidRPr="007F5592">
        <w:rPr>
          <w:rFonts w:ascii="Times New Roman" w:eastAsia="Calibri" w:hAnsi="Times New Roman" w:cs="Times New Roman"/>
          <w:b/>
          <w:color w:val="000000"/>
          <w:kern w:val="0"/>
          <w:sz w:val="24"/>
          <w:szCs w:val="24"/>
          <w:lang w:val="en-US"/>
          <w14:ligatures w14:val="none"/>
        </w:rPr>
        <w:t>Time</w:t>
      </w:r>
      <w:r w:rsidRPr="007F5592">
        <w:rPr>
          <w:rFonts w:ascii="Times New Roman" w:eastAsia="Calibri" w:hAnsi="Times New Roman" w:cs="Times New Roman"/>
          <w:b/>
          <w:color w:val="000000"/>
          <w:kern w:val="0"/>
          <w:sz w:val="24"/>
          <w:szCs w:val="24"/>
          <w14:ligatures w14:val="none"/>
        </w:rPr>
        <w:t xml:space="preserve"> </w:t>
      </w:r>
      <w:r w:rsidRPr="007F5592">
        <w:rPr>
          <w:rFonts w:ascii="Times New Roman" w:eastAsia="Calibri" w:hAnsi="Times New Roman" w:cs="Times New Roman"/>
          <w:b/>
          <w:color w:val="000000"/>
          <w:kern w:val="0"/>
          <w:sz w:val="24"/>
          <w:szCs w:val="24"/>
          <w:lang w:val="en-US"/>
          <w14:ligatures w14:val="none"/>
        </w:rPr>
        <w:t>Delivery</w:t>
      </w:r>
      <w:r w:rsidRPr="007F5592">
        <w:rPr>
          <w:rFonts w:ascii="Times New Roman" w:eastAsia="Calibri" w:hAnsi="Times New Roman" w:cs="Times New Roman"/>
          <w:b/>
          <w:color w:val="000000"/>
          <w:kern w:val="0"/>
          <w:sz w:val="24"/>
          <w:szCs w:val="24"/>
          <w14:ligatures w14:val="none"/>
        </w:rPr>
        <w:t>) (</w:t>
      </w:r>
      <w:r w:rsidRPr="007F5592">
        <w:rPr>
          <w:rFonts w:ascii="Times New Roman" w:eastAsia="Calibri" w:hAnsi="Times New Roman" w:cs="Times New Roman"/>
          <w:b/>
          <w:i/>
          <w:iCs/>
          <w:color w:val="000000"/>
          <w:kern w:val="0"/>
          <w:sz w:val="24"/>
          <w:szCs w:val="24"/>
          <w14:ligatures w14:val="none"/>
        </w:rPr>
        <w:t xml:space="preserve">К </w:t>
      </w:r>
      <w:r w:rsidRPr="007F5592">
        <w:rPr>
          <w:rFonts w:ascii="Times New Roman" w:eastAsia="Calibri" w:hAnsi="Times New Roman" w:cs="Times New Roman"/>
          <w:b/>
          <w:i/>
          <w:iCs/>
          <w:color w:val="000000"/>
          <w:kern w:val="0"/>
          <w:sz w:val="24"/>
          <w:szCs w:val="24"/>
          <w:lang w:val="en-US"/>
          <w14:ligatures w14:val="none"/>
        </w:rPr>
        <w:t>otd</w:t>
      </w:r>
      <w:r w:rsidRPr="007F5592">
        <w:rPr>
          <w:rFonts w:ascii="Times New Roman" w:eastAsia="Calibri" w:hAnsi="Times New Roman" w:cs="Times New Roman"/>
          <w:b/>
          <w:i/>
          <w:iCs/>
          <w:color w:val="000000"/>
          <w:kern w:val="0"/>
          <w:sz w:val="24"/>
          <w:szCs w:val="24"/>
          <w14:ligatures w14:val="none"/>
        </w:rPr>
        <w:t>)</w:t>
      </w:r>
    </w:p>
    <w:p w14:paraId="4EC33C03"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p>
    <w:p w14:paraId="32E22E6F"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 xml:space="preserve">К </w:t>
      </w:r>
      <w:r w:rsidRPr="007F5592">
        <w:rPr>
          <w:rFonts w:ascii="Times New Roman" w:eastAsia="Calibri" w:hAnsi="Times New Roman" w:cs="Times New Roman"/>
          <w:i/>
          <w:iCs/>
          <w:color w:val="000000"/>
          <w:kern w:val="0"/>
          <w:sz w:val="24"/>
          <w:szCs w:val="24"/>
          <w:lang w:val="en-US"/>
          <w14:ligatures w14:val="none"/>
        </w:rPr>
        <w:t>otd</w:t>
      </w:r>
      <w:r w:rsidRPr="007F5592">
        <w:rPr>
          <w:rFonts w:ascii="Times New Roman" w:eastAsia="Calibri" w:hAnsi="Times New Roman" w:cs="Times New Roman"/>
          <w:color w:val="000000"/>
          <w:kern w:val="0"/>
          <w:sz w:val="24"/>
          <w:szCs w:val="24"/>
          <w14:ligatures w14:val="none"/>
        </w:rPr>
        <w:t xml:space="preserve"> = (Количество заказов без нарушений сроков/Общее количество заказов)*100%</w:t>
      </w:r>
    </w:p>
    <w:p w14:paraId="2A1C2F05"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16448C5D"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где:</w:t>
      </w:r>
    </w:p>
    <w:p w14:paraId="5EC99271"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KPI измеряет процент заказов, доставленных вовремя. </w:t>
      </w:r>
    </w:p>
    <w:p w14:paraId="7603DDE7"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Метрика частоты согласно условиям договора, и целью должно быть 100% выполнение.</w:t>
      </w:r>
    </w:p>
    <w:p w14:paraId="0D64D37E"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w:t>
      </w:r>
      <w:r w:rsidRPr="007F5592">
        <w:rPr>
          <w:rFonts w:ascii="Times New Roman" w:eastAsia="Calibri" w:hAnsi="Times New Roman" w:cs="Times New Roman"/>
          <w:i/>
          <w:iCs/>
          <w:color w:val="000000"/>
          <w:kern w:val="0"/>
          <w:sz w:val="24"/>
          <w:szCs w:val="24"/>
          <w14:ligatures w14:val="none"/>
        </w:rPr>
        <w:t>К</w:t>
      </w:r>
      <w:r w:rsidRPr="007F5592">
        <w:rPr>
          <w:rFonts w:ascii="Times New Roman" w:eastAsia="Calibri" w:hAnsi="Times New Roman" w:cs="Times New Roman"/>
          <w:i/>
          <w:iCs/>
          <w:color w:val="000000"/>
          <w:kern w:val="0"/>
          <w:sz w:val="24"/>
          <w:szCs w:val="24"/>
          <w:lang w:val="en-US"/>
          <w14:ligatures w14:val="none"/>
        </w:rPr>
        <w:t>otd</w:t>
      </w:r>
      <w:r w:rsidRPr="007F5592">
        <w:rPr>
          <w:rFonts w:ascii="Times New Roman" w:eastAsia="Calibri" w:hAnsi="Times New Roman" w:cs="Times New Roman"/>
          <w:color w:val="000000"/>
          <w:kern w:val="0"/>
          <w:sz w:val="24"/>
          <w:szCs w:val="24"/>
          <w14:ligatures w14:val="none"/>
        </w:rPr>
        <w:t>) характеризует качество показателя по исполнению Поставщиком обязательств по поставке Товаров в сроки, предусмотренные Договором.</w:t>
      </w:r>
    </w:p>
    <w:p w14:paraId="701243E4"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Вместе с тем, в случае подтверждения действия форс-мажорного обстоятельства по согласованию с Заказчиком, показатели, подлежащие к исчислению по КПД №1-4 могут быть не приняты при расчете данных КПД и откорректированы с учетом данных фактов.</w:t>
      </w:r>
    </w:p>
    <w:p w14:paraId="07C367BC"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6E6F4BF8" w14:textId="77777777" w:rsidR="007F5592" w:rsidRPr="007F5592" w:rsidRDefault="007F5592" w:rsidP="007F5592">
      <w:pPr>
        <w:spacing w:after="0" w:line="240" w:lineRule="auto"/>
        <w:ind w:firstLine="709"/>
        <w:jc w:val="both"/>
        <w:rPr>
          <w:rFonts w:ascii="Times New Roman" w:eastAsia="Calibri" w:hAnsi="Times New Roman" w:cs="Times New Roman"/>
          <w:b/>
          <w:color w:val="000000"/>
          <w:kern w:val="0"/>
          <w:sz w:val="24"/>
          <w:szCs w:val="24"/>
          <w14:ligatures w14:val="none"/>
        </w:rPr>
      </w:pPr>
    </w:p>
    <w:p w14:paraId="3EC25D88"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№2 Коэффициент качества продукции, рекламации на поставляемую продукцию (</w:t>
      </w:r>
      <w:r w:rsidRPr="007F5592">
        <w:rPr>
          <w:rFonts w:ascii="Times New Roman" w:eastAsia="Calibri" w:hAnsi="Times New Roman" w:cs="Times New Roman"/>
          <w:b/>
          <w:color w:val="000000"/>
          <w:kern w:val="0"/>
          <w:sz w:val="24"/>
          <w:szCs w:val="24"/>
          <w:lang w:val="en-US"/>
          <w14:ligatures w14:val="none"/>
        </w:rPr>
        <w:t>Production</w:t>
      </w:r>
      <w:r w:rsidRPr="007F5592">
        <w:rPr>
          <w:rFonts w:ascii="Times New Roman" w:eastAsia="Calibri" w:hAnsi="Times New Roman" w:cs="Times New Roman"/>
          <w:b/>
          <w:color w:val="000000"/>
          <w:kern w:val="0"/>
          <w:sz w:val="24"/>
          <w:szCs w:val="24"/>
          <w14:ligatures w14:val="none"/>
        </w:rPr>
        <w:t xml:space="preserve"> </w:t>
      </w:r>
      <w:r w:rsidRPr="007F5592">
        <w:rPr>
          <w:rFonts w:ascii="Times New Roman" w:eastAsia="Calibri" w:hAnsi="Times New Roman" w:cs="Times New Roman"/>
          <w:b/>
          <w:color w:val="000000"/>
          <w:kern w:val="0"/>
          <w:sz w:val="24"/>
          <w:szCs w:val="24"/>
          <w:lang w:val="en-US"/>
          <w14:ligatures w14:val="none"/>
        </w:rPr>
        <w:t>quality</w:t>
      </w:r>
      <w:r w:rsidRPr="007F5592">
        <w:rPr>
          <w:rFonts w:ascii="Times New Roman" w:eastAsia="Calibri" w:hAnsi="Times New Roman" w:cs="Times New Roman"/>
          <w:b/>
          <w:color w:val="000000"/>
          <w:kern w:val="0"/>
          <w:sz w:val="24"/>
          <w:szCs w:val="24"/>
          <w14:ligatures w14:val="none"/>
        </w:rPr>
        <w:t>) (</w:t>
      </w:r>
      <w:r w:rsidRPr="007F5592">
        <w:rPr>
          <w:rFonts w:ascii="Times New Roman" w:eastAsia="Calibri" w:hAnsi="Times New Roman" w:cs="Times New Roman"/>
          <w:b/>
          <w:color w:val="000000"/>
          <w:kern w:val="0"/>
          <w:sz w:val="24"/>
          <w:szCs w:val="24"/>
          <w:lang w:val="en-US"/>
          <w14:ligatures w14:val="none"/>
        </w:rPr>
        <w:t>Kpq</w:t>
      </w:r>
      <w:r w:rsidRPr="007F5592">
        <w:rPr>
          <w:rFonts w:ascii="Times New Roman" w:eastAsia="Calibri" w:hAnsi="Times New Roman" w:cs="Times New Roman"/>
          <w:b/>
          <w:color w:val="000000"/>
          <w:kern w:val="0"/>
          <w:sz w:val="24"/>
          <w:szCs w:val="24"/>
          <w14:ligatures w14:val="none"/>
        </w:rPr>
        <w:t>)</w:t>
      </w:r>
    </w:p>
    <w:p w14:paraId="418B0EBC"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p>
    <w:p w14:paraId="0EC12475" w14:textId="77777777" w:rsidR="007F5592" w:rsidRPr="007F5592" w:rsidRDefault="007F5592" w:rsidP="007F5592">
      <w:pPr>
        <w:spacing w:after="0" w:line="240" w:lineRule="auto"/>
        <w:ind w:firstLine="709"/>
        <w:jc w:val="both"/>
        <w:rPr>
          <w:rFonts w:ascii="Times New Roman" w:eastAsia="Calibri" w:hAnsi="Times New Roman" w:cs="Times New Roman"/>
          <w:i/>
          <w:iCs/>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Kpq</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i/>
          <w:iCs/>
          <w:color w:val="000000"/>
          <w:kern w:val="0"/>
          <w:sz w:val="24"/>
          <w:szCs w:val="24"/>
          <w14:ligatures w14:val="none"/>
        </w:rPr>
        <w:t>Поставлено качественных изделий / Всего поставлено единиц.</w:t>
      </w:r>
    </w:p>
    <w:p w14:paraId="22A04E09"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7ADE6537"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где:</w:t>
      </w:r>
    </w:p>
    <w:p w14:paraId="40DDE6CB"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KPI измеряет процент заказов, качественно доставленных. </w:t>
      </w:r>
    </w:p>
    <w:p w14:paraId="1BEBBE4F"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Метрика частоты условиям договора и целью должно быть 100% выполнение.</w:t>
      </w:r>
    </w:p>
    <w:p w14:paraId="3DF097E5"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При этом, гарантия обеспечивает соответствие функциональным, эксплуатационным и эргономическим требованиям.</w:t>
      </w:r>
    </w:p>
    <w:p w14:paraId="51FFF2B3"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Функциональные требования Товара должны обеспечивать выполнение материалов его основной функции (защиты человека от неблагоприятного воздействия условий окружающей среды, производства и т.д.).</w:t>
      </w:r>
    </w:p>
    <w:p w14:paraId="630E93F1"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Эксплуатационные требования Товара должны обеспечивать надежность материалов, а именно: целостность материалов в процессе эксплуатации, долговечность (то есть способность сохранять работоспособность, внешний вид и свойства на определенный срок службы), размеростабильность, формоустойчивость, ремонтопригодность материалов.</w:t>
      </w:r>
    </w:p>
    <w:p w14:paraId="414E795D"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Эргономические требования отражают удобство пользования материалами. К этим требованиям относятся: гигиенические, антропометрические, физиологические и психофизиологические, психические.</w:t>
      </w:r>
    </w:p>
    <w:p w14:paraId="7A92C570"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В случае отсутствия фактов по выявлению гарантийных случаев за оцениваемый период по данному показателю применяется максимальный балл.</w:t>
      </w:r>
    </w:p>
    <w:p w14:paraId="6BAD6607"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w:t>
      </w:r>
      <w:r w:rsidRPr="007F5592">
        <w:rPr>
          <w:rFonts w:ascii="Times New Roman" w:eastAsia="Calibri" w:hAnsi="Times New Roman" w:cs="Times New Roman"/>
          <w:i/>
          <w:iCs/>
          <w:color w:val="000000"/>
          <w:kern w:val="0"/>
          <w:sz w:val="24"/>
          <w:szCs w:val="24"/>
          <w14:ligatures w14:val="none"/>
        </w:rPr>
        <w:t>К</w:t>
      </w:r>
      <w:r w:rsidRPr="007F5592">
        <w:rPr>
          <w:rFonts w:ascii="Times New Roman" w:eastAsia="Calibri" w:hAnsi="Times New Roman" w:cs="Times New Roman"/>
          <w:color w:val="000000"/>
          <w:kern w:val="0"/>
          <w:sz w:val="24"/>
          <w:szCs w:val="24"/>
          <w:lang w:val="en-US"/>
          <w14:ligatures w14:val="none"/>
        </w:rPr>
        <w:t>pq</w:t>
      </w:r>
      <w:r w:rsidRPr="007F5592">
        <w:rPr>
          <w:rFonts w:ascii="Times New Roman" w:eastAsia="Calibri" w:hAnsi="Times New Roman" w:cs="Times New Roman"/>
          <w:color w:val="000000"/>
          <w:kern w:val="0"/>
          <w:sz w:val="24"/>
          <w:szCs w:val="24"/>
          <w14:ligatures w14:val="none"/>
        </w:rPr>
        <w:t>) характеризует выявление гарантийных случаев, частоту и количество направленных Покупателем официальных претензий по качеству и заявленным гарантиям после приемки Товара и (или) пуска в эксплуатацию.</w:t>
      </w:r>
    </w:p>
    <w:p w14:paraId="762FFC9F"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29FB5720"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 3 Коэффициент количества отбракованной продукции на входном контроле (</w:t>
      </w:r>
      <w:r w:rsidRPr="007F5592">
        <w:rPr>
          <w:rFonts w:ascii="Times New Roman" w:eastAsia="Calibri" w:hAnsi="Times New Roman" w:cs="Times New Roman"/>
          <w:b/>
          <w:color w:val="000000"/>
          <w:kern w:val="0"/>
          <w:sz w:val="24"/>
          <w:szCs w:val="24"/>
          <w:lang w:val="en-US"/>
          <w14:ligatures w14:val="none"/>
        </w:rPr>
        <w:t>Rejected</w:t>
      </w:r>
      <w:r w:rsidRPr="007F5592">
        <w:rPr>
          <w:rFonts w:ascii="Times New Roman" w:eastAsia="Calibri" w:hAnsi="Times New Roman" w:cs="Times New Roman"/>
          <w:b/>
          <w:color w:val="000000"/>
          <w:kern w:val="0"/>
          <w:sz w:val="24"/>
          <w:szCs w:val="24"/>
          <w14:ligatures w14:val="none"/>
        </w:rPr>
        <w:t xml:space="preserve"> </w:t>
      </w:r>
      <w:r w:rsidRPr="007F5592">
        <w:rPr>
          <w:rFonts w:ascii="Times New Roman" w:eastAsia="Calibri" w:hAnsi="Times New Roman" w:cs="Times New Roman"/>
          <w:b/>
          <w:color w:val="000000"/>
          <w:kern w:val="0"/>
          <w:sz w:val="24"/>
          <w:szCs w:val="24"/>
          <w:lang w:val="en-US"/>
          <w14:ligatures w14:val="none"/>
        </w:rPr>
        <w:t>products</w:t>
      </w:r>
      <w:r w:rsidRPr="007F5592">
        <w:rPr>
          <w:rFonts w:ascii="Times New Roman" w:eastAsia="Calibri" w:hAnsi="Times New Roman" w:cs="Times New Roman"/>
          <w:b/>
          <w:color w:val="000000"/>
          <w:kern w:val="0"/>
          <w:sz w:val="24"/>
          <w:szCs w:val="24"/>
          <w14:ligatures w14:val="none"/>
        </w:rPr>
        <w:t>) (К</w:t>
      </w:r>
      <w:r w:rsidRPr="007F5592">
        <w:rPr>
          <w:rFonts w:ascii="Arial" w:eastAsia="Malgun Gothic" w:hAnsi="Arial" w:cs="Arial"/>
          <w:i/>
          <w:iCs/>
          <w:color w:val="000000"/>
          <w:kern w:val="24"/>
          <w:position w:val="-5"/>
          <w:sz w:val="18"/>
          <w:szCs w:val="18"/>
          <w:vertAlign w:val="subscript"/>
          <w:lang w:eastAsia="ru-RU"/>
          <w14:glow w14:rad="127000">
            <w14:srgbClr w14:val="FFFF00"/>
          </w14:glow>
          <w14:ligatures w14:val="none"/>
        </w:rPr>
        <w:t xml:space="preserve"> </w:t>
      </w:r>
      <w:r w:rsidRPr="007F5592">
        <w:rPr>
          <w:rFonts w:ascii="Times New Roman" w:eastAsia="Calibri" w:hAnsi="Times New Roman" w:cs="Times New Roman"/>
          <w:b/>
          <w:color w:val="000000"/>
          <w:kern w:val="0"/>
          <w:sz w:val="24"/>
          <w:szCs w:val="24"/>
          <w:vertAlign w:val="subscript"/>
          <w:lang w:val="en-US"/>
          <w14:ligatures w14:val="none"/>
        </w:rPr>
        <w:t>rp</w:t>
      </w:r>
      <w:r w:rsidRPr="007F5592">
        <w:rPr>
          <w:rFonts w:ascii="Times New Roman" w:eastAsia="Calibri" w:hAnsi="Times New Roman" w:cs="Times New Roman"/>
          <w:b/>
          <w:color w:val="000000"/>
          <w:kern w:val="0"/>
          <w:sz w:val="24"/>
          <w:szCs w:val="24"/>
          <w14:ligatures w14:val="none"/>
        </w:rPr>
        <w:t>)</w:t>
      </w:r>
    </w:p>
    <w:p w14:paraId="2A4A27BD"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p w14:paraId="79E35194"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m:oMath>
        <m:sSub>
          <m:sSubPr>
            <m:ctrlPr>
              <w:rPr>
                <w:rFonts w:ascii="Cambria Math" w:eastAsia="Calibri" w:hAnsi="Cambria Math" w:cs="Times New Roman"/>
                <w:i/>
                <w:color w:val="000000"/>
                <w:kern w:val="0"/>
                <w:sz w:val="24"/>
                <w:szCs w:val="24"/>
                <w14:ligatures w14:val="none"/>
              </w:rPr>
            </m:ctrlPr>
          </m:sSubPr>
          <m:e>
            <m:r>
              <w:rPr>
                <w:rFonts w:ascii="Cambria Math" w:eastAsia="Calibri" w:hAnsi="Cambria Math" w:cs="Times New Roman"/>
                <w:color w:val="000000"/>
                <w:kern w:val="0"/>
                <w:sz w:val="24"/>
                <w:szCs w:val="24"/>
                <w14:ligatures w14:val="none"/>
              </w:rPr>
              <m:t>К</m:t>
            </m:r>
          </m:e>
          <m:sub>
            <m:r>
              <w:rPr>
                <w:rFonts w:ascii="Cambria Math" w:eastAsia="Calibri" w:hAnsi="Cambria Math" w:cs="Times New Roman"/>
                <w:color w:val="000000"/>
                <w:kern w:val="0"/>
                <w:sz w:val="24"/>
                <w:szCs w:val="24"/>
                <w14:ligatures w14:val="none"/>
              </w:rPr>
              <m:t>брак</m:t>
            </m:r>
          </m:sub>
        </m:sSub>
        <m:r>
          <w:rPr>
            <w:rFonts w:ascii="Cambria Math" w:eastAsia="Calibri" w:hAnsi="Cambria Math" w:cs="Times New Roman"/>
            <w:color w:val="000000"/>
            <w:kern w:val="0"/>
            <w:sz w:val="24"/>
            <w:szCs w:val="24"/>
            <w14:ligatures w14:val="none"/>
          </w:rPr>
          <m:t xml:space="preserve">= </m:t>
        </m:r>
        <m:f>
          <m:fPr>
            <m:ctrlPr>
              <w:rPr>
                <w:rFonts w:ascii="Cambria Math" w:eastAsia="Calibri" w:hAnsi="Cambria Math" w:cs="Times New Roman"/>
                <w:i/>
                <w:color w:val="000000"/>
                <w:kern w:val="0"/>
                <w:sz w:val="24"/>
                <w:szCs w:val="24"/>
                <w14:ligatures w14:val="none"/>
              </w:rPr>
            </m:ctrlPr>
          </m:fPr>
          <m:num>
            <m:sSub>
              <m:sSubPr>
                <m:ctrlPr>
                  <w:rPr>
                    <w:rFonts w:ascii="Cambria Math" w:eastAsia="Calibri" w:hAnsi="Cambria Math" w:cs="Times New Roman"/>
                    <w:i/>
                    <w:color w:val="000000"/>
                    <w:kern w:val="0"/>
                    <w:sz w:val="24"/>
                    <w:szCs w:val="24"/>
                    <w14:ligatures w14:val="none"/>
                  </w:rPr>
                </m:ctrlPr>
              </m:sSubPr>
              <m:e>
                <m:r>
                  <m:rPr>
                    <m:sty m:val="p"/>
                  </m:rPr>
                  <w:rPr>
                    <w:rFonts w:ascii="Cambria Math" w:eastAsia="Calibri" w:hAnsi="Cambria Math" w:cs="Times New Roman"/>
                    <w:color w:val="000000"/>
                    <w:kern w:val="0"/>
                    <w:sz w:val="24"/>
                    <w:szCs w:val="24"/>
                    <w14:ligatures w14:val="none"/>
                  </w:rPr>
                  <m:t>V</m:t>
                </m:r>
              </m:e>
              <m:sub>
                <m:r>
                  <w:rPr>
                    <w:rFonts w:ascii="Cambria Math" w:eastAsia="Calibri" w:hAnsi="Cambria Math" w:cs="Times New Roman"/>
                    <w:color w:val="000000"/>
                    <w:kern w:val="0"/>
                    <w:sz w:val="24"/>
                    <w:szCs w:val="24"/>
                    <w14:ligatures w14:val="none"/>
                  </w:rPr>
                  <m:t>брак</m:t>
                </m:r>
              </m:sub>
            </m:sSub>
          </m:num>
          <m:den>
            <m:sSub>
              <m:sSubPr>
                <m:ctrlPr>
                  <w:rPr>
                    <w:rFonts w:ascii="Cambria Math" w:eastAsia="Calibri" w:hAnsi="Cambria Math" w:cs="Times New Roman"/>
                    <w:i/>
                    <w:color w:val="000000"/>
                    <w:kern w:val="0"/>
                    <w:sz w:val="24"/>
                    <w:szCs w:val="24"/>
                    <w:lang w:val="en-US"/>
                    <w14:ligatures w14:val="none"/>
                  </w:rPr>
                </m:ctrlPr>
              </m:sSubPr>
              <m:e>
                <m:r>
                  <m:rPr>
                    <m:sty m:val="p"/>
                  </m:rPr>
                  <w:rPr>
                    <w:rFonts w:ascii="Cambria Math" w:eastAsia="Calibri" w:hAnsi="Cambria Math" w:cs="Times New Roman"/>
                    <w:color w:val="000000"/>
                    <w:kern w:val="0"/>
                    <w:sz w:val="24"/>
                    <w:szCs w:val="24"/>
                    <w:lang w:val="en-US"/>
                    <w14:ligatures w14:val="none"/>
                  </w:rPr>
                  <m:t>V</m:t>
                </m:r>
              </m:e>
              <m:sub>
                <m:r>
                  <w:rPr>
                    <w:rFonts w:ascii="Cambria Math" w:eastAsia="Calibri" w:hAnsi="Cambria Math" w:cs="Times New Roman"/>
                    <w:color w:val="000000"/>
                    <w:kern w:val="0"/>
                    <w:sz w:val="24"/>
                    <w:szCs w:val="24"/>
                    <w14:ligatures w14:val="none"/>
                  </w:rPr>
                  <m:t>общ.поставка</m:t>
                </m:r>
              </m:sub>
            </m:sSub>
          </m:den>
        </m:f>
      </m:oMath>
      <w:r w:rsidRPr="007F5592">
        <w:rPr>
          <w:rFonts w:ascii="Times New Roman" w:eastAsia="Calibri" w:hAnsi="Times New Roman" w:cs="Times New Roman"/>
          <w:color w:val="000000"/>
          <w:kern w:val="0"/>
          <w:sz w:val="24"/>
          <w:szCs w:val="24"/>
          <w14:ligatures w14:val="none"/>
        </w:rPr>
        <w:t xml:space="preserve"> *100%,</w:t>
      </w:r>
    </w:p>
    <w:p w14:paraId="20BD856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где:</w:t>
      </w:r>
    </w:p>
    <w:p w14:paraId="21B31317"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Calibri" w:hAnsi="Times New Roman" w:cs="Times New Roman"/>
          <w:color w:val="000000"/>
          <w:kern w:val="0"/>
          <w:sz w:val="24"/>
          <w:szCs w:val="24"/>
          <w14:ligatures w14:val="none"/>
        </w:rPr>
        <w:t xml:space="preserve"> – объем отбракованного Товара, выявленного по итогам входного контроля и (или) приемки Товара за отчетный период (в единицах измерения Приложения №_);</w:t>
      </w:r>
    </w:p>
    <w:p w14:paraId="6DF010F3"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общ.поставка</w:t>
      </w:r>
      <w:r w:rsidRPr="007F5592">
        <w:rPr>
          <w:rFonts w:ascii="Times New Roman" w:eastAsia="Calibri" w:hAnsi="Times New Roman" w:cs="Times New Roman"/>
          <w:color w:val="000000"/>
          <w:kern w:val="0"/>
          <w:sz w:val="24"/>
          <w:szCs w:val="24"/>
          <w14:ligatures w14:val="none"/>
        </w:rPr>
        <w:t xml:space="preserve"> – общий объем поставленного Товара за отчетный период (в единицах измерения Приложения №1).</w:t>
      </w:r>
    </w:p>
    <w:p w14:paraId="2DC731F0"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В случае отсутствия фактов по выявлению отбракованной продукции на входном контроле за оцениваемый период по данному показателю применяется максимальный балл.</w:t>
      </w:r>
    </w:p>
    <w:p w14:paraId="4DD3A12C"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lastRenderedPageBreak/>
        <w:t>Коэффициент (К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Calibri" w:hAnsi="Times New Roman" w:cs="Times New Roman"/>
          <w:color w:val="000000"/>
          <w:kern w:val="0"/>
          <w:sz w:val="24"/>
          <w:szCs w:val="24"/>
          <w14:ligatures w14:val="none"/>
        </w:rPr>
        <w:t>) характеризует процентное соотношение отбракованной продукции при осуществлении входного контроля</w:t>
      </w:r>
    </w:p>
    <w:p w14:paraId="4ADAFEC8" w14:textId="77777777" w:rsidR="007F5592" w:rsidRPr="007F5592" w:rsidRDefault="007F5592" w:rsidP="007F5592">
      <w:pPr>
        <w:spacing w:after="0" w:line="240" w:lineRule="auto"/>
        <w:ind w:firstLine="708"/>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(К</w:t>
      </w:r>
      <w:r w:rsidRPr="007F5592">
        <w:rPr>
          <w:rFonts w:ascii="Times New Roman" w:eastAsia="Calibri" w:hAnsi="Times New Roman" w:cs="Times New Roman"/>
          <w:color w:val="000000"/>
          <w:kern w:val="0"/>
          <w:sz w:val="24"/>
          <w:szCs w:val="24"/>
          <w:lang w:val="en-US"/>
          <w14:ligatures w14:val="none"/>
        </w:rPr>
        <w:t>rp</w:t>
      </w:r>
      <w:r w:rsidRPr="007F5592">
        <w:rPr>
          <w:rFonts w:ascii="Times New Roman" w:eastAsia="Calibri" w:hAnsi="Times New Roman" w:cs="Times New Roman"/>
          <w:color w:val="000000"/>
          <w:kern w:val="0"/>
          <w:sz w:val="24"/>
          <w:szCs w:val="24"/>
          <w14:ligatures w14:val="none"/>
        </w:rPr>
        <w:t>) характеризует процентное соотношение отбракованной продукции при осуществлении входного контроля.</w:t>
      </w:r>
    </w:p>
    <w:p w14:paraId="4E6D2AC7" w14:textId="77777777" w:rsidR="007F5592" w:rsidRPr="007F5592" w:rsidRDefault="007F5592" w:rsidP="007F5592">
      <w:pPr>
        <w:spacing w:after="0" w:line="240" w:lineRule="auto"/>
        <w:ind w:firstLine="708"/>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Данный показатель КПД № 3 «Коэффициент количества отбракованной продукции на входном контроле» по решению Заказчика по согласованию с портфельной компанией (ПК) может быть исключен. При этом, удельный вес показателей КПД № 1, 2, 4, 5 распределяется следующим образом:</w:t>
      </w:r>
    </w:p>
    <w:p w14:paraId="4D0EF241" w14:textId="77777777" w:rsidR="007F5592" w:rsidRPr="007F5592" w:rsidRDefault="007F5592" w:rsidP="007F5592">
      <w:pPr>
        <w:numPr>
          <w:ilvl w:val="0"/>
          <w:numId w:val="6"/>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КПД № 1 «Коэффициент исполнения обязательств по поставке в срок» – 35%;</w:t>
      </w:r>
    </w:p>
    <w:p w14:paraId="517078E9" w14:textId="77777777" w:rsidR="007F5592" w:rsidRPr="007F5592" w:rsidRDefault="007F5592" w:rsidP="007F5592">
      <w:pPr>
        <w:numPr>
          <w:ilvl w:val="0"/>
          <w:numId w:val="6"/>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КПД № 2 «Коэффициент качества продукции, рекламации на поставляемую продукцию» – 30%;</w:t>
      </w:r>
    </w:p>
    <w:p w14:paraId="62DB5F8E" w14:textId="77777777" w:rsidR="007F5592" w:rsidRPr="007F5592" w:rsidRDefault="007F5592" w:rsidP="007F5592">
      <w:pPr>
        <w:numPr>
          <w:ilvl w:val="0"/>
          <w:numId w:val="6"/>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КПД № 4 «Коэффициент соответствие критериям </w:t>
      </w:r>
      <w:r w:rsidRPr="007F5592">
        <w:rPr>
          <w:rFonts w:ascii="Times New Roman" w:eastAsia="Calibri" w:hAnsi="Times New Roman" w:cs="Times New Roman"/>
          <w:color w:val="000000"/>
          <w:kern w:val="0"/>
          <w:sz w:val="24"/>
          <w:szCs w:val="24"/>
          <w:lang w:val="en-US"/>
          <w14:ligatures w14:val="none"/>
        </w:rPr>
        <w:t>ESG</w:t>
      </w:r>
      <w:r w:rsidRPr="007F5592">
        <w:rPr>
          <w:rFonts w:ascii="Times New Roman" w:eastAsia="Calibri" w:hAnsi="Times New Roman" w:cs="Times New Roman"/>
          <w:color w:val="000000"/>
          <w:kern w:val="0"/>
          <w:sz w:val="24"/>
          <w:szCs w:val="24"/>
          <w14:ligatures w14:val="none"/>
        </w:rPr>
        <w:t>» – 15%;</w:t>
      </w:r>
    </w:p>
    <w:p w14:paraId="14EDAD6B" w14:textId="77777777" w:rsidR="007F5592" w:rsidRPr="007F5592" w:rsidRDefault="007F5592" w:rsidP="007F5592">
      <w:pPr>
        <w:numPr>
          <w:ilvl w:val="0"/>
          <w:numId w:val="6"/>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КПД № 5 «Коэффициент исполнения доли местного содержания» – 25%.</w:t>
      </w:r>
    </w:p>
    <w:p w14:paraId="7D22ABBF"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3623C256" w14:textId="77777777" w:rsidR="007F5592" w:rsidRPr="007F5592" w:rsidRDefault="007F5592" w:rsidP="007F5592">
      <w:pPr>
        <w:spacing w:after="0" w:line="240" w:lineRule="auto"/>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 4 Коэффициент соответствие критериям ESG (Principles ESG) (</w:t>
      </w:r>
      <w:r w:rsidRPr="007F5592">
        <w:rPr>
          <w:rFonts w:ascii="Times New Roman" w:eastAsia="Calibri" w:hAnsi="Times New Roman" w:cs="Times New Roman"/>
          <w:color w:val="000000"/>
          <w:kern w:val="0"/>
          <w:sz w:val="24"/>
          <w:szCs w:val="24"/>
          <w14:ligatures w14:val="none"/>
        </w:rPr>
        <w:t>Кesg)</w:t>
      </w:r>
    </w:p>
    <w:p w14:paraId="14E33224"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6B073AD5" w14:textId="77777777" w:rsidR="007F5592" w:rsidRPr="007F5592" w:rsidRDefault="007F5592" w:rsidP="007F5592">
      <w:pPr>
        <w:spacing w:after="0" w:line="240" w:lineRule="auto"/>
        <w:jc w:val="center"/>
        <w:rPr>
          <w:rFonts w:ascii="Times New Roman" w:eastAsia="Calibri" w:hAnsi="Times New Roman" w:cs="Times New Roman"/>
          <w:i/>
          <w:iCs/>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Кesg= ∑баллов согласно списку критериев</w:t>
      </w:r>
    </w:p>
    <w:p w14:paraId="0F69009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p w14:paraId="4A4809B4"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KPI измеряет уровень соответствия поставщика критериям принципов управления устойчивого развития в рамках </w:t>
      </w:r>
      <w:r w:rsidRPr="007F5592">
        <w:rPr>
          <w:rFonts w:ascii="Times New Roman" w:eastAsia="Calibri" w:hAnsi="Times New Roman" w:cs="Times New Roman"/>
          <w:color w:val="000000"/>
          <w:kern w:val="0"/>
          <w:sz w:val="24"/>
          <w:szCs w:val="24"/>
          <w:lang w:val="en-US"/>
          <w14:ligatures w14:val="none"/>
        </w:rPr>
        <w:t>ESG</w:t>
      </w:r>
      <w:r w:rsidRPr="007F5592">
        <w:rPr>
          <w:rFonts w:ascii="Times New Roman" w:eastAsia="Calibri" w:hAnsi="Times New Roman" w:cs="Times New Roman"/>
          <w:color w:val="000000"/>
          <w:kern w:val="0"/>
          <w:sz w:val="24"/>
          <w:szCs w:val="24"/>
          <w14:ligatures w14:val="none"/>
        </w:rPr>
        <w:t>. Расчет баллов производиться по соответствию критериям, изложенных в Таблице № 1.</w:t>
      </w:r>
    </w:p>
    <w:p w14:paraId="48A9135C"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0"/>
          <w14:ligatures w14:val="none"/>
        </w:rPr>
      </w:pPr>
      <w:r w:rsidRPr="007F5592">
        <w:rPr>
          <w:rFonts w:ascii="Times New Roman" w:eastAsia="Calibri" w:hAnsi="Times New Roman" w:cs="Times New Roman"/>
          <w:color w:val="000000"/>
          <w:kern w:val="0"/>
          <w:sz w:val="24"/>
          <w:szCs w:val="24"/>
          <w14:ligatures w14:val="none"/>
        </w:rPr>
        <w:tab/>
      </w:r>
      <w:r w:rsidRPr="007F5592">
        <w:rPr>
          <w:rFonts w:ascii="Times New Roman" w:eastAsia="Calibri" w:hAnsi="Times New Roman" w:cs="Times New Roman"/>
          <w:color w:val="000000"/>
          <w:kern w:val="0"/>
          <w:sz w:val="24"/>
          <w:szCs w:val="20"/>
          <w14:ligatures w14:val="none"/>
        </w:rPr>
        <w:t>Коэффициент (Кesg) характеризует уровень соответствия Поставщика принципа ESG по управлению устойчивого развития.</w:t>
      </w:r>
    </w:p>
    <w:p w14:paraId="19588984"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Данный показатель КПД № 4 «Коэффициент соответствие критериям </w:t>
      </w:r>
      <w:r w:rsidRPr="007F5592">
        <w:rPr>
          <w:rFonts w:ascii="Times New Roman" w:eastAsia="Calibri" w:hAnsi="Times New Roman" w:cs="Times New Roman"/>
          <w:color w:val="000000"/>
          <w:kern w:val="0"/>
          <w:sz w:val="24"/>
          <w:szCs w:val="24"/>
          <w:lang w:val="en-US"/>
          <w14:ligatures w14:val="none"/>
        </w:rPr>
        <w:t>ESG</w:t>
      </w:r>
      <w:r w:rsidRPr="007F5592">
        <w:rPr>
          <w:rFonts w:ascii="Times New Roman" w:eastAsia="Calibri" w:hAnsi="Times New Roman" w:cs="Times New Roman"/>
          <w:color w:val="000000"/>
          <w:kern w:val="0"/>
          <w:sz w:val="24"/>
          <w:szCs w:val="24"/>
          <w14:ligatures w14:val="none"/>
        </w:rPr>
        <w:t xml:space="preserve">» применяется в случае осуществления закупок равной и (или) превышающей 7 млн.тенге. </w:t>
      </w:r>
    </w:p>
    <w:p w14:paraId="74A03F4D"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(без НДС).  При этом, удельный вес показателей КПД № 1, 2 и 5 распределяется следующим образом:</w:t>
      </w:r>
    </w:p>
    <w:p w14:paraId="42A96F93" w14:textId="77777777" w:rsidR="007F5592" w:rsidRPr="007F5592" w:rsidRDefault="007F5592" w:rsidP="007F5592">
      <w:pPr>
        <w:numPr>
          <w:ilvl w:val="0"/>
          <w:numId w:val="7"/>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КПД № 1 «Коэффициент исполнения обязательств по поставке в срок» – 40%;</w:t>
      </w:r>
    </w:p>
    <w:p w14:paraId="792A24F4" w14:textId="77777777" w:rsidR="007F5592" w:rsidRPr="007F5592" w:rsidRDefault="007F5592" w:rsidP="007F5592">
      <w:pPr>
        <w:numPr>
          <w:ilvl w:val="0"/>
          <w:numId w:val="7"/>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КПД № 2 «Коэффициент качества продукции, рекламации на поставляемую продукцию» – 30%;</w:t>
      </w:r>
    </w:p>
    <w:p w14:paraId="60D89A93" w14:textId="77777777" w:rsidR="007F5592" w:rsidRPr="007F5592" w:rsidRDefault="007F5592" w:rsidP="007F5592">
      <w:pPr>
        <w:numPr>
          <w:ilvl w:val="0"/>
          <w:numId w:val="7"/>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КПД № 5 «Коэффициент исполнения доли местного содержания» – 30%.</w:t>
      </w:r>
    </w:p>
    <w:p w14:paraId="70AEF601"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03208731" w14:textId="77777777" w:rsidR="007F5592" w:rsidRPr="007F5592" w:rsidRDefault="007F5592" w:rsidP="007F5592">
      <w:pPr>
        <w:spacing w:after="0" w:line="240" w:lineRule="auto"/>
        <w:jc w:val="right"/>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Таблица № 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41"/>
        <w:gridCol w:w="4883"/>
        <w:gridCol w:w="1559"/>
        <w:gridCol w:w="1559"/>
        <w:gridCol w:w="992"/>
      </w:tblGrid>
      <w:tr w:rsidR="007F5592" w:rsidRPr="007F5592" w14:paraId="410CFC24" w14:textId="77777777" w:rsidTr="00981324">
        <w:trPr>
          <w:trHeight w:val="196"/>
          <w:jc w:val="center"/>
        </w:trPr>
        <w:tc>
          <w:tcPr>
            <w:tcW w:w="641" w:type="dxa"/>
            <w:vMerge w:val="restart"/>
            <w:shd w:val="clear" w:color="auto" w:fill="auto"/>
            <w:tcMar>
              <w:top w:w="10" w:type="dxa"/>
              <w:left w:w="10" w:type="dxa"/>
              <w:bottom w:w="0" w:type="dxa"/>
              <w:right w:w="10" w:type="dxa"/>
            </w:tcMar>
            <w:vAlign w:val="center"/>
            <w:hideMark/>
          </w:tcPr>
          <w:p w14:paraId="11EF1BF9"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№п/п</w:t>
            </w:r>
          </w:p>
        </w:tc>
        <w:tc>
          <w:tcPr>
            <w:tcW w:w="4883" w:type="dxa"/>
            <w:vMerge w:val="restart"/>
            <w:shd w:val="clear" w:color="auto" w:fill="auto"/>
            <w:tcMar>
              <w:top w:w="10" w:type="dxa"/>
              <w:left w:w="10" w:type="dxa"/>
              <w:bottom w:w="0" w:type="dxa"/>
              <w:right w:w="10" w:type="dxa"/>
            </w:tcMar>
            <w:vAlign w:val="center"/>
            <w:hideMark/>
          </w:tcPr>
          <w:p w14:paraId="1D10E9A4"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Наименование критерия</w:t>
            </w:r>
          </w:p>
        </w:tc>
        <w:tc>
          <w:tcPr>
            <w:tcW w:w="3118" w:type="dxa"/>
            <w:gridSpan w:val="2"/>
            <w:shd w:val="clear" w:color="auto" w:fill="auto"/>
            <w:tcMar>
              <w:top w:w="10" w:type="dxa"/>
              <w:left w:w="10" w:type="dxa"/>
              <w:bottom w:w="0" w:type="dxa"/>
              <w:right w:w="10" w:type="dxa"/>
            </w:tcMar>
            <w:vAlign w:val="center"/>
            <w:hideMark/>
          </w:tcPr>
          <w:p w14:paraId="2CDFFC51"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Уровень оценки (баллы)</w:t>
            </w:r>
          </w:p>
        </w:tc>
        <w:tc>
          <w:tcPr>
            <w:tcW w:w="992" w:type="dxa"/>
            <w:shd w:val="clear" w:color="auto" w:fill="auto"/>
            <w:tcMar>
              <w:top w:w="10" w:type="dxa"/>
              <w:left w:w="10" w:type="dxa"/>
              <w:bottom w:w="0" w:type="dxa"/>
              <w:right w:w="10" w:type="dxa"/>
            </w:tcMar>
            <w:vAlign w:val="center"/>
            <w:hideMark/>
          </w:tcPr>
          <w:p w14:paraId="27DF6AB2"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Итого при МАХ</w:t>
            </w:r>
          </w:p>
        </w:tc>
      </w:tr>
      <w:tr w:rsidR="007F5592" w:rsidRPr="007F5592" w14:paraId="7FA6D35B" w14:textId="77777777" w:rsidTr="00981324">
        <w:trPr>
          <w:trHeight w:val="196"/>
          <w:jc w:val="center"/>
        </w:trPr>
        <w:tc>
          <w:tcPr>
            <w:tcW w:w="0" w:type="auto"/>
            <w:vMerge/>
            <w:shd w:val="clear" w:color="auto" w:fill="auto"/>
            <w:vAlign w:val="center"/>
            <w:hideMark/>
          </w:tcPr>
          <w:p w14:paraId="2A31C3E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4883" w:type="dxa"/>
            <w:vMerge/>
            <w:shd w:val="clear" w:color="auto" w:fill="auto"/>
            <w:vAlign w:val="center"/>
            <w:hideMark/>
          </w:tcPr>
          <w:p w14:paraId="5234373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559" w:type="dxa"/>
            <w:shd w:val="clear" w:color="auto" w:fill="auto"/>
            <w:tcMar>
              <w:top w:w="10" w:type="dxa"/>
              <w:left w:w="10" w:type="dxa"/>
              <w:bottom w:w="0" w:type="dxa"/>
              <w:right w:w="10" w:type="dxa"/>
            </w:tcMar>
            <w:vAlign w:val="center"/>
            <w:hideMark/>
          </w:tcPr>
          <w:p w14:paraId="38367CAA"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МИН</w:t>
            </w:r>
          </w:p>
        </w:tc>
        <w:tc>
          <w:tcPr>
            <w:tcW w:w="1559" w:type="dxa"/>
            <w:shd w:val="clear" w:color="auto" w:fill="auto"/>
            <w:tcMar>
              <w:top w:w="10" w:type="dxa"/>
              <w:left w:w="10" w:type="dxa"/>
              <w:bottom w:w="0" w:type="dxa"/>
              <w:right w:w="10" w:type="dxa"/>
            </w:tcMar>
            <w:vAlign w:val="center"/>
            <w:hideMark/>
          </w:tcPr>
          <w:p w14:paraId="1D595722"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МАХ</w:t>
            </w:r>
          </w:p>
        </w:tc>
        <w:tc>
          <w:tcPr>
            <w:tcW w:w="992" w:type="dxa"/>
            <w:shd w:val="clear" w:color="auto" w:fill="auto"/>
            <w:tcMar>
              <w:top w:w="10" w:type="dxa"/>
              <w:left w:w="10" w:type="dxa"/>
              <w:bottom w:w="0" w:type="dxa"/>
              <w:right w:w="10" w:type="dxa"/>
            </w:tcMar>
            <w:vAlign w:val="center"/>
            <w:hideMark/>
          </w:tcPr>
          <w:p w14:paraId="077070DF"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r>
      <w:tr w:rsidR="007F5592" w:rsidRPr="007F5592" w14:paraId="54B963DC" w14:textId="77777777" w:rsidTr="00981324">
        <w:trPr>
          <w:trHeight w:val="783"/>
          <w:jc w:val="center"/>
        </w:trPr>
        <w:tc>
          <w:tcPr>
            <w:tcW w:w="641" w:type="dxa"/>
            <w:shd w:val="clear" w:color="auto" w:fill="auto"/>
            <w:tcMar>
              <w:top w:w="10" w:type="dxa"/>
              <w:left w:w="10" w:type="dxa"/>
              <w:bottom w:w="0" w:type="dxa"/>
              <w:right w:w="10" w:type="dxa"/>
            </w:tcMar>
            <w:vAlign w:val="center"/>
            <w:hideMark/>
          </w:tcPr>
          <w:p w14:paraId="3E073AA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w:t>
            </w:r>
          </w:p>
        </w:tc>
        <w:tc>
          <w:tcPr>
            <w:tcW w:w="4883" w:type="dxa"/>
            <w:shd w:val="clear" w:color="auto" w:fill="auto"/>
            <w:tcMar>
              <w:top w:w="10" w:type="dxa"/>
              <w:left w:w="10" w:type="dxa"/>
              <w:bottom w:w="0" w:type="dxa"/>
              <w:right w:w="10" w:type="dxa"/>
            </w:tcMar>
            <w:vAlign w:val="center"/>
            <w:hideMark/>
          </w:tcPr>
          <w:p w14:paraId="3662D8FD"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Наличие сертификации ISO 9001 (международный стандарт, содержащий требования к системе менеджмента качества), путем подтверждения засвидетельствованной (-ыми) печатью Поставщика копией (-ми)  сертификата (-ов) на момент заключения договора со сроком действия на период поставки и (или) его обновления</w:t>
            </w:r>
          </w:p>
        </w:tc>
        <w:tc>
          <w:tcPr>
            <w:tcW w:w="1559" w:type="dxa"/>
            <w:shd w:val="clear" w:color="auto" w:fill="auto"/>
            <w:tcMar>
              <w:top w:w="10" w:type="dxa"/>
              <w:left w:w="10" w:type="dxa"/>
              <w:bottom w:w="0" w:type="dxa"/>
              <w:right w:w="10" w:type="dxa"/>
            </w:tcMar>
            <w:vAlign w:val="center"/>
            <w:hideMark/>
          </w:tcPr>
          <w:p w14:paraId="092B2919"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баллов при отсутствии</w:t>
            </w:r>
          </w:p>
        </w:tc>
        <w:tc>
          <w:tcPr>
            <w:tcW w:w="1559" w:type="dxa"/>
            <w:shd w:val="clear" w:color="auto" w:fill="auto"/>
            <w:tcMar>
              <w:top w:w="10" w:type="dxa"/>
              <w:left w:w="10" w:type="dxa"/>
              <w:bottom w:w="0" w:type="dxa"/>
              <w:right w:w="10" w:type="dxa"/>
            </w:tcMar>
            <w:vAlign w:val="center"/>
            <w:hideMark/>
          </w:tcPr>
          <w:p w14:paraId="57D4469F"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баллов при наличии</w:t>
            </w:r>
          </w:p>
        </w:tc>
        <w:tc>
          <w:tcPr>
            <w:tcW w:w="992" w:type="dxa"/>
            <w:shd w:val="clear" w:color="auto" w:fill="auto"/>
            <w:tcMar>
              <w:top w:w="10" w:type="dxa"/>
              <w:left w:w="10" w:type="dxa"/>
              <w:bottom w:w="0" w:type="dxa"/>
              <w:right w:w="10" w:type="dxa"/>
            </w:tcMar>
            <w:vAlign w:val="center"/>
            <w:hideMark/>
          </w:tcPr>
          <w:p w14:paraId="05A637D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142A9F0D" w14:textId="77777777" w:rsidTr="00981324">
        <w:trPr>
          <w:trHeight w:val="783"/>
          <w:jc w:val="center"/>
        </w:trPr>
        <w:tc>
          <w:tcPr>
            <w:tcW w:w="641" w:type="dxa"/>
            <w:shd w:val="clear" w:color="auto" w:fill="auto"/>
            <w:tcMar>
              <w:top w:w="10" w:type="dxa"/>
              <w:left w:w="10" w:type="dxa"/>
              <w:bottom w:w="0" w:type="dxa"/>
              <w:right w:w="10" w:type="dxa"/>
            </w:tcMar>
            <w:vAlign w:val="center"/>
            <w:hideMark/>
          </w:tcPr>
          <w:p w14:paraId="6738DB9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w:t>
            </w:r>
          </w:p>
        </w:tc>
        <w:tc>
          <w:tcPr>
            <w:tcW w:w="4883" w:type="dxa"/>
            <w:shd w:val="clear" w:color="auto" w:fill="auto"/>
            <w:tcMar>
              <w:top w:w="10" w:type="dxa"/>
              <w:left w:w="10" w:type="dxa"/>
              <w:bottom w:w="0" w:type="dxa"/>
              <w:right w:w="10" w:type="dxa"/>
            </w:tcMar>
            <w:vAlign w:val="center"/>
            <w:hideMark/>
          </w:tcPr>
          <w:p w14:paraId="0B4C320E"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Наличие сертификации ISO 14001 (международный стандарт, содержащий требования к системе экологического управления), путем подтверждения засвидетельствованной (-ыми) печатью Поставщика копией (-ми)  сертификата (-ов) на момент заключения договора со сроком действия на период поставки и (или) его обновления</w:t>
            </w:r>
          </w:p>
        </w:tc>
        <w:tc>
          <w:tcPr>
            <w:tcW w:w="1559" w:type="dxa"/>
            <w:shd w:val="clear" w:color="auto" w:fill="auto"/>
            <w:tcMar>
              <w:top w:w="10" w:type="dxa"/>
              <w:left w:w="10" w:type="dxa"/>
              <w:bottom w:w="0" w:type="dxa"/>
              <w:right w:w="10" w:type="dxa"/>
            </w:tcMar>
            <w:vAlign w:val="center"/>
            <w:hideMark/>
          </w:tcPr>
          <w:p w14:paraId="0528F78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баллов при отсутствии</w:t>
            </w:r>
          </w:p>
        </w:tc>
        <w:tc>
          <w:tcPr>
            <w:tcW w:w="1559" w:type="dxa"/>
            <w:shd w:val="clear" w:color="auto" w:fill="auto"/>
            <w:tcMar>
              <w:top w:w="10" w:type="dxa"/>
              <w:left w:w="10" w:type="dxa"/>
              <w:bottom w:w="0" w:type="dxa"/>
              <w:right w:w="10" w:type="dxa"/>
            </w:tcMar>
            <w:vAlign w:val="center"/>
            <w:hideMark/>
          </w:tcPr>
          <w:p w14:paraId="0FAD224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баллов при наличии</w:t>
            </w:r>
          </w:p>
        </w:tc>
        <w:tc>
          <w:tcPr>
            <w:tcW w:w="992" w:type="dxa"/>
            <w:shd w:val="clear" w:color="auto" w:fill="auto"/>
            <w:tcMar>
              <w:top w:w="10" w:type="dxa"/>
              <w:left w:w="10" w:type="dxa"/>
              <w:bottom w:w="0" w:type="dxa"/>
              <w:right w:w="10" w:type="dxa"/>
            </w:tcMar>
            <w:vAlign w:val="center"/>
            <w:hideMark/>
          </w:tcPr>
          <w:p w14:paraId="0009D48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430BDA1E" w14:textId="77777777" w:rsidTr="00981324">
        <w:trPr>
          <w:trHeight w:val="783"/>
          <w:jc w:val="center"/>
        </w:trPr>
        <w:tc>
          <w:tcPr>
            <w:tcW w:w="641" w:type="dxa"/>
            <w:shd w:val="clear" w:color="auto" w:fill="auto"/>
            <w:tcMar>
              <w:top w:w="10" w:type="dxa"/>
              <w:left w:w="10" w:type="dxa"/>
              <w:bottom w:w="0" w:type="dxa"/>
              <w:right w:w="10" w:type="dxa"/>
            </w:tcMar>
            <w:vAlign w:val="center"/>
            <w:hideMark/>
          </w:tcPr>
          <w:p w14:paraId="42247A0F"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lastRenderedPageBreak/>
              <w:t>3</w:t>
            </w:r>
          </w:p>
        </w:tc>
        <w:tc>
          <w:tcPr>
            <w:tcW w:w="4883" w:type="dxa"/>
            <w:shd w:val="clear" w:color="auto" w:fill="auto"/>
            <w:tcMar>
              <w:top w:w="10" w:type="dxa"/>
              <w:left w:w="10" w:type="dxa"/>
              <w:bottom w:w="0" w:type="dxa"/>
              <w:right w:w="10" w:type="dxa"/>
            </w:tcMar>
            <w:vAlign w:val="center"/>
            <w:hideMark/>
          </w:tcPr>
          <w:p w14:paraId="0C6B6BC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Наличие сертификации OHSAS 18000/45001 (серия стандартов, содержащих требования и руководящие указания к разработке и внедрению систем менеджмента промышленной безопасности и охраны труда), путем подтверждения засвидетельствованной (-ыми) печатью Поставщика копией (-ми)  сертификата (-ов) на момент заключения договора со сроком действия на период поставки и (или) его обновления</w:t>
            </w:r>
          </w:p>
        </w:tc>
        <w:tc>
          <w:tcPr>
            <w:tcW w:w="1559" w:type="dxa"/>
            <w:shd w:val="clear" w:color="auto" w:fill="auto"/>
            <w:tcMar>
              <w:top w:w="10" w:type="dxa"/>
              <w:left w:w="10" w:type="dxa"/>
              <w:bottom w:w="0" w:type="dxa"/>
              <w:right w:w="10" w:type="dxa"/>
            </w:tcMar>
            <w:vAlign w:val="center"/>
            <w:hideMark/>
          </w:tcPr>
          <w:p w14:paraId="1011BEBB"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баллов при отсутствии</w:t>
            </w:r>
          </w:p>
        </w:tc>
        <w:tc>
          <w:tcPr>
            <w:tcW w:w="1559" w:type="dxa"/>
            <w:shd w:val="clear" w:color="auto" w:fill="auto"/>
            <w:tcMar>
              <w:top w:w="10" w:type="dxa"/>
              <w:left w:w="10" w:type="dxa"/>
              <w:bottom w:w="0" w:type="dxa"/>
              <w:right w:w="10" w:type="dxa"/>
            </w:tcMar>
            <w:vAlign w:val="center"/>
            <w:hideMark/>
          </w:tcPr>
          <w:p w14:paraId="13CEC9D4"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баллов при наличии</w:t>
            </w:r>
          </w:p>
        </w:tc>
        <w:tc>
          <w:tcPr>
            <w:tcW w:w="992" w:type="dxa"/>
            <w:shd w:val="clear" w:color="auto" w:fill="auto"/>
            <w:tcMar>
              <w:top w:w="10" w:type="dxa"/>
              <w:left w:w="10" w:type="dxa"/>
              <w:bottom w:w="0" w:type="dxa"/>
              <w:right w:w="10" w:type="dxa"/>
            </w:tcMar>
            <w:vAlign w:val="center"/>
            <w:hideMark/>
          </w:tcPr>
          <w:p w14:paraId="7F217ED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w:t>
            </w:r>
          </w:p>
        </w:tc>
      </w:tr>
      <w:tr w:rsidR="007F5592" w:rsidRPr="007F5592" w14:paraId="5183835B" w14:textId="77777777" w:rsidTr="00981324">
        <w:trPr>
          <w:trHeight w:val="392"/>
          <w:jc w:val="center"/>
        </w:trPr>
        <w:tc>
          <w:tcPr>
            <w:tcW w:w="641" w:type="dxa"/>
            <w:shd w:val="clear" w:color="auto" w:fill="auto"/>
            <w:tcMar>
              <w:top w:w="10" w:type="dxa"/>
              <w:left w:w="10" w:type="dxa"/>
              <w:bottom w:w="0" w:type="dxa"/>
              <w:right w:w="10" w:type="dxa"/>
            </w:tcMar>
            <w:vAlign w:val="center"/>
            <w:hideMark/>
          </w:tcPr>
          <w:p w14:paraId="38BB8CD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4</w:t>
            </w:r>
          </w:p>
        </w:tc>
        <w:tc>
          <w:tcPr>
            <w:tcW w:w="4883" w:type="dxa"/>
            <w:shd w:val="clear" w:color="auto" w:fill="auto"/>
            <w:tcMar>
              <w:top w:w="10" w:type="dxa"/>
              <w:left w:w="10" w:type="dxa"/>
              <w:bottom w:w="0" w:type="dxa"/>
              <w:right w:w="10" w:type="dxa"/>
            </w:tcMar>
            <w:vAlign w:val="center"/>
            <w:hideMark/>
          </w:tcPr>
          <w:p w14:paraId="0E16C2B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Ведение учета отходов в текущем году (шерсти, ткани, различных выбросов и т.д.) по согласованной заказчиком и поставщиком форме с предоставлением подтверждающих документов</w:t>
            </w:r>
          </w:p>
        </w:tc>
        <w:tc>
          <w:tcPr>
            <w:tcW w:w="1559" w:type="dxa"/>
            <w:shd w:val="clear" w:color="auto" w:fill="auto"/>
            <w:tcMar>
              <w:top w:w="10" w:type="dxa"/>
              <w:left w:w="10" w:type="dxa"/>
              <w:bottom w:w="0" w:type="dxa"/>
              <w:right w:w="10" w:type="dxa"/>
            </w:tcMar>
            <w:vAlign w:val="center"/>
            <w:hideMark/>
          </w:tcPr>
          <w:p w14:paraId="1A38993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баллов при отсутствии</w:t>
            </w:r>
          </w:p>
        </w:tc>
        <w:tc>
          <w:tcPr>
            <w:tcW w:w="1559" w:type="dxa"/>
            <w:shd w:val="clear" w:color="auto" w:fill="auto"/>
            <w:tcMar>
              <w:top w:w="10" w:type="dxa"/>
              <w:left w:w="10" w:type="dxa"/>
              <w:bottom w:w="0" w:type="dxa"/>
              <w:right w:w="10" w:type="dxa"/>
            </w:tcMar>
            <w:vAlign w:val="center"/>
            <w:hideMark/>
          </w:tcPr>
          <w:p w14:paraId="085A5EF9"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баллов при наличии</w:t>
            </w:r>
          </w:p>
        </w:tc>
        <w:tc>
          <w:tcPr>
            <w:tcW w:w="992" w:type="dxa"/>
            <w:shd w:val="clear" w:color="auto" w:fill="auto"/>
            <w:tcMar>
              <w:top w:w="10" w:type="dxa"/>
              <w:left w:w="10" w:type="dxa"/>
              <w:bottom w:w="0" w:type="dxa"/>
              <w:right w:w="10" w:type="dxa"/>
            </w:tcMar>
            <w:vAlign w:val="center"/>
            <w:hideMark/>
          </w:tcPr>
          <w:p w14:paraId="0DFA2C5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52DBFC8D" w14:textId="77777777" w:rsidTr="00981324">
        <w:trPr>
          <w:trHeight w:val="392"/>
          <w:jc w:val="center"/>
        </w:trPr>
        <w:tc>
          <w:tcPr>
            <w:tcW w:w="641" w:type="dxa"/>
            <w:shd w:val="clear" w:color="auto" w:fill="auto"/>
            <w:tcMar>
              <w:top w:w="10" w:type="dxa"/>
              <w:left w:w="10" w:type="dxa"/>
              <w:bottom w:w="0" w:type="dxa"/>
              <w:right w:w="10" w:type="dxa"/>
            </w:tcMar>
            <w:vAlign w:val="center"/>
            <w:hideMark/>
          </w:tcPr>
          <w:p w14:paraId="3D532907"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c>
          <w:tcPr>
            <w:tcW w:w="4883" w:type="dxa"/>
            <w:shd w:val="clear" w:color="auto" w:fill="auto"/>
            <w:tcMar>
              <w:top w:w="10" w:type="dxa"/>
              <w:left w:w="10" w:type="dxa"/>
              <w:bottom w:w="0" w:type="dxa"/>
              <w:right w:w="10" w:type="dxa"/>
            </w:tcMar>
            <w:vAlign w:val="center"/>
            <w:hideMark/>
          </w:tcPr>
          <w:p w14:paraId="3A59CBC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Подтверждение о повышении квалификации работников (за исключением работников сферы охраны труда) в текущем году (наличие контрактов, счетов оплаты, сертификатов и т.д.)</w:t>
            </w:r>
          </w:p>
        </w:tc>
        <w:tc>
          <w:tcPr>
            <w:tcW w:w="1559" w:type="dxa"/>
            <w:shd w:val="clear" w:color="auto" w:fill="auto"/>
            <w:tcMar>
              <w:top w:w="10" w:type="dxa"/>
              <w:left w:w="10" w:type="dxa"/>
              <w:bottom w:w="0" w:type="dxa"/>
              <w:right w:w="10" w:type="dxa"/>
            </w:tcMar>
            <w:vAlign w:val="center"/>
            <w:hideMark/>
          </w:tcPr>
          <w:p w14:paraId="21EA9FA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баллов при отсутствии</w:t>
            </w:r>
          </w:p>
        </w:tc>
        <w:tc>
          <w:tcPr>
            <w:tcW w:w="1559" w:type="dxa"/>
            <w:shd w:val="clear" w:color="auto" w:fill="auto"/>
            <w:tcMar>
              <w:top w:w="10" w:type="dxa"/>
              <w:left w:w="10" w:type="dxa"/>
              <w:bottom w:w="0" w:type="dxa"/>
              <w:right w:w="10" w:type="dxa"/>
            </w:tcMar>
            <w:vAlign w:val="center"/>
            <w:hideMark/>
          </w:tcPr>
          <w:p w14:paraId="40FAA84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баллов при наличии</w:t>
            </w:r>
          </w:p>
        </w:tc>
        <w:tc>
          <w:tcPr>
            <w:tcW w:w="992" w:type="dxa"/>
            <w:shd w:val="clear" w:color="auto" w:fill="auto"/>
            <w:tcMar>
              <w:top w:w="10" w:type="dxa"/>
              <w:left w:w="10" w:type="dxa"/>
              <w:bottom w:w="0" w:type="dxa"/>
              <w:right w:w="10" w:type="dxa"/>
            </w:tcMar>
            <w:vAlign w:val="center"/>
            <w:hideMark/>
          </w:tcPr>
          <w:p w14:paraId="6B165587"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09FCE2F5" w14:textId="77777777" w:rsidTr="00981324">
        <w:trPr>
          <w:trHeight w:val="392"/>
          <w:jc w:val="center"/>
        </w:trPr>
        <w:tc>
          <w:tcPr>
            <w:tcW w:w="641" w:type="dxa"/>
            <w:shd w:val="clear" w:color="auto" w:fill="auto"/>
            <w:tcMar>
              <w:top w:w="10" w:type="dxa"/>
              <w:left w:w="10" w:type="dxa"/>
              <w:bottom w:w="0" w:type="dxa"/>
              <w:right w:w="10" w:type="dxa"/>
            </w:tcMar>
            <w:vAlign w:val="center"/>
            <w:hideMark/>
          </w:tcPr>
          <w:p w14:paraId="5C748543"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6</w:t>
            </w:r>
          </w:p>
        </w:tc>
        <w:tc>
          <w:tcPr>
            <w:tcW w:w="4883" w:type="dxa"/>
            <w:shd w:val="clear" w:color="auto" w:fill="auto"/>
            <w:tcMar>
              <w:top w:w="10" w:type="dxa"/>
              <w:left w:w="10" w:type="dxa"/>
              <w:bottom w:w="0" w:type="dxa"/>
              <w:right w:w="10" w:type="dxa"/>
            </w:tcMar>
            <w:vAlign w:val="center"/>
            <w:hideMark/>
          </w:tcPr>
          <w:p w14:paraId="7D294596"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Наличие политики приверженности по принципам устойчивого развития и ESG и соответствующее размещение информации по данному направлению, в т.ч. годовых отчетов на корпоративном сайте компании</w:t>
            </w:r>
          </w:p>
        </w:tc>
        <w:tc>
          <w:tcPr>
            <w:tcW w:w="1559" w:type="dxa"/>
            <w:shd w:val="clear" w:color="auto" w:fill="auto"/>
            <w:tcMar>
              <w:top w:w="10" w:type="dxa"/>
              <w:left w:w="10" w:type="dxa"/>
              <w:bottom w:w="0" w:type="dxa"/>
              <w:right w:w="10" w:type="dxa"/>
            </w:tcMar>
            <w:vAlign w:val="center"/>
            <w:hideMark/>
          </w:tcPr>
          <w:p w14:paraId="335F7B1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баллов при отсутствии</w:t>
            </w:r>
          </w:p>
        </w:tc>
        <w:tc>
          <w:tcPr>
            <w:tcW w:w="1559" w:type="dxa"/>
            <w:shd w:val="clear" w:color="auto" w:fill="auto"/>
            <w:tcMar>
              <w:top w:w="10" w:type="dxa"/>
              <w:left w:w="10" w:type="dxa"/>
              <w:bottom w:w="0" w:type="dxa"/>
              <w:right w:w="10" w:type="dxa"/>
            </w:tcMar>
            <w:vAlign w:val="center"/>
            <w:hideMark/>
          </w:tcPr>
          <w:p w14:paraId="7100DA1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20 баллов при наличии</w:t>
            </w:r>
          </w:p>
        </w:tc>
        <w:tc>
          <w:tcPr>
            <w:tcW w:w="992" w:type="dxa"/>
            <w:shd w:val="clear" w:color="auto" w:fill="auto"/>
            <w:tcMar>
              <w:top w:w="10" w:type="dxa"/>
              <w:left w:w="10" w:type="dxa"/>
              <w:bottom w:w="0" w:type="dxa"/>
              <w:right w:w="10" w:type="dxa"/>
            </w:tcMar>
            <w:vAlign w:val="center"/>
            <w:hideMark/>
          </w:tcPr>
          <w:p w14:paraId="48BCB1C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20</w:t>
            </w:r>
          </w:p>
        </w:tc>
      </w:tr>
      <w:tr w:rsidR="007F5592" w:rsidRPr="007F5592" w14:paraId="669ECED8" w14:textId="77777777" w:rsidTr="00981324">
        <w:trPr>
          <w:trHeight w:val="392"/>
          <w:jc w:val="center"/>
        </w:trPr>
        <w:tc>
          <w:tcPr>
            <w:tcW w:w="641" w:type="dxa"/>
            <w:shd w:val="clear" w:color="auto" w:fill="auto"/>
            <w:tcMar>
              <w:top w:w="10" w:type="dxa"/>
              <w:left w:w="10" w:type="dxa"/>
              <w:bottom w:w="0" w:type="dxa"/>
              <w:right w:w="10" w:type="dxa"/>
            </w:tcMar>
            <w:vAlign w:val="center"/>
            <w:hideMark/>
          </w:tcPr>
          <w:p w14:paraId="459B854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7</w:t>
            </w:r>
          </w:p>
        </w:tc>
        <w:tc>
          <w:tcPr>
            <w:tcW w:w="4883" w:type="dxa"/>
            <w:shd w:val="clear" w:color="auto" w:fill="auto"/>
            <w:tcMar>
              <w:top w:w="10" w:type="dxa"/>
              <w:left w:w="10" w:type="dxa"/>
              <w:bottom w:w="0" w:type="dxa"/>
              <w:right w:w="10" w:type="dxa"/>
            </w:tcMar>
            <w:vAlign w:val="center"/>
            <w:hideMark/>
          </w:tcPr>
          <w:p w14:paraId="7A55D2EE"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Наличие документов, подтверждающих повышение квалификации/проверку знаний по охране труда у специалиста(ов) или уполномоченного работника по охране труда</w:t>
            </w:r>
          </w:p>
        </w:tc>
        <w:tc>
          <w:tcPr>
            <w:tcW w:w="1559" w:type="dxa"/>
            <w:shd w:val="clear" w:color="auto" w:fill="auto"/>
            <w:tcMar>
              <w:top w:w="10" w:type="dxa"/>
              <w:left w:w="10" w:type="dxa"/>
              <w:bottom w:w="0" w:type="dxa"/>
              <w:right w:w="10" w:type="dxa"/>
            </w:tcMar>
            <w:vAlign w:val="center"/>
            <w:hideMark/>
          </w:tcPr>
          <w:p w14:paraId="4989ED3F"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баллов при отсутствии</w:t>
            </w:r>
          </w:p>
        </w:tc>
        <w:tc>
          <w:tcPr>
            <w:tcW w:w="1559" w:type="dxa"/>
            <w:shd w:val="clear" w:color="auto" w:fill="auto"/>
            <w:tcMar>
              <w:top w:w="10" w:type="dxa"/>
              <w:left w:w="10" w:type="dxa"/>
              <w:bottom w:w="0" w:type="dxa"/>
              <w:right w:w="10" w:type="dxa"/>
            </w:tcMar>
            <w:vAlign w:val="center"/>
            <w:hideMark/>
          </w:tcPr>
          <w:p w14:paraId="4B5F5C3C"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баллов при наличии</w:t>
            </w:r>
          </w:p>
        </w:tc>
        <w:tc>
          <w:tcPr>
            <w:tcW w:w="992" w:type="dxa"/>
            <w:shd w:val="clear" w:color="auto" w:fill="auto"/>
            <w:tcMar>
              <w:top w:w="10" w:type="dxa"/>
              <w:left w:w="10" w:type="dxa"/>
              <w:bottom w:w="0" w:type="dxa"/>
              <w:right w:w="10" w:type="dxa"/>
            </w:tcMar>
            <w:vAlign w:val="center"/>
            <w:hideMark/>
          </w:tcPr>
          <w:p w14:paraId="2462352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7EBB21F9" w14:textId="77777777" w:rsidTr="00981324">
        <w:trPr>
          <w:trHeight w:val="392"/>
          <w:jc w:val="center"/>
        </w:trPr>
        <w:tc>
          <w:tcPr>
            <w:tcW w:w="641" w:type="dxa"/>
            <w:shd w:val="clear" w:color="auto" w:fill="auto"/>
            <w:tcMar>
              <w:top w:w="10" w:type="dxa"/>
              <w:left w:w="10" w:type="dxa"/>
              <w:bottom w:w="0" w:type="dxa"/>
              <w:right w:w="10" w:type="dxa"/>
            </w:tcMar>
            <w:vAlign w:val="center"/>
          </w:tcPr>
          <w:p w14:paraId="757229F4"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8</w:t>
            </w:r>
          </w:p>
        </w:tc>
        <w:tc>
          <w:tcPr>
            <w:tcW w:w="4883" w:type="dxa"/>
            <w:shd w:val="clear" w:color="auto" w:fill="auto"/>
            <w:tcMar>
              <w:top w:w="10" w:type="dxa"/>
              <w:left w:w="10" w:type="dxa"/>
              <w:bottom w:w="0" w:type="dxa"/>
              <w:right w:w="10" w:type="dxa"/>
            </w:tcMar>
            <w:vAlign w:val="center"/>
          </w:tcPr>
          <w:p w14:paraId="37C06EA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Увеличение налоговых отчислений (КПН) в текущем году в сравнении с предыдущим (справка о налоговых отчислениях по форме уполномоченного органа за оба года).</w:t>
            </w:r>
          </w:p>
          <w:p w14:paraId="6C61BDA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559" w:type="dxa"/>
            <w:shd w:val="clear" w:color="auto" w:fill="auto"/>
            <w:tcMar>
              <w:top w:w="10" w:type="dxa"/>
              <w:left w:w="10" w:type="dxa"/>
              <w:bottom w:w="0" w:type="dxa"/>
              <w:right w:w="10" w:type="dxa"/>
            </w:tcMar>
            <w:vAlign w:val="center"/>
          </w:tcPr>
          <w:p w14:paraId="7CB4B5D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баллов при отсутствии</w:t>
            </w:r>
          </w:p>
        </w:tc>
        <w:tc>
          <w:tcPr>
            <w:tcW w:w="1559" w:type="dxa"/>
            <w:shd w:val="clear" w:color="auto" w:fill="auto"/>
            <w:tcMar>
              <w:top w:w="10" w:type="dxa"/>
              <w:left w:w="10" w:type="dxa"/>
              <w:bottom w:w="0" w:type="dxa"/>
              <w:right w:w="10" w:type="dxa"/>
            </w:tcMar>
            <w:vAlign w:val="center"/>
          </w:tcPr>
          <w:p w14:paraId="3BB09F6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 баллов при наличии</w:t>
            </w:r>
          </w:p>
        </w:tc>
        <w:tc>
          <w:tcPr>
            <w:tcW w:w="992" w:type="dxa"/>
            <w:shd w:val="clear" w:color="auto" w:fill="auto"/>
            <w:tcMar>
              <w:top w:w="10" w:type="dxa"/>
              <w:left w:w="10" w:type="dxa"/>
              <w:bottom w:w="0" w:type="dxa"/>
              <w:right w:w="10" w:type="dxa"/>
            </w:tcMar>
            <w:vAlign w:val="center"/>
          </w:tcPr>
          <w:p w14:paraId="01DFB8A4"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w:t>
            </w:r>
          </w:p>
        </w:tc>
      </w:tr>
      <w:tr w:rsidR="007F5592" w:rsidRPr="007F5592" w14:paraId="15F24D20" w14:textId="77777777" w:rsidTr="00981324">
        <w:trPr>
          <w:trHeight w:val="196"/>
          <w:jc w:val="center"/>
        </w:trPr>
        <w:tc>
          <w:tcPr>
            <w:tcW w:w="641" w:type="dxa"/>
            <w:shd w:val="clear" w:color="auto" w:fill="auto"/>
            <w:tcMar>
              <w:top w:w="10" w:type="dxa"/>
              <w:left w:w="10" w:type="dxa"/>
              <w:bottom w:w="0" w:type="dxa"/>
              <w:right w:w="10" w:type="dxa"/>
            </w:tcMar>
            <w:vAlign w:val="center"/>
            <w:hideMark/>
          </w:tcPr>
          <w:p w14:paraId="6C1348B7"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p>
        </w:tc>
        <w:tc>
          <w:tcPr>
            <w:tcW w:w="4883" w:type="dxa"/>
            <w:shd w:val="clear" w:color="auto" w:fill="auto"/>
            <w:tcMar>
              <w:top w:w="10" w:type="dxa"/>
              <w:left w:w="10" w:type="dxa"/>
              <w:bottom w:w="0" w:type="dxa"/>
              <w:right w:w="10" w:type="dxa"/>
            </w:tcMar>
            <w:vAlign w:val="center"/>
            <w:hideMark/>
          </w:tcPr>
          <w:p w14:paraId="3AD97D9B"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ИТОГО</w:t>
            </w:r>
          </w:p>
        </w:tc>
        <w:tc>
          <w:tcPr>
            <w:tcW w:w="1559" w:type="dxa"/>
            <w:shd w:val="clear" w:color="auto" w:fill="auto"/>
            <w:tcMar>
              <w:top w:w="10" w:type="dxa"/>
              <w:left w:w="10" w:type="dxa"/>
              <w:bottom w:w="0" w:type="dxa"/>
              <w:right w:w="10" w:type="dxa"/>
            </w:tcMar>
            <w:vAlign w:val="center"/>
            <w:hideMark/>
          </w:tcPr>
          <w:p w14:paraId="44B47727"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p>
        </w:tc>
        <w:tc>
          <w:tcPr>
            <w:tcW w:w="1559" w:type="dxa"/>
            <w:shd w:val="clear" w:color="auto" w:fill="auto"/>
            <w:tcMar>
              <w:top w:w="10" w:type="dxa"/>
              <w:left w:w="10" w:type="dxa"/>
              <w:bottom w:w="0" w:type="dxa"/>
              <w:right w:w="10" w:type="dxa"/>
            </w:tcMar>
            <w:vAlign w:val="center"/>
            <w:hideMark/>
          </w:tcPr>
          <w:p w14:paraId="5A4BF6D2"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p>
        </w:tc>
        <w:tc>
          <w:tcPr>
            <w:tcW w:w="992" w:type="dxa"/>
            <w:shd w:val="clear" w:color="auto" w:fill="auto"/>
            <w:tcMar>
              <w:top w:w="10" w:type="dxa"/>
              <w:left w:w="10" w:type="dxa"/>
              <w:bottom w:w="0" w:type="dxa"/>
              <w:right w:w="10" w:type="dxa"/>
            </w:tcMar>
            <w:vAlign w:val="center"/>
            <w:hideMark/>
          </w:tcPr>
          <w:p w14:paraId="2F48C675"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65</w:t>
            </w:r>
          </w:p>
        </w:tc>
      </w:tr>
    </w:tbl>
    <w:p w14:paraId="0B857735" w14:textId="77777777" w:rsidR="007F5592" w:rsidRPr="007F5592" w:rsidRDefault="007F5592" w:rsidP="007F5592">
      <w:pPr>
        <w:spacing w:after="0" w:line="240" w:lineRule="auto"/>
        <w:jc w:val="right"/>
        <w:rPr>
          <w:rFonts w:ascii="Times New Roman" w:eastAsia="Calibri" w:hAnsi="Times New Roman" w:cs="Times New Roman"/>
          <w:color w:val="000000"/>
          <w:kern w:val="0"/>
          <w:sz w:val="24"/>
          <w:szCs w:val="24"/>
          <w14:ligatures w14:val="none"/>
        </w:rPr>
      </w:pPr>
    </w:p>
    <w:p w14:paraId="1A3AD0AC"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5D641499" w14:textId="77777777" w:rsidR="007F5592" w:rsidRPr="007F5592" w:rsidRDefault="007F5592" w:rsidP="007F5592">
      <w:pPr>
        <w:spacing w:after="0" w:line="240" w:lineRule="auto"/>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 5 Коэффициент исполнения доли местного содержания (Кдмс</w:t>
      </w:r>
      <w:r w:rsidRPr="007F5592">
        <w:rPr>
          <w:rFonts w:ascii="Times New Roman" w:eastAsia="Calibri" w:hAnsi="Times New Roman" w:cs="Times New Roman"/>
          <w:b/>
          <w:color w:val="000000"/>
          <w:kern w:val="0"/>
          <w:sz w:val="24"/>
          <w:szCs w:val="24"/>
          <w:vertAlign w:val="subscript"/>
          <w14:ligatures w14:val="none"/>
        </w:rPr>
        <w:t>с</w:t>
      </w:r>
      <w:r w:rsidRPr="007F5592">
        <w:rPr>
          <w:rFonts w:ascii="Times New Roman" w:eastAsia="Calibri" w:hAnsi="Times New Roman" w:cs="Times New Roman"/>
          <w:b/>
          <w:color w:val="000000"/>
          <w:kern w:val="0"/>
          <w:sz w:val="24"/>
          <w:szCs w:val="24"/>
          <w14:ligatures w14:val="none"/>
        </w:rPr>
        <w:t>)</w:t>
      </w:r>
    </w:p>
    <w:p w14:paraId="637721AC" w14:textId="77777777" w:rsidR="007F5592" w:rsidRPr="007F5592" w:rsidRDefault="007F5592" w:rsidP="007F5592">
      <w:pPr>
        <w:spacing w:after="0" w:line="240" w:lineRule="auto"/>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i/>
          <w:iCs/>
          <w:color w:val="000000"/>
          <w:kern w:val="0"/>
          <w:sz w:val="24"/>
          <w:szCs w:val="24"/>
          <w14:ligatures w14:val="none"/>
        </w:rPr>
        <w:t xml:space="preserve">       </w:t>
      </w:r>
    </w:p>
    <w:p w14:paraId="6C53B97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Кдмс= ДМС.</w:t>
      </w:r>
    </w:p>
    <w:p w14:paraId="63001A32"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где: </w:t>
      </w:r>
    </w:p>
    <w:p w14:paraId="15F9E115"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ДМС – Значение доли местного содержания согласно сертификату СТ-КЗ в %.</w:t>
      </w:r>
    </w:p>
    <w:p w14:paraId="2E3CB234"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698D4AFB"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В случае поставки по договору более одного вида товара с разной долей местного содержания, в расчет берется средневзвешенный показатель:</w:t>
      </w:r>
    </w:p>
    <w:p w14:paraId="6C827412"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p w14:paraId="63ABBE2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Кдмс= (</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1</w:t>
      </w:r>
      <w:r w:rsidRPr="007F5592">
        <w:rPr>
          <w:rFonts w:ascii="Times New Roman" w:eastAsia="Calibri" w:hAnsi="Times New Roman" w:cs="Times New Roman"/>
          <w:color w:val="000000"/>
          <w:kern w:val="0"/>
          <w:sz w:val="24"/>
          <w:szCs w:val="24"/>
          <w14:ligatures w14:val="none"/>
        </w:rPr>
        <w:t>*ДМС</w:t>
      </w:r>
      <w:r w:rsidRPr="007F5592">
        <w:rPr>
          <w:rFonts w:ascii="Times New Roman" w:eastAsia="Calibri" w:hAnsi="Times New Roman" w:cs="Times New Roman"/>
          <w:color w:val="000000"/>
          <w:kern w:val="0"/>
          <w:sz w:val="24"/>
          <w:szCs w:val="24"/>
          <w:vertAlign w:val="subscript"/>
          <w14:ligatures w14:val="none"/>
        </w:rPr>
        <w:t xml:space="preserve">1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2</w:t>
      </w:r>
      <w:r w:rsidRPr="007F5592">
        <w:rPr>
          <w:rFonts w:ascii="Times New Roman" w:eastAsia="Calibri" w:hAnsi="Times New Roman" w:cs="Times New Roman"/>
          <w:color w:val="000000"/>
          <w:kern w:val="0"/>
          <w:sz w:val="24"/>
          <w:szCs w:val="24"/>
          <w14:ligatures w14:val="none"/>
        </w:rPr>
        <w:t>*ДМС</w:t>
      </w:r>
      <w:r w:rsidRPr="007F5592">
        <w:rPr>
          <w:rFonts w:ascii="Times New Roman" w:eastAsia="Calibri" w:hAnsi="Times New Roman" w:cs="Times New Roman"/>
          <w:color w:val="000000"/>
          <w:kern w:val="0"/>
          <w:sz w:val="24"/>
          <w:szCs w:val="24"/>
          <w:vertAlign w:val="subscript"/>
          <w14:ligatures w14:val="none"/>
        </w:rPr>
        <w:t xml:space="preserve">2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lang w:val="en-US"/>
          <w14:ligatures w14:val="none"/>
        </w:rPr>
        <w:t>n</w:t>
      </w:r>
      <w:r w:rsidRPr="007F5592">
        <w:rPr>
          <w:rFonts w:ascii="Times New Roman" w:eastAsia="Calibri" w:hAnsi="Times New Roman" w:cs="Times New Roman"/>
          <w:color w:val="000000"/>
          <w:kern w:val="0"/>
          <w:sz w:val="24"/>
          <w:szCs w:val="24"/>
          <w14:ligatures w14:val="none"/>
        </w:rPr>
        <w:t>*ДМС</w:t>
      </w:r>
      <w:r w:rsidRPr="007F5592">
        <w:rPr>
          <w:rFonts w:ascii="Times New Roman" w:eastAsia="Calibri" w:hAnsi="Times New Roman" w:cs="Times New Roman"/>
          <w:color w:val="000000"/>
          <w:kern w:val="0"/>
          <w:sz w:val="24"/>
          <w:szCs w:val="24"/>
          <w:vertAlign w:val="subscript"/>
          <w:lang w:val="en-US"/>
          <w14:ligatures w14:val="none"/>
        </w:rPr>
        <w:t>n</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1</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 xml:space="preserve">2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14:ligatures w14:val="none"/>
        </w:rPr>
        <w:t>)</w:t>
      </w:r>
    </w:p>
    <w:p w14:paraId="4EAB3330"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где:</w:t>
      </w:r>
    </w:p>
    <w:p w14:paraId="18D7A1CA" w14:textId="77777777" w:rsidR="007F5592" w:rsidRPr="007F5592" w:rsidRDefault="007F5592" w:rsidP="007F5592">
      <w:pPr>
        <w:spacing w:after="0" w:line="240" w:lineRule="auto"/>
        <w:ind w:firstLine="567"/>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14:ligatures w14:val="none"/>
        </w:rPr>
        <w:t>- объем закупок по подкатегории в разрезе сертификатов СТ-КЗ;</w:t>
      </w:r>
    </w:p>
    <w:p w14:paraId="236684B2" w14:textId="77777777" w:rsidR="007F5592" w:rsidRPr="007F5592" w:rsidRDefault="007F5592" w:rsidP="007F5592">
      <w:pPr>
        <w:spacing w:after="0" w:line="240" w:lineRule="auto"/>
        <w:ind w:firstLine="567"/>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n</w:t>
      </w:r>
      <w:r w:rsidRPr="007F5592">
        <w:rPr>
          <w:rFonts w:ascii="Times New Roman" w:eastAsia="Calibri" w:hAnsi="Times New Roman" w:cs="Times New Roman"/>
          <w:color w:val="000000"/>
          <w:kern w:val="0"/>
          <w:sz w:val="24"/>
          <w:szCs w:val="24"/>
          <w14:ligatures w14:val="none"/>
        </w:rPr>
        <w:t>- количество значений по доле местного содержания и их значений в объемах в расчетный период.</w:t>
      </w:r>
    </w:p>
    <w:p w14:paraId="2EFD70FD"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4BE468F6" w14:textId="77777777" w:rsidR="007F5592" w:rsidRPr="007F5592" w:rsidRDefault="007F5592" w:rsidP="007F5592">
      <w:pPr>
        <w:spacing w:after="0" w:line="240" w:lineRule="auto"/>
        <w:ind w:firstLine="567"/>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lastRenderedPageBreak/>
        <w:t>Поставщик согласно условиям договора предоставляет Заказчику отчет о выполнении вышеуказанных КПД, не позднее чем за 60 календарных дней до даты истечения срока действия договора;</w:t>
      </w:r>
    </w:p>
    <w:p w14:paraId="149B710C" w14:textId="77777777" w:rsidR="007F5592" w:rsidRPr="007F5592" w:rsidRDefault="007F5592" w:rsidP="007F5592">
      <w:pPr>
        <w:spacing w:after="0" w:line="240" w:lineRule="auto"/>
        <w:ind w:firstLine="567"/>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Заказчик вправе инициировать выезд на объекты потенциальных поставщиков совместно с членами закупочной категорийной группой (ЗКГ) на предмет соответствия критериям КПД.</w:t>
      </w:r>
    </w:p>
    <w:p w14:paraId="2A4C9E5F"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58646127" w14:textId="77777777" w:rsidR="007F5592" w:rsidRPr="007F5592" w:rsidRDefault="007F5592" w:rsidP="007F5592">
      <w:pPr>
        <w:spacing w:after="0" w:line="240" w:lineRule="auto"/>
        <w:ind w:firstLine="709"/>
        <w:jc w:val="both"/>
        <w:rPr>
          <w:rFonts w:ascii="Times New Roman" w:eastAsia="Calibri" w:hAnsi="Times New Roman" w:cs="Times New Roman"/>
          <w:iCs/>
          <w:color w:val="000000"/>
          <w:kern w:val="0"/>
          <w:sz w:val="24"/>
          <w:szCs w:val="24"/>
          <w14:ligatures w14:val="none"/>
        </w:rPr>
      </w:pPr>
      <w:r w:rsidRPr="007F5592">
        <w:rPr>
          <w:rFonts w:ascii="Times New Roman" w:eastAsia="Calibri" w:hAnsi="Times New Roman" w:cs="Times New Roman"/>
          <w:b/>
          <w:iCs/>
          <w:color w:val="000000"/>
          <w:kern w:val="0"/>
          <w:sz w:val="24"/>
          <w:szCs w:val="24"/>
          <w14:ligatures w14:val="none"/>
        </w:rPr>
        <w:t>В случае если итоговые баллы по результатам оценки Поставщика эквивалентны следующим показателям</w:t>
      </w:r>
      <w:r w:rsidRPr="007F5592">
        <w:rPr>
          <w:rFonts w:ascii="Times New Roman" w:eastAsia="Calibri" w:hAnsi="Times New Roman" w:cs="Times New Roman"/>
          <w:iCs/>
          <w:color w:val="000000"/>
          <w:kern w:val="0"/>
          <w:sz w:val="24"/>
          <w:szCs w:val="24"/>
          <w14:ligatures w14:val="none"/>
        </w:rPr>
        <w:t>:</w:t>
      </w:r>
    </w:p>
    <w:p w14:paraId="1DEFE951" w14:textId="77777777" w:rsidR="007F5592" w:rsidRPr="007F5592" w:rsidRDefault="007F5592" w:rsidP="007F5592">
      <w:pPr>
        <w:numPr>
          <w:ilvl w:val="0"/>
          <w:numId w:val="8"/>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Итог по расчету баллов ≥85% (в течении года до окончания срока действия Договора) - При исполнении данного порогового итогового значения ключевых показателей деятельности Заказчик обязан пролонгировать договор. При этом, Поставщик имеет право на дополнительные объемы поставок, путем подписания с Поставщиком дополнительного соглашения сроком на 1 год на условиях действующего договора (в т.ч. при условии не изменения цен);</w:t>
      </w:r>
    </w:p>
    <w:p w14:paraId="17D67B3B" w14:textId="77777777" w:rsidR="007F5592" w:rsidRPr="007F5592" w:rsidRDefault="007F5592" w:rsidP="007F5592">
      <w:pPr>
        <w:numPr>
          <w:ilvl w:val="0"/>
          <w:numId w:val="8"/>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65% ≤ Итог по расчету баллов &lt; 85% – Поставщик оплачивает единовременный штраф в размере 3% от суммы поставленного Товара за отчетный период;</w:t>
      </w:r>
    </w:p>
    <w:p w14:paraId="1A423FC2" w14:textId="77777777" w:rsidR="007F5592" w:rsidRPr="007F5592" w:rsidRDefault="007F5592" w:rsidP="007F5592">
      <w:pPr>
        <w:numPr>
          <w:ilvl w:val="0"/>
          <w:numId w:val="8"/>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50% ≤ Итог по Расчету баллов &lt;65% -Поставщик оплачивает единовременный штраф в размере 5% от суммы поставленных Товаров за отчетный период;</w:t>
      </w:r>
    </w:p>
    <w:p w14:paraId="7A94A73A" w14:textId="77777777" w:rsidR="007F5592" w:rsidRPr="007F5592" w:rsidRDefault="007F5592" w:rsidP="007F5592">
      <w:pPr>
        <w:numPr>
          <w:ilvl w:val="0"/>
          <w:numId w:val="8"/>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Итог по Расчету баллов &lt; 50%. При расчете баллов менее 50%, в течении срока действия Договора, </w:t>
      </w:r>
      <w:r w:rsidRPr="007F5592">
        <w:rPr>
          <w:rFonts w:ascii="Times New Roman" w:eastAsia="Calibri" w:hAnsi="Times New Roman" w:cs="Times New Roman"/>
          <w:b/>
          <w:bCs/>
          <w:color w:val="000000"/>
          <w:kern w:val="0"/>
          <w:sz w:val="24"/>
          <w:szCs w:val="24"/>
          <w14:ligatures w14:val="none"/>
        </w:rPr>
        <w:t>Поставщик оплачивает единовременный штраф в размере 10% от суммы поставленных Товаров за отчетный период и Заказчик имеет право на включение Поставщика в список ненадежных потенциальных поставщик</w:t>
      </w:r>
      <w:r w:rsidRPr="007F5592">
        <w:rPr>
          <w:rFonts w:ascii="Times New Roman" w:eastAsia="Calibri" w:hAnsi="Times New Roman" w:cs="Times New Roman"/>
          <w:color w:val="000000"/>
          <w:kern w:val="0"/>
          <w:sz w:val="24"/>
          <w:szCs w:val="24"/>
          <w14:ligatures w14:val="none"/>
        </w:rPr>
        <w:t>ов (поставщиков) Фонда в соответствии с Порядком (в случае наличия данного основания в Порядке).</w:t>
      </w:r>
    </w:p>
    <w:p w14:paraId="33E04D4A"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3F01D50B" w14:textId="77777777" w:rsidR="007F5592" w:rsidRPr="007F5592" w:rsidRDefault="007F5592" w:rsidP="007F5592">
      <w:pPr>
        <w:numPr>
          <w:ilvl w:val="0"/>
          <w:numId w:val="9"/>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kk-KZ"/>
          <w14:ligatures w14:val="none"/>
        </w:rPr>
        <w:t>Доля ДМС на Товар – показывает значение использования сырья (ткани, фурнитуры) местного производителя при изготовлении и поставки готовой продукции.</w:t>
      </w:r>
    </w:p>
    <w:p w14:paraId="4456D393" w14:textId="77777777" w:rsidR="007F5592" w:rsidRPr="007F5592" w:rsidRDefault="007F5592" w:rsidP="007F5592">
      <w:pPr>
        <w:numPr>
          <w:ilvl w:val="0"/>
          <w:numId w:val="9"/>
        </w:numPr>
        <w:spacing w:after="0" w:line="240" w:lineRule="auto"/>
        <w:jc w:val="both"/>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ДЗО по обоюдному согласию с Поставщиком по согласованию ПК могут исключить требование по применению подходов по КПД в случае отсутствия жалоб по исполнению договора и при заключении договора </w:t>
      </w:r>
      <w:r w:rsidRPr="007F5592">
        <w:rPr>
          <w:rFonts w:ascii="Times New Roman" w:eastAsia="Calibri" w:hAnsi="Times New Roman" w:cs="Times New Roman"/>
          <w:b/>
          <w:bCs/>
          <w:color w:val="000000"/>
          <w:kern w:val="0"/>
          <w:sz w:val="24"/>
          <w:szCs w:val="24"/>
          <w14:ligatures w14:val="none"/>
        </w:rPr>
        <w:t>на сумму меньше чем 20 млн.тенге без НДС. В иных случаях, применение КПД является обязательным условием.</w:t>
      </w:r>
    </w:p>
    <w:p w14:paraId="51FF7A4E" w14:textId="77777777" w:rsidR="007F5592" w:rsidRPr="007F5592" w:rsidRDefault="007F5592" w:rsidP="007F5592">
      <w:pPr>
        <w:numPr>
          <w:ilvl w:val="0"/>
          <w:numId w:val="9"/>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При этом, обязательство по мониторингу КПД № 5 исполнения доли местного содержания является обязательным.</w:t>
      </w:r>
    </w:p>
    <w:p w14:paraId="06C07734" w14:textId="77777777" w:rsidR="00CB79D1" w:rsidRPr="00CB79D1" w:rsidRDefault="00CB79D1" w:rsidP="00CB79D1">
      <w:pPr>
        <w:spacing w:after="0" w:line="240" w:lineRule="auto"/>
        <w:ind w:left="851" w:firstLine="400"/>
        <w:jc w:val="center"/>
        <w:rPr>
          <w:rFonts w:ascii="Times New Roman" w:eastAsia="Times New Roman" w:hAnsi="Times New Roman" w:cs="Times New Roman"/>
          <w:b/>
          <w:kern w:val="0"/>
          <w:sz w:val="24"/>
          <w:szCs w:val="24"/>
          <w14:ligatures w14:val="none"/>
        </w:rPr>
      </w:pPr>
    </w:p>
    <w:p w14:paraId="20A9AB82" w14:textId="77777777" w:rsidR="00CB79D1" w:rsidRPr="00CB79D1" w:rsidRDefault="00CB79D1" w:rsidP="00CB79D1">
      <w:pPr>
        <w:spacing w:after="0" w:line="240" w:lineRule="auto"/>
        <w:ind w:left="4860"/>
        <w:jc w:val="center"/>
        <w:rPr>
          <w:rFonts w:ascii="Times New Roman" w:eastAsia="Times New Roman" w:hAnsi="Times New Roman" w:cs="Times New Roman"/>
          <w:kern w:val="0"/>
          <w:sz w:val="24"/>
          <w:szCs w:val="24"/>
          <w14:ligatures w14:val="none"/>
        </w:rPr>
      </w:pPr>
    </w:p>
    <w:tbl>
      <w:tblPr>
        <w:tblW w:w="0" w:type="auto"/>
        <w:tblLook w:val="01E0" w:firstRow="1" w:lastRow="1" w:firstColumn="1" w:lastColumn="1" w:noHBand="0" w:noVBand="0"/>
      </w:tblPr>
      <w:tblGrid>
        <w:gridCol w:w="4863"/>
        <w:gridCol w:w="5058"/>
      </w:tblGrid>
      <w:tr w:rsidR="00CB79D1" w:rsidRPr="00CB79D1" w14:paraId="60A354EC" w14:textId="77777777" w:rsidTr="00B06CB9">
        <w:tc>
          <w:tcPr>
            <w:tcW w:w="4991" w:type="dxa"/>
          </w:tcPr>
          <w:p w14:paraId="282554BF" w14:textId="77777777" w:rsidR="00CB79D1" w:rsidRPr="00CB79D1" w:rsidRDefault="00CB79D1" w:rsidP="00CB79D1">
            <w:pPr>
              <w:spacing w:after="0" w:line="240" w:lineRule="auto"/>
              <w:ind w:firstLine="567"/>
              <w:jc w:val="center"/>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kern w:val="0"/>
                <w:sz w:val="24"/>
                <w:szCs w:val="24"/>
                <w14:ligatures w14:val="none"/>
              </w:rPr>
              <w:t>Заказчик:</w:t>
            </w:r>
          </w:p>
        </w:tc>
        <w:tc>
          <w:tcPr>
            <w:tcW w:w="5201" w:type="dxa"/>
          </w:tcPr>
          <w:p w14:paraId="3B30F7E8" w14:textId="77777777" w:rsidR="00CB79D1" w:rsidRPr="00CB79D1" w:rsidRDefault="00CB79D1" w:rsidP="00CB79D1">
            <w:pPr>
              <w:spacing w:after="0" w:line="240" w:lineRule="auto"/>
              <w:ind w:firstLine="567"/>
              <w:jc w:val="center"/>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kern w:val="0"/>
                <w:sz w:val="24"/>
                <w:szCs w:val="24"/>
                <w14:ligatures w14:val="none"/>
              </w:rPr>
              <w:t>Поставщик:</w:t>
            </w:r>
          </w:p>
        </w:tc>
      </w:tr>
      <w:tr w:rsidR="00CB79D1" w:rsidRPr="00CB79D1" w14:paraId="10632638" w14:textId="77777777" w:rsidTr="00B06CB9">
        <w:tc>
          <w:tcPr>
            <w:tcW w:w="4991" w:type="dxa"/>
          </w:tcPr>
          <w:p w14:paraId="74FDD32C" w14:textId="77777777" w:rsidR="00CB79D1" w:rsidRPr="00CB79D1" w:rsidRDefault="00CB79D1" w:rsidP="00CB79D1">
            <w:pPr>
              <w:spacing w:after="0" w:line="240" w:lineRule="auto"/>
              <w:ind w:firstLine="567"/>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kern w:val="0"/>
                <w:sz w:val="24"/>
                <w:szCs w:val="24"/>
                <w14:ligatures w14:val="none"/>
              </w:rPr>
              <w:t xml:space="preserve">       </w:t>
            </w:r>
          </w:p>
          <w:p w14:paraId="489B3F56" w14:textId="77777777" w:rsidR="00CB79D1" w:rsidRPr="00CB79D1" w:rsidRDefault="00CB79D1" w:rsidP="00CB79D1">
            <w:pPr>
              <w:tabs>
                <w:tab w:val="left" w:pos="851"/>
                <w:tab w:val="left" w:pos="1334"/>
              </w:tabs>
              <w:spacing w:after="0" w:line="240" w:lineRule="auto"/>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color w:val="000000"/>
                <w:kern w:val="0"/>
                <w:sz w:val="24"/>
                <w:szCs w:val="24"/>
                <w14:ligatures w14:val="none"/>
              </w:rPr>
              <w:tab/>
            </w:r>
            <w:r w:rsidRPr="00CB79D1">
              <w:rPr>
                <w:rFonts w:ascii="Times New Roman" w:eastAsia="Times New Roman" w:hAnsi="Times New Roman" w:cs="Times New Roman"/>
                <w:b/>
                <w:color w:val="000000"/>
                <w:kern w:val="0"/>
                <w:sz w:val="24"/>
                <w:szCs w:val="24"/>
                <w14:ligatures w14:val="none"/>
              </w:rPr>
              <w:tab/>
            </w:r>
          </w:p>
          <w:p w14:paraId="06D9A5EE" w14:textId="77777777" w:rsidR="00CB79D1" w:rsidRPr="00CB79D1" w:rsidRDefault="00CB79D1" w:rsidP="00CB79D1">
            <w:pPr>
              <w:tabs>
                <w:tab w:val="left" w:pos="851"/>
              </w:tabs>
              <w:spacing w:after="0" w:line="240" w:lineRule="auto"/>
              <w:jc w:val="center"/>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kern w:val="0"/>
                <w:sz w:val="24"/>
                <w:szCs w:val="24"/>
                <w14:ligatures w14:val="none"/>
              </w:rPr>
              <w:t>__________________Ф.И.О.</w:t>
            </w:r>
          </w:p>
          <w:p w14:paraId="66BF4D36" w14:textId="77777777" w:rsidR="00CB79D1" w:rsidRPr="00CB79D1" w:rsidRDefault="00CB79D1" w:rsidP="00CB79D1">
            <w:pPr>
              <w:spacing w:after="0" w:line="240" w:lineRule="auto"/>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kern w:val="0"/>
                <w:sz w:val="24"/>
                <w:szCs w:val="24"/>
                <w14:ligatures w14:val="none"/>
              </w:rPr>
              <w:t xml:space="preserve">                                 МП</w:t>
            </w:r>
          </w:p>
        </w:tc>
        <w:tc>
          <w:tcPr>
            <w:tcW w:w="5201" w:type="dxa"/>
          </w:tcPr>
          <w:p w14:paraId="540201D5" w14:textId="77777777" w:rsidR="00CB79D1" w:rsidRPr="00CB79D1" w:rsidRDefault="00CB79D1" w:rsidP="00CB79D1">
            <w:pPr>
              <w:spacing w:after="0" w:line="240" w:lineRule="auto"/>
              <w:jc w:val="center"/>
              <w:rPr>
                <w:rFonts w:ascii="Times New Roman" w:eastAsia="Times New Roman" w:hAnsi="Times New Roman" w:cs="Times New Roman"/>
                <w:b/>
                <w:iCs/>
                <w:kern w:val="0"/>
                <w:sz w:val="24"/>
                <w:szCs w:val="24"/>
                <w14:ligatures w14:val="none"/>
              </w:rPr>
            </w:pPr>
          </w:p>
          <w:p w14:paraId="6C0D33D3" w14:textId="77777777" w:rsidR="00CB79D1" w:rsidRPr="00CB79D1" w:rsidRDefault="00CB79D1" w:rsidP="00CB79D1">
            <w:pPr>
              <w:spacing w:after="0" w:line="240" w:lineRule="auto"/>
              <w:jc w:val="center"/>
              <w:rPr>
                <w:rFonts w:ascii="Times New Roman" w:eastAsia="Times New Roman" w:hAnsi="Times New Roman" w:cs="Times New Roman"/>
                <w:b/>
                <w:iCs/>
                <w:kern w:val="0"/>
                <w:sz w:val="24"/>
                <w:szCs w:val="24"/>
                <w14:ligatures w14:val="none"/>
              </w:rPr>
            </w:pPr>
          </w:p>
          <w:p w14:paraId="518A11A0" w14:textId="77777777" w:rsidR="00CB79D1" w:rsidRPr="00CB79D1" w:rsidRDefault="00CB79D1" w:rsidP="00CB79D1">
            <w:pPr>
              <w:spacing w:after="0" w:line="240" w:lineRule="auto"/>
              <w:jc w:val="center"/>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kern w:val="0"/>
                <w:sz w:val="24"/>
                <w:szCs w:val="24"/>
                <w14:ligatures w14:val="none"/>
              </w:rPr>
              <w:t xml:space="preserve">    __________________Ф.И.О.</w:t>
            </w:r>
          </w:p>
          <w:p w14:paraId="38D2F739" w14:textId="77777777" w:rsidR="00CB79D1" w:rsidRPr="00CB79D1" w:rsidRDefault="00CB79D1" w:rsidP="00CB79D1">
            <w:pPr>
              <w:spacing w:after="0" w:line="240" w:lineRule="auto"/>
              <w:jc w:val="center"/>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kern w:val="0"/>
                <w:sz w:val="24"/>
                <w:szCs w:val="24"/>
                <w14:ligatures w14:val="none"/>
              </w:rPr>
              <w:t>МП</w:t>
            </w:r>
          </w:p>
        </w:tc>
      </w:tr>
    </w:tbl>
    <w:p w14:paraId="41A57D1C"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746F780D"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645D123A"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165A7AA1"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4F817512"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0CF8EC99"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4C7C8423"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15EA075E"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22C88DFD"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15254591"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2E1C8CD3"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4DBDEFE3"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06531BBE"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0CB25057"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12465347"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1D9D7059"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618B3A99"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6D21F1E5"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0CEE9100"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4771A817" w14:textId="77777777" w:rsidR="00731872" w:rsidRDefault="00731872" w:rsidP="00A118B2">
      <w:pPr>
        <w:spacing w:after="0" w:line="240" w:lineRule="auto"/>
        <w:jc w:val="right"/>
        <w:rPr>
          <w:rFonts w:ascii="Times New Roman" w:eastAsia="Times New Roman" w:hAnsi="Times New Roman" w:cs="Times New Roman"/>
          <w:i/>
          <w:kern w:val="0"/>
          <w:sz w:val="20"/>
          <w:lang w:val="kk-KZ"/>
          <w14:ligatures w14:val="none"/>
        </w:rPr>
      </w:pPr>
    </w:p>
    <w:p w14:paraId="2499ADA4" w14:textId="643FFBE6" w:rsidR="00A118B2" w:rsidRDefault="00A118B2" w:rsidP="00A118B2">
      <w:pPr>
        <w:spacing w:after="0" w:line="240" w:lineRule="auto"/>
        <w:jc w:val="right"/>
        <w:rPr>
          <w:rFonts w:ascii="Times New Roman" w:eastAsia="Times New Roman" w:hAnsi="Times New Roman" w:cs="Times New Roman"/>
          <w:i/>
          <w:kern w:val="0"/>
          <w:sz w:val="20"/>
          <w:lang w:val="kk-KZ"/>
          <w14:ligatures w14:val="none"/>
        </w:rPr>
      </w:pPr>
      <w:r w:rsidRPr="00776093">
        <w:rPr>
          <w:rFonts w:ascii="Times New Roman" w:eastAsia="Times New Roman" w:hAnsi="Times New Roman" w:cs="Times New Roman"/>
          <w:i/>
          <w:kern w:val="0"/>
          <w:sz w:val="20"/>
          <w:lang w:val="kk-KZ"/>
          <w14:ligatures w14:val="none"/>
        </w:rPr>
        <w:t>«______» _______ 2024ж. күнгі № _______ Шарттың №</w:t>
      </w:r>
      <w:r>
        <w:rPr>
          <w:rFonts w:ascii="Times New Roman" w:eastAsia="Times New Roman" w:hAnsi="Times New Roman" w:cs="Times New Roman"/>
          <w:i/>
          <w:kern w:val="0"/>
          <w:sz w:val="20"/>
          <w:lang w:val="kk-KZ"/>
          <w14:ligatures w14:val="none"/>
        </w:rPr>
        <w:t>7</w:t>
      </w:r>
      <w:r w:rsidRPr="00776093">
        <w:rPr>
          <w:rFonts w:ascii="Times New Roman" w:eastAsia="Times New Roman" w:hAnsi="Times New Roman" w:cs="Times New Roman"/>
          <w:i/>
          <w:kern w:val="0"/>
          <w:sz w:val="20"/>
          <w:lang w:val="kk-KZ"/>
          <w14:ligatures w14:val="none"/>
        </w:rPr>
        <w:t xml:space="preserve"> қосымшасы</w:t>
      </w:r>
    </w:p>
    <w:p w14:paraId="7EDA3F8C" w14:textId="77777777" w:rsidR="00A118B2" w:rsidRDefault="00A118B2" w:rsidP="00A118B2">
      <w:pPr>
        <w:spacing w:after="0" w:line="240" w:lineRule="auto"/>
        <w:jc w:val="right"/>
        <w:rPr>
          <w:rFonts w:ascii="Times New Roman" w:eastAsia="Calibri" w:hAnsi="Times New Roman" w:cs="Times New Roman"/>
          <w:kern w:val="0"/>
          <w:sz w:val="24"/>
          <w:szCs w:val="24"/>
          <w14:ligatures w14:val="none"/>
        </w:rPr>
      </w:pPr>
    </w:p>
    <w:p w14:paraId="4B32EDB1" w14:textId="77777777" w:rsidR="007F5592" w:rsidRPr="007F5592" w:rsidRDefault="007F5592" w:rsidP="007F5592">
      <w:pPr>
        <w:spacing w:after="0" w:line="240" w:lineRule="auto"/>
        <w:jc w:val="center"/>
        <w:rPr>
          <w:rFonts w:ascii="Times New Roman" w:eastAsia="Calibri" w:hAnsi="Times New Roman" w:cs="Times New Roman"/>
          <w:b/>
          <w:color w:val="000000"/>
          <w:kern w:val="0"/>
          <w:sz w:val="24"/>
          <w:szCs w:val="24"/>
          <w:lang w:val="kk-KZ"/>
          <w14:ligatures w14:val="none"/>
        </w:rPr>
      </w:pPr>
      <w:r w:rsidRPr="007F5592">
        <w:rPr>
          <w:rFonts w:ascii="Times New Roman" w:eastAsia="Calibri" w:hAnsi="Times New Roman" w:cs="Times New Roman"/>
          <w:b/>
          <w:color w:val="000000"/>
          <w:kern w:val="0"/>
          <w:sz w:val="24"/>
          <w:szCs w:val="24"/>
          <w:lang w:val="kk-KZ"/>
          <w14:ligatures w14:val="none"/>
        </w:rPr>
        <w:t>ЖЕТКІЗУШІНІҢ ҚЫЗМЕТІНІҢ НЕГІЗГІ КӨРСЕТКІШТЕРІН (ТИІМДІЛІГІНІҢ) ЕСЕПТЕУ ӘДІСТЕМЕСІ (БҰДАН ӘРІ – КПД)</w:t>
      </w:r>
    </w:p>
    <w:p w14:paraId="7BD580C7" w14:textId="77777777" w:rsidR="007F5592" w:rsidRPr="007F5592" w:rsidRDefault="007F5592" w:rsidP="007F5592">
      <w:pPr>
        <w:spacing w:after="0" w:line="240" w:lineRule="auto"/>
        <w:jc w:val="center"/>
        <w:rPr>
          <w:rFonts w:ascii="Times New Roman" w:eastAsia="Calibri" w:hAnsi="Times New Roman" w:cs="Times New Roman"/>
          <w:b/>
          <w:color w:val="000000"/>
          <w:kern w:val="0"/>
          <w:sz w:val="24"/>
          <w:szCs w:val="24"/>
          <w:lang w:val="kk-KZ"/>
          <w14:ligatures w14:val="none"/>
        </w:rPr>
      </w:pPr>
    </w:p>
    <w:p w14:paraId="48BA5E8F"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lang w:val="kk-KZ"/>
          <w14:ligatures w14:val="none"/>
        </w:rPr>
      </w:pP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86"/>
        <w:gridCol w:w="2659"/>
        <w:gridCol w:w="1026"/>
        <w:gridCol w:w="1456"/>
        <w:gridCol w:w="1488"/>
      </w:tblGrid>
      <w:tr w:rsidR="007F5592" w:rsidRPr="007F5592" w14:paraId="1C09E372" w14:textId="77777777" w:rsidTr="00981324">
        <w:trPr>
          <w:trHeight w:val="541"/>
          <w:jc w:val="center"/>
        </w:trPr>
        <w:tc>
          <w:tcPr>
            <w:tcW w:w="568" w:type="dxa"/>
            <w:vAlign w:val="center"/>
            <w:hideMark/>
          </w:tcPr>
          <w:p w14:paraId="30CA6EFD"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w:t>
            </w:r>
          </w:p>
        </w:tc>
        <w:tc>
          <w:tcPr>
            <w:tcW w:w="2586" w:type="dxa"/>
            <w:vAlign w:val="center"/>
            <w:hideMark/>
          </w:tcPr>
          <w:p w14:paraId="6110ADFC"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lang w:val="kk-KZ"/>
                <w14:ligatures w14:val="none"/>
              </w:rPr>
              <w:t>Көрсеткіш</w:t>
            </w:r>
          </w:p>
        </w:tc>
        <w:tc>
          <w:tcPr>
            <w:tcW w:w="2659" w:type="dxa"/>
            <w:vAlign w:val="center"/>
            <w:hideMark/>
          </w:tcPr>
          <w:p w14:paraId="57EF80BA"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lang w:val="kk-KZ"/>
                <w14:ligatures w14:val="none"/>
              </w:rPr>
              <w:t>Бағалау әдістемесі</w:t>
            </w:r>
          </w:p>
        </w:tc>
        <w:tc>
          <w:tcPr>
            <w:tcW w:w="1026" w:type="dxa"/>
            <w:vAlign w:val="center"/>
            <w:hideMark/>
          </w:tcPr>
          <w:p w14:paraId="1A2A33CB"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Балл</w:t>
            </w:r>
            <w:r w:rsidRPr="007F5592">
              <w:rPr>
                <w:rFonts w:ascii="Times New Roman" w:eastAsia="Calibri" w:hAnsi="Times New Roman" w:cs="Times New Roman"/>
                <w:b/>
                <w:bCs/>
                <w:color w:val="000000"/>
                <w:kern w:val="0"/>
                <w:sz w:val="24"/>
                <w:szCs w:val="24"/>
                <w:lang w:val="kk-KZ"/>
                <w14:ligatures w14:val="none"/>
              </w:rPr>
              <w:t>дар</w:t>
            </w:r>
          </w:p>
        </w:tc>
        <w:tc>
          <w:tcPr>
            <w:tcW w:w="1456" w:type="dxa"/>
            <w:vAlign w:val="center"/>
            <w:hideMark/>
          </w:tcPr>
          <w:p w14:paraId="6011AC84"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lang w:val="kk-KZ"/>
                <w14:ligatures w14:val="none"/>
              </w:rPr>
              <w:t>Көрсеткіштің меншікті салмағы</w:t>
            </w:r>
          </w:p>
        </w:tc>
        <w:tc>
          <w:tcPr>
            <w:tcW w:w="1488" w:type="dxa"/>
            <w:hideMark/>
          </w:tcPr>
          <w:p w14:paraId="21141F85"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lang w:val="kk-KZ"/>
                <w14:ligatures w14:val="none"/>
              </w:rPr>
              <w:t>Көрсеткіш үшін балл есебі</w:t>
            </w:r>
          </w:p>
        </w:tc>
      </w:tr>
      <w:tr w:rsidR="007F5592" w:rsidRPr="007F5592" w14:paraId="4406D855" w14:textId="77777777" w:rsidTr="00981324">
        <w:trPr>
          <w:trHeight w:val="246"/>
          <w:jc w:val="center"/>
        </w:trPr>
        <w:tc>
          <w:tcPr>
            <w:tcW w:w="568" w:type="dxa"/>
            <w:vAlign w:val="center"/>
          </w:tcPr>
          <w:p w14:paraId="426753BF" w14:textId="77777777" w:rsidR="007F5592" w:rsidRPr="007F5592" w:rsidRDefault="007F5592" w:rsidP="007F5592">
            <w:pPr>
              <w:spacing w:after="0" w:line="240" w:lineRule="auto"/>
              <w:jc w:val="both"/>
              <w:rPr>
                <w:rFonts w:ascii="Times New Roman" w:eastAsia="Calibri" w:hAnsi="Times New Roman" w:cs="Times New Roman"/>
                <w:b/>
                <w:bCs/>
                <w:color w:val="000000"/>
                <w:kern w:val="0"/>
                <w:sz w:val="24"/>
                <w:szCs w:val="24"/>
                <w14:ligatures w14:val="none"/>
              </w:rPr>
            </w:pPr>
          </w:p>
        </w:tc>
        <w:tc>
          <w:tcPr>
            <w:tcW w:w="2586" w:type="dxa"/>
            <w:vAlign w:val="center"/>
            <w:hideMark/>
          </w:tcPr>
          <w:p w14:paraId="11049D3B"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1</w:t>
            </w:r>
          </w:p>
        </w:tc>
        <w:tc>
          <w:tcPr>
            <w:tcW w:w="2659" w:type="dxa"/>
            <w:vAlign w:val="center"/>
            <w:hideMark/>
          </w:tcPr>
          <w:p w14:paraId="7910A7E9"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2</w:t>
            </w:r>
          </w:p>
        </w:tc>
        <w:tc>
          <w:tcPr>
            <w:tcW w:w="1026" w:type="dxa"/>
            <w:vAlign w:val="center"/>
            <w:hideMark/>
          </w:tcPr>
          <w:p w14:paraId="0F06A0CA"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3</w:t>
            </w:r>
          </w:p>
        </w:tc>
        <w:tc>
          <w:tcPr>
            <w:tcW w:w="1456" w:type="dxa"/>
            <w:vAlign w:val="center"/>
            <w:hideMark/>
          </w:tcPr>
          <w:p w14:paraId="0C5324B3"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4</w:t>
            </w:r>
          </w:p>
        </w:tc>
        <w:tc>
          <w:tcPr>
            <w:tcW w:w="1488" w:type="dxa"/>
            <w:hideMark/>
          </w:tcPr>
          <w:p w14:paraId="6CB3AD28" w14:textId="77777777" w:rsidR="007F5592" w:rsidRPr="007F5592" w:rsidRDefault="007F5592" w:rsidP="007F5592">
            <w:pPr>
              <w:spacing w:after="0" w:line="240" w:lineRule="auto"/>
              <w:jc w:val="center"/>
              <w:rPr>
                <w:rFonts w:ascii="Times New Roman" w:eastAsia="Calibri" w:hAnsi="Times New Roman" w:cs="Times New Roman"/>
                <w:bCs/>
                <w:iCs/>
                <w:color w:val="000000"/>
                <w:kern w:val="0"/>
                <w:sz w:val="24"/>
                <w:szCs w:val="24"/>
                <w14:ligatures w14:val="none"/>
              </w:rPr>
            </w:pPr>
            <w:r w:rsidRPr="007F5592">
              <w:rPr>
                <w:rFonts w:ascii="Times New Roman" w:eastAsia="Calibri" w:hAnsi="Times New Roman" w:cs="Times New Roman"/>
                <w:bCs/>
                <w:iCs/>
                <w:color w:val="000000"/>
                <w:kern w:val="0"/>
                <w:sz w:val="24"/>
                <w:szCs w:val="24"/>
                <w14:ligatures w14:val="none"/>
              </w:rPr>
              <w:t>5</w:t>
            </w:r>
          </w:p>
        </w:tc>
      </w:tr>
      <w:tr w:rsidR="007F5592" w:rsidRPr="007F5592" w14:paraId="1ADC9514" w14:textId="77777777" w:rsidTr="00981324">
        <w:trPr>
          <w:trHeight w:val="485"/>
          <w:jc w:val="center"/>
        </w:trPr>
        <w:tc>
          <w:tcPr>
            <w:tcW w:w="568" w:type="dxa"/>
            <w:vMerge w:val="restart"/>
            <w:vAlign w:val="center"/>
            <w:hideMark/>
          </w:tcPr>
          <w:p w14:paraId="55A61802"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w:t>
            </w:r>
          </w:p>
        </w:tc>
        <w:tc>
          <w:tcPr>
            <w:tcW w:w="2586" w:type="dxa"/>
            <w:vMerge w:val="restart"/>
            <w:vAlign w:val="center"/>
            <w:hideMark/>
          </w:tcPr>
          <w:p w14:paraId="5FF3EA7A"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Мерзімінде жеткізу бойынша міндеттемелерді орындау коэффициенті</w:t>
            </w:r>
          </w:p>
          <w:p w14:paraId="2B773DC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lang w:val="en-US"/>
                <w14:ligatures w14:val="none"/>
              </w:rPr>
            </w:pPr>
            <w:r w:rsidRPr="007F5592">
              <w:rPr>
                <w:rFonts w:ascii="Times New Roman" w:eastAsia="Calibri" w:hAnsi="Times New Roman" w:cs="Times New Roman"/>
                <w:color w:val="000000"/>
                <w:kern w:val="0"/>
                <w:sz w:val="24"/>
                <w:szCs w:val="24"/>
                <w:lang w:val="en-US"/>
                <w14:ligatures w14:val="none"/>
              </w:rPr>
              <w:t>(On-Time Delivery)</w:t>
            </w:r>
          </w:p>
          <w:p w14:paraId="188A1E5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lang w:val="en-US"/>
                <w14:ligatures w14:val="none"/>
              </w:rPr>
            </w:pPr>
            <w:r w:rsidRPr="007F5592">
              <w:rPr>
                <w:rFonts w:ascii="Times New Roman" w:eastAsia="Calibri" w:hAnsi="Times New Roman" w:cs="Times New Roman"/>
                <w:color w:val="000000"/>
                <w:kern w:val="0"/>
                <w:sz w:val="24"/>
                <w:szCs w:val="24"/>
                <w:lang w:val="en-US"/>
                <w14:ligatures w14:val="none"/>
              </w:rPr>
              <w:t>(</w:t>
            </w: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lang w:val="en-US"/>
                <w14:ligatures w14:val="none"/>
              </w:rPr>
              <w:t xml:space="preserve"> otd)</w:t>
            </w:r>
          </w:p>
        </w:tc>
        <w:tc>
          <w:tcPr>
            <w:tcW w:w="2659" w:type="dxa"/>
            <w:vAlign w:val="center"/>
            <w:hideMark/>
          </w:tcPr>
          <w:p w14:paraId="05BAACAD"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bCs/>
                <w:color w:val="000000"/>
                <w:kern w:val="24"/>
                <w:sz w:val="24"/>
                <w:szCs w:val="24"/>
                <w:lang w:val="en-US" w:eastAsia="ru-RU"/>
                <w14:ligatures w14:val="none"/>
              </w:rPr>
              <w:t xml:space="preserve"> </w:t>
            </w:r>
            <w:r w:rsidRPr="007F5592">
              <w:rPr>
                <w:rFonts w:ascii="Times New Roman" w:eastAsia="Calibri" w:hAnsi="Times New Roman" w:cs="Times New Roman"/>
                <w:i/>
                <w:iCs/>
                <w:color w:val="000000"/>
                <w:kern w:val="0"/>
                <w:sz w:val="24"/>
                <w:szCs w:val="24"/>
                <w14:ligatures w14:val="none"/>
              </w:rPr>
              <w:t>К</w:t>
            </w:r>
            <w:r w:rsidRPr="007F5592">
              <w:rPr>
                <w:rFonts w:ascii="Times New Roman" w:eastAsia="Calibri" w:hAnsi="Times New Roman" w:cs="Times New Roman"/>
                <w:i/>
                <w:iCs/>
                <w:color w:val="000000"/>
                <w:kern w:val="0"/>
                <w:sz w:val="24"/>
                <w:szCs w:val="24"/>
                <w:lang w:val="en-US"/>
                <w14:ligatures w14:val="none"/>
              </w:rPr>
              <w:t xml:space="preserve"> otd</w:t>
            </w:r>
            <w:r w:rsidRPr="007F5592">
              <w:rPr>
                <w:rFonts w:ascii="Times New Roman" w:eastAsia="Calibri" w:hAnsi="Times New Roman" w:cs="Times New Roman"/>
                <w:color w:val="000000"/>
                <w:kern w:val="0"/>
                <w:sz w:val="24"/>
                <w:szCs w:val="24"/>
                <w14:ligatures w14:val="none"/>
              </w:rPr>
              <w:t xml:space="preserve"> = 100</w:t>
            </w:r>
          </w:p>
        </w:tc>
        <w:tc>
          <w:tcPr>
            <w:tcW w:w="1026" w:type="dxa"/>
            <w:vAlign w:val="center"/>
            <w:hideMark/>
          </w:tcPr>
          <w:p w14:paraId="657F1DBF"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100%</w:t>
            </w:r>
          </w:p>
        </w:tc>
        <w:tc>
          <w:tcPr>
            <w:tcW w:w="1456" w:type="dxa"/>
            <w:vMerge w:val="restart"/>
            <w:vAlign w:val="center"/>
            <w:hideMark/>
          </w:tcPr>
          <w:p w14:paraId="58A50B5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30</w:t>
            </w:r>
          </w:p>
        </w:tc>
        <w:tc>
          <w:tcPr>
            <w:tcW w:w="1488" w:type="dxa"/>
            <w:vMerge w:val="restart"/>
            <w:vAlign w:val="center"/>
            <w:hideMark/>
          </w:tcPr>
          <w:p w14:paraId="4EB1ECF7"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lang w:val="en-US"/>
                <w14:ligatures w14:val="none"/>
              </w:rPr>
            </w:pPr>
          </w:p>
        </w:tc>
      </w:tr>
      <w:tr w:rsidR="007F5592" w:rsidRPr="007F5592" w14:paraId="34C60CBD" w14:textId="77777777" w:rsidTr="00981324">
        <w:trPr>
          <w:trHeight w:val="549"/>
          <w:jc w:val="center"/>
        </w:trPr>
        <w:tc>
          <w:tcPr>
            <w:tcW w:w="568" w:type="dxa"/>
            <w:vMerge/>
            <w:vAlign w:val="center"/>
            <w:hideMark/>
          </w:tcPr>
          <w:p w14:paraId="1B4FCF7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hideMark/>
          </w:tcPr>
          <w:p w14:paraId="5FD7191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hideMark/>
          </w:tcPr>
          <w:p w14:paraId="59E97F49"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val="kk-KZ" w:eastAsia="ru-RU"/>
                <w14:ligatures w14:val="none"/>
              </w:rPr>
            </w:pPr>
            <w:r w:rsidRPr="007F5592">
              <w:rPr>
                <w:rFonts w:ascii="Times New Roman" w:eastAsia="Calibri" w:hAnsi="Times New Roman" w:cs="Times New Roman"/>
                <w:i/>
                <w:iCs/>
                <w:color w:val="000000"/>
                <w:kern w:val="0"/>
                <w:sz w:val="24"/>
                <w:szCs w:val="24"/>
                <w14:ligatures w14:val="none"/>
              </w:rPr>
              <w:t>К</w:t>
            </w:r>
            <w:r w:rsidRPr="007F5592">
              <w:rPr>
                <w:rFonts w:ascii="Times New Roman" w:eastAsia="Calibri" w:hAnsi="Times New Roman" w:cs="Times New Roman"/>
                <w:i/>
                <w:iCs/>
                <w:color w:val="000000"/>
                <w:kern w:val="0"/>
                <w:sz w:val="24"/>
                <w:szCs w:val="24"/>
                <w:lang w:val="en-US"/>
                <w14:ligatures w14:val="none"/>
              </w:rPr>
              <w:t xml:space="preserve"> otd</w:t>
            </w:r>
            <w:r w:rsidRPr="007F5592">
              <w:rPr>
                <w:rFonts w:ascii="Times New Roman" w:eastAsia="Malgun Gothic" w:hAnsi="Times New Roman" w:cs="Times New Roman"/>
                <w:bCs/>
                <w:color w:val="000000"/>
                <w:kern w:val="24"/>
                <w:sz w:val="24"/>
                <w:szCs w:val="24"/>
                <w:lang w:eastAsia="ru-RU"/>
                <w14:ligatures w14:val="none"/>
              </w:rPr>
              <w:t xml:space="preserve"> 40</w:t>
            </w:r>
            <w:r w:rsidRPr="007F5592">
              <w:rPr>
                <w:rFonts w:ascii="Times New Roman" w:eastAsia="Malgun Gothic" w:hAnsi="Times New Roman" w:cs="Times New Roman"/>
                <w:bCs/>
                <w:color w:val="000000"/>
                <w:kern w:val="24"/>
                <w:sz w:val="24"/>
                <w:szCs w:val="24"/>
                <w:lang w:val="kk-KZ" w:eastAsia="ru-RU"/>
                <w14:ligatures w14:val="none"/>
              </w:rPr>
              <w:t xml:space="preserve"> бастап </w:t>
            </w:r>
            <w:r w:rsidRPr="007F5592">
              <w:rPr>
                <w:rFonts w:ascii="Times New Roman" w:eastAsia="Malgun Gothic" w:hAnsi="Times New Roman" w:cs="Times New Roman"/>
                <w:bCs/>
                <w:color w:val="000000"/>
                <w:kern w:val="24"/>
                <w:sz w:val="24"/>
                <w:szCs w:val="24"/>
                <w:lang w:eastAsia="ru-RU"/>
                <w14:ligatures w14:val="none"/>
              </w:rPr>
              <w:t>100</w:t>
            </w:r>
            <w:r w:rsidRPr="007F5592">
              <w:rPr>
                <w:rFonts w:ascii="Times New Roman" w:eastAsia="Malgun Gothic" w:hAnsi="Times New Roman" w:cs="Times New Roman"/>
                <w:bCs/>
                <w:color w:val="000000"/>
                <w:kern w:val="24"/>
                <w:sz w:val="24"/>
                <w:szCs w:val="24"/>
                <w:lang w:val="kk-KZ" w:eastAsia="ru-RU"/>
                <w14:ligatures w14:val="none"/>
              </w:rPr>
              <w:t xml:space="preserve"> дейін</w:t>
            </w:r>
          </w:p>
        </w:tc>
        <w:tc>
          <w:tcPr>
            <w:tcW w:w="1026" w:type="dxa"/>
            <w:vAlign w:val="center"/>
            <w:hideMark/>
          </w:tcPr>
          <w:p w14:paraId="6DC4F2C0"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50%</w:t>
            </w:r>
          </w:p>
        </w:tc>
        <w:tc>
          <w:tcPr>
            <w:tcW w:w="1456" w:type="dxa"/>
            <w:vMerge/>
            <w:vAlign w:val="center"/>
            <w:hideMark/>
          </w:tcPr>
          <w:p w14:paraId="37A1AAC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hideMark/>
          </w:tcPr>
          <w:p w14:paraId="50219E6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lang w:val="en-US"/>
                <w14:ligatures w14:val="none"/>
              </w:rPr>
            </w:pPr>
          </w:p>
        </w:tc>
      </w:tr>
      <w:tr w:rsidR="007F5592" w:rsidRPr="007F5592" w14:paraId="3981CD9C" w14:textId="77777777" w:rsidTr="00981324">
        <w:trPr>
          <w:trHeight w:val="409"/>
          <w:jc w:val="center"/>
        </w:trPr>
        <w:tc>
          <w:tcPr>
            <w:tcW w:w="568" w:type="dxa"/>
            <w:vMerge/>
            <w:vAlign w:val="center"/>
            <w:hideMark/>
          </w:tcPr>
          <w:p w14:paraId="2CE3812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hideMark/>
          </w:tcPr>
          <w:p w14:paraId="2EDEB4D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hideMark/>
          </w:tcPr>
          <w:p w14:paraId="30CCB017"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Calibri" w:hAnsi="Times New Roman" w:cs="Times New Roman"/>
                <w:i/>
                <w:iCs/>
                <w:color w:val="000000"/>
                <w:kern w:val="0"/>
                <w:sz w:val="24"/>
                <w:szCs w:val="24"/>
                <w14:ligatures w14:val="none"/>
              </w:rPr>
              <w:t>К</w:t>
            </w:r>
            <w:r w:rsidRPr="007F5592">
              <w:rPr>
                <w:rFonts w:ascii="Times New Roman" w:eastAsia="Calibri" w:hAnsi="Times New Roman" w:cs="Times New Roman"/>
                <w:i/>
                <w:iCs/>
                <w:color w:val="000000"/>
                <w:kern w:val="0"/>
                <w:sz w:val="24"/>
                <w:szCs w:val="24"/>
                <w:lang w:val="en-US"/>
                <w14:ligatures w14:val="none"/>
              </w:rPr>
              <w:t xml:space="preserve"> otd</w:t>
            </w:r>
            <w:r w:rsidRPr="007F5592">
              <w:rPr>
                <w:rFonts w:ascii="Times New Roman" w:eastAsia="Calibri" w:hAnsi="Times New Roman" w:cs="Times New Roman"/>
                <w:color w:val="000000"/>
                <w:kern w:val="0"/>
                <w:sz w:val="24"/>
                <w:szCs w:val="24"/>
                <w14:ligatures w14:val="none"/>
              </w:rPr>
              <w:t xml:space="preserve">  </w:t>
            </w:r>
            <w:r w:rsidRPr="007F5592">
              <w:rPr>
                <w:rFonts w:ascii="Times New Roman" w:eastAsia="Calibri" w:hAnsi="Times New Roman" w:cs="Times New Roman"/>
                <w:color w:val="000000"/>
                <w:kern w:val="0"/>
                <w:sz w:val="24"/>
                <w:szCs w:val="24"/>
                <w:lang w:val="kk-KZ"/>
                <w14:ligatures w14:val="none"/>
              </w:rPr>
              <w:t>төмен</w:t>
            </w:r>
            <w:r w:rsidRPr="007F5592">
              <w:rPr>
                <w:rFonts w:ascii="Times New Roman" w:eastAsia="Calibri" w:hAnsi="Times New Roman" w:cs="Times New Roman"/>
                <w:color w:val="000000"/>
                <w:kern w:val="0"/>
                <w:sz w:val="24"/>
                <w:szCs w:val="24"/>
                <w14:ligatures w14:val="none"/>
              </w:rPr>
              <w:t xml:space="preserve"> 40</w:t>
            </w:r>
          </w:p>
        </w:tc>
        <w:tc>
          <w:tcPr>
            <w:tcW w:w="1026" w:type="dxa"/>
            <w:vAlign w:val="center"/>
            <w:hideMark/>
          </w:tcPr>
          <w:p w14:paraId="378C323B"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0%</w:t>
            </w:r>
          </w:p>
        </w:tc>
        <w:tc>
          <w:tcPr>
            <w:tcW w:w="1456" w:type="dxa"/>
            <w:vMerge/>
            <w:vAlign w:val="center"/>
            <w:hideMark/>
          </w:tcPr>
          <w:p w14:paraId="186FCD0A"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hideMark/>
          </w:tcPr>
          <w:p w14:paraId="1419B6AD"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lang w:val="en-US"/>
                <w14:ligatures w14:val="none"/>
              </w:rPr>
            </w:pPr>
          </w:p>
        </w:tc>
      </w:tr>
      <w:tr w:rsidR="007F5592" w:rsidRPr="007F5592" w14:paraId="604E3387" w14:textId="77777777" w:rsidTr="00981324">
        <w:trPr>
          <w:trHeight w:val="523"/>
          <w:jc w:val="center"/>
        </w:trPr>
        <w:tc>
          <w:tcPr>
            <w:tcW w:w="568" w:type="dxa"/>
            <w:vMerge w:val="restart"/>
            <w:vAlign w:val="center"/>
            <w:hideMark/>
          </w:tcPr>
          <w:p w14:paraId="43B9AD7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w:t>
            </w:r>
          </w:p>
        </w:tc>
        <w:tc>
          <w:tcPr>
            <w:tcW w:w="2586" w:type="dxa"/>
            <w:vMerge w:val="restart"/>
            <w:vAlign w:val="center"/>
            <w:hideMark/>
          </w:tcPr>
          <w:p w14:paraId="453FA4BD"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Өнім сапасының коэффициенті, жеткізілетін өнімге жарнама (Production quality) (Kpq)*</w:t>
            </w:r>
          </w:p>
        </w:tc>
        <w:tc>
          <w:tcPr>
            <w:tcW w:w="2659" w:type="dxa"/>
            <w:vAlign w:val="center"/>
            <w:hideMark/>
          </w:tcPr>
          <w:p w14:paraId="359FB496"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Calibri" w:hAnsi="Times New Roman" w:cs="Times New Roman"/>
                <w:color w:val="000000"/>
                <w:kern w:val="0"/>
                <w:sz w:val="24"/>
                <w:szCs w:val="24"/>
                <w:lang w:val="en-US"/>
                <w14:ligatures w14:val="none"/>
              </w:rPr>
              <w:t>Kpq</w:t>
            </w:r>
            <w:r w:rsidRPr="007F5592">
              <w:rPr>
                <w:rFonts w:ascii="Times New Roman" w:eastAsia="Malgun Gothic" w:hAnsi="Times New Roman" w:cs="Times New Roman"/>
                <w:bCs/>
                <w:color w:val="000000"/>
                <w:kern w:val="24"/>
                <w:sz w:val="24"/>
                <w:szCs w:val="24"/>
                <w:lang w:eastAsia="ru-RU"/>
                <w14:ligatures w14:val="none"/>
              </w:rPr>
              <w:t xml:space="preserve"> =100</w:t>
            </w:r>
          </w:p>
        </w:tc>
        <w:tc>
          <w:tcPr>
            <w:tcW w:w="1026" w:type="dxa"/>
            <w:vAlign w:val="center"/>
            <w:hideMark/>
          </w:tcPr>
          <w:p w14:paraId="4ADFB4BC"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100%</w:t>
            </w:r>
          </w:p>
        </w:tc>
        <w:tc>
          <w:tcPr>
            <w:tcW w:w="1456" w:type="dxa"/>
            <w:vMerge w:val="restart"/>
            <w:vAlign w:val="center"/>
            <w:hideMark/>
          </w:tcPr>
          <w:p w14:paraId="03256CC3"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25</w:t>
            </w:r>
          </w:p>
        </w:tc>
        <w:tc>
          <w:tcPr>
            <w:tcW w:w="1488" w:type="dxa"/>
            <w:vMerge w:val="restart"/>
            <w:vAlign w:val="center"/>
            <w:hideMark/>
          </w:tcPr>
          <w:p w14:paraId="4DCA2DDC"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tc>
      </w:tr>
      <w:tr w:rsidR="007F5592" w:rsidRPr="007F5592" w14:paraId="525EBDB7" w14:textId="77777777" w:rsidTr="00981324">
        <w:trPr>
          <w:trHeight w:val="545"/>
          <w:jc w:val="center"/>
        </w:trPr>
        <w:tc>
          <w:tcPr>
            <w:tcW w:w="568" w:type="dxa"/>
            <w:vMerge/>
            <w:vAlign w:val="center"/>
            <w:hideMark/>
          </w:tcPr>
          <w:p w14:paraId="331BB46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hideMark/>
          </w:tcPr>
          <w:p w14:paraId="48E3F47C"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6C270D90"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val="kk-KZ" w:eastAsia="ru-RU"/>
                <w14:ligatures w14:val="none"/>
              </w:rPr>
            </w:pPr>
            <w:r w:rsidRPr="007F5592">
              <w:rPr>
                <w:rFonts w:ascii="Times New Roman" w:eastAsia="Calibri" w:hAnsi="Times New Roman" w:cs="Times New Roman"/>
                <w:color w:val="000000"/>
                <w:kern w:val="0"/>
                <w:sz w:val="24"/>
                <w:szCs w:val="24"/>
                <w:lang w:val="en-US"/>
                <w14:ligatures w14:val="none"/>
              </w:rPr>
              <w:t>Kpq</w:t>
            </w:r>
            <w:r w:rsidRPr="007F5592">
              <w:rPr>
                <w:rFonts w:ascii="Times New Roman" w:eastAsia="Calibri" w:hAnsi="Times New Roman" w:cs="Times New Roman"/>
                <w:color w:val="000000"/>
                <w:kern w:val="0"/>
                <w:sz w:val="24"/>
                <w:szCs w:val="24"/>
                <w14:ligatures w14:val="none"/>
              </w:rPr>
              <w:t xml:space="preserve"> 80</w:t>
            </w:r>
            <w:r w:rsidRPr="007F5592">
              <w:rPr>
                <w:rFonts w:ascii="Times New Roman" w:eastAsia="Calibri" w:hAnsi="Times New Roman" w:cs="Times New Roman"/>
                <w:color w:val="000000"/>
                <w:kern w:val="0"/>
                <w:sz w:val="24"/>
                <w:szCs w:val="24"/>
                <w:lang w:val="kk-KZ"/>
                <w14:ligatures w14:val="none"/>
              </w:rPr>
              <w:t xml:space="preserve"> бастап </w:t>
            </w:r>
            <w:r w:rsidRPr="007F5592">
              <w:rPr>
                <w:rFonts w:ascii="Times New Roman" w:eastAsia="Calibri" w:hAnsi="Times New Roman" w:cs="Times New Roman"/>
                <w:color w:val="000000"/>
                <w:kern w:val="0"/>
                <w:sz w:val="24"/>
                <w:szCs w:val="24"/>
                <w14:ligatures w14:val="none"/>
              </w:rPr>
              <w:t>99</w:t>
            </w:r>
            <w:r w:rsidRPr="007F5592">
              <w:rPr>
                <w:rFonts w:ascii="Times New Roman" w:eastAsia="Calibri" w:hAnsi="Times New Roman" w:cs="Times New Roman"/>
                <w:color w:val="000000"/>
                <w:kern w:val="0"/>
                <w:sz w:val="24"/>
                <w:szCs w:val="24"/>
                <w:lang w:val="kk-KZ"/>
                <w14:ligatures w14:val="none"/>
              </w:rPr>
              <w:t xml:space="preserve"> дейін</w:t>
            </w:r>
          </w:p>
        </w:tc>
        <w:tc>
          <w:tcPr>
            <w:tcW w:w="1026" w:type="dxa"/>
            <w:vAlign w:val="center"/>
            <w:hideMark/>
          </w:tcPr>
          <w:p w14:paraId="31404952"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50%</w:t>
            </w:r>
          </w:p>
        </w:tc>
        <w:tc>
          <w:tcPr>
            <w:tcW w:w="1456" w:type="dxa"/>
            <w:vMerge/>
            <w:vAlign w:val="center"/>
            <w:hideMark/>
          </w:tcPr>
          <w:p w14:paraId="0A4999F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hideMark/>
          </w:tcPr>
          <w:p w14:paraId="44A3938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0C97B61D" w14:textId="77777777" w:rsidTr="00981324">
        <w:trPr>
          <w:trHeight w:val="297"/>
          <w:jc w:val="center"/>
        </w:trPr>
        <w:tc>
          <w:tcPr>
            <w:tcW w:w="568" w:type="dxa"/>
            <w:vMerge/>
            <w:vAlign w:val="center"/>
            <w:hideMark/>
          </w:tcPr>
          <w:p w14:paraId="17A0E70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hideMark/>
          </w:tcPr>
          <w:p w14:paraId="12CADCD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0B861466"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Calibri" w:hAnsi="Times New Roman" w:cs="Times New Roman"/>
                <w:color w:val="000000"/>
                <w:kern w:val="0"/>
                <w:sz w:val="24"/>
                <w:szCs w:val="24"/>
                <w:lang w:val="en-US"/>
                <w14:ligatures w14:val="none"/>
              </w:rPr>
              <w:t>Kpq</w:t>
            </w:r>
            <w:r w:rsidRPr="007F5592">
              <w:rPr>
                <w:rFonts w:ascii="Times New Roman" w:eastAsia="Calibri" w:hAnsi="Times New Roman" w:cs="Times New Roman"/>
                <w:color w:val="000000"/>
                <w:kern w:val="0"/>
                <w:sz w:val="24"/>
                <w:szCs w:val="24"/>
                <w14:ligatures w14:val="none"/>
              </w:rPr>
              <w:t xml:space="preserve"> </w:t>
            </w:r>
            <w:r w:rsidRPr="007F5592">
              <w:rPr>
                <w:rFonts w:ascii="Times New Roman" w:eastAsia="Calibri" w:hAnsi="Times New Roman" w:cs="Times New Roman"/>
                <w:color w:val="000000"/>
                <w:kern w:val="0"/>
                <w:sz w:val="24"/>
                <w:szCs w:val="24"/>
                <w:lang w:val="kk-KZ"/>
                <w14:ligatures w14:val="none"/>
              </w:rPr>
              <w:t>төмен</w:t>
            </w:r>
            <w:r w:rsidRPr="007F5592">
              <w:rPr>
                <w:rFonts w:ascii="Times New Roman" w:eastAsia="Calibri" w:hAnsi="Times New Roman" w:cs="Times New Roman"/>
                <w:color w:val="000000"/>
                <w:kern w:val="0"/>
                <w:sz w:val="24"/>
                <w:szCs w:val="24"/>
                <w14:ligatures w14:val="none"/>
              </w:rPr>
              <w:t xml:space="preserve"> 80</w:t>
            </w:r>
          </w:p>
        </w:tc>
        <w:tc>
          <w:tcPr>
            <w:tcW w:w="1026" w:type="dxa"/>
            <w:vAlign w:val="center"/>
            <w:hideMark/>
          </w:tcPr>
          <w:p w14:paraId="31C931B2" w14:textId="77777777" w:rsidR="007F5592" w:rsidRPr="007F5592" w:rsidRDefault="007F5592" w:rsidP="007F5592">
            <w:pPr>
              <w:spacing w:after="0" w:line="240" w:lineRule="auto"/>
              <w:jc w:val="center"/>
              <w:rPr>
                <w:rFonts w:ascii="Times New Roman" w:eastAsia="Malgun Gothic" w:hAnsi="Times New Roman" w:cs="Times New Roman"/>
                <w:kern w:val="0"/>
                <w:sz w:val="24"/>
                <w:szCs w:val="24"/>
                <w:lang w:eastAsia="ru-RU"/>
                <w14:ligatures w14:val="none"/>
              </w:rPr>
            </w:pPr>
            <w:r w:rsidRPr="007F5592">
              <w:rPr>
                <w:rFonts w:ascii="Times New Roman" w:eastAsia="Malgun Gothic" w:hAnsi="Times New Roman" w:cs="Times New Roman"/>
                <w:color w:val="000000"/>
                <w:kern w:val="24"/>
                <w:sz w:val="24"/>
                <w:szCs w:val="24"/>
                <w:lang w:eastAsia="ru-RU"/>
                <w14:ligatures w14:val="none"/>
              </w:rPr>
              <w:t>0%</w:t>
            </w:r>
          </w:p>
        </w:tc>
        <w:tc>
          <w:tcPr>
            <w:tcW w:w="1456" w:type="dxa"/>
            <w:vMerge/>
            <w:vAlign w:val="center"/>
            <w:hideMark/>
          </w:tcPr>
          <w:p w14:paraId="0E844CB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hideMark/>
          </w:tcPr>
          <w:p w14:paraId="047EB94F"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07790368" w14:textId="77777777" w:rsidTr="00981324">
        <w:trPr>
          <w:trHeight w:val="241"/>
          <w:jc w:val="center"/>
        </w:trPr>
        <w:tc>
          <w:tcPr>
            <w:tcW w:w="568" w:type="dxa"/>
            <w:vMerge w:val="restart"/>
            <w:vAlign w:val="center"/>
          </w:tcPr>
          <w:p w14:paraId="333222AB"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3</w:t>
            </w:r>
          </w:p>
        </w:tc>
        <w:tc>
          <w:tcPr>
            <w:tcW w:w="2586" w:type="dxa"/>
            <w:vMerge w:val="restart"/>
            <w:vAlign w:val="center"/>
          </w:tcPr>
          <w:p w14:paraId="2568D37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Кіріс бақылауындағы қабылданбаған өнім санының коэффициенті (Кбрак)*</w:t>
            </w:r>
          </w:p>
        </w:tc>
        <w:tc>
          <w:tcPr>
            <w:tcW w:w="2659" w:type="dxa"/>
            <w:vAlign w:val="center"/>
          </w:tcPr>
          <w:p w14:paraId="418436F2"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 5% </w:t>
            </w:r>
          </w:p>
        </w:tc>
        <w:tc>
          <w:tcPr>
            <w:tcW w:w="1026" w:type="dxa"/>
            <w:vAlign w:val="center"/>
          </w:tcPr>
          <w:p w14:paraId="083CB1CB" w14:textId="77777777" w:rsidR="007F5592" w:rsidRPr="007F5592" w:rsidRDefault="007F5592" w:rsidP="007F5592">
            <w:pPr>
              <w:spacing w:after="0" w:line="240" w:lineRule="auto"/>
              <w:jc w:val="center"/>
              <w:rPr>
                <w:rFonts w:ascii="Times New Roman" w:eastAsia="Times New Roman" w:hAnsi="Times New Roman" w:cs="Times New Roman"/>
                <w:kern w:val="0"/>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100%</w:t>
            </w:r>
          </w:p>
        </w:tc>
        <w:tc>
          <w:tcPr>
            <w:tcW w:w="1456" w:type="dxa"/>
            <w:vMerge w:val="restart"/>
            <w:vAlign w:val="center"/>
          </w:tcPr>
          <w:p w14:paraId="1B7D5DF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w:t>
            </w:r>
          </w:p>
        </w:tc>
        <w:tc>
          <w:tcPr>
            <w:tcW w:w="1488" w:type="dxa"/>
            <w:vMerge w:val="restart"/>
            <w:vAlign w:val="center"/>
          </w:tcPr>
          <w:p w14:paraId="338B70F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77AF422D" w14:textId="77777777" w:rsidTr="00981324">
        <w:trPr>
          <w:trHeight w:val="241"/>
          <w:jc w:val="center"/>
        </w:trPr>
        <w:tc>
          <w:tcPr>
            <w:tcW w:w="568" w:type="dxa"/>
            <w:vMerge/>
            <w:vAlign w:val="center"/>
          </w:tcPr>
          <w:p w14:paraId="48845A3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2586" w:type="dxa"/>
            <w:vMerge/>
            <w:vAlign w:val="center"/>
          </w:tcPr>
          <w:p w14:paraId="1884C02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37CB598D"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Malgun Gothic" w:hAnsi="Times New Roman" w:cs="Times New Roman"/>
                <w:bCs/>
                <w:color w:val="000000"/>
                <w:kern w:val="24"/>
                <w:sz w:val="24"/>
                <w:szCs w:val="24"/>
                <w:lang w:eastAsia="ru-RU"/>
                <w14:ligatures w14:val="none"/>
              </w:rPr>
              <w:t xml:space="preserve">5% ≤ </w:t>
            </w: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&lt; 7,5%</w:t>
            </w:r>
          </w:p>
        </w:tc>
        <w:tc>
          <w:tcPr>
            <w:tcW w:w="1026" w:type="dxa"/>
            <w:vAlign w:val="center"/>
          </w:tcPr>
          <w:p w14:paraId="0F374C78" w14:textId="77777777" w:rsidR="007F5592" w:rsidRPr="007F5592" w:rsidRDefault="007F5592" w:rsidP="007F5592">
            <w:pPr>
              <w:spacing w:after="0" w:line="240" w:lineRule="auto"/>
              <w:jc w:val="center"/>
              <w:rPr>
                <w:rFonts w:ascii="Times New Roman" w:eastAsia="Times New Roman" w:hAnsi="Times New Roman" w:cs="Times New Roman"/>
                <w:color w:val="000000"/>
                <w:kern w:val="24"/>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75%</w:t>
            </w:r>
          </w:p>
        </w:tc>
        <w:tc>
          <w:tcPr>
            <w:tcW w:w="1456" w:type="dxa"/>
            <w:vMerge/>
            <w:vAlign w:val="center"/>
          </w:tcPr>
          <w:p w14:paraId="577D4DB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1488" w:type="dxa"/>
            <w:vMerge/>
            <w:vAlign w:val="center"/>
          </w:tcPr>
          <w:p w14:paraId="7D1A5EAE"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0A30846B" w14:textId="77777777" w:rsidTr="00981324">
        <w:trPr>
          <w:trHeight w:val="241"/>
          <w:jc w:val="center"/>
        </w:trPr>
        <w:tc>
          <w:tcPr>
            <w:tcW w:w="568" w:type="dxa"/>
            <w:vMerge/>
            <w:vAlign w:val="center"/>
          </w:tcPr>
          <w:p w14:paraId="198ABA0D"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7A10486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5DB5B243"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Malgun Gothic" w:hAnsi="Times New Roman" w:cs="Times New Roman"/>
                <w:bCs/>
                <w:color w:val="000000"/>
                <w:kern w:val="24"/>
                <w:sz w:val="24"/>
                <w:szCs w:val="24"/>
                <w:lang w:eastAsia="ru-RU"/>
                <w14:ligatures w14:val="none"/>
              </w:rPr>
              <w:t xml:space="preserve">7,5% ≤ </w:t>
            </w: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&lt; 10%</w:t>
            </w:r>
          </w:p>
        </w:tc>
        <w:tc>
          <w:tcPr>
            <w:tcW w:w="1026" w:type="dxa"/>
            <w:vAlign w:val="center"/>
          </w:tcPr>
          <w:p w14:paraId="1E84AC74" w14:textId="77777777" w:rsidR="007F5592" w:rsidRPr="007F5592" w:rsidRDefault="007F5592" w:rsidP="007F5592">
            <w:pPr>
              <w:spacing w:after="0" w:line="240" w:lineRule="auto"/>
              <w:jc w:val="center"/>
              <w:rPr>
                <w:rFonts w:ascii="Times New Roman" w:eastAsia="Times New Roman" w:hAnsi="Times New Roman" w:cs="Times New Roman"/>
                <w:kern w:val="0"/>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50%</w:t>
            </w:r>
          </w:p>
        </w:tc>
        <w:tc>
          <w:tcPr>
            <w:tcW w:w="1456" w:type="dxa"/>
            <w:vMerge/>
            <w:vAlign w:val="center"/>
          </w:tcPr>
          <w:p w14:paraId="62D8982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2A5140D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10332DB0" w14:textId="77777777" w:rsidTr="00981324">
        <w:trPr>
          <w:trHeight w:val="241"/>
          <w:jc w:val="center"/>
        </w:trPr>
        <w:tc>
          <w:tcPr>
            <w:tcW w:w="568" w:type="dxa"/>
            <w:vMerge/>
            <w:vAlign w:val="center"/>
          </w:tcPr>
          <w:p w14:paraId="0254C555"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0922F3CC"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1CEF8925"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Malgun Gothic" w:hAnsi="Times New Roman" w:cs="Times New Roman"/>
                <w:bCs/>
                <w:color w:val="000000"/>
                <w:kern w:val="24"/>
                <w:sz w:val="24"/>
                <w:szCs w:val="24"/>
                <w:lang w:eastAsia="ru-RU"/>
                <w14:ligatures w14:val="none"/>
              </w:rPr>
              <w:t xml:space="preserve">10% ≤ </w:t>
            </w: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&lt; 12,5%</w:t>
            </w:r>
          </w:p>
        </w:tc>
        <w:tc>
          <w:tcPr>
            <w:tcW w:w="1026" w:type="dxa"/>
            <w:vAlign w:val="center"/>
          </w:tcPr>
          <w:p w14:paraId="2C6D051C" w14:textId="77777777" w:rsidR="007F5592" w:rsidRPr="007F5592" w:rsidRDefault="007F5592" w:rsidP="007F5592">
            <w:pPr>
              <w:spacing w:after="0" w:line="240" w:lineRule="auto"/>
              <w:jc w:val="center"/>
              <w:rPr>
                <w:rFonts w:ascii="Times New Roman" w:eastAsia="Times New Roman" w:hAnsi="Times New Roman" w:cs="Times New Roman"/>
                <w:kern w:val="0"/>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25%</w:t>
            </w:r>
          </w:p>
        </w:tc>
        <w:tc>
          <w:tcPr>
            <w:tcW w:w="1456" w:type="dxa"/>
            <w:vMerge/>
            <w:vAlign w:val="center"/>
          </w:tcPr>
          <w:p w14:paraId="6D69C1FF"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0D444C6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08EC6C38" w14:textId="77777777" w:rsidTr="00981324">
        <w:trPr>
          <w:trHeight w:val="241"/>
          <w:jc w:val="center"/>
        </w:trPr>
        <w:tc>
          <w:tcPr>
            <w:tcW w:w="568" w:type="dxa"/>
            <w:vMerge/>
            <w:vAlign w:val="center"/>
          </w:tcPr>
          <w:p w14:paraId="166C638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5731DF9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2F5AB51D" w14:textId="77777777" w:rsidR="007F5592" w:rsidRPr="007F5592" w:rsidRDefault="007F5592" w:rsidP="007F5592">
            <w:pPr>
              <w:spacing w:after="0" w:line="240" w:lineRule="auto"/>
              <w:jc w:val="center"/>
              <w:rPr>
                <w:rFonts w:ascii="Times New Roman" w:eastAsia="Malgun Gothic" w:hAnsi="Times New Roman" w:cs="Times New Roman"/>
                <w:bCs/>
                <w:color w:val="000000"/>
                <w:kern w:val="24"/>
                <w:sz w:val="24"/>
                <w:szCs w:val="24"/>
                <w:lang w:eastAsia="ru-RU"/>
                <w14:ligatures w14:val="none"/>
              </w:rPr>
            </w:pPr>
            <w:r w:rsidRPr="007F5592">
              <w:rPr>
                <w:rFonts w:ascii="Times New Roman" w:eastAsia="Calibri" w:hAnsi="Times New Roman" w:cs="Times New Roman"/>
                <w:color w:val="000000"/>
                <w:kern w:val="0"/>
                <w:sz w:val="24"/>
                <w:szCs w:val="24"/>
                <w14:ligatures w14:val="none"/>
              </w:rPr>
              <w:t>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Malgun Gothic" w:hAnsi="Times New Roman" w:cs="Times New Roman"/>
                <w:bCs/>
                <w:color w:val="000000"/>
                <w:kern w:val="24"/>
                <w:sz w:val="24"/>
                <w:szCs w:val="24"/>
                <w:lang w:eastAsia="ru-RU"/>
                <w14:ligatures w14:val="none"/>
              </w:rPr>
              <w:t xml:space="preserve">  ≥ 15%</w:t>
            </w:r>
          </w:p>
        </w:tc>
        <w:tc>
          <w:tcPr>
            <w:tcW w:w="1026" w:type="dxa"/>
            <w:vAlign w:val="center"/>
          </w:tcPr>
          <w:p w14:paraId="45E2E18B" w14:textId="77777777" w:rsidR="007F5592" w:rsidRPr="007F5592" w:rsidRDefault="007F5592" w:rsidP="007F5592">
            <w:pPr>
              <w:spacing w:after="0" w:line="240" w:lineRule="auto"/>
              <w:jc w:val="center"/>
              <w:rPr>
                <w:rFonts w:ascii="Times New Roman" w:eastAsia="Times New Roman" w:hAnsi="Times New Roman" w:cs="Times New Roman"/>
                <w:kern w:val="0"/>
                <w:sz w:val="24"/>
                <w:szCs w:val="24"/>
                <w:lang w:eastAsia="ru-RU"/>
                <w14:ligatures w14:val="none"/>
              </w:rPr>
            </w:pPr>
            <w:r w:rsidRPr="007F5592">
              <w:rPr>
                <w:rFonts w:ascii="Times New Roman" w:eastAsia="Times New Roman" w:hAnsi="Times New Roman" w:cs="Times New Roman"/>
                <w:color w:val="000000"/>
                <w:kern w:val="24"/>
                <w:sz w:val="24"/>
                <w:szCs w:val="24"/>
                <w:lang w:eastAsia="ru-RU"/>
                <w14:ligatures w14:val="none"/>
              </w:rPr>
              <w:t>0%</w:t>
            </w:r>
          </w:p>
        </w:tc>
        <w:tc>
          <w:tcPr>
            <w:tcW w:w="1456" w:type="dxa"/>
            <w:vMerge/>
            <w:vAlign w:val="center"/>
          </w:tcPr>
          <w:p w14:paraId="2BF35A5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31DD1146"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23007DC0" w14:textId="77777777" w:rsidTr="00981324">
        <w:trPr>
          <w:trHeight w:val="241"/>
          <w:jc w:val="center"/>
        </w:trPr>
        <w:tc>
          <w:tcPr>
            <w:tcW w:w="568" w:type="dxa"/>
            <w:vMerge w:val="restart"/>
            <w:vAlign w:val="center"/>
          </w:tcPr>
          <w:p w14:paraId="7100664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4</w:t>
            </w:r>
          </w:p>
        </w:tc>
        <w:tc>
          <w:tcPr>
            <w:tcW w:w="2586" w:type="dxa"/>
            <w:vMerge w:val="restart"/>
            <w:vAlign w:val="center"/>
          </w:tcPr>
          <w:p w14:paraId="375F9126"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ESG критерийлеріне сәйкестік коэффициенті (Principles ESG) (Кesg)*</w:t>
            </w:r>
          </w:p>
        </w:tc>
        <w:tc>
          <w:tcPr>
            <w:tcW w:w="2659" w:type="dxa"/>
            <w:vAlign w:val="center"/>
          </w:tcPr>
          <w:p w14:paraId="685027DC"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Кesg=</w:t>
            </w:r>
            <w:r w:rsidRPr="007F5592">
              <w:rPr>
                <w:rFonts w:ascii="Times New Roman" w:eastAsia="Calibri" w:hAnsi="Times New Roman" w:cs="Times New Roman"/>
                <w:color w:val="000000"/>
                <w:kern w:val="0"/>
                <w:sz w:val="24"/>
                <w:szCs w:val="24"/>
                <w14:ligatures w14:val="none"/>
              </w:rPr>
              <w:t>65</w:t>
            </w:r>
          </w:p>
        </w:tc>
        <w:tc>
          <w:tcPr>
            <w:tcW w:w="1026" w:type="dxa"/>
            <w:vAlign w:val="center"/>
          </w:tcPr>
          <w:p w14:paraId="6616009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100%</w:t>
            </w:r>
          </w:p>
        </w:tc>
        <w:tc>
          <w:tcPr>
            <w:tcW w:w="1456" w:type="dxa"/>
            <w:vMerge w:val="restart"/>
            <w:vAlign w:val="center"/>
          </w:tcPr>
          <w:p w14:paraId="75212FE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w:t>
            </w:r>
          </w:p>
        </w:tc>
        <w:tc>
          <w:tcPr>
            <w:tcW w:w="1488" w:type="dxa"/>
            <w:vMerge w:val="restart"/>
            <w:vAlign w:val="center"/>
          </w:tcPr>
          <w:p w14:paraId="1538116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6297CB21" w14:textId="77777777" w:rsidTr="00981324">
        <w:trPr>
          <w:trHeight w:val="241"/>
          <w:jc w:val="center"/>
        </w:trPr>
        <w:tc>
          <w:tcPr>
            <w:tcW w:w="568" w:type="dxa"/>
            <w:vMerge/>
            <w:vAlign w:val="center"/>
          </w:tcPr>
          <w:p w14:paraId="64E506B7"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2586" w:type="dxa"/>
            <w:vMerge/>
            <w:vAlign w:val="center"/>
          </w:tcPr>
          <w:p w14:paraId="413F7DC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3BC86F2B"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i/>
                <w:iCs/>
                <w:color w:val="000000"/>
                <w:kern w:val="0"/>
                <w:sz w:val="24"/>
                <w:szCs w:val="24"/>
                <w14:ligatures w14:val="none"/>
              </w:rPr>
              <w:t xml:space="preserve">Кesg </w:t>
            </w:r>
            <w:r w:rsidRPr="007F5592">
              <w:rPr>
                <w:rFonts w:ascii="Times New Roman" w:eastAsia="Calibri" w:hAnsi="Times New Roman" w:cs="Times New Roman"/>
                <w:color w:val="000000"/>
                <w:kern w:val="0"/>
                <w:sz w:val="24"/>
                <w:szCs w:val="24"/>
                <w14:ligatures w14:val="none"/>
              </w:rPr>
              <w:t xml:space="preserve">30 </w:t>
            </w:r>
            <w:r w:rsidRPr="007F5592">
              <w:rPr>
                <w:rFonts w:ascii="Times New Roman" w:eastAsia="Calibri" w:hAnsi="Times New Roman" w:cs="Times New Roman"/>
                <w:color w:val="000000"/>
                <w:kern w:val="0"/>
                <w:sz w:val="24"/>
                <w:szCs w:val="24"/>
                <w:lang w:val="kk-KZ"/>
                <w14:ligatures w14:val="none"/>
              </w:rPr>
              <w:t xml:space="preserve">бастап </w:t>
            </w:r>
            <w:r w:rsidRPr="007F5592">
              <w:rPr>
                <w:rFonts w:ascii="Times New Roman" w:eastAsia="Calibri" w:hAnsi="Times New Roman" w:cs="Times New Roman"/>
                <w:color w:val="000000"/>
                <w:kern w:val="0"/>
                <w:sz w:val="24"/>
                <w:szCs w:val="24"/>
                <w14:ligatures w14:val="none"/>
              </w:rPr>
              <w:t>40</w:t>
            </w:r>
            <w:r w:rsidRPr="007F5592">
              <w:rPr>
                <w:rFonts w:ascii="Times New Roman" w:eastAsia="Calibri" w:hAnsi="Times New Roman" w:cs="Times New Roman"/>
                <w:color w:val="000000"/>
                <w:kern w:val="0"/>
                <w:sz w:val="24"/>
                <w:szCs w:val="24"/>
                <w:lang w:val="kk-KZ"/>
                <w14:ligatures w14:val="none"/>
              </w:rPr>
              <w:t xml:space="preserve"> дейін</w:t>
            </w:r>
          </w:p>
        </w:tc>
        <w:tc>
          <w:tcPr>
            <w:tcW w:w="1026" w:type="dxa"/>
            <w:vAlign w:val="center"/>
          </w:tcPr>
          <w:p w14:paraId="135D897C"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85%</w:t>
            </w:r>
          </w:p>
        </w:tc>
        <w:tc>
          <w:tcPr>
            <w:tcW w:w="1456" w:type="dxa"/>
            <w:vMerge/>
            <w:vAlign w:val="center"/>
          </w:tcPr>
          <w:p w14:paraId="06700AC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1488" w:type="dxa"/>
            <w:vMerge/>
            <w:vAlign w:val="center"/>
          </w:tcPr>
          <w:p w14:paraId="1359442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489BA041" w14:textId="77777777" w:rsidTr="00981324">
        <w:trPr>
          <w:trHeight w:val="241"/>
          <w:jc w:val="center"/>
        </w:trPr>
        <w:tc>
          <w:tcPr>
            <w:tcW w:w="568" w:type="dxa"/>
            <w:vMerge/>
            <w:vAlign w:val="center"/>
          </w:tcPr>
          <w:p w14:paraId="745897B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2586" w:type="dxa"/>
            <w:vMerge/>
            <w:vAlign w:val="center"/>
          </w:tcPr>
          <w:p w14:paraId="05C1227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5D5336AB"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i/>
                <w:iCs/>
                <w:color w:val="000000"/>
                <w:kern w:val="0"/>
                <w:sz w:val="24"/>
                <w:szCs w:val="24"/>
                <w14:ligatures w14:val="none"/>
              </w:rPr>
              <w:t xml:space="preserve">Кesg </w:t>
            </w:r>
            <w:r w:rsidRPr="007F5592">
              <w:rPr>
                <w:rFonts w:ascii="Times New Roman" w:eastAsia="Calibri" w:hAnsi="Times New Roman" w:cs="Times New Roman"/>
                <w:color w:val="000000"/>
                <w:kern w:val="0"/>
                <w:sz w:val="24"/>
                <w:szCs w:val="24"/>
                <w14:ligatures w14:val="none"/>
              </w:rPr>
              <w:t>15</w:t>
            </w:r>
            <w:r w:rsidRPr="007F5592">
              <w:rPr>
                <w:rFonts w:ascii="Times New Roman" w:eastAsia="Calibri" w:hAnsi="Times New Roman" w:cs="Times New Roman"/>
                <w:color w:val="000000"/>
                <w:kern w:val="0"/>
                <w:sz w:val="24"/>
                <w:szCs w:val="24"/>
                <w:lang w:val="kk-KZ"/>
                <w14:ligatures w14:val="none"/>
              </w:rPr>
              <w:t xml:space="preserve"> бастап</w:t>
            </w:r>
            <w:r w:rsidRPr="007F5592">
              <w:rPr>
                <w:rFonts w:ascii="Times New Roman" w:eastAsia="Calibri" w:hAnsi="Times New Roman" w:cs="Times New Roman"/>
                <w:color w:val="000000"/>
                <w:kern w:val="0"/>
                <w:sz w:val="24"/>
                <w:szCs w:val="24"/>
                <w14:ligatures w14:val="none"/>
              </w:rPr>
              <w:t xml:space="preserve"> 25</w:t>
            </w:r>
            <w:r w:rsidRPr="007F5592">
              <w:rPr>
                <w:rFonts w:ascii="Times New Roman" w:eastAsia="Calibri" w:hAnsi="Times New Roman" w:cs="Times New Roman"/>
                <w:color w:val="000000"/>
                <w:kern w:val="0"/>
                <w:sz w:val="24"/>
                <w:szCs w:val="24"/>
                <w:lang w:val="kk-KZ"/>
                <w14:ligatures w14:val="none"/>
              </w:rPr>
              <w:t xml:space="preserve"> дейін</w:t>
            </w:r>
          </w:p>
        </w:tc>
        <w:tc>
          <w:tcPr>
            <w:tcW w:w="1026" w:type="dxa"/>
            <w:vAlign w:val="center"/>
          </w:tcPr>
          <w:p w14:paraId="5C65345B"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70%</w:t>
            </w:r>
          </w:p>
        </w:tc>
        <w:tc>
          <w:tcPr>
            <w:tcW w:w="1456" w:type="dxa"/>
            <w:vMerge/>
            <w:vAlign w:val="center"/>
          </w:tcPr>
          <w:p w14:paraId="31967907"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1488" w:type="dxa"/>
            <w:vMerge/>
            <w:vAlign w:val="center"/>
          </w:tcPr>
          <w:p w14:paraId="74ADBF95"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50022637" w14:textId="77777777" w:rsidTr="00981324">
        <w:trPr>
          <w:trHeight w:val="241"/>
          <w:jc w:val="center"/>
        </w:trPr>
        <w:tc>
          <w:tcPr>
            <w:tcW w:w="568" w:type="dxa"/>
            <w:vMerge/>
            <w:vAlign w:val="center"/>
          </w:tcPr>
          <w:p w14:paraId="155FB17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2586" w:type="dxa"/>
            <w:vMerge/>
            <w:vAlign w:val="center"/>
          </w:tcPr>
          <w:p w14:paraId="1327B92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75F723B2"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 xml:space="preserve">Кesg </w:t>
            </w:r>
            <w:r w:rsidRPr="007F5592">
              <w:rPr>
                <w:rFonts w:ascii="Times New Roman" w:eastAsia="Calibri" w:hAnsi="Times New Roman" w:cs="Times New Roman"/>
                <w:color w:val="000000"/>
                <w:kern w:val="0"/>
                <w:sz w:val="24"/>
                <w:szCs w:val="24"/>
                <w14:ligatures w14:val="none"/>
              </w:rPr>
              <w:t>≤ 10</w:t>
            </w:r>
          </w:p>
        </w:tc>
        <w:tc>
          <w:tcPr>
            <w:tcW w:w="1026" w:type="dxa"/>
            <w:vAlign w:val="center"/>
          </w:tcPr>
          <w:p w14:paraId="252160A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w:t>
            </w:r>
          </w:p>
        </w:tc>
        <w:tc>
          <w:tcPr>
            <w:tcW w:w="1456" w:type="dxa"/>
            <w:vMerge/>
            <w:vAlign w:val="center"/>
          </w:tcPr>
          <w:p w14:paraId="0C8572E2"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1488" w:type="dxa"/>
            <w:vMerge/>
            <w:vAlign w:val="center"/>
          </w:tcPr>
          <w:p w14:paraId="769512E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5E4C80DD" w14:textId="77777777" w:rsidTr="00981324">
        <w:trPr>
          <w:trHeight w:val="241"/>
          <w:jc w:val="center"/>
        </w:trPr>
        <w:tc>
          <w:tcPr>
            <w:tcW w:w="568" w:type="dxa"/>
            <w:vMerge w:val="restart"/>
            <w:vAlign w:val="center"/>
          </w:tcPr>
          <w:p w14:paraId="7D80FC2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4</w:t>
            </w:r>
          </w:p>
        </w:tc>
        <w:tc>
          <w:tcPr>
            <w:tcW w:w="2586" w:type="dxa"/>
            <w:vMerge w:val="restart"/>
            <w:vAlign w:val="center"/>
          </w:tcPr>
          <w:p w14:paraId="5856146C"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Жергілікті қамту үлесінің орындалу коэффициенті</w:t>
            </w:r>
          </w:p>
          <w:p w14:paraId="795A4C2C"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(Кдмс)</w:t>
            </w:r>
          </w:p>
        </w:tc>
        <w:tc>
          <w:tcPr>
            <w:tcW w:w="2659" w:type="dxa"/>
            <w:vAlign w:val="center"/>
          </w:tcPr>
          <w:p w14:paraId="18292521"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color w:val="000000"/>
                <w:kern w:val="0"/>
                <w:sz w:val="24"/>
                <w:szCs w:val="24"/>
                <w14:ligatures w14:val="none"/>
              </w:rPr>
              <w:t xml:space="preserve">К дмс  95 </w:t>
            </w:r>
            <w:r w:rsidRPr="007F5592">
              <w:rPr>
                <w:rFonts w:ascii="Times New Roman" w:eastAsia="Calibri" w:hAnsi="Times New Roman" w:cs="Times New Roman"/>
                <w:color w:val="000000"/>
                <w:kern w:val="0"/>
                <w:sz w:val="24"/>
                <w:szCs w:val="24"/>
                <w:lang w:val="kk-KZ"/>
                <w14:ligatures w14:val="none"/>
              </w:rPr>
              <w:t>бастап</w:t>
            </w:r>
            <w:r w:rsidRPr="007F5592">
              <w:rPr>
                <w:rFonts w:ascii="Times New Roman" w:eastAsia="Calibri" w:hAnsi="Times New Roman" w:cs="Times New Roman"/>
                <w:color w:val="000000"/>
                <w:kern w:val="0"/>
                <w:sz w:val="24"/>
                <w:szCs w:val="24"/>
                <w14:ligatures w14:val="none"/>
              </w:rPr>
              <w:t xml:space="preserve"> 100</w:t>
            </w:r>
            <w:r w:rsidRPr="007F5592">
              <w:rPr>
                <w:rFonts w:ascii="Times New Roman" w:eastAsia="Calibri" w:hAnsi="Times New Roman" w:cs="Times New Roman"/>
                <w:color w:val="000000"/>
                <w:kern w:val="0"/>
                <w:sz w:val="24"/>
                <w:szCs w:val="24"/>
                <w:lang w:val="kk-KZ"/>
                <w14:ligatures w14:val="none"/>
              </w:rPr>
              <w:t xml:space="preserve"> дейін</w:t>
            </w:r>
          </w:p>
        </w:tc>
        <w:tc>
          <w:tcPr>
            <w:tcW w:w="1026" w:type="dxa"/>
            <w:vAlign w:val="center"/>
          </w:tcPr>
          <w:p w14:paraId="7D82214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100%</w:t>
            </w:r>
          </w:p>
        </w:tc>
        <w:tc>
          <w:tcPr>
            <w:tcW w:w="1456" w:type="dxa"/>
            <w:vMerge w:val="restart"/>
            <w:vAlign w:val="center"/>
          </w:tcPr>
          <w:p w14:paraId="04429249"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25</w:t>
            </w:r>
          </w:p>
        </w:tc>
        <w:tc>
          <w:tcPr>
            <w:tcW w:w="1488" w:type="dxa"/>
            <w:vMerge w:val="restart"/>
            <w:vAlign w:val="center"/>
          </w:tcPr>
          <w:p w14:paraId="08F29BB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77955320" w14:textId="77777777" w:rsidTr="00981324">
        <w:trPr>
          <w:trHeight w:val="241"/>
          <w:jc w:val="center"/>
        </w:trPr>
        <w:tc>
          <w:tcPr>
            <w:tcW w:w="568" w:type="dxa"/>
            <w:vMerge/>
            <w:vAlign w:val="center"/>
          </w:tcPr>
          <w:p w14:paraId="37F87FC5"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534A681B"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6888AED8"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color w:val="000000"/>
                <w:kern w:val="0"/>
                <w:sz w:val="24"/>
                <w:szCs w:val="24"/>
                <w14:ligatures w14:val="none"/>
              </w:rPr>
              <w:t xml:space="preserve">К дмс 90 </w:t>
            </w:r>
            <w:r w:rsidRPr="007F5592">
              <w:rPr>
                <w:rFonts w:ascii="Times New Roman" w:eastAsia="Calibri" w:hAnsi="Times New Roman" w:cs="Times New Roman"/>
                <w:color w:val="000000"/>
                <w:kern w:val="0"/>
                <w:sz w:val="24"/>
                <w:szCs w:val="24"/>
                <w:lang w:val="kk-KZ"/>
                <w14:ligatures w14:val="none"/>
              </w:rPr>
              <w:t>бастап</w:t>
            </w:r>
            <w:r w:rsidRPr="007F5592">
              <w:rPr>
                <w:rFonts w:ascii="Times New Roman" w:eastAsia="Calibri" w:hAnsi="Times New Roman" w:cs="Times New Roman"/>
                <w:color w:val="000000"/>
                <w:kern w:val="0"/>
                <w:sz w:val="24"/>
                <w:szCs w:val="24"/>
                <w14:ligatures w14:val="none"/>
              </w:rPr>
              <w:t>94,99</w:t>
            </w:r>
            <w:r w:rsidRPr="007F5592">
              <w:rPr>
                <w:rFonts w:ascii="Times New Roman" w:eastAsia="Calibri" w:hAnsi="Times New Roman" w:cs="Times New Roman"/>
                <w:color w:val="000000"/>
                <w:kern w:val="0"/>
                <w:sz w:val="24"/>
                <w:szCs w:val="24"/>
                <w:lang w:val="kk-KZ"/>
                <w14:ligatures w14:val="none"/>
              </w:rPr>
              <w:t xml:space="preserve"> дейін</w:t>
            </w:r>
          </w:p>
        </w:tc>
        <w:tc>
          <w:tcPr>
            <w:tcW w:w="1026" w:type="dxa"/>
            <w:vAlign w:val="center"/>
          </w:tcPr>
          <w:p w14:paraId="5EA888E8"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85%</w:t>
            </w:r>
          </w:p>
        </w:tc>
        <w:tc>
          <w:tcPr>
            <w:tcW w:w="1456" w:type="dxa"/>
            <w:vMerge/>
            <w:vAlign w:val="center"/>
          </w:tcPr>
          <w:p w14:paraId="0299107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45195316"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35190FA3" w14:textId="77777777" w:rsidTr="00981324">
        <w:trPr>
          <w:trHeight w:val="241"/>
          <w:jc w:val="center"/>
        </w:trPr>
        <w:tc>
          <w:tcPr>
            <w:tcW w:w="568" w:type="dxa"/>
            <w:vMerge/>
            <w:vAlign w:val="center"/>
          </w:tcPr>
          <w:p w14:paraId="36A2E531"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223F584D"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732B5118"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color w:val="000000"/>
                <w:kern w:val="0"/>
                <w:sz w:val="24"/>
                <w:szCs w:val="24"/>
                <w14:ligatures w14:val="none"/>
              </w:rPr>
              <w:t>К дмс 41</w:t>
            </w:r>
            <w:r w:rsidRPr="007F5592">
              <w:rPr>
                <w:rFonts w:ascii="Times New Roman" w:eastAsia="Calibri" w:hAnsi="Times New Roman" w:cs="Times New Roman"/>
                <w:color w:val="000000"/>
                <w:kern w:val="0"/>
                <w:sz w:val="24"/>
                <w:szCs w:val="24"/>
                <w:lang w:val="kk-KZ"/>
                <w14:ligatures w14:val="none"/>
              </w:rPr>
              <w:t xml:space="preserve"> бастап</w:t>
            </w:r>
            <w:r w:rsidRPr="007F5592">
              <w:rPr>
                <w:rFonts w:ascii="Times New Roman" w:eastAsia="Calibri" w:hAnsi="Times New Roman" w:cs="Times New Roman"/>
                <w:color w:val="000000"/>
                <w:kern w:val="0"/>
                <w:sz w:val="24"/>
                <w:szCs w:val="24"/>
                <w14:ligatures w14:val="none"/>
              </w:rPr>
              <w:t xml:space="preserve"> 89,99</w:t>
            </w:r>
            <w:r w:rsidRPr="007F5592">
              <w:rPr>
                <w:rFonts w:ascii="Times New Roman" w:eastAsia="Calibri" w:hAnsi="Times New Roman" w:cs="Times New Roman"/>
                <w:color w:val="000000"/>
                <w:kern w:val="0"/>
                <w:sz w:val="24"/>
                <w:szCs w:val="24"/>
                <w:lang w:val="kk-KZ"/>
                <w14:ligatures w14:val="none"/>
              </w:rPr>
              <w:t xml:space="preserve"> дейін</w:t>
            </w:r>
          </w:p>
        </w:tc>
        <w:tc>
          <w:tcPr>
            <w:tcW w:w="1026" w:type="dxa"/>
            <w:vAlign w:val="center"/>
          </w:tcPr>
          <w:p w14:paraId="5FD2FEB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70%</w:t>
            </w:r>
          </w:p>
        </w:tc>
        <w:tc>
          <w:tcPr>
            <w:tcW w:w="1456" w:type="dxa"/>
            <w:vMerge/>
            <w:vAlign w:val="center"/>
          </w:tcPr>
          <w:p w14:paraId="3C830CE6"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0A92998B"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218A2885" w14:textId="77777777" w:rsidTr="00981324">
        <w:trPr>
          <w:trHeight w:val="241"/>
          <w:jc w:val="center"/>
        </w:trPr>
        <w:tc>
          <w:tcPr>
            <w:tcW w:w="568" w:type="dxa"/>
            <w:vMerge/>
            <w:vAlign w:val="center"/>
          </w:tcPr>
          <w:p w14:paraId="1D79A52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5EC180D7"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4078905F"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color w:val="000000"/>
                <w:kern w:val="0"/>
                <w:sz w:val="24"/>
                <w:szCs w:val="24"/>
                <w14:ligatures w14:val="none"/>
              </w:rPr>
              <w:t>К дмс 31</w:t>
            </w:r>
            <w:r w:rsidRPr="007F5592">
              <w:rPr>
                <w:rFonts w:ascii="Times New Roman" w:eastAsia="Calibri" w:hAnsi="Times New Roman" w:cs="Times New Roman"/>
                <w:color w:val="000000"/>
                <w:kern w:val="0"/>
                <w:sz w:val="24"/>
                <w:szCs w:val="24"/>
                <w:lang w:val="kk-KZ"/>
                <w14:ligatures w14:val="none"/>
              </w:rPr>
              <w:t xml:space="preserve"> бастап </w:t>
            </w:r>
            <w:r w:rsidRPr="007F5592">
              <w:rPr>
                <w:rFonts w:ascii="Times New Roman" w:eastAsia="Calibri" w:hAnsi="Times New Roman" w:cs="Times New Roman"/>
                <w:color w:val="000000"/>
                <w:kern w:val="0"/>
                <w:sz w:val="24"/>
                <w:szCs w:val="24"/>
                <w14:ligatures w14:val="none"/>
              </w:rPr>
              <w:t>40,99</w:t>
            </w:r>
            <w:r w:rsidRPr="007F5592">
              <w:rPr>
                <w:rFonts w:ascii="Times New Roman" w:eastAsia="Calibri" w:hAnsi="Times New Roman" w:cs="Times New Roman"/>
                <w:color w:val="000000"/>
                <w:kern w:val="0"/>
                <w:sz w:val="24"/>
                <w:szCs w:val="24"/>
                <w:lang w:val="kk-KZ"/>
                <w14:ligatures w14:val="none"/>
              </w:rPr>
              <w:t xml:space="preserve"> дейін</w:t>
            </w:r>
          </w:p>
        </w:tc>
        <w:tc>
          <w:tcPr>
            <w:tcW w:w="1026" w:type="dxa"/>
            <w:vAlign w:val="center"/>
          </w:tcPr>
          <w:p w14:paraId="6C47654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50%</w:t>
            </w:r>
          </w:p>
        </w:tc>
        <w:tc>
          <w:tcPr>
            <w:tcW w:w="1456" w:type="dxa"/>
            <w:vMerge/>
            <w:vAlign w:val="center"/>
          </w:tcPr>
          <w:p w14:paraId="0A061E2E"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27C0911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378440AC" w14:textId="77777777" w:rsidTr="00981324">
        <w:trPr>
          <w:trHeight w:val="241"/>
          <w:jc w:val="center"/>
        </w:trPr>
        <w:tc>
          <w:tcPr>
            <w:tcW w:w="568" w:type="dxa"/>
            <w:vMerge/>
            <w:vAlign w:val="center"/>
          </w:tcPr>
          <w:p w14:paraId="4C414D0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586" w:type="dxa"/>
            <w:vMerge/>
            <w:vAlign w:val="center"/>
          </w:tcPr>
          <w:p w14:paraId="003425A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2659" w:type="dxa"/>
            <w:vAlign w:val="center"/>
          </w:tcPr>
          <w:p w14:paraId="6B94A4DF"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color w:val="000000"/>
                <w:kern w:val="0"/>
                <w:sz w:val="24"/>
                <w:szCs w:val="24"/>
                <w14:ligatures w14:val="none"/>
              </w:rPr>
              <w:t xml:space="preserve">К дмс 0 </w:t>
            </w:r>
            <w:r w:rsidRPr="007F5592">
              <w:rPr>
                <w:rFonts w:ascii="Times New Roman" w:eastAsia="Calibri" w:hAnsi="Times New Roman" w:cs="Times New Roman"/>
                <w:color w:val="000000"/>
                <w:kern w:val="0"/>
                <w:sz w:val="24"/>
                <w:szCs w:val="24"/>
                <w:lang w:val="kk-KZ"/>
                <w14:ligatures w14:val="none"/>
              </w:rPr>
              <w:t>бастап</w:t>
            </w:r>
            <w:r w:rsidRPr="007F5592">
              <w:rPr>
                <w:rFonts w:ascii="Times New Roman" w:eastAsia="Calibri" w:hAnsi="Times New Roman" w:cs="Times New Roman"/>
                <w:color w:val="000000"/>
                <w:kern w:val="0"/>
                <w:sz w:val="24"/>
                <w:szCs w:val="24"/>
                <w14:ligatures w14:val="none"/>
              </w:rPr>
              <w:t xml:space="preserve"> 30,99</w:t>
            </w:r>
            <w:r w:rsidRPr="007F5592">
              <w:rPr>
                <w:rFonts w:ascii="Times New Roman" w:eastAsia="Calibri" w:hAnsi="Times New Roman" w:cs="Times New Roman"/>
                <w:color w:val="000000"/>
                <w:kern w:val="0"/>
                <w:sz w:val="24"/>
                <w:szCs w:val="24"/>
                <w:lang w:val="kk-KZ"/>
                <w14:ligatures w14:val="none"/>
              </w:rPr>
              <w:t xml:space="preserve"> дейін</w:t>
            </w:r>
          </w:p>
        </w:tc>
        <w:tc>
          <w:tcPr>
            <w:tcW w:w="1026" w:type="dxa"/>
            <w:vAlign w:val="center"/>
          </w:tcPr>
          <w:p w14:paraId="4085E3D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w:t>
            </w:r>
          </w:p>
        </w:tc>
        <w:tc>
          <w:tcPr>
            <w:tcW w:w="1456" w:type="dxa"/>
            <w:vMerge/>
            <w:vAlign w:val="center"/>
          </w:tcPr>
          <w:p w14:paraId="6B83903D"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488" w:type="dxa"/>
            <w:vMerge/>
            <w:vAlign w:val="center"/>
          </w:tcPr>
          <w:p w14:paraId="3141772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r>
      <w:tr w:rsidR="007F5592" w:rsidRPr="007F5592" w14:paraId="03FB6A32" w14:textId="77777777" w:rsidTr="00981324">
        <w:trPr>
          <w:trHeight w:val="330"/>
          <w:jc w:val="center"/>
        </w:trPr>
        <w:tc>
          <w:tcPr>
            <w:tcW w:w="568" w:type="dxa"/>
            <w:vAlign w:val="center"/>
            <w:hideMark/>
          </w:tcPr>
          <w:p w14:paraId="67B1E0D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5245" w:type="dxa"/>
            <w:gridSpan w:val="2"/>
            <w:vAlign w:val="center"/>
            <w:hideMark/>
          </w:tcPr>
          <w:p w14:paraId="2E0BC0EC" w14:textId="77777777" w:rsidR="007F5592" w:rsidRPr="007F5592" w:rsidRDefault="007F5592" w:rsidP="007F5592">
            <w:pPr>
              <w:spacing w:after="0" w:line="240" w:lineRule="auto"/>
              <w:jc w:val="both"/>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lang w:val="kk-KZ"/>
                <w14:ligatures w14:val="none"/>
              </w:rPr>
              <w:t>БАРЛЫҒЫ</w:t>
            </w:r>
          </w:p>
        </w:tc>
        <w:tc>
          <w:tcPr>
            <w:tcW w:w="1026" w:type="dxa"/>
          </w:tcPr>
          <w:p w14:paraId="13F4DA48" w14:textId="77777777" w:rsidR="007F5592" w:rsidRPr="007F5592" w:rsidRDefault="007F5592" w:rsidP="007F5592">
            <w:pPr>
              <w:spacing w:after="0" w:line="240" w:lineRule="auto"/>
              <w:rPr>
                <w:rFonts w:ascii="Times New Roman" w:eastAsia="Calibri" w:hAnsi="Times New Roman" w:cs="Times New Roman"/>
                <w:b/>
                <w:bCs/>
                <w:color w:val="000000"/>
                <w:kern w:val="0"/>
                <w:sz w:val="24"/>
                <w:szCs w:val="24"/>
                <w14:ligatures w14:val="none"/>
              </w:rPr>
            </w:pPr>
          </w:p>
        </w:tc>
        <w:tc>
          <w:tcPr>
            <w:tcW w:w="1456" w:type="dxa"/>
            <w:vAlign w:val="center"/>
          </w:tcPr>
          <w:p w14:paraId="3366A6A4"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100</w:t>
            </w:r>
          </w:p>
        </w:tc>
        <w:tc>
          <w:tcPr>
            <w:tcW w:w="1488" w:type="dxa"/>
            <w:vAlign w:val="center"/>
            <w:hideMark/>
          </w:tcPr>
          <w:p w14:paraId="0413BB0C"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p>
        </w:tc>
      </w:tr>
    </w:tbl>
    <w:p w14:paraId="5F25A16E"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41AEEBAD" w14:textId="77777777" w:rsidR="007F5592" w:rsidRPr="007F5592" w:rsidRDefault="007F5592" w:rsidP="007F5592">
      <w:pP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br w:type="page"/>
      </w:r>
    </w:p>
    <w:p w14:paraId="6E942935"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kk-KZ"/>
          <w14:ligatures w14:val="none"/>
        </w:rPr>
        <w:lastRenderedPageBreak/>
        <w:t>Көрсеткіштерді есептеу формулалары</w:t>
      </w:r>
      <w:r w:rsidRPr="007F5592">
        <w:rPr>
          <w:rFonts w:ascii="Times New Roman" w:eastAsia="Calibri" w:hAnsi="Times New Roman" w:cs="Times New Roman"/>
          <w:color w:val="000000"/>
          <w:kern w:val="0"/>
          <w:sz w:val="24"/>
          <w:szCs w:val="24"/>
          <w14:ligatures w14:val="none"/>
        </w:rPr>
        <w:t xml:space="preserve">: </w:t>
      </w:r>
    </w:p>
    <w:p w14:paraId="44FDBC88"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553684FF"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 1 Мерзімінде жеткізу бойынша міндеттемелерді орындау коэффициенті (</w:t>
      </w:r>
      <w:r w:rsidRPr="007F5592">
        <w:rPr>
          <w:rFonts w:ascii="Times New Roman" w:eastAsia="Calibri" w:hAnsi="Times New Roman" w:cs="Times New Roman"/>
          <w:b/>
          <w:color w:val="000000"/>
          <w:kern w:val="0"/>
          <w:sz w:val="24"/>
          <w:szCs w:val="24"/>
          <w:lang w:val="en-US"/>
          <w14:ligatures w14:val="none"/>
        </w:rPr>
        <w:t>On</w:t>
      </w:r>
      <w:r w:rsidRPr="007F5592">
        <w:rPr>
          <w:rFonts w:ascii="Times New Roman" w:eastAsia="Calibri" w:hAnsi="Times New Roman" w:cs="Times New Roman"/>
          <w:b/>
          <w:color w:val="000000"/>
          <w:kern w:val="0"/>
          <w:sz w:val="24"/>
          <w:szCs w:val="24"/>
          <w14:ligatures w14:val="none"/>
        </w:rPr>
        <w:t>-</w:t>
      </w:r>
      <w:r w:rsidRPr="007F5592">
        <w:rPr>
          <w:rFonts w:ascii="Times New Roman" w:eastAsia="Calibri" w:hAnsi="Times New Roman" w:cs="Times New Roman"/>
          <w:b/>
          <w:color w:val="000000"/>
          <w:kern w:val="0"/>
          <w:sz w:val="24"/>
          <w:szCs w:val="24"/>
          <w:lang w:val="en-US"/>
          <w14:ligatures w14:val="none"/>
        </w:rPr>
        <w:t>Time</w:t>
      </w:r>
      <w:r w:rsidRPr="007F5592">
        <w:rPr>
          <w:rFonts w:ascii="Times New Roman" w:eastAsia="Calibri" w:hAnsi="Times New Roman" w:cs="Times New Roman"/>
          <w:b/>
          <w:color w:val="000000"/>
          <w:kern w:val="0"/>
          <w:sz w:val="24"/>
          <w:szCs w:val="24"/>
          <w14:ligatures w14:val="none"/>
        </w:rPr>
        <w:t xml:space="preserve"> </w:t>
      </w:r>
      <w:r w:rsidRPr="007F5592">
        <w:rPr>
          <w:rFonts w:ascii="Times New Roman" w:eastAsia="Calibri" w:hAnsi="Times New Roman" w:cs="Times New Roman"/>
          <w:b/>
          <w:color w:val="000000"/>
          <w:kern w:val="0"/>
          <w:sz w:val="24"/>
          <w:szCs w:val="24"/>
          <w:lang w:val="en-US"/>
          <w14:ligatures w14:val="none"/>
        </w:rPr>
        <w:t>Delivery</w:t>
      </w:r>
      <w:r w:rsidRPr="007F5592">
        <w:rPr>
          <w:rFonts w:ascii="Times New Roman" w:eastAsia="Calibri" w:hAnsi="Times New Roman" w:cs="Times New Roman"/>
          <w:b/>
          <w:color w:val="000000"/>
          <w:kern w:val="0"/>
          <w:sz w:val="24"/>
          <w:szCs w:val="24"/>
          <w14:ligatures w14:val="none"/>
        </w:rPr>
        <w:t>) (</w:t>
      </w:r>
      <w:r w:rsidRPr="007F5592">
        <w:rPr>
          <w:rFonts w:ascii="Times New Roman" w:eastAsia="Calibri" w:hAnsi="Times New Roman" w:cs="Times New Roman"/>
          <w:b/>
          <w:i/>
          <w:iCs/>
          <w:color w:val="000000"/>
          <w:kern w:val="0"/>
          <w:sz w:val="24"/>
          <w:szCs w:val="24"/>
          <w14:ligatures w14:val="none"/>
        </w:rPr>
        <w:t xml:space="preserve">К </w:t>
      </w:r>
      <w:r w:rsidRPr="007F5592">
        <w:rPr>
          <w:rFonts w:ascii="Times New Roman" w:eastAsia="Calibri" w:hAnsi="Times New Roman" w:cs="Times New Roman"/>
          <w:b/>
          <w:i/>
          <w:iCs/>
          <w:color w:val="000000"/>
          <w:kern w:val="0"/>
          <w:sz w:val="24"/>
          <w:szCs w:val="24"/>
          <w:lang w:val="en-US"/>
          <w14:ligatures w14:val="none"/>
        </w:rPr>
        <w:t>otd</w:t>
      </w:r>
      <w:r w:rsidRPr="007F5592">
        <w:rPr>
          <w:rFonts w:ascii="Times New Roman" w:eastAsia="Calibri" w:hAnsi="Times New Roman" w:cs="Times New Roman"/>
          <w:b/>
          <w:i/>
          <w:iCs/>
          <w:color w:val="000000"/>
          <w:kern w:val="0"/>
          <w:sz w:val="24"/>
          <w:szCs w:val="24"/>
          <w14:ligatures w14:val="none"/>
        </w:rPr>
        <w:t>)</w:t>
      </w:r>
    </w:p>
    <w:p w14:paraId="27991171"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p>
    <w:p w14:paraId="363ED79F"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 xml:space="preserve">К </w:t>
      </w:r>
      <w:r w:rsidRPr="007F5592">
        <w:rPr>
          <w:rFonts w:ascii="Times New Roman" w:eastAsia="Calibri" w:hAnsi="Times New Roman" w:cs="Times New Roman"/>
          <w:i/>
          <w:iCs/>
          <w:color w:val="000000"/>
          <w:kern w:val="0"/>
          <w:sz w:val="24"/>
          <w:szCs w:val="24"/>
          <w:lang w:val="en-US"/>
          <w14:ligatures w14:val="none"/>
        </w:rPr>
        <w:t>otd</w:t>
      </w:r>
      <w:r w:rsidRPr="007F5592">
        <w:rPr>
          <w:rFonts w:ascii="Times New Roman" w:eastAsia="Calibri" w:hAnsi="Times New Roman" w:cs="Times New Roman"/>
          <w:color w:val="000000"/>
          <w:kern w:val="0"/>
          <w:sz w:val="24"/>
          <w:szCs w:val="24"/>
          <w14:ligatures w14:val="none"/>
        </w:rPr>
        <w:t xml:space="preserve"> = (Мерзімін бұзбай тапсырыстар саны/тапсырыстардың Жалпы саны)*100%</w:t>
      </w:r>
    </w:p>
    <w:p w14:paraId="23E2B1C0"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4AC9D510"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kk-KZ"/>
          <w14:ligatures w14:val="none"/>
        </w:rPr>
        <w:t>Бұл жерде</w:t>
      </w:r>
      <w:r w:rsidRPr="007F5592">
        <w:rPr>
          <w:rFonts w:ascii="Times New Roman" w:eastAsia="Calibri" w:hAnsi="Times New Roman" w:cs="Times New Roman"/>
          <w:color w:val="000000"/>
          <w:kern w:val="0"/>
          <w:sz w:val="24"/>
          <w:szCs w:val="24"/>
          <w14:ligatures w14:val="none"/>
        </w:rPr>
        <w:t>:</w:t>
      </w:r>
    </w:p>
    <w:p w14:paraId="3BFF9723"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KPI уақытында жеткізілген тапсырыстардың пайызын өлшейді.</w:t>
      </w:r>
    </w:p>
    <w:p w14:paraId="5755E8C3"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Шарттың шарттарына сәйкес жиілік көрсеткіші және мақсат 100% орындалуы керек.</w:t>
      </w:r>
    </w:p>
    <w:p w14:paraId="15CF72E2"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w:t>
      </w:r>
      <w:r w:rsidRPr="007F5592">
        <w:rPr>
          <w:rFonts w:ascii="Times New Roman" w:eastAsia="Calibri" w:hAnsi="Times New Roman" w:cs="Times New Roman"/>
          <w:i/>
          <w:iCs/>
          <w:color w:val="000000"/>
          <w:kern w:val="0"/>
          <w:sz w:val="24"/>
          <w:szCs w:val="24"/>
          <w14:ligatures w14:val="none"/>
        </w:rPr>
        <w:t>К</w:t>
      </w:r>
      <w:r w:rsidRPr="007F5592">
        <w:rPr>
          <w:rFonts w:ascii="Times New Roman" w:eastAsia="Calibri" w:hAnsi="Times New Roman" w:cs="Times New Roman"/>
          <w:i/>
          <w:iCs/>
          <w:color w:val="000000"/>
          <w:kern w:val="0"/>
          <w:sz w:val="24"/>
          <w:szCs w:val="24"/>
          <w:lang w:val="en-US"/>
          <w14:ligatures w14:val="none"/>
        </w:rPr>
        <w:t>otd</w:t>
      </w:r>
      <w:r w:rsidRPr="007F5592">
        <w:rPr>
          <w:rFonts w:ascii="Times New Roman" w:eastAsia="Calibri" w:hAnsi="Times New Roman" w:cs="Times New Roman"/>
          <w:color w:val="000000"/>
          <w:kern w:val="0"/>
          <w:sz w:val="24"/>
          <w:szCs w:val="24"/>
          <w14:ligatures w14:val="none"/>
        </w:rPr>
        <w:t xml:space="preserve">) </w:t>
      </w:r>
      <w:r w:rsidRPr="007F5592">
        <w:rPr>
          <w:rFonts w:ascii="Times New Roman" w:eastAsia="Calibri" w:hAnsi="Times New Roman" w:cs="Times New Roman"/>
          <w:color w:val="000000"/>
          <w:kern w:val="0"/>
          <w:sz w:val="24"/>
          <w:szCs w:val="24"/>
          <w:lang w:val="kk-KZ"/>
          <w14:ligatures w14:val="none"/>
        </w:rPr>
        <w:t xml:space="preserve">Жеткізушінің </w:t>
      </w:r>
      <w:r w:rsidRPr="007F5592">
        <w:rPr>
          <w:rFonts w:ascii="Times New Roman" w:eastAsia="Calibri" w:hAnsi="Times New Roman" w:cs="Times New Roman"/>
          <w:color w:val="000000"/>
          <w:kern w:val="0"/>
          <w:sz w:val="24"/>
          <w:szCs w:val="24"/>
          <w14:ligatures w14:val="none"/>
        </w:rPr>
        <w:t>Шартта көзделген мерзімдерде тауарларды жеткізу жөніндегі міндеттемелерді орындауы бойынша көрсеткіштің сапасын сипаттайды.</w:t>
      </w:r>
    </w:p>
    <w:p w14:paraId="52770D1C"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Сонымен қатар, Тапсырыс берушімен келісім бойынша форс-мажорлық мән-жайдың қолданылуы расталған жағдайда, №1-4 </w:t>
      </w:r>
      <w:r w:rsidRPr="007F5592">
        <w:rPr>
          <w:rFonts w:ascii="Times New Roman" w:eastAsia="Calibri" w:hAnsi="Times New Roman" w:cs="Times New Roman"/>
          <w:color w:val="000000"/>
          <w:kern w:val="0"/>
          <w:sz w:val="24"/>
          <w:szCs w:val="24"/>
          <w:lang w:val="kk-KZ"/>
          <w14:ligatures w14:val="none"/>
        </w:rPr>
        <w:t>КПД</w:t>
      </w:r>
      <w:r w:rsidRPr="007F5592">
        <w:rPr>
          <w:rFonts w:ascii="Times New Roman" w:eastAsia="Calibri" w:hAnsi="Times New Roman" w:cs="Times New Roman"/>
          <w:color w:val="000000"/>
          <w:kern w:val="0"/>
          <w:sz w:val="24"/>
          <w:szCs w:val="24"/>
          <w14:ligatures w14:val="none"/>
        </w:rPr>
        <w:t xml:space="preserve"> бойынша есептеуге жататын көрсеткіштер </w:t>
      </w:r>
      <w:r w:rsidRPr="007F5592">
        <w:rPr>
          <w:rFonts w:ascii="Times New Roman" w:eastAsia="Calibri" w:hAnsi="Times New Roman" w:cs="Times New Roman"/>
          <w:color w:val="000000"/>
          <w:kern w:val="0"/>
          <w:sz w:val="24"/>
          <w:szCs w:val="24"/>
          <w:lang w:val="kk-KZ"/>
          <w14:ligatures w14:val="none"/>
        </w:rPr>
        <w:t>КПД</w:t>
      </w:r>
      <w:r w:rsidRPr="007F5592">
        <w:rPr>
          <w:rFonts w:ascii="Times New Roman" w:eastAsia="Calibri" w:hAnsi="Times New Roman" w:cs="Times New Roman"/>
          <w:color w:val="000000"/>
          <w:kern w:val="0"/>
          <w:sz w:val="24"/>
          <w:szCs w:val="24"/>
          <w14:ligatures w14:val="none"/>
        </w:rPr>
        <w:t xml:space="preserve"> деректерін есептеу кезінде қабылданбауы және осы фактілерді ескере отырып түзетілуі мүмкін.</w:t>
      </w:r>
    </w:p>
    <w:p w14:paraId="3C3ED02D" w14:textId="77777777" w:rsidR="007F5592" w:rsidRPr="007F5592" w:rsidRDefault="007F5592" w:rsidP="007F5592">
      <w:pPr>
        <w:spacing w:after="0" w:line="240" w:lineRule="auto"/>
        <w:ind w:firstLine="709"/>
        <w:jc w:val="both"/>
        <w:rPr>
          <w:rFonts w:ascii="Times New Roman" w:eastAsia="Calibri" w:hAnsi="Times New Roman" w:cs="Times New Roman"/>
          <w:b/>
          <w:color w:val="000000"/>
          <w:kern w:val="0"/>
          <w:sz w:val="24"/>
          <w:szCs w:val="24"/>
          <w14:ligatures w14:val="none"/>
        </w:rPr>
      </w:pPr>
    </w:p>
    <w:p w14:paraId="50C5227E"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№2 Өнім сапасының коэффициенті, жеткізілетін өнімге жарнама (</w:t>
      </w:r>
      <w:r w:rsidRPr="007F5592">
        <w:rPr>
          <w:rFonts w:ascii="Times New Roman" w:eastAsia="Calibri" w:hAnsi="Times New Roman" w:cs="Times New Roman"/>
          <w:b/>
          <w:color w:val="000000"/>
          <w:kern w:val="0"/>
          <w:sz w:val="24"/>
          <w:szCs w:val="24"/>
          <w:lang w:val="en-US"/>
          <w14:ligatures w14:val="none"/>
        </w:rPr>
        <w:t>Production</w:t>
      </w:r>
      <w:r w:rsidRPr="007F5592">
        <w:rPr>
          <w:rFonts w:ascii="Times New Roman" w:eastAsia="Calibri" w:hAnsi="Times New Roman" w:cs="Times New Roman"/>
          <w:b/>
          <w:color w:val="000000"/>
          <w:kern w:val="0"/>
          <w:sz w:val="24"/>
          <w:szCs w:val="24"/>
          <w14:ligatures w14:val="none"/>
        </w:rPr>
        <w:t xml:space="preserve"> </w:t>
      </w:r>
      <w:r w:rsidRPr="007F5592">
        <w:rPr>
          <w:rFonts w:ascii="Times New Roman" w:eastAsia="Calibri" w:hAnsi="Times New Roman" w:cs="Times New Roman"/>
          <w:b/>
          <w:color w:val="000000"/>
          <w:kern w:val="0"/>
          <w:sz w:val="24"/>
          <w:szCs w:val="24"/>
          <w:lang w:val="en-US"/>
          <w14:ligatures w14:val="none"/>
        </w:rPr>
        <w:t>quality</w:t>
      </w:r>
      <w:r w:rsidRPr="007F5592">
        <w:rPr>
          <w:rFonts w:ascii="Times New Roman" w:eastAsia="Calibri" w:hAnsi="Times New Roman" w:cs="Times New Roman"/>
          <w:b/>
          <w:color w:val="000000"/>
          <w:kern w:val="0"/>
          <w:sz w:val="24"/>
          <w:szCs w:val="24"/>
          <w14:ligatures w14:val="none"/>
        </w:rPr>
        <w:t>) (</w:t>
      </w:r>
      <w:r w:rsidRPr="007F5592">
        <w:rPr>
          <w:rFonts w:ascii="Times New Roman" w:eastAsia="Calibri" w:hAnsi="Times New Roman" w:cs="Times New Roman"/>
          <w:b/>
          <w:color w:val="000000"/>
          <w:kern w:val="0"/>
          <w:sz w:val="24"/>
          <w:szCs w:val="24"/>
          <w:lang w:val="en-US"/>
          <w14:ligatures w14:val="none"/>
        </w:rPr>
        <w:t>Kpq</w:t>
      </w:r>
      <w:r w:rsidRPr="007F5592">
        <w:rPr>
          <w:rFonts w:ascii="Times New Roman" w:eastAsia="Calibri" w:hAnsi="Times New Roman" w:cs="Times New Roman"/>
          <w:b/>
          <w:color w:val="000000"/>
          <w:kern w:val="0"/>
          <w:sz w:val="24"/>
          <w:szCs w:val="24"/>
          <w14:ligatures w14:val="none"/>
        </w:rPr>
        <w:t>)</w:t>
      </w:r>
    </w:p>
    <w:p w14:paraId="35C914F0"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p>
    <w:p w14:paraId="7E351ADE" w14:textId="77777777" w:rsidR="007F5592" w:rsidRPr="007F5592" w:rsidRDefault="007F5592" w:rsidP="007F5592">
      <w:pPr>
        <w:spacing w:after="0" w:line="240" w:lineRule="auto"/>
        <w:ind w:firstLine="709"/>
        <w:jc w:val="both"/>
        <w:rPr>
          <w:rFonts w:ascii="Times New Roman" w:eastAsia="Calibri" w:hAnsi="Times New Roman" w:cs="Times New Roman"/>
          <w:i/>
          <w:iCs/>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Kpq</w:t>
      </w:r>
      <w:r w:rsidRPr="007F5592">
        <w:rPr>
          <w:rFonts w:ascii="Times New Roman" w:eastAsia="Calibri" w:hAnsi="Times New Roman" w:cs="Times New Roman"/>
          <w:color w:val="000000"/>
          <w:kern w:val="0"/>
          <w:sz w:val="24"/>
          <w:szCs w:val="24"/>
          <w14:ligatures w14:val="none"/>
        </w:rPr>
        <w:t>=</w:t>
      </w:r>
      <w:r w:rsidRPr="007F5592">
        <w:rPr>
          <w:rFonts w:ascii="Times New Roman" w:eastAsia="Times New Roman" w:hAnsi="Times New Roman" w:cs="Times New Roman"/>
          <w:kern w:val="0"/>
          <w:sz w:val="24"/>
          <w:szCs w:val="20"/>
          <w:lang w:eastAsia="ru-RU"/>
          <w14:ligatures w14:val="none"/>
        </w:rPr>
        <w:t xml:space="preserve"> </w:t>
      </w:r>
      <w:r w:rsidRPr="007F5592">
        <w:rPr>
          <w:rFonts w:ascii="Times New Roman" w:eastAsia="Calibri" w:hAnsi="Times New Roman" w:cs="Times New Roman"/>
          <w:i/>
          <w:iCs/>
          <w:color w:val="000000"/>
          <w:kern w:val="0"/>
          <w:sz w:val="24"/>
          <w:szCs w:val="24"/>
          <w14:ligatures w14:val="none"/>
        </w:rPr>
        <w:t xml:space="preserve">Сапалы бұйымдар жеткізілді / барлығы </w:t>
      </w:r>
      <w:r w:rsidRPr="007F5592">
        <w:rPr>
          <w:rFonts w:ascii="Times New Roman" w:eastAsia="Calibri" w:hAnsi="Times New Roman" w:cs="Times New Roman"/>
          <w:i/>
          <w:iCs/>
          <w:color w:val="000000"/>
          <w:kern w:val="0"/>
          <w:sz w:val="24"/>
          <w:szCs w:val="24"/>
          <w:lang w:val="kk-KZ"/>
          <w14:ligatures w14:val="none"/>
        </w:rPr>
        <w:t xml:space="preserve">........... </w:t>
      </w:r>
      <w:r w:rsidRPr="007F5592">
        <w:rPr>
          <w:rFonts w:ascii="Times New Roman" w:eastAsia="Calibri" w:hAnsi="Times New Roman" w:cs="Times New Roman"/>
          <w:i/>
          <w:iCs/>
          <w:color w:val="000000"/>
          <w:kern w:val="0"/>
          <w:sz w:val="24"/>
          <w:szCs w:val="24"/>
          <w14:ligatures w14:val="none"/>
        </w:rPr>
        <w:t>бірлік жеткізілді.</w:t>
      </w:r>
    </w:p>
    <w:p w14:paraId="5654B520"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0AB57DD8"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kk-KZ"/>
          <w14:ligatures w14:val="none"/>
        </w:rPr>
        <w:t>Бұл жерде</w:t>
      </w:r>
      <w:r w:rsidRPr="007F5592">
        <w:rPr>
          <w:rFonts w:ascii="Times New Roman" w:eastAsia="Calibri" w:hAnsi="Times New Roman" w:cs="Times New Roman"/>
          <w:color w:val="000000"/>
          <w:kern w:val="0"/>
          <w:sz w:val="24"/>
          <w:szCs w:val="24"/>
          <w14:ligatures w14:val="none"/>
        </w:rPr>
        <w:t>:</w:t>
      </w:r>
    </w:p>
    <w:p w14:paraId="6FA98C8D"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KPI сапалы жеткізілген тапсырыстардың пайызын өлшейді.</w:t>
      </w:r>
    </w:p>
    <w:p w14:paraId="5681E931"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Жиілік метрикасы шарт талаптары мен мақсаты 100% орындалуы керек.</w:t>
      </w:r>
    </w:p>
    <w:p w14:paraId="50DBF343"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Бұл ретте, кепілдік функционалдық, пайдалану және эргономикалық талаптарға сәйкестігін қамтамасыз етеді.</w:t>
      </w:r>
    </w:p>
    <w:p w14:paraId="211031DA"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Тауардың функционалдық талаптары оның негізгі функциясының материалдарының орындалуын қамтамасыз етуі керек (адамды қоршаған орта жағдайларының, өндірістің және т.б. қолайсыз әсерінен қорғау).</w:t>
      </w:r>
    </w:p>
    <w:p w14:paraId="055529E0"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Тауарлардың пайдалану талаптары материалдардың сенімділігін қамтамасыз етуі керек, атап айтқанда: пайдалану процесінде материалдардың тұтастығы, беріктігі (яғни белгілі бір қызмет ету мерзіміне жұмыс қабілеттілігін, сыртқы түрін және қасиеттерін сақтау мүмкіндігі), материалдардың өлшемділігі, пішініне төзімділігі, жөнделуі.</w:t>
      </w:r>
    </w:p>
    <w:p w14:paraId="2F343A43"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Эргономикалық талаптар материалдарды пайдалану ыңғайлылығын көрсетеді. Бұл талаптарға мыналар жатады: гигиеналық, антропометриялық, физиологиялық және психофизиологиялық, психикалық.</w:t>
      </w:r>
    </w:p>
    <w:p w14:paraId="01ABE58D"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Осы көрсеткіш бойынша бағаланатын кезең үшін кепілдік жағдайларын анықтау бойынша фактілер болмаған жағдайда ең жоғары балл қолданылады.</w:t>
      </w:r>
    </w:p>
    <w:p w14:paraId="3A91F118"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(Кpq) тауарды қабылдағаннан және (немесе) пайдалануға бергеннен кейін Сатып алушы сапа және мәлімделген кепілдіктер бойынша жіберген ресми талаптардың жиілігі мен санын, кепілдік жағдайларын анықтауды сипаттайды.</w:t>
      </w:r>
    </w:p>
    <w:p w14:paraId="0BDAF945"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6A99847C" w14:textId="77777777" w:rsidR="007F5592" w:rsidRPr="007F5592" w:rsidRDefault="007F5592" w:rsidP="007F5592">
      <w:pPr>
        <w:spacing w:after="0" w:line="240" w:lineRule="auto"/>
        <w:jc w:val="both"/>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 3 Кіріс бақылауындағы қабылданбаған өнім санының коэффициенті (</w:t>
      </w:r>
      <w:r w:rsidRPr="007F5592">
        <w:rPr>
          <w:rFonts w:ascii="Times New Roman" w:eastAsia="Calibri" w:hAnsi="Times New Roman" w:cs="Times New Roman"/>
          <w:b/>
          <w:color w:val="000000"/>
          <w:kern w:val="0"/>
          <w:sz w:val="24"/>
          <w:szCs w:val="24"/>
          <w:lang w:val="en-US"/>
          <w14:ligatures w14:val="none"/>
        </w:rPr>
        <w:t>Rejected</w:t>
      </w:r>
      <w:r w:rsidRPr="007F5592">
        <w:rPr>
          <w:rFonts w:ascii="Times New Roman" w:eastAsia="Calibri" w:hAnsi="Times New Roman" w:cs="Times New Roman"/>
          <w:b/>
          <w:color w:val="000000"/>
          <w:kern w:val="0"/>
          <w:sz w:val="24"/>
          <w:szCs w:val="24"/>
          <w14:ligatures w14:val="none"/>
        </w:rPr>
        <w:t xml:space="preserve"> </w:t>
      </w:r>
      <w:r w:rsidRPr="007F5592">
        <w:rPr>
          <w:rFonts w:ascii="Times New Roman" w:eastAsia="Calibri" w:hAnsi="Times New Roman" w:cs="Times New Roman"/>
          <w:b/>
          <w:color w:val="000000"/>
          <w:kern w:val="0"/>
          <w:sz w:val="24"/>
          <w:szCs w:val="24"/>
          <w:lang w:val="en-US"/>
          <w14:ligatures w14:val="none"/>
        </w:rPr>
        <w:t>products</w:t>
      </w:r>
      <w:r w:rsidRPr="007F5592">
        <w:rPr>
          <w:rFonts w:ascii="Times New Roman" w:eastAsia="Calibri" w:hAnsi="Times New Roman" w:cs="Times New Roman"/>
          <w:b/>
          <w:color w:val="000000"/>
          <w:kern w:val="0"/>
          <w:sz w:val="24"/>
          <w:szCs w:val="24"/>
          <w14:ligatures w14:val="none"/>
        </w:rPr>
        <w:t>) (К</w:t>
      </w:r>
      <w:r w:rsidRPr="007F5592">
        <w:rPr>
          <w:rFonts w:ascii="Arial" w:eastAsia="Malgun Gothic" w:hAnsi="Arial" w:cs="Arial"/>
          <w:i/>
          <w:iCs/>
          <w:color w:val="000000"/>
          <w:kern w:val="24"/>
          <w:position w:val="-5"/>
          <w:sz w:val="18"/>
          <w:szCs w:val="18"/>
          <w:vertAlign w:val="subscript"/>
          <w:lang w:eastAsia="ru-RU"/>
          <w14:glow w14:rad="127000">
            <w14:srgbClr w14:val="FFFF00"/>
          </w14:glow>
          <w14:ligatures w14:val="none"/>
        </w:rPr>
        <w:t xml:space="preserve"> </w:t>
      </w:r>
      <w:r w:rsidRPr="007F5592">
        <w:rPr>
          <w:rFonts w:ascii="Times New Roman" w:eastAsia="Calibri" w:hAnsi="Times New Roman" w:cs="Times New Roman"/>
          <w:b/>
          <w:color w:val="000000"/>
          <w:kern w:val="0"/>
          <w:sz w:val="24"/>
          <w:szCs w:val="24"/>
          <w:vertAlign w:val="subscript"/>
          <w:lang w:val="en-US"/>
          <w14:ligatures w14:val="none"/>
        </w:rPr>
        <w:t>rp</w:t>
      </w:r>
      <w:r w:rsidRPr="007F5592">
        <w:rPr>
          <w:rFonts w:ascii="Times New Roman" w:eastAsia="Calibri" w:hAnsi="Times New Roman" w:cs="Times New Roman"/>
          <w:b/>
          <w:color w:val="000000"/>
          <w:kern w:val="0"/>
          <w:sz w:val="24"/>
          <w:szCs w:val="24"/>
          <w14:ligatures w14:val="none"/>
        </w:rPr>
        <w:t>)</w:t>
      </w:r>
    </w:p>
    <w:p w14:paraId="1E7C80A3"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p w14:paraId="295F9CCC"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m:oMath>
        <m:sSub>
          <m:sSubPr>
            <m:ctrlPr>
              <w:rPr>
                <w:rFonts w:ascii="Cambria Math" w:eastAsia="Calibri" w:hAnsi="Cambria Math" w:cs="Times New Roman"/>
                <w:i/>
                <w:color w:val="000000"/>
                <w:kern w:val="0"/>
                <w:sz w:val="24"/>
                <w:szCs w:val="24"/>
                <w14:ligatures w14:val="none"/>
              </w:rPr>
            </m:ctrlPr>
          </m:sSubPr>
          <m:e>
            <m:r>
              <w:rPr>
                <w:rFonts w:ascii="Cambria Math" w:eastAsia="Calibri" w:hAnsi="Cambria Math" w:cs="Times New Roman"/>
                <w:color w:val="000000"/>
                <w:kern w:val="0"/>
                <w:sz w:val="24"/>
                <w:szCs w:val="24"/>
                <w14:ligatures w14:val="none"/>
              </w:rPr>
              <m:t>К</m:t>
            </m:r>
          </m:e>
          <m:sub>
            <m:r>
              <w:rPr>
                <w:rFonts w:ascii="Cambria Math" w:eastAsia="Calibri" w:hAnsi="Cambria Math" w:cs="Times New Roman"/>
                <w:color w:val="000000"/>
                <w:kern w:val="0"/>
                <w:sz w:val="24"/>
                <w:szCs w:val="24"/>
                <w14:ligatures w14:val="none"/>
              </w:rPr>
              <m:t>брак</m:t>
            </m:r>
          </m:sub>
        </m:sSub>
        <m:r>
          <w:rPr>
            <w:rFonts w:ascii="Cambria Math" w:eastAsia="Calibri" w:hAnsi="Cambria Math" w:cs="Times New Roman"/>
            <w:color w:val="000000"/>
            <w:kern w:val="0"/>
            <w:sz w:val="24"/>
            <w:szCs w:val="24"/>
            <w14:ligatures w14:val="none"/>
          </w:rPr>
          <m:t xml:space="preserve">= </m:t>
        </m:r>
        <m:f>
          <m:fPr>
            <m:ctrlPr>
              <w:rPr>
                <w:rFonts w:ascii="Cambria Math" w:eastAsia="Calibri" w:hAnsi="Cambria Math" w:cs="Times New Roman"/>
                <w:i/>
                <w:color w:val="000000"/>
                <w:kern w:val="0"/>
                <w:sz w:val="24"/>
                <w:szCs w:val="24"/>
                <w14:ligatures w14:val="none"/>
              </w:rPr>
            </m:ctrlPr>
          </m:fPr>
          <m:num>
            <m:sSub>
              <m:sSubPr>
                <m:ctrlPr>
                  <w:rPr>
                    <w:rFonts w:ascii="Cambria Math" w:eastAsia="Calibri" w:hAnsi="Cambria Math" w:cs="Times New Roman"/>
                    <w:i/>
                    <w:color w:val="000000"/>
                    <w:kern w:val="0"/>
                    <w:sz w:val="24"/>
                    <w:szCs w:val="24"/>
                    <w14:ligatures w14:val="none"/>
                  </w:rPr>
                </m:ctrlPr>
              </m:sSubPr>
              <m:e>
                <m:r>
                  <m:rPr>
                    <m:sty m:val="p"/>
                  </m:rPr>
                  <w:rPr>
                    <w:rFonts w:ascii="Cambria Math" w:eastAsia="Calibri" w:hAnsi="Cambria Math" w:cs="Times New Roman"/>
                    <w:color w:val="000000"/>
                    <w:kern w:val="0"/>
                    <w:sz w:val="24"/>
                    <w:szCs w:val="24"/>
                    <w14:ligatures w14:val="none"/>
                  </w:rPr>
                  <m:t>V</m:t>
                </m:r>
              </m:e>
              <m:sub>
                <m:r>
                  <w:rPr>
                    <w:rFonts w:ascii="Cambria Math" w:eastAsia="Calibri" w:hAnsi="Cambria Math" w:cs="Times New Roman"/>
                    <w:color w:val="000000"/>
                    <w:kern w:val="0"/>
                    <w:sz w:val="24"/>
                    <w:szCs w:val="24"/>
                    <w14:ligatures w14:val="none"/>
                  </w:rPr>
                  <m:t>брак</m:t>
                </m:r>
              </m:sub>
            </m:sSub>
          </m:num>
          <m:den>
            <m:sSub>
              <m:sSubPr>
                <m:ctrlPr>
                  <w:rPr>
                    <w:rFonts w:ascii="Cambria Math" w:eastAsia="Calibri" w:hAnsi="Cambria Math" w:cs="Times New Roman"/>
                    <w:i/>
                    <w:color w:val="000000"/>
                    <w:kern w:val="0"/>
                    <w:sz w:val="24"/>
                    <w:szCs w:val="24"/>
                    <w:lang w:val="en-US"/>
                    <w14:ligatures w14:val="none"/>
                  </w:rPr>
                </m:ctrlPr>
              </m:sSubPr>
              <m:e>
                <m:r>
                  <m:rPr>
                    <m:sty m:val="p"/>
                  </m:rPr>
                  <w:rPr>
                    <w:rFonts w:ascii="Cambria Math" w:eastAsia="Calibri" w:hAnsi="Cambria Math" w:cs="Times New Roman"/>
                    <w:color w:val="000000"/>
                    <w:kern w:val="0"/>
                    <w:sz w:val="24"/>
                    <w:szCs w:val="24"/>
                    <w:lang w:val="en-US"/>
                    <w14:ligatures w14:val="none"/>
                  </w:rPr>
                  <m:t>V</m:t>
                </m:r>
              </m:e>
              <m:sub>
                <m:r>
                  <w:rPr>
                    <w:rFonts w:ascii="Cambria Math" w:eastAsia="Calibri" w:hAnsi="Cambria Math" w:cs="Times New Roman"/>
                    <w:color w:val="000000"/>
                    <w:kern w:val="0"/>
                    <w:sz w:val="24"/>
                    <w:szCs w:val="24"/>
                    <w14:ligatures w14:val="none"/>
                  </w:rPr>
                  <m:t>общ.поставка</m:t>
                </m:r>
              </m:sub>
            </m:sSub>
          </m:den>
        </m:f>
      </m:oMath>
      <w:r w:rsidRPr="007F5592">
        <w:rPr>
          <w:rFonts w:ascii="Times New Roman" w:eastAsia="Calibri" w:hAnsi="Times New Roman" w:cs="Times New Roman"/>
          <w:color w:val="000000"/>
          <w:kern w:val="0"/>
          <w:sz w:val="24"/>
          <w:szCs w:val="24"/>
          <w14:ligatures w14:val="none"/>
        </w:rPr>
        <w:t xml:space="preserve"> *100%,</w:t>
      </w:r>
    </w:p>
    <w:p w14:paraId="540EFEB2"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где:</w:t>
      </w:r>
    </w:p>
    <w:p w14:paraId="5E4DE288"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Calibri" w:hAnsi="Times New Roman" w:cs="Times New Roman"/>
          <w:color w:val="000000"/>
          <w:kern w:val="0"/>
          <w:sz w:val="24"/>
          <w:szCs w:val="24"/>
          <w14:ligatures w14:val="none"/>
        </w:rPr>
        <w:t xml:space="preserve"> –</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есепті</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кезеңде кіріс бақылау және (немесе) тауарды қабылдау қорытындылары бойынша анықталған қабылданбаған тауардың көлемі (№_қосымшаның өлшем бірліктерінде);</w:t>
      </w:r>
    </w:p>
    <w:p w14:paraId="6CF85C83"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общ.поставка</w:t>
      </w:r>
      <w:r w:rsidRPr="007F5592">
        <w:rPr>
          <w:rFonts w:ascii="Times New Roman" w:eastAsia="Calibri" w:hAnsi="Times New Roman" w:cs="Times New Roman"/>
          <w:color w:val="000000"/>
          <w:kern w:val="0"/>
          <w:sz w:val="24"/>
          <w:szCs w:val="24"/>
          <w14:ligatures w14:val="none"/>
        </w:rPr>
        <w:t xml:space="preserve"> –</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есепті</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кезеңде жеткізілген тауардың жалпы көлемі (№1 қосымшаның өлшем бірліктерінде).</w:t>
      </w:r>
    </w:p>
    <w:p w14:paraId="0F01F704"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Кіріс бақылауында қабылданбаған өнімді анықтау бойынша фактілер болмаған жағдайда, осы көрсеткіш бойынша бағаланатын кезең үшін ең жоғары балл қолданылады.</w:t>
      </w:r>
    </w:p>
    <w:p w14:paraId="596E1DCF"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lastRenderedPageBreak/>
        <w:t>Коэффициент (К</w:t>
      </w:r>
      <w:r w:rsidRPr="007F5592">
        <w:rPr>
          <w:rFonts w:ascii="Times New Roman" w:eastAsia="Calibri" w:hAnsi="Times New Roman" w:cs="Times New Roman"/>
          <w:color w:val="000000"/>
          <w:kern w:val="0"/>
          <w:sz w:val="24"/>
          <w:szCs w:val="24"/>
          <w:vertAlign w:val="subscript"/>
          <w14:ligatures w14:val="none"/>
        </w:rPr>
        <w:t>брак</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kk-KZ"/>
          <w14:ligatures w14:val="none"/>
        </w:rPr>
        <w:t xml:space="preserve"> – </w:t>
      </w:r>
      <w:r w:rsidRPr="007F5592">
        <w:rPr>
          <w:rFonts w:ascii="Times New Roman" w:eastAsia="Calibri" w:hAnsi="Times New Roman" w:cs="Times New Roman"/>
          <w:color w:val="000000"/>
          <w:kern w:val="0"/>
          <w:sz w:val="24"/>
          <w:szCs w:val="24"/>
          <w14:ligatures w14:val="none"/>
        </w:rPr>
        <w:t>кіріс</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бақылауын жүзеге асыру кезінде қабылданбаған өнімнің пайыздық қатынасын сипаттайды</w:t>
      </w:r>
    </w:p>
    <w:p w14:paraId="707A615E"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Коэффициент (К</w:t>
      </w:r>
      <w:r w:rsidRPr="007F5592">
        <w:rPr>
          <w:rFonts w:ascii="Times New Roman" w:eastAsia="Calibri" w:hAnsi="Times New Roman" w:cs="Times New Roman"/>
          <w:color w:val="000000"/>
          <w:kern w:val="0"/>
          <w:sz w:val="24"/>
          <w:szCs w:val="24"/>
          <w:lang w:val="en-US"/>
          <w14:ligatures w14:val="none"/>
        </w:rPr>
        <w:t>rp</w:t>
      </w:r>
      <w:r w:rsidRPr="007F5592">
        <w:rPr>
          <w:rFonts w:ascii="Times New Roman" w:eastAsia="Calibri" w:hAnsi="Times New Roman" w:cs="Times New Roman"/>
          <w:color w:val="000000"/>
          <w:kern w:val="0"/>
          <w:sz w:val="24"/>
          <w:szCs w:val="24"/>
          <w14:ligatures w14:val="none"/>
        </w:rPr>
        <w:t>) – кіріс</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бақылауын жүзеге асыру кезінде қабылданбаған өнімнің пайыздық қатынасын сипаттайды.</w:t>
      </w:r>
    </w:p>
    <w:p w14:paraId="21F644D1"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Тапсырыс берушінің шешімі бойынша портфельдік компаниямен (ПК) келісім бойынша № 3 </w:t>
      </w:r>
      <w:r w:rsidRPr="007F5592">
        <w:rPr>
          <w:rFonts w:ascii="Times New Roman" w:eastAsia="Calibri" w:hAnsi="Times New Roman" w:cs="Times New Roman"/>
          <w:color w:val="000000"/>
          <w:kern w:val="0"/>
          <w:sz w:val="24"/>
          <w:szCs w:val="24"/>
          <w:lang w:val="kk-KZ"/>
          <w14:ligatures w14:val="none"/>
        </w:rPr>
        <w:t>«К</w:t>
      </w:r>
      <w:r w:rsidRPr="007F5592">
        <w:rPr>
          <w:rFonts w:ascii="Times New Roman" w:eastAsia="Calibri" w:hAnsi="Times New Roman" w:cs="Times New Roman"/>
          <w:color w:val="000000"/>
          <w:kern w:val="0"/>
          <w:sz w:val="24"/>
          <w:szCs w:val="24"/>
          <w14:ligatures w14:val="none"/>
        </w:rPr>
        <w:t>іріс бақылауындағы қабылданбаған өнім санының коэффициенті</w:t>
      </w:r>
      <w:r w:rsidRPr="007F5592">
        <w:rPr>
          <w:rFonts w:ascii="Times New Roman" w:eastAsia="Calibri" w:hAnsi="Times New Roman" w:cs="Times New Roman"/>
          <w:color w:val="000000"/>
          <w:kern w:val="0"/>
          <w:sz w:val="24"/>
          <w:szCs w:val="24"/>
          <w:lang w:val="kk-KZ"/>
          <w14:ligatures w14:val="none"/>
        </w:rPr>
        <w:t xml:space="preserve">» КПД </w:t>
      </w:r>
      <w:r w:rsidRPr="007F5592">
        <w:rPr>
          <w:rFonts w:ascii="Times New Roman" w:eastAsia="Calibri" w:hAnsi="Times New Roman" w:cs="Times New Roman"/>
          <w:color w:val="000000"/>
          <w:kern w:val="0"/>
          <w:sz w:val="24"/>
          <w:szCs w:val="24"/>
          <w14:ligatures w14:val="none"/>
        </w:rPr>
        <w:t xml:space="preserve">нің бұл көрсеткіші алынып тасталуы мүмкін. Бұл ретте № 1, 2, 4, 5 </w:t>
      </w:r>
      <w:r w:rsidRPr="007F5592">
        <w:rPr>
          <w:rFonts w:ascii="Times New Roman" w:eastAsia="Calibri" w:hAnsi="Times New Roman" w:cs="Times New Roman"/>
          <w:color w:val="000000"/>
          <w:kern w:val="0"/>
          <w:sz w:val="24"/>
          <w:szCs w:val="24"/>
          <w:lang w:val="kk-KZ"/>
          <w14:ligatures w14:val="none"/>
        </w:rPr>
        <w:t xml:space="preserve">КПД </w:t>
      </w:r>
      <w:r w:rsidRPr="007F5592">
        <w:rPr>
          <w:rFonts w:ascii="Times New Roman" w:eastAsia="Calibri" w:hAnsi="Times New Roman" w:cs="Times New Roman"/>
          <w:color w:val="000000"/>
          <w:kern w:val="0"/>
          <w:sz w:val="24"/>
          <w:szCs w:val="24"/>
          <w14:ligatures w14:val="none"/>
        </w:rPr>
        <w:t>көрсеткіштерінің үлес салмағы мынадай түрде бөлінеді:</w:t>
      </w:r>
    </w:p>
    <w:p w14:paraId="7FBACE87"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№1 «</w:t>
      </w:r>
      <w:r w:rsidRPr="007F5592">
        <w:rPr>
          <w:rFonts w:ascii="Times New Roman" w:eastAsia="Calibri" w:hAnsi="Times New Roman" w:cs="Times New Roman"/>
          <w:color w:val="000000"/>
          <w:kern w:val="0"/>
          <w:sz w:val="24"/>
          <w:szCs w:val="24"/>
          <w:lang w:val="kk-KZ"/>
          <w14:ligatures w14:val="none"/>
        </w:rPr>
        <w:t>М</w:t>
      </w:r>
      <w:r w:rsidRPr="007F5592">
        <w:rPr>
          <w:rFonts w:ascii="Times New Roman" w:eastAsia="Calibri" w:hAnsi="Times New Roman" w:cs="Times New Roman"/>
          <w:color w:val="000000"/>
          <w:kern w:val="0"/>
          <w:sz w:val="24"/>
          <w:szCs w:val="24"/>
          <w14:ligatures w14:val="none"/>
        </w:rPr>
        <w:t>ерзімінде жеткізу бойынша міндеттемелерді орындау коэффициенті»</w:t>
      </w:r>
      <w:r w:rsidRPr="007F5592">
        <w:rPr>
          <w:rFonts w:ascii="Times New Roman" w:eastAsia="Calibri" w:hAnsi="Times New Roman" w:cs="Times New Roman"/>
          <w:color w:val="000000"/>
          <w:kern w:val="0"/>
          <w:sz w:val="24"/>
          <w:szCs w:val="24"/>
          <w:lang w:val="kk-KZ"/>
          <w14:ligatures w14:val="none"/>
        </w:rPr>
        <w:t xml:space="preserve"> КПД</w:t>
      </w:r>
      <w:r w:rsidRPr="007F5592">
        <w:rPr>
          <w:rFonts w:ascii="Times New Roman" w:eastAsia="Calibri" w:hAnsi="Times New Roman" w:cs="Times New Roman"/>
          <w:color w:val="000000"/>
          <w:kern w:val="0"/>
          <w:sz w:val="24"/>
          <w:szCs w:val="24"/>
          <w14:ligatures w14:val="none"/>
        </w:rPr>
        <w:t>-35%;</w:t>
      </w:r>
    </w:p>
    <w:p w14:paraId="3C92119F"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 №2 </w:t>
      </w:r>
      <w:r w:rsidRPr="007F5592">
        <w:rPr>
          <w:rFonts w:ascii="Times New Roman" w:eastAsia="Calibri" w:hAnsi="Times New Roman" w:cs="Times New Roman"/>
          <w:color w:val="000000"/>
          <w:kern w:val="0"/>
          <w:sz w:val="24"/>
          <w:szCs w:val="24"/>
          <w:lang w:val="kk-KZ"/>
          <w14:ligatures w14:val="none"/>
        </w:rPr>
        <w:t>«Ө</w:t>
      </w:r>
      <w:r w:rsidRPr="007F5592">
        <w:rPr>
          <w:rFonts w:ascii="Times New Roman" w:eastAsia="Calibri" w:hAnsi="Times New Roman" w:cs="Times New Roman"/>
          <w:color w:val="000000"/>
          <w:kern w:val="0"/>
          <w:sz w:val="24"/>
          <w:szCs w:val="24"/>
          <w14:ligatures w14:val="none"/>
        </w:rPr>
        <w:t>нім сапасының коэффициенті, жеткізілетін өнімге жарнама»</w:t>
      </w:r>
      <w:r w:rsidRPr="007F5592">
        <w:rPr>
          <w:rFonts w:ascii="Times New Roman" w:eastAsia="Calibri" w:hAnsi="Times New Roman" w:cs="Times New Roman"/>
          <w:color w:val="000000"/>
          <w:kern w:val="0"/>
          <w:sz w:val="24"/>
          <w:szCs w:val="24"/>
          <w:lang w:val="kk-KZ"/>
          <w14:ligatures w14:val="none"/>
        </w:rPr>
        <w:t xml:space="preserve"> КПД</w:t>
      </w:r>
      <w:r w:rsidRPr="007F5592">
        <w:rPr>
          <w:rFonts w:ascii="Times New Roman" w:eastAsia="Calibri" w:hAnsi="Times New Roman" w:cs="Times New Roman"/>
          <w:color w:val="000000"/>
          <w:kern w:val="0"/>
          <w:sz w:val="24"/>
          <w:szCs w:val="24"/>
          <w14:ligatures w14:val="none"/>
        </w:rPr>
        <w:t xml:space="preserve"> - 30%;</w:t>
      </w:r>
    </w:p>
    <w:p w14:paraId="4ABACEE9"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 №4 </w:t>
      </w:r>
      <w:r w:rsidRPr="007F5592">
        <w:rPr>
          <w:rFonts w:ascii="Times New Roman" w:eastAsia="Calibri" w:hAnsi="Times New Roman" w:cs="Times New Roman"/>
          <w:color w:val="000000"/>
          <w:kern w:val="0"/>
          <w:sz w:val="24"/>
          <w:szCs w:val="24"/>
          <w:lang w:val="kk-KZ"/>
          <w14:ligatures w14:val="none"/>
        </w:rPr>
        <w:t>«</w:t>
      </w:r>
      <w:r w:rsidRPr="007F5592">
        <w:rPr>
          <w:rFonts w:ascii="Times New Roman" w:eastAsia="Calibri" w:hAnsi="Times New Roman" w:cs="Times New Roman"/>
          <w:color w:val="000000"/>
          <w:kern w:val="0"/>
          <w:sz w:val="24"/>
          <w:szCs w:val="24"/>
          <w:lang w:val="en-US"/>
          <w14:ligatures w14:val="none"/>
        </w:rPr>
        <w:t>ESG</w:t>
      </w:r>
      <w:r w:rsidRPr="007F5592">
        <w:rPr>
          <w:rFonts w:ascii="Times New Roman" w:eastAsia="Calibri" w:hAnsi="Times New Roman" w:cs="Times New Roman"/>
          <w:color w:val="000000"/>
          <w:kern w:val="0"/>
          <w:sz w:val="24"/>
          <w:szCs w:val="24"/>
          <w14:ligatures w14:val="none"/>
        </w:rPr>
        <w:t xml:space="preserve"> критерийлеріне сәйкестік коэффициенті</w:t>
      </w:r>
      <w:r w:rsidRPr="007F5592">
        <w:rPr>
          <w:rFonts w:ascii="Times New Roman" w:eastAsia="Calibri" w:hAnsi="Times New Roman" w:cs="Times New Roman"/>
          <w:color w:val="000000"/>
          <w:kern w:val="0"/>
          <w:sz w:val="24"/>
          <w:szCs w:val="24"/>
          <w:lang w:val="kk-KZ"/>
          <w14:ligatures w14:val="none"/>
        </w:rPr>
        <w:t xml:space="preserve">» КПД - </w:t>
      </w:r>
      <w:r w:rsidRPr="007F5592">
        <w:rPr>
          <w:rFonts w:ascii="Times New Roman" w:eastAsia="Calibri" w:hAnsi="Times New Roman" w:cs="Times New Roman"/>
          <w:color w:val="000000"/>
          <w:kern w:val="0"/>
          <w:sz w:val="24"/>
          <w:szCs w:val="24"/>
          <w14:ligatures w14:val="none"/>
        </w:rPr>
        <w:t>15%;</w:t>
      </w:r>
    </w:p>
    <w:p w14:paraId="7BA0ABCA"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 №5 </w:t>
      </w:r>
      <w:r w:rsidRPr="007F5592">
        <w:rPr>
          <w:rFonts w:ascii="Times New Roman" w:eastAsia="Calibri" w:hAnsi="Times New Roman" w:cs="Times New Roman"/>
          <w:color w:val="000000"/>
          <w:kern w:val="0"/>
          <w:sz w:val="24"/>
          <w:szCs w:val="24"/>
          <w:lang w:val="kk-KZ"/>
          <w14:ligatures w14:val="none"/>
        </w:rPr>
        <w:t>«Ж</w:t>
      </w:r>
      <w:r w:rsidRPr="007F5592">
        <w:rPr>
          <w:rFonts w:ascii="Times New Roman" w:eastAsia="Calibri" w:hAnsi="Times New Roman" w:cs="Times New Roman"/>
          <w:color w:val="000000"/>
          <w:kern w:val="0"/>
          <w:sz w:val="24"/>
          <w:szCs w:val="24"/>
          <w14:ligatures w14:val="none"/>
        </w:rPr>
        <w:t>ергілікті қамту үлесінің орындалу коэффициенті»</w:t>
      </w:r>
      <w:r w:rsidRPr="007F5592">
        <w:rPr>
          <w:rFonts w:ascii="Times New Roman" w:eastAsia="Calibri" w:hAnsi="Times New Roman" w:cs="Times New Roman"/>
          <w:color w:val="000000"/>
          <w:kern w:val="0"/>
          <w:sz w:val="24"/>
          <w:szCs w:val="24"/>
          <w:lang w:val="kk-KZ"/>
          <w14:ligatures w14:val="none"/>
        </w:rPr>
        <w:t xml:space="preserve"> КПД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25%.</w:t>
      </w:r>
    </w:p>
    <w:p w14:paraId="5DEB5AD8"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2908F10E" w14:textId="77777777" w:rsidR="007F5592" w:rsidRPr="007F5592" w:rsidRDefault="007F5592" w:rsidP="007F5592">
      <w:pPr>
        <w:spacing w:after="0" w:line="240" w:lineRule="auto"/>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 4 ESG критерийлеріне сәйкестік коэффициенті (Principles ESG) (</w:t>
      </w:r>
      <w:r w:rsidRPr="007F5592">
        <w:rPr>
          <w:rFonts w:ascii="Times New Roman" w:eastAsia="Calibri" w:hAnsi="Times New Roman" w:cs="Times New Roman"/>
          <w:color w:val="000000"/>
          <w:kern w:val="0"/>
          <w:sz w:val="24"/>
          <w:szCs w:val="24"/>
          <w14:ligatures w14:val="none"/>
        </w:rPr>
        <w:t>Кesg)</w:t>
      </w:r>
    </w:p>
    <w:p w14:paraId="57145EBB"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43831210" w14:textId="77777777" w:rsidR="007F5592" w:rsidRPr="007F5592" w:rsidRDefault="007F5592" w:rsidP="007F5592">
      <w:pPr>
        <w:spacing w:after="0" w:line="240" w:lineRule="auto"/>
        <w:jc w:val="center"/>
        <w:rPr>
          <w:rFonts w:ascii="Times New Roman" w:eastAsia="Calibri" w:hAnsi="Times New Roman" w:cs="Times New Roman"/>
          <w:i/>
          <w:iCs/>
          <w:color w:val="000000"/>
          <w:kern w:val="0"/>
          <w:sz w:val="24"/>
          <w:szCs w:val="24"/>
          <w14:ligatures w14:val="none"/>
        </w:rPr>
      </w:pPr>
      <w:r w:rsidRPr="007F5592">
        <w:rPr>
          <w:rFonts w:ascii="Times New Roman" w:eastAsia="Calibri" w:hAnsi="Times New Roman" w:cs="Times New Roman"/>
          <w:i/>
          <w:iCs/>
          <w:color w:val="000000"/>
          <w:kern w:val="0"/>
          <w:sz w:val="24"/>
          <w:szCs w:val="24"/>
          <w14:ligatures w14:val="none"/>
        </w:rPr>
        <w:t xml:space="preserve">Кesg= ∑балв </w:t>
      </w:r>
      <w:r w:rsidRPr="007F5592">
        <w:rPr>
          <w:rFonts w:ascii="Times New Roman" w:eastAsia="Calibri" w:hAnsi="Times New Roman" w:cs="Times New Roman"/>
          <w:i/>
          <w:iCs/>
          <w:color w:val="000000"/>
          <w:kern w:val="0"/>
          <w:sz w:val="24"/>
          <w:szCs w:val="24"/>
          <w:lang w:val="kk-KZ"/>
          <w14:ligatures w14:val="none"/>
        </w:rPr>
        <w:t>критерий тізіміне сәйкес</w:t>
      </w:r>
    </w:p>
    <w:p w14:paraId="1658B96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p w14:paraId="64CD1967"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KPI жеткізушінің ESG шеңберіндегі тұрақты дамуды басқару принциптерінің критерийлеріне сәйкестік деңгейін өлшейді. Балдарды есептеу № 1 кестеде көрсетілген өлшемдерге сәйкес жүргізіледі.</w:t>
      </w:r>
    </w:p>
    <w:p w14:paraId="2B5469B9"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Коэффициент </w:t>
      </w:r>
      <w:r w:rsidRPr="007F5592">
        <w:rPr>
          <w:rFonts w:ascii="Times New Roman" w:eastAsia="Calibri" w:hAnsi="Times New Roman" w:cs="Times New Roman"/>
          <w:color w:val="000000"/>
          <w:kern w:val="0"/>
          <w:sz w:val="24"/>
          <w:szCs w:val="20"/>
          <w14:ligatures w14:val="none"/>
        </w:rPr>
        <w:t xml:space="preserve">(Кesg) </w:t>
      </w:r>
      <w:r w:rsidRPr="007F5592">
        <w:rPr>
          <w:rFonts w:ascii="Times New Roman" w:eastAsia="Calibri" w:hAnsi="Times New Roman" w:cs="Times New Roman"/>
          <w:color w:val="000000"/>
          <w:kern w:val="0"/>
          <w:sz w:val="24"/>
          <w:szCs w:val="24"/>
          <w14:ligatures w14:val="none"/>
        </w:rPr>
        <w:t>тұрақты дамуды басқару бойынша ESG принципінің жеткізушісінің сәйкестік деңгейін сипаттайды.</w:t>
      </w:r>
    </w:p>
    <w:p w14:paraId="6068A7DC"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color w:val="000000"/>
          <w:kern w:val="0"/>
          <w:sz w:val="24"/>
          <w:szCs w:val="24"/>
          <w:lang w:val="kk-KZ"/>
          <w14:ligatures w14:val="none"/>
        </w:rPr>
        <w:t>«</w:t>
      </w:r>
      <w:r w:rsidRPr="007F5592">
        <w:rPr>
          <w:rFonts w:ascii="Times New Roman" w:eastAsia="Calibri" w:hAnsi="Times New Roman" w:cs="Times New Roman"/>
          <w:color w:val="000000"/>
          <w:kern w:val="0"/>
          <w:sz w:val="24"/>
          <w:szCs w:val="24"/>
          <w14:ligatures w14:val="none"/>
        </w:rPr>
        <w:t>ESG критерийлеріне сәйкестік коэффициенті» № 4</w:t>
      </w:r>
      <w:r w:rsidRPr="007F5592">
        <w:rPr>
          <w:rFonts w:ascii="Times New Roman" w:eastAsia="Calibri" w:hAnsi="Times New Roman" w:cs="Times New Roman"/>
          <w:color w:val="000000"/>
          <w:kern w:val="0"/>
          <w:sz w:val="24"/>
          <w:szCs w:val="24"/>
          <w:lang w:val="kk-KZ"/>
          <w14:ligatures w14:val="none"/>
        </w:rPr>
        <w:t xml:space="preserve"> КПД</w:t>
      </w:r>
      <w:r w:rsidRPr="007F5592">
        <w:rPr>
          <w:rFonts w:ascii="Times New Roman" w:eastAsia="Calibri" w:hAnsi="Times New Roman" w:cs="Times New Roman"/>
          <w:color w:val="000000"/>
          <w:kern w:val="0"/>
          <w:sz w:val="24"/>
          <w:szCs w:val="24"/>
          <w14:ligatures w14:val="none"/>
        </w:rPr>
        <w:t>-нің бұл көрсеткіші 7 млн.теңгеге (ҚҚС жоқ) тең және (немесе) асатын сатып алуды жүзеге асырған жағдайда қолданылады.</w:t>
      </w:r>
      <w:r w:rsidRPr="007F5592">
        <w:rPr>
          <w:rFonts w:ascii="Times New Roman" w:eastAsia="Calibri" w:hAnsi="Times New Roman" w:cs="Times New Roman"/>
          <w:color w:val="000000"/>
          <w:kern w:val="0"/>
          <w:sz w:val="24"/>
          <w:szCs w:val="24"/>
          <w:lang w:val="kk-KZ"/>
          <w14:ligatures w14:val="none"/>
        </w:rPr>
        <w:t xml:space="preserve"> Бұл ретте № 1, 2 және 5 КПД көрсеткіштерінің үлес салмағы мынадай түрде бөлінеді:</w:t>
      </w:r>
    </w:p>
    <w:p w14:paraId="29FC91F8"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color w:val="000000"/>
          <w:kern w:val="0"/>
          <w:sz w:val="24"/>
          <w:szCs w:val="24"/>
          <w:lang w:val="kk-KZ"/>
          <w14:ligatures w14:val="none"/>
        </w:rPr>
        <w:t>– № 1 «Мерзімінде жеткізу бойынша міндеттемелердің орындалу коэффициенті» КПД-40%;</w:t>
      </w:r>
    </w:p>
    <w:p w14:paraId="597891E9"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color w:val="000000"/>
          <w:kern w:val="0"/>
          <w:sz w:val="24"/>
          <w:szCs w:val="24"/>
          <w:lang w:val="kk-KZ"/>
          <w14:ligatures w14:val="none"/>
        </w:rPr>
        <w:t>- №2 «Өнім сапасының коэффициенті, жеткізілетін өнімге жарнама» - 30%;</w:t>
      </w:r>
    </w:p>
    <w:p w14:paraId="0182880B"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lang w:val="kk-KZ"/>
          <w14:ligatures w14:val="none"/>
        </w:rPr>
      </w:pPr>
      <w:r w:rsidRPr="007F5592">
        <w:rPr>
          <w:rFonts w:ascii="Times New Roman" w:eastAsia="Calibri" w:hAnsi="Times New Roman" w:cs="Times New Roman"/>
          <w:color w:val="000000"/>
          <w:kern w:val="0"/>
          <w:sz w:val="24"/>
          <w:szCs w:val="24"/>
          <w:lang w:val="kk-KZ"/>
          <w14:ligatures w14:val="none"/>
        </w:rPr>
        <w:t>– № 5 «Жергілікті қамту үлесінің орындалу коэффициенті» КПД - 30%.</w:t>
      </w:r>
    </w:p>
    <w:p w14:paraId="07A9ACCC"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lang w:val="kk-KZ"/>
          <w14:ligatures w14:val="none"/>
        </w:rPr>
      </w:pPr>
    </w:p>
    <w:p w14:paraId="1356B454" w14:textId="77777777" w:rsidR="007F5592" w:rsidRPr="007F5592" w:rsidRDefault="007F5592" w:rsidP="007F5592">
      <w:pPr>
        <w:spacing w:after="0" w:line="240" w:lineRule="auto"/>
        <w:jc w:val="right"/>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kk-KZ"/>
          <w14:ligatures w14:val="none"/>
        </w:rPr>
        <w:t xml:space="preserve">Кесте </w:t>
      </w:r>
      <w:r w:rsidRPr="007F5592">
        <w:rPr>
          <w:rFonts w:ascii="Times New Roman" w:eastAsia="Calibri" w:hAnsi="Times New Roman" w:cs="Times New Roman"/>
          <w:color w:val="000000"/>
          <w:kern w:val="0"/>
          <w:sz w:val="24"/>
          <w:szCs w:val="24"/>
          <w14:ligatures w14:val="none"/>
        </w:rPr>
        <w:t>№ 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36"/>
        <w:gridCol w:w="4845"/>
        <w:gridCol w:w="1553"/>
        <w:gridCol w:w="1549"/>
        <w:gridCol w:w="1051"/>
      </w:tblGrid>
      <w:tr w:rsidR="007F5592" w:rsidRPr="007F5592" w14:paraId="11B01CC8" w14:textId="77777777" w:rsidTr="00981324">
        <w:trPr>
          <w:trHeight w:val="196"/>
          <w:jc w:val="center"/>
        </w:trPr>
        <w:tc>
          <w:tcPr>
            <w:tcW w:w="636" w:type="dxa"/>
            <w:vMerge w:val="restart"/>
            <w:shd w:val="clear" w:color="auto" w:fill="auto"/>
            <w:tcMar>
              <w:top w:w="10" w:type="dxa"/>
              <w:left w:w="10" w:type="dxa"/>
              <w:bottom w:w="0" w:type="dxa"/>
              <w:right w:w="10" w:type="dxa"/>
            </w:tcMar>
            <w:vAlign w:val="center"/>
            <w:hideMark/>
          </w:tcPr>
          <w:p w14:paraId="0050AB8F"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w:t>
            </w:r>
          </w:p>
        </w:tc>
        <w:tc>
          <w:tcPr>
            <w:tcW w:w="4845" w:type="dxa"/>
            <w:vMerge w:val="restart"/>
            <w:shd w:val="clear" w:color="auto" w:fill="auto"/>
            <w:tcMar>
              <w:top w:w="10" w:type="dxa"/>
              <w:left w:w="10" w:type="dxa"/>
              <w:bottom w:w="0" w:type="dxa"/>
              <w:right w:w="10" w:type="dxa"/>
            </w:tcMar>
            <w:vAlign w:val="center"/>
            <w:hideMark/>
          </w:tcPr>
          <w:p w14:paraId="31D24F26"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lang w:val="kk-KZ"/>
                <w14:ligatures w14:val="none"/>
              </w:rPr>
              <w:t>Критерий атауы</w:t>
            </w:r>
          </w:p>
        </w:tc>
        <w:tc>
          <w:tcPr>
            <w:tcW w:w="3102" w:type="dxa"/>
            <w:gridSpan w:val="2"/>
            <w:shd w:val="clear" w:color="auto" w:fill="auto"/>
            <w:tcMar>
              <w:top w:w="10" w:type="dxa"/>
              <w:left w:w="10" w:type="dxa"/>
              <w:bottom w:w="0" w:type="dxa"/>
              <w:right w:w="10" w:type="dxa"/>
            </w:tcMar>
            <w:vAlign w:val="center"/>
            <w:hideMark/>
          </w:tcPr>
          <w:p w14:paraId="6C333DDB"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lang w:val="kk-KZ"/>
                <w14:ligatures w14:val="none"/>
              </w:rPr>
              <w:t>Бағалау деңгейі</w:t>
            </w:r>
            <w:r w:rsidRPr="007F5592">
              <w:rPr>
                <w:rFonts w:ascii="Times New Roman" w:eastAsia="Calibri" w:hAnsi="Times New Roman" w:cs="Times New Roman"/>
                <w:b/>
                <w:bCs/>
                <w:color w:val="000000"/>
                <w:kern w:val="0"/>
                <w:sz w:val="24"/>
                <w:szCs w:val="24"/>
                <w14:ligatures w14:val="none"/>
              </w:rPr>
              <w:t xml:space="preserve"> (балл</w:t>
            </w:r>
            <w:r w:rsidRPr="007F5592">
              <w:rPr>
                <w:rFonts w:ascii="Times New Roman" w:eastAsia="Calibri" w:hAnsi="Times New Roman" w:cs="Times New Roman"/>
                <w:b/>
                <w:bCs/>
                <w:color w:val="000000"/>
                <w:kern w:val="0"/>
                <w:sz w:val="24"/>
                <w:szCs w:val="24"/>
                <w:lang w:val="kk-KZ"/>
                <w14:ligatures w14:val="none"/>
              </w:rPr>
              <w:t>дар</w:t>
            </w:r>
            <w:r w:rsidRPr="007F5592">
              <w:rPr>
                <w:rFonts w:ascii="Times New Roman" w:eastAsia="Calibri" w:hAnsi="Times New Roman" w:cs="Times New Roman"/>
                <w:b/>
                <w:bCs/>
                <w:color w:val="000000"/>
                <w:kern w:val="0"/>
                <w:sz w:val="24"/>
                <w:szCs w:val="24"/>
                <w14:ligatures w14:val="none"/>
              </w:rPr>
              <w:t>)</w:t>
            </w:r>
          </w:p>
        </w:tc>
        <w:tc>
          <w:tcPr>
            <w:tcW w:w="1051" w:type="dxa"/>
            <w:shd w:val="clear" w:color="auto" w:fill="auto"/>
            <w:tcMar>
              <w:top w:w="10" w:type="dxa"/>
              <w:left w:w="10" w:type="dxa"/>
              <w:bottom w:w="0" w:type="dxa"/>
              <w:right w:w="10" w:type="dxa"/>
            </w:tcMar>
            <w:vAlign w:val="center"/>
            <w:hideMark/>
          </w:tcPr>
          <w:p w14:paraId="04D8F15D"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lang w:val="kk-KZ"/>
                <w14:ligatures w14:val="none"/>
              </w:rPr>
              <w:t xml:space="preserve">Барлығы </w:t>
            </w:r>
            <w:r w:rsidRPr="007F5592">
              <w:rPr>
                <w:rFonts w:ascii="Times New Roman" w:eastAsia="Calibri" w:hAnsi="Times New Roman" w:cs="Times New Roman"/>
                <w:b/>
                <w:bCs/>
                <w:color w:val="000000"/>
                <w:kern w:val="0"/>
                <w:sz w:val="24"/>
                <w:szCs w:val="24"/>
                <w14:ligatures w14:val="none"/>
              </w:rPr>
              <w:t>МАХ</w:t>
            </w:r>
          </w:p>
        </w:tc>
      </w:tr>
      <w:tr w:rsidR="007F5592" w:rsidRPr="007F5592" w14:paraId="02FA06A2" w14:textId="77777777" w:rsidTr="00981324">
        <w:trPr>
          <w:trHeight w:val="196"/>
          <w:jc w:val="center"/>
        </w:trPr>
        <w:tc>
          <w:tcPr>
            <w:tcW w:w="0" w:type="auto"/>
            <w:vMerge/>
            <w:shd w:val="clear" w:color="auto" w:fill="auto"/>
            <w:vAlign w:val="center"/>
            <w:hideMark/>
          </w:tcPr>
          <w:p w14:paraId="2C4CEDA3"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c>
          <w:tcPr>
            <w:tcW w:w="4845" w:type="dxa"/>
            <w:vMerge/>
            <w:shd w:val="clear" w:color="auto" w:fill="auto"/>
            <w:vAlign w:val="center"/>
            <w:hideMark/>
          </w:tcPr>
          <w:p w14:paraId="1E455CE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p>
        </w:tc>
        <w:tc>
          <w:tcPr>
            <w:tcW w:w="1553" w:type="dxa"/>
            <w:shd w:val="clear" w:color="auto" w:fill="auto"/>
            <w:tcMar>
              <w:top w:w="10" w:type="dxa"/>
              <w:left w:w="10" w:type="dxa"/>
              <w:bottom w:w="0" w:type="dxa"/>
              <w:right w:w="10" w:type="dxa"/>
            </w:tcMar>
            <w:vAlign w:val="center"/>
            <w:hideMark/>
          </w:tcPr>
          <w:p w14:paraId="660A1030"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МИН</w:t>
            </w:r>
          </w:p>
        </w:tc>
        <w:tc>
          <w:tcPr>
            <w:tcW w:w="1549" w:type="dxa"/>
            <w:shd w:val="clear" w:color="auto" w:fill="auto"/>
            <w:tcMar>
              <w:top w:w="10" w:type="dxa"/>
              <w:left w:w="10" w:type="dxa"/>
              <w:bottom w:w="0" w:type="dxa"/>
              <w:right w:w="10" w:type="dxa"/>
            </w:tcMar>
            <w:vAlign w:val="center"/>
            <w:hideMark/>
          </w:tcPr>
          <w:p w14:paraId="2B1BEE76"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МАХ</w:t>
            </w:r>
          </w:p>
        </w:tc>
        <w:tc>
          <w:tcPr>
            <w:tcW w:w="1051" w:type="dxa"/>
            <w:shd w:val="clear" w:color="auto" w:fill="auto"/>
            <w:tcMar>
              <w:top w:w="10" w:type="dxa"/>
              <w:left w:w="10" w:type="dxa"/>
              <w:bottom w:w="0" w:type="dxa"/>
              <w:right w:w="10" w:type="dxa"/>
            </w:tcMar>
            <w:vAlign w:val="center"/>
            <w:hideMark/>
          </w:tcPr>
          <w:p w14:paraId="6997E35B"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tc>
      </w:tr>
      <w:tr w:rsidR="007F5592" w:rsidRPr="007F5592" w14:paraId="31AC8E92" w14:textId="77777777" w:rsidTr="00981324">
        <w:trPr>
          <w:trHeight w:val="783"/>
          <w:jc w:val="center"/>
        </w:trPr>
        <w:tc>
          <w:tcPr>
            <w:tcW w:w="636" w:type="dxa"/>
            <w:shd w:val="clear" w:color="auto" w:fill="auto"/>
            <w:tcMar>
              <w:top w:w="10" w:type="dxa"/>
              <w:left w:w="10" w:type="dxa"/>
              <w:bottom w:w="0" w:type="dxa"/>
              <w:right w:w="10" w:type="dxa"/>
            </w:tcMar>
            <w:vAlign w:val="center"/>
            <w:hideMark/>
          </w:tcPr>
          <w:p w14:paraId="4CDD2FE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w:t>
            </w:r>
          </w:p>
        </w:tc>
        <w:tc>
          <w:tcPr>
            <w:tcW w:w="4845" w:type="dxa"/>
            <w:shd w:val="clear" w:color="auto" w:fill="auto"/>
            <w:tcMar>
              <w:top w:w="10" w:type="dxa"/>
              <w:left w:w="10" w:type="dxa"/>
              <w:bottom w:w="0" w:type="dxa"/>
              <w:right w:w="10" w:type="dxa"/>
            </w:tcMar>
            <w:vAlign w:val="center"/>
            <w:hideMark/>
          </w:tcPr>
          <w:p w14:paraId="5C834320"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ISO 9001 (сапа менеджменті жүйесіне қойылатын талаптарды қамтитын халықаралық стандарт) сертификатының жеткізілім және (немесе) оны жаңарту кезеңіне қолданылу мерзімімен шарт жасасу сәтінде </w:t>
            </w:r>
            <w:r w:rsidRPr="007F5592">
              <w:rPr>
                <w:rFonts w:ascii="Times New Roman" w:eastAsia="Calibri" w:hAnsi="Times New Roman" w:cs="Times New Roman"/>
                <w:color w:val="000000"/>
                <w:kern w:val="0"/>
                <w:sz w:val="24"/>
                <w:szCs w:val="24"/>
                <w:lang w:val="kk-KZ"/>
                <w14:ligatures w14:val="none"/>
              </w:rPr>
              <w:t xml:space="preserve">Жеткізушінің </w:t>
            </w:r>
            <w:r w:rsidRPr="007F5592">
              <w:rPr>
                <w:rFonts w:ascii="Times New Roman" w:eastAsia="Calibri" w:hAnsi="Times New Roman" w:cs="Times New Roman"/>
                <w:color w:val="000000"/>
                <w:kern w:val="0"/>
                <w:sz w:val="24"/>
                <w:szCs w:val="24"/>
                <w14:ligatures w14:val="none"/>
              </w:rPr>
              <w:t>куәландырылған мөрімен сертификаттың (сертификаттардың) көшірмесін растау жолымен болуы</w:t>
            </w:r>
          </w:p>
        </w:tc>
        <w:tc>
          <w:tcPr>
            <w:tcW w:w="1553" w:type="dxa"/>
            <w:shd w:val="clear" w:color="auto" w:fill="auto"/>
            <w:tcMar>
              <w:top w:w="10" w:type="dxa"/>
              <w:left w:w="10" w:type="dxa"/>
              <w:bottom w:w="0" w:type="dxa"/>
              <w:right w:w="10" w:type="dxa"/>
            </w:tcMar>
            <w:vAlign w:val="center"/>
            <w:hideMark/>
          </w:tcPr>
          <w:p w14:paraId="32B318C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w:t>
            </w:r>
            <w:r w:rsidRPr="007F5592">
              <w:rPr>
                <w:rFonts w:ascii="Times New Roman" w:eastAsia="Calibri" w:hAnsi="Times New Roman" w:cs="Times New Roman"/>
                <w:color w:val="000000"/>
                <w:kern w:val="0"/>
                <w:sz w:val="24"/>
                <w:szCs w:val="24"/>
                <w:lang w:val="kk-KZ"/>
                <w14:ligatures w14:val="none"/>
              </w:rPr>
              <w:t xml:space="preserve"> болмаған жағдайда</w:t>
            </w:r>
          </w:p>
        </w:tc>
        <w:tc>
          <w:tcPr>
            <w:tcW w:w="1549" w:type="dxa"/>
            <w:shd w:val="clear" w:color="auto" w:fill="auto"/>
            <w:tcMar>
              <w:top w:w="10" w:type="dxa"/>
              <w:left w:w="10" w:type="dxa"/>
              <w:bottom w:w="0" w:type="dxa"/>
              <w:right w:w="10" w:type="dxa"/>
            </w:tcMar>
            <w:vAlign w:val="center"/>
            <w:hideMark/>
          </w:tcPr>
          <w:p w14:paraId="1BCAC20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5 балл </w:t>
            </w:r>
            <w:r w:rsidRPr="007F5592">
              <w:rPr>
                <w:rFonts w:ascii="Times New Roman" w:eastAsia="Calibri" w:hAnsi="Times New Roman" w:cs="Times New Roman"/>
                <w:color w:val="000000"/>
                <w:kern w:val="0"/>
                <w:sz w:val="24"/>
                <w:szCs w:val="24"/>
                <w:lang w:val="kk-KZ"/>
                <w14:ligatures w14:val="none"/>
              </w:rPr>
              <w:t>болған жағдайда</w:t>
            </w:r>
          </w:p>
        </w:tc>
        <w:tc>
          <w:tcPr>
            <w:tcW w:w="1051" w:type="dxa"/>
            <w:shd w:val="clear" w:color="auto" w:fill="auto"/>
            <w:tcMar>
              <w:top w:w="10" w:type="dxa"/>
              <w:left w:w="10" w:type="dxa"/>
              <w:bottom w:w="0" w:type="dxa"/>
              <w:right w:w="10" w:type="dxa"/>
            </w:tcMar>
            <w:vAlign w:val="center"/>
            <w:hideMark/>
          </w:tcPr>
          <w:p w14:paraId="4C81FBF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47999861" w14:textId="77777777" w:rsidTr="00981324">
        <w:trPr>
          <w:trHeight w:val="783"/>
          <w:jc w:val="center"/>
        </w:trPr>
        <w:tc>
          <w:tcPr>
            <w:tcW w:w="636" w:type="dxa"/>
            <w:shd w:val="clear" w:color="auto" w:fill="auto"/>
            <w:tcMar>
              <w:top w:w="10" w:type="dxa"/>
              <w:left w:w="10" w:type="dxa"/>
              <w:bottom w:w="0" w:type="dxa"/>
              <w:right w:w="10" w:type="dxa"/>
            </w:tcMar>
            <w:vAlign w:val="center"/>
            <w:hideMark/>
          </w:tcPr>
          <w:p w14:paraId="43E64E5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w:t>
            </w:r>
          </w:p>
        </w:tc>
        <w:tc>
          <w:tcPr>
            <w:tcW w:w="4845" w:type="dxa"/>
            <w:shd w:val="clear" w:color="auto" w:fill="auto"/>
            <w:tcMar>
              <w:top w:w="10" w:type="dxa"/>
              <w:left w:w="10" w:type="dxa"/>
              <w:bottom w:w="0" w:type="dxa"/>
              <w:right w:w="10" w:type="dxa"/>
            </w:tcMar>
            <w:vAlign w:val="center"/>
            <w:hideMark/>
          </w:tcPr>
          <w:p w14:paraId="7557DDCE"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ISO 14001 (экологиялық басқару жүйесіне қойылатын талаптарды қамтитын халықаралық стандарт) сертификатының жеткізілім және (немесе) оны жаңарту кезеңіне қолданылу мерзімімен шарт жасасу сәтінде өнім берушінің куәландырылған мөрімен сертификаттың (сертификаттардың) көшірмесін растау жолымен болуы</w:t>
            </w:r>
          </w:p>
        </w:tc>
        <w:tc>
          <w:tcPr>
            <w:tcW w:w="1553" w:type="dxa"/>
            <w:shd w:val="clear" w:color="auto" w:fill="auto"/>
            <w:tcMar>
              <w:top w:w="10" w:type="dxa"/>
              <w:left w:w="10" w:type="dxa"/>
              <w:bottom w:w="0" w:type="dxa"/>
              <w:right w:w="10" w:type="dxa"/>
            </w:tcMar>
            <w:vAlign w:val="center"/>
            <w:hideMark/>
          </w:tcPr>
          <w:p w14:paraId="46E51A4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w:t>
            </w:r>
            <w:r w:rsidRPr="007F5592">
              <w:rPr>
                <w:rFonts w:ascii="Times New Roman" w:eastAsia="Calibri" w:hAnsi="Times New Roman" w:cs="Times New Roman"/>
                <w:color w:val="000000"/>
                <w:kern w:val="0"/>
                <w:sz w:val="24"/>
                <w:szCs w:val="24"/>
                <w:lang w:val="kk-KZ"/>
                <w14:ligatures w14:val="none"/>
              </w:rPr>
              <w:t xml:space="preserve"> болмаған жағдайда</w:t>
            </w:r>
          </w:p>
        </w:tc>
        <w:tc>
          <w:tcPr>
            <w:tcW w:w="1549" w:type="dxa"/>
            <w:shd w:val="clear" w:color="auto" w:fill="auto"/>
            <w:tcMar>
              <w:top w:w="10" w:type="dxa"/>
              <w:left w:w="10" w:type="dxa"/>
              <w:bottom w:w="0" w:type="dxa"/>
              <w:right w:w="10" w:type="dxa"/>
            </w:tcMar>
            <w:vAlign w:val="center"/>
            <w:hideMark/>
          </w:tcPr>
          <w:p w14:paraId="5E2CF12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w:t>
            </w:r>
            <w:r w:rsidRPr="007F5592">
              <w:rPr>
                <w:rFonts w:ascii="Times New Roman" w:eastAsia="Calibri" w:hAnsi="Times New Roman" w:cs="Times New Roman"/>
                <w:color w:val="000000"/>
                <w:kern w:val="0"/>
                <w:sz w:val="24"/>
                <w:szCs w:val="24"/>
                <w:lang w:val="kk-KZ"/>
                <w14:ligatures w14:val="none"/>
              </w:rPr>
              <w:t xml:space="preserve"> болған жағдайда</w:t>
            </w:r>
            <w:r w:rsidRPr="007F5592">
              <w:rPr>
                <w:rFonts w:ascii="Times New Roman" w:eastAsia="Calibri" w:hAnsi="Times New Roman" w:cs="Times New Roman"/>
                <w:color w:val="000000"/>
                <w:kern w:val="0"/>
                <w:sz w:val="24"/>
                <w:szCs w:val="24"/>
                <w14:ligatures w14:val="none"/>
              </w:rPr>
              <w:t xml:space="preserve"> </w:t>
            </w:r>
          </w:p>
        </w:tc>
        <w:tc>
          <w:tcPr>
            <w:tcW w:w="1051" w:type="dxa"/>
            <w:shd w:val="clear" w:color="auto" w:fill="auto"/>
            <w:tcMar>
              <w:top w:w="10" w:type="dxa"/>
              <w:left w:w="10" w:type="dxa"/>
              <w:bottom w:w="0" w:type="dxa"/>
              <w:right w:w="10" w:type="dxa"/>
            </w:tcMar>
            <w:vAlign w:val="center"/>
            <w:hideMark/>
          </w:tcPr>
          <w:p w14:paraId="7D2D22B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707F02C9" w14:textId="77777777" w:rsidTr="00981324">
        <w:trPr>
          <w:trHeight w:val="783"/>
          <w:jc w:val="center"/>
        </w:trPr>
        <w:tc>
          <w:tcPr>
            <w:tcW w:w="636" w:type="dxa"/>
            <w:shd w:val="clear" w:color="auto" w:fill="auto"/>
            <w:tcMar>
              <w:top w:w="10" w:type="dxa"/>
              <w:left w:w="10" w:type="dxa"/>
              <w:bottom w:w="0" w:type="dxa"/>
              <w:right w:w="10" w:type="dxa"/>
            </w:tcMar>
            <w:vAlign w:val="center"/>
            <w:hideMark/>
          </w:tcPr>
          <w:p w14:paraId="6A77893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3</w:t>
            </w:r>
          </w:p>
        </w:tc>
        <w:tc>
          <w:tcPr>
            <w:tcW w:w="4845" w:type="dxa"/>
            <w:shd w:val="clear" w:color="auto" w:fill="auto"/>
            <w:tcMar>
              <w:top w:w="10" w:type="dxa"/>
              <w:left w:w="10" w:type="dxa"/>
              <w:bottom w:w="0" w:type="dxa"/>
              <w:right w:w="10" w:type="dxa"/>
            </w:tcMar>
            <w:vAlign w:val="center"/>
            <w:hideMark/>
          </w:tcPr>
          <w:p w14:paraId="06D8FEB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OHSAS 18000/45001 (өнеркәсіптік қауіпсіздік және еңбекті қорғау менеджменті жүйелерін әзірлеуге және енгізуге қойылатын талаптар мен нұсқаулықтарды қамтитын стандарттар </w:t>
            </w:r>
            <w:r w:rsidRPr="007F5592">
              <w:rPr>
                <w:rFonts w:ascii="Times New Roman" w:eastAsia="Calibri" w:hAnsi="Times New Roman" w:cs="Times New Roman"/>
                <w:color w:val="000000"/>
                <w:kern w:val="0"/>
                <w:sz w:val="24"/>
                <w:szCs w:val="24"/>
                <w14:ligatures w14:val="none"/>
              </w:rPr>
              <w:lastRenderedPageBreak/>
              <w:t>сериясы) сертификатының жеткізілім кезеңіне және (немесе) оның қолданылу мерзіміне шарт жасасу сәтінде өнім берушінің куәландырылған мөрімен сертификаттың (сертификаттардың) көшірмесін растау жолымен болуы жаңартулар</w:t>
            </w:r>
          </w:p>
        </w:tc>
        <w:tc>
          <w:tcPr>
            <w:tcW w:w="1553" w:type="dxa"/>
            <w:shd w:val="clear" w:color="auto" w:fill="auto"/>
            <w:tcMar>
              <w:top w:w="10" w:type="dxa"/>
              <w:left w:w="10" w:type="dxa"/>
              <w:bottom w:w="0" w:type="dxa"/>
              <w:right w:w="10" w:type="dxa"/>
            </w:tcMar>
            <w:vAlign w:val="center"/>
            <w:hideMark/>
          </w:tcPr>
          <w:p w14:paraId="4DB0A199"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lastRenderedPageBreak/>
              <w:t>0 балл</w:t>
            </w:r>
            <w:r w:rsidRPr="007F5592">
              <w:rPr>
                <w:rFonts w:ascii="Times New Roman" w:eastAsia="Calibri" w:hAnsi="Times New Roman" w:cs="Times New Roman"/>
                <w:color w:val="000000"/>
                <w:kern w:val="0"/>
                <w:sz w:val="24"/>
                <w:szCs w:val="24"/>
                <w:lang w:val="kk-KZ"/>
                <w14:ligatures w14:val="none"/>
              </w:rPr>
              <w:t xml:space="preserve"> болмаған жағдайда</w:t>
            </w:r>
          </w:p>
        </w:tc>
        <w:tc>
          <w:tcPr>
            <w:tcW w:w="1549" w:type="dxa"/>
            <w:shd w:val="clear" w:color="auto" w:fill="auto"/>
            <w:tcMar>
              <w:top w:w="10" w:type="dxa"/>
              <w:left w:w="10" w:type="dxa"/>
              <w:bottom w:w="0" w:type="dxa"/>
              <w:right w:w="10" w:type="dxa"/>
            </w:tcMar>
            <w:vAlign w:val="center"/>
            <w:hideMark/>
          </w:tcPr>
          <w:p w14:paraId="0C3452BC"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w:t>
            </w:r>
            <w:r w:rsidRPr="007F5592">
              <w:rPr>
                <w:rFonts w:ascii="Times New Roman" w:eastAsia="Calibri" w:hAnsi="Times New Roman" w:cs="Times New Roman"/>
                <w:color w:val="000000"/>
                <w:kern w:val="0"/>
                <w:sz w:val="24"/>
                <w:szCs w:val="24"/>
                <w:lang w:val="kk-KZ"/>
                <w14:ligatures w14:val="none"/>
              </w:rPr>
              <w:t xml:space="preserve"> болған жағдайда</w:t>
            </w:r>
            <w:r w:rsidRPr="007F5592">
              <w:rPr>
                <w:rFonts w:ascii="Times New Roman" w:eastAsia="Calibri" w:hAnsi="Times New Roman" w:cs="Times New Roman"/>
                <w:color w:val="000000"/>
                <w:kern w:val="0"/>
                <w:sz w:val="24"/>
                <w:szCs w:val="24"/>
                <w14:ligatures w14:val="none"/>
              </w:rPr>
              <w:t xml:space="preserve"> </w:t>
            </w:r>
          </w:p>
        </w:tc>
        <w:tc>
          <w:tcPr>
            <w:tcW w:w="1051" w:type="dxa"/>
            <w:shd w:val="clear" w:color="auto" w:fill="auto"/>
            <w:tcMar>
              <w:top w:w="10" w:type="dxa"/>
              <w:left w:w="10" w:type="dxa"/>
              <w:bottom w:w="0" w:type="dxa"/>
              <w:right w:w="10" w:type="dxa"/>
            </w:tcMar>
            <w:vAlign w:val="center"/>
            <w:hideMark/>
          </w:tcPr>
          <w:p w14:paraId="4E56BC34"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w:t>
            </w:r>
          </w:p>
        </w:tc>
      </w:tr>
      <w:tr w:rsidR="007F5592" w:rsidRPr="007F5592" w14:paraId="22B0EAC1" w14:textId="77777777" w:rsidTr="00981324">
        <w:trPr>
          <w:trHeight w:val="392"/>
          <w:jc w:val="center"/>
        </w:trPr>
        <w:tc>
          <w:tcPr>
            <w:tcW w:w="636" w:type="dxa"/>
            <w:shd w:val="clear" w:color="auto" w:fill="auto"/>
            <w:tcMar>
              <w:top w:w="10" w:type="dxa"/>
              <w:left w:w="10" w:type="dxa"/>
              <w:bottom w:w="0" w:type="dxa"/>
              <w:right w:w="10" w:type="dxa"/>
            </w:tcMar>
            <w:vAlign w:val="center"/>
            <w:hideMark/>
          </w:tcPr>
          <w:p w14:paraId="539AC870"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4</w:t>
            </w:r>
          </w:p>
        </w:tc>
        <w:tc>
          <w:tcPr>
            <w:tcW w:w="4845" w:type="dxa"/>
            <w:shd w:val="clear" w:color="auto" w:fill="auto"/>
            <w:tcMar>
              <w:top w:w="10" w:type="dxa"/>
              <w:left w:w="10" w:type="dxa"/>
              <w:bottom w:w="0" w:type="dxa"/>
              <w:right w:w="10" w:type="dxa"/>
            </w:tcMar>
            <w:vAlign w:val="center"/>
            <w:hideMark/>
          </w:tcPr>
          <w:p w14:paraId="74084E6C"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Тапсырыс беруші және </w:t>
            </w:r>
            <w:r w:rsidRPr="007F5592">
              <w:rPr>
                <w:rFonts w:ascii="Times New Roman" w:eastAsia="Calibri" w:hAnsi="Times New Roman" w:cs="Times New Roman"/>
                <w:color w:val="000000"/>
                <w:kern w:val="0"/>
                <w:sz w:val="24"/>
                <w:szCs w:val="24"/>
                <w:lang w:val="kk-KZ"/>
                <w14:ligatures w14:val="none"/>
              </w:rPr>
              <w:t xml:space="preserve">Жеткізуші </w:t>
            </w:r>
            <w:r w:rsidRPr="007F5592">
              <w:rPr>
                <w:rFonts w:ascii="Times New Roman" w:eastAsia="Calibri" w:hAnsi="Times New Roman" w:cs="Times New Roman"/>
                <w:color w:val="000000"/>
                <w:kern w:val="0"/>
                <w:sz w:val="24"/>
                <w:szCs w:val="24"/>
                <w14:ligatures w14:val="none"/>
              </w:rPr>
              <w:t xml:space="preserve">келіскен нысан бойынша растайтын құжаттарды ұсына отырып, ағымдағы жылы қалдықтардың (жүн, мата, түрлі шығарындылар және т. б.) есебін жүргізу </w:t>
            </w:r>
          </w:p>
        </w:tc>
        <w:tc>
          <w:tcPr>
            <w:tcW w:w="1553" w:type="dxa"/>
            <w:shd w:val="clear" w:color="auto" w:fill="auto"/>
            <w:tcMar>
              <w:top w:w="10" w:type="dxa"/>
              <w:left w:w="10" w:type="dxa"/>
              <w:bottom w:w="0" w:type="dxa"/>
              <w:right w:w="10" w:type="dxa"/>
            </w:tcMar>
            <w:vAlign w:val="center"/>
            <w:hideMark/>
          </w:tcPr>
          <w:p w14:paraId="7DB567F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w:t>
            </w:r>
            <w:r w:rsidRPr="007F5592">
              <w:rPr>
                <w:rFonts w:ascii="Times New Roman" w:eastAsia="Calibri" w:hAnsi="Times New Roman" w:cs="Times New Roman"/>
                <w:color w:val="000000"/>
                <w:kern w:val="0"/>
                <w:sz w:val="24"/>
                <w:szCs w:val="24"/>
                <w:lang w:val="kk-KZ"/>
                <w14:ligatures w14:val="none"/>
              </w:rPr>
              <w:t xml:space="preserve"> болмаған жағдайда</w:t>
            </w:r>
          </w:p>
        </w:tc>
        <w:tc>
          <w:tcPr>
            <w:tcW w:w="1549" w:type="dxa"/>
            <w:shd w:val="clear" w:color="auto" w:fill="auto"/>
            <w:tcMar>
              <w:top w:w="10" w:type="dxa"/>
              <w:left w:w="10" w:type="dxa"/>
              <w:bottom w:w="0" w:type="dxa"/>
              <w:right w:w="10" w:type="dxa"/>
            </w:tcMar>
            <w:vAlign w:val="center"/>
            <w:hideMark/>
          </w:tcPr>
          <w:p w14:paraId="33633E5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w:t>
            </w:r>
            <w:r w:rsidRPr="007F5592">
              <w:rPr>
                <w:rFonts w:ascii="Times New Roman" w:eastAsia="Calibri" w:hAnsi="Times New Roman" w:cs="Times New Roman"/>
                <w:color w:val="000000"/>
                <w:kern w:val="0"/>
                <w:sz w:val="24"/>
                <w:szCs w:val="24"/>
                <w:lang w:val="kk-KZ"/>
                <w14:ligatures w14:val="none"/>
              </w:rPr>
              <w:t xml:space="preserve"> болған жағдайда</w:t>
            </w:r>
            <w:r w:rsidRPr="007F5592">
              <w:rPr>
                <w:rFonts w:ascii="Times New Roman" w:eastAsia="Calibri" w:hAnsi="Times New Roman" w:cs="Times New Roman"/>
                <w:color w:val="000000"/>
                <w:kern w:val="0"/>
                <w:sz w:val="24"/>
                <w:szCs w:val="24"/>
                <w14:ligatures w14:val="none"/>
              </w:rPr>
              <w:t xml:space="preserve"> </w:t>
            </w:r>
          </w:p>
        </w:tc>
        <w:tc>
          <w:tcPr>
            <w:tcW w:w="1051" w:type="dxa"/>
            <w:shd w:val="clear" w:color="auto" w:fill="auto"/>
            <w:tcMar>
              <w:top w:w="10" w:type="dxa"/>
              <w:left w:w="10" w:type="dxa"/>
              <w:bottom w:w="0" w:type="dxa"/>
              <w:right w:w="10" w:type="dxa"/>
            </w:tcMar>
            <w:vAlign w:val="center"/>
            <w:hideMark/>
          </w:tcPr>
          <w:p w14:paraId="015B329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413ED95D" w14:textId="77777777" w:rsidTr="00981324">
        <w:trPr>
          <w:trHeight w:val="392"/>
          <w:jc w:val="center"/>
        </w:trPr>
        <w:tc>
          <w:tcPr>
            <w:tcW w:w="636" w:type="dxa"/>
            <w:shd w:val="clear" w:color="auto" w:fill="auto"/>
            <w:tcMar>
              <w:top w:w="10" w:type="dxa"/>
              <w:left w:w="10" w:type="dxa"/>
              <w:bottom w:w="0" w:type="dxa"/>
              <w:right w:w="10" w:type="dxa"/>
            </w:tcMar>
            <w:vAlign w:val="center"/>
            <w:hideMark/>
          </w:tcPr>
          <w:p w14:paraId="782AB96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c>
          <w:tcPr>
            <w:tcW w:w="4845" w:type="dxa"/>
            <w:shd w:val="clear" w:color="auto" w:fill="auto"/>
            <w:tcMar>
              <w:top w:w="10" w:type="dxa"/>
              <w:left w:w="10" w:type="dxa"/>
              <w:bottom w:w="0" w:type="dxa"/>
              <w:right w:w="10" w:type="dxa"/>
            </w:tcMar>
            <w:vAlign w:val="center"/>
            <w:hideMark/>
          </w:tcPr>
          <w:p w14:paraId="1A1811E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Ағымдағы жылы қызметкерлердің (еңбекті қорғау саласындағы қызметкерлерді қоспағанда) біліктілігін арттыру туралы растау (келісімшарттардың, төлем шоттарының, сертификаттардың және т. б. болуы)</w:t>
            </w:r>
          </w:p>
        </w:tc>
        <w:tc>
          <w:tcPr>
            <w:tcW w:w="1553" w:type="dxa"/>
            <w:shd w:val="clear" w:color="auto" w:fill="auto"/>
            <w:tcMar>
              <w:top w:w="10" w:type="dxa"/>
              <w:left w:w="10" w:type="dxa"/>
              <w:bottom w:w="0" w:type="dxa"/>
              <w:right w:w="10" w:type="dxa"/>
            </w:tcMar>
            <w:vAlign w:val="center"/>
            <w:hideMark/>
          </w:tcPr>
          <w:p w14:paraId="2873ACD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w:t>
            </w:r>
            <w:r w:rsidRPr="007F5592">
              <w:rPr>
                <w:rFonts w:ascii="Times New Roman" w:eastAsia="Calibri" w:hAnsi="Times New Roman" w:cs="Times New Roman"/>
                <w:color w:val="000000"/>
                <w:kern w:val="0"/>
                <w:sz w:val="24"/>
                <w:szCs w:val="24"/>
                <w:lang w:val="kk-KZ"/>
                <w14:ligatures w14:val="none"/>
              </w:rPr>
              <w:t xml:space="preserve"> болмаған жағдайда</w:t>
            </w:r>
          </w:p>
        </w:tc>
        <w:tc>
          <w:tcPr>
            <w:tcW w:w="1549" w:type="dxa"/>
            <w:shd w:val="clear" w:color="auto" w:fill="auto"/>
            <w:tcMar>
              <w:top w:w="10" w:type="dxa"/>
              <w:left w:w="10" w:type="dxa"/>
              <w:bottom w:w="0" w:type="dxa"/>
              <w:right w:w="10" w:type="dxa"/>
            </w:tcMar>
            <w:vAlign w:val="center"/>
            <w:hideMark/>
          </w:tcPr>
          <w:p w14:paraId="78BAEA2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w:t>
            </w:r>
            <w:r w:rsidRPr="007F5592">
              <w:rPr>
                <w:rFonts w:ascii="Times New Roman" w:eastAsia="Calibri" w:hAnsi="Times New Roman" w:cs="Times New Roman"/>
                <w:color w:val="000000"/>
                <w:kern w:val="0"/>
                <w:sz w:val="24"/>
                <w:szCs w:val="24"/>
                <w:lang w:val="kk-KZ"/>
                <w14:ligatures w14:val="none"/>
              </w:rPr>
              <w:t xml:space="preserve"> болған жағдайда</w:t>
            </w:r>
            <w:r w:rsidRPr="007F5592">
              <w:rPr>
                <w:rFonts w:ascii="Times New Roman" w:eastAsia="Calibri" w:hAnsi="Times New Roman" w:cs="Times New Roman"/>
                <w:color w:val="000000"/>
                <w:kern w:val="0"/>
                <w:sz w:val="24"/>
                <w:szCs w:val="24"/>
                <w14:ligatures w14:val="none"/>
              </w:rPr>
              <w:t xml:space="preserve"> </w:t>
            </w:r>
          </w:p>
        </w:tc>
        <w:tc>
          <w:tcPr>
            <w:tcW w:w="1051" w:type="dxa"/>
            <w:shd w:val="clear" w:color="auto" w:fill="auto"/>
            <w:tcMar>
              <w:top w:w="10" w:type="dxa"/>
              <w:left w:w="10" w:type="dxa"/>
              <w:bottom w:w="0" w:type="dxa"/>
              <w:right w:w="10" w:type="dxa"/>
            </w:tcMar>
            <w:vAlign w:val="center"/>
            <w:hideMark/>
          </w:tcPr>
          <w:p w14:paraId="35B6CF63"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689ACED5" w14:textId="77777777" w:rsidTr="00981324">
        <w:trPr>
          <w:trHeight w:val="392"/>
          <w:jc w:val="center"/>
        </w:trPr>
        <w:tc>
          <w:tcPr>
            <w:tcW w:w="636" w:type="dxa"/>
            <w:shd w:val="clear" w:color="auto" w:fill="auto"/>
            <w:tcMar>
              <w:top w:w="10" w:type="dxa"/>
              <w:left w:w="10" w:type="dxa"/>
              <w:bottom w:w="0" w:type="dxa"/>
              <w:right w:w="10" w:type="dxa"/>
            </w:tcMar>
            <w:vAlign w:val="center"/>
            <w:hideMark/>
          </w:tcPr>
          <w:p w14:paraId="23259AC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6</w:t>
            </w:r>
          </w:p>
        </w:tc>
        <w:tc>
          <w:tcPr>
            <w:tcW w:w="4845" w:type="dxa"/>
            <w:shd w:val="clear" w:color="auto" w:fill="auto"/>
            <w:tcMar>
              <w:top w:w="10" w:type="dxa"/>
              <w:left w:w="10" w:type="dxa"/>
              <w:bottom w:w="0" w:type="dxa"/>
              <w:right w:w="10" w:type="dxa"/>
            </w:tcMar>
            <w:vAlign w:val="center"/>
            <w:hideMark/>
          </w:tcPr>
          <w:p w14:paraId="74B09864"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Орнықты даму және ESG қағидаттары бойынша міндеттеме саясатының болуы және осы бағыт бойынша ақпаратты, оның ішінде Компанияның корпоративтік сайтында жылдық есептерді тиісті орналастыру </w:t>
            </w:r>
          </w:p>
        </w:tc>
        <w:tc>
          <w:tcPr>
            <w:tcW w:w="1553" w:type="dxa"/>
            <w:shd w:val="clear" w:color="auto" w:fill="auto"/>
            <w:tcMar>
              <w:top w:w="10" w:type="dxa"/>
              <w:left w:w="10" w:type="dxa"/>
              <w:bottom w:w="0" w:type="dxa"/>
              <w:right w:w="10" w:type="dxa"/>
            </w:tcMar>
            <w:vAlign w:val="center"/>
            <w:hideMark/>
          </w:tcPr>
          <w:p w14:paraId="35D32013"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w:t>
            </w:r>
            <w:r w:rsidRPr="007F5592">
              <w:rPr>
                <w:rFonts w:ascii="Times New Roman" w:eastAsia="Calibri" w:hAnsi="Times New Roman" w:cs="Times New Roman"/>
                <w:color w:val="000000"/>
                <w:kern w:val="0"/>
                <w:sz w:val="24"/>
                <w:szCs w:val="24"/>
                <w:lang w:val="kk-KZ"/>
                <w14:ligatures w14:val="none"/>
              </w:rPr>
              <w:t xml:space="preserve"> болмаған жағдайда</w:t>
            </w:r>
          </w:p>
        </w:tc>
        <w:tc>
          <w:tcPr>
            <w:tcW w:w="1549" w:type="dxa"/>
            <w:shd w:val="clear" w:color="auto" w:fill="auto"/>
            <w:tcMar>
              <w:top w:w="10" w:type="dxa"/>
              <w:left w:w="10" w:type="dxa"/>
              <w:bottom w:w="0" w:type="dxa"/>
              <w:right w:w="10" w:type="dxa"/>
            </w:tcMar>
            <w:vAlign w:val="center"/>
            <w:hideMark/>
          </w:tcPr>
          <w:p w14:paraId="7F825A88"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20 балл</w:t>
            </w:r>
            <w:r w:rsidRPr="007F5592">
              <w:rPr>
                <w:rFonts w:ascii="Times New Roman" w:eastAsia="Calibri" w:hAnsi="Times New Roman" w:cs="Times New Roman"/>
                <w:color w:val="000000"/>
                <w:kern w:val="0"/>
                <w:sz w:val="24"/>
                <w:szCs w:val="24"/>
                <w:lang w:val="kk-KZ"/>
                <w14:ligatures w14:val="none"/>
              </w:rPr>
              <w:t xml:space="preserve"> болған жағдайда</w:t>
            </w:r>
            <w:r w:rsidRPr="007F5592">
              <w:rPr>
                <w:rFonts w:ascii="Times New Roman" w:eastAsia="Calibri" w:hAnsi="Times New Roman" w:cs="Times New Roman"/>
                <w:color w:val="000000"/>
                <w:kern w:val="0"/>
                <w:sz w:val="24"/>
                <w:szCs w:val="24"/>
                <w14:ligatures w14:val="none"/>
              </w:rPr>
              <w:t xml:space="preserve"> </w:t>
            </w:r>
          </w:p>
        </w:tc>
        <w:tc>
          <w:tcPr>
            <w:tcW w:w="1051" w:type="dxa"/>
            <w:shd w:val="clear" w:color="auto" w:fill="auto"/>
            <w:tcMar>
              <w:top w:w="10" w:type="dxa"/>
              <w:left w:w="10" w:type="dxa"/>
              <w:bottom w:w="0" w:type="dxa"/>
              <w:right w:w="10" w:type="dxa"/>
            </w:tcMar>
            <w:vAlign w:val="center"/>
            <w:hideMark/>
          </w:tcPr>
          <w:p w14:paraId="46D8073F"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20</w:t>
            </w:r>
          </w:p>
        </w:tc>
      </w:tr>
      <w:tr w:rsidR="007F5592" w:rsidRPr="007F5592" w14:paraId="36C5F95A" w14:textId="77777777" w:rsidTr="00981324">
        <w:trPr>
          <w:trHeight w:val="392"/>
          <w:jc w:val="center"/>
        </w:trPr>
        <w:tc>
          <w:tcPr>
            <w:tcW w:w="636" w:type="dxa"/>
            <w:shd w:val="clear" w:color="auto" w:fill="auto"/>
            <w:tcMar>
              <w:top w:w="10" w:type="dxa"/>
              <w:left w:w="10" w:type="dxa"/>
              <w:bottom w:w="0" w:type="dxa"/>
              <w:right w:w="10" w:type="dxa"/>
            </w:tcMar>
            <w:vAlign w:val="center"/>
            <w:hideMark/>
          </w:tcPr>
          <w:p w14:paraId="15FD9E2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7</w:t>
            </w:r>
          </w:p>
        </w:tc>
        <w:tc>
          <w:tcPr>
            <w:tcW w:w="4845" w:type="dxa"/>
            <w:shd w:val="clear" w:color="auto" w:fill="auto"/>
            <w:tcMar>
              <w:top w:w="10" w:type="dxa"/>
              <w:left w:w="10" w:type="dxa"/>
              <w:bottom w:w="0" w:type="dxa"/>
              <w:right w:w="10" w:type="dxa"/>
            </w:tcMar>
            <w:vAlign w:val="center"/>
            <w:hideMark/>
          </w:tcPr>
          <w:p w14:paraId="3DA89FF9"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Маман(</w:t>
            </w:r>
            <w:r w:rsidRPr="007F5592">
              <w:rPr>
                <w:rFonts w:ascii="Times New Roman" w:eastAsia="Calibri" w:hAnsi="Times New Roman" w:cs="Times New Roman"/>
                <w:color w:val="000000"/>
                <w:kern w:val="0"/>
                <w:sz w:val="24"/>
                <w:szCs w:val="24"/>
                <w:lang w:val="kk-KZ"/>
                <w14:ligatures w14:val="none"/>
              </w:rPr>
              <w:t>дар</w:t>
            </w:r>
            <w:r w:rsidRPr="007F5592">
              <w:rPr>
                <w:rFonts w:ascii="Times New Roman" w:eastAsia="Calibri" w:hAnsi="Times New Roman" w:cs="Times New Roman"/>
                <w:color w:val="000000"/>
                <w:kern w:val="0"/>
                <w:sz w:val="24"/>
                <w:szCs w:val="24"/>
                <w14:ligatures w14:val="none"/>
              </w:rPr>
              <w:t>дың) немесе еңбекті қорғау жөніндегі уәкілетті қызметкердің еңбекті қорғау жөніндегі біліктілігін арттыруды / білімін тексеруді растайтын құжаттардың болуы</w:t>
            </w:r>
          </w:p>
        </w:tc>
        <w:tc>
          <w:tcPr>
            <w:tcW w:w="1553" w:type="dxa"/>
            <w:shd w:val="clear" w:color="auto" w:fill="auto"/>
            <w:tcMar>
              <w:top w:w="10" w:type="dxa"/>
              <w:left w:w="10" w:type="dxa"/>
              <w:bottom w:w="0" w:type="dxa"/>
              <w:right w:w="10" w:type="dxa"/>
            </w:tcMar>
            <w:vAlign w:val="center"/>
            <w:hideMark/>
          </w:tcPr>
          <w:p w14:paraId="090DE595"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w:t>
            </w:r>
            <w:r w:rsidRPr="007F5592">
              <w:rPr>
                <w:rFonts w:ascii="Times New Roman" w:eastAsia="Calibri" w:hAnsi="Times New Roman" w:cs="Times New Roman"/>
                <w:color w:val="000000"/>
                <w:kern w:val="0"/>
                <w:sz w:val="24"/>
                <w:szCs w:val="24"/>
                <w:lang w:val="kk-KZ"/>
                <w14:ligatures w14:val="none"/>
              </w:rPr>
              <w:t xml:space="preserve"> болмаған жағдайда</w:t>
            </w:r>
          </w:p>
        </w:tc>
        <w:tc>
          <w:tcPr>
            <w:tcW w:w="1549" w:type="dxa"/>
            <w:shd w:val="clear" w:color="auto" w:fill="auto"/>
            <w:tcMar>
              <w:top w:w="10" w:type="dxa"/>
              <w:left w:w="10" w:type="dxa"/>
              <w:bottom w:w="0" w:type="dxa"/>
              <w:right w:w="10" w:type="dxa"/>
            </w:tcMar>
            <w:vAlign w:val="center"/>
            <w:hideMark/>
          </w:tcPr>
          <w:p w14:paraId="752D3B99"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 балл</w:t>
            </w:r>
            <w:r w:rsidRPr="007F5592">
              <w:rPr>
                <w:rFonts w:ascii="Times New Roman" w:eastAsia="Calibri" w:hAnsi="Times New Roman" w:cs="Times New Roman"/>
                <w:color w:val="000000"/>
                <w:kern w:val="0"/>
                <w:sz w:val="24"/>
                <w:szCs w:val="24"/>
                <w:lang w:val="kk-KZ"/>
                <w14:ligatures w14:val="none"/>
              </w:rPr>
              <w:t xml:space="preserve"> болған жағдайда</w:t>
            </w:r>
          </w:p>
        </w:tc>
        <w:tc>
          <w:tcPr>
            <w:tcW w:w="1051" w:type="dxa"/>
            <w:shd w:val="clear" w:color="auto" w:fill="auto"/>
            <w:tcMar>
              <w:top w:w="10" w:type="dxa"/>
              <w:left w:w="10" w:type="dxa"/>
              <w:bottom w:w="0" w:type="dxa"/>
              <w:right w:w="10" w:type="dxa"/>
            </w:tcMar>
            <w:vAlign w:val="center"/>
            <w:hideMark/>
          </w:tcPr>
          <w:p w14:paraId="63545ECE"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5</w:t>
            </w:r>
          </w:p>
        </w:tc>
      </w:tr>
      <w:tr w:rsidR="007F5592" w:rsidRPr="007F5592" w14:paraId="7ECE8E20" w14:textId="77777777" w:rsidTr="00981324">
        <w:trPr>
          <w:trHeight w:val="392"/>
          <w:jc w:val="center"/>
        </w:trPr>
        <w:tc>
          <w:tcPr>
            <w:tcW w:w="636" w:type="dxa"/>
            <w:shd w:val="clear" w:color="auto" w:fill="auto"/>
            <w:tcMar>
              <w:top w:w="10" w:type="dxa"/>
              <w:left w:w="10" w:type="dxa"/>
              <w:bottom w:w="0" w:type="dxa"/>
              <w:right w:w="10" w:type="dxa"/>
            </w:tcMar>
            <w:vAlign w:val="center"/>
          </w:tcPr>
          <w:p w14:paraId="63FBB67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8</w:t>
            </w:r>
          </w:p>
        </w:tc>
        <w:tc>
          <w:tcPr>
            <w:tcW w:w="4845" w:type="dxa"/>
            <w:shd w:val="clear" w:color="auto" w:fill="auto"/>
            <w:tcMar>
              <w:top w:w="10" w:type="dxa"/>
              <w:left w:w="10" w:type="dxa"/>
              <w:bottom w:w="0" w:type="dxa"/>
              <w:right w:w="10" w:type="dxa"/>
            </w:tcMar>
            <w:vAlign w:val="center"/>
          </w:tcPr>
          <w:p w14:paraId="4A945CC8" w14:textId="77777777" w:rsidR="007F5592" w:rsidRPr="007F5592" w:rsidRDefault="007F5592" w:rsidP="007F5592">
            <w:pPr>
              <w:spacing w:after="0" w:line="240" w:lineRule="auto"/>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Алдыңғы жылмен салыстырғанда ағымдағы жылы салық аударымдарын (КТС) ұлғайту (уәкілетті органның екі жылдағы нысаны бойынша салық аударымдары туралы анықтама).</w:t>
            </w:r>
          </w:p>
        </w:tc>
        <w:tc>
          <w:tcPr>
            <w:tcW w:w="1553" w:type="dxa"/>
            <w:shd w:val="clear" w:color="auto" w:fill="auto"/>
            <w:tcMar>
              <w:top w:w="10" w:type="dxa"/>
              <w:left w:w="10" w:type="dxa"/>
              <w:bottom w:w="0" w:type="dxa"/>
              <w:right w:w="10" w:type="dxa"/>
            </w:tcMar>
            <w:vAlign w:val="center"/>
          </w:tcPr>
          <w:p w14:paraId="38B8452A"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0 балл</w:t>
            </w:r>
            <w:r w:rsidRPr="007F5592">
              <w:rPr>
                <w:rFonts w:ascii="Times New Roman" w:eastAsia="Calibri" w:hAnsi="Times New Roman" w:cs="Times New Roman"/>
                <w:color w:val="000000"/>
                <w:kern w:val="0"/>
                <w:sz w:val="24"/>
                <w:szCs w:val="24"/>
                <w:lang w:val="kk-KZ"/>
                <w14:ligatures w14:val="none"/>
              </w:rPr>
              <w:t xml:space="preserve"> болмаған жағдайда</w:t>
            </w:r>
          </w:p>
        </w:tc>
        <w:tc>
          <w:tcPr>
            <w:tcW w:w="1549" w:type="dxa"/>
            <w:shd w:val="clear" w:color="auto" w:fill="auto"/>
            <w:tcMar>
              <w:top w:w="10" w:type="dxa"/>
              <w:left w:w="10" w:type="dxa"/>
              <w:bottom w:w="0" w:type="dxa"/>
              <w:right w:w="10" w:type="dxa"/>
            </w:tcMar>
            <w:vAlign w:val="center"/>
          </w:tcPr>
          <w:p w14:paraId="1042344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 балл</w:t>
            </w:r>
            <w:r w:rsidRPr="007F5592">
              <w:rPr>
                <w:rFonts w:ascii="Times New Roman" w:eastAsia="Calibri" w:hAnsi="Times New Roman" w:cs="Times New Roman"/>
                <w:color w:val="000000"/>
                <w:kern w:val="0"/>
                <w:sz w:val="24"/>
                <w:szCs w:val="24"/>
                <w:lang w:val="kk-KZ"/>
                <w14:ligatures w14:val="none"/>
              </w:rPr>
              <w:t xml:space="preserve"> болған жағдайда</w:t>
            </w:r>
            <w:r w:rsidRPr="007F5592">
              <w:rPr>
                <w:rFonts w:ascii="Times New Roman" w:eastAsia="Calibri" w:hAnsi="Times New Roman" w:cs="Times New Roman"/>
                <w:color w:val="000000"/>
                <w:kern w:val="0"/>
                <w:sz w:val="24"/>
                <w:szCs w:val="24"/>
                <w14:ligatures w14:val="none"/>
              </w:rPr>
              <w:t xml:space="preserve"> </w:t>
            </w:r>
          </w:p>
        </w:tc>
        <w:tc>
          <w:tcPr>
            <w:tcW w:w="1051" w:type="dxa"/>
            <w:shd w:val="clear" w:color="auto" w:fill="auto"/>
            <w:tcMar>
              <w:top w:w="10" w:type="dxa"/>
              <w:left w:w="10" w:type="dxa"/>
              <w:bottom w:w="0" w:type="dxa"/>
              <w:right w:w="10" w:type="dxa"/>
            </w:tcMar>
            <w:vAlign w:val="center"/>
          </w:tcPr>
          <w:p w14:paraId="56DD31DB"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10</w:t>
            </w:r>
          </w:p>
        </w:tc>
      </w:tr>
      <w:tr w:rsidR="007F5592" w:rsidRPr="007F5592" w14:paraId="124F5701" w14:textId="77777777" w:rsidTr="00981324">
        <w:trPr>
          <w:trHeight w:val="196"/>
          <w:jc w:val="center"/>
        </w:trPr>
        <w:tc>
          <w:tcPr>
            <w:tcW w:w="636" w:type="dxa"/>
            <w:shd w:val="clear" w:color="auto" w:fill="auto"/>
            <w:tcMar>
              <w:top w:w="10" w:type="dxa"/>
              <w:left w:w="10" w:type="dxa"/>
              <w:bottom w:w="0" w:type="dxa"/>
              <w:right w:w="10" w:type="dxa"/>
            </w:tcMar>
            <w:vAlign w:val="center"/>
            <w:hideMark/>
          </w:tcPr>
          <w:p w14:paraId="552F4D39"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p>
        </w:tc>
        <w:tc>
          <w:tcPr>
            <w:tcW w:w="4845" w:type="dxa"/>
            <w:shd w:val="clear" w:color="auto" w:fill="auto"/>
            <w:tcMar>
              <w:top w:w="10" w:type="dxa"/>
              <w:left w:w="10" w:type="dxa"/>
              <w:bottom w:w="0" w:type="dxa"/>
              <w:right w:w="10" w:type="dxa"/>
            </w:tcMar>
            <w:vAlign w:val="center"/>
            <w:hideMark/>
          </w:tcPr>
          <w:p w14:paraId="12B25741"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lang w:val="kk-KZ"/>
                <w14:ligatures w14:val="none"/>
              </w:rPr>
              <w:t>БАРЛЫҒЫ</w:t>
            </w:r>
          </w:p>
        </w:tc>
        <w:tc>
          <w:tcPr>
            <w:tcW w:w="1553" w:type="dxa"/>
            <w:shd w:val="clear" w:color="auto" w:fill="auto"/>
            <w:tcMar>
              <w:top w:w="10" w:type="dxa"/>
              <w:left w:w="10" w:type="dxa"/>
              <w:bottom w:w="0" w:type="dxa"/>
              <w:right w:w="10" w:type="dxa"/>
            </w:tcMar>
            <w:vAlign w:val="center"/>
            <w:hideMark/>
          </w:tcPr>
          <w:p w14:paraId="5ECA2065"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p>
        </w:tc>
        <w:tc>
          <w:tcPr>
            <w:tcW w:w="1549" w:type="dxa"/>
            <w:shd w:val="clear" w:color="auto" w:fill="auto"/>
            <w:tcMar>
              <w:top w:w="10" w:type="dxa"/>
              <w:left w:w="10" w:type="dxa"/>
              <w:bottom w:w="0" w:type="dxa"/>
              <w:right w:w="10" w:type="dxa"/>
            </w:tcMar>
            <w:vAlign w:val="center"/>
            <w:hideMark/>
          </w:tcPr>
          <w:p w14:paraId="0B499CFC"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p>
        </w:tc>
        <w:tc>
          <w:tcPr>
            <w:tcW w:w="1051" w:type="dxa"/>
            <w:shd w:val="clear" w:color="auto" w:fill="auto"/>
            <w:tcMar>
              <w:top w:w="10" w:type="dxa"/>
              <w:left w:w="10" w:type="dxa"/>
              <w:bottom w:w="0" w:type="dxa"/>
              <w:right w:w="10" w:type="dxa"/>
            </w:tcMar>
            <w:vAlign w:val="center"/>
            <w:hideMark/>
          </w:tcPr>
          <w:p w14:paraId="22181E4E" w14:textId="77777777" w:rsidR="007F5592" w:rsidRPr="007F5592" w:rsidRDefault="007F5592" w:rsidP="007F5592">
            <w:pPr>
              <w:spacing w:after="0" w:line="240" w:lineRule="auto"/>
              <w:jc w:val="center"/>
              <w:rPr>
                <w:rFonts w:ascii="Times New Roman" w:eastAsia="Calibri" w:hAnsi="Times New Roman" w:cs="Times New Roman"/>
                <w:b/>
                <w:bCs/>
                <w:color w:val="000000"/>
                <w:kern w:val="0"/>
                <w:sz w:val="24"/>
                <w:szCs w:val="24"/>
                <w14:ligatures w14:val="none"/>
              </w:rPr>
            </w:pPr>
            <w:r w:rsidRPr="007F5592">
              <w:rPr>
                <w:rFonts w:ascii="Times New Roman" w:eastAsia="Calibri" w:hAnsi="Times New Roman" w:cs="Times New Roman"/>
                <w:b/>
                <w:bCs/>
                <w:color w:val="000000"/>
                <w:kern w:val="0"/>
                <w:sz w:val="24"/>
                <w:szCs w:val="24"/>
                <w14:ligatures w14:val="none"/>
              </w:rPr>
              <w:t>65</w:t>
            </w:r>
          </w:p>
        </w:tc>
      </w:tr>
    </w:tbl>
    <w:p w14:paraId="08C96B7A" w14:textId="77777777" w:rsidR="007F5592" w:rsidRPr="007F5592" w:rsidRDefault="007F5592" w:rsidP="007F5592">
      <w:pPr>
        <w:spacing w:after="0" w:line="240" w:lineRule="auto"/>
        <w:jc w:val="right"/>
        <w:rPr>
          <w:rFonts w:ascii="Times New Roman" w:eastAsia="Calibri" w:hAnsi="Times New Roman" w:cs="Times New Roman"/>
          <w:color w:val="000000"/>
          <w:kern w:val="0"/>
          <w:sz w:val="24"/>
          <w:szCs w:val="24"/>
          <w14:ligatures w14:val="none"/>
        </w:rPr>
      </w:pPr>
    </w:p>
    <w:p w14:paraId="322CDDF2"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7E4B5059" w14:textId="77777777" w:rsidR="007F5592" w:rsidRPr="007F5592" w:rsidRDefault="007F5592" w:rsidP="007F5592">
      <w:pPr>
        <w:spacing w:after="0" w:line="240" w:lineRule="auto"/>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color w:val="000000"/>
          <w:kern w:val="0"/>
          <w:sz w:val="24"/>
          <w:szCs w:val="24"/>
          <w14:ligatures w14:val="none"/>
        </w:rPr>
        <w:t>КПД № 5 Жергілікті қамту үлесінің орындалу коэффициенті (Кдмс</w:t>
      </w:r>
      <w:r w:rsidRPr="007F5592">
        <w:rPr>
          <w:rFonts w:ascii="Times New Roman" w:eastAsia="Calibri" w:hAnsi="Times New Roman" w:cs="Times New Roman"/>
          <w:b/>
          <w:color w:val="000000"/>
          <w:kern w:val="0"/>
          <w:sz w:val="24"/>
          <w:szCs w:val="24"/>
          <w:vertAlign w:val="subscript"/>
          <w14:ligatures w14:val="none"/>
        </w:rPr>
        <w:t>с</w:t>
      </w:r>
      <w:r w:rsidRPr="007F5592">
        <w:rPr>
          <w:rFonts w:ascii="Times New Roman" w:eastAsia="Calibri" w:hAnsi="Times New Roman" w:cs="Times New Roman"/>
          <w:b/>
          <w:color w:val="000000"/>
          <w:kern w:val="0"/>
          <w:sz w:val="24"/>
          <w:szCs w:val="24"/>
          <w14:ligatures w14:val="none"/>
        </w:rPr>
        <w:t>)</w:t>
      </w:r>
    </w:p>
    <w:p w14:paraId="2A565275" w14:textId="77777777" w:rsidR="007F5592" w:rsidRPr="007F5592" w:rsidRDefault="007F5592" w:rsidP="007F5592">
      <w:pPr>
        <w:spacing w:after="0" w:line="240" w:lineRule="auto"/>
        <w:rPr>
          <w:rFonts w:ascii="Times New Roman" w:eastAsia="Calibri" w:hAnsi="Times New Roman" w:cs="Times New Roman"/>
          <w:b/>
          <w:color w:val="000000"/>
          <w:kern w:val="0"/>
          <w:sz w:val="24"/>
          <w:szCs w:val="24"/>
          <w14:ligatures w14:val="none"/>
        </w:rPr>
      </w:pPr>
      <w:r w:rsidRPr="007F5592">
        <w:rPr>
          <w:rFonts w:ascii="Times New Roman" w:eastAsia="Calibri" w:hAnsi="Times New Roman" w:cs="Times New Roman"/>
          <w:b/>
          <w:i/>
          <w:iCs/>
          <w:color w:val="000000"/>
          <w:kern w:val="0"/>
          <w:sz w:val="24"/>
          <w:szCs w:val="24"/>
          <w14:ligatures w14:val="none"/>
        </w:rPr>
        <w:t xml:space="preserve">       </w:t>
      </w:r>
    </w:p>
    <w:p w14:paraId="4CA60A2D"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Кдмс= ДМС.</w:t>
      </w:r>
    </w:p>
    <w:p w14:paraId="18E1389E"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kk-KZ"/>
          <w14:ligatures w14:val="none"/>
        </w:rPr>
        <w:t>Бұл жерде</w:t>
      </w:r>
      <w:r w:rsidRPr="007F5592">
        <w:rPr>
          <w:rFonts w:ascii="Times New Roman" w:eastAsia="Calibri" w:hAnsi="Times New Roman" w:cs="Times New Roman"/>
          <w:color w:val="000000"/>
          <w:kern w:val="0"/>
          <w:sz w:val="24"/>
          <w:szCs w:val="24"/>
          <w14:ligatures w14:val="none"/>
        </w:rPr>
        <w:t xml:space="preserve">: </w:t>
      </w:r>
    </w:p>
    <w:p w14:paraId="1345B7D4"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kk-KZ"/>
          <w14:ligatures w14:val="none"/>
        </w:rPr>
        <w:t xml:space="preserve">ДМС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СТ-КЗ</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сертификатына сәйкес жергілікті қамту үлесінің %</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мәні.</w:t>
      </w:r>
    </w:p>
    <w:p w14:paraId="74A9FCDB"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p>
    <w:p w14:paraId="38564A48" w14:textId="77777777" w:rsidR="007F5592" w:rsidRPr="007F5592" w:rsidRDefault="007F5592" w:rsidP="007F5592">
      <w:pPr>
        <w:spacing w:after="0" w:line="240" w:lineRule="auto"/>
        <w:ind w:firstLine="709"/>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Шарт бойынша жергілікті қамтудың әртүрлі үлесі бар тауардың бір түрінен артық жеткізілген жағдайда орташа өлшенген көрсеткіш есепке алынады:</w:t>
      </w:r>
    </w:p>
    <w:p w14:paraId="616C7536"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p>
    <w:p w14:paraId="18D97648" w14:textId="77777777" w:rsidR="007F5592" w:rsidRPr="007F5592" w:rsidRDefault="007F5592" w:rsidP="007F5592">
      <w:pPr>
        <w:spacing w:after="0" w:line="240" w:lineRule="auto"/>
        <w:jc w:val="center"/>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Кдмс= (</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1</w:t>
      </w:r>
      <w:r w:rsidRPr="007F5592">
        <w:rPr>
          <w:rFonts w:ascii="Times New Roman" w:eastAsia="Calibri" w:hAnsi="Times New Roman" w:cs="Times New Roman"/>
          <w:color w:val="000000"/>
          <w:kern w:val="0"/>
          <w:sz w:val="24"/>
          <w:szCs w:val="24"/>
          <w14:ligatures w14:val="none"/>
        </w:rPr>
        <w:t>*ДМС</w:t>
      </w:r>
      <w:r w:rsidRPr="007F5592">
        <w:rPr>
          <w:rFonts w:ascii="Times New Roman" w:eastAsia="Calibri" w:hAnsi="Times New Roman" w:cs="Times New Roman"/>
          <w:color w:val="000000"/>
          <w:kern w:val="0"/>
          <w:sz w:val="24"/>
          <w:szCs w:val="24"/>
          <w:vertAlign w:val="subscript"/>
          <w14:ligatures w14:val="none"/>
        </w:rPr>
        <w:t xml:space="preserve">1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2</w:t>
      </w:r>
      <w:r w:rsidRPr="007F5592">
        <w:rPr>
          <w:rFonts w:ascii="Times New Roman" w:eastAsia="Calibri" w:hAnsi="Times New Roman" w:cs="Times New Roman"/>
          <w:color w:val="000000"/>
          <w:kern w:val="0"/>
          <w:sz w:val="24"/>
          <w:szCs w:val="24"/>
          <w14:ligatures w14:val="none"/>
        </w:rPr>
        <w:t>*ДМС</w:t>
      </w:r>
      <w:r w:rsidRPr="007F5592">
        <w:rPr>
          <w:rFonts w:ascii="Times New Roman" w:eastAsia="Calibri" w:hAnsi="Times New Roman" w:cs="Times New Roman"/>
          <w:color w:val="000000"/>
          <w:kern w:val="0"/>
          <w:sz w:val="24"/>
          <w:szCs w:val="24"/>
          <w:vertAlign w:val="subscript"/>
          <w14:ligatures w14:val="none"/>
        </w:rPr>
        <w:t xml:space="preserve">2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lang w:val="en-US"/>
          <w14:ligatures w14:val="none"/>
        </w:rPr>
        <w:t>n</w:t>
      </w:r>
      <w:r w:rsidRPr="007F5592">
        <w:rPr>
          <w:rFonts w:ascii="Times New Roman" w:eastAsia="Calibri" w:hAnsi="Times New Roman" w:cs="Times New Roman"/>
          <w:color w:val="000000"/>
          <w:kern w:val="0"/>
          <w:sz w:val="24"/>
          <w:szCs w:val="24"/>
          <w14:ligatures w14:val="none"/>
        </w:rPr>
        <w:t>*ДМС</w:t>
      </w:r>
      <w:r w:rsidRPr="007F5592">
        <w:rPr>
          <w:rFonts w:ascii="Times New Roman" w:eastAsia="Calibri" w:hAnsi="Times New Roman" w:cs="Times New Roman"/>
          <w:color w:val="000000"/>
          <w:kern w:val="0"/>
          <w:sz w:val="24"/>
          <w:szCs w:val="24"/>
          <w:vertAlign w:val="subscript"/>
          <w:lang w:val="en-US"/>
          <w14:ligatures w14:val="none"/>
        </w:rPr>
        <w:t>n</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1</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vertAlign w:val="subscript"/>
          <w14:ligatures w14:val="none"/>
        </w:rPr>
        <w:t xml:space="preserve">2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14:ligatures w14:val="none"/>
        </w:rPr>
        <w:t>)</w:t>
      </w:r>
    </w:p>
    <w:p w14:paraId="699B5D94"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Бұл </w:t>
      </w:r>
      <w:r w:rsidRPr="007F5592">
        <w:rPr>
          <w:rFonts w:ascii="Times New Roman" w:eastAsia="Calibri" w:hAnsi="Times New Roman" w:cs="Times New Roman"/>
          <w:color w:val="000000"/>
          <w:kern w:val="0"/>
          <w:sz w:val="24"/>
          <w:szCs w:val="24"/>
          <w:lang w:val="kk-KZ"/>
          <w14:ligatures w14:val="none"/>
        </w:rPr>
        <w:t>жерде</w:t>
      </w:r>
      <w:r w:rsidRPr="007F5592">
        <w:rPr>
          <w:rFonts w:ascii="Times New Roman" w:eastAsia="Calibri" w:hAnsi="Times New Roman" w:cs="Times New Roman"/>
          <w:color w:val="000000"/>
          <w:kern w:val="0"/>
          <w:sz w:val="24"/>
          <w:szCs w:val="24"/>
          <w14:ligatures w14:val="none"/>
        </w:rPr>
        <w:t>:</w:t>
      </w:r>
    </w:p>
    <w:p w14:paraId="0861E42A" w14:textId="77777777" w:rsidR="007F5592" w:rsidRPr="007F5592" w:rsidRDefault="007F5592" w:rsidP="007F5592">
      <w:pPr>
        <w:spacing w:after="0" w:line="240" w:lineRule="auto"/>
        <w:ind w:firstLine="567"/>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V</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СТ-КЗ сертификаттары бөлінісінде кіші санат бойынша сатып алу көлемі;</w:t>
      </w:r>
    </w:p>
    <w:p w14:paraId="2E7ADA3A" w14:textId="77777777" w:rsidR="007F5592" w:rsidRPr="007F5592" w:rsidRDefault="007F5592" w:rsidP="007F5592">
      <w:pPr>
        <w:spacing w:after="0" w:line="240" w:lineRule="auto"/>
        <w:ind w:firstLine="567"/>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en-US"/>
          <w14:ligatures w14:val="none"/>
        </w:rPr>
        <w:t>N</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жергілікті</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қамту үлесі бойынша мәндердің саны және олардың есептік кезеңдегі көлемдегі мәндері.</w:t>
      </w:r>
    </w:p>
    <w:p w14:paraId="3A12BB09" w14:textId="77777777" w:rsidR="007F5592" w:rsidRPr="007F5592" w:rsidRDefault="007F5592" w:rsidP="007F5592">
      <w:pPr>
        <w:spacing w:after="0" w:line="240" w:lineRule="auto"/>
        <w:ind w:firstLine="567"/>
        <w:jc w:val="both"/>
        <w:rPr>
          <w:rFonts w:ascii="Times New Roman" w:eastAsia="Calibri" w:hAnsi="Times New Roman" w:cs="Times New Roman"/>
          <w:color w:val="000000"/>
          <w:kern w:val="0"/>
          <w:sz w:val="24"/>
          <w:szCs w:val="24"/>
          <w14:ligatures w14:val="none"/>
        </w:rPr>
      </w:pPr>
    </w:p>
    <w:p w14:paraId="7B9E2B8C" w14:textId="77777777" w:rsidR="007F5592" w:rsidRPr="007F5592" w:rsidRDefault="007F5592" w:rsidP="007F5592">
      <w:pPr>
        <w:spacing w:after="0" w:line="240" w:lineRule="auto"/>
        <w:ind w:firstLine="567"/>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lang w:val="kk-KZ"/>
          <w14:ligatures w14:val="none"/>
        </w:rPr>
        <w:t xml:space="preserve">Жеткізуші </w:t>
      </w:r>
      <w:r w:rsidRPr="007F5592">
        <w:rPr>
          <w:rFonts w:ascii="Times New Roman" w:eastAsia="Calibri" w:hAnsi="Times New Roman" w:cs="Times New Roman"/>
          <w:color w:val="000000"/>
          <w:kern w:val="0"/>
          <w:sz w:val="24"/>
          <w:szCs w:val="24"/>
          <w14:ligatures w14:val="none"/>
        </w:rPr>
        <w:t xml:space="preserve">Шарттың талаптарына сәйкес Тапсырыс берушіге шарттың қолданылу мерзімі аяқталған күнге дейін </w:t>
      </w:r>
      <w:r w:rsidRPr="007F5592">
        <w:rPr>
          <w:rFonts w:ascii="Times New Roman" w:eastAsia="Calibri" w:hAnsi="Times New Roman" w:cs="Times New Roman"/>
          <w:color w:val="000000"/>
          <w:kern w:val="0"/>
          <w:sz w:val="24"/>
          <w:szCs w:val="24"/>
          <w:lang w:val="kk-KZ"/>
          <w14:ligatures w14:val="none"/>
        </w:rPr>
        <w:t xml:space="preserve">60 </w:t>
      </w:r>
      <w:r w:rsidRPr="007F5592">
        <w:rPr>
          <w:rFonts w:ascii="Times New Roman" w:eastAsia="Calibri" w:hAnsi="Times New Roman" w:cs="Times New Roman"/>
          <w:color w:val="000000"/>
          <w:kern w:val="0"/>
          <w:sz w:val="24"/>
          <w:szCs w:val="24"/>
          <w14:ligatures w14:val="none"/>
        </w:rPr>
        <w:t>күнтізбе күн</w:t>
      </w:r>
      <w:r w:rsidRPr="007F5592">
        <w:rPr>
          <w:rFonts w:ascii="Times New Roman" w:eastAsia="Calibri" w:hAnsi="Times New Roman" w:cs="Times New Roman"/>
          <w:color w:val="000000"/>
          <w:kern w:val="0"/>
          <w:sz w:val="24"/>
          <w:szCs w:val="24"/>
          <w:lang w:val="kk-KZ"/>
          <w14:ligatures w14:val="none"/>
        </w:rPr>
        <w:t>і</w:t>
      </w:r>
      <w:r w:rsidRPr="007F5592">
        <w:rPr>
          <w:rFonts w:ascii="Times New Roman" w:eastAsia="Calibri" w:hAnsi="Times New Roman" w:cs="Times New Roman"/>
          <w:color w:val="000000"/>
          <w:kern w:val="0"/>
          <w:sz w:val="24"/>
          <w:szCs w:val="24"/>
          <w14:ligatures w14:val="none"/>
        </w:rPr>
        <w:t xml:space="preserve">нен кешіктірмей жоғарыда көрсетілген </w:t>
      </w:r>
      <w:r w:rsidRPr="007F5592">
        <w:rPr>
          <w:rFonts w:ascii="Times New Roman" w:eastAsia="Calibri" w:hAnsi="Times New Roman" w:cs="Times New Roman"/>
          <w:color w:val="000000"/>
          <w:kern w:val="0"/>
          <w:sz w:val="24"/>
          <w:szCs w:val="24"/>
          <w:lang w:val="kk-KZ"/>
          <w14:ligatures w14:val="none"/>
        </w:rPr>
        <w:t>КПД-</w:t>
      </w:r>
      <w:r w:rsidRPr="007F5592">
        <w:rPr>
          <w:rFonts w:ascii="Times New Roman" w:eastAsia="Calibri" w:hAnsi="Times New Roman" w:cs="Times New Roman"/>
          <w:color w:val="000000"/>
          <w:kern w:val="0"/>
          <w:sz w:val="24"/>
          <w:szCs w:val="24"/>
          <w14:ligatures w14:val="none"/>
        </w:rPr>
        <w:t>ның орындалуы туралы есеп береді;</w:t>
      </w:r>
    </w:p>
    <w:p w14:paraId="7DF98D8C" w14:textId="77777777" w:rsidR="007F5592" w:rsidRPr="007F5592" w:rsidRDefault="007F5592" w:rsidP="007F5592">
      <w:pPr>
        <w:spacing w:after="0" w:line="240" w:lineRule="auto"/>
        <w:ind w:firstLine="567"/>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lastRenderedPageBreak/>
        <w:t xml:space="preserve">Тапсырыс беруші әлеуетті </w:t>
      </w:r>
      <w:r w:rsidRPr="007F5592">
        <w:rPr>
          <w:rFonts w:ascii="Times New Roman" w:eastAsia="Calibri" w:hAnsi="Times New Roman" w:cs="Times New Roman"/>
          <w:color w:val="000000"/>
          <w:kern w:val="0"/>
          <w:sz w:val="24"/>
          <w:szCs w:val="24"/>
          <w:lang w:val="kk-KZ"/>
          <w14:ligatures w14:val="none"/>
        </w:rPr>
        <w:t xml:space="preserve">жеткізушілердің </w:t>
      </w:r>
      <w:r w:rsidRPr="007F5592">
        <w:rPr>
          <w:rFonts w:ascii="Times New Roman" w:eastAsia="Calibri" w:hAnsi="Times New Roman" w:cs="Times New Roman"/>
          <w:color w:val="000000"/>
          <w:kern w:val="0"/>
          <w:sz w:val="24"/>
          <w:szCs w:val="24"/>
          <w14:ligatures w14:val="none"/>
        </w:rPr>
        <w:t xml:space="preserve">объектілеріне сатып алу санаттық тобының (БҚГ) мүшелерімен бірлесіп </w:t>
      </w:r>
      <w:r w:rsidRPr="007F5592">
        <w:rPr>
          <w:rFonts w:ascii="Times New Roman" w:eastAsia="Calibri" w:hAnsi="Times New Roman" w:cs="Times New Roman"/>
          <w:color w:val="000000"/>
          <w:kern w:val="0"/>
          <w:sz w:val="24"/>
          <w:szCs w:val="24"/>
          <w:lang w:val="kk-KZ"/>
          <w14:ligatures w14:val="none"/>
        </w:rPr>
        <w:t>КПД</w:t>
      </w:r>
      <w:r w:rsidRPr="007F5592">
        <w:rPr>
          <w:rFonts w:ascii="Times New Roman" w:eastAsia="Calibri" w:hAnsi="Times New Roman" w:cs="Times New Roman"/>
          <w:color w:val="000000"/>
          <w:kern w:val="0"/>
          <w:sz w:val="24"/>
          <w:szCs w:val="24"/>
          <w14:ligatures w14:val="none"/>
        </w:rPr>
        <w:t xml:space="preserve"> өлшемшарттарына сәйкестігі тұрғысынан шығуға бастамашылық жасауға құқылы.</w:t>
      </w:r>
    </w:p>
    <w:p w14:paraId="69B81F14" w14:textId="77777777" w:rsidR="007F5592" w:rsidRPr="007F5592" w:rsidRDefault="007F5592" w:rsidP="007F5592">
      <w:pPr>
        <w:spacing w:after="0" w:line="240" w:lineRule="auto"/>
        <w:jc w:val="both"/>
        <w:rPr>
          <w:rFonts w:ascii="Times New Roman" w:eastAsia="Calibri" w:hAnsi="Times New Roman" w:cs="Times New Roman"/>
          <w:color w:val="000000"/>
          <w:kern w:val="0"/>
          <w:sz w:val="24"/>
          <w:szCs w:val="24"/>
          <w14:ligatures w14:val="none"/>
        </w:rPr>
      </w:pPr>
    </w:p>
    <w:p w14:paraId="578D3FC5" w14:textId="77777777" w:rsidR="007F5592" w:rsidRPr="007F5592" w:rsidRDefault="007F5592" w:rsidP="007F5592">
      <w:pPr>
        <w:spacing w:after="0" w:line="240" w:lineRule="auto"/>
        <w:ind w:firstLine="709"/>
        <w:jc w:val="both"/>
        <w:rPr>
          <w:rFonts w:ascii="Times New Roman" w:eastAsia="Calibri" w:hAnsi="Times New Roman" w:cs="Times New Roman"/>
          <w:iCs/>
          <w:color w:val="000000"/>
          <w:kern w:val="0"/>
          <w:sz w:val="24"/>
          <w:szCs w:val="24"/>
          <w14:ligatures w14:val="none"/>
        </w:rPr>
      </w:pPr>
      <w:r w:rsidRPr="007F5592">
        <w:rPr>
          <w:rFonts w:ascii="Times New Roman" w:eastAsia="Calibri" w:hAnsi="Times New Roman" w:cs="Times New Roman"/>
          <w:b/>
          <w:iCs/>
          <w:color w:val="000000"/>
          <w:kern w:val="0"/>
          <w:sz w:val="24"/>
          <w:szCs w:val="24"/>
          <w14:ligatures w14:val="none"/>
        </w:rPr>
        <w:t xml:space="preserve">Егер </w:t>
      </w:r>
      <w:r w:rsidRPr="007F5592">
        <w:rPr>
          <w:rFonts w:ascii="Times New Roman" w:eastAsia="Calibri" w:hAnsi="Times New Roman" w:cs="Times New Roman"/>
          <w:b/>
          <w:iCs/>
          <w:color w:val="000000"/>
          <w:kern w:val="0"/>
          <w:sz w:val="24"/>
          <w:szCs w:val="24"/>
          <w:lang w:val="kk-KZ"/>
          <w14:ligatures w14:val="none"/>
        </w:rPr>
        <w:t xml:space="preserve">Жеткізушіні </w:t>
      </w:r>
      <w:r w:rsidRPr="007F5592">
        <w:rPr>
          <w:rFonts w:ascii="Times New Roman" w:eastAsia="Calibri" w:hAnsi="Times New Roman" w:cs="Times New Roman"/>
          <w:b/>
          <w:iCs/>
          <w:color w:val="000000"/>
          <w:kern w:val="0"/>
          <w:sz w:val="24"/>
          <w:szCs w:val="24"/>
          <w14:ligatures w14:val="none"/>
        </w:rPr>
        <w:t>бағалау нәтижелері бойынша қорытынды баллдар мынадай көрсеткіштерге баламалы болған жағдайда</w:t>
      </w:r>
      <w:r w:rsidRPr="007F5592">
        <w:rPr>
          <w:rFonts w:ascii="Times New Roman" w:eastAsia="Calibri" w:hAnsi="Times New Roman" w:cs="Times New Roman"/>
          <w:iCs/>
          <w:color w:val="000000"/>
          <w:kern w:val="0"/>
          <w:sz w:val="24"/>
          <w:szCs w:val="24"/>
          <w14:ligatures w14:val="none"/>
        </w:rPr>
        <w:t>:</w:t>
      </w:r>
    </w:p>
    <w:p w14:paraId="60D44BEB" w14:textId="77777777" w:rsidR="007F5592" w:rsidRPr="007F5592" w:rsidRDefault="007F5592" w:rsidP="007F5592">
      <w:pPr>
        <w:numPr>
          <w:ilvl w:val="0"/>
          <w:numId w:val="8"/>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 ≥85% баллдарды есептеу бойынша қорытынды (Шарттың қолданылу мерзімі аяқталғанға дейін бір жыл ішінде) - қызметтің негізгі көрсеткіштерінің осы шекті қорытынды мәнін орындау кезінде Тапсырыс беруші шартты ұзартуға міндетті. Бұл ретте </w:t>
      </w:r>
      <w:r w:rsidRPr="007F5592">
        <w:rPr>
          <w:rFonts w:ascii="Times New Roman" w:eastAsia="Calibri" w:hAnsi="Times New Roman" w:cs="Times New Roman"/>
          <w:color w:val="000000"/>
          <w:kern w:val="0"/>
          <w:sz w:val="24"/>
          <w:szCs w:val="24"/>
          <w:lang w:val="kk-KZ"/>
          <w14:ligatures w14:val="none"/>
        </w:rPr>
        <w:t xml:space="preserve">Жеткізушінің </w:t>
      </w:r>
      <w:r w:rsidRPr="007F5592">
        <w:rPr>
          <w:rFonts w:ascii="Times New Roman" w:eastAsia="Calibri" w:hAnsi="Times New Roman" w:cs="Times New Roman"/>
          <w:color w:val="000000"/>
          <w:kern w:val="0"/>
          <w:sz w:val="24"/>
          <w:szCs w:val="24"/>
          <w14:ligatures w14:val="none"/>
        </w:rPr>
        <w:t>қолданыстағы шарт талаптарында (оның ішінде бағалар өзгермеген жағдайда)</w:t>
      </w:r>
      <w:r w:rsidRPr="007F5592">
        <w:rPr>
          <w:rFonts w:ascii="Times New Roman" w:eastAsia="Calibri" w:hAnsi="Times New Roman" w:cs="Times New Roman"/>
          <w:color w:val="000000"/>
          <w:kern w:val="0"/>
          <w:sz w:val="24"/>
          <w:szCs w:val="24"/>
          <w:lang w:val="kk-KZ"/>
          <w14:ligatures w14:val="none"/>
        </w:rPr>
        <w:t xml:space="preserve"> Жеткізушімен </w:t>
      </w:r>
      <w:r w:rsidRPr="007F5592">
        <w:rPr>
          <w:rFonts w:ascii="Times New Roman" w:eastAsia="Calibri" w:hAnsi="Times New Roman" w:cs="Times New Roman"/>
          <w:color w:val="000000"/>
          <w:kern w:val="0"/>
          <w:sz w:val="24"/>
          <w:szCs w:val="24"/>
          <w14:ligatures w14:val="none"/>
        </w:rPr>
        <w:t>1 жыл мерзімге қосымша келісімге қол қою жолымен жеткізілімдердің қосымша көлеміне құқығы бар;</w:t>
      </w:r>
    </w:p>
    <w:p w14:paraId="4B717107" w14:textId="77777777" w:rsidR="007F5592" w:rsidRPr="007F5592" w:rsidRDefault="007F5592" w:rsidP="007F5592">
      <w:pPr>
        <w:numPr>
          <w:ilvl w:val="0"/>
          <w:numId w:val="8"/>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 65% ≤ баллдарды есептеу бойынша қорытынды &lt; 85% - </w:t>
      </w:r>
      <w:r w:rsidRPr="007F5592">
        <w:rPr>
          <w:rFonts w:ascii="Times New Roman" w:eastAsia="Calibri" w:hAnsi="Times New Roman" w:cs="Times New Roman"/>
          <w:color w:val="000000"/>
          <w:kern w:val="0"/>
          <w:sz w:val="24"/>
          <w:szCs w:val="24"/>
          <w:lang w:val="kk-KZ"/>
          <w14:ligatures w14:val="none"/>
        </w:rPr>
        <w:t xml:space="preserve">Жеткізуші </w:t>
      </w:r>
      <w:r w:rsidRPr="007F5592">
        <w:rPr>
          <w:rFonts w:ascii="Times New Roman" w:eastAsia="Calibri" w:hAnsi="Times New Roman" w:cs="Times New Roman"/>
          <w:color w:val="000000"/>
          <w:kern w:val="0"/>
          <w:sz w:val="24"/>
          <w:szCs w:val="24"/>
          <w14:ligatures w14:val="none"/>
        </w:rPr>
        <w:t>есепті кезеңде жеткізілген тауар сомасының 3% мөлшерінде біржолғы айыппұл төлейді;</w:t>
      </w:r>
    </w:p>
    <w:p w14:paraId="5A0A00A5" w14:textId="77777777" w:rsidR="007F5592" w:rsidRPr="007F5592" w:rsidRDefault="007F5592" w:rsidP="007F5592">
      <w:pPr>
        <w:numPr>
          <w:ilvl w:val="0"/>
          <w:numId w:val="8"/>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 50% ≤ баллдарды есептеу бойынша қорытынды &lt;65% - </w:t>
      </w:r>
      <w:r w:rsidRPr="007F5592">
        <w:rPr>
          <w:rFonts w:ascii="Times New Roman" w:eastAsia="Calibri" w:hAnsi="Times New Roman" w:cs="Times New Roman"/>
          <w:color w:val="000000"/>
          <w:kern w:val="0"/>
          <w:sz w:val="24"/>
          <w:szCs w:val="24"/>
          <w:lang w:val="kk-KZ"/>
          <w14:ligatures w14:val="none"/>
        </w:rPr>
        <w:t xml:space="preserve">Жеткізуші </w:t>
      </w:r>
      <w:r w:rsidRPr="007F5592">
        <w:rPr>
          <w:rFonts w:ascii="Times New Roman" w:eastAsia="Calibri" w:hAnsi="Times New Roman" w:cs="Times New Roman"/>
          <w:color w:val="000000"/>
          <w:kern w:val="0"/>
          <w:sz w:val="24"/>
          <w:szCs w:val="24"/>
          <w14:ligatures w14:val="none"/>
        </w:rPr>
        <w:t>есепті кезеңде жеткізілген тауарлар сомасының 5% мөлшерінде біржолғы айыппұл төлейді;</w:t>
      </w:r>
    </w:p>
    <w:p w14:paraId="4CC79162" w14:textId="77777777" w:rsidR="007F5592" w:rsidRPr="007F5592" w:rsidRDefault="007F5592" w:rsidP="007F5592">
      <w:pPr>
        <w:numPr>
          <w:ilvl w:val="0"/>
          <w:numId w:val="8"/>
        </w:numPr>
        <w:spacing w:after="0" w:line="240" w:lineRule="auto"/>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 Ұпайларды есептеу бойынша қорытынды &lt; 50%. Шарттың қолданылу мерзімі ішінде 50% - дан кем балдарды есептеу кезінде </w:t>
      </w:r>
      <w:r w:rsidRPr="007F5592">
        <w:rPr>
          <w:rFonts w:ascii="Times New Roman" w:eastAsia="Calibri" w:hAnsi="Times New Roman" w:cs="Times New Roman"/>
          <w:b/>
          <w:color w:val="000000"/>
          <w:kern w:val="0"/>
          <w:sz w:val="24"/>
          <w:szCs w:val="24"/>
          <w:lang w:val="kk-KZ"/>
          <w14:ligatures w14:val="none"/>
        </w:rPr>
        <w:t xml:space="preserve">Жеткізуші </w:t>
      </w:r>
      <w:r w:rsidRPr="007F5592">
        <w:rPr>
          <w:rFonts w:ascii="Times New Roman" w:eastAsia="Calibri" w:hAnsi="Times New Roman" w:cs="Times New Roman"/>
          <w:b/>
          <w:color w:val="000000"/>
          <w:kern w:val="0"/>
          <w:sz w:val="24"/>
          <w:szCs w:val="24"/>
          <w14:ligatures w14:val="none"/>
        </w:rPr>
        <w:t xml:space="preserve">есепті кезеңде жеткізілген тауарлар сомасының 10% мөлшерінде біржолғы айыппұл төлейді және Тапсырыс берушінің Қордың сенімсіз әлеуетті өнім берушілерінің (өнім берушілерінің) тізіміне </w:t>
      </w:r>
      <w:r w:rsidRPr="007F5592">
        <w:rPr>
          <w:rFonts w:ascii="Times New Roman" w:eastAsia="Calibri" w:hAnsi="Times New Roman" w:cs="Times New Roman"/>
          <w:b/>
          <w:color w:val="000000"/>
          <w:kern w:val="0"/>
          <w:sz w:val="24"/>
          <w:szCs w:val="24"/>
          <w:lang w:val="kk-KZ"/>
          <w14:ligatures w14:val="none"/>
        </w:rPr>
        <w:t>Жеткізушіні Т</w:t>
      </w:r>
      <w:r w:rsidRPr="007F5592">
        <w:rPr>
          <w:rFonts w:ascii="Times New Roman" w:eastAsia="Calibri" w:hAnsi="Times New Roman" w:cs="Times New Roman"/>
          <w:b/>
          <w:color w:val="000000"/>
          <w:kern w:val="0"/>
          <w:sz w:val="24"/>
          <w:szCs w:val="24"/>
          <w14:ligatures w14:val="none"/>
        </w:rPr>
        <w:t xml:space="preserve">әртіпке сәйкес (осы негіз </w:t>
      </w:r>
      <w:r w:rsidRPr="007F5592">
        <w:rPr>
          <w:rFonts w:ascii="Times New Roman" w:eastAsia="Calibri" w:hAnsi="Times New Roman" w:cs="Times New Roman"/>
          <w:b/>
          <w:color w:val="000000"/>
          <w:kern w:val="0"/>
          <w:sz w:val="24"/>
          <w:szCs w:val="24"/>
          <w:lang w:val="kk-KZ"/>
          <w14:ligatures w14:val="none"/>
        </w:rPr>
        <w:t>Т</w:t>
      </w:r>
      <w:r w:rsidRPr="007F5592">
        <w:rPr>
          <w:rFonts w:ascii="Times New Roman" w:eastAsia="Calibri" w:hAnsi="Times New Roman" w:cs="Times New Roman"/>
          <w:b/>
          <w:color w:val="000000"/>
          <w:kern w:val="0"/>
          <w:sz w:val="24"/>
          <w:szCs w:val="24"/>
          <w14:ligatures w14:val="none"/>
        </w:rPr>
        <w:t>әртіппен болған жағдайда) енгізуге құқығы бар</w:t>
      </w:r>
      <w:r w:rsidRPr="007F5592">
        <w:rPr>
          <w:rFonts w:ascii="Times New Roman" w:eastAsia="Calibri" w:hAnsi="Times New Roman" w:cs="Times New Roman"/>
          <w:color w:val="000000"/>
          <w:kern w:val="0"/>
          <w:sz w:val="24"/>
          <w:szCs w:val="24"/>
          <w14:ligatures w14:val="none"/>
        </w:rPr>
        <w:t>.</w:t>
      </w:r>
    </w:p>
    <w:p w14:paraId="1F213578" w14:textId="77777777" w:rsidR="007F5592" w:rsidRPr="007F5592" w:rsidRDefault="007F5592" w:rsidP="007F5592">
      <w:pPr>
        <w:spacing w:after="0" w:line="240" w:lineRule="auto"/>
        <w:ind w:left="360"/>
        <w:jc w:val="both"/>
        <w:rPr>
          <w:rFonts w:ascii="Times New Roman" w:eastAsia="Calibri" w:hAnsi="Times New Roman" w:cs="Times New Roman"/>
          <w:color w:val="000000"/>
          <w:kern w:val="0"/>
          <w:sz w:val="24"/>
          <w:szCs w:val="24"/>
          <w14:ligatures w14:val="none"/>
        </w:rPr>
      </w:pPr>
    </w:p>
    <w:p w14:paraId="580D0067" w14:textId="77777777" w:rsidR="007F5592" w:rsidRPr="007F5592" w:rsidRDefault="007F5592" w:rsidP="007F5592">
      <w:pPr>
        <w:spacing w:after="0" w:line="240" w:lineRule="auto"/>
        <w:ind w:left="720"/>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Тауар</w:t>
      </w:r>
      <w:r w:rsidRPr="007F5592">
        <w:rPr>
          <w:rFonts w:ascii="Times New Roman" w:eastAsia="Calibri" w:hAnsi="Times New Roman" w:cs="Times New Roman"/>
          <w:color w:val="000000"/>
          <w:kern w:val="0"/>
          <w:sz w:val="24"/>
          <w:szCs w:val="24"/>
          <w:lang w:val="kk-KZ"/>
          <w14:ligatures w14:val="none"/>
        </w:rPr>
        <w:t xml:space="preserve"> үшін ДМС </w:t>
      </w:r>
      <w:r w:rsidRPr="007F5592">
        <w:rPr>
          <w:rFonts w:ascii="Times New Roman" w:eastAsia="Calibri" w:hAnsi="Times New Roman" w:cs="Times New Roman"/>
          <w:color w:val="000000"/>
          <w:kern w:val="0"/>
          <w:sz w:val="24"/>
          <w:szCs w:val="24"/>
          <w14:ligatures w14:val="none"/>
        </w:rPr>
        <w:t>үлесі</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дайын</w:t>
      </w:r>
      <w:r w:rsidRPr="007F5592">
        <w:rPr>
          <w:rFonts w:ascii="Times New Roman" w:eastAsia="Calibri" w:hAnsi="Times New Roman" w:cs="Times New Roman"/>
          <w:color w:val="000000"/>
          <w:kern w:val="0"/>
          <w:sz w:val="24"/>
          <w:szCs w:val="24"/>
          <w:lang w:val="kk-KZ"/>
          <w14:ligatures w14:val="none"/>
        </w:rPr>
        <w:t xml:space="preserve"> </w:t>
      </w:r>
      <w:r w:rsidRPr="007F5592">
        <w:rPr>
          <w:rFonts w:ascii="Times New Roman" w:eastAsia="Calibri" w:hAnsi="Times New Roman" w:cs="Times New Roman"/>
          <w:color w:val="000000"/>
          <w:kern w:val="0"/>
          <w:sz w:val="24"/>
          <w:szCs w:val="24"/>
          <w14:ligatures w14:val="none"/>
        </w:rPr>
        <w:t>өнімді дайындау және жеткізу кезінде жергілікті өндірушінің шикізатын (матасын, фурнитурасын) пайдалану мәнін көрсетеді.</w:t>
      </w:r>
    </w:p>
    <w:p w14:paraId="05D55806" w14:textId="77777777" w:rsidR="007F5592" w:rsidRPr="007F5592" w:rsidRDefault="007F5592" w:rsidP="007F5592">
      <w:pPr>
        <w:spacing w:after="0" w:line="240" w:lineRule="auto"/>
        <w:ind w:left="720"/>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 ЕТҰ </w:t>
      </w:r>
      <w:r w:rsidRPr="007F5592">
        <w:rPr>
          <w:rFonts w:ascii="Times New Roman" w:eastAsia="Calibri" w:hAnsi="Times New Roman" w:cs="Times New Roman"/>
          <w:color w:val="000000"/>
          <w:kern w:val="0"/>
          <w:sz w:val="24"/>
          <w:szCs w:val="24"/>
          <w:lang w:val="kk-KZ"/>
          <w14:ligatures w14:val="none"/>
        </w:rPr>
        <w:t xml:space="preserve">Жеткізушімен </w:t>
      </w:r>
      <w:r w:rsidRPr="007F5592">
        <w:rPr>
          <w:rFonts w:ascii="Times New Roman" w:eastAsia="Calibri" w:hAnsi="Times New Roman" w:cs="Times New Roman"/>
          <w:color w:val="000000"/>
          <w:kern w:val="0"/>
          <w:sz w:val="24"/>
          <w:szCs w:val="24"/>
          <w14:ligatures w14:val="none"/>
        </w:rPr>
        <w:t xml:space="preserve">өзара келісім бойынша </w:t>
      </w:r>
      <w:r w:rsidRPr="007F5592">
        <w:rPr>
          <w:rFonts w:ascii="Times New Roman" w:eastAsia="Calibri" w:hAnsi="Times New Roman" w:cs="Times New Roman"/>
          <w:color w:val="000000"/>
          <w:kern w:val="0"/>
          <w:sz w:val="24"/>
          <w:szCs w:val="24"/>
          <w:lang w:val="kk-KZ"/>
          <w14:ligatures w14:val="none"/>
        </w:rPr>
        <w:t>ПК</w:t>
      </w:r>
      <w:r w:rsidRPr="007F5592">
        <w:rPr>
          <w:rFonts w:ascii="Times New Roman" w:eastAsia="Calibri" w:hAnsi="Times New Roman" w:cs="Times New Roman"/>
          <w:color w:val="000000"/>
          <w:kern w:val="0"/>
          <w:sz w:val="24"/>
          <w:szCs w:val="24"/>
          <w14:ligatures w14:val="none"/>
        </w:rPr>
        <w:t xml:space="preserve"> келісімі бойынша шартты орындау бойынша шағымдар болмаған жағдайда және шарт жасасу кезінде </w:t>
      </w:r>
      <w:r w:rsidRPr="007F5592">
        <w:rPr>
          <w:rFonts w:ascii="Times New Roman" w:eastAsia="Calibri" w:hAnsi="Times New Roman" w:cs="Times New Roman"/>
          <w:b/>
          <w:color w:val="000000"/>
          <w:kern w:val="0"/>
          <w:sz w:val="24"/>
          <w:szCs w:val="24"/>
          <w14:ligatures w14:val="none"/>
        </w:rPr>
        <w:t xml:space="preserve">ҚҚС-сыз 20 млн.теңгеден аз сомаға </w:t>
      </w:r>
      <w:r w:rsidRPr="007F5592">
        <w:rPr>
          <w:rFonts w:ascii="Times New Roman" w:eastAsia="Calibri" w:hAnsi="Times New Roman" w:cs="Times New Roman"/>
          <w:b/>
          <w:color w:val="000000"/>
          <w:kern w:val="0"/>
          <w:sz w:val="24"/>
          <w:szCs w:val="24"/>
          <w:lang w:val="kk-KZ"/>
          <w14:ligatures w14:val="none"/>
        </w:rPr>
        <w:t>КПД</w:t>
      </w:r>
      <w:r w:rsidRPr="007F5592">
        <w:rPr>
          <w:rFonts w:ascii="Times New Roman" w:eastAsia="Calibri" w:hAnsi="Times New Roman" w:cs="Times New Roman"/>
          <w:b/>
          <w:color w:val="000000"/>
          <w:kern w:val="0"/>
          <w:sz w:val="24"/>
          <w:szCs w:val="24"/>
          <w14:ligatures w14:val="none"/>
        </w:rPr>
        <w:t xml:space="preserve"> бойынша тәсілдерді қолдану жөніндегі талапты алып тастай алады. Басқа жағдайларда тиімділікті қолдану міндетті шарт болып табылады</w:t>
      </w:r>
      <w:r w:rsidRPr="007F5592">
        <w:rPr>
          <w:rFonts w:ascii="Times New Roman" w:eastAsia="Calibri" w:hAnsi="Times New Roman" w:cs="Times New Roman"/>
          <w:color w:val="000000"/>
          <w:kern w:val="0"/>
          <w:sz w:val="24"/>
          <w:szCs w:val="24"/>
          <w14:ligatures w14:val="none"/>
        </w:rPr>
        <w:t>.</w:t>
      </w:r>
    </w:p>
    <w:p w14:paraId="649E812B" w14:textId="77777777" w:rsidR="007F5592" w:rsidRPr="007F5592" w:rsidRDefault="007F5592" w:rsidP="007F5592">
      <w:pPr>
        <w:spacing w:after="0" w:line="240" w:lineRule="auto"/>
        <w:ind w:left="720"/>
        <w:jc w:val="both"/>
        <w:rPr>
          <w:rFonts w:ascii="Times New Roman" w:eastAsia="Calibri" w:hAnsi="Times New Roman" w:cs="Times New Roman"/>
          <w:color w:val="000000"/>
          <w:kern w:val="0"/>
          <w:sz w:val="24"/>
          <w:szCs w:val="24"/>
          <w14:ligatures w14:val="none"/>
        </w:rPr>
      </w:pPr>
      <w:r w:rsidRPr="007F5592">
        <w:rPr>
          <w:rFonts w:ascii="Times New Roman" w:eastAsia="Calibri" w:hAnsi="Times New Roman" w:cs="Times New Roman"/>
          <w:color w:val="000000"/>
          <w:kern w:val="0"/>
          <w:sz w:val="24"/>
          <w:szCs w:val="24"/>
          <w14:ligatures w14:val="none"/>
        </w:rPr>
        <w:t xml:space="preserve">* Бұл ретте, жергілікті қамту үлесін орындаудың № 5 </w:t>
      </w:r>
      <w:r w:rsidRPr="007F5592">
        <w:rPr>
          <w:rFonts w:ascii="Times New Roman" w:eastAsia="Calibri" w:hAnsi="Times New Roman" w:cs="Times New Roman"/>
          <w:color w:val="000000"/>
          <w:kern w:val="0"/>
          <w:sz w:val="24"/>
          <w:szCs w:val="24"/>
          <w:lang w:val="kk-KZ"/>
          <w14:ligatures w14:val="none"/>
        </w:rPr>
        <w:t>КПД</w:t>
      </w:r>
      <w:r w:rsidRPr="007F5592">
        <w:rPr>
          <w:rFonts w:ascii="Times New Roman" w:eastAsia="Calibri" w:hAnsi="Times New Roman" w:cs="Times New Roman"/>
          <w:color w:val="000000"/>
          <w:kern w:val="0"/>
          <w:sz w:val="24"/>
          <w:szCs w:val="24"/>
          <w14:ligatures w14:val="none"/>
        </w:rPr>
        <w:t xml:space="preserve"> мониторингі бойынша міндеттеме міндетті болып табылады. </w:t>
      </w:r>
    </w:p>
    <w:p w14:paraId="40ED23A0" w14:textId="77777777" w:rsidR="00CB79D1" w:rsidRPr="00CB79D1" w:rsidRDefault="00CB79D1" w:rsidP="00CB79D1">
      <w:pPr>
        <w:spacing w:after="0" w:line="240" w:lineRule="auto"/>
        <w:ind w:left="851" w:firstLine="400"/>
        <w:jc w:val="center"/>
        <w:rPr>
          <w:rFonts w:ascii="Times New Roman" w:eastAsia="Times New Roman" w:hAnsi="Times New Roman" w:cs="Times New Roman"/>
          <w:b/>
          <w:kern w:val="0"/>
          <w:sz w:val="24"/>
          <w:szCs w:val="24"/>
          <w14:ligatures w14:val="none"/>
        </w:rPr>
      </w:pPr>
    </w:p>
    <w:p w14:paraId="647C7EF9" w14:textId="77777777" w:rsidR="00CB79D1" w:rsidRPr="00CB79D1" w:rsidRDefault="00CB79D1" w:rsidP="00CB79D1">
      <w:pPr>
        <w:spacing w:after="0" w:line="240" w:lineRule="auto"/>
        <w:ind w:left="4860"/>
        <w:jc w:val="center"/>
        <w:rPr>
          <w:rFonts w:ascii="Times New Roman" w:eastAsia="Times New Roman" w:hAnsi="Times New Roman" w:cs="Times New Roman"/>
          <w:kern w:val="0"/>
          <w:sz w:val="24"/>
          <w:szCs w:val="24"/>
          <w14:ligatures w14:val="none"/>
        </w:rPr>
      </w:pPr>
    </w:p>
    <w:p w14:paraId="17200C19" w14:textId="77777777" w:rsidR="00CB79D1" w:rsidRPr="00CB79D1" w:rsidRDefault="00CB79D1" w:rsidP="00CB79D1">
      <w:pPr>
        <w:spacing w:after="0" w:line="240" w:lineRule="auto"/>
        <w:ind w:left="4860"/>
        <w:jc w:val="center"/>
        <w:rPr>
          <w:rFonts w:ascii="Times New Roman" w:eastAsia="Times New Roman" w:hAnsi="Times New Roman" w:cs="Times New Roman"/>
          <w:kern w:val="0"/>
          <w:sz w:val="24"/>
          <w:szCs w:val="24"/>
          <w14:ligatures w14:val="none"/>
        </w:rPr>
      </w:pPr>
    </w:p>
    <w:tbl>
      <w:tblPr>
        <w:tblW w:w="0" w:type="auto"/>
        <w:tblLook w:val="01E0" w:firstRow="1" w:lastRow="1" w:firstColumn="1" w:lastColumn="1" w:noHBand="0" w:noVBand="0"/>
      </w:tblPr>
      <w:tblGrid>
        <w:gridCol w:w="4877"/>
        <w:gridCol w:w="5044"/>
      </w:tblGrid>
      <w:tr w:rsidR="00CB79D1" w:rsidRPr="00CB79D1" w14:paraId="23C48850" w14:textId="77777777" w:rsidTr="00B06CB9">
        <w:tc>
          <w:tcPr>
            <w:tcW w:w="4991" w:type="dxa"/>
          </w:tcPr>
          <w:p w14:paraId="437CD54D" w14:textId="77777777" w:rsidR="00CB79D1" w:rsidRPr="00CB79D1" w:rsidRDefault="00CB79D1" w:rsidP="00CB79D1">
            <w:pPr>
              <w:spacing w:after="0" w:line="240" w:lineRule="auto"/>
              <w:ind w:firstLine="567"/>
              <w:jc w:val="center"/>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kern w:val="0"/>
                <w:sz w:val="24"/>
                <w:szCs w:val="24"/>
                <w:lang w:val="kk-KZ"/>
                <w14:ligatures w14:val="none"/>
              </w:rPr>
              <w:t>Тапсырыс беруші</w:t>
            </w:r>
            <w:r w:rsidRPr="00CB79D1">
              <w:rPr>
                <w:rFonts w:ascii="Times New Roman" w:eastAsia="Times New Roman" w:hAnsi="Times New Roman" w:cs="Times New Roman"/>
                <w:b/>
                <w:kern w:val="0"/>
                <w:sz w:val="24"/>
                <w:szCs w:val="24"/>
                <w14:ligatures w14:val="none"/>
              </w:rPr>
              <w:t>:</w:t>
            </w:r>
          </w:p>
        </w:tc>
        <w:tc>
          <w:tcPr>
            <w:tcW w:w="5201" w:type="dxa"/>
          </w:tcPr>
          <w:p w14:paraId="270FC9FC" w14:textId="77777777" w:rsidR="00CB79D1" w:rsidRPr="00CB79D1" w:rsidRDefault="00CB79D1" w:rsidP="00CB79D1">
            <w:pPr>
              <w:spacing w:after="0" w:line="240" w:lineRule="auto"/>
              <w:ind w:firstLine="567"/>
              <w:jc w:val="center"/>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kern w:val="0"/>
                <w:sz w:val="24"/>
                <w:szCs w:val="24"/>
                <w:lang w:val="kk-KZ"/>
                <w14:ligatures w14:val="none"/>
              </w:rPr>
              <w:t>Жеткізуші</w:t>
            </w:r>
            <w:r w:rsidRPr="00CB79D1">
              <w:rPr>
                <w:rFonts w:ascii="Times New Roman" w:eastAsia="Times New Roman" w:hAnsi="Times New Roman" w:cs="Times New Roman"/>
                <w:b/>
                <w:kern w:val="0"/>
                <w:sz w:val="24"/>
                <w:szCs w:val="24"/>
                <w14:ligatures w14:val="none"/>
              </w:rPr>
              <w:t>:</w:t>
            </w:r>
          </w:p>
        </w:tc>
      </w:tr>
      <w:tr w:rsidR="00CB79D1" w:rsidRPr="00CB79D1" w14:paraId="6489DB76" w14:textId="77777777" w:rsidTr="00B06CB9">
        <w:tc>
          <w:tcPr>
            <w:tcW w:w="4991" w:type="dxa"/>
          </w:tcPr>
          <w:p w14:paraId="45AE2EA4" w14:textId="77777777" w:rsidR="00CB79D1" w:rsidRPr="00CB79D1" w:rsidRDefault="00CB79D1" w:rsidP="00CB79D1">
            <w:pPr>
              <w:spacing w:after="0" w:line="240" w:lineRule="auto"/>
              <w:ind w:firstLine="567"/>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kern w:val="0"/>
                <w:sz w:val="24"/>
                <w:szCs w:val="24"/>
                <w14:ligatures w14:val="none"/>
              </w:rPr>
              <w:t xml:space="preserve">       </w:t>
            </w:r>
          </w:p>
          <w:p w14:paraId="464031A7" w14:textId="77777777" w:rsidR="00CB79D1" w:rsidRPr="00CB79D1" w:rsidRDefault="00CB79D1" w:rsidP="00CB79D1">
            <w:pPr>
              <w:tabs>
                <w:tab w:val="left" w:pos="851"/>
                <w:tab w:val="left" w:pos="1334"/>
              </w:tabs>
              <w:spacing w:after="0" w:line="240" w:lineRule="auto"/>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color w:val="000000"/>
                <w:kern w:val="0"/>
                <w:sz w:val="24"/>
                <w:szCs w:val="24"/>
                <w14:ligatures w14:val="none"/>
              </w:rPr>
              <w:tab/>
            </w:r>
            <w:r w:rsidRPr="00CB79D1">
              <w:rPr>
                <w:rFonts w:ascii="Times New Roman" w:eastAsia="Times New Roman" w:hAnsi="Times New Roman" w:cs="Times New Roman"/>
                <w:b/>
                <w:color w:val="000000"/>
                <w:kern w:val="0"/>
                <w:sz w:val="24"/>
                <w:szCs w:val="24"/>
                <w14:ligatures w14:val="none"/>
              </w:rPr>
              <w:tab/>
            </w:r>
          </w:p>
          <w:p w14:paraId="27BDB8F9" w14:textId="77777777" w:rsidR="00CB79D1" w:rsidRPr="00CB79D1" w:rsidRDefault="00CB79D1" w:rsidP="00CB79D1">
            <w:pPr>
              <w:tabs>
                <w:tab w:val="left" w:pos="851"/>
              </w:tabs>
              <w:spacing w:after="0" w:line="240" w:lineRule="auto"/>
              <w:jc w:val="center"/>
              <w:rPr>
                <w:rFonts w:ascii="Times New Roman" w:eastAsia="Times New Roman" w:hAnsi="Times New Roman" w:cs="Times New Roman"/>
                <w:b/>
                <w:kern w:val="0"/>
                <w:sz w:val="24"/>
                <w:szCs w:val="24"/>
                <w:lang w:val="kk-KZ"/>
                <w14:ligatures w14:val="none"/>
              </w:rPr>
            </w:pPr>
            <w:r w:rsidRPr="00CB79D1">
              <w:rPr>
                <w:rFonts w:ascii="Times New Roman" w:eastAsia="Times New Roman" w:hAnsi="Times New Roman" w:cs="Times New Roman"/>
                <w:b/>
                <w:kern w:val="0"/>
                <w:sz w:val="24"/>
                <w:szCs w:val="24"/>
                <w14:ligatures w14:val="none"/>
              </w:rPr>
              <w:t>__________________</w:t>
            </w:r>
            <w:r w:rsidRPr="00CB79D1">
              <w:rPr>
                <w:rFonts w:ascii="Times New Roman" w:eastAsia="Times New Roman" w:hAnsi="Times New Roman" w:cs="Times New Roman"/>
                <w:b/>
                <w:kern w:val="0"/>
                <w:sz w:val="24"/>
                <w:szCs w:val="24"/>
                <w:lang w:val="kk-KZ"/>
                <w14:ligatures w14:val="none"/>
              </w:rPr>
              <w:t>Аты-жөні</w:t>
            </w:r>
          </w:p>
          <w:p w14:paraId="346DF21D" w14:textId="77777777" w:rsidR="00CB79D1" w:rsidRPr="00CB79D1" w:rsidRDefault="00CB79D1" w:rsidP="00CB79D1">
            <w:pPr>
              <w:spacing w:after="0" w:line="240" w:lineRule="auto"/>
              <w:rPr>
                <w:rFonts w:ascii="Times New Roman" w:eastAsia="Times New Roman" w:hAnsi="Times New Roman" w:cs="Times New Roman"/>
                <w:b/>
                <w:kern w:val="0"/>
                <w:sz w:val="24"/>
                <w:szCs w:val="24"/>
                <w:lang w:val="kk-KZ"/>
                <w14:ligatures w14:val="none"/>
              </w:rPr>
            </w:pPr>
            <w:r w:rsidRPr="00CB79D1">
              <w:rPr>
                <w:rFonts w:ascii="Times New Roman" w:eastAsia="Times New Roman" w:hAnsi="Times New Roman" w:cs="Times New Roman"/>
                <w:kern w:val="0"/>
                <w:sz w:val="24"/>
                <w:szCs w:val="24"/>
                <w14:ligatures w14:val="none"/>
              </w:rPr>
              <w:t xml:space="preserve">                                 М</w:t>
            </w:r>
            <w:r w:rsidRPr="00CB79D1">
              <w:rPr>
                <w:rFonts w:ascii="Times New Roman" w:eastAsia="Times New Roman" w:hAnsi="Times New Roman" w:cs="Times New Roman"/>
                <w:kern w:val="0"/>
                <w:sz w:val="24"/>
                <w:szCs w:val="24"/>
                <w:lang w:val="kk-KZ"/>
                <w14:ligatures w14:val="none"/>
              </w:rPr>
              <w:t>О</w:t>
            </w:r>
          </w:p>
        </w:tc>
        <w:tc>
          <w:tcPr>
            <w:tcW w:w="5201" w:type="dxa"/>
          </w:tcPr>
          <w:p w14:paraId="78EE0B36" w14:textId="77777777" w:rsidR="00CB79D1" w:rsidRPr="00CB79D1" w:rsidRDefault="00CB79D1" w:rsidP="00CB79D1">
            <w:pPr>
              <w:spacing w:after="0" w:line="240" w:lineRule="auto"/>
              <w:jc w:val="center"/>
              <w:rPr>
                <w:rFonts w:ascii="Times New Roman" w:eastAsia="Times New Roman" w:hAnsi="Times New Roman" w:cs="Times New Roman"/>
                <w:b/>
                <w:iCs/>
                <w:kern w:val="0"/>
                <w:sz w:val="24"/>
                <w:szCs w:val="24"/>
                <w14:ligatures w14:val="none"/>
              </w:rPr>
            </w:pPr>
          </w:p>
          <w:p w14:paraId="5F311E29" w14:textId="77777777" w:rsidR="00CB79D1" w:rsidRPr="00CB79D1" w:rsidRDefault="00CB79D1" w:rsidP="00CB79D1">
            <w:pPr>
              <w:spacing w:after="0" w:line="240" w:lineRule="auto"/>
              <w:jc w:val="center"/>
              <w:rPr>
                <w:rFonts w:ascii="Times New Roman" w:eastAsia="Times New Roman" w:hAnsi="Times New Roman" w:cs="Times New Roman"/>
                <w:b/>
                <w:iCs/>
                <w:kern w:val="0"/>
                <w:sz w:val="24"/>
                <w:szCs w:val="24"/>
                <w14:ligatures w14:val="none"/>
              </w:rPr>
            </w:pPr>
          </w:p>
          <w:p w14:paraId="7A5EFB5C" w14:textId="77777777" w:rsidR="00CB79D1" w:rsidRPr="00CB79D1" w:rsidRDefault="00CB79D1" w:rsidP="00CB79D1">
            <w:pPr>
              <w:spacing w:after="0" w:line="240" w:lineRule="auto"/>
              <w:jc w:val="center"/>
              <w:rPr>
                <w:rFonts w:ascii="Times New Roman" w:eastAsia="Times New Roman" w:hAnsi="Times New Roman" w:cs="Times New Roman"/>
                <w:b/>
                <w:kern w:val="0"/>
                <w:sz w:val="24"/>
                <w:szCs w:val="24"/>
                <w14:ligatures w14:val="none"/>
              </w:rPr>
            </w:pPr>
            <w:r w:rsidRPr="00CB79D1">
              <w:rPr>
                <w:rFonts w:ascii="Times New Roman" w:eastAsia="Times New Roman" w:hAnsi="Times New Roman" w:cs="Times New Roman"/>
                <w:b/>
                <w:kern w:val="0"/>
                <w:sz w:val="24"/>
                <w:szCs w:val="24"/>
                <w14:ligatures w14:val="none"/>
              </w:rPr>
              <w:t xml:space="preserve">    __________________</w:t>
            </w:r>
            <w:r w:rsidRPr="00CB79D1">
              <w:rPr>
                <w:rFonts w:ascii="Times New Roman" w:eastAsia="Times New Roman" w:hAnsi="Times New Roman" w:cs="Times New Roman"/>
                <w:b/>
                <w:kern w:val="0"/>
                <w:sz w:val="24"/>
                <w:szCs w:val="24"/>
                <w:lang w:val="kk-KZ"/>
                <w14:ligatures w14:val="none"/>
              </w:rPr>
              <w:t xml:space="preserve"> Аты-жөні</w:t>
            </w:r>
          </w:p>
          <w:p w14:paraId="28DDEAEA" w14:textId="77777777" w:rsidR="00CB79D1" w:rsidRPr="00CB79D1" w:rsidRDefault="00CB79D1" w:rsidP="00CB79D1">
            <w:pPr>
              <w:spacing w:after="0" w:line="240" w:lineRule="auto"/>
              <w:jc w:val="center"/>
              <w:rPr>
                <w:rFonts w:ascii="Times New Roman" w:eastAsia="Times New Roman" w:hAnsi="Times New Roman" w:cs="Times New Roman"/>
                <w:b/>
                <w:kern w:val="0"/>
                <w:sz w:val="24"/>
                <w:szCs w:val="24"/>
                <w:lang w:val="kk-KZ"/>
                <w14:ligatures w14:val="none"/>
              </w:rPr>
            </w:pPr>
            <w:r w:rsidRPr="00CB79D1">
              <w:rPr>
                <w:rFonts w:ascii="Times New Roman" w:eastAsia="Times New Roman" w:hAnsi="Times New Roman" w:cs="Times New Roman"/>
                <w:kern w:val="0"/>
                <w:sz w:val="24"/>
                <w:szCs w:val="24"/>
                <w14:ligatures w14:val="none"/>
              </w:rPr>
              <w:t>М</w:t>
            </w:r>
            <w:r w:rsidRPr="00CB79D1">
              <w:rPr>
                <w:rFonts w:ascii="Times New Roman" w:eastAsia="Times New Roman" w:hAnsi="Times New Roman" w:cs="Times New Roman"/>
                <w:kern w:val="0"/>
                <w:sz w:val="24"/>
                <w:szCs w:val="24"/>
                <w:lang w:val="kk-KZ"/>
                <w14:ligatures w14:val="none"/>
              </w:rPr>
              <w:t>О</w:t>
            </w:r>
          </w:p>
        </w:tc>
      </w:tr>
    </w:tbl>
    <w:p w14:paraId="0FF9B681" w14:textId="77777777" w:rsidR="00042C49" w:rsidRPr="00A118B2" w:rsidRDefault="00042C49">
      <w:pPr>
        <w:rPr>
          <w:lang w:val="kk-KZ"/>
        </w:rPr>
      </w:pPr>
    </w:p>
    <w:sectPr w:rsidR="00042C49" w:rsidRPr="00A118B2" w:rsidSect="00F16D14">
      <w:pgSz w:w="11906" w:h="16838"/>
      <w:pgMar w:top="425"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04D"/>
    <w:multiLevelType w:val="hybridMultilevel"/>
    <w:tmpl w:val="B2727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26184"/>
    <w:multiLevelType w:val="hybridMultilevel"/>
    <w:tmpl w:val="E586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CC5A23"/>
    <w:multiLevelType w:val="hybridMultilevel"/>
    <w:tmpl w:val="5626458A"/>
    <w:lvl w:ilvl="0" w:tplc="32822C38">
      <w:start w:val="1"/>
      <w:numFmt w:val="bullet"/>
      <w:lvlText w:val="•"/>
      <w:lvlJc w:val="left"/>
      <w:pPr>
        <w:tabs>
          <w:tab w:val="num" w:pos="720"/>
        </w:tabs>
        <w:ind w:left="720" w:hanging="360"/>
      </w:pPr>
      <w:rPr>
        <w:rFonts w:ascii="Arial" w:hAnsi="Arial" w:hint="default"/>
      </w:rPr>
    </w:lvl>
    <w:lvl w:ilvl="1" w:tplc="AE5EE1B0" w:tentative="1">
      <w:start w:val="1"/>
      <w:numFmt w:val="bullet"/>
      <w:lvlText w:val="•"/>
      <w:lvlJc w:val="left"/>
      <w:pPr>
        <w:tabs>
          <w:tab w:val="num" w:pos="1440"/>
        </w:tabs>
        <w:ind w:left="1440" w:hanging="360"/>
      </w:pPr>
      <w:rPr>
        <w:rFonts w:ascii="Arial" w:hAnsi="Arial" w:hint="default"/>
      </w:rPr>
    </w:lvl>
    <w:lvl w:ilvl="2" w:tplc="D6D8D9E4" w:tentative="1">
      <w:start w:val="1"/>
      <w:numFmt w:val="bullet"/>
      <w:lvlText w:val="•"/>
      <w:lvlJc w:val="left"/>
      <w:pPr>
        <w:tabs>
          <w:tab w:val="num" w:pos="2160"/>
        </w:tabs>
        <w:ind w:left="2160" w:hanging="360"/>
      </w:pPr>
      <w:rPr>
        <w:rFonts w:ascii="Arial" w:hAnsi="Arial" w:hint="default"/>
      </w:rPr>
    </w:lvl>
    <w:lvl w:ilvl="3" w:tplc="99D03BCE" w:tentative="1">
      <w:start w:val="1"/>
      <w:numFmt w:val="bullet"/>
      <w:lvlText w:val="•"/>
      <w:lvlJc w:val="left"/>
      <w:pPr>
        <w:tabs>
          <w:tab w:val="num" w:pos="2880"/>
        </w:tabs>
        <w:ind w:left="2880" w:hanging="360"/>
      </w:pPr>
      <w:rPr>
        <w:rFonts w:ascii="Arial" w:hAnsi="Arial" w:hint="default"/>
      </w:rPr>
    </w:lvl>
    <w:lvl w:ilvl="4" w:tplc="E0940E4E" w:tentative="1">
      <w:start w:val="1"/>
      <w:numFmt w:val="bullet"/>
      <w:lvlText w:val="•"/>
      <w:lvlJc w:val="left"/>
      <w:pPr>
        <w:tabs>
          <w:tab w:val="num" w:pos="3600"/>
        </w:tabs>
        <w:ind w:left="3600" w:hanging="360"/>
      </w:pPr>
      <w:rPr>
        <w:rFonts w:ascii="Arial" w:hAnsi="Arial" w:hint="default"/>
      </w:rPr>
    </w:lvl>
    <w:lvl w:ilvl="5" w:tplc="0C9E500E" w:tentative="1">
      <w:start w:val="1"/>
      <w:numFmt w:val="bullet"/>
      <w:lvlText w:val="•"/>
      <w:lvlJc w:val="left"/>
      <w:pPr>
        <w:tabs>
          <w:tab w:val="num" w:pos="4320"/>
        </w:tabs>
        <w:ind w:left="4320" w:hanging="360"/>
      </w:pPr>
      <w:rPr>
        <w:rFonts w:ascii="Arial" w:hAnsi="Arial" w:hint="default"/>
      </w:rPr>
    </w:lvl>
    <w:lvl w:ilvl="6" w:tplc="82069530" w:tentative="1">
      <w:start w:val="1"/>
      <w:numFmt w:val="bullet"/>
      <w:lvlText w:val="•"/>
      <w:lvlJc w:val="left"/>
      <w:pPr>
        <w:tabs>
          <w:tab w:val="num" w:pos="5040"/>
        </w:tabs>
        <w:ind w:left="5040" w:hanging="360"/>
      </w:pPr>
      <w:rPr>
        <w:rFonts w:ascii="Arial" w:hAnsi="Arial" w:hint="default"/>
      </w:rPr>
    </w:lvl>
    <w:lvl w:ilvl="7" w:tplc="FA6CA776" w:tentative="1">
      <w:start w:val="1"/>
      <w:numFmt w:val="bullet"/>
      <w:lvlText w:val="•"/>
      <w:lvlJc w:val="left"/>
      <w:pPr>
        <w:tabs>
          <w:tab w:val="num" w:pos="5760"/>
        </w:tabs>
        <w:ind w:left="5760" w:hanging="360"/>
      </w:pPr>
      <w:rPr>
        <w:rFonts w:ascii="Arial" w:hAnsi="Arial" w:hint="default"/>
      </w:rPr>
    </w:lvl>
    <w:lvl w:ilvl="8" w:tplc="039000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AD0E78"/>
    <w:multiLevelType w:val="hybridMultilevel"/>
    <w:tmpl w:val="E56C1B62"/>
    <w:lvl w:ilvl="0" w:tplc="C862EB4E">
      <w:start w:val="1"/>
      <w:numFmt w:val="decimal"/>
      <w:lvlText w:val="%1."/>
      <w:lvlJc w:val="left"/>
      <w:pPr>
        <w:ind w:left="36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492F23"/>
    <w:multiLevelType w:val="hybridMultilevel"/>
    <w:tmpl w:val="051A1802"/>
    <w:lvl w:ilvl="0" w:tplc="6B7CE800">
      <w:start w:val="1"/>
      <w:numFmt w:val="bullet"/>
      <w:lvlText w:val="-"/>
      <w:lvlJc w:val="left"/>
      <w:pPr>
        <w:tabs>
          <w:tab w:val="num" w:pos="720"/>
        </w:tabs>
        <w:ind w:left="720" w:hanging="360"/>
      </w:pPr>
      <w:rPr>
        <w:rFonts w:ascii="Times New Roman" w:hAnsi="Times New Roman" w:hint="default"/>
      </w:rPr>
    </w:lvl>
    <w:lvl w:ilvl="1" w:tplc="EC5E76F0" w:tentative="1">
      <w:start w:val="1"/>
      <w:numFmt w:val="bullet"/>
      <w:lvlText w:val="-"/>
      <w:lvlJc w:val="left"/>
      <w:pPr>
        <w:tabs>
          <w:tab w:val="num" w:pos="1440"/>
        </w:tabs>
        <w:ind w:left="1440" w:hanging="360"/>
      </w:pPr>
      <w:rPr>
        <w:rFonts w:ascii="Times New Roman" w:hAnsi="Times New Roman" w:hint="default"/>
      </w:rPr>
    </w:lvl>
    <w:lvl w:ilvl="2" w:tplc="78A001EA" w:tentative="1">
      <w:start w:val="1"/>
      <w:numFmt w:val="bullet"/>
      <w:lvlText w:val="-"/>
      <w:lvlJc w:val="left"/>
      <w:pPr>
        <w:tabs>
          <w:tab w:val="num" w:pos="2160"/>
        </w:tabs>
        <w:ind w:left="2160" w:hanging="360"/>
      </w:pPr>
      <w:rPr>
        <w:rFonts w:ascii="Times New Roman" w:hAnsi="Times New Roman" w:hint="default"/>
      </w:rPr>
    </w:lvl>
    <w:lvl w:ilvl="3" w:tplc="A4EC989C" w:tentative="1">
      <w:start w:val="1"/>
      <w:numFmt w:val="bullet"/>
      <w:lvlText w:val="-"/>
      <w:lvlJc w:val="left"/>
      <w:pPr>
        <w:tabs>
          <w:tab w:val="num" w:pos="2880"/>
        </w:tabs>
        <w:ind w:left="2880" w:hanging="360"/>
      </w:pPr>
      <w:rPr>
        <w:rFonts w:ascii="Times New Roman" w:hAnsi="Times New Roman" w:hint="default"/>
      </w:rPr>
    </w:lvl>
    <w:lvl w:ilvl="4" w:tplc="3438CBC8" w:tentative="1">
      <w:start w:val="1"/>
      <w:numFmt w:val="bullet"/>
      <w:lvlText w:val="-"/>
      <w:lvlJc w:val="left"/>
      <w:pPr>
        <w:tabs>
          <w:tab w:val="num" w:pos="3600"/>
        </w:tabs>
        <w:ind w:left="3600" w:hanging="360"/>
      </w:pPr>
      <w:rPr>
        <w:rFonts w:ascii="Times New Roman" w:hAnsi="Times New Roman" w:hint="default"/>
      </w:rPr>
    </w:lvl>
    <w:lvl w:ilvl="5" w:tplc="49BC0752" w:tentative="1">
      <w:start w:val="1"/>
      <w:numFmt w:val="bullet"/>
      <w:lvlText w:val="-"/>
      <w:lvlJc w:val="left"/>
      <w:pPr>
        <w:tabs>
          <w:tab w:val="num" w:pos="4320"/>
        </w:tabs>
        <w:ind w:left="4320" w:hanging="360"/>
      </w:pPr>
      <w:rPr>
        <w:rFonts w:ascii="Times New Roman" w:hAnsi="Times New Roman" w:hint="default"/>
      </w:rPr>
    </w:lvl>
    <w:lvl w:ilvl="6" w:tplc="4E28D230" w:tentative="1">
      <w:start w:val="1"/>
      <w:numFmt w:val="bullet"/>
      <w:lvlText w:val="-"/>
      <w:lvlJc w:val="left"/>
      <w:pPr>
        <w:tabs>
          <w:tab w:val="num" w:pos="5040"/>
        </w:tabs>
        <w:ind w:left="5040" w:hanging="360"/>
      </w:pPr>
      <w:rPr>
        <w:rFonts w:ascii="Times New Roman" w:hAnsi="Times New Roman" w:hint="default"/>
      </w:rPr>
    </w:lvl>
    <w:lvl w:ilvl="7" w:tplc="02BE876E" w:tentative="1">
      <w:start w:val="1"/>
      <w:numFmt w:val="bullet"/>
      <w:lvlText w:val="-"/>
      <w:lvlJc w:val="left"/>
      <w:pPr>
        <w:tabs>
          <w:tab w:val="num" w:pos="5760"/>
        </w:tabs>
        <w:ind w:left="5760" w:hanging="360"/>
      </w:pPr>
      <w:rPr>
        <w:rFonts w:ascii="Times New Roman" w:hAnsi="Times New Roman" w:hint="default"/>
      </w:rPr>
    </w:lvl>
    <w:lvl w:ilvl="8" w:tplc="E814DD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E195D46"/>
    <w:multiLevelType w:val="hybridMultilevel"/>
    <w:tmpl w:val="862E3904"/>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A538D3"/>
    <w:multiLevelType w:val="hybridMultilevel"/>
    <w:tmpl w:val="D1FAF778"/>
    <w:lvl w:ilvl="0" w:tplc="059685E2">
      <w:start w:val="1"/>
      <w:numFmt w:val="decimal"/>
      <w:lvlText w:val="%1."/>
      <w:lvlJc w:val="left"/>
      <w:pPr>
        <w:ind w:left="720" w:hanging="360"/>
      </w:pPr>
      <w:rPr>
        <w:rFonts w:eastAsiaTheme="minorHAnsi" w:hint="default"/>
        <w:b/>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305DD9"/>
    <w:multiLevelType w:val="hybridMultilevel"/>
    <w:tmpl w:val="452C3BB4"/>
    <w:lvl w:ilvl="0" w:tplc="BB60E13C">
      <w:start w:val="1"/>
      <w:numFmt w:val="decimal"/>
      <w:lvlText w:val="%1."/>
      <w:lvlJc w:val="left"/>
      <w:pPr>
        <w:tabs>
          <w:tab w:val="num" w:pos="720"/>
        </w:tabs>
        <w:ind w:left="720" w:hanging="360"/>
      </w:pPr>
    </w:lvl>
    <w:lvl w:ilvl="1" w:tplc="6BA88D4C" w:tentative="1">
      <w:start w:val="1"/>
      <w:numFmt w:val="decimal"/>
      <w:lvlText w:val="%2."/>
      <w:lvlJc w:val="left"/>
      <w:pPr>
        <w:tabs>
          <w:tab w:val="num" w:pos="1440"/>
        </w:tabs>
        <w:ind w:left="1440" w:hanging="360"/>
      </w:pPr>
    </w:lvl>
    <w:lvl w:ilvl="2" w:tplc="27B265FE" w:tentative="1">
      <w:start w:val="1"/>
      <w:numFmt w:val="decimal"/>
      <w:lvlText w:val="%3."/>
      <w:lvlJc w:val="left"/>
      <w:pPr>
        <w:tabs>
          <w:tab w:val="num" w:pos="2160"/>
        </w:tabs>
        <w:ind w:left="2160" w:hanging="360"/>
      </w:pPr>
    </w:lvl>
    <w:lvl w:ilvl="3" w:tplc="4DC28EA2" w:tentative="1">
      <w:start w:val="1"/>
      <w:numFmt w:val="decimal"/>
      <w:lvlText w:val="%4."/>
      <w:lvlJc w:val="left"/>
      <w:pPr>
        <w:tabs>
          <w:tab w:val="num" w:pos="2880"/>
        </w:tabs>
        <w:ind w:left="2880" w:hanging="360"/>
      </w:pPr>
    </w:lvl>
    <w:lvl w:ilvl="4" w:tplc="6D0842CE" w:tentative="1">
      <w:start w:val="1"/>
      <w:numFmt w:val="decimal"/>
      <w:lvlText w:val="%5."/>
      <w:lvlJc w:val="left"/>
      <w:pPr>
        <w:tabs>
          <w:tab w:val="num" w:pos="3600"/>
        </w:tabs>
        <w:ind w:left="3600" w:hanging="360"/>
      </w:pPr>
    </w:lvl>
    <w:lvl w:ilvl="5" w:tplc="4CA2317C" w:tentative="1">
      <w:start w:val="1"/>
      <w:numFmt w:val="decimal"/>
      <w:lvlText w:val="%6."/>
      <w:lvlJc w:val="left"/>
      <w:pPr>
        <w:tabs>
          <w:tab w:val="num" w:pos="4320"/>
        </w:tabs>
        <w:ind w:left="4320" w:hanging="360"/>
      </w:pPr>
    </w:lvl>
    <w:lvl w:ilvl="6" w:tplc="E4EE286C" w:tentative="1">
      <w:start w:val="1"/>
      <w:numFmt w:val="decimal"/>
      <w:lvlText w:val="%7."/>
      <w:lvlJc w:val="left"/>
      <w:pPr>
        <w:tabs>
          <w:tab w:val="num" w:pos="5040"/>
        </w:tabs>
        <w:ind w:left="5040" w:hanging="360"/>
      </w:pPr>
    </w:lvl>
    <w:lvl w:ilvl="7" w:tplc="2AAC7608" w:tentative="1">
      <w:start w:val="1"/>
      <w:numFmt w:val="decimal"/>
      <w:lvlText w:val="%8."/>
      <w:lvlJc w:val="left"/>
      <w:pPr>
        <w:tabs>
          <w:tab w:val="num" w:pos="5760"/>
        </w:tabs>
        <w:ind w:left="5760" w:hanging="360"/>
      </w:pPr>
    </w:lvl>
    <w:lvl w:ilvl="8" w:tplc="99921E94" w:tentative="1">
      <w:start w:val="1"/>
      <w:numFmt w:val="decimal"/>
      <w:lvlText w:val="%9."/>
      <w:lvlJc w:val="left"/>
      <w:pPr>
        <w:tabs>
          <w:tab w:val="num" w:pos="6480"/>
        </w:tabs>
        <w:ind w:left="6480" w:hanging="360"/>
      </w:pPr>
    </w:lvl>
  </w:abstractNum>
  <w:abstractNum w:abstractNumId="8" w15:restartNumberingAfterBreak="0">
    <w:nsid w:val="6B8F1A52"/>
    <w:multiLevelType w:val="hybridMultilevel"/>
    <w:tmpl w:val="DA8A72D4"/>
    <w:lvl w:ilvl="0" w:tplc="A774A31A">
      <w:start w:val="1"/>
      <w:numFmt w:val="bullet"/>
      <w:lvlText w:val="-"/>
      <w:lvlJc w:val="left"/>
      <w:pPr>
        <w:tabs>
          <w:tab w:val="num" w:pos="720"/>
        </w:tabs>
        <w:ind w:left="720" w:hanging="360"/>
      </w:pPr>
      <w:rPr>
        <w:rFonts w:ascii="Times New Roman" w:hAnsi="Times New Roman" w:hint="default"/>
      </w:rPr>
    </w:lvl>
    <w:lvl w:ilvl="1" w:tplc="C7EE829C" w:tentative="1">
      <w:start w:val="1"/>
      <w:numFmt w:val="bullet"/>
      <w:lvlText w:val="-"/>
      <w:lvlJc w:val="left"/>
      <w:pPr>
        <w:tabs>
          <w:tab w:val="num" w:pos="1440"/>
        </w:tabs>
        <w:ind w:left="1440" w:hanging="360"/>
      </w:pPr>
      <w:rPr>
        <w:rFonts w:ascii="Times New Roman" w:hAnsi="Times New Roman" w:hint="default"/>
      </w:rPr>
    </w:lvl>
    <w:lvl w:ilvl="2" w:tplc="1010BA7C" w:tentative="1">
      <w:start w:val="1"/>
      <w:numFmt w:val="bullet"/>
      <w:lvlText w:val="-"/>
      <w:lvlJc w:val="left"/>
      <w:pPr>
        <w:tabs>
          <w:tab w:val="num" w:pos="2160"/>
        </w:tabs>
        <w:ind w:left="2160" w:hanging="360"/>
      </w:pPr>
      <w:rPr>
        <w:rFonts w:ascii="Times New Roman" w:hAnsi="Times New Roman" w:hint="default"/>
      </w:rPr>
    </w:lvl>
    <w:lvl w:ilvl="3" w:tplc="D49CF806" w:tentative="1">
      <w:start w:val="1"/>
      <w:numFmt w:val="bullet"/>
      <w:lvlText w:val="-"/>
      <w:lvlJc w:val="left"/>
      <w:pPr>
        <w:tabs>
          <w:tab w:val="num" w:pos="2880"/>
        </w:tabs>
        <w:ind w:left="2880" w:hanging="360"/>
      </w:pPr>
      <w:rPr>
        <w:rFonts w:ascii="Times New Roman" w:hAnsi="Times New Roman" w:hint="default"/>
      </w:rPr>
    </w:lvl>
    <w:lvl w:ilvl="4" w:tplc="866C45F6" w:tentative="1">
      <w:start w:val="1"/>
      <w:numFmt w:val="bullet"/>
      <w:lvlText w:val="-"/>
      <w:lvlJc w:val="left"/>
      <w:pPr>
        <w:tabs>
          <w:tab w:val="num" w:pos="3600"/>
        </w:tabs>
        <w:ind w:left="3600" w:hanging="360"/>
      </w:pPr>
      <w:rPr>
        <w:rFonts w:ascii="Times New Roman" w:hAnsi="Times New Roman" w:hint="default"/>
      </w:rPr>
    </w:lvl>
    <w:lvl w:ilvl="5" w:tplc="66680E0A" w:tentative="1">
      <w:start w:val="1"/>
      <w:numFmt w:val="bullet"/>
      <w:lvlText w:val="-"/>
      <w:lvlJc w:val="left"/>
      <w:pPr>
        <w:tabs>
          <w:tab w:val="num" w:pos="4320"/>
        </w:tabs>
        <w:ind w:left="4320" w:hanging="360"/>
      </w:pPr>
      <w:rPr>
        <w:rFonts w:ascii="Times New Roman" w:hAnsi="Times New Roman" w:hint="default"/>
      </w:rPr>
    </w:lvl>
    <w:lvl w:ilvl="6" w:tplc="FEACB386" w:tentative="1">
      <w:start w:val="1"/>
      <w:numFmt w:val="bullet"/>
      <w:lvlText w:val="-"/>
      <w:lvlJc w:val="left"/>
      <w:pPr>
        <w:tabs>
          <w:tab w:val="num" w:pos="5040"/>
        </w:tabs>
        <w:ind w:left="5040" w:hanging="360"/>
      </w:pPr>
      <w:rPr>
        <w:rFonts w:ascii="Times New Roman" w:hAnsi="Times New Roman" w:hint="default"/>
      </w:rPr>
    </w:lvl>
    <w:lvl w:ilvl="7" w:tplc="9B408D48" w:tentative="1">
      <w:start w:val="1"/>
      <w:numFmt w:val="bullet"/>
      <w:lvlText w:val="-"/>
      <w:lvlJc w:val="left"/>
      <w:pPr>
        <w:tabs>
          <w:tab w:val="num" w:pos="5760"/>
        </w:tabs>
        <w:ind w:left="5760" w:hanging="360"/>
      </w:pPr>
      <w:rPr>
        <w:rFonts w:ascii="Times New Roman" w:hAnsi="Times New Roman" w:hint="default"/>
      </w:rPr>
    </w:lvl>
    <w:lvl w:ilvl="8" w:tplc="77961796" w:tentative="1">
      <w:start w:val="1"/>
      <w:numFmt w:val="bullet"/>
      <w:lvlText w:val="-"/>
      <w:lvlJc w:val="left"/>
      <w:pPr>
        <w:tabs>
          <w:tab w:val="num" w:pos="6480"/>
        </w:tabs>
        <w:ind w:left="6480" w:hanging="360"/>
      </w:pPr>
      <w:rPr>
        <w:rFonts w:ascii="Times New Roman" w:hAnsi="Times New Roman" w:hint="default"/>
      </w:rPr>
    </w:lvl>
  </w:abstractNum>
  <w:num w:numId="1" w16cid:durableId="1863130354">
    <w:abstractNumId w:val="0"/>
  </w:num>
  <w:num w:numId="2" w16cid:durableId="981078749">
    <w:abstractNumId w:val="3"/>
  </w:num>
  <w:num w:numId="3" w16cid:durableId="1733387787">
    <w:abstractNumId w:val="1"/>
  </w:num>
  <w:num w:numId="4" w16cid:durableId="1174224033">
    <w:abstractNumId w:val="5"/>
  </w:num>
  <w:num w:numId="5" w16cid:durableId="1321890466">
    <w:abstractNumId w:val="6"/>
  </w:num>
  <w:num w:numId="6" w16cid:durableId="241646650">
    <w:abstractNumId w:val="4"/>
  </w:num>
  <w:num w:numId="7" w16cid:durableId="2001811544">
    <w:abstractNumId w:val="8"/>
  </w:num>
  <w:num w:numId="8" w16cid:durableId="689334840">
    <w:abstractNumId w:val="7"/>
  </w:num>
  <w:num w:numId="9" w16cid:durableId="131802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93"/>
    <w:rsid w:val="00020924"/>
    <w:rsid w:val="00042C49"/>
    <w:rsid w:val="002D0DC8"/>
    <w:rsid w:val="002F2FED"/>
    <w:rsid w:val="00383ACC"/>
    <w:rsid w:val="003B3215"/>
    <w:rsid w:val="006326DC"/>
    <w:rsid w:val="00731872"/>
    <w:rsid w:val="00734739"/>
    <w:rsid w:val="00745410"/>
    <w:rsid w:val="00776093"/>
    <w:rsid w:val="007F5592"/>
    <w:rsid w:val="00923ABA"/>
    <w:rsid w:val="009E2FD0"/>
    <w:rsid w:val="00A118B2"/>
    <w:rsid w:val="00BC5A0A"/>
    <w:rsid w:val="00BE08C2"/>
    <w:rsid w:val="00BE7979"/>
    <w:rsid w:val="00CB79D1"/>
    <w:rsid w:val="00CD4D14"/>
    <w:rsid w:val="00F16D14"/>
    <w:rsid w:val="00FB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8E78"/>
  <w15:chartTrackingRefBased/>
  <w15:docId w15:val="{0C140043-32A8-412E-9702-56FB7BD6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1">
    <w:name w:val="Сетка таблицы131"/>
    <w:basedOn w:val="a1"/>
    <w:next w:val="a3"/>
    <w:uiPriority w:val="59"/>
    <w:rsid w:val="007760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3"/>
    <w:uiPriority w:val="59"/>
    <w:rsid w:val="0077609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3"/>
    <w:uiPriority w:val="59"/>
    <w:rsid w:val="0077609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79D1"/>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5461</Words>
  <Characters>31130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Нуришев Ербол Туриахметович</dc:creator>
  <cp:keywords/>
  <dc:description/>
  <cp:lastModifiedBy>Yerbol.Nurishev</cp:lastModifiedBy>
  <cp:revision>5</cp:revision>
  <dcterms:created xsi:type="dcterms:W3CDTF">2025-01-16T05:08:00Z</dcterms:created>
  <dcterms:modified xsi:type="dcterms:W3CDTF">2025-01-26T08:51:00Z</dcterms:modified>
</cp:coreProperties>
</file>