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3CBFE" w14:textId="77777777" w:rsidR="00465266" w:rsidRPr="0064394A" w:rsidRDefault="00465266" w:rsidP="00465266">
      <w:pPr>
        <w:tabs>
          <w:tab w:val="left" w:pos="567"/>
        </w:tabs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 w:rsidR="0012438A" w:rsidRPr="00187B1C">
        <w:rPr>
          <w:rFonts w:eastAsia="Times New Roman"/>
          <w:b/>
          <w:sz w:val="26"/>
          <w:szCs w:val="26"/>
        </w:rPr>
        <w:t xml:space="preserve">       </w:t>
      </w:r>
      <w:r w:rsidRPr="0064394A">
        <w:rPr>
          <w:rFonts w:eastAsia="Times New Roman"/>
          <w:b/>
          <w:sz w:val="26"/>
          <w:szCs w:val="26"/>
        </w:rPr>
        <w:t>Приложение №2</w:t>
      </w:r>
    </w:p>
    <w:p w14:paraId="4CA5946F" w14:textId="77777777" w:rsidR="00465266" w:rsidRPr="0064394A" w:rsidRDefault="00465266" w:rsidP="0012438A">
      <w:pPr>
        <w:ind w:left="3402" w:firstLine="1276"/>
        <w:jc w:val="both"/>
        <w:rPr>
          <w:rFonts w:eastAsia="Times New Roman"/>
        </w:rPr>
      </w:pPr>
      <w:r w:rsidRPr="0064394A">
        <w:rPr>
          <w:rFonts w:eastAsia="Times New Roman"/>
        </w:rPr>
        <w:t xml:space="preserve">к Тендерной документации по электронным                                 </w:t>
      </w:r>
    </w:p>
    <w:p w14:paraId="073C32E8" w14:textId="77777777" w:rsidR="00465266" w:rsidRPr="0064394A" w:rsidRDefault="00465266" w:rsidP="0012438A">
      <w:pPr>
        <w:ind w:left="3402" w:firstLine="1276"/>
        <w:jc w:val="both"/>
        <w:rPr>
          <w:rFonts w:eastAsia="Times New Roman"/>
          <w:bCs/>
        </w:rPr>
      </w:pPr>
      <w:r w:rsidRPr="0064394A">
        <w:rPr>
          <w:rFonts w:eastAsia="Times New Roman"/>
        </w:rPr>
        <w:t>закупкам способом открытого тендера</w:t>
      </w:r>
    </w:p>
    <w:p w14:paraId="2B7993D2" w14:textId="77777777" w:rsidR="00465266" w:rsidRPr="0064394A" w:rsidRDefault="00465266" w:rsidP="0012438A">
      <w:pPr>
        <w:ind w:left="3402" w:firstLine="1276"/>
        <w:jc w:val="both"/>
        <w:rPr>
          <w:rFonts w:eastAsia="Times New Roman"/>
        </w:rPr>
      </w:pPr>
      <w:r w:rsidRPr="0064394A">
        <w:rPr>
          <w:rFonts w:eastAsia="Times New Roman"/>
        </w:rPr>
        <w:t>*с применением торгов на понижение среди</w:t>
      </w:r>
    </w:p>
    <w:p w14:paraId="7228B933" w14:textId="77777777" w:rsidR="00465266" w:rsidRPr="0064394A" w:rsidRDefault="00465266" w:rsidP="0012438A">
      <w:pPr>
        <w:ind w:left="3402" w:firstLine="1276"/>
        <w:jc w:val="both"/>
        <w:rPr>
          <w:rFonts w:eastAsia="Times New Roman"/>
        </w:rPr>
      </w:pPr>
      <w:r w:rsidRPr="0064394A">
        <w:rPr>
          <w:rFonts w:eastAsia="Times New Roman"/>
        </w:rPr>
        <w:t>квалифицированных потенциальных</w:t>
      </w:r>
    </w:p>
    <w:p w14:paraId="1F55D888" w14:textId="77777777" w:rsidR="00465266" w:rsidRPr="0064394A" w:rsidRDefault="00465266" w:rsidP="0012438A">
      <w:pPr>
        <w:ind w:left="3402" w:firstLine="1276"/>
        <w:jc w:val="both"/>
        <w:rPr>
          <w:rFonts w:eastAsia="Times New Roman"/>
        </w:rPr>
      </w:pPr>
      <w:r w:rsidRPr="0064394A">
        <w:rPr>
          <w:rFonts w:eastAsia="Times New Roman"/>
        </w:rPr>
        <w:t>поставщиков, прошедших предварительный</w:t>
      </w:r>
    </w:p>
    <w:p w14:paraId="3B60AEC0" w14:textId="77777777" w:rsidR="00465266" w:rsidRPr="0064394A" w:rsidRDefault="00465266" w:rsidP="0012438A">
      <w:pPr>
        <w:ind w:left="3402" w:firstLine="1276"/>
        <w:jc w:val="both"/>
        <w:rPr>
          <w:rFonts w:eastAsia="Times New Roman"/>
          <w:bCs/>
        </w:rPr>
      </w:pPr>
      <w:r w:rsidRPr="0064394A">
        <w:rPr>
          <w:rFonts w:eastAsia="Times New Roman"/>
        </w:rPr>
        <w:t>квалификационный отбор</w:t>
      </w:r>
    </w:p>
    <w:p w14:paraId="071CD152" w14:textId="77777777" w:rsidR="00465266" w:rsidRDefault="00465266" w:rsidP="00D764CD">
      <w:pPr>
        <w:pStyle w:val="TableParagraph"/>
        <w:jc w:val="center"/>
        <w:rPr>
          <w:b/>
          <w:sz w:val="28"/>
          <w:szCs w:val="28"/>
        </w:rPr>
      </w:pPr>
    </w:p>
    <w:p w14:paraId="7796FAE5" w14:textId="4D89BDE4" w:rsidR="00536310" w:rsidRPr="00E018E4" w:rsidRDefault="00536310" w:rsidP="00D764CD">
      <w:pPr>
        <w:pStyle w:val="TableParagraph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Лот №</w:t>
      </w:r>
      <w:r w:rsidR="00E018E4">
        <w:rPr>
          <w:b/>
          <w:sz w:val="28"/>
          <w:szCs w:val="28"/>
          <w:lang w:val="kk-KZ"/>
        </w:rPr>
        <w:t>1</w:t>
      </w:r>
      <w:r w:rsidR="003A7D3D">
        <w:rPr>
          <w:b/>
          <w:sz w:val="28"/>
          <w:szCs w:val="28"/>
          <w:lang w:val="kk-KZ"/>
        </w:rPr>
        <w:t xml:space="preserve"> (1388-</w:t>
      </w:r>
      <w:r w:rsidR="007E406F">
        <w:rPr>
          <w:b/>
          <w:sz w:val="28"/>
          <w:szCs w:val="28"/>
          <w:lang w:val="kk-KZ"/>
        </w:rPr>
        <w:t>4</w:t>
      </w:r>
      <w:r w:rsidR="003A7D3D">
        <w:rPr>
          <w:b/>
          <w:sz w:val="28"/>
          <w:szCs w:val="28"/>
          <w:lang w:val="kk-KZ"/>
        </w:rPr>
        <w:t xml:space="preserve"> У)</w:t>
      </w:r>
    </w:p>
    <w:p w14:paraId="762427A9" w14:textId="77777777" w:rsidR="00536310" w:rsidRPr="00536310" w:rsidRDefault="00536310" w:rsidP="00D764CD">
      <w:pPr>
        <w:pStyle w:val="TableParagraph"/>
        <w:jc w:val="center"/>
        <w:rPr>
          <w:b/>
          <w:sz w:val="28"/>
          <w:szCs w:val="28"/>
        </w:rPr>
      </w:pPr>
    </w:p>
    <w:p w14:paraId="641283FD" w14:textId="53893B01" w:rsidR="00D764CD" w:rsidRDefault="00D764CD" w:rsidP="00D764CD">
      <w:pPr>
        <w:pStyle w:val="TableParagraph"/>
        <w:jc w:val="center"/>
        <w:rPr>
          <w:b/>
          <w:sz w:val="28"/>
          <w:szCs w:val="28"/>
        </w:rPr>
      </w:pPr>
      <w:bookmarkStart w:id="0" w:name="_GoBack"/>
      <w:r w:rsidRPr="009F3EAD">
        <w:rPr>
          <w:b/>
          <w:sz w:val="28"/>
          <w:szCs w:val="28"/>
        </w:rPr>
        <w:t>Техническ</w:t>
      </w:r>
      <w:r w:rsidR="00A33A2D">
        <w:rPr>
          <w:b/>
          <w:sz w:val="28"/>
          <w:szCs w:val="28"/>
        </w:rPr>
        <w:t>ая</w:t>
      </w:r>
      <w:r w:rsidR="003A7D3D">
        <w:rPr>
          <w:b/>
          <w:sz w:val="28"/>
          <w:szCs w:val="28"/>
        </w:rPr>
        <w:t xml:space="preserve"> </w:t>
      </w:r>
      <w:r w:rsidR="00BC3340" w:rsidRPr="009F3EAD">
        <w:rPr>
          <w:b/>
          <w:sz w:val="28"/>
          <w:szCs w:val="28"/>
        </w:rPr>
        <w:t>спецификация</w:t>
      </w:r>
    </w:p>
    <w:p w14:paraId="355E7C05" w14:textId="77777777" w:rsidR="00465266" w:rsidRDefault="00465266" w:rsidP="00D764CD">
      <w:pPr>
        <w:pStyle w:val="TableParagraph"/>
        <w:jc w:val="center"/>
        <w:rPr>
          <w:b/>
          <w:sz w:val="28"/>
          <w:szCs w:val="28"/>
        </w:rPr>
      </w:pPr>
    </w:p>
    <w:p w14:paraId="04C89001" w14:textId="77777777" w:rsidR="00465266" w:rsidRPr="0064394A" w:rsidRDefault="00465266" w:rsidP="00465266">
      <w:pPr>
        <w:ind w:firstLine="708"/>
        <w:rPr>
          <w:sz w:val="28"/>
          <w:szCs w:val="28"/>
        </w:rPr>
      </w:pPr>
      <w:r w:rsidRPr="0064394A">
        <w:rPr>
          <w:sz w:val="28"/>
          <w:szCs w:val="28"/>
        </w:rPr>
        <w:t>Закупки ТРУ осуществляются для доукомплектования, модернизации, дооснащения, а также для дальнейшего технического сопровождения, сервисного обслуживания и ремонта: ДА.</w:t>
      </w:r>
    </w:p>
    <w:p w14:paraId="1D493515" w14:textId="77777777" w:rsidR="00465266" w:rsidRPr="0064394A" w:rsidRDefault="00465266" w:rsidP="00465266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 xml:space="preserve">Закупки товаров осуществляются в соответствии с проектной (проектно-сметной) документацией: НЕТ. </w:t>
      </w:r>
    </w:p>
    <w:p w14:paraId="1C861B62" w14:textId="77777777" w:rsidR="00465266" w:rsidRPr="0064394A" w:rsidRDefault="00465266" w:rsidP="00465266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>Закупки консультационных услуг: НЕТ.</w:t>
      </w:r>
    </w:p>
    <w:p w14:paraId="5FD52D48" w14:textId="77777777" w:rsidR="00465266" w:rsidRPr="0064394A" w:rsidRDefault="00465266" w:rsidP="00465266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 xml:space="preserve">Наличие требования по опасным производственным объектам: НЕТ. </w:t>
      </w:r>
    </w:p>
    <w:p w14:paraId="10370338" w14:textId="77777777" w:rsidR="00465266" w:rsidRPr="0064394A" w:rsidRDefault="00465266" w:rsidP="00465266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 xml:space="preserve">Наличие лицензии на выполнение предлагаемых работ и услуг: НЕТ. </w:t>
      </w:r>
    </w:p>
    <w:p w14:paraId="29832994" w14:textId="77777777" w:rsidR="00465266" w:rsidRPr="0064394A" w:rsidRDefault="00465266" w:rsidP="00465266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>Наличие проектно-сметной документации: НЕТ.</w:t>
      </w:r>
    </w:p>
    <w:p w14:paraId="27DEC904" w14:textId="77777777" w:rsidR="00465266" w:rsidRDefault="00465266" w:rsidP="00465266">
      <w:pPr>
        <w:spacing w:after="120"/>
        <w:ind w:firstLine="567"/>
        <w:rPr>
          <w:sz w:val="28"/>
          <w:szCs w:val="28"/>
        </w:rPr>
      </w:pPr>
      <w:r w:rsidRPr="0064394A">
        <w:rPr>
          <w:sz w:val="28"/>
          <w:szCs w:val="28"/>
        </w:rPr>
        <w:t>Субподряд не предусмотрен.</w:t>
      </w:r>
    </w:p>
    <w:bookmarkEnd w:id="0"/>
    <w:p w14:paraId="28D26569" w14:textId="77777777" w:rsidR="00187B1C" w:rsidRDefault="00187B1C" w:rsidP="00E018E4">
      <w:pPr>
        <w:spacing w:after="120"/>
        <w:ind w:firstLine="567"/>
        <w:rPr>
          <w:b/>
        </w:rPr>
      </w:pPr>
    </w:p>
    <w:p w14:paraId="2A894782" w14:textId="77777777" w:rsidR="00E018E4" w:rsidRPr="003A7D3D" w:rsidRDefault="00E018E4" w:rsidP="00E018E4">
      <w:pPr>
        <w:spacing w:after="120"/>
        <w:ind w:firstLine="567"/>
        <w:rPr>
          <w:b/>
          <w:sz w:val="26"/>
          <w:szCs w:val="26"/>
        </w:rPr>
      </w:pPr>
      <w:r w:rsidRPr="003A7D3D">
        <w:rPr>
          <w:b/>
          <w:sz w:val="26"/>
          <w:szCs w:val="26"/>
        </w:rPr>
        <w:t xml:space="preserve">«Техническое обслуживание систем пожарной автоматики и пожарной сигнализации месторождения </w:t>
      </w:r>
      <w:proofErr w:type="spellStart"/>
      <w:r w:rsidRPr="003A7D3D">
        <w:rPr>
          <w:b/>
          <w:sz w:val="26"/>
          <w:szCs w:val="26"/>
        </w:rPr>
        <w:t>Каражанбас</w:t>
      </w:r>
      <w:proofErr w:type="spellEnd"/>
      <w:r w:rsidRPr="003A7D3D">
        <w:rPr>
          <w:b/>
          <w:sz w:val="26"/>
          <w:szCs w:val="26"/>
        </w:rPr>
        <w:t>»</w:t>
      </w:r>
    </w:p>
    <w:p w14:paraId="6F892250" w14:textId="20EDEE65" w:rsidR="00E018E4" w:rsidRDefault="00E018E4" w:rsidP="003A7D3D">
      <w:pPr>
        <w:ind w:firstLine="567"/>
        <w:jc w:val="both"/>
        <w:rPr>
          <w:bCs/>
          <w:sz w:val="26"/>
          <w:szCs w:val="26"/>
        </w:rPr>
      </w:pPr>
      <w:r w:rsidRPr="003A7D3D">
        <w:rPr>
          <w:b/>
          <w:sz w:val="26"/>
          <w:szCs w:val="26"/>
        </w:rPr>
        <w:tab/>
      </w:r>
      <w:r w:rsidRPr="003A7D3D">
        <w:rPr>
          <w:bCs/>
          <w:sz w:val="26"/>
          <w:szCs w:val="26"/>
        </w:rPr>
        <w:t>Техническое обслуживание (далее — ТО) автоматических установок обнаружения и тушения пожара на объектах, указанных в Приложении №</w:t>
      </w:r>
      <w:r w:rsidR="002A7250">
        <w:rPr>
          <w:bCs/>
          <w:sz w:val="26"/>
          <w:szCs w:val="26"/>
        </w:rPr>
        <w:t>3</w:t>
      </w:r>
      <w:r w:rsidRPr="003A7D3D">
        <w:rPr>
          <w:bCs/>
          <w:sz w:val="26"/>
          <w:szCs w:val="26"/>
        </w:rPr>
        <w:t xml:space="preserve"> данной технической спецификации, обеспечивающее постоянное, бесперебойное и надежное функционирование систем и предупреждение отказов.</w:t>
      </w:r>
    </w:p>
    <w:p w14:paraId="2B46E4FC" w14:textId="77777777" w:rsidR="003A7D3D" w:rsidRPr="003A7D3D" w:rsidRDefault="003A7D3D" w:rsidP="003A7D3D">
      <w:pPr>
        <w:ind w:firstLine="567"/>
        <w:jc w:val="both"/>
        <w:rPr>
          <w:bCs/>
          <w:sz w:val="26"/>
          <w:szCs w:val="26"/>
        </w:rPr>
      </w:pPr>
    </w:p>
    <w:p w14:paraId="7AF639F7" w14:textId="59CB57E9" w:rsidR="00E018E4" w:rsidRDefault="00E018E4" w:rsidP="003A7D3D">
      <w:pPr>
        <w:ind w:firstLine="567"/>
        <w:jc w:val="both"/>
        <w:rPr>
          <w:b/>
          <w:sz w:val="26"/>
          <w:szCs w:val="26"/>
        </w:rPr>
      </w:pPr>
      <w:r w:rsidRPr="003A7D3D">
        <w:rPr>
          <w:b/>
          <w:sz w:val="26"/>
          <w:szCs w:val="26"/>
        </w:rPr>
        <w:t xml:space="preserve">Общие требования к лотам </w:t>
      </w:r>
    </w:p>
    <w:p w14:paraId="68F8609B" w14:textId="77777777" w:rsidR="003A7D3D" w:rsidRPr="003A7D3D" w:rsidRDefault="003A7D3D" w:rsidP="003A7D3D">
      <w:pPr>
        <w:ind w:firstLine="567"/>
        <w:jc w:val="both"/>
        <w:rPr>
          <w:b/>
          <w:sz w:val="26"/>
          <w:szCs w:val="26"/>
        </w:rPr>
      </w:pPr>
    </w:p>
    <w:p w14:paraId="531AAFF1" w14:textId="77777777" w:rsidR="00E018E4" w:rsidRPr="003A7D3D" w:rsidRDefault="00E018E4" w:rsidP="003A7D3D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>.</w:t>
      </w:r>
      <w:r w:rsidRPr="003A7D3D">
        <w:rPr>
          <w:bCs/>
          <w:sz w:val="26"/>
          <w:szCs w:val="26"/>
        </w:rPr>
        <w:tab/>
        <w:t>УСЛОВИЯ ОКАЗАНИЯ УСЛУГ.</w:t>
      </w:r>
    </w:p>
    <w:p w14:paraId="41DC8A17" w14:textId="50BE55BB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 xml:space="preserve">.1. Подрядная организация обязуется </w:t>
      </w:r>
      <w:r w:rsidR="00E4121A" w:rsidRPr="003A7D3D">
        <w:rPr>
          <w:bCs/>
          <w:sz w:val="26"/>
          <w:szCs w:val="26"/>
        </w:rPr>
        <w:t>оказать услуги</w:t>
      </w:r>
      <w:r w:rsidRPr="003A7D3D">
        <w:rPr>
          <w:bCs/>
          <w:sz w:val="26"/>
          <w:szCs w:val="26"/>
        </w:rPr>
        <w:t xml:space="preserve"> по техническому обслуживанию систем автоматического обнаружения пожара на</w:t>
      </w:r>
      <w:r w:rsidR="002A7250">
        <w:rPr>
          <w:bCs/>
          <w:sz w:val="26"/>
          <w:szCs w:val="26"/>
        </w:rPr>
        <w:t xml:space="preserve"> объектах согласно приложению №3</w:t>
      </w:r>
      <w:r w:rsidRPr="003A7D3D">
        <w:rPr>
          <w:bCs/>
          <w:sz w:val="26"/>
          <w:szCs w:val="26"/>
        </w:rPr>
        <w:t xml:space="preserve"> к данной технической спецификации в соответствии с графиком </w:t>
      </w:r>
      <w:r w:rsidR="00E4121A" w:rsidRPr="003A7D3D">
        <w:rPr>
          <w:bCs/>
          <w:sz w:val="26"/>
          <w:szCs w:val="26"/>
        </w:rPr>
        <w:t>оказание услуг</w:t>
      </w:r>
      <w:r w:rsidRPr="003A7D3D">
        <w:rPr>
          <w:bCs/>
          <w:sz w:val="26"/>
          <w:szCs w:val="26"/>
        </w:rPr>
        <w:t>, согласованным с департаментом автоматизации производства и информационных технологий АО «</w:t>
      </w:r>
      <w:proofErr w:type="spellStart"/>
      <w:r w:rsidRPr="003A7D3D">
        <w:rPr>
          <w:bCs/>
          <w:sz w:val="26"/>
          <w:szCs w:val="26"/>
        </w:rPr>
        <w:t>Каражанбасмунай</w:t>
      </w:r>
      <w:proofErr w:type="spellEnd"/>
      <w:r w:rsidRPr="003A7D3D">
        <w:rPr>
          <w:bCs/>
          <w:sz w:val="26"/>
          <w:szCs w:val="26"/>
        </w:rPr>
        <w:t xml:space="preserve">» (далее — Заказчик). </w:t>
      </w:r>
    </w:p>
    <w:p w14:paraId="44AA7084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>.2. ТО должно выполняться в соответствии с техническими требованиями заводов- изготовителей и требованиями Постановления Правительства Республики Казахстан от 29 ноября 2016года М 1111 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пожаре".</w:t>
      </w:r>
    </w:p>
    <w:p w14:paraId="59AB61D3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 xml:space="preserve">.3. Подрядная </w:t>
      </w:r>
      <w:proofErr w:type="gramStart"/>
      <w:r w:rsidRPr="003A7D3D">
        <w:rPr>
          <w:bCs/>
          <w:sz w:val="26"/>
          <w:szCs w:val="26"/>
        </w:rPr>
        <w:t>организация</w:t>
      </w:r>
      <w:proofErr w:type="gramEnd"/>
      <w:r w:rsidRPr="003A7D3D">
        <w:rPr>
          <w:bCs/>
          <w:sz w:val="26"/>
          <w:szCs w:val="26"/>
        </w:rPr>
        <w:t xml:space="preserve"> выигравшая тендер не имеет право передавать третьим лицам (организациям) </w:t>
      </w:r>
      <w:r w:rsidR="00E4121A" w:rsidRPr="003A7D3D">
        <w:rPr>
          <w:bCs/>
          <w:sz w:val="26"/>
          <w:szCs w:val="26"/>
        </w:rPr>
        <w:t>оказание услуг</w:t>
      </w:r>
      <w:r w:rsidRPr="003A7D3D">
        <w:rPr>
          <w:bCs/>
          <w:sz w:val="26"/>
          <w:szCs w:val="26"/>
        </w:rPr>
        <w:t xml:space="preserve"> по техническому обслуживанию </w:t>
      </w:r>
      <w:r w:rsidRPr="003A7D3D">
        <w:rPr>
          <w:bCs/>
          <w:sz w:val="26"/>
          <w:szCs w:val="26"/>
        </w:rPr>
        <w:lastRenderedPageBreak/>
        <w:t>системы АПС, АПТ и БСС.</w:t>
      </w:r>
    </w:p>
    <w:p w14:paraId="1ED4CEBF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>.4. Подрядная организация, победившая в тендере обязана в течени</w:t>
      </w:r>
      <w:proofErr w:type="gramStart"/>
      <w:r w:rsidRPr="003A7D3D">
        <w:rPr>
          <w:bCs/>
          <w:sz w:val="26"/>
          <w:szCs w:val="26"/>
        </w:rPr>
        <w:t>и</w:t>
      </w:r>
      <w:proofErr w:type="gramEnd"/>
      <w:r w:rsidRPr="003A7D3D">
        <w:rPr>
          <w:bCs/>
          <w:sz w:val="26"/>
          <w:szCs w:val="26"/>
        </w:rPr>
        <w:t xml:space="preserve"> пяти рабочих дней установить стационарный вагончик (с кабинетом) на территории ЦППН для организации круглосуточного дежурства, а также заключить договор по подключению и предоставлению ежемесячного электропитания. Также Подрядная организация обязана заключить договоры (в течени</w:t>
      </w:r>
      <w:proofErr w:type="gramStart"/>
      <w:r w:rsidRPr="003A7D3D">
        <w:rPr>
          <w:bCs/>
          <w:sz w:val="26"/>
          <w:szCs w:val="26"/>
        </w:rPr>
        <w:t>и</w:t>
      </w:r>
      <w:proofErr w:type="gramEnd"/>
      <w:r w:rsidRPr="003A7D3D">
        <w:rPr>
          <w:bCs/>
          <w:sz w:val="26"/>
          <w:szCs w:val="26"/>
        </w:rPr>
        <w:t xml:space="preserve"> пяти рабочих дней) с подрядными организациями на предоставление питания и проживание сотрудников, предоставления бензина и предоставление услуги по ежедневному медицинскому освидетельствованию водителей. Копии всех договоров предоставить заказчику.</w:t>
      </w:r>
    </w:p>
    <w:p w14:paraId="650C28DC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 xml:space="preserve">.5. </w:t>
      </w:r>
      <w:r w:rsidR="00D166FC" w:rsidRPr="003A7D3D">
        <w:rPr>
          <w:bCs/>
          <w:sz w:val="26"/>
          <w:szCs w:val="26"/>
        </w:rPr>
        <w:t>Исполнитель</w:t>
      </w:r>
      <w:r w:rsidRPr="003A7D3D">
        <w:rPr>
          <w:bCs/>
          <w:sz w:val="26"/>
          <w:szCs w:val="26"/>
        </w:rPr>
        <w:t xml:space="preserve"> обеспечивает:</w:t>
      </w:r>
    </w:p>
    <w:p w14:paraId="1E8877F6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Бесперебойную работу: автоматической пожарной сигнализации (далее АПС), систем автоматического пожаротушения (далее АПТ) и беспроводной системы связи (далее БСС), задействованной в системах АПС и АПТ; Перечень оборудования беспроводной связи, в составе систем АПС и АПТ, приведен в Приложении №2 к настоящей технической спецификации.</w:t>
      </w:r>
    </w:p>
    <w:p w14:paraId="746ECB64" w14:textId="77777777" w:rsidR="00E018E4" w:rsidRPr="003A7D3D" w:rsidRDefault="00E018E4" w:rsidP="00E4121A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— своевременное устранение неисправностей и неполадок систем автоматической пожарной сигнализации и систем автоматического пожаротушения и </w:t>
      </w:r>
      <w:proofErr w:type="spellStart"/>
      <w:r w:rsidRPr="003A7D3D">
        <w:rPr>
          <w:bCs/>
          <w:sz w:val="26"/>
          <w:szCs w:val="26"/>
        </w:rPr>
        <w:t>беспроводнойсистемы</w:t>
      </w:r>
      <w:proofErr w:type="spellEnd"/>
      <w:r w:rsidRPr="003A7D3D">
        <w:rPr>
          <w:bCs/>
          <w:sz w:val="26"/>
          <w:szCs w:val="26"/>
        </w:rPr>
        <w:t xml:space="preserve"> связи, в том числе беспроводного оборудования согласно Приложения №2 к технической спецификации; при изменении требований законодательства и правил безопасности и иных регулирующих пожарную безопасность нормативных актов РК проводить </w:t>
      </w:r>
      <w:r w:rsidR="00E4121A" w:rsidRPr="003A7D3D">
        <w:rPr>
          <w:bCs/>
          <w:sz w:val="26"/>
          <w:szCs w:val="26"/>
        </w:rPr>
        <w:t>оказание услуг</w:t>
      </w:r>
      <w:r w:rsidRPr="003A7D3D">
        <w:rPr>
          <w:bCs/>
          <w:sz w:val="26"/>
          <w:szCs w:val="26"/>
        </w:rPr>
        <w:t xml:space="preserve"> по приведению АПС, АПТ и БСС к виду/состоянию, согласно требований, актуальных на тот момент;</w:t>
      </w:r>
    </w:p>
    <w:p w14:paraId="597DAFE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 при необходимости проводить калибровку, наладку, программирование, изменение программного кода оборудования АПС, АПТ и БСС;</w:t>
      </w:r>
    </w:p>
    <w:p w14:paraId="45D29620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-разработку графика проведения ТО </w:t>
      </w:r>
      <w:proofErr w:type="gramStart"/>
      <w:r w:rsidRPr="003A7D3D">
        <w:rPr>
          <w:bCs/>
          <w:sz w:val="26"/>
          <w:szCs w:val="26"/>
        </w:rPr>
        <w:t>согласно нормативов</w:t>
      </w:r>
      <w:proofErr w:type="gramEnd"/>
      <w:r w:rsidRPr="003A7D3D">
        <w:rPr>
          <w:bCs/>
          <w:sz w:val="26"/>
          <w:szCs w:val="26"/>
        </w:rPr>
        <w:t xml:space="preserve"> завода изготовителя и законов РК, график должен быть согласован со специалистами Заказчика;</w:t>
      </w:r>
    </w:p>
    <w:p w14:paraId="3AD6159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-полное обслуживание всех узлов АПС АПТ и БСС, за исключением вводного питания;</w:t>
      </w:r>
    </w:p>
    <w:p w14:paraId="420795D4" w14:textId="4832C279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проведение планового ТО оборудования </w:t>
      </w:r>
      <w:proofErr w:type="gramStart"/>
      <w:r w:rsidRPr="003A7D3D">
        <w:rPr>
          <w:bCs/>
          <w:sz w:val="26"/>
          <w:szCs w:val="26"/>
        </w:rPr>
        <w:t>согласно</w:t>
      </w:r>
      <w:proofErr w:type="gramEnd"/>
      <w:r w:rsidRPr="003A7D3D">
        <w:rPr>
          <w:bCs/>
          <w:sz w:val="26"/>
          <w:szCs w:val="26"/>
        </w:rPr>
        <w:t xml:space="preserve"> разработанного графика; регулярность проводимого ТО автоматических установок обнаружения и тушения </w:t>
      </w:r>
      <w:r w:rsidR="002A7250">
        <w:rPr>
          <w:bCs/>
          <w:sz w:val="26"/>
          <w:szCs w:val="26"/>
        </w:rPr>
        <w:t>пожара указанные в Приложении №3</w:t>
      </w:r>
      <w:r w:rsidRPr="003A7D3D">
        <w:rPr>
          <w:bCs/>
          <w:sz w:val="26"/>
          <w:szCs w:val="26"/>
        </w:rPr>
        <w:t xml:space="preserve"> к технической спецификации, должно составлять не менее 1 раза в месяц;</w:t>
      </w:r>
    </w:p>
    <w:p w14:paraId="380BBA89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-устранение неисправностей в системе автоматических установок обнаружения пожара на указанных объектах;</w:t>
      </w:r>
    </w:p>
    <w:p w14:paraId="34FFEF6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-наладку по завершению замены оборудования, вышедшего из строя;</w:t>
      </w:r>
    </w:p>
    <w:p w14:paraId="59908096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-ведение журналов технического обслуживания объектов, составленных </w:t>
      </w:r>
      <w:proofErr w:type="gramStart"/>
      <w:r w:rsidRPr="003A7D3D">
        <w:rPr>
          <w:bCs/>
          <w:sz w:val="26"/>
          <w:szCs w:val="26"/>
        </w:rPr>
        <w:t>согласно требований</w:t>
      </w:r>
      <w:proofErr w:type="gramEnd"/>
      <w:r w:rsidRPr="003A7D3D">
        <w:rPr>
          <w:bCs/>
          <w:sz w:val="26"/>
          <w:szCs w:val="26"/>
        </w:rPr>
        <w:t xml:space="preserve"> законов РК, в двух экземплярах — один экземпляр по месту, второй для контроля выполнения </w:t>
      </w:r>
      <w:r w:rsidR="00E4121A" w:rsidRPr="003A7D3D">
        <w:rPr>
          <w:bCs/>
          <w:sz w:val="26"/>
          <w:szCs w:val="26"/>
        </w:rPr>
        <w:t>оказанных услуг</w:t>
      </w:r>
      <w:r w:rsidRPr="003A7D3D">
        <w:rPr>
          <w:bCs/>
          <w:sz w:val="26"/>
          <w:szCs w:val="26"/>
        </w:rPr>
        <w:t>;</w:t>
      </w:r>
    </w:p>
    <w:p w14:paraId="17A1D47C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-ведение журнала учета неисправностей;</w:t>
      </w:r>
    </w:p>
    <w:p w14:paraId="3661524B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-проводить обучение персонала Заказчика, непосредственно обслуживающего технологическую установку, объект или размещающийся в помещении, приемам </w:t>
      </w:r>
      <w:r w:rsidR="00FB0C71" w:rsidRPr="003A7D3D">
        <w:rPr>
          <w:bCs/>
          <w:sz w:val="26"/>
          <w:szCs w:val="26"/>
        </w:rPr>
        <w:t>услуг</w:t>
      </w:r>
      <w:r w:rsidRPr="003A7D3D">
        <w:rPr>
          <w:bCs/>
          <w:sz w:val="26"/>
          <w:szCs w:val="26"/>
        </w:rPr>
        <w:t xml:space="preserve"> с приборами приемно-контрольными при срабатывании пожарной автоматики;</w:t>
      </w:r>
    </w:p>
    <w:p w14:paraId="4E9ED865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-разработать таблицу возможных причин сбоев и неполадок и методы устранения указанных сбоев и неполадок.</w:t>
      </w:r>
    </w:p>
    <w:p w14:paraId="3EE069AB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 xml:space="preserve">.6. В объем технического обслуживания системы обнаружения пожара </w:t>
      </w:r>
      <w:r w:rsidRPr="003A7D3D">
        <w:rPr>
          <w:bCs/>
          <w:sz w:val="26"/>
          <w:szCs w:val="26"/>
        </w:rPr>
        <w:lastRenderedPageBreak/>
        <w:t>должны ВХОДИТЬ:</w:t>
      </w:r>
    </w:p>
    <w:p w14:paraId="424289D5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-Внешний осмотр ППК, извещателей, проводки, передатчиков и приемников БСС и</w:t>
      </w:r>
    </w:p>
    <w:p w14:paraId="0DAE7983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систем питания на наличие повреждений, при обнаружении повреждений</w:t>
      </w:r>
    </w:p>
    <w:p w14:paraId="797854D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устранение;</w:t>
      </w:r>
    </w:p>
    <w:p w14:paraId="185C2D3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работоспособности пожарных извещателей путем тестирования специальными приспособлениями подобранным согласно типа извещателя; проверка работоспособности приборов приемно-контрольных ППК;</w:t>
      </w:r>
    </w:p>
    <w:p w14:paraId="233FD1A1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работоспособности систем бесперебойного питания ППК путем тестового временного отключения питания;</w:t>
      </w:r>
    </w:p>
    <w:p w14:paraId="6259D2DF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перехода в режим «Неисправность» ПИК при снятии проверяемого извещателя из розетки, а также при обрыве шлейфа АПС;</w:t>
      </w:r>
    </w:p>
    <w:p w14:paraId="2AFB967F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работы передатчиков и извещателей на постах, тестирование передачи данных от АПС до АРМ Диспетчера ПЧ АО «</w:t>
      </w:r>
      <w:proofErr w:type="spellStart"/>
      <w:r w:rsidRPr="003A7D3D">
        <w:rPr>
          <w:bCs/>
          <w:sz w:val="26"/>
          <w:szCs w:val="26"/>
        </w:rPr>
        <w:t>Каражанбасмунай</w:t>
      </w:r>
      <w:proofErr w:type="spellEnd"/>
      <w:r w:rsidRPr="003A7D3D">
        <w:rPr>
          <w:bCs/>
          <w:sz w:val="26"/>
          <w:szCs w:val="26"/>
        </w:rPr>
        <w:t>» и до системы единой дежурной диспетчерской службы ЕДДС.</w:t>
      </w:r>
    </w:p>
    <w:p w14:paraId="10C945AE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-при тестировании систем связи необходимо предварительное уведомление диспетчеров ПЧ АО «</w:t>
      </w:r>
      <w:proofErr w:type="spellStart"/>
      <w:r w:rsidRPr="003A7D3D">
        <w:rPr>
          <w:bCs/>
          <w:sz w:val="26"/>
          <w:szCs w:val="26"/>
        </w:rPr>
        <w:t>Каражанбасмунай</w:t>
      </w:r>
      <w:proofErr w:type="spellEnd"/>
      <w:r w:rsidRPr="003A7D3D">
        <w:rPr>
          <w:bCs/>
          <w:sz w:val="26"/>
          <w:szCs w:val="26"/>
        </w:rPr>
        <w:t>» либо диспетчеров ЕДДС о тестировании систем связи. своевременное обновление базы данных по объектам, оснащенным АПС и поддержание в рабочем состоянии системы обработки данных, в том числе ПО мониторинга данных по объектам;</w:t>
      </w:r>
    </w:p>
    <w:p w14:paraId="1482D8E3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звуковой и световой сигнализации. При проверке сигнализации необходимо провести оповещение персонала путем почтовых сообщений либо иным способом:</w:t>
      </w:r>
    </w:p>
    <w:p w14:paraId="7AC74A89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на наличие графиков проведения ТО в каждом объекте, оснащенном системой АПС;</w:t>
      </w:r>
    </w:p>
    <w:p w14:paraId="4A837450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на наличие инструкции пользователя ПИК с указанием номеров телефонов и раций, по которым можно сообщить в случае возникновения неисправностей или ложной сработки;</w:t>
      </w:r>
    </w:p>
    <w:p w14:paraId="3011F55C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-периодичность </w:t>
      </w:r>
      <w:r w:rsidR="0060736A" w:rsidRPr="003A7D3D">
        <w:rPr>
          <w:bCs/>
          <w:sz w:val="26"/>
          <w:szCs w:val="26"/>
        </w:rPr>
        <w:t>оказание услуг</w:t>
      </w:r>
      <w:r w:rsidRPr="003A7D3D">
        <w:rPr>
          <w:bCs/>
          <w:sz w:val="26"/>
          <w:szCs w:val="26"/>
        </w:rPr>
        <w:t xml:space="preserve"> по техническому обслуживанию устанавливается заводской эксплуатационной документацией на аппаратуру и составные элементы установки; оформление необходимых записей в журнале учета технического обслуживания и ремонта установок пожарной сигнализации и в журнале учета неисправностей систем и установок пожарной автоматики;</w:t>
      </w:r>
    </w:p>
    <w:p w14:paraId="3BFE8B29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>.7. В объем технического обслуживания систем автоматического тушения в серверных помещениях входит:</w:t>
      </w:r>
    </w:p>
    <w:p w14:paraId="2F2D7B56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-согласование с персоналом ответственным за пожарную безопасность времени и объема работ в серверных для ТО систем тушения пожара;</w:t>
      </w:r>
    </w:p>
    <w:p w14:paraId="7EE16B1B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-внешний осмотр ППК, извещателей, проводки, передатчиков и систем питания на наличие повреждений, при обнаружении повреждений устранение;</w:t>
      </w:r>
    </w:p>
    <w:p w14:paraId="28D6D4FC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-подготовка системы к тестированию для недопущения ложного срабатывания пожаротушения;</w:t>
      </w:r>
    </w:p>
    <w:p w14:paraId="54B589DC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давления в модулях пожаротушения газовых;</w:t>
      </w:r>
    </w:p>
    <w:p w14:paraId="53768D3F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-при снижении давления в модулях пожаротушения газовых принять меры для герметизации утечек;  </w:t>
      </w:r>
    </w:p>
    <w:p w14:paraId="061578F1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работоспособности пожарных извещателей путем тестирования специальными приспособлениями подобранным согласно типа извещателя; проверка перехода в режим «Неисправность» ППК при снятии проверяемого извещателя из розетки, а также при обрыве шлейфа АПС;</w:t>
      </w:r>
    </w:p>
    <w:p w14:paraId="00CD5ADF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lastRenderedPageBreak/>
        <w:t>-проверка работоспособности приборов приемно-контрольных ППК;</w:t>
      </w:r>
    </w:p>
    <w:p w14:paraId="6123BBA8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работоспособности систем бесперебойного питания ППК путем тестового временного отключения питания;</w:t>
      </w:r>
    </w:p>
    <w:p w14:paraId="32E30109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-проверка звуковой и световой сигнализации. При проверке сигнализации необходимо провести оповещение персонала путем почтовых сообщений либо иным способом.</w:t>
      </w:r>
    </w:p>
    <w:p w14:paraId="49AB95E1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>.8. В объем технического обслуживания систем автоматического тушения на технологических установках входит:</w:t>
      </w:r>
    </w:p>
    <w:p w14:paraId="56A1A9E2" w14:textId="4232241D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-согласование с персоналом ответственным за пожарную безопасность времени и объема</w:t>
      </w:r>
      <w:r w:rsidR="00C550B5" w:rsidRPr="003A7D3D">
        <w:rPr>
          <w:bCs/>
          <w:sz w:val="26"/>
          <w:szCs w:val="26"/>
        </w:rPr>
        <w:t>м</w:t>
      </w:r>
      <w:r w:rsidR="005779CB">
        <w:rPr>
          <w:bCs/>
          <w:sz w:val="26"/>
          <w:szCs w:val="26"/>
        </w:rPr>
        <w:t xml:space="preserve"> </w:t>
      </w:r>
      <w:r w:rsidR="00C550B5" w:rsidRPr="003A7D3D">
        <w:rPr>
          <w:bCs/>
          <w:sz w:val="26"/>
          <w:szCs w:val="26"/>
        </w:rPr>
        <w:t>оказание услуг</w:t>
      </w:r>
      <w:r w:rsidRPr="003A7D3D">
        <w:rPr>
          <w:bCs/>
          <w:sz w:val="26"/>
          <w:szCs w:val="26"/>
        </w:rPr>
        <w:t xml:space="preserve"> для ТО систем тушения пожара;</w:t>
      </w:r>
    </w:p>
    <w:p w14:paraId="12FF3871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-внешний осмотр ППК, извещателей, проводки и систем питания на наличие повреждений, при обнаружении повреждений устранение;</w:t>
      </w:r>
    </w:p>
    <w:p w14:paraId="64250BC2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-подготовка системы к тестированию для недопущения ложного срабатывания пожаротушения; </w:t>
      </w:r>
    </w:p>
    <w:p w14:paraId="7C4100F7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работоспособности приборов приемно-контрольных ППК;</w:t>
      </w:r>
    </w:p>
    <w:p w14:paraId="64CF0EB8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перехода в режим «Неисправность» ПИК при снятии проверяемого извещателя из розетки, а также при обрыве шлейфа АПС;</w:t>
      </w:r>
    </w:p>
    <w:p w14:paraId="7674A6F2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работоспособности систем бесперебойного питания ППК путем тестового временного отключения питания;</w:t>
      </w:r>
    </w:p>
    <w:p w14:paraId="743586A6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звуковой и световой сигнализации. При проверке сигнализации необходимо провести оповещение персонала путем почтовых сообщений либо иным способом;</w:t>
      </w:r>
    </w:p>
    <w:p w14:paraId="447B8E82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работы запорной арматуры;</w:t>
      </w:r>
    </w:p>
    <w:p w14:paraId="5316E2F9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работоспособности шкафов автоматики пожаротушения. При необходимости ремонт элементов системы (с составлением соответствующего акта о состоянии АПТ);</w:t>
      </w:r>
    </w:p>
    <w:p w14:paraId="300E4AD1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работоспособности автоматики насосных агрегатов и электро-контактных манометров системы пожаротушения и орошения путем сброса на ноль и проверкой контрольным манометром, проверка работоспособности системы АПТ путем имитации замыкания контактов на ЭКМ, и исправление проблем и ошибок в нем при необходимости;</w:t>
      </w:r>
    </w:p>
    <w:p w14:paraId="2F58FE08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 xml:space="preserve">— периодичность </w:t>
      </w:r>
      <w:r w:rsidR="003F1046" w:rsidRPr="003A7D3D">
        <w:rPr>
          <w:bCs/>
          <w:sz w:val="26"/>
          <w:szCs w:val="26"/>
        </w:rPr>
        <w:t>оказание услуг</w:t>
      </w:r>
      <w:r w:rsidRPr="003A7D3D">
        <w:rPr>
          <w:bCs/>
          <w:sz w:val="26"/>
          <w:szCs w:val="26"/>
        </w:rPr>
        <w:t xml:space="preserve"> по техническому обслуживанию устанавливается заводской эксплуатационной документацией на аппаратуру и составные элементы установки</w:t>
      </w:r>
    </w:p>
    <w:p w14:paraId="0416450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составление актов о проверке работоспособности всех частей и узлов (извещателей, блоков, исполнительных устройств, насосных агрегатов и т.д.) систем автоматического пожаротушения;</w:t>
      </w:r>
    </w:p>
    <w:p w14:paraId="656332B9" w14:textId="5714C9EB" w:rsidR="00E018E4" w:rsidRPr="003A7D3D" w:rsidRDefault="00E018E4" w:rsidP="003F1046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>.</w:t>
      </w:r>
      <w:r w:rsidR="00615FDB" w:rsidRPr="003A7D3D">
        <w:rPr>
          <w:bCs/>
          <w:sz w:val="26"/>
          <w:szCs w:val="26"/>
        </w:rPr>
        <w:t>9</w:t>
      </w:r>
      <w:r w:rsidRPr="003A7D3D">
        <w:rPr>
          <w:bCs/>
          <w:sz w:val="26"/>
          <w:szCs w:val="26"/>
        </w:rPr>
        <w:t xml:space="preserve"> Из общего объема технического обслуживания систем автоматического тушения на технологических установках исключаются работы, связанные с ремонтом силовых</w:t>
      </w:r>
      <w:r w:rsidR="005779CB">
        <w:rPr>
          <w:bCs/>
          <w:sz w:val="26"/>
          <w:szCs w:val="26"/>
        </w:rPr>
        <w:t xml:space="preserve"> </w:t>
      </w:r>
      <w:r w:rsidRPr="003A7D3D">
        <w:rPr>
          <w:bCs/>
          <w:sz w:val="26"/>
          <w:szCs w:val="26"/>
        </w:rPr>
        <w:t>частей электроприводов задвижек, а также ремонтные работы механической части</w:t>
      </w:r>
      <w:r w:rsidR="005779CB">
        <w:rPr>
          <w:bCs/>
          <w:sz w:val="26"/>
          <w:szCs w:val="26"/>
        </w:rPr>
        <w:t xml:space="preserve"> </w:t>
      </w:r>
      <w:r w:rsidRPr="003A7D3D">
        <w:rPr>
          <w:bCs/>
          <w:sz w:val="26"/>
          <w:szCs w:val="26"/>
        </w:rPr>
        <w:t xml:space="preserve">электроприводных задвижек, а также их техническое обслуживание. Выполнение данного вида работ осуществляются за счет средств или силами Заказчика. Тем не менее, диагностика данного оборудования в составе комплексных и прочих видов испытаний входит в состав объема </w:t>
      </w:r>
      <w:r w:rsidR="003F1046" w:rsidRPr="003A7D3D">
        <w:rPr>
          <w:bCs/>
          <w:sz w:val="26"/>
          <w:szCs w:val="26"/>
        </w:rPr>
        <w:t>оказание услуг</w:t>
      </w:r>
      <w:r w:rsidRPr="003A7D3D">
        <w:rPr>
          <w:bCs/>
          <w:sz w:val="26"/>
          <w:szCs w:val="26"/>
        </w:rPr>
        <w:t xml:space="preserve"> Подрядчика.</w:t>
      </w:r>
    </w:p>
    <w:p w14:paraId="6A2418E2" w14:textId="77777777" w:rsidR="00BF2835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 xml:space="preserve">.10. На объектах Заказчика имеются помещения, снабженные автономными системами обнаружения пожара в виде извещателей, снабженных батареями питания и звуковой сигнализацией. Подрядчик обязуется проводить техническое </w:t>
      </w:r>
    </w:p>
    <w:p w14:paraId="17755D73" w14:textId="77777777" w:rsidR="00BF2835" w:rsidRDefault="00BF2835" w:rsidP="00BF2835">
      <w:pPr>
        <w:jc w:val="both"/>
        <w:rPr>
          <w:bCs/>
          <w:sz w:val="26"/>
          <w:szCs w:val="26"/>
        </w:rPr>
      </w:pPr>
    </w:p>
    <w:p w14:paraId="299DD5D9" w14:textId="34540CA1" w:rsidR="00E018E4" w:rsidRPr="003A7D3D" w:rsidRDefault="00E018E4" w:rsidP="00BF2835">
      <w:pPr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обслуживание указанных извещателей. В объем технического обслуживания автономных систем обнаружения пожара должны входить: — Внешний осмотр извещателей на наличие повреждений, при обнаружении повреждений устранение;</w:t>
      </w:r>
    </w:p>
    <w:p w14:paraId="2721BC3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работоспособности пожарных извещателей путем тестирования специальными приспособлениями подобранным согласно типа извещателя;</w:t>
      </w:r>
    </w:p>
    <w:p w14:paraId="543EC11B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— Проверка звуковой и световой сигнализации. При проверке сигнализации необходимо провести оповещение персонала путем почтовых сообщений либо иным способом.</w:t>
      </w:r>
    </w:p>
    <w:p w14:paraId="0682FFF4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="00E018E4" w:rsidRPr="003A7D3D">
        <w:rPr>
          <w:bCs/>
          <w:sz w:val="26"/>
          <w:szCs w:val="26"/>
        </w:rPr>
        <w:t>.11. На объектах обслуживаемых подрядной организацией на видных местах должны быть вывешены информационные листы с координатами специалистов обслуживающих системы.</w:t>
      </w:r>
    </w:p>
    <w:p w14:paraId="6AA1F0A1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="00E018E4" w:rsidRPr="003A7D3D">
        <w:rPr>
          <w:bCs/>
          <w:sz w:val="26"/>
          <w:szCs w:val="26"/>
        </w:rPr>
        <w:t xml:space="preserve">.12. Специалисты Подрядчика должны участвовать в учебных тренировках ГО и ЧС и пожарных </w:t>
      </w:r>
      <w:proofErr w:type="gramStart"/>
      <w:r w:rsidR="00E018E4" w:rsidRPr="003A7D3D">
        <w:rPr>
          <w:bCs/>
          <w:sz w:val="26"/>
          <w:szCs w:val="26"/>
        </w:rPr>
        <w:t>тренировках</w:t>
      </w:r>
      <w:proofErr w:type="gramEnd"/>
      <w:r w:rsidR="00E018E4" w:rsidRPr="003A7D3D">
        <w:rPr>
          <w:bCs/>
          <w:sz w:val="26"/>
          <w:szCs w:val="26"/>
        </w:rPr>
        <w:t xml:space="preserve"> на которых персонал оповещается путем срабатывания световой и звуковой сигнализации.</w:t>
      </w:r>
    </w:p>
    <w:p w14:paraId="61994B25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="00E018E4" w:rsidRPr="003A7D3D">
        <w:rPr>
          <w:bCs/>
          <w:sz w:val="26"/>
          <w:szCs w:val="26"/>
        </w:rPr>
        <w:t xml:space="preserve">.13. </w:t>
      </w:r>
      <w:r w:rsidR="00F109F3" w:rsidRPr="003A7D3D">
        <w:rPr>
          <w:bCs/>
          <w:sz w:val="26"/>
          <w:szCs w:val="26"/>
        </w:rPr>
        <w:t>П</w:t>
      </w:r>
      <w:r w:rsidR="00E018E4" w:rsidRPr="003A7D3D">
        <w:rPr>
          <w:bCs/>
          <w:sz w:val="26"/>
          <w:szCs w:val="26"/>
        </w:rPr>
        <w:t>риобретаемые</w:t>
      </w:r>
      <w:r w:rsidR="00F109F3" w:rsidRPr="003A7D3D">
        <w:rPr>
          <w:bCs/>
          <w:sz w:val="26"/>
          <w:szCs w:val="26"/>
        </w:rPr>
        <w:t xml:space="preserve"> ЗИП</w:t>
      </w:r>
      <w:r w:rsidR="00E018E4" w:rsidRPr="003A7D3D">
        <w:rPr>
          <w:bCs/>
          <w:sz w:val="26"/>
          <w:szCs w:val="26"/>
        </w:rPr>
        <w:t xml:space="preserve"> Подрядчиком для замены вышедших из строя, должны соответствовать рабочей документации, государственным стандартам, техническим условиям и иметь сертификаты, разрешения, технические паспорта и другие документы, удостоверяющие их качество (предоставляется после заключения договора). После завершения </w:t>
      </w:r>
      <w:r w:rsidR="00ED2E60" w:rsidRPr="003A7D3D">
        <w:rPr>
          <w:bCs/>
          <w:sz w:val="26"/>
          <w:szCs w:val="26"/>
        </w:rPr>
        <w:t>оказанных услуг</w:t>
      </w:r>
      <w:r w:rsidR="00E018E4" w:rsidRPr="003A7D3D">
        <w:rPr>
          <w:bCs/>
          <w:sz w:val="26"/>
          <w:szCs w:val="26"/>
        </w:rPr>
        <w:t xml:space="preserve"> по замене оборудования, материалов и изделий проверяется их работоспособность и оформляется актом выполненных работ.</w:t>
      </w:r>
    </w:p>
    <w:p w14:paraId="50E4B18B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="00E018E4" w:rsidRPr="003A7D3D">
        <w:rPr>
          <w:bCs/>
          <w:sz w:val="26"/>
          <w:szCs w:val="26"/>
        </w:rPr>
        <w:t xml:space="preserve">.14. </w:t>
      </w:r>
      <w:r w:rsidR="00E42FF4" w:rsidRPr="003A7D3D">
        <w:rPr>
          <w:bCs/>
          <w:sz w:val="26"/>
          <w:szCs w:val="26"/>
        </w:rPr>
        <w:t>Исполнитель</w:t>
      </w:r>
      <w:r w:rsidR="00E018E4" w:rsidRPr="003A7D3D">
        <w:rPr>
          <w:bCs/>
          <w:sz w:val="26"/>
          <w:szCs w:val="26"/>
        </w:rPr>
        <w:t xml:space="preserve"> обязуется организовать постоянное присутствие на месторождении не менее двух бригад, по пять работников в каждой бригаде, для организации </w:t>
      </w:r>
      <w:r w:rsidR="00ED2E60" w:rsidRPr="003A7D3D">
        <w:rPr>
          <w:bCs/>
          <w:sz w:val="26"/>
          <w:szCs w:val="26"/>
        </w:rPr>
        <w:t>оказание услуг</w:t>
      </w:r>
      <w:r w:rsidR="00E018E4" w:rsidRPr="003A7D3D">
        <w:rPr>
          <w:bCs/>
          <w:sz w:val="26"/>
          <w:szCs w:val="26"/>
        </w:rPr>
        <w:t>.</w:t>
      </w:r>
    </w:p>
    <w:p w14:paraId="5F09E80D" w14:textId="5A7EA470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Pr="003A7D3D">
        <w:rPr>
          <w:bCs/>
          <w:sz w:val="26"/>
          <w:szCs w:val="26"/>
        </w:rPr>
        <w:t>.</w:t>
      </w:r>
      <w:r w:rsidR="00E018E4" w:rsidRPr="003A7D3D">
        <w:rPr>
          <w:bCs/>
          <w:sz w:val="26"/>
          <w:szCs w:val="26"/>
        </w:rPr>
        <w:t>1</w:t>
      </w:r>
      <w:r w:rsidR="00BF2835">
        <w:rPr>
          <w:bCs/>
          <w:sz w:val="26"/>
          <w:szCs w:val="26"/>
        </w:rPr>
        <w:t>5</w:t>
      </w:r>
      <w:r w:rsidR="00E018E4" w:rsidRPr="003A7D3D">
        <w:rPr>
          <w:bCs/>
          <w:sz w:val="26"/>
          <w:szCs w:val="26"/>
        </w:rPr>
        <w:t xml:space="preserve">. </w:t>
      </w:r>
      <w:r w:rsidR="00E42FF4" w:rsidRPr="003A7D3D">
        <w:rPr>
          <w:bCs/>
          <w:sz w:val="26"/>
          <w:szCs w:val="26"/>
        </w:rPr>
        <w:t>Исполнитель</w:t>
      </w:r>
      <w:r w:rsidR="00E018E4" w:rsidRPr="003A7D3D">
        <w:rPr>
          <w:bCs/>
          <w:sz w:val="26"/>
          <w:szCs w:val="26"/>
        </w:rPr>
        <w:t xml:space="preserve"> обязуется организовать работу специалистов в ночное время при поступлении заявок или для устранения неполадок и/или выполнения иных безотлагательных работ.</w:t>
      </w:r>
    </w:p>
    <w:p w14:paraId="1A18250C" w14:textId="470B8155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  <w:lang w:val="kk-KZ"/>
        </w:rPr>
        <w:t>1</w:t>
      </w:r>
      <w:r w:rsidR="00E018E4" w:rsidRPr="003A7D3D">
        <w:rPr>
          <w:bCs/>
          <w:sz w:val="26"/>
          <w:szCs w:val="26"/>
        </w:rPr>
        <w:t>.1</w:t>
      </w:r>
      <w:r w:rsidR="00BF2835">
        <w:rPr>
          <w:bCs/>
          <w:sz w:val="26"/>
          <w:szCs w:val="26"/>
        </w:rPr>
        <w:t>6</w:t>
      </w:r>
      <w:r w:rsidR="00E018E4" w:rsidRPr="003A7D3D">
        <w:rPr>
          <w:bCs/>
          <w:sz w:val="26"/>
          <w:szCs w:val="26"/>
        </w:rPr>
        <w:t>. В цехе подготовки и перекачки нефти Заказчика должно быть круглосуточное присутствие обслуживающего персонала.</w:t>
      </w:r>
    </w:p>
    <w:p w14:paraId="2B520D89" w14:textId="53931A7B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.1</w:t>
      </w:r>
      <w:r w:rsidR="00BF2835">
        <w:rPr>
          <w:bCs/>
          <w:sz w:val="26"/>
          <w:szCs w:val="26"/>
        </w:rPr>
        <w:t>7</w:t>
      </w:r>
      <w:r w:rsidR="00E018E4" w:rsidRPr="003A7D3D">
        <w:rPr>
          <w:bCs/>
          <w:sz w:val="26"/>
          <w:szCs w:val="26"/>
        </w:rPr>
        <w:t xml:space="preserve">. Специалисты </w:t>
      </w:r>
      <w:r w:rsidR="00294B7D" w:rsidRPr="003A7D3D">
        <w:rPr>
          <w:bCs/>
          <w:sz w:val="26"/>
          <w:szCs w:val="26"/>
        </w:rPr>
        <w:t>И</w:t>
      </w:r>
      <w:r w:rsidR="00043E34" w:rsidRPr="003A7D3D">
        <w:rPr>
          <w:bCs/>
          <w:sz w:val="26"/>
          <w:szCs w:val="26"/>
        </w:rPr>
        <w:t>сполнителя</w:t>
      </w:r>
      <w:r w:rsidR="00E018E4" w:rsidRPr="003A7D3D">
        <w:rPr>
          <w:bCs/>
          <w:sz w:val="26"/>
          <w:szCs w:val="26"/>
        </w:rPr>
        <w:t xml:space="preserve"> должны быть обеспечены радиосвязью</w:t>
      </w:r>
      <w:r w:rsidR="005779CB">
        <w:rPr>
          <w:bCs/>
          <w:sz w:val="26"/>
          <w:szCs w:val="26"/>
        </w:rPr>
        <w:t xml:space="preserve"> </w:t>
      </w:r>
      <w:r w:rsidR="00E018E4" w:rsidRPr="003A7D3D">
        <w:rPr>
          <w:bCs/>
          <w:sz w:val="26"/>
          <w:szCs w:val="26"/>
        </w:rPr>
        <w:t xml:space="preserve">адаптированной к радиосвязи Заказчика, автомобильным транспортом на каждую бригаду, а также поддерживать склад запасных частей и специальных принадлежностей для проверки работоспособности оборудования. Перечень запасных частей должен быть сформирован до начала выполнения </w:t>
      </w:r>
      <w:r w:rsidR="003E154A" w:rsidRPr="003A7D3D">
        <w:rPr>
          <w:bCs/>
          <w:sz w:val="26"/>
          <w:szCs w:val="26"/>
        </w:rPr>
        <w:t>оказание услуг</w:t>
      </w:r>
      <w:r w:rsidR="00E018E4" w:rsidRPr="003A7D3D">
        <w:rPr>
          <w:bCs/>
          <w:sz w:val="26"/>
          <w:szCs w:val="26"/>
        </w:rPr>
        <w:t xml:space="preserve"> и достаточен для оперативного устранения неисправностей возникших на обслуживаемых объектах и содержать не менее 10% от оборудования, необходимого для осуществления ТО. </w:t>
      </w:r>
    </w:p>
    <w:p w14:paraId="05DE01E3" w14:textId="695A360B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.1</w:t>
      </w:r>
      <w:r w:rsidR="00BF2835">
        <w:rPr>
          <w:bCs/>
          <w:sz w:val="26"/>
          <w:szCs w:val="26"/>
        </w:rPr>
        <w:t>8</w:t>
      </w:r>
      <w:r w:rsidR="00E018E4" w:rsidRPr="003A7D3D">
        <w:rPr>
          <w:bCs/>
          <w:sz w:val="26"/>
          <w:szCs w:val="26"/>
        </w:rPr>
        <w:t xml:space="preserve">. Специалисты </w:t>
      </w:r>
      <w:r w:rsidR="00294B7D" w:rsidRPr="003A7D3D">
        <w:rPr>
          <w:bCs/>
          <w:sz w:val="26"/>
          <w:szCs w:val="26"/>
        </w:rPr>
        <w:t>Исполнителя</w:t>
      </w:r>
      <w:r w:rsidR="00E018E4" w:rsidRPr="003A7D3D">
        <w:rPr>
          <w:bCs/>
          <w:sz w:val="26"/>
          <w:szCs w:val="26"/>
        </w:rPr>
        <w:t xml:space="preserve"> должны быть снабжены электронной почтой и техническими средствами для переписки для получения заявок.</w:t>
      </w:r>
    </w:p>
    <w:p w14:paraId="30FB0F06" w14:textId="01195523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</w:t>
      </w:r>
      <w:r w:rsidR="00BF2835">
        <w:rPr>
          <w:bCs/>
          <w:sz w:val="26"/>
          <w:szCs w:val="26"/>
        </w:rPr>
        <w:t>19</w:t>
      </w:r>
      <w:r w:rsidR="00E018E4" w:rsidRPr="003A7D3D">
        <w:rPr>
          <w:bCs/>
          <w:sz w:val="26"/>
          <w:szCs w:val="26"/>
        </w:rPr>
        <w:t xml:space="preserve">. Транспорт </w:t>
      </w:r>
      <w:r w:rsidR="00D532AB" w:rsidRPr="003A7D3D">
        <w:rPr>
          <w:bCs/>
          <w:sz w:val="26"/>
          <w:szCs w:val="26"/>
        </w:rPr>
        <w:t>Исполнителя</w:t>
      </w:r>
      <w:r w:rsidR="00E018E4" w:rsidRPr="003A7D3D">
        <w:rPr>
          <w:bCs/>
          <w:sz w:val="26"/>
          <w:szCs w:val="26"/>
        </w:rPr>
        <w:t xml:space="preserve"> должен быть снабжен бортовыми терминалами ОРЗ/</w:t>
      </w:r>
      <w:proofErr w:type="spellStart"/>
      <w:r w:rsidR="00E018E4" w:rsidRPr="003A7D3D">
        <w:rPr>
          <w:bCs/>
          <w:sz w:val="26"/>
          <w:szCs w:val="26"/>
        </w:rPr>
        <w:t>Глонас</w:t>
      </w:r>
      <w:proofErr w:type="spellEnd"/>
      <w:r w:rsidR="00E018E4" w:rsidRPr="003A7D3D">
        <w:rPr>
          <w:bCs/>
          <w:sz w:val="26"/>
          <w:szCs w:val="26"/>
        </w:rPr>
        <w:t xml:space="preserve"> с подключением к системе мониторинга транспорта Заказчика. Подключение должно быть осуществлено до начала выполнения </w:t>
      </w:r>
      <w:r w:rsidR="00230C68" w:rsidRPr="003A7D3D">
        <w:rPr>
          <w:bCs/>
          <w:sz w:val="26"/>
          <w:szCs w:val="26"/>
        </w:rPr>
        <w:t>оказание услуг</w:t>
      </w:r>
      <w:r w:rsidR="00E018E4" w:rsidRPr="003A7D3D">
        <w:rPr>
          <w:bCs/>
          <w:sz w:val="26"/>
          <w:szCs w:val="26"/>
        </w:rPr>
        <w:t>. При замене транспорта эксплуатируемый транспорт на объектах Заказчика также должен быть подключен к системе мониторинга Заказчика.</w:t>
      </w:r>
    </w:p>
    <w:p w14:paraId="3DE4D74A" w14:textId="77777777" w:rsidR="00BF2835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.2</w:t>
      </w:r>
      <w:r w:rsidR="00BF2835">
        <w:rPr>
          <w:bCs/>
          <w:sz w:val="26"/>
          <w:szCs w:val="26"/>
        </w:rPr>
        <w:t>0</w:t>
      </w:r>
      <w:r w:rsidR="00E018E4" w:rsidRPr="003A7D3D">
        <w:rPr>
          <w:bCs/>
          <w:sz w:val="26"/>
          <w:szCs w:val="26"/>
        </w:rPr>
        <w:t xml:space="preserve">. ИТР </w:t>
      </w:r>
      <w:r w:rsidR="00C864A5" w:rsidRPr="003A7D3D">
        <w:rPr>
          <w:bCs/>
          <w:sz w:val="26"/>
          <w:szCs w:val="26"/>
        </w:rPr>
        <w:t>Исполнителя</w:t>
      </w:r>
      <w:r w:rsidR="00E018E4" w:rsidRPr="003A7D3D">
        <w:rPr>
          <w:bCs/>
          <w:sz w:val="26"/>
          <w:szCs w:val="26"/>
        </w:rPr>
        <w:t xml:space="preserve"> должен ежедневно/еженедельно предоставлять отчет </w:t>
      </w:r>
    </w:p>
    <w:p w14:paraId="75330641" w14:textId="77777777" w:rsidR="00BF2835" w:rsidRDefault="00BF2835" w:rsidP="00E018E4">
      <w:pPr>
        <w:ind w:firstLine="567"/>
        <w:jc w:val="both"/>
        <w:rPr>
          <w:bCs/>
          <w:sz w:val="26"/>
          <w:szCs w:val="26"/>
        </w:rPr>
      </w:pPr>
    </w:p>
    <w:p w14:paraId="715AFBCB" w14:textId="77777777" w:rsidR="00BF2835" w:rsidRDefault="00BF2835" w:rsidP="00E018E4">
      <w:pPr>
        <w:ind w:firstLine="567"/>
        <w:jc w:val="both"/>
        <w:rPr>
          <w:bCs/>
          <w:sz w:val="26"/>
          <w:szCs w:val="26"/>
        </w:rPr>
      </w:pPr>
    </w:p>
    <w:p w14:paraId="29D62AF7" w14:textId="6C8CD1D6" w:rsidR="00BF2835" w:rsidRPr="003A7D3D" w:rsidRDefault="00735692" w:rsidP="00BF2835">
      <w:pPr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lastRenderedPageBreak/>
        <w:t>об оказанных услуг</w:t>
      </w:r>
      <w:r w:rsidR="00E018E4" w:rsidRPr="003A7D3D">
        <w:rPr>
          <w:bCs/>
          <w:sz w:val="26"/>
          <w:szCs w:val="26"/>
        </w:rPr>
        <w:t xml:space="preserve"> в электронном виде по почте на адреса, указанные Заказчиком.</w:t>
      </w:r>
    </w:p>
    <w:p w14:paraId="76823DBB" w14:textId="4D6BBFEB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.2</w:t>
      </w:r>
      <w:r w:rsidR="00BF2835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 xml:space="preserve">. ИТР или лицо его замещающее, должен ежедневно проводить совещание с начальником ЦАП по текущему состоянию АПС и АПТ, планировании предстоящих </w:t>
      </w:r>
      <w:r w:rsidR="002A3126" w:rsidRPr="003A7D3D">
        <w:rPr>
          <w:bCs/>
          <w:sz w:val="26"/>
          <w:szCs w:val="26"/>
        </w:rPr>
        <w:t>оказании услуг</w:t>
      </w:r>
      <w:r w:rsidR="00E018E4" w:rsidRPr="003A7D3D">
        <w:rPr>
          <w:bCs/>
          <w:sz w:val="26"/>
          <w:szCs w:val="26"/>
        </w:rPr>
        <w:t xml:space="preserve"> и</w:t>
      </w:r>
      <w:r w:rsidR="005779CB">
        <w:rPr>
          <w:bCs/>
          <w:sz w:val="26"/>
          <w:szCs w:val="26"/>
        </w:rPr>
        <w:t xml:space="preserve"> </w:t>
      </w:r>
      <w:r w:rsidR="00E018E4" w:rsidRPr="003A7D3D">
        <w:rPr>
          <w:bCs/>
          <w:sz w:val="26"/>
          <w:szCs w:val="26"/>
        </w:rPr>
        <w:t>т.д.</w:t>
      </w:r>
    </w:p>
    <w:p w14:paraId="7D872C49" w14:textId="4329086B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.2</w:t>
      </w:r>
      <w:r w:rsidR="00D22AEF">
        <w:rPr>
          <w:bCs/>
          <w:sz w:val="26"/>
          <w:szCs w:val="26"/>
        </w:rPr>
        <w:t>2</w:t>
      </w:r>
      <w:r w:rsidR="00E018E4" w:rsidRPr="003A7D3D">
        <w:rPr>
          <w:bCs/>
          <w:sz w:val="26"/>
          <w:szCs w:val="26"/>
        </w:rPr>
        <w:t xml:space="preserve">. Срок устранения неисправности должен быть минимальным и определяться только временем необходимым для прибытия на объект и замены вышедшего из строя оборудования. Заявки на </w:t>
      </w:r>
      <w:r w:rsidR="005D1E91" w:rsidRPr="003A7D3D">
        <w:rPr>
          <w:bCs/>
          <w:sz w:val="26"/>
          <w:szCs w:val="26"/>
        </w:rPr>
        <w:t>оказание услуг</w:t>
      </w:r>
      <w:r w:rsidR="00E018E4" w:rsidRPr="003A7D3D">
        <w:rPr>
          <w:bCs/>
          <w:sz w:val="26"/>
          <w:szCs w:val="26"/>
        </w:rPr>
        <w:t xml:space="preserve"> от Заказчика могут поступать: по телефону, в том числе сотовому, электронной почте и рации.</w:t>
      </w:r>
    </w:p>
    <w:p w14:paraId="45BAE860" w14:textId="3ED27CF3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.2</w:t>
      </w:r>
      <w:r w:rsidR="00D22AEF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>. Максимальное время устранения неисправности не должно превышать 72 часа.</w:t>
      </w:r>
    </w:p>
    <w:p w14:paraId="2E718E75" w14:textId="090F3E60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.2</w:t>
      </w:r>
      <w:r w:rsidR="00D22AEF">
        <w:rPr>
          <w:bCs/>
          <w:sz w:val="26"/>
          <w:szCs w:val="26"/>
        </w:rPr>
        <w:t>4</w:t>
      </w:r>
      <w:r w:rsidR="00E018E4" w:rsidRPr="003A7D3D">
        <w:rPr>
          <w:bCs/>
          <w:sz w:val="26"/>
          <w:szCs w:val="26"/>
        </w:rPr>
        <w:t xml:space="preserve">. В наличии должен быть специализированный инструмент: стремянка, специализированные дымы для проверки дымовых датчиков, специализированные нагреватели для проверки температурных датчиков, длина ручек либо конструкция инструмента должна позволять проверять извещатели различного типа на высоте до 9 м. </w:t>
      </w:r>
    </w:p>
    <w:p w14:paraId="5572E157" w14:textId="19E18FA3" w:rsidR="0034371A" w:rsidRPr="003A7D3D" w:rsidRDefault="0034371A" w:rsidP="0034371A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1.2</w:t>
      </w:r>
      <w:r w:rsidR="00D22AEF">
        <w:rPr>
          <w:bCs/>
          <w:sz w:val="26"/>
          <w:szCs w:val="26"/>
        </w:rPr>
        <w:t>5</w:t>
      </w:r>
      <w:r w:rsidRPr="003A7D3D">
        <w:rPr>
          <w:bCs/>
          <w:sz w:val="26"/>
          <w:szCs w:val="26"/>
        </w:rPr>
        <w:t>. Документы о наличие шести автотранспортных средств для мобилизации сотрудников;</w:t>
      </w:r>
    </w:p>
    <w:p w14:paraId="333BA158" w14:textId="047A9A31" w:rsidR="009A6DA8" w:rsidRPr="003A7D3D" w:rsidRDefault="009A6DA8" w:rsidP="009A6DA8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1.2</w:t>
      </w:r>
      <w:r w:rsidR="00D22AEF">
        <w:rPr>
          <w:bCs/>
          <w:sz w:val="26"/>
          <w:szCs w:val="26"/>
        </w:rPr>
        <w:t>6</w:t>
      </w:r>
      <w:r w:rsidRPr="003A7D3D">
        <w:rPr>
          <w:bCs/>
          <w:sz w:val="26"/>
          <w:szCs w:val="26"/>
        </w:rPr>
        <w:t xml:space="preserve"> Исполнитель должен произвести обновление IOS сетевого оборудования </w:t>
      </w:r>
      <w:proofErr w:type="spellStart"/>
      <w:r w:rsidRPr="003A7D3D">
        <w:rPr>
          <w:bCs/>
          <w:sz w:val="26"/>
          <w:szCs w:val="26"/>
        </w:rPr>
        <w:t>Cisco</w:t>
      </w:r>
      <w:proofErr w:type="spellEnd"/>
      <w:r w:rsidRPr="003A7D3D">
        <w:rPr>
          <w:bCs/>
          <w:sz w:val="26"/>
          <w:szCs w:val="26"/>
        </w:rPr>
        <w:t>, поддерживаемое производителем, до последней устойчивой версии ПО.</w:t>
      </w:r>
    </w:p>
    <w:p w14:paraId="11A9858A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</w:p>
    <w:p w14:paraId="2F74A712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2</w:t>
      </w:r>
      <w:r w:rsidR="00E018E4" w:rsidRPr="003A7D3D">
        <w:rPr>
          <w:bCs/>
          <w:sz w:val="26"/>
          <w:szCs w:val="26"/>
        </w:rPr>
        <w:t>.  ТРЕБОВАНИЯ К ДОКУМЕНТАЦИИ И ОТЧЕТАМ, ОФОРМЛЯЕМЫЕ ПО РЕЗУЛЬТАТАМ ОКАЗАНИЯ УСЛУГ.</w:t>
      </w:r>
    </w:p>
    <w:p w14:paraId="293A3043" w14:textId="77777777" w:rsidR="00E018E4" w:rsidRPr="003A7D3D" w:rsidRDefault="00322A9A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Исполнитель</w:t>
      </w:r>
      <w:r w:rsidR="00E018E4" w:rsidRPr="003A7D3D">
        <w:rPr>
          <w:bCs/>
          <w:sz w:val="26"/>
          <w:szCs w:val="26"/>
        </w:rPr>
        <w:t xml:space="preserve"> обязан предоставлять:</w:t>
      </w:r>
    </w:p>
    <w:p w14:paraId="385A4232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отчет по количеству обслуживаемых приборов с указанием наименования объектов, приборов и их количество на ежемесячной основе;</w:t>
      </w:r>
    </w:p>
    <w:p w14:paraId="79AA596B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отчет по количеству отказов, ложных срабатываний;</w:t>
      </w:r>
    </w:p>
    <w:p w14:paraId="1735553C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отчет о замене пришедшего в негодность оборудования;</w:t>
      </w:r>
    </w:p>
    <w:p w14:paraId="74139FE8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единовременный отчет (дефектовка) об оборудовании с указанием срока эксплуатации;</w:t>
      </w:r>
    </w:p>
    <w:p w14:paraId="2FEA8191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соответствующие журналы о проведенном техническом обслуживании автоматических установок обнаружения и тушения пожара по каждому объекту.</w:t>
      </w:r>
    </w:p>
    <w:p w14:paraId="52795BEF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</w:p>
    <w:p w14:paraId="14C8CBE0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 xml:space="preserve">.ТРЕБОВАНИЯ К ПОТЕНЦИАЛЬНЫМ ПОСТАВЩИКАМ </w:t>
      </w:r>
      <w:r w:rsidR="001D48A4" w:rsidRPr="003A7D3D">
        <w:rPr>
          <w:bCs/>
          <w:sz w:val="26"/>
          <w:szCs w:val="26"/>
        </w:rPr>
        <w:t>УСЛУГ</w:t>
      </w:r>
      <w:r w:rsidR="00E018E4" w:rsidRPr="003A7D3D">
        <w:rPr>
          <w:bCs/>
          <w:sz w:val="26"/>
          <w:szCs w:val="26"/>
        </w:rPr>
        <w:t>, СПЕЦИАЛЬНЫЕ ТРЕБОВАНИЯ К СОДЕРЖАНИЮ ЗАЯВОК НА УЧАСТИЕ В ТЕНДЕРЕ</w:t>
      </w:r>
    </w:p>
    <w:p w14:paraId="76420100" w14:textId="77777777" w:rsidR="00E018E4" w:rsidRPr="003A7D3D" w:rsidRDefault="00E018E4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Для подтверждения квалификации технических специалистов потенциального поставщика в составе тендерной заявки необходимо предоставить сертификат на специалистов и оборудование:</w:t>
      </w:r>
    </w:p>
    <w:p w14:paraId="5D2D58C8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>.</w:t>
      </w:r>
      <w:r w:rsidR="00E93775" w:rsidRPr="003A7D3D">
        <w:rPr>
          <w:bCs/>
          <w:sz w:val="26"/>
          <w:szCs w:val="26"/>
        </w:rPr>
        <w:t>1</w:t>
      </w:r>
      <w:r w:rsidR="00E018E4" w:rsidRPr="003A7D3D">
        <w:rPr>
          <w:bCs/>
          <w:sz w:val="26"/>
          <w:szCs w:val="26"/>
        </w:rPr>
        <w:t>. Документ о наличии офиса в городе Актау;</w:t>
      </w:r>
    </w:p>
    <w:p w14:paraId="2FB3CD32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>.</w:t>
      </w:r>
      <w:r w:rsidR="00E93775" w:rsidRPr="003A7D3D">
        <w:rPr>
          <w:bCs/>
          <w:sz w:val="26"/>
          <w:szCs w:val="26"/>
        </w:rPr>
        <w:t>2</w:t>
      </w:r>
      <w:r w:rsidR="00E018E4" w:rsidRPr="003A7D3D">
        <w:rPr>
          <w:bCs/>
          <w:sz w:val="26"/>
          <w:szCs w:val="26"/>
        </w:rPr>
        <w:t>. Документ (сертификат) о наличии сервисного центра (авторизованный сервис-партнер) по ремонту оборудования в городе Актау;</w:t>
      </w:r>
    </w:p>
    <w:p w14:paraId="1FD3B728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>.3. Документ о начале деятельности по монтажу, наладке и техническому обслуживанию средств охранной сигнализации;</w:t>
      </w:r>
    </w:p>
    <w:p w14:paraId="182631A8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>.4. Документ о наличии диагностического оборудования SOLO330-001;</w:t>
      </w:r>
    </w:p>
    <w:p w14:paraId="0C4BAF62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 xml:space="preserve">.5. Документ о наличии многофункционального калибратора </w:t>
      </w:r>
      <w:proofErr w:type="spellStart"/>
      <w:r w:rsidR="00E018E4" w:rsidRPr="003A7D3D">
        <w:rPr>
          <w:bCs/>
          <w:sz w:val="26"/>
          <w:szCs w:val="26"/>
        </w:rPr>
        <w:t>Fluke</w:t>
      </w:r>
      <w:proofErr w:type="spellEnd"/>
      <w:r w:rsidR="00E018E4" w:rsidRPr="003A7D3D">
        <w:rPr>
          <w:bCs/>
          <w:sz w:val="26"/>
          <w:szCs w:val="26"/>
        </w:rPr>
        <w:t>;</w:t>
      </w:r>
    </w:p>
    <w:p w14:paraId="4E9402AA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>.</w:t>
      </w:r>
      <w:r w:rsidR="00E93775" w:rsidRPr="003A7D3D">
        <w:rPr>
          <w:bCs/>
          <w:sz w:val="26"/>
          <w:szCs w:val="26"/>
        </w:rPr>
        <w:t>6</w:t>
      </w:r>
      <w:r w:rsidR="00E018E4" w:rsidRPr="003A7D3D">
        <w:rPr>
          <w:bCs/>
          <w:sz w:val="26"/>
          <w:szCs w:val="26"/>
        </w:rPr>
        <w:t xml:space="preserve"> Сертификат на построение комплексных систем безопасности на базе оборудования ИСО «ОРИОН»</w:t>
      </w:r>
    </w:p>
    <w:p w14:paraId="1F371937" w14:textId="77777777" w:rsidR="00E018E4" w:rsidRPr="003A7D3D" w:rsidRDefault="00EA31C1" w:rsidP="00E018E4">
      <w:pPr>
        <w:ind w:firstLine="567"/>
        <w:jc w:val="both"/>
        <w:rPr>
          <w:bCs/>
          <w:sz w:val="26"/>
          <w:szCs w:val="26"/>
        </w:rPr>
      </w:pPr>
      <w:r w:rsidRPr="003A7D3D">
        <w:rPr>
          <w:bCs/>
          <w:sz w:val="26"/>
          <w:szCs w:val="26"/>
        </w:rPr>
        <w:t>3</w:t>
      </w:r>
      <w:r w:rsidR="00E018E4" w:rsidRPr="003A7D3D">
        <w:rPr>
          <w:bCs/>
          <w:sz w:val="26"/>
          <w:szCs w:val="26"/>
        </w:rPr>
        <w:t>.</w:t>
      </w:r>
      <w:r w:rsidR="00E93775" w:rsidRPr="003A7D3D">
        <w:rPr>
          <w:bCs/>
          <w:sz w:val="26"/>
          <w:szCs w:val="26"/>
        </w:rPr>
        <w:t>7</w:t>
      </w:r>
      <w:r w:rsidR="00E018E4" w:rsidRPr="003A7D3D">
        <w:rPr>
          <w:bCs/>
          <w:sz w:val="26"/>
          <w:szCs w:val="26"/>
        </w:rPr>
        <w:t xml:space="preserve"> Документ о наличии «</w:t>
      </w:r>
      <w:proofErr w:type="spellStart"/>
      <w:r w:rsidR="00E018E4" w:rsidRPr="003A7D3D">
        <w:rPr>
          <w:bCs/>
          <w:sz w:val="26"/>
          <w:szCs w:val="26"/>
        </w:rPr>
        <w:t>Hartcommunicator</w:t>
      </w:r>
      <w:proofErr w:type="spellEnd"/>
      <w:r w:rsidR="00E018E4" w:rsidRPr="003A7D3D">
        <w:rPr>
          <w:bCs/>
          <w:sz w:val="26"/>
          <w:szCs w:val="26"/>
        </w:rPr>
        <w:t xml:space="preserve"> 275».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0"/>
        <w:gridCol w:w="1882"/>
        <w:gridCol w:w="3120"/>
        <w:gridCol w:w="1560"/>
        <w:gridCol w:w="1099"/>
      </w:tblGrid>
      <w:tr w:rsidR="00606D45" w14:paraId="457DF11D" w14:textId="77777777" w:rsidTr="00E96095">
        <w:trPr>
          <w:trHeight w:val="698"/>
        </w:trPr>
        <w:tc>
          <w:tcPr>
            <w:tcW w:w="1910" w:type="dxa"/>
          </w:tcPr>
          <w:p w14:paraId="63E14C0E" w14:textId="7787AC1F" w:rsidR="00420D3C" w:rsidRPr="00073633" w:rsidRDefault="00073633" w:rsidP="00B3399B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С</w:t>
            </w:r>
            <w:r w:rsidR="00420D3C" w:rsidRPr="00073633">
              <w:rPr>
                <w:b/>
              </w:rPr>
              <w:t>пециальность</w:t>
            </w:r>
          </w:p>
          <w:p w14:paraId="552F9704" w14:textId="77777777" w:rsidR="00420D3C" w:rsidRPr="00073633" w:rsidRDefault="00420D3C" w:rsidP="00B3399B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882" w:type="dxa"/>
          </w:tcPr>
          <w:p w14:paraId="1DC15DCE" w14:textId="77777777" w:rsidR="00420D3C" w:rsidRPr="00073633" w:rsidRDefault="00420D3C" w:rsidP="00B3399B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073633">
              <w:rPr>
                <w:b/>
              </w:rPr>
              <w:t>Квалификация</w:t>
            </w:r>
          </w:p>
          <w:p w14:paraId="1E386A26" w14:textId="77777777" w:rsidR="00420D3C" w:rsidRPr="00073633" w:rsidRDefault="00420D3C" w:rsidP="00B3399B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3120" w:type="dxa"/>
          </w:tcPr>
          <w:p w14:paraId="26A4350A" w14:textId="15D4D2A8" w:rsidR="00420D3C" w:rsidRPr="00073633" w:rsidRDefault="00420D3C" w:rsidP="00E96095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073633">
              <w:rPr>
                <w:b/>
              </w:rPr>
              <w:t>Форма подтверждения квалификации</w:t>
            </w:r>
          </w:p>
        </w:tc>
        <w:tc>
          <w:tcPr>
            <w:tcW w:w="1560" w:type="dxa"/>
          </w:tcPr>
          <w:p w14:paraId="2B7D7DF2" w14:textId="7723071D" w:rsidR="00420D3C" w:rsidRPr="00073633" w:rsidRDefault="00420D3C" w:rsidP="00E96095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073633">
              <w:rPr>
                <w:b/>
              </w:rPr>
              <w:t>Кол-во</w:t>
            </w:r>
          </w:p>
        </w:tc>
        <w:tc>
          <w:tcPr>
            <w:tcW w:w="1099" w:type="dxa"/>
          </w:tcPr>
          <w:p w14:paraId="4F6DE1D8" w14:textId="3E37A0DD" w:rsidR="00420D3C" w:rsidRPr="00073633" w:rsidRDefault="00420D3C" w:rsidP="00E96095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073633">
              <w:rPr>
                <w:b/>
              </w:rPr>
              <w:t>Опыт работы</w:t>
            </w:r>
          </w:p>
        </w:tc>
      </w:tr>
      <w:tr w:rsidR="007B0909" w14:paraId="4F0ADA31" w14:textId="77777777" w:rsidTr="00E96095">
        <w:trPr>
          <w:trHeight w:val="862"/>
        </w:trPr>
        <w:tc>
          <w:tcPr>
            <w:tcW w:w="1910" w:type="dxa"/>
          </w:tcPr>
          <w:p w14:paraId="555F5106" w14:textId="7EC84049" w:rsidR="007B0909" w:rsidRPr="00BB6735" w:rsidRDefault="007B0909" w:rsidP="007B0909">
            <w:pPr>
              <w:outlineLvl w:val="0"/>
              <w:rPr>
                <w:b/>
                <w:bCs/>
                <w:color w:val="2B2B2B"/>
                <w:highlight w:val="yellow"/>
              </w:rPr>
            </w:pPr>
            <w:r w:rsidRPr="00BB6735">
              <w:rPr>
                <w:b/>
                <w:bCs/>
                <w:highlight w:val="yellow"/>
              </w:rPr>
              <w:t>Электромонтер</w:t>
            </w:r>
          </w:p>
        </w:tc>
        <w:tc>
          <w:tcPr>
            <w:tcW w:w="1882" w:type="dxa"/>
          </w:tcPr>
          <w:p w14:paraId="44B432CA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Электромонтер</w:t>
            </w:r>
          </w:p>
        </w:tc>
        <w:tc>
          <w:tcPr>
            <w:tcW w:w="3120" w:type="dxa"/>
          </w:tcPr>
          <w:p w14:paraId="500D4088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Удостоверение о проверке знаний по промышленной безопасности работников</w:t>
            </w:r>
          </w:p>
        </w:tc>
        <w:tc>
          <w:tcPr>
            <w:tcW w:w="1560" w:type="dxa"/>
            <w:vAlign w:val="center"/>
          </w:tcPr>
          <w:p w14:paraId="27717062" w14:textId="771003AA" w:rsidR="007B0909" w:rsidRPr="00BB6735" w:rsidRDefault="007B0909" w:rsidP="007B0909">
            <w:pPr>
              <w:jc w:val="center"/>
              <w:rPr>
                <w:highlight w:val="yellow"/>
              </w:rPr>
            </w:pPr>
            <w:r w:rsidRPr="00BB6735">
              <w:rPr>
                <w:highlight w:val="yellow"/>
              </w:rPr>
              <w:t>12</w:t>
            </w:r>
          </w:p>
        </w:tc>
        <w:tc>
          <w:tcPr>
            <w:tcW w:w="1099" w:type="dxa"/>
            <w:vAlign w:val="center"/>
          </w:tcPr>
          <w:p w14:paraId="45F12450" w14:textId="19384FDA" w:rsidR="007B0909" w:rsidRPr="00BB6735" w:rsidRDefault="007B0909" w:rsidP="007B0909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1</w:t>
            </w:r>
          </w:p>
        </w:tc>
      </w:tr>
      <w:tr w:rsidR="007B0909" w14:paraId="2DF99C06" w14:textId="77777777" w:rsidTr="00E96095">
        <w:trPr>
          <w:trHeight w:val="820"/>
        </w:trPr>
        <w:tc>
          <w:tcPr>
            <w:tcW w:w="1910" w:type="dxa"/>
          </w:tcPr>
          <w:p w14:paraId="2AD649A1" w14:textId="247BE95E" w:rsidR="007B0909" w:rsidRPr="00BB6735" w:rsidRDefault="007B0909" w:rsidP="007B0909">
            <w:pPr>
              <w:outlineLvl w:val="0"/>
              <w:rPr>
                <w:b/>
                <w:bCs/>
                <w:highlight w:val="yellow"/>
              </w:rPr>
            </w:pPr>
            <w:r w:rsidRPr="00BB6735">
              <w:rPr>
                <w:b/>
                <w:bCs/>
                <w:highlight w:val="yellow"/>
              </w:rPr>
              <w:t>Электромонтер</w:t>
            </w:r>
          </w:p>
        </w:tc>
        <w:tc>
          <w:tcPr>
            <w:tcW w:w="1882" w:type="dxa"/>
          </w:tcPr>
          <w:p w14:paraId="79D36D0B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Электромонтер</w:t>
            </w:r>
          </w:p>
        </w:tc>
        <w:tc>
          <w:tcPr>
            <w:tcW w:w="3120" w:type="dxa"/>
          </w:tcPr>
          <w:p w14:paraId="3F0B2ABE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Удостоверение по проверке знаний в области пожарной безопасности</w:t>
            </w:r>
          </w:p>
        </w:tc>
        <w:tc>
          <w:tcPr>
            <w:tcW w:w="1560" w:type="dxa"/>
            <w:vAlign w:val="center"/>
          </w:tcPr>
          <w:p w14:paraId="2A739CA8" w14:textId="3C69930F" w:rsidR="007B0909" w:rsidRPr="00BB6735" w:rsidRDefault="007B0909" w:rsidP="007B0909">
            <w:pPr>
              <w:jc w:val="center"/>
              <w:rPr>
                <w:highlight w:val="yellow"/>
              </w:rPr>
            </w:pPr>
            <w:r w:rsidRPr="00BB6735">
              <w:rPr>
                <w:highlight w:val="yellow"/>
              </w:rPr>
              <w:t>12</w:t>
            </w:r>
          </w:p>
        </w:tc>
        <w:tc>
          <w:tcPr>
            <w:tcW w:w="1099" w:type="dxa"/>
            <w:vAlign w:val="center"/>
          </w:tcPr>
          <w:p w14:paraId="304DA682" w14:textId="077DA0E4" w:rsidR="007B0909" w:rsidRPr="00BB6735" w:rsidRDefault="007B0909" w:rsidP="007B0909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1</w:t>
            </w:r>
          </w:p>
        </w:tc>
      </w:tr>
      <w:tr w:rsidR="007B0909" w14:paraId="5A7B4E07" w14:textId="77777777" w:rsidTr="00E96095">
        <w:trPr>
          <w:trHeight w:val="1124"/>
        </w:trPr>
        <w:tc>
          <w:tcPr>
            <w:tcW w:w="1910" w:type="dxa"/>
          </w:tcPr>
          <w:p w14:paraId="3D0D4080" w14:textId="683DBCAE" w:rsidR="007B0909" w:rsidRPr="00BB6735" w:rsidRDefault="007B0909" w:rsidP="007B0909">
            <w:pPr>
              <w:outlineLvl w:val="0"/>
              <w:rPr>
                <w:b/>
                <w:bCs/>
                <w:highlight w:val="yellow"/>
              </w:rPr>
            </w:pPr>
            <w:r w:rsidRPr="00BB6735">
              <w:rPr>
                <w:b/>
                <w:bCs/>
                <w:highlight w:val="yellow"/>
              </w:rPr>
              <w:t>Электромонтер</w:t>
            </w:r>
          </w:p>
        </w:tc>
        <w:tc>
          <w:tcPr>
            <w:tcW w:w="1882" w:type="dxa"/>
          </w:tcPr>
          <w:p w14:paraId="40703FDF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Электромонтер</w:t>
            </w:r>
          </w:p>
        </w:tc>
        <w:tc>
          <w:tcPr>
            <w:tcW w:w="3120" w:type="dxa"/>
          </w:tcPr>
          <w:p w14:paraId="2D4F31E5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Удостоверение о проверке знаний правил норм и инструкции по безопасности охраны труда</w:t>
            </w:r>
          </w:p>
        </w:tc>
        <w:tc>
          <w:tcPr>
            <w:tcW w:w="1560" w:type="dxa"/>
            <w:vAlign w:val="center"/>
          </w:tcPr>
          <w:p w14:paraId="5239D689" w14:textId="393B7B7E" w:rsidR="007B0909" w:rsidRPr="00BB6735" w:rsidRDefault="007B0909" w:rsidP="007B0909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</w:rPr>
              <w:t>12</w:t>
            </w:r>
          </w:p>
        </w:tc>
        <w:tc>
          <w:tcPr>
            <w:tcW w:w="1099" w:type="dxa"/>
            <w:vAlign w:val="center"/>
          </w:tcPr>
          <w:p w14:paraId="0FE83664" w14:textId="73624AA6" w:rsidR="007B0909" w:rsidRPr="00BB6735" w:rsidRDefault="007B0909" w:rsidP="007B0909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1</w:t>
            </w:r>
          </w:p>
        </w:tc>
      </w:tr>
      <w:tr w:rsidR="007B0909" w:rsidRPr="00B87460" w14:paraId="193F2814" w14:textId="77777777" w:rsidTr="00E96095">
        <w:trPr>
          <w:trHeight w:val="1124"/>
        </w:trPr>
        <w:tc>
          <w:tcPr>
            <w:tcW w:w="1910" w:type="dxa"/>
          </w:tcPr>
          <w:p w14:paraId="469AF74A" w14:textId="708E4EEB" w:rsidR="007B0909" w:rsidRPr="00BB6735" w:rsidRDefault="007B0909" w:rsidP="007B0909">
            <w:pPr>
              <w:outlineLvl w:val="0"/>
              <w:rPr>
                <w:b/>
                <w:bCs/>
                <w:highlight w:val="yellow"/>
              </w:rPr>
            </w:pPr>
            <w:r w:rsidRPr="00BB6735">
              <w:rPr>
                <w:b/>
                <w:bCs/>
                <w:highlight w:val="yellow"/>
              </w:rPr>
              <w:t>Электромонтер</w:t>
            </w:r>
          </w:p>
        </w:tc>
        <w:tc>
          <w:tcPr>
            <w:tcW w:w="1882" w:type="dxa"/>
          </w:tcPr>
          <w:p w14:paraId="420DA13B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Электромонтер</w:t>
            </w:r>
          </w:p>
        </w:tc>
        <w:tc>
          <w:tcPr>
            <w:tcW w:w="3120" w:type="dxa"/>
          </w:tcPr>
          <w:p w14:paraId="1FEF3BFD" w14:textId="77777777" w:rsidR="007B0909" w:rsidRPr="00BB6735" w:rsidRDefault="007B0909" w:rsidP="007B0909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Удостоверение о проверке знании по допуску к работе в электроустановках до и свыше 1000 В</w:t>
            </w:r>
          </w:p>
        </w:tc>
        <w:tc>
          <w:tcPr>
            <w:tcW w:w="1560" w:type="dxa"/>
            <w:vAlign w:val="center"/>
          </w:tcPr>
          <w:p w14:paraId="37DD0D70" w14:textId="39FD70D5" w:rsidR="007B0909" w:rsidRPr="00BB6735" w:rsidRDefault="007B0909" w:rsidP="007B0909">
            <w:pPr>
              <w:jc w:val="center"/>
              <w:rPr>
                <w:highlight w:val="yellow"/>
              </w:rPr>
            </w:pPr>
            <w:r w:rsidRPr="00BB6735">
              <w:rPr>
                <w:highlight w:val="yellow"/>
              </w:rPr>
              <w:t>12</w:t>
            </w:r>
          </w:p>
        </w:tc>
        <w:tc>
          <w:tcPr>
            <w:tcW w:w="1099" w:type="dxa"/>
            <w:vAlign w:val="center"/>
          </w:tcPr>
          <w:p w14:paraId="365941D4" w14:textId="73AC2118" w:rsidR="007B0909" w:rsidRPr="00BB6735" w:rsidRDefault="007B0909" w:rsidP="007B0909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1</w:t>
            </w:r>
          </w:p>
        </w:tc>
      </w:tr>
      <w:tr w:rsidR="00606D45" w14:paraId="60F286BB" w14:textId="77777777" w:rsidTr="00E96095">
        <w:trPr>
          <w:trHeight w:val="1124"/>
        </w:trPr>
        <w:tc>
          <w:tcPr>
            <w:tcW w:w="1910" w:type="dxa"/>
          </w:tcPr>
          <w:p w14:paraId="26F13460" w14:textId="77777777" w:rsidR="00E93775" w:rsidRPr="00BB6735" w:rsidRDefault="00E93775" w:rsidP="00B3399B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0E7307B1" w14:textId="77777777" w:rsidR="00E93775" w:rsidRPr="00BB6735" w:rsidRDefault="00E93775" w:rsidP="00B3399B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6DFAC958" w14:textId="008D28E5" w:rsidR="00420D3C" w:rsidRPr="00BB6735" w:rsidRDefault="00B93EEF" w:rsidP="00B3399B">
            <w:pPr>
              <w:outlineLvl w:val="0"/>
              <w:rPr>
                <w:highlight w:val="yellow"/>
              </w:rPr>
            </w:pPr>
            <w:r w:rsidRPr="00BB6735">
              <w:rPr>
                <w:b/>
                <w:bCs/>
                <w:color w:val="2B2B2B"/>
                <w:highlight w:val="yellow"/>
              </w:rPr>
              <w:t>Специалист</w:t>
            </w:r>
          </w:p>
        </w:tc>
        <w:tc>
          <w:tcPr>
            <w:tcW w:w="1882" w:type="dxa"/>
          </w:tcPr>
          <w:p w14:paraId="490B3013" w14:textId="77777777" w:rsidR="00420D3C" w:rsidRPr="00BB6735" w:rsidRDefault="00A778FE" w:rsidP="00B3399B">
            <w:pPr>
              <w:rPr>
                <w:color w:val="000000" w:themeColor="text1"/>
                <w:highlight w:val="yellow"/>
              </w:rPr>
            </w:pPr>
            <w:r w:rsidRPr="00BB6735">
              <w:rPr>
                <w:color w:val="000000" w:themeColor="text1"/>
                <w:highlight w:val="yellow"/>
              </w:rPr>
              <w:t>Специалист технологий пенного пожаротушения</w:t>
            </w:r>
          </w:p>
        </w:tc>
        <w:tc>
          <w:tcPr>
            <w:tcW w:w="3120" w:type="dxa"/>
          </w:tcPr>
          <w:p w14:paraId="4D403386" w14:textId="77777777" w:rsidR="00420D3C" w:rsidRPr="00BB6735" w:rsidRDefault="00606D45" w:rsidP="00B3399B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 xml:space="preserve">Сертификат по обучению «Комплекс противопожарного оборудования для технологии пенного пожаротушения, водяных </w:t>
            </w:r>
            <w:proofErr w:type="spellStart"/>
            <w:r w:rsidRPr="00BB6735">
              <w:rPr>
                <w:highlight w:val="yellow"/>
              </w:rPr>
              <w:t>завесов</w:t>
            </w:r>
            <w:proofErr w:type="spellEnd"/>
            <w:r w:rsidRPr="00BB6735">
              <w:rPr>
                <w:highlight w:val="yellow"/>
              </w:rPr>
              <w:t>»</w:t>
            </w:r>
          </w:p>
        </w:tc>
        <w:tc>
          <w:tcPr>
            <w:tcW w:w="1560" w:type="dxa"/>
            <w:vAlign w:val="center"/>
          </w:tcPr>
          <w:p w14:paraId="330587BA" w14:textId="4ADE6FF9" w:rsidR="00420D3C" w:rsidRPr="00BB6735" w:rsidRDefault="00606D45" w:rsidP="00B3399B">
            <w:pPr>
              <w:jc w:val="center"/>
              <w:rPr>
                <w:highlight w:val="yellow"/>
              </w:rPr>
            </w:pPr>
            <w:r w:rsidRPr="00BB6735">
              <w:rPr>
                <w:highlight w:val="yellow"/>
              </w:rPr>
              <w:t>3</w:t>
            </w:r>
          </w:p>
        </w:tc>
        <w:tc>
          <w:tcPr>
            <w:tcW w:w="1099" w:type="dxa"/>
            <w:vAlign w:val="center"/>
          </w:tcPr>
          <w:p w14:paraId="7634C18F" w14:textId="6B89B912" w:rsidR="00420D3C" w:rsidRPr="00BB6735" w:rsidRDefault="001E23D6" w:rsidP="00B3399B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1</w:t>
            </w:r>
          </w:p>
        </w:tc>
      </w:tr>
      <w:tr w:rsidR="00C92579" w14:paraId="7669A3C4" w14:textId="77777777" w:rsidTr="00E96095">
        <w:trPr>
          <w:trHeight w:val="1124"/>
        </w:trPr>
        <w:tc>
          <w:tcPr>
            <w:tcW w:w="1910" w:type="dxa"/>
          </w:tcPr>
          <w:p w14:paraId="53279078" w14:textId="77777777" w:rsidR="00C92579" w:rsidRPr="00BB6735" w:rsidRDefault="00C92579" w:rsidP="00606D45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2FDE31F2" w14:textId="77777777" w:rsidR="00C92579" w:rsidRPr="00BB6735" w:rsidRDefault="00C92579" w:rsidP="00606D45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7A2EEF65" w14:textId="73B0A7F9" w:rsidR="00C92579" w:rsidRPr="00BB6735" w:rsidRDefault="00B93EEF" w:rsidP="00606D45">
            <w:pPr>
              <w:outlineLvl w:val="0"/>
              <w:rPr>
                <w:highlight w:val="yellow"/>
              </w:rPr>
            </w:pPr>
            <w:r w:rsidRPr="00BB6735">
              <w:rPr>
                <w:b/>
                <w:bCs/>
                <w:color w:val="2B2B2B"/>
                <w:highlight w:val="yellow"/>
              </w:rPr>
              <w:t>Специалист</w:t>
            </w:r>
          </w:p>
        </w:tc>
        <w:tc>
          <w:tcPr>
            <w:tcW w:w="1882" w:type="dxa"/>
          </w:tcPr>
          <w:p w14:paraId="75A2F7C4" w14:textId="77777777" w:rsidR="00C92579" w:rsidRPr="00BB6735" w:rsidRDefault="00142085" w:rsidP="00606D45">
            <w:pPr>
              <w:rPr>
                <w:color w:val="000000" w:themeColor="text1"/>
                <w:highlight w:val="yellow"/>
              </w:rPr>
            </w:pPr>
            <w:r w:rsidRPr="00BB6735">
              <w:rPr>
                <w:color w:val="000000" w:themeColor="text1"/>
                <w:highlight w:val="yellow"/>
              </w:rPr>
              <w:t xml:space="preserve">Специалист по системам безопасности </w:t>
            </w:r>
            <w:proofErr w:type="spellStart"/>
            <w:r w:rsidRPr="00BB6735">
              <w:rPr>
                <w:color w:val="000000" w:themeColor="text1"/>
                <w:highlight w:val="yellow"/>
              </w:rPr>
              <w:t>Альтоника</w:t>
            </w:r>
            <w:proofErr w:type="spellEnd"/>
          </w:p>
        </w:tc>
        <w:tc>
          <w:tcPr>
            <w:tcW w:w="3120" w:type="dxa"/>
          </w:tcPr>
          <w:p w14:paraId="080800A2" w14:textId="77777777" w:rsidR="00C92579" w:rsidRPr="00BB6735" w:rsidRDefault="00C92579" w:rsidP="00606D45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 xml:space="preserve">Сертификат о прохождении обучения на оборудовании </w:t>
            </w:r>
            <w:proofErr w:type="spellStart"/>
            <w:r w:rsidRPr="00BB6735">
              <w:rPr>
                <w:highlight w:val="yellow"/>
              </w:rPr>
              <w:t>Альтоника</w:t>
            </w:r>
            <w:proofErr w:type="spellEnd"/>
            <w:r w:rsidRPr="00BB6735">
              <w:rPr>
                <w:highlight w:val="yellow"/>
              </w:rPr>
              <w:t xml:space="preserve"> «</w:t>
            </w:r>
            <w:proofErr w:type="spellStart"/>
            <w:r w:rsidRPr="00BB6735">
              <w:rPr>
                <w:highlight w:val="yellow"/>
              </w:rPr>
              <w:t>БазАльт</w:t>
            </w:r>
            <w:proofErr w:type="spellEnd"/>
            <w:r w:rsidRPr="00BB6735">
              <w:rPr>
                <w:highlight w:val="yellow"/>
              </w:rPr>
              <w:t>»</w:t>
            </w:r>
          </w:p>
        </w:tc>
        <w:tc>
          <w:tcPr>
            <w:tcW w:w="1560" w:type="dxa"/>
            <w:vAlign w:val="center"/>
          </w:tcPr>
          <w:p w14:paraId="360D0604" w14:textId="527A8011" w:rsidR="00C92579" w:rsidRPr="00BB6735" w:rsidRDefault="00C92579" w:rsidP="00606D45">
            <w:pPr>
              <w:jc w:val="center"/>
              <w:rPr>
                <w:highlight w:val="yellow"/>
              </w:rPr>
            </w:pPr>
            <w:r w:rsidRPr="00BB6735">
              <w:rPr>
                <w:highlight w:val="yellow"/>
              </w:rPr>
              <w:t>3</w:t>
            </w:r>
          </w:p>
        </w:tc>
        <w:tc>
          <w:tcPr>
            <w:tcW w:w="1099" w:type="dxa"/>
            <w:vAlign w:val="center"/>
          </w:tcPr>
          <w:p w14:paraId="2CACA604" w14:textId="63518BC6" w:rsidR="00C92579" w:rsidRPr="00BB6735" w:rsidRDefault="001E23D6" w:rsidP="009F74C5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2</w:t>
            </w:r>
          </w:p>
        </w:tc>
      </w:tr>
      <w:tr w:rsidR="00C92579" w14:paraId="6ABDF065" w14:textId="77777777" w:rsidTr="00E96095">
        <w:trPr>
          <w:trHeight w:val="1124"/>
        </w:trPr>
        <w:tc>
          <w:tcPr>
            <w:tcW w:w="1910" w:type="dxa"/>
          </w:tcPr>
          <w:p w14:paraId="4DBC9EDF" w14:textId="77777777" w:rsidR="00C92579" w:rsidRPr="00BB6735" w:rsidRDefault="00C92579" w:rsidP="00606D45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5827B6D7" w14:textId="77777777" w:rsidR="00C92579" w:rsidRPr="00BB6735" w:rsidRDefault="00C92579" w:rsidP="00606D45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069E2A2E" w14:textId="4B26785A" w:rsidR="00C92579" w:rsidRPr="00BB6735" w:rsidRDefault="00B93EEF" w:rsidP="00606D45">
            <w:pPr>
              <w:outlineLvl w:val="0"/>
              <w:rPr>
                <w:highlight w:val="yellow"/>
              </w:rPr>
            </w:pPr>
            <w:r w:rsidRPr="00BB6735">
              <w:rPr>
                <w:b/>
                <w:bCs/>
                <w:color w:val="2B2B2B"/>
                <w:highlight w:val="yellow"/>
              </w:rPr>
              <w:t>Специалист</w:t>
            </w:r>
          </w:p>
        </w:tc>
        <w:tc>
          <w:tcPr>
            <w:tcW w:w="1882" w:type="dxa"/>
          </w:tcPr>
          <w:p w14:paraId="7CC4D28A" w14:textId="77777777" w:rsidR="00C92579" w:rsidRPr="00BB6735" w:rsidRDefault="00C92579" w:rsidP="00606D45">
            <w:pPr>
              <w:rPr>
                <w:color w:val="000000" w:themeColor="text1"/>
                <w:highlight w:val="yellow"/>
              </w:rPr>
            </w:pPr>
            <w:r w:rsidRPr="00BB6735">
              <w:rPr>
                <w:color w:val="000000" w:themeColor="text1"/>
                <w:highlight w:val="yellow"/>
              </w:rPr>
              <w:t>Специалист по современным технологиям безопасности</w:t>
            </w:r>
          </w:p>
        </w:tc>
        <w:tc>
          <w:tcPr>
            <w:tcW w:w="3120" w:type="dxa"/>
          </w:tcPr>
          <w:p w14:paraId="25CE024D" w14:textId="77777777" w:rsidR="00C92579" w:rsidRPr="00BB6735" w:rsidRDefault="00C92579" w:rsidP="00606D45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>Сертификат о прохождении обучения «Технологии безопасности на взрывоопасных объектах»</w:t>
            </w:r>
          </w:p>
        </w:tc>
        <w:tc>
          <w:tcPr>
            <w:tcW w:w="1560" w:type="dxa"/>
            <w:vAlign w:val="center"/>
          </w:tcPr>
          <w:p w14:paraId="6B3B1BB6" w14:textId="408FF97F" w:rsidR="00C92579" w:rsidRPr="00BB6735" w:rsidRDefault="00C92579" w:rsidP="00606D45">
            <w:pPr>
              <w:jc w:val="center"/>
              <w:rPr>
                <w:highlight w:val="yellow"/>
              </w:rPr>
            </w:pPr>
            <w:r w:rsidRPr="00BB6735">
              <w:rPr>
                <w:highlight w:val="yellow"/>
              </w:rPr>
              <w:t>3</w:t>
            </w:r>
          </w:p>
        </w:tc>
        <w:tc>
          <w:tcPr>
            <w:tcW w:w="1099" w:type="dxa"/>
            <w:vAlign w:val="center"/>
          </w:tcPr>
          <w:p w14:paraId="55A309DB" w14:textId="2DD7618A" w:rsidR="00C92579" w:rsidRPr="00BB6735" w:rsidRDefault="001E23D6" w:rsidP="009F74C5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2</w:t>
            </w:r>
          </w:p>
        </w:tc>
      </w:tr>
      <w:tr w:rsidR="00C92579" w14:paraId="41B46B63" w14:textId="77777777" w:rsidTr="00E96095">
        <w:trPr>
          <w:trHeight w:val="858"/>
        </w:trPr>
        <w:tc>
          <w:tcPr>
            <w:tcW w:w="1910" w:type="dxa"/>
          </w:tcPr>
          <w:p w14:paraId="13BC4ABB" w14:textId="77777777" w:rsidR="00C92579" w:rsidRPr="00BB6735" w:rsidRDefault="00C92579" w:rsidP="00606D45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398B9AF6" w14:textId="77777777" w:rsidR="00C92579" w:rsidRPr="00BB6735" w:rsidRDefault="00C92579" w:rsidP="00606D45">
            <w:pPr>
              <w:outlineLvl w:val="0"/>
              <w:rPr>
                <w:highlight w:val="yellow"/>
              </w:rPr>
            </w:pPr>
            <w:r w:rsidRPr="00BB6735">
              <w:rPr>
                <w:b/>
                <w:bCs/>
                <w:color w:val="2B2B2B"/>
                <w:highlight w:val="yellow"/>
              </w:rPr>
              <w:t>Специалист</w:t>
            </w:r>
          </w:p>
        </w:tc>
        <w:tc>
          <w:tcPr>
            <w:tcW w:w="1882" w:type="dxa"/>
          </w:tcPr>
          <w:p w14:paraId="3BC49D98" w14:textId="77777777" w:rsidR="00C92579" w:rsidRPr="00BB6735" w:rsidRDefault="00C92579" w:rsidP="00B47EBA">
            <w:pPr>
              <w:rPr>
                <w:color w:val="000000" w:themeColor="text1"/>
                <w:highlight w:val="yellow"/>
              </w:rPr>
            </w:pPr>
            <w:r w:rsidRPr="00BB6735">
              <w:rPr>
                <w:color w:val="000000" w:themeColor="text1"/>
                <w:highlight w:val="yellow"/>
              </w:rPr>
              <w:t>Специалист</w:t>
            </w:r>
            <w:r w:rsidR="00B47EBA" w:rsidRPr="00BB6735">
              <w:rPr>
                <w:color w:val="000000" w:themeColor="text1"/>
                <w:highlight w:val="yellow"/>
              </w:rPr>
              <w:t xml:space="preserve"> </w:t>
            </w:r>
            <w:proofErr w:type="spellStart"/>
            <w:r w:rsidR="00B47EBA" w:rsidRPr="00BB6735">
              <w:rPr>
                <w:color w:val="000000" w:themeColor="text1"/>
                <w:highlight w:val="yellow"/>
              </w:rPr>
              <w:t>Стэлс</w:t>
            </w:r>
            <w:proofErr w:type="spellEnd"/>
          </w:p>
        </w:tc>
        <w:tc>
          <w:tcPr>
            <w:tcW w:w="3120" w:type="dxa"/>
          </w:tcPr>
          <w:p w14:paraId="00DE9BFA" w14:textId="77777777" w:rsidR="00C92579" w:rsidRPr="00BB6735" w:rsidRDefault="00C92579" w:rsidP="00606D45">
            <w:pPr>
              <w:rPr>
                <w:highlight w:val="yellow"/>
              </w:rPr>
            </w:pPr>
            <w:r w:rsidRPr="00BB6735">
              <w:rPr>
                <w:highlight w:val="yellow"/>
              </w:rPr>
              <w:t xml:space="preserve">Сертификат специалиста на оборудование НПП </w:t>
            </w:r>
            <w:proofErr w:type="spellStart"/>
            <w:r w:rsidRPr="00BB6735">
              <w:rPr>
                <w:highlight w:val="yellow"/>
              </w:rPr>
              <w:t>Stels</w:t>
            </w:r>
            <w:proofErr w:type="spellEnd"/>
            <w:r w:rsidRPr="00BB6735">
              <w:rPr>
                <w:highlight w:val="yellow"/>
              </w:rPr>
              <w:t xml:space="preserve"> Мираж</w:t>
            </w:r>
          </w:p>
        </w:tc>
        <w:tc>
          <w:tcPr>
            <w:tcW w:w="1560" w:type="dxa"/>
            <w:vAlign w:val="center"/>
          </w:tcPr>
          <w:p w14:paraId="77126B6E" w14:textId="6E63577F" w:rsidR="00C92579" w:rsidRPr="00BB6735" w:rsidRDefault="00C92579" w:rsidP="00606D45">
            <w:pPr>
              <w:jc w:val="center"/>
              <w:rPr>
                <w:highlight w:val="yellow"/>
              </w:rPr>
            </w:pPr>
            <w:r w:rsidRPr="00BB6735">
              <w:rPr>
                <w:highlight w:val="yellow"/>
              </w:rPr>
              <w:t>1</w:t>
            </w:r>
          </w:p>
        </w:tc>
        <w:tc>
          <w:tcPr>
            <w:tcW w:w="1099" w:type="dxa"/>
            <w:vAlign w:val="center"/>
          </w:tcPr>
          <w:p w14:paraId="18B06236" w14:textId="4FBDBAA8" w:rsidR="00C92579" w:rsidRPr="00BB6735" w:rsidRDefault="001E23D6" w:rsidP="0046785C">
            <w:pPr>
              <w:jc w:val="center"/>
              <w:rPr>
                <w:highlight w:val="yellow"/>
                <w:lang w:val="en-US"/>
              </w:rPr>
            </w:pPr>
            <w:r w:rsidRPr="00BB6735">
              <w:rPr>
                <w:highlight w:val="yellow"/>
                <w:lang w:val="en-US"/>
              </w:rPr>
              <w:t>1</w:t>
            </w:r>
          </w:p>
        </w:tc>
      </w:tr>
      <w:tr w:rsidR="00BF2835" w14:paraId="39D41A7E" w14:textId="77777777" w:rsidTr="00E96095">
        <w:trPr>
          <w:trHeight w:val="664"/>
        </w:trPr>
        <w:tc>
          <w:tcPr>
            <w:tcW w:w="1910" w:type="dxa"/>
          </w:tcPr>
          <w:p w14:paraId="36C54170" w14:textId="6A9AF223" w:rsidR="00BF2835" w:rsidRPr="008778E0" w:rsidRDefault="00BF2835" w:rsidP="00606D45">
            <w:pPr>
              <w:outlineLvl w:val="0"/>
              <w:rPr>
                <w:b/>
                <w:bCs/>
                <w:color w:val="2B2B2B"/>
                <w:highlight w:val="yellow"/>
              </w:rPr>
            </w:pPr>
            <w:r w:rsidRPr="008778E0">
              <w:rPr>
                <w:b/>
                <w:bCs/>
                <w:color w:val="2B2B2B"/>
                <w:highlight w:val="yellow"/>
              </w:rPr>
              <w:t xml:space="preserve">Инженер </w:t>
            </w:r>
          </w:p>
        </w:tc>
        <w:tc>
          <w:tcPr>
            <w:tcW w:w="1882" w:type="dxa"/>
          </w:tcPr>
          <w:p w14:paraId="486C271A" w14:textId="0BBB881D" w:rsidR="00BF2835" w:rsidRPr="008778E0" w:rsidRDefault="00BF2835" w:rsidP="00CC37AA">
            <w:pPr>
              <w:rPr>
                <w:color w:val="000000" w:themeColor="text1"/>
                <w:highlight w:val="yellow"/>
              </w:rPr>
            </w:pPr>
            <w:r w:rsidRPr="008778E0">
              <w:rPr>
                <w:color w:val="2B2B2B"/>
                <w:highlight w:val="yellow"/>
              </w:rPr>
              <w:t>Инженер</w:t>
            </w:r>
            <w:r w:rsidR="00F45BF3" w:rsidRPr="008778E0">
              <w:rPr>
                <w:color w:val="2B2B2B"/>
                <w:highlight w:val="yellow"/>
              </w:rPr>
              <w:t>ные системы и сети</w:t>
            </w:r>
          </w:p>
        </w:tc>
        <w:tc>
          <w:tcPr>
            <w:tcW w:w="3120" w:type="dxa"/>
          </w:tcPr>
          <w:p w14:paraId="7824D9DF" w14:textId="3E073384" w:rsidR="00BF2835" w:rsidRPr="008778E0" w:rsidRDefault="00F45BF3" w:rsidP="00606D45">
            <w:pPr>
              <w:rPr>
                <w:highlight w:val="yellow"/>
              </w:rPr>
            </w:pPr>
            <w:r w:rsidRPr="008778E0">
              <w:rPr>
                <w:highlight w:val="yellow"/>
              </w:rPr>
              <w:t>Диплом</w:t>
            </w:r>
          </w:p>
        </w:tc>
        <w:tc>
          <w:tcPr>
            <w:tcW w:w="1560" w:type="dxa"/>
            <w:vAlign w:val="center"/>
          </w:tcPr>
          <w:p w14:paraId="38C74084" w14:textId="7FE0D7E0" w:rsidR="00BF2835" w:rsidRPr="008778E0" w:rsidRDefault="00C6315D" w:rsidP="00606D45">
            <w:pPr>
              <w:jc w:val="center"/>
              <w:rPr>
                <w:highlight w:val="yellow"/>
              </w:rPr>
            </w:pPr>
            <w:r w:rsidRPr="008778E0">
              <w:rPr>
                <w:highlight w:val="yellow"/>
              </w:rPr>
              <w:t>1</w:t>
            </w:r>
          </w:p>
        </w:tc>
        <w:tc>
          <w:tcPr>
            <w:tcW w:w="1099" w:type="dxa"/>
            <w:vAlign w:val="center"/>
          </w:tcPr>
          <w:p w14:paraId="4F02CF36" w14:textId="542D9061" w:rsidR="00BF2835" w:rsidRPr="008778E0" w:rsidRDefault="00C6315D" w:rsidP="00E27617">
            <w:pPr>
              <w:jc w:val="center"/>
              <w:rPr>
                <w:highlight w:val="yellow"/>
                <w:lang w:val="en-US"/>
              </w:rPr>
            </w:pPr>
            <w:r w:rsidRPr="008778E0">
              <w:rPr>
                <w:highlight w:val="yellow"/>
              </w:rPr>
              <w:t>5</w:t>
            </w:r>
          </w:p>
        </w:tc>
      </w:tr>
      <w:tr w:rsidR="00833114" w14:paraId="6E195DA7" w14:textId="77777777" w:rsidTr="00E96095">
        <w:trPr>
          <w:trHeight w:val="1124"/>
        </w:trPr>
        <w:tc>
          <w:tcPr>
            <w:tcW w:w="1910" w:type="dxa"/>
          </w:tcPr>
          <w:p w14:paraId="41889087" w14:textId="77777777" w:rsidR="00833114" w:rsidRPr="008778E0" w:rsidRDefault="00833114" w:rsidP="00606D45">
            <w:pPr>
              <w:outlineLvl w:val="0"/>
              <w:rPr>
                <w:b/>
                <w:bCs/>
                <w:color w:val="2B2B2B"/>
                <w:highlight w:val="yellow"/>
              </w:rPr>
            </w:pPr>
          </w:p>
          <w:p w14:paraId="2F1D6389" w14:textId="4DAFDF04" w:rsidR="00833114" w:rsidRPr="008778E0" w:rsidRDefault="00B93EEF" w:rsidP="00606D45">
            <w:pPr>
              <w:outlineLvl w:val="0"/>
              <w:rPr>
                <w:highlight w:val="yellow"/>
              </w:rPr>
            </w:pPr>
            <w:r w:rsidRPr="008778E0">
              <w:rPr>
                <w:b/>
                <w:bCs/>
                <w:color w:val="2B2B2B"/>
                <w:highlight w:val="yellow"/>
              </w:rPr>
              <w:t>Специалист</w:t>
            </w:r>
          </w:p>
        </w:tc>
        <w:tc>
          <w:tcPr>
            <w:tcW w:w="1882" w:type="dxa"/>
          </w:tcPr>
          <w:p w14:paraId="1580461B" w14:textId="77777777" w:rsidR="00833114" w:rsidRPr="008778E0" w:rsidRDefault="0023327B" w:rsidP="00CC37AA">
            <w:pPr>
              <w:rPr>
                <w:color w:val="000000" w:themeColor="text1"/>
                <w:highlight w:val="yellow"/>
              </w:rPr>
            </w:pPr>
            <w:r w:rsidRPr="008778E0">
              <w:rPr>
                <w:color w:val="000000" w:themeColor="text1"/>
                <w:highlight w:val="yellow"/>
              </w:rPr>
              <w:t xml:space="preserve">Специалист </w:t>
            </w:r>
            <w:r w:rsidR="00CC37AA" w:rsidRPr="008778E0">
              <w:rPr>
                <w:color w:val="000000" w:themeColor="text1"/>
                <w:highlight w:val="yellow"/>
              </w:rPr>
              <w:t xml:space="preserve">программно-аппаратного комплекса ИСМ </w:t>
            </w:r>
            <w:r w:rsidR="00CC37AA" w:rsidRPr="008778E0">
              <w:rPr>
                <w:color w:val="000000" w:themeColor="text1"/>
                <w:highlight w:val="yellow"/>
                <w:lang w:val="en-US"/>
              </w:rPr>
              <w:t>STEMAX</w:t>
            </w:r>
          </w:p>
        </w:tc>
        <w:tc>
          <w:tcPr>
            <w:tcW w:w="3120" w:type="dxa"/>
          </w:tcPr>
          <w:p w14:paraId="750E2A49" w14:textId="77777777" w:rsidR="00833114" w:rsidRPr="008778E0" w:rsidRDefault="00833114" w:rsidP="00606D45">
            <w:pPr>
              <w:rPr>
                <w:highlight w:val="yellow"/>
              </w:rPr>
            </w:pPr>
            <w:r w:rsidRPr="008778E0">
              <w:rPr>
                <w:highlight w:val="yellow"/>
              </w:rPr>
              <w:t xml:space="preserve">Сертификат о прохождении обучения на оборудовании НПП </w:t>
            </w:r>
            <w:proofErr w:type="spellStart"/>
            <w:r w:rsidRPr="008778E0">
              <w:rPr>
                <w:highlight w:val="yellow"/>
              </w:rPr>
              <w:t>Stels</w:t>
            </w:r>
            <w:proofErr w:type="spellEnd"/>
            <w:r w:rsidRPr="008778E0">
              <w:rPr>
                <w:highlight w:val="yellow"/>
              </w:rPr>
              <w:t xml:space="preserve"> Мираж </w:t>
            </w:r>
          </w:p>
        </w:tc>
        <w:tc>
          <w:tcPr>
            <w:tcW w:w="1560" w:type="dxa"/>
            <w:vAlign w:val="center"/>
          </w:tcPr>
          <w:p w14:paraId="3B79205D" w14:textId="7420A596" w:rsidR="00833114" w:rsidRPr="008778E0" w:rsidRDefault="00833114" w:rsidP="00606D45">
            <w:pPr>
              <w:jc w:val="center"/>
              <w:rPr>
                <w:highlight w:val="yellow"/>
              </w:rPr>
            </w:pPr>
            <w:r w:rsidRPr="008778E0">
              <w:rPr>
                <w:highlight w:val="yellow"/>
              </w:rPr>
              <w:t>3</w:t>
            </w:r>
          </w:p>
        </w:tc>
        <w:tc>
          <w:tcPr>
            <w:tcW w:w="1099" w:type="dxa"/>
            <w:vAlign w:val="center"/>
          </w:tcPr>
          <w:p w14:paraId="30DB74B7" w14:textId="0FB8A55F" w:rsidR="00833114" w:rsidRPr="007E406F" w:rsidRDefault="001E23D6" w:rsidP="00E27617">
            <w:pPr>
              <w:jc w:val="center"/>
              <w:rPr>
                <w:highlight w:val="yellow"/>
                <w:lang w:val="kk-KZ"/>
              </w:rPr>
            </w:pPr>
            <w:r w:rsidRPr="008778E0">
              <w:rPr>
                <w:highlight w:val="yellow"/>
                <w:lang w:val="en-US"/>
              </w:rPr>
              <w:t>1</w:t>
            </w:r>
          </w:p>
        </w:tc>
      </w:tr>
    </w:tbl>
    <w:p w14:paraId="5E2AD351" w14:textId="77777777" w:rsidR="00420D3C" w:rsidRPr="00E018E4" w:rsidRDefault="00420D3C" w:rsidP="00E018E4">
      <w:pPr>
        <w:ind w:firstLine="567"/>
        <w:jc w:val="both"/>
        <w:rPr>
          <w:bCs/>
        </w:rPr>
      </w:pPr>
    </w:p>
    <w:p w14:paraId="2BF9A9D0" w14:textId="77777777" w:rsidR="00E018E4" w:rsidRPr="00073633" w:rsidRDefault="005B7E31" w:rsidP="00E018E4">
      <w:pPr>
        <w:ind w:firstLine="567"/>
        <w:jc w:val="both"/>
        <w:rPr>
          <w:bCs/>
          <w:sz w:val="26"/>
          <w:szCs w:val="26"/>
        </w:rPr>
      </w:pPr>
      <w:r w:rsidRPr="00073633">
        <w:rPr>
          <w:bCs/>
          <w:sz w:val="26"/>
          <w:szCs w:val="26"/>
        </w:rPr>
        <w:t>Потенциальный поставщик в подтверждение опыта работы привлекаемых квалифицированных специалистов в составе заявки на участие в закупке, должен предоставить: электронную копию послужного списка (перечень сведений о работе, трудовой деятельности работника), подписанный работодателем, заверенный печатью организации (при ее наличии), и/или электронные копии трудовых книжек, и/или электронные копии трудовых договоров на каждого специалиста.</w:t>
      </w:r>
    </w:p>
    <w:p w14:paraId="23F44CCF" w14:textId="77777777" w:rsidR="005B7E31" w:rsidRPr="00073633" w:rsidRDefault="005B7E31" w:rsidP="00E018E4">
      <w:pPr>
        <w:ind w:firstLine="567"/>
        <w:jc w:val="both"/>
        <w:rPr>
          <w:bCs/>
          <w:sz w:val="26"/>
          <w:szCs w:val="26"/>
        </w:rPr>
      </w:pPr>
    </w:p>
    <w:p w14:paraId="6E33562C" w14:textId="77777777" w:rsidR="00E018E4" w:rsidRPr="00CD7064" w:rsidRDefault="00EA31C1" w:rsidP="00E018E4">
      <w:pPr>
        <w:ind w:firstLine="567"/>
        <w:jc w:val="both"/>
        <w:rPr>
          <w:bCs/>
          <w:sz w:val="26"/>
          <w:szCs w:val="26"/>
        </w:rPr>
      </w:pPr>
      <w:r w:rsidRPr="00CD7064">
        <w:rPr>
          <w:bCs/>
          <w:sz w:val="26"/>
          <w:szCs w:val="26"/>
        </w:rPr>
        <w:lastRenderedPageBreak/>
        <w:t>4</w:t>
      </w:r>
      <w:r w:rsidR="00E018E4" w:rsidRPr="00CD7064">
        <w:rPr>
          <w:bCs/>
          <w:sz w:val="26"/>
          <w:szCs w:val="26"/>
        </w:rPr>
        <w:t>. ОБЪЕМЫ УСЛУГ И СРОКИ ИХ ОКАЗАНИЯ.</w:t>
      </w:r>
    </w:p>
    <w:p w14:paraId="427DBFEF" w14:textId="518575A1" w:rsidR="00E018E4" w:rsidRPr="00CD7064" w:rsidRDefault="00E018E4" w:rsidP="00E018E4">
      <w:pPr>
        <w:ind w:firstLine="567"/>
        <w:jc w:val="both"/>
        <w:rPr>
          <w:bCs/>
          <w:sz w:val="26"/>
          <w:szCs w:val="26"/>
        </w:rPr>
      </w:pPr>
      <w:r w:rsidRPr="00CD7064">
        <w:rPr>
          <w:bCs/>
          <w:sz w:val="26"/>
          <w:szCs w:val="26"/>
        </w:rPr>
        <w:t>Наименование состава услуг - «Техническое обслуживание и ремонт автоматических установок обна</w:t>
      </w:r>
      <w:r w:rsidR="009E21D2">
        <w:rPr>
          <w:bCs/>
          <w:sz w:val="26"/>
          <w:szCs w:val="26"/>
        </w:rPr>
        <w:t>ружения и тушения пожара». Срок</w:t>
      </w:r>
      <w:r w:rsidRPr="00CD7064">
        <w:rPr>
          <w:bCs/>
          <w:sz w:val="26"/>
          <w:szCs w:val="26"/>
        </w:rPr>
        <w:t xml:space="preserve"> с </w:t>
      </w:r>
      <w:r w:rsidR="00E93775" w:rsidRPr="00CD7064">
        <w:rPr>
          <w:bCs/>
          <w:sz w:val="26"/>
          <w:szCs w:val="26"/>
        </w:rPr>
        <w:t xml:space="preserve">даты подписание договора </w:t>
      </w:r>
      <w:r w:rsidRPr="00CD7064">
        <w:rPr>
          <w:bCs/>
          <w:sz w:val="26"/>
          <w:szCs w:val="26"/>
        </w:rPr>
        <w:t>по 31.12.2019 года</w:t>
      </w:r>
      <w:r w:rsidR="00E93775" w:rsidRPr="00CD7064">
        <w:rPr>
          <w:bCs/>
          <w:sz w:val="26"/>
          <w:szCs w:val="26"/>
        </w:rPr>
        <w:t>.</w:t>
      </w:r>
    </w:p>
    <w:p w14:paraId="6D3907AB" w14:textId="77777777" w:rsidR="00E018E4" w:rsidRPr="00CD7064" w:rsidRDefault="00E018E4" w:rsidP="00E018E4">
      <w:pPr>
        <w:ind w:firstLine="567"/>
        <w:jc w:val="both"/>
        <w:rPr>
          <w:bCs/>
          <w:sz w:val="26"/>
          <w:szCs w:val="26"/>
        </w:rPr>
      </w:pPr>
    </w:p>
    <w:p w14:paraId="3FE80EC7" w14:textId="77777777" w:rsidR="00E018E4" w:rsidRPr="00CD7064" w:rsidRDefault="00EA31C1" w:rsidP="00E018E4">
      <w:pPr>
        <w:ind w:firstLine="567"/>
        <w:jc w:val="both"/>
        <w:rPr>
          <w:bCs/>
          <w:sz w:val="26"/>
          <w:szCs w:val="26"/>
        </w:rPr>
      </w:pPr>
      <w:r w:rsidRPr="00CD7064">
        <w:rPr>
          <w:bCs/>
          <w:sz w:val="26"/>
          <w:szCs w:val="26"/>
        </w:rPr>
        <w:t>5</w:t>
      </w:r>
      <w:r w:rsidR="00E018E4" w:rsidRPr="00CD7064">
        <w:rPr>
          <w:bCs/>
          <w:sz w:val="26"/>
          <w:szCs w:val="26"/>
        </w:rPr>
        <w:t>. ПЕРЕЧЕНЬ ПРИЛОЖЕНИЙ К ТЕХНИЧЕСКОЙ СПЕЦИФИКАЦИИ</w:t>
      </w:r>
    </w:p>
    <w:p w14:paraId="448BB23F" w14:textId="77777777" w:rsidR="00E018E4" w:rsidRPr="00CD7064" w:rsidRDefault="00E018E4" w:rsidP="00E018E4">
      <w:pPr>
        <w:ind w:firstLine="567"/>
        <w:jc w:val="both"/>
        <w:rPr>
          <w:bCs/>
          <w:sz w:val="26"/>
          <w:szCs w:val="26"/>
        </w:rPr>
      </w:pPr>
      <w:r w:rsidRPr="00CD7064">
        <w:rPr>
          <w:bCs/>
          <w:sz w:val="26"/>
          <w:szCs w:val="26"/>
        </w:rPr>
        <w:t xml:space="preserve">Приложения, являющиеся неотъемлемой частью данного Технической спецификации: </w:t>
      </w:r>
    </w:p>
    <w:p w14:paraId="3E41FF71" w14:textId="53D6C810" w:rsidR="00E018E4" w:rsidRPr="00CD7064" w:rsidRDefault="00EA31C1" w:rsidP="00E018E4">
      <w:pPr>
        <w:ind w:firstLine="567"/>
        <w:jc w:val="both"/>
        <w:rPr>
          <w:bCs/>
          <w:sz w:val="26"/>
          <w:szCs w:val="26"/>
        </w:rPr>
      </w:pPr>
      <w:r w:rsidRPr="00CD7064">
        <w:rPr>
          <w:bCs/>
          <w:sz w:val="26"/>
          <w:szCs w:val="26"/>
        </w:rPr>
        <w:t>5.</w:t>
      </w:r>
      <w:r w:rsidR="00E018E4" w:rsidRPr="00CD7064">
        <w:rPr>
          <w:bCs/>
          <w:sz w:val="26"/>
          <w:szCs w:val="26"/>
        </w:rPr>
        <w:t>1.</w:t>
      </w:r>
      <w:r w:rsidR="00E018E4" w:rsidRPr="00CD7064">
        <w:rPr>
          <w:bCs/>
          <w:sz w:val="26"/>
          <w:szCs w:val="26"/>
        </w:rPr>
        <w:tab/>
        <w:t>Приложение №</w:t>
      </w:r>
      <w:r w:rsidR="009E21D2">
        <w:rPr>
          <w:bCs/>
          <w:sz w:val="26"/>
          <w:szCs w:val="26"/>
        </w:rPr>
        <w:t>3</w:t>
      </w:r>
      <w:r w:rsidR="00E018E4" w:rsidRPr="00CD7064">
        <w:rPr>
          <w:bCs/>
          <w:sz w:val="26"/>
          <w:szCs w:val="26"/>
        </w:rPr>
        <w:t xml:space="preserve"> – «Перечень объектов, подлежащих техническому обслуживанию автоматических установок обнаружения и тушения пожара».</w:t>
      </w:r>
    </w:p>
    <w:p w14:paraId="04F162C1" w14:textId="77777777" w:rsidR="00E018E4" w:rsidRPr="00CD7064" w:rsidRDefault="00EA31C1" w:rsidP="00E018E4">
      <w:pPr>
        <w:ind w:firstLine="567"/>
        <w:jc w:val="both"/>
        <w:rPr>
          <w:bCs/>
          <w:sz w:val="26"/>
          <w:szCs w:val="26"/>
        </w:rPr>
      </w:pPr>
      <w:r w:rsidRPr="00CD7064">
        <w:rPr>
          <w:bCs/>
          <w:sz w:val="26"/>
          <w:szCs w:val="26"/>
        </w:rPr>
        <w:t>5.</w:t>
      </w:r>
      <w:r w:rsidR="00E018E4" w:rsidRPr="00CD7064">
        <w:rPr>
          <w:bCs/>
          <w:sz w:val="26"/>
          <w:szCs w:val="26"/>
        </w:rPr>
        <w:t>2.</w:t>
      </w:r>
      <w:r w:rsidR="00E018E4" w:rsidRPr="00CD7064">
        <w:rPr>
          <w:bCs/>
          <w:sz w:val="26"/>
          <w:szCs w:val="26"/>
        </w:rPr>
        <w:tab/>
        <w:t>Приложение №2. – «Перечень оборудования систем БПС в составе систем АПС, АПТ АО «</w:t>
      </w:r>
      <w:proofErr w:type="spellStart"/>
      <w:r w:rsidR="00E018E4" w:rsidRPr="00CD7064">
        <w:rPr>
          <w:bCs/>
          <w:sz w:val="26"/>
          <w:szCs w:val="26"/>
        </w:rPr>
        <w:t>Каражанбасмунай</w:t>
      </w:r>
      <w:proofErr w:type="spellEnd"/>
      <w:r w:rsidR="00E018E4" w:rsidRPr="00CD7064">
        <w:rPr>
          <w:bCs/>
          <w:sz w:val="26"/>
          <w:szCs w:val="26"/>
        </w:rPr>
        <w:t>».</w:t>
      </w:r>
    </w:p>
    <w:p w14:paraId="3B662B47" w14:textId="77777777" w:rsidR="00EA31C1" w:rsidRDefault="00EA31C1" w:rsidP="00D764CD">
      <w:pPr>
        <w:pStyle w:val="TableParagraph"/>
        <w:jc w:val="center"/>
        <w:rPr>
          <w:b/>
          <w:sz w:val="28"/>
          <w:szCs w:val="28"/>
        </w:rPr>
      </w:pPr>
    </w:p>
    <w:p w14:paraId="5997203A" w14:textId="77777777" w:rsidR="00187B1C" w:rsidRPr="009F3EAD" w:rsidRDefault="00187B1C" w:rsidP="00D764CD">
      <w:pPr>
        <w:pStyle w:val="TableParagraph"/>
        <w:jc w:val="center"/>
        <w:rPr>
          <w:b/>
          <w:sz w:val="28"/>
          <w:szCs w:val="28"/>
        </w:rPr>
      </w:pPr>
    </w:p>
    <w:p w14:paraId="61B97CC2" w14:textId="75CADB66" w:rsidR="00187B1C" w:rsidRDefault="00187B1C" w:rsidP="00187B1C">
      <w:pPr>
        <w:pStyle w:val="TableParagraph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Лот №</w:t>
      </w:r>
      <w:r>
        <w:rPr>
          <w:b/>
          <w:sz w:val="28"/>
          <w:szCs w:val="28"/>
          <w:lang w:val="kk-KZ"/>
        </w:rPr>
        <w:t>2</w:t>
      </w:r>
      <w:r w:rsidR="007E406F">
        <w:rPr>
          <w:b/>
          <w:sz w:val="28"/>
          <w:szCs w:val="28"/>
          <w:lang w:val="kk-KZ"/>
        </w:rPr>
        <w:t xml:space="preserve"> (1389-4</w:t>
      </w:r>
      <w:r w:rsidR="003A7D3D">
        <w:rPr>
          <w:b/>
          <w:sz w:val="28"/>
          <w:szCs w:val="28"/>
          <w:lang w:val="kk-KZ"/>
        </w:rPr>
        <w:t xml:space="preserve"> У)</w:t>
      </w:r>
    </w:p>
    <w:p w14:paraId="23F3FC97" w14:textId="77777777" w:rsidR="00187B1C" w:rsidRDefault="00187B1C" w:rsidP="00187B1C">
      <w:pPr>
        <w:pStyle w:val="TableParagraph"/>
        <w:jc w:val="center"/>
        <w:rPr>
          <w:b/>
          <w:sz w:val="28"/>
          <w:szCs w:val="28"/>
          <w:lang w:val="kk-KZ"/>
        </w:rPr>
      </w:pPr>
    </w:p>
    <w:p w14:paraId="622DE5B9" w14:textId="77777777" w:rsidR="00187B1C" w:rsidRDefault="00187B1C" w:rsidP="00187B1C">
      <w:pPr>
        <w:pStyle w:val="TableParagraph"/>
        <w:jc w:val="center"/>
        <w:rPr>
          <w:b/>
          <w:sz w:val="28"/>
          <w:szCs w:val="28"/>
        </w:rPr>
      </w:pPr>
      <w:r w:rsidRPr="009F3EAD">
        <w:rPr>
          <w:b/>
          <w:sz w:val="28"/>
          <w:szCs w:val="28"/>
        </w:rPr>
        <w:t>Техническ</w:t>
      </w:r>
      <w:r>
        <w:rPr>
          <w:b/>
          <w:sz w:val="28"/>
          <w:szCs w:val="28"/>
        </w:rPr>
        <w:t xml:space="preserve">ая </w:t>
      </w:r>
      <w:r w:rsidRPr="009F3EAD">
        <w:rPr>
          <w:b/>
          <w:sz w:val="28"/>
          <w:szCs w:val="28"/>
        </w:rPr>
        <w:t>спецификация</w:t>
      </w:r>
    </w:p>
    <w:p w14:paraId="15D2E53E" w14:textId="77777777" w:rsidR="00187B1C" w:rsidRDefault="00187B1C" w:rsidP="00187B1C">
      <w:pPr>
        <w:pStyle w:val="TableParagraph"/>
        <w:jc w:val="center"/>
        <w:rPr>
          <w:b/>
          <w:sz w:val="28"/>
          <w:szCs w:val="28"/>
        </w:rPr>
      </w:pPr>
    </w:p>
    <w:p w14:paraId="56B138BD" w14:textId="77777777" w:rsidR="00187B1C" w:rsidRPr="0064394A" w:rsidRDefault="00187B1C" w:rsidP="00187B1C">
      <w:pPr>
        <w:ind w:firstLine="708"/>
        <w:rPr>
          <w:sz w:val="28"/>
          <w:szCs w:val="28"/>
        </w:rPr>
      </w:pPr>
      <w:r w:rsidRPr="0064394A">
        <w:rPr>
          <w:sz w:val="28"/>
          <w:szCs w:val="28"/>
        </w:rPr>
        <w:t>Закупки ТРУ осуществляются для доукомплектования, модернизации, дооснащения, а также для дальнейшего технического сопровождения, сервисного обслуживания и ремонта: ДА.</w:t>
      </w:r>
    </w:p>
    <w:p w14:paraId="67DA93DB" w14:textId="77777777" w:rsidR="00187B1C" w:rsidRPr="0064394A" w:rsidRDefault="00187B1C" w:rsidP="00187B1C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 xml:space="preserve">Закупки товаров осуществляются в соответствии с проектной (проектно-сметной) документацией: НЕТ. </w:t>
      </w:r>
    </w:p>
    <w:p w14:paraId="476739A9" w14:textId="77777777" w:rsidR="00187B1C" w:rsidRPr="0064394A" w:rsidRDefault="00187B1C" w:rsidP="00187B1C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>Закупки консультационных услуг: НЕТ.</w:t>
      </w:r>
    </w:p>
    <w:p w14:paraId="5E1BE0F5" w14:textId="77777777" w:rsidR="00187B1C" w:rsidRPr="0064394A" w:rsidRDefault="00187B1C" w:rsidP="00187B1C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 xml:space="preserve">Наличие требования по опасным производственным объектам: НЕТ. </w:t>
      </w:r>
    </w:p>
    <w:p w14:paraId="6E920BAA" w14:textId="77777777" w:rsidR="00187B1C" w:rsidRPr="0064394A" w:rsidRDefault="00187B1C" w:rsidP="00187B1C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 xml:space="preserve">Наличие лицензии на выполнение предлагаемых работ и услуг: НЕТ. </w:t>
      </w:r>
    </w:p>
    <w:p w14:paraId="73D671D7" w14:textId="77777777" w:rsidR="00187B1C" w:rsidRPr="0064394A" w:rsidRDefault="00187B1C" w:rsidP="00187B1C">
      <w:pPr>
        <w:rPr>
          <w:sz w:val="28"/>
          <w:szCs w:val="28"/>
        </w:rPr>
      </w:pPr>
      <w:r w:rsidRPr="0064394A">
        <w:rPr>
          <w:sz w:val="28"/>
          <w:szCs w:val="28"/>
        </w:rPr>
        <w:tab/>
        <w:t>Наличие проектно-сметной документации: НЕТ.</w:t>
      </w:r>
    </w:p>
    <w:p w14:paraId="04DA3354" w14:textId="77777777" w:rsidR="00187B1C" w:rsidRDefault="00187B1C" w:rsidP="00FA14CA">
      <w:pPr>
        <w:ind w:firstLine="567"/>
        <w:rPr>
          <w:sz w:val="28"/>
          <w:szCs w:val="28"/>
        </w:rPr>
      </w:pPr>
      <w:r w:rsidRPr="0064394A">
        <w:rPr>
          <w:sz w:val="28"/>
          <w:szCs w:val="28"/>
        </w:rPr>
        <w:t>Субподряд не предусмотрен.</w:t>
      </w:r>
    </w:p>
    <w:p w14:paraId="03F7B948" w14:textId="77777777" w:rsidR="00FA14CA" w:rsidRDefault="00FA14CA" w:rsidP="00FA14CA">
      <w:pPr>
        <w:ind w:firstLine="567"/>
        <w:jc w:val="both"/>
        <w:rPr>
          <w:b/>
          <w:bCs/>
          <w:sz w:val="28"/>
          <w:szCs w:val="28"/>
        </w:rPr>
      </w:pPr>
    </w:p>
    <w:p w14:paraId="2950E504" w14:textId="4BEDFC5F" w:rsidR="00187B1C" w:rsidRPr="00F65617" w:rsidRDefault="00187B1C" w:rsidP="00FA14CA">
      <w:pPr>
        <w:ind w:firstLine="567"/>
        <w:jc w:val="both"/>
        <w:rPr>
          <w:b/>
          <w:bCs/>
          <w:sz w:val="28"/>
          <w:szCs w:val="28"/>
        </w:rPr>
      </w:pPr>
      <w:r w:rsidRPr="00F65617">
        <w:rPr>
          <w:b/>
          <w:bCs/>
          <w:sz w:val="28"/>
          <w:szCs w:val="28"/>
        </w:rPr>
        <w:t>Оказание услуг по техническому обслуживанию и ремонту автоматических установок обнаружения и пожара (городские объекты).</w:t>
      </w:r>
    </w:p>
    <w:p w14:paraId="1F6E875F" w14:textId="77777777" w:rsidR="00187B1C" w:rsidRDefault="00187B1C" w:rsidP="00FA14CA">
      <w:pPr>
        <w:jc w:val="both"/>
        <w:rPr>
          <w:sz w:val="28"/>
          <w:szCs w:val="28"/>
        </w:rPr>
      </w:pPr>
    </w:p>
    <w:p w14:paraId="6E4C14D6" w14:textId="77777777" w:rsidR="00187B1C" w:rsidRDefault="00187B1C" w:rsidP="00FA14CA">
      <w:pPr>
        <w:ind w:firstLine="567"/>
        <w:jc w:val="both"/>
        <w:rPr>
          <w:b/>
          <w:bCs/>
          <w:sz w:val="26"/>
          <w:szCs w:val="26"/>
        </w:rPr>
      </w:pPr>
      <w:r w:rsidRPr="00F65617">
        <w:rPr>
          <w:b/>
          <w:bCs/>
          <w:sz w:val="26"/>
          <w:szCs w:val="26"/>
        </w:rPr>
        <w:t xml:space="preserve">Общие требования к лотам </w:t>
      </w:r>
    </w:p>
    <w:p w14:paraId="77C840F6" w14:textId="77777777" w:rsidR="00187B1C" w:rsidRPr="00F65617" w:rsidRDefault="00187B1C" w:rsidP="00FA14CA">
      <w:pPr>
        <w:ind w:firstLine="567"/>
        <w:jc w:val="both"/>
        <w:rPr>
          <w:b/>
          <w:bCs/>
          <w:sz w:val="26"/>
          <w:szCs w:val="26"/>
        </w:rPr>
      </w:pPr>
    </w:p>
    <w:p w14:paraId="58711ADF" w14:textId="77777777" w:rsidR="00187B1C" w:rsidRPr="00F65617" w:rsidRDefault="00187B1C" w:rsidP="00FA14CA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МЕСТО ОКАЗАНИЯ </w:t>
      </w:r>
      <w:r>
        <w:rPr>
          <w:sz w:val="26"/>
          <w:szCs w:val="26"/>
        </w:rPr>
        <w:t>УСЛУГ</w:t>
      </w:r>
      <w:r w:rsidRPr="00F65617">
        <w:rPr>
          <w:sz w:val="26"/>
          <w:szCs w:val="26"/>
        </w:rPr>
        <w:t>. КРАТКОЕ ОПИСАНИЕ И ХАРАКТЕРИСТИКА МЕСТА (РАИОНА) ОКАЗАНИЯ УСЛУГ.</w:t>
      </w:r>
    </w:p>
    <w:p w14:paraId="0620C072" w14:textId="77777777" w:rsidR="00187B1C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Услуги должны быть оказаны: — База материально-технического снабжения АО «</w:t>
      </w:r>
      <w:proofErr w:type="spellStart"/>
      <w:r w:rsidRPr="00F65617">
        <w:rPr>
          <w:sz w:val="26"/>
          <w:szCs w:val="26"/>
        </w:rPr>
        <w:t>Каражанбасмунай</w:t>
      </w:r>
      <w:proofErr w:type="spellEnd"/>
      <w:r w:rsidRPr="00F65617">
        <w:rPr>
          <w:sz w:val="26"/>
          <w:szCs w:val="26"/>
        </w:rPr>
        <w:t xml:space="preserve">» г. Актау, </w:t>
      </w:r>
      <w:proofErr w:type="spellStart"/>
      <w:r w:rsidRPr="00F65617">
        <w:rPr>
          <w:sz w:val="26"/>
          <w:szCs w:val="26"/>
        </w:rPr>
        <w:t>Промзона</w:t>
      </w:r>
      <w:proofErr w:type="spellEnd"/>
      <w:r w:rsidRPr="00F65617">
        <w:rPr>
          <w:sz w:val="26"/>
          <w:szCs w:val="26"/>
        </w:rPr>
        <w:t xml:space="preserve">; — </w:t>
      </w:r>
      <w:proofErr w:type="spellStart"/>
      <w:r w:rsidRPr="00F65617">
        <w:rPr>
          <w:sz w:val="26"/>
          <w:szCs w:val="26"/>
        </w:rPr>
        <w:t>г.Актау</w:t>
      </w:r>
      <w:proofErr w:type="spellEnd"/>
      <w:r w:rsidRPr="00F65617">
        <w:rPr>
          <w:sz w:val="26"/>
          <w:szCs w:val="26"/>
        </w:rPr>
        <w:t xml:space="preserve">, 12 </w:t>
      </w:r>
      <w:proofErr w:type="spellStart"/>
      <w:r w:rsidRPr="00F65617">
        <w:rPr>
          <w:sz w:val="26"/>
          <w:szCs w:val="26"/>
        </w:rPr>
        <w:t>мкр</w:t>
      </w:r>
      <w:proofErr w:type="spellEnd"/>
      <w:r w:rsidRPr="00F65617">
        <w:rPr>
          <w:sz w:val="26"/>
          <w:szCs w:val="26"/>
        </w:rPr>
        <w:t>., Серверная - офис АО «</w:t>
      </w:r>
      <w:proofErr w:type="spellStart"/>
      <w:r w:rsidRPr="00F65617">
        <w:rPr>
          <w:sz w:val="26"/>
          <w:szCs w:val="26"/>
        </w:rPr>
        <w:t>Каражанбасмунай</w:t>
      </w:r>
      <w:proofErr w:type="spellEnd"/>
      <w:r w:rsidRPr="00F65617">
        <w:rPr>
          <w:sz w:val="26"/>
          <w:szCs w:val="26"/>
        </w:rPr>
        <w:t>».</w:t>
      </w:r>
    </w:p>
    <w:p w14:paraId="31838A51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</w:p>
    <w:p w14:paraId="1E5E020C" w14:textId="77777777" w:rsidR="00187B1C" w:rsidRPr="00F65617" w:rsidRDefault="00187B1C" w:rsidP="00187B1C">
      <w:pPr>
        <w:pStyle w:val="a3"/>
        <w:numPr>
          <w:ilvl w:val="0"/>
          <w:numId w:val="9"/>
        </w:numPr>
        <w:jc w:val="both"/>
        <w:rPr>
          <w:sz w:val="26"/>
          <w:szCs w:val="26"/>
        </w:rPr>
      </w:pPr>
      <w:r w:rsidRPr="00F65617">
        <w:rPr>
          <w:sz w:val="26"/>
          <w:szCs w:val="26"/>
        </w:rPr>
        <w:t>ОПИСАНИЕ И ТРЕБУЕМЫЕ ТЕХНИЧЕСКИЕ, КАЧЕСТВЕННЫЕ И ЭКСПЛУАТАЦИОННЫЕ ХАРАКТЕРИСТИКИ ЗАКУПАЕМЫХ УСЛУГ.</w:t>
      </w:r>
    </w:p>
    <w:p w14:paraId="178137D1" w14:textId="77777777" w:rsidR="00187B1C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Техническое обслуживание (далее — ТО) автоматических установок обнаружения и тушения пожара на объектах, указанных в Приложении №1 к данной Технической спецификации, обеспечивающее постоянное, бесперебойное и надежное функционирование систем и предупреждение отказов.</w:t>
      </w:r>
    </w:p>
    <w:p w14:paraId="5346FBE8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</w:p>
    <w:p w14:paraId="653AC8D9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lastRenderedPageBreak/>
        <w:t>3.УСЛОВИЯ ОКАЗАНИЯ УСЛУГ.</w:t>
      </w:r>
    </w:p>
    <w:p w14:paraId="1B38174F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3.1. Подрядная организация обязуется выполнить </w:t>
      </w:r>
      <w:r>
        <w:rPr>
          <w:sz w:val="26"/>
          <w:szCs w:val="26"/>
        </w:rPr>
        <w:t xml:space="preserve">оказание услуги </w:t>
      </w:r>
      <w:r w:rsidRPr="00F65617">
        <w:rPr>
          <w:sz w:val="26"/>
          <w:szCs w:val="26"/>
        </w:rPr>
        <w:t>по техническому обслуживанию систем автоматического обнаружения пожара на объектах согласно Приложению №1 к данной технической спецификации в соответствии с графиком работ, согласованным с департаментом автоматизации производства и информационных технологий АО «</w:t>
      </w:r>
      <w:proofErr w:type="spellStart"/>
      <w:r w:rsidRPr="00F65617">
        <w:rPr>
          <w:sz w:val="26"/>
          <w:szCs w:val="26"/>
        </w:rPr>
        <w:t>Каражанбасмунай</w:t>
      </w:r>
      <w:proofErr w:type="spellEnd"/>
      <w:r w:rsidRPr="00F65617">
        <w:rPr>
          <w:sz w:val="26"/>
          <w:szCs w:val="26"/>
        </w:rPr>
        <w:t xml:space="preserve">». </w:t>
      </w:r>
    </w:p>
    <w:p w14:paraId="51E2E972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3.2. ТО должно выполняться в соответствии с техническими требованиями заводов- изготовителей и требованиями Постановления Правительства Республики Казахстан от 1 ноября 2016 года М 1111 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пожаре".</w:t>
      </w:r>
    </w:p>
    <w:p w14:paraId="092299A7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3.3. Подрядная </w:t>
      </w:r>
      <w:proofErr w:type="gramStart"/>
      <w:r w:rsidRPr="00F65617">
        <w:rPr>
          <w:sz w:val="26"/>
          <w:szCs w:val="26"/>
        </w:rPr>
        <w:t>организация</w:t>
      </w:r>
      <w:proofErr w:type="gramEnd"/>
      <w:r w:rsidRPr="00F65617">
        <w:rPr>
          <w:sz w:val="26"/>
          <w:szCs w:val="26"/>
        </w:rPr>
        <w:t xml:space="preserve"> выигравшая тендер не имеет право передавать </w:t>
      </w:r>
      <w:r>
        <w:rPr>
          <w:sz w:val="26"/>
          <w:szCs w:val="26"/>
        </w:rPr>
        <w:t>оказание услуги</w:t>
      </w:r>
      <w:r w:rsidRPr="00F65617">
        <w:rPr>
          <w:sz w:val="26"/>
          <w:szCs w:val="26"/>
        </w:rPr>
        <w:t xml:space="preserve"> третьим лицам (организациям) </w:t>
      </w:r>
      <w:r>
        <w:rPr>
          <w:sz w:val="26"/>
          <w:szCs w:val="26"/>
        </w:rPr>
        <w:t>услуги</w:t>
      </w:r>
      <w:r w:rsidRPr="00F65617">
        <w:rPr>
          <w:sz w:val="26"/>
          <w:szCs w:val="26"/>
        </w:rPr>
        <w:t xml:space="preserve"> по техническому обслуживанию системы АПС, АПТ и БСС.</w:t>
      </w:r>
    </w:p>
    <w:p w14:paraId="0F6D49FA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3.4. Подрядчик обеспечивает:</w:t>
      </w:r>
    </w:p>
    <w:p w14:paraId="6EBBB909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Бесперебойную работу систем автоматической пожарной сигнализации (далее АПС) и систем автоматического пожаротушения (далее АПТ);</w:t>
      </w:r>
    </w:p>
    <w:p w14:paraId="32B67778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своевременное устранение неисправностей и неполадок систем АПС и АПТ;</w:t>
      </w:r>
    </w:p>
    <w:p w14:paraId="1D121156" w14:textId="73E6B636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при изменении требований законодательства и правил безопасности и иных регулирующих пожарную безопасность нормативных актов РК проводить работы по приведению систем АПС и АПТ к виду/состоянию, согласно требований,</w:t>
      </w:r>
      <w:r w:rsidR="005779CB">
        <w:rPr>
          <w:sz w:val="26"/>
          <w:szCs w:val="26"/>
        </w:rPr>
        <w:t xml:space="preserve"> </w:t>
      </w:r>
      <w:r w:rsidRPr="00F65617">
        <w:rPr>
          <w:sz w:val="26"/>
          <w:szCs w:val="26"/>
        </w:rPr>
        <w:t>актуальных на тот момент;</w:t>
      </w:r>
      <w:r w:rsidR="005779CB">
        <w:rPr>
          <w:sz w:val="26"/>
          <w:szCs w:val="26"/>
        </w:rPr>
        <w:t xml:space="preserve"> </w:t>
      </w:r>
      <w:r w:rsidRPr="00F65617">
        <w:rPr>
          <w:sz w:val="26"/>
          <w:szCs w:val="26"/>
        </w:rPr>
        <w:t>при необходимости проводить калибровку, наладку, программирование, изменение программного кода оборудования систем АПС и АПТ;</w:t>
      </w:r>
    </w:p>
    <w:p w14:paraId="592FC271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разработку графика проведения ТО </w:t>
      </w:r>
      <w:proofErr w:type="gramStart"/>
      <w:r w:rsidRPr="00F65617">
        <w:rPr>
          <w:sz w:val="26"/>
          <w:szCs w:val="26"/>
        </w:rPr>
        <w:t>согласно нормативов</w:t>
      </w:r>
      <w:proofErr w:type="gramEnd"/>
      <w:r w:rsidRPr="00F65617">
        <w:rPr>
          <w:sz w:val="26"/>
          <w:szCs w:val="26"/>
        </w:rPr>
        <w:t xml:space="preserve"> завода изготовителя и законов РК, график должен быть согласован со специалистами Заказчика;</w:t>
      </w:r>
    </w:p>
    <w:p w14:paraId="18435DB8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проведение планового ТО оборудования согласно разработанного графика;</w:t>
      </w:r>
    </w:p>
    <w:p w14:paraId="6B6F0833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регулярность проводимого ТО автоматических установок обнаружения пожара указанные в Приложении №1 к ТЗ должно составлять не менее 1 раза в месяц;</w:t>
      </w:r>
    </w:p>
    <w:p w14:paraId="1D9A7AC0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устранение неисправностей в системе автоматических установок обнаружения пожара. на указанных объектах;</w:t>
      </w:r>
    </w:p>
    <w:p w14:paraId="4A63D2B8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замену вышедшего из строя оборудования и необходимых для ТО материалов за счет Подрядчика (на сумму, не превышающую 100 000 тенге в комплексе всей системы на каждом объекте);</w:t>
      </w:r>
    </w:p>
    <w:p w14:paraId="7297B4CF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наладку по завершению замены оборудования, вышедшего из строя;</w:t>
      </w:r>
    </w:p>
    <w:p w14:paraId="41004C7B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ведение журналов технического обслуживания объектов, составленных </w:t>
      </w:r>
      <w:proofErr w:type="gramStart"/>
      <w:r w:rsidRPr="00F65617">
        <w:rPr>
          <w:sz w:val="26"/>
          <w:szCs w:val="26"/>
        </w:rPr>
        <w:t>согласно требований</w:t>
      </w:r>
      <w:proofErr w:type="gramEnd"/>
      <w:r w:rsidRPr="00F65617">
        <w:rPr>
          <w:sz w:val="26"/>
          <w:szCs w:val="26"/>
        </w:rPr>
        <w:t xml:space="preserve"> законов РК;</w:t>
      </w:r>
    </w:p>
    <w:p w14:paraId="4382D816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ведение журнала учета неисправностей;</w:t>
      </w:r>
    </w:p>
    <w:p w14:paraId="0DA88FD3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проводить обучение персонала Заказчика, непосредственно обслуживающего технологическую установку, объект или размещающийся в помещении, приемам работы с приборами приемно-контрольными при срабатывании пожарной автоматики;</w:t>
      </w:r>
    </w:p>
    <w:p w14:paraId="16A23E3D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разработать таблицу возможных причин сбоев и неполадок и методы устранения</w:t>
      </w:r>
    </w:p>
    <w:p w14:paraId="693A608E" w14:textId="55424537" w:rsidR="00187B1C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указанных сбоев и неполадок.</w:t>
      </w:r>
    </w:p>
    <w:p w14:paraId="6A662585" w14:textId="77777777" w:rsidR="00CC3FD7" w:rsidRPr="00F65617" w:rsidRDefault="00CC3FD7" w:rsidP="00187B1C">
      <w:pPr>
        <w:ind w:firstLine="567"/>
        <w:jc w:val="both"/>
        <w:rPr>
          <w:sz w:val="26"/>
          <w:szCs w:val="26"/>
        </w:rPr>
      </w:pPr>
    </w:p>
    <w:p w14:paraId="7F9722D7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lastRenderedPageBreak/>
        <w:t>3.5. В объем технического обслуживания системы обнаружения пожара должны ВХОДИТЬ:</w:t>
      </w:r>
    </w:p>
    <w:p w14:paraId="64208A97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Внешний осмотр ППК, извещателей, проводки и систем питания на наличие повреждений, при обнаружении повреждений устранение; — проверка работоспособности пожарных извещателей путем тестирования специальными приспособлениями подобранным согласно типа извещателя;</w:t>
      </w:r>
    </w:p>
    <w:p w14:paraId="4F719FB1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работоспособности приборов приемно-контрольных (далее — ППК);</w:t>
      </w:r>
    </w:p>
    <w:p w14:paraId="55082529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перехода в режим «Неисправность» ПИК при снятии проверяемого извещателя из розетки, а также при обрыве шлейфа АПС.</w:t>
      </w:r>
    </w:p>
    <w:p w14:paraId="34868A42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работы передатчиков и извещателей на постах.</w:t>
      </w:r>
    </w:p>
    <w:p w14:paraId="2872E330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работоспособности систем бесперебойного питания ППК путем тестового временного отключения питания;</w:t>
      </w:r>
    </w:p>
    <w:p w14:paraId="5A8280C7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звуковой и световой сигнализации. При проверке сигнализации необходимо провести оповещение персонала путем почтовых сообщений либо иным способом.</w:t>
      </w:r>
    </w:p>
    <w:p w14:paraId="5B93320D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на наличие графиков проведения ТО в каждом объекте, оснащенном системой АПС.</w:t>
      </w:r>
    </w:p>
    <w:p w14:paraId="38F3FBCF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на наличие инструкции пользователя ППК с указанием номеров телефонов и раций в случае возникновения неисправностей или ложной сработки.</w:t>
      </w:r>
    </w:p>
    <w:p w14:paraId="030FFAF0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— периодичность </w:t>
      </w:r>
      <w:r>
        <w:rPr>
          <w:sz w:val="26"/>
          <w:szCs w:val="26"/>
        </w:rPr>
        <w:t>оказание услуг</w:t>
      </w:r>
      <w:r w:rsidRPr="00F65617">
        <w:rPr>
          <w:sz w:val="26"/>
          <w:szCs w:val="26"/>
        </w:rPr>
        <w:t xml:space="preserve"> по техническому обслуживанию устанавливается заводской эксплуатационной документацией на аппаратуру и составные элементы установки.</w:t>
      </w:r>
    </w:p>
    <w:p w14:paraId="171A6849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оформление необходимых записей в журнале учета технического обслуживания и ремонта установок пожарной сигнализации и в журнале учета неисправностей _- систем и установок пожарной автоматики -</w:t>
      </w:r>
    </w:p>
    <w:p w14:paraId="6B1F7A9B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3.6. В объем технического обслуживания систем автоматического тушения в серверных помещениях входит:</w:t>
      </w:r>
    </w:p>
    <w:p w14:paraId="31AF8518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— Согласование с персоналом ответственным за пожарную безопасность времени и объема </w:t>
      </w:r>
      <w:r>
        <w:rPr>
          <w:sz w:val="26"/>
          <w:szCs w:val="26"/>
        </w:rPr>
        <w:t>оказание услуг</w:t>
      </w:r>
      <w:r w:rsidRPr="00F65617">
        <w:rPr>
          <w:sz w:val="26"/>
          <w:szCs w:val="26"/>
        </w:rPr>
        <w:t xml:space="preserve"> в серверных для ТО систем тушения пожара;</w:t>
      </w:r>
    </w:p>
    <w:p w14:paraId="3591BC11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внешний осмотр ППК, извещателей, проводки и систем питания на наличие повреждений, при обнаружении повреждений устранение;</w:t>
      </w:r>
    </w:p>
    <w:p w14:paraId="32E8A38E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подготовка системы к тестированию для недопущения ложного срабатывания пожаротушения;</w:t>
      </w:r>
    </w:p>
    <w:p w14:paraId="21D74E16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давления в модулях пожаротушения газовых;</w:t>
      </w:r>
    </w:p>
    <w:p w14:paraId="5BDB711D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при снижении давления в модулях пожаротушения газовых принять меры для герметизации утечек;</w:t>
      </w:r>
    </w:p>
    <w:p w14:paraId="0C8F5E8C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работоспособности пожарных извещателей путем тестирования специальными приспособлениями подобранным согласно типа извещателя;</w:t>
      </w:r>
    </w:p>
    <w:p w14:paraId="732AE1BF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работоспособности приборов приемно-контрольных ППК; — проверка перехода в режим «Неисправность» ПИК при снятии проверяемого извещателя из розетки, а также при обрыве шлейфа АПС.</w:t>
      </w:r>
    </w:p>
    <w:p w14:paraId="4F2341C4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работоспособности систем бесперебойного питания ППК путем тестового временного отключения питания;</w:t>
      </w:r>
    </w:p>
    <w:p w14:paraId="169ECCE7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звуковой и световой сигнализации. При проверке сигнализации необходимо провести оповещение персонала путем почтовых сообщений либо иным способом.</w:t>
      </w:r>
    </w:p>
    <w:p w14:paraId="65278572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3.7. На объектах Заказчика имеются помещения, снабженные автономными </w:t>
      </w:r>
      <w:r w:rsidRPr="00F65617">
        <w:rPr>
          <w:sz w:val="26"/>
          <w:szCs w:val="26"/>
        </w:rPr>
        <w:lastRenderedPageBreak/>
        <w:t>системами обнаружения пожара в виде извещателей, снабженных батареями питания и звуковой сигнализацией. Подрядчик обязуется проводить техническое обслуживание указанных извещателей. В объем технического обслуживания автономных систем обнаружения пожара должны входить:</w:t>
      </w:r>
    </w:p>
    <w:p w14:paraId="383743DA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Внешний осмотр извещателей на наличие повреждений, при обнаружении повреждений устранение;</w:t>
      </w:r>
    </w:p>
    <w:p w14:paraId="3B32C914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работоспособности пожарных извещателей путем тестирования специальными приспособлениями подобранным согласно типа извещателя;</w:t>
      </w:r>
    </w:p>
    <w:p w14:paraId="2658D7AA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проверка звуковой и световой сигнализации. При проверке сигнализации необходимо провести оповещение персонала путем почтовых сообщений либо иным способом;</w:t>
      </w:r>
    </w:p>
    <w:p w14:paraId="39564E9A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3.8. На объектах обслуживаемых подрядной организацией на видных местах должны быть вывешены информационные листы с координатами специалистов обслуживающих системы.</w:t>
      </w:r>
    </w:p>
    <w:p w14:paraId="3F124C7A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3.9. Специалисты Подрядчика должны участвовать в учебных тренировках ГО и ЧС и пожарных </w:t>
      </w:r>
      <w:proofErr w:type="gramStart"/>
      <w:r w:rsidRPr="00F65617">
        <w:rPr>
          <w:sz w:val="26"/>
          <w:szCs w:val="26"/>
        </w:rPr>
        <w:t>тренировках</w:t>
      </w:r>
      <w:proofErr w:type="gramEnd"/>
      <w:r w:rsidRPr="00F65617">
        <w:rPr>
          <w:sz w:val="26"/>
          <w:szCs w:val="26"/>
        </w:rPr>
        <w:t xml:space="preserve"> на которых персонал оповещается путем срабатывания световой и звуковой сигнализации.</w:t>
      </w:r>
    </w:p>
    <w:p w14:paraId="3C0CB8B1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3.10. Оборудование, материалы и изделия, приобретаемые Подрядчиком для замены вышедших из строя, должны соответствовать рабочей документации, государственным стандартам, техническим условиям и иметь сертификаты, разрешения, технические паспорта и другие документы, удостоверяющие их качество (предоставляется после заключения договора). После завершения </w:t>
      </w:r>
      <w:r>
        <w:rPr>
          <w:sz w:val="26"/>
          <w:szCs w:val="26"/>
        </w:rPr>
        <w:t>оказание услуг</w:t>
      </w:r>
      <w:r w:rsidRPr="00F65617">
        <w:rPr>
          <w:sz w:val="26"/>
          <w:szCs w:val="26"/>
        </w:rPr>
        <w:t xml:space="preserve"> по замене оборудования, материалов и изделия проверяется ее работоспособность и оформляется актом выполненных работ.</w:t>
      </w:r>
    </w:p>
    <w:p w14:paraId="4F162602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3.11. Специалисты Подрядчика должны поддерживать склад запасных частей и специальных принадлежностей для проверки работоспособности оборудования. Перечень запасных частей должен быть сформирован до начала выполнения </w:t>
      </w:r>
      <w:r>
        <w:rPr>
          <w:sz w:val="26"/>
          <w:szCs w:val="26"/>
        </w:rPr>
        <w:t>оказание услуг</w:t>
      </w:r>
      <w:r w:rsidRPr="00F65617">
        <w:rPr>
          <w:sz w:val="26"/>
          <w:szCs w:val="26"/>
        </w:rPr>
        <w:t xml:space="preserve"> и достаточен для оперативного устранения неисправностей возникших на обслуживаемых объектах и содержать не менее 10% от оборудования, необходимого для осуществления ТО.</w:t>
      </w:r>
    </w:p>
    <w:p w14:paraId="1FBCEE0D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3.12. Срок устранения неисправности должен быть минимальным и определяться только временем необходимым для прибытия на объект и замены вышедшего из строя оборудования.</w:t>
      </w:r>
    </w:p>
    <w:p w14:paraId="2E051B9A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3.13. При возникновении необходимости по переносу оборудования в связи изменениями производственного назначения помещений, подрядчик обязуется выполнить данные работы своими средствами и специалистами.</w:t>
      </w:r>
    </w:p>
    <w:p w14:paraId="1500A33D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3.14. В наличии должен быть специализированный инструмент: стремянка, специализированные дымы для проверки дымовых датчиков, специализированные нагреватели для проверки температурных датчиков, длина ручек либо конструкция инструмента должна позволять проверять извещатели различного типа на высоте до 9 м.</w:t>
      </w:r>
    </w:p>
    <w:p w14:paraId="548308CA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3.15. Подрядчик обязуется предоставить не менее двух работников и мастера (инженера, или иного работника ИТР) для организации </w:t>
      </w:r>
      <w:r>
        <w:rPr>
          <w:sz w:val="26"/>
          <w:szCs w:val="26"/>
        </w:rPr>
        <w:t>оказания услуг</w:t>
      </w:r>
      <w:r w:rsidRPr="00F65617">
        <w:rPr>
          <w:sz w:val="26"/>
          <w:szCs w:val="26"/>
        </w:rPr>
        <w:t>, а также при необходимости организовать работу специалистов в ночное время при поступлении заявок или для устранения неполадок и/или выполнения иных безотлагательных работ.</w:t>
      </w:r>
    </w:p>
    <w:p w14:paraId="41F51EF9" w14:textId="77777777" w:rsidR="00187B1C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3.16. Заявки на </w:t>
      </w:r>
      <w:r>
        <w:rPr>
          <w:sz w:val="26"/>
          <w:szCs w:val="26"/>
        </w:rPr>
        <w:t>оказание услуг</w:t>
      </w:r>
      <w:r w:rsidRPr="00F65617">
        <w:rPr>
          <w:sz w:val="26"/>
          <w:szCs w:val="26"/>
        </w:rPr>
        <w:t xml:space="preserve"> от Заказчика могут поступать: по телефону, в том числе сотовому и электронной почте.</w:t>
      </w:r>
    </w:p>
    <w:p w14:paraId="73B21E61" w14:textId="77777777" w:rsidR="00187B1C" w:rsidRDefault="00187B1C" w:rsidP="00187B1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F65617">
        <w:rPr>
          <w:sz w:val="26"/>
          <w:szCs w:val="26"/>
        </w:rPr>
        <w:t>.1</w:t>
      </w:r>
      <w:r>
        <w:rPr>
          <w:sz w:val="26"/>
          <w:szCs w:val="26"/>
        </w:rPr>
        <w:t>7</w:t>
      </w:r>
      <w:r w:rsidRPr="00F65617">
        <w:rPr>
          <w:sz w:val="26"/>
          <w:szCs w:val="26"/>
        </w:rPr>
        <w:t xml:space="preserve"> Исполнитель должен произвести обновление IOS сетевого оборудования </w:t>
      </w:r>
      <w:proofErr w:type="spellStart"/>
      <w:r w:rsidRPr="00F65617">
        <w:rPr>
          <w:sz w:val="26"/>
          <w:szCs w:val="26"/>
        </w:rPr>
        <w:t>Cisco</w:t>
      </w:r>
      <w:proofErr w:type="spellEnd"/>
      <w:r w:rsidRPr="00F65617">
        <w:rPr>
          <w:sz w:val="26"/>
          <w:szCs w:val="26"/>
        </w:rPr>
        <w:t>, поддерживаемое производителем, до последней устойчивой версии ПО</w:t>
      </w:r>
    </w:p>
    <w:p w14:paraId="13446CF9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</w:p>
    <w:p w14:paraId="43153824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4.</w:t>
      </w:r>
      <w:r w:rsidRPr="00F65617">
        <w:rPr>
          <w:sz w:val="26"/>
          <w:szCs w:val="26"/>
        </w:rPr>
        <w:tab/>
        <w:t>ОБЪЕМЫ УСЛУГ И СРОКИ ИХ ОКАЗАНИЯ.</w:t>
      </w:r>
    </w:p>
    <w:p w14:paraId="201792F3" w14:textId="77777777" w:rsidR="00187B1C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Наименование состава услуг; «Техническое обслуживание и ремонт автоматических установок обнаружения пожара (городские объекты)». </w:t>
      </w:r>
    </w:p>
    <w:p w14:paraId="436D2DE6" w14:textId="77777777" w:rsidR="00187B1C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Срок</w:t>
      </w:r>
      <w:r>
        <w:rPr>
          <w:sz w:val="26"/>
          <w:szCs w:val="26"/>
        </w:rPr>
        <w:t xml:space="preserve"> -</w:t>
      </w:r>
      <w:r w:rsidRPr="00F65617">
        <w:rPr>
          <w:sz w:val="26"/>
          <w:szCs w:val="26"/>
        </w:rPr>
        <w:t xml:space="preserve"> с </w:t>
      </w:r>
      <w:r>
        <w:rPr>
          <w:sz w:val="26"/>
          <w:szCs w:val="26"/>
        </w:rPr>
        <w:t>даты подписания договора</w:t>
      </w:r>
      <w:r w:rsidRPr="00F65617">
        <w:rPr>
          <w:sz w:val="26"/>
          <w:szCs w:val="26"/>
        </w:rPr>
        <w:t xml:space="preserve"> по 31.12.2019 год.</w:t>
      </w:r>
    </w:p>
    <w:p w14:paraId="4E869E2E" w14:textId="77777777" w:rsidR="00187B1C" w:rsidRDefault="00187B1C" w:rsidP="00187B1C">
      <w:pPr>
        <w:ind w:firstLine="567"/>
        <w:jc w:val="both"/>
        <w:rPr>
          <w:sz w:val="26"/>
          <w:szCs w:val="26"/>
        </w:rPr>
      </w:pPr>
    </w:p>
    <w:p w14:paraId="1D6F2B72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</w:p>
    <w:p w14:paraId="4CE27AFF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5.</w:t>
      </w:r>
      <w:r w:rsidRPr="00F65617">
        <w:rPr>
          <w:sz w:val="26"/>
          <w:szCs w:val="26"/>
        </w:rPr>
        <w:tab/>
        <w:t>ТРЕБОВАНИЯ К ДОКУМЕНТАЦИИ И ОТЧЕТАМ, ОФОРМЛЯЕМЫЕ ПО РЕЗУЛЬТАТАМ УСЛУГ.</w:t>
      </w:r>
    </w:p>
    <w:p w14:paraId="27956686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Подрядчик обязан предоставлять</w:t>
      </w:r>
    </w:p>
    <w:p w14:paraId="298AED03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Отчет по количеству обслуживаемых приборов с указанием наименование объектов, приборов и их количество на ежемесячной основе;</w:t>
      </w:r>
    </w:p>
    <w:p w14:paraId="51B346C2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отчет по количеству отказов, ложных срабатываний;</w:t>
      </w:r>
    </w:p>
    <w:p w14:paraId="65AE62EE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отчет о замене пришедшего в негодность оборудования;</w:t>
      </w:r>
    </w:p>
    <w:p w14:paraId="6E163839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— единовременный отчет (дефектовка) об оборудовании с указанием срока эксплуатации;</w:t>
      </w:r>
    </w:p>
    <w:p w14:paraId="6577D4E5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- соответствующие журналы о проведенном техническом обслуживании автоматических установок обнаружения и тушения пожара по каждому объекту.</w:t>
      </w:r>
    </w:p>
    <w:p w14:paraId="412F4E80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 w:rsidRPr="00F65617">
        <w:rPr>
          <w:sz w:val="26"/>
          <w:szCs w:val="26"/>
        </w:rPr>
        <w:tab/>
        <w:t xml:space="preserve">ТРЕБОВАНИЯ К ПОТЕНЦИАЛЬНЫМ ПОСТАВЩИКАМ </w:t>
      </w:r>
      <w:r>
        <w:rPr>
          <w:sz w:val="26"/>
          <w:szCs w:val="26"/>
        </w:rPr>
        <w:t>УСЛУГ</w:t>
      </w:r>
      <w:r w:rsidRPr="00F65617">
        <w:rPr>
          <w:sz w:val="26"/>
          <w:szCs w:val="26"/>
        </w:rPr>
        <w:t>, СПЕЦИАЛЬНЫЕ ТРЕБОВАНИЯ К СОДЕРЖАНИЮ ЗАЯВОК НА УЧАСТИЕ В ТЕНДЕРЕ</w:t>
      </w:r>
    </w:p>
    <w:p w14:paraId="4EE36143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Для подтверждения квалификации технических специалистов потенциального поставщика в составе тендерной заявки необходимо предоставить сертификат на специалистов и оборудование:</w:t>
      </w:r>
    </w:p>
    <w:p w14:paraId="04171C3D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>
        <w:rPr>
          <w:sz w:val="26"/>
          <w:szCs w:val="26"/>
        </w:rPr>
        <w:t>1</w:t>
      </w:r>
      <w:r w:rsidRPr="00F65617">
        <w:rPr>
          <w:sz w:val="26"/>
          <w:szCs w:val="26"/>
        </w:rPr>
        <w:t>. Документ о наличии офиса в городе Актау;</w:t>
      </w:r>
    </w:p>
    <w:p w14:paraId="05A2FBEC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>
        <w:rPr>
          <w:sz w:val="26"/>
          <w:szCs w:val="26"/>
        </w:rPr>
        <w:t>2</w:t>
      </w:r>
      <w:r w:rsidRPr="00F65617">
        <w:rPr>
          <w:sz w:val="26"/>
          <w:szCs w:val="26"/>
        </w:rPr>
        <w:t>. Документ (сертификат) о наличии сервисного центра (авторизованный сервис-партнер) по ремонту оборудования в городе Актау;</w:t>
      </w:r>
    </w:p>
    <w:p w14:paraId="58A74335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>
        <w:rPr>
          <w:sz w:val="26"/>
          <w:szCs w:val="26"/>
        </w:rPr>
        <w:t>3</w:t>
      </w:r>
      <w:r w:rsidRPr="00F65617">
        <w:rPr>
          <w:sz w:val="26"/>
          <w:szCs w:val="26"/>
        </w:rPr>
        <w:t>. Документы о наличие шести автотранспортных средств для мобилизации сотрудников;</w:t>
      </w:r>
    </w:p>
    <w:p w14:paraId="23CA241E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>
        <w:rPr>
          <w:sz w:val="26"/>
          <w:szCs w:val="26"/>
        </w:rPr>
        <w:t>4</w:t>
      </w:r>
      <w:r w:rsidRPr="00F65617">
        <w:rPr>
          <w:sz w:val="26"/>
          <w:szCs w:val="26"/>
        </w:rPr>
        <w:t>. Документ о начале деятельности по монтажу, наладке и техническому обслуживанию средств охранной сигнализации;</w:t>
      </w:r>
    </w:p>
    <w:p w14:paraId="1CD860E7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>
        <w:rPr>
          <w:sz w:val="26"/>
          <w:szCs w:val="26"/>
        </w:rPr>
        <w:t>5</w:t>
      </w:r>
      <w:r w:rsidRPr="00F65617">
        <w:rPr>
          <w:sz w:val="26"/>
          <w:szCs w:val="26"/>
        </w:rPr>
        <w:t>. Документ о наличии диагностического оборудования SOLO330-001;</w:t>
      </w:r>
    </w:p>
    <w:p w14:paraId="340A34C4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>
        <w:rPr>
          <w:sz w:val="26"/>
          <w:szCs w:val="26"/>
        </w:rPr>
        <w:t>6</w:t>
      </w:r>
      <w:r w:rsidRPr="00F65617">
        <w:rPr>
          <w:sz w:val="26"/>
          <w:szCs w:val="26"/>
        </w:rPr>
        <w:t xml:space="preserve">. Документ о наличии многофункционального калибратора </w:t>
      </w:r>
      <w:proofErr w:type="spellStart"/>
      <w:r w:rsidRPr="00F65617">
        <w:rPr>
          <w:sz w:val="26"/>
          <w:szCs w:val="26"/>
        </w:rPr>
        <w:t>Fluke</w:t>
      </w:r>
      <w:proofErr w:type="spellEnd"/>
      <w:r w:rsidRPr="00F65617">
        <w:rPr>
          <w:sz w:val="26"/>
          <w:szCs w:val="26"/>
        </w:rPr>
        <w:t>;</w:t>
      </w:r>
    </w:p>
    <w:p w14:paraId="06971B8C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</w:t>
      </w:r>
      <w:r>
        <w:rPr>
          <w:sz w:val="26"/>
          <w:szCs w:val="26"/>
        </w:rPr>
        <w:t>7</w:t>
      </w:r>
      <w:r w:rsidRPr="00F65617">
        <w:rPr>
          <w:sz w:val="26"/>
          <w:szCs w:val="26"/>
        </w:rPr>
        <w:t xml:space="preserve"> Сертификат на построение комплексных систем безопасности на базе оборудования ИСО «ОРИОН»</w:t>
      </w:r>
    </w:p>
    <w:p w14:paraId="6E088341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6.8 Документ о наличии «</w:t>
      </w:r>
      <w:proofErr w:type="spellStart"/>
      <w:r w:rsidRPr="00F65617">
        <w:rPr>
          <w:sz w:val="26"/>
          <w:szCs w:val="26"/>
        </w:rPr>
        <w:t>Hartcommunicator</w:t>
      </w:r>
      <w:proofErr w:type="spellEnd"/>
      <w:r w:rsidRPr="00F65617">
        <w:rPr>
          <w:sz w:val="26"/>
          <w:szCs w:val="26"/>
        </w:rPr>
        <w:t xml:space="preserve"> 275».</w:t>
      </w:r>
    </w:p>
    <w:p w14:paraId="57A033B2" w14:textId="77777777" w:rsidR="00187B1C" w:rsidRDefault="00187B1C" w:rsidP="00187B1C">
      <w:pPr>
        <w:ind w:firstLine="567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2"/>
        <w:gridCol w:w="2003"/>
        <w:gridCol w:w="2159"/>
        <w:gridCol w:w="1418"/>
        <w:gridCol w:w="1709"/>
      </w:tblGrid>
      <w:tr w:rsidR="00187B1C" w14:paraId="6C4E7F9F" w14:textId="77777777" w:rsidTr="00FB5C32">
        <w:tc>
          <w:tcPr>
            <w:tcW w:w="2282" w:type="dxa"/>
          </w:tcPr>
          <w:p w14:paraId="37EC20D6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FA14CA">
              <w:rPr>
                <w:b/>
              </w:rPr>
              <w:t>Указать специальность</w:t>
            </w:r>
          </w:p>
          <w:p w14:paraId="78B47E2A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2003" w:type="dxa"/>
          </w:tcPr>
          <w:p w14:paraId="3F591BF3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FA14CA">
              <w:rPr>
                <w:b/>
              </w:rPr>
              <w:t>Квалификация</w:t>
            </w:r>
          </w:p>
          <w:p w14:paraId="58921B82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2159" w:type="dxa"/>
          </w:tcPr>
          <w:p w14:paraId="78362915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FA14CA">
              <w:rPr>
                <w:b/>
              </w:rPr>
              <w:t>Форма подтверждения квалификации</w:t>
            </w:r>
          </w:p>
          <w:p w14:paraId="50D3092F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B1421F8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FA14CA">
              <w:rPr>
                <w:b/>
              </w:rPr>
              <w:t>Кол-во</w:t>
            </w:r>
          </w:p>
          <w:p w14:paraId="5E681563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1709" w:type="dxa"/>
          </w:tcPr>
          <w:p w14:paraId="5A095F30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FA14CA">
              <w:rPr>
                <w:b/>
              </w:rPr>
              <w:t>Опыт работы</w:t>
            </w:r>
          </w:p>
          <w:p w14:paraId="3495A7AE" w14:textId="77777777" w:rsidR="00187B1C" w:rsidRPr="00FA14CA" w:rsidRDefault="00187B1C" w:rsidP="00FB5C32">
            <w:pPr>
              <w:shd w:val="clear" w:color="auto" w:fill="FFFFFF"/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  <w:tr w:rsidR="00982B91" w14:paraId="395EBF2A" w14:textId="77777777" w:rsidTr="00FB5C32">
        <w:trPr>
          <w:trHeight w:val="1159"/>
        </w:trPr>
        <w:tc>
          <w:tcPr>
            <w:tcW w:w="2282" w:type="dxa"/>
          </w:tcPr>
          <w:p w14:paraId="1A82E68F" w14:textId="3DE8761A" w:rsidR="00982B91" w:rsidRPr="0026057D" w:rsidRDefault="00982B91" w:rsidP="00982B91">
            <w:pPr>
              <w:outlineLvl w:val="0"/>
              <w:rPr>
                <w:b/>
                <w:bCs/>
                <w:color w:val="2B2B2B"/>
                <w:highlight w:val="yellow"/>
              </w:rPr>
            </w:pPr>
            <w:r w:rsidRPr="0026057D">
              <w:rPr>
                <w:b/>
                <w:bCs/>
                <w:highlight w:val="yellow"/>
              </w:rPr>
              <w:t>Электромонтер</w:t>
            </w:r>
          </w:p>
        </w:tc>
        <w:tc>
          <w:tcPr>
            <w:tcW w:w="2003" w:type="dxa"/>
          </w:tcPr>
          <w:p w14:paraId="2AD3AFBA" w14:textId="77777777" w:rsidR="00982B91" w:rsidRPr="0026057D" w:rsidRDefault="00982B91" w:rsidP="00982B91">
            <w:pPr>
              <w:rPr>
                <w:highlight w:val="yellow"/>
              </w:rPr>
            </w:pPr>
            <w:r w:rsidRPr="0026057D">
              <w:rPr>
                <w:highlight w:val="yellow"/>
              </w:rPr>
              <w:t>Электромонтер</w:t>
            </w:r>
          </w:p>
        </w:tc>
        <w:tc>
          <w:tcPr>
            <w:tcW w:w="2159" w:type="dxa"/>
          </w:tcPr>
          <w:p w14:paraId="160939C1" w14:textId="77777777" w:rsidR="00982B91" w:rsidRPr="0026057D" w:rsidRDefault="00982B91" w:rsidP="00982B91">
            <w:pPr>
              <w:rPr>
                <w:highlight w:val="yellow"/>
              </w:rPr>
            </w:pPr>
            <w:r w:rsidRPr="0026057D">
              <w:rPr>
                <w:highlight w:val="yellow"/>
              </w:rPr>
              <w:t xml:space="preserve">удостоверение о проверке знаний </w:t>
            </w:r>
            <w:proofErr w:type="spellStart"/>
            <w:r w:rsidRPr="0026057D">
              <w:rPr>
                <w:highlight w:val="yellow"/>
              </w:rPr>
              <w:t>попромышленной</w:t>
            </w:r>
            <w:proofErr w:type="spellEnd"/>
            <w:r w:rsidRPr="0026057D">
              <w:rPr>
                <w:highlight w:val="yellow"/>
              </w:rPr>
              <w:t xml:space="preserve"> безопасности</w:t>
            </w:r>
          </w:p>
        </w:tc>
        <w:tc>
          <w:tcPr>
            <w:tcW w:w="1418" w:type="dxa"/>
            <w:vAlign w:val="center"/>
          </w:tcPr>
          <w:p w14:paraId="7AF96A04" w14:textId="11554249" w:rsidR="00982B91" w:rsidRPr="0026057D" w:rsidRDefault="00982B91" w:rsidP="00982B91">
            <w:pPr>
              <w:jc w:val="center"/>
              <w:rPr>
                <w:highlight w:val="yellow"/>
              </w:rPr>
            </w:pPr>
            <w:r w:rsidRPr="0026057D">
              <w:rPr>
                <w:highlight w:val="yellow"/>
              </w:rPr>
              <w:t>5</w:t>
            </w:r>
          </w:p>
        </w:tc>
        <w:tc>
          <w:tcPr>
            <w:tcW w:w="1709" w:type="dxa"/>
            <w:vAlign w:val="center"/>
          </w:tcPr>
          <w:p w14:paraId="4D65118A" w14:textId="4098F256" w:rsidR="00982B91" w:rsidRPr="0026057D" w:rsidRDefault="00982B91" w:rsidP="00982B91">
            <w:pPr>
              <w:jc w:val="center"/>
              <w:rPr>
                <w:highlight w:val="yellow"/>
                <w:lang w:val="en-US"/>
              </w:rPr>
            </w:pPr>
            <w:r w:rsidRPr="0026057D">
              <w:rPr>
                <w:highlight w:val="yellow"/>
                <w:lang w:val="en-US"/>
              </w:rPr>
              <w:t>1</w:t>
            </w:r>
          </w:p>
        </w:tc>
      </w:tr>
      <w:tr w:rsidR="00982B91" w14:paraId="4BF11600" w14:textId="77777777" w:rsidTr="00FB5C32">
        <w:trPr>
          <w:trHeight w:val="820"/>
        </w:trPr>
        <w:tc>
          <w:tcPr>
            <w:tcW w:w="2282" w:type="dxa"/>
          </w:tcPr>
          <w:p w14:paraId="02D8748B" w14:textId="2FB6FBE0" w:rsidR="00982B91" w:rsidRPr="0026057D" w:rsidRDefault="00982B91" w:rsidP="00982B91">
            <w:pPr>
              <w:outlineLvl w:val="0"/>
              <w:rPr>
                <w:b/>
                <w:bCs/>
                <w:highlight w:val="yellow"/>
              </w:rPr>
            </w:pPr>
            <w:r w:rsidRPr="0026057D">
              <w:rPr>
                <w:b/>
                <w:bCs/>
                <w:highlight w:val="yellow"/>
              </w:rPr>
              <w:lastRenderedPageBreak/>
              <w:t>Электромонтер</w:t>
            </w:r>
          </w:p>
        </w:tc>
        <w:tc>
          <w:tcPr>
            <w:tcW w:w="2003" w:type="dxa"/>
          </w:tcPr>
          <w:p w14:paraId="44FBBA82" w14:textId="77777777" w:rsidR="00982B91" w:rsidRPr="0026057D" w:rsidRDefault="00982B91" w:rsidP="00982B91">
            <w:pPr>
              <w:rPr>
                <w:b/>
                <w:bCs/>
                <w:color w:val="2B2B2B"/>
                <w:highlight w:val="yellow"/>
              </w:rPr>
            </w:pPr>
            <w:r w:rsidRPr="0026057D">
              <w:rPr>
                <w:highlight w:val="yellow"/>
              </w:rPr>
              <w:t>Электромонтер</w:t>
            </w:r>
          </w:p>
        </w:tc>
        <w:tc>
          <w:tcPr>
            <w:tcW w:w="2159" w:type="dxa"/>
          </w:tcPr>
          <w:p w14:paraId="082EE80C" w14:textId="77777777" w:rsidR="00982B91" w:rsidRPr="0026057D" w:rsidRDefault="00982B91" w:rsidP="00982B91">
            <w:pPr>
              <w:rPr>
                <w:highlight w:val="yellow"/>
              </w:rPr>
            </w:pPr>
            <w:r w:rsidRPr="0026057D">
              <w:rPr>
                <w:highlight w:val="yellow"/>
              </w:rPr>
              <w:t>Удостоверение по проверке знаний в области пожарной безопасности</w:t>
            </w:r>
            <w:r w:rsidRPr="0026057D">
              <w:rPr>
                <w:highlight w:val="yellow"/>
              </w:rPr>
              <w:tab/>
            </w:r>
          </w:p>
        </w:tc>
        <w:tc>
          <w:tcPr>
            <w:tcW w:w="1418" w:type="dxa"/>
            <w:vAlign w:val="center"/>
          </w:tcPr>
          <w:p w14:paraId="0A88BE2C" w14:textId="0EDC9EAC" w:rsidR="00982B91" w:rsidRPr="0026057D" w:rsidRDefault="00982B91" w:rsidP="00982B91">
            <w:pPr>
              <w:jc w:val="center"/>
              <w:rPr>
                <w:highlight w:val="yellow"/>
              </w:rPr>
            </w:pPr>
            <w:r w:rsidRPr="0026057D">
              <w:rPr>
                <w:highlight w:val="yellow"/>
              </w:rPr>
              <w:t>6</w:t>
            </w:r>
          </w:p>
        </w:tc>
        <w:tc>
          <w:tcPr>
            <w:tcW w:w="1709" w:type="dxa"/>
            <w:vAlign w:val="center"/>
          </w:tcPr>
          <w:p w14:paraId="3AF45F19" w14:textId="779C1243" w:rsidR="00982B91" w:rsidRPr="0026057D" w:rsidRDefault="00982B91" w:rsidP="00982B91">
            <w:pPr>
              <w:jc w:val="center"/>
              <w:rPr>
                <w:highlight w:val="yellow"/>
                <w:lang w:val="en-US"/>
              </w:rPr>
            </w:pPr>
            <w:r w:rsidRPr="0026057D">
              <w:rPr>
                <w:highlight w:val="yellow"/>
                <w:lang w:val="en-US"/>
              </w:rPr>
              <w:t>1</w:t>
            </w:r>
          </w:p>
        </w:tc>
      </w:tr>
      <w:tr w:rsidR="00982B91" w14:paraId="19DBD680" w14:textId="77777777" w:rsidTr="00FB5C32">
        <w:trPr>
          <w:trHeight w:val="1124"/>
        </w:trPr>
        <w:tc>
          <w:tcPr>
            <w:tcW w:w="2282" w:type="dxa"/>
          </w:tcPr>
          <w:p w14:paraId="7AE5E89F" w14:textId="30EAEBDF" w:rsidR="00982B91" w:rsidRPr="00DA3B68" w:rsidRDefault="00982B91" w:rsidP="00982B91">
            <w:pPr>
              <w:outlineLvl w:val="0"/>
              <w:rPr>
                <w:b/>
                <w:bCs/>
                <w:highlight w:val="yellow"/>
              </w:rPr>
            </w:pPr>
            <w:r w:rsidRPr="00DA3B68">
              <w:rPr>
                <w:b/>
                <w:bCs/>
                <w:highlight w:val="yellow"/>
              </w:rPr>
              <w:t>Электромонтер</w:t>
            </w:r>
          </w:p>
        </w:tc>
        <w:tc>
          <w:tcPr>
            <w:tcW w:w="2003" w:type="dxa"/>
          </w:tcPr>
          <w:p w14:paraId="611A07CE" w14:textId="77777777" w:rsidR="00982B91" w:rsidRPr="00DA3B68" w:rsidRDefault="00982B91" w:rsidP="00982B91">
            <w:pPr>
              <w:rPr>
                <w:color w:val="000000" w:themeColor="text1"/>
                <w:highlight w:val="yellow"/>
              </w:rPr>
            </w:pPr>
            <w:r w:rsidRPr="00DA3B68">
              <w:rPr>
                <w:highlight w:val="yellow"/>
              </w:rPr>
              <w:t>Электромонтер</w:t>
            </w:r>
          </w:p>
        </w:tc>
        <w:tc>
          <w:tcPr>
            <w:tcW w:w="2159" w:type="dxa"/>
          </w:tcPr>
          <w:p w14:paraId="3EAA6757" w14:textId="77777777" w:rsidR="00982B91" w:rsidRPr="00DA3B68" w:rsidRDefault="00982B91" w:rsidP="00982B91">
            <w:pPr>
              <w:rPr>
                <w:highlight w:val="yellow"/>
              </w:rPr>
            </w:pPr>
            <w:r w:rsidRPr="00DA3B68">
              <w:rPr>
                <w:highlight w:val="yellow"/>
              </w:rPr>
              <w:t>Удостоверение о проверке знаний правил норм и инструкции по безопасности охраны труда</w:t>
            </w:r>
          </w:p>
        </w:tc>
        <w:tc>
          <w:tcPr>
            <w:tcW w:w="1418" w:type="dxa"/>
            <w:vAlign w:val="center"/>
          </w:tcPr>
          <w:p w14:paraId="2A4B57F6" w14:textId="40BFF025" w:rsidR="00982B91" w:rsidRPr="00DA3B68" w:rsidRDefault="00982B91" w:rsidP="00982B91">
            <w:pPr>
              <w:jc w:val="center"/>
              <w:rPr>
                <w:highlight w:val="yellow"/>
              </w:rPr>
            </w:pPr>
            <w:r w:rsidRPr="00DA3B68">
              <w:rPr>
                <w:highlight w:val="yellow"/>
              </w:rPr>
              <w:t xml:space="preserve">6 </w:t>
            </w:r>
          </w:p>
        </w:tc>
        <w:tc>
          <w:tcPr>
            <w:tcW w:w="1709" w:type="dxa"/>
            <w:vAlign w:val="center"/>
          </w:tcPr>
          <w:p w14:paraId="277A4CAA" w14:textId="6CE7C03A" w:rsidR="00982B91" w:rsidRPr="00DA3B68" w:rsidRDefault="00982B91" w:rsidP="00982B91">
            <w:pPr>
              <w:jc w:val="center"/>
              <w:rPr>
                <w:highlight w:val="yellow"/>
                <w:lang w:val="en-US"/>
              </w:rPr>
            </w:pPr>
            <w:r w:rsidRPr="00DA3B68">
              <w:rPr>
                <w:highlight w:val="yellow"/>
                <w:lang w:val="en-US"/>
              </w:rPr>
              <w:t>1</w:t>
            </w:r>
          </w:p>
        </w:tc>
      </w:tr>
      <w:tr w:rsidR="00982B91" w:rsidRPr="00B87460" w14:paraId="2995BFD6" w14:textId="77777777" w:rsidTr="00FB5C32">
        <w:trPr>
          <w:trHeight w:val="1124"/>
        </w:trPr>
        <w:tc>
          <w:tcPr>
            <w:tcW w:w="2282" w:type="dxa"/>
          </w:tcPr>
          <w:p w14:paraId="21C09D95" w14:textId="030076A9" w:rsidR="00982B91" w:rsidRPr="00DA3B68" w:rsidRDefault="00982B91" w:rsidP="00982B91">
            <w:pPr>
              <w:outlineLvl w:val="0"/>
              <w:rPr>
                <w:b/>
                <w:bCs/>
                <w:highlight w:val="yellow"/>
              </w:rPr>
            </w:pPr>
            <w:r w:rsidRPr="00DA3B68">
              <w:rPr>
                <w:b/>
                <w:bCs/>
                <w:highlight w:val="yellow"/>
              </w:rPr>
              <w:t>Электромонтер</w:t>
            </w:r>
          </w:p>
        </w:tc>
        <w:tc>
          <w:tcPr>
            <w:tcW w:w="2003" w:type="dxa"/>
          </w:tcPr>
          <w:p w14:paraId="756A0FA1" w14:textId="77777777" w:rsidR="00982B91" w:rsidRPr="00DA3B68" w:rsidRDefault="00982B91" w:rsidP="00982B91">
            <w:pPr>
              <w:rPr>
                <w:color w:val="000000" w:themeColor="text1"/>
                <w:highlight w:val="yellow"/>
              </w:rPr>
            </w:pPr>
            <w:r w:rsidRPr="00DA3B68">
              <w:rPr>
                <w:highlight w:val="yellow"/>
              </w:rPr>
              <w:t>Электромонтер</w:t>
            </w:r>
          </w:p>
        </w:tc>
        <w:tc>
          <w:tcPr>
            <w:tcW w:w="2159" w:type="dxa"/>
          </w:tcPr>
          <w:p w14:paraId="00E67DAA" w14:textId="77777777" w:rsidR="00982B91" w:rsidRPr="00DA3B68" w:rsidRDefault="00982B91" w:rsidP="00982B91">
            <w:pPr>
              <w:rPr>
                <w:highlight w:val="yellow"/>
              </w:rPr>
            </w:pPr>
            <w:r w:rsidRPr="00DA3B68">
              <w:rPr>
                <w:highlight w:val="yellow"/>
              </w:rPr>
              <w:t>Удостоверение о проверке знании по допуску к работе в электроустановках до и свыше 1000 В</w:t>
            </w:r>
          </w:p>
        </w:tc>
        <w:tc>
          <w:tcPr>
            <w:tcW w:w="1418" w:type="dxa"/>
            <w:vAlign w:val="center"/>
          </w:tcPr>
          <w:p w14:paraId="256FA512" w14:textId="1E6C961B" w:rsidR="00982B91" w:rsidRPr="00DA3B68" w:rsidRDefault="00982B91" w:rsidP="00982B91">
            <w:pPr>
              <w:jc w:val="center"/>
              <w:rPr>
                <w:highlight w:val="yellow"/>
              </w:rPr>
            </w:pPr>
            <w:r w:rsidRPr="00DA3B68">
              <w:rPr>
                <w:highlight w:val="yellow"/>
              </w:rPr>
              <w:t>6</w:t>
            </w:r>
          </w:p>
        </w:tc>
        <w:tc>
          <w:tcPr>
            <w:tcW w:w="1709" w:type="dxa"/>
            <w:vAlign w:val="center"/>
          </w:tcPr>
          <w:p w14:paraId="471C73DD" w14:textId="01AFE1BD" w:rsidR="00982B91" w:rsidRPr="00DA3B68" w:rsidRDefault="00982B91" w:rsidP="00982B91">
            <w:pPr>
              <w:jc w:val="center"/>
              <w:rPr>
                <w:highlight w:val="yellow"/>
                <w:lang w:val="en-US"/>
              </w:rPr>
            </w:pPr>
            <w:r w:rsidRPr="00DA3B68">
              <w:rPr>
                <w:highlight w:val="yellow"/>
                <w:lang w:val="en-US"/>
              </w:rPr>
              <w:t>1</w:t>
            </w:r>
          </w:p>
        </w:tc>
      </w:tr>
      <w:tr w:rsidR="00B93EEF" w14:paraId="6B21457E" w14:textId="77777777" w:rsidTr="00FB5C32">
        <w:trPr>
          <w:trHeight w:val="1124"/>
        </w:trPr>
        <w:tc>
          <w:tcPr>
            <w:tcW w:w="2282" w:type="dxa"/>
          </w:tcPr>
          <w:p w14:paraId="70ED4F1A" w14:textId="31F2B205" w:rsidR="00B93EEF" w:rsidRPr="00DA3B68" w:rsidRDefault="00B93EEF" w:rsidP="00982B91">
            <w:pPr>
              <w:outlineLvl w:val="0"/>
              <w:rPr>
                <w:b/>
                <w:bCs/>
                <w:highlight w:val="yellow"/>
              </w:rPr>
            </w:pPr>
            <w:r w:rsidRPr="00DA3B68">
              <w:rPr>
                <w:b/>
                <w:bCs/>
                <w:highlight w:val="yellow"/>
              </w:rPr>
              <w:t>Специалист</w:t>
            </w:r>
          </w:p>
        </w:tc>
        <w:tc>
          <w:tcPr>
            <w:tcW w:w="2003" w:type="dxa"/>
          </w:tcPr>
          <w:p w14:paraId="5B009AE5" w14:textId="77777777" w:rsidR="00B93EEF" w:rsidRPr="00DA3B68" w:rsidRDefault="00B93EEF" w:rsidP="00982B91">
            <w:pPr>
              <w:rPr>
                <w:color w:val="000000" w:themeColor="text1"/>
                <w:highlight w:val="yellow"/>
              </w:rPr>
            </w:pPr>
            <w:r w:rsidRPr="00DA3B68">
              <w:rPr>
                <w:color w:val="000000" w:themeColor="text1"/>
                <w:highlight w:val="yellow"/>
              </w:rPr>
              <w:t>Специалист технологий пенного пожаротушения</w:t>
            </w:r>
          </w:p>
        </w:tc>
        <w:tc>
          <w:tcPr>
            <w:tcW w:w="2159" w:type="dxa"/>
          </w:tcPr>
          <w:p w14:paraId="4143262C" w14:textId="77777777" w:rsidR="00B93EEF" w:rsidRPr="00DA3B68" w:rsidRDefault="00B93EEF" w:rsidP="00982B91">
            <w:pPr>
              <w:rPr>
                <w:highlight w:val="yellow"/>
              </w:rPr>
            </w:pPr>
            <w:r w:rsidRPr="00DA3B68">
              <w:rPr>
                <w:highlight w:val="yellow"/>
              </w:rPr>
              <w:t xml:space="preserve">Сертификат по обучению «Комплекс противопожарного оборудования для технологии пенного пожаротушения, водяных </w:t>
            </w:r>
            <w:proofErr w:type="spellStart"/>
            <w:r w:rsidRPr="00DA3B68">
              <w:rPr>
                <w:highlight w:val="yellow"/>
              </w:rPr>
              <w:t>завесов</w:t>
            </w:r>
            <w:proofErr w:type="spellEnd"/>
            <w:r w:rsidRPr="00DA3B68">
              <w:rPr>
                <w:highlight w:val="yellow"/>
              </w:rPr>
              <w:t>»</w:t>
            </w:r>
          </w:p>
        </w:tc>
        <w:tc>
          <w:tcPr>
            <w:tcW w:w="1418" w:type="dxa"/>
            <w:vAlign w:val="center"/>
          </w:tcPr>
          <w:p w14:paraId="481C3DCD" w14:textId="46C75B68" w:rsidR="00B93EEF" w:rsidRPr="00DA3B68" w:rsidRDefault="00B93EEF" w:rsidP="00982B91">
            <w:pPr>
              <w:jc w:val="center"/>
              <w:rPr>
                <w:highlight w:val="yellow"/>
              </w:rPr>
            </w:pPr>
            <w:r w:rsidRPr="00DA3B68">
              <w:rPr>
                <w:highlight w:val="yellow"/>
              </w:rPr>
              <w:t>3</w:t>
            </w:r>
          </w:p>
        </w:tc>
        <w:tc>
          <w:tcPr>
            <w:tcW w:w="1709" w:type="dxa"/>
            <w:vAlign w:val="center"/>
          </w:tcPr>
          <w:p w14:paraId="7E7BB6D0" w14:textId="1C7EF6F8" w:rsidR="00B93EEF" w:rsidRPr="00DA3B68" w:rsidRDefault="00B93EEF" w:rsidP="00982B91">
            <w:pPr>
              <w:jc w:val="center"/>
              <w:rPr>
                <w:highlight w:val="yellow"/>
                <w:lang w:val="en-US"/>
              </w:rPr>
            </w:pPr>
            <w:r w:rsidRPr="00DA3B68">
              <w:rPr>
                <w:highlight w:val="yellow"/>
                <w:lang w:val="en-US"/>
              </w:rPr>
              <w:t>1</w:t>
            </w:r>
          </w:p>
        </w:tc>
      </w:tr>
      <w:tr w:rsidR="00B93EEF" w14:paraId="63F1610A" w14:textId="77777777" w:rsidTr="00FB5C32">
        <w:trPr>
          <w:trHeight w:val="1124"/>
        </w:trPr>
        <w:tc>
          <w:tcPr>
            <w:tcW w:w="2282" w:type="dxa"/>
          </w:tcPr>
          <w:p w14:paraId="7673DD65" w14:textId="2462F11F" w:rsidR="00B93EEF" w:rsidRPr="00DA3B68" w:rsidRDefault="00B93EEF" w:rsidP="00982B91">
            <w:pPr>
              <w:outlineLvl w:val="0"/>
              <w:rPr>
                <w:highlight w:val="yellow"/>
              </w:rPr>
            </w:pPr>
            <w:r w:rsidRPr="00DA3B68">
              <w:rPr>
                <w:b/>
                <w:bCs/>
                <w:highlight w:val="yellow"/>
              </w:rPr>
              <w:t>Специалист</w:t>
            </w:r>
          </w:p>
        </w:tc>
        <w:tc>
          <w:tcPr>
            <w:tcW w:w="2003" w:type="dxa"/>
          </w:tcPr>
          <w:p w14:paraId="560157D0" w14:textId="77777777" w:rsidR="00B93EEF" w:rsidRPr="00DA3B68" w:rsidRDefault="00B93EEF" w:rsidP="00982B91">
            <w:pPr>
              <w:rPr>
                <w:color w:val="000000" w:themeColor="text1"/>
                <w:highlight w:val="yellow"/>
              </w:rPr>
            </w:pPr>
            <w:r w:rsidRPr="00DA3B68">
              <w:rPr>
                <w:color w:val="000000" w:themeColor="text1"/>
                <w:highlight w:val="yellow"/>
              </w:rPr>
              <w:t xml:space="preserve">Специалист по системам безопасности </w:t>
            </w:r>
            <w:proofErr w:type="spellStart"/>
            <w:r w:rsidRPr="00DA3B68">
              <w:rPr>
                <w:color w:val="000000" w:themeColor="text1"/>
                <w:highlight w:val="yellow"/>
              </w:rPr>
              <w:t>Альтоника</w:t>
            </w:r>
            <w:proofErr w:type="spellEnd"/>
          </w:p>
        </w:tc>
        <w:tc>
          <w:tcPr>
            <w:tcW w:w="2159" w:type="dxa"/>
          </w:tcPr>
          <w:p w14:paraId="0C92A49A" w14:textId="77777777" w:rsidR="00B93EEF" w:rsidRPr="00DA3B68" w:rsidRDefault="00B93EEF" w:rsidP="00982B91">
            <w:pPr>
              <w:rPr>
                <w:highlight w:val="yellow"/>
              </w:rPr>
            </w:pPr>
            <w:r w:rsidRPr="00DA3B68">
              <w:rPr>
                <w:highlight w:val="yellow"/>
              </w:rPr>
              <w:t xml:space="preserve">Сертификат о прохождении обучения на оборудовании </w:t>
            </w:r>
            <w:proofErr w:type="spellStart"/>
            <w:r w:rsidRPr="00DA3B68">
              <w:rPr>
                <w:highlight w:val="yellow"/>
              </w:rPr>
              <w:t>Альтоника</w:t>
            </w:r>
            <w:proofErr w:type="spellEnd"/>
            <w:r w:rsidRPr="00DA3B68">
              <w:rPr>
                <w:highlight w:val="yellow"/>
              </w:rPr>
              <w:t xml:space="preserve"> «</w:t>
            </w:r>
            <w:proofErr w:type="spellStart"/>
            <w:r w:rsidRPr="00DA3B68">
              <w:rPr>
                <w:highlight w:val="yellow"/>
              </w:rPr>
              <w:t>БазАльт</w:t>
            </w:r>
            <w:proofErr w:type="spellEnd"/>
            <w:r w:rsidRPr="00DA3B68">
              <w:rPr>
                <w:highlight w:val="yellow"/>
              </w:rPr>
              <w:t>»</w:t>
            </w:r>
          </w:p>
        </w:tc>
        <w:tc>
          <w:tcPr>
            <w:tcW w:w="1418" w:type="dxa"/>
            <w:vAlign w:val="center"/>
          </w:tcPr>
          <w:p w14:paraId="70C159D8" w14:textId="690A7733" w:rsidR="00B93EEF" w:rsidRPr="00DA3B68" w:rsidRDefault="00B93EEF" w:rsidP="00982B91">
            <w:pPr>
              <w:jc w:val="center"/>
              <w:rPr>
                <w:highlight w:val="yellow"/>
              </w:rPr>
            </w:pPr>
            <w:r w:rsidRPr="00DA3B68">
              <w:rPr>
                <w:highlight w:val="yellow"/>
              </w:rPr>
              <w:t>3</w:t>
            </w:r>
          </w:p>
        </w:tc>
        <w:tc>
          <w:tcPr>
            <w:tcW w:w="1709" w:type="dxa"/>
            <w:vAlign w:val="center"/>
          </w:tcPr>
          <w:p w14:paraId="44A0B29F" w14:textId="080AA556" w:rsidR="00B93EEF" w:rsidRPr="00DA3B68" w:rsidRDefault="00B93EEF" w:rsidP="00982B91">
            <w:pPr>
              <w:jc w:val="center"/>
              <w:rPr>
                <w:highlight w:val="yellow"/>
                <w:lang w:val="en-US"/>
              </w:rPr>
            </w:pPr>
            <w:r w:rsidRPr="00DA3B68">
              <w:rPr>
                <w:highlight w:val="yellow"/>
                <w:lang w:val="en-US"/>
              </w:rPr>
              <w:t>2</w:t>
            </w:r>
          </w:p>
        </w:tc>
      </w:tr>
      <w:tr w:rsidR="00B93EEF" w14:paraId="54CA49BF" w14:textId="77777777" w:rsidTr="00FB5C32">
        <w:trPr>
          <w:trHeight w:val="1124"/>
        </w:trPr>
        <w:tc>
          <w:tcPr>
            <w:tcW w:w="2282" w:type="dxa"/>
          </w:tcPr>
          <w:p w14:paraId="3E24B053" w14:textId="748362E4" w:rsidR="00B93EEF" w:rsidRPr="00DA3B68" w:rsidRDefault="00B93EEF" w:rsidP="00982B91">
            <w:pPr>
              <w:outlineLvl w:val="0"/>
              <w:rPr>
                <w:highlight w:val="yellow"/>
              </w:rPr>
            </w:pPr>
            <w:r w:rsidRPr="00DA3B68">
              <w:rPr>
                <w:b/>
                <w:bCs/>
                <w:highlight w:val="yellow"/>
              </w:rPr>
              <w:t>Специалист</w:t>
            </w:r>
          </w:p>
        </w:tc>
        <w:tc>
          <w:tcPr>
            <w:tcW w:w="2003" w:type="dxa"/>
          </w:tcPr>
          <w:p w14:paraId="208D2504" w14:textId="77777777" w:rsidR="00B93EEF" w:rsidRPr="00DA3B68" w:rsidRDefault="00B93EEF" w:rsidP="00982B91">
            <w:pPr>
              <w:rPr>
                <w:color w:val="000000" w:themeColor="text1"/>
                <w:highlight w:val="yellow"/>
              </w:rPr>
            </w:pPr>
            <w:r w:rsidRPr="00DA3B68">
              <w:rPr>
                <w:color w:val="000000" w:themeColor="text1"/>
                <w:highlight w:val="yellow"/>
              </w:rPr>
              <w:t>Специалист по современным технологиям безопасности</w:t>
            </w:r>
          </w:p>
        </w:tc>
        <w:tc>
          <w:tcPr>
            <w:tcW w:w="2159" w:type="dxa"/>
          </w:tcPr>
          <w:p w14:paraId="61D1BB28" w14:textId="77777777" w:rsidR="00B93EEF" w:rsidRPr="00DA3B68" w:rsidRDefault="00B93EEF" w:rsidP="00982B91">
            <w:pPr>
              <w:rPr>
                <w:highlight w:val="yellow"/>
              </w:rPr>
            </w:pPr>
            <w:r w:rsidRPr="00DA3B68">
              <w:rPr>
                <w:highlight w:val="yellow"/>
              </w:rPr>
              <w:t>Сертификат о прохождении обучения «Технологии безопасности на взрывоопасных объектах»</w:t>
            </w:r>
          </w:p>
        </w:tc>
        <w:tc>
          <w:tcPr>
            <w:tcW w:w="1418" w:type="dxa"/>
            <w:vAlign w:val="center"/>
          </w:tcPr>
          <w:p w14:paraId="4605C9EB" w14:textId="518BD83C" w:rsidR="00B93EEF" w:rsidRPr="00DA3B68" w:rsidRDefault="00B93EEF" w:rsidP="00982B91">
            <w:pPr>
              <w:jc w:val="center"/>
              <w:rPr>
                <w:highlight w:val="yellow"/>
              </w:rPr>
            </w:pPr>
            <w:r w:rsidRPr="00DA3B68">
              <w:rPr>
                <w:highlight w:val="yellow"/>
              </w:rPr>
              <w:t>3</w:t>
            </w:r>
          </w:p>
        </w:tc>
        <w:tc>
          <w:tcPr>
            <w:tcW w:w="1709" w:type="dxa"/>
            <w:vAlign w:val="center"/>
          </w:tcPr>
          <w:p w14:paraId="672014C9" w14:textId="06DEAFC7" w:rsidR="00B93EEF" w:rsidRPr="00DA3B68" w:rsidRDefault="00B93EEF" w:rsidP="00982B91">
            <w:pPr>
              <w:jc w:val="center"/>
              <w:rPr>
                <w:highlight w:val="yellow"/>
                <w:lang w:val="en-US"/>
              </w:rPr>
            </w:pPr>
            <w:r w:rsidRPr="00DA3B68">
              <w:rPr>
                <w:highlight w:val="yellow"/>
                <w:lang w:val="en-US"/>
              </w:rPr>
              <w:t>2</w:t>
            </w:r>
          </w:p>
        </w:tc>
      </w:tr>
      <w:tr w:rsidR="00B93EEF" w14:paraId="6C019CCB" w14:textId="77777777" w:rsidTr="00FB5C32">
        <w:trPr>
          <w:trHeight w:val="1124"/>
        </w:trPr>
        <w:tc>
          <w:tcPr>
            <w:tcW w:w="2282" w:type="dxa"/>
          </w:tcPr>
          <w:p w14:paraId="6F7BFF59" w14:textId="149EA660" w:rsidR="00B93EEF" w:rsidRPr="00DA3B68" w:rsidRDefault="00B93EEF" w:rsidP="00FB5C32">
            <w:pPr>
              <w:outlineLvl w:val="0"/>
              <w:rPr>
                <w:highlight w:val="yellow"/>
              </w:rPr>
            </w:pPr>
            <w:r w:rsidRPr="00DA3B68">
              <w:rPr>
                <w:b/>
                <w:bCs/>
                <w:highlight w:val="yellow"/>
              </w:rPr>
              <w:t>Специалист</w:t>
            </w:r>
          </w:p>
        </w:tc>
        <w:tc>
          <w:tcPr>
            <w:tcW w:w="2003" w:type="dxa"/>
          </w:tcPr>
          <w:p w14:paraId="02FFE6CE" w14:textId="77777777" w:rsidR="00B93EEF" w:rsidRPr="00DA3B68" w:rsidRDefault="00B93EEF" w:rsidP="00FB5C32">
            <w:pPr>
              <w:rPr>
                <w:color w:val="000000" w:themeColor="text1"/>
                <w:highlight w:val="yellow"/>
              </w:rPr>
            </w:pPr>
            <w:r w:rsidRPr="00DA3B68">
              <w:rPr>
                <w:color w:val="000000" w:themeColor="text1"/>
                <w:highlight w:val="yellow"/>
              </w:rPr>
              <w:t xml:space="preserve">Специалист </w:t>
            </w:r>
            <w:proofErr w:type="spellStart"/>
            <w:r w:rsidRPr="00DA3B68">
              <w:rPr>
                <w:color w:val="000000" w:themeColor="text1"/>
                <w:highlight w:val="yellow"/>
              </w:rPr>
              <w:t>Стэлс</w:t>
            </w:r>
            <w:proofErr w:type="spellEnd"/>
          </w:p>
        </w:tc>
        <w:tc>
          <w:tcPr>
            <w:tcW w:w="2159" w:type="dxa"/>
          </w:tcPr>
          <w:p w14:paraId="2E462ED9" w14:textId="77777777" w:rsidR="00B93EEF" w:rsidRPr="00DA3B68" w:rsidRDefault="00B93EEF" w:rsidP="00FB5C32">
            <w:pPr>
              <w:rPr>
                <w:highlight w:val="yellow"/>
              </w:rPr>
            </w:pPr>
            <w:r w:rsidRPr="00DA3B68">
              <w:rPr>
                <w:highlight w:val="yellow"/>
              </w:rPr>
              <w:t xml:space="preserve">Сертификат специалиста на оборудование НПП </w:t>
            </w:r>
            <w:proofErr w:type="spellStart"/>
            <w:r w:rsidRPr="00DA3B68">
              <w:rPr>
                <w:highlight w:val="yellow"/>
              </w:rPr>
              <w:t>Stels</w:t>
            </w:r>
            <w:proofErr w:type="spellEnd"/>
            <w:r w:rsidRPr="00DA3B68">
              <w:rPr>
                <w:highlight w:val="yellow"/>
              </w:rPr>
              <w:t xml:space="preserve"> Мираж</w:t>
            </w:r>
          </w:p>
        </w:tc>
        <w:tc>
          <w:tcPr>
            <w:tcW w:w="1418" w:type="dxa"/>
            <w:vAlign w:val="center"/>
          </w:tcPr>
          <w:p w14:paraId="558015A5" w14:textId="7CF36789" w:rsidR="00B93EEF" w:rsidRPr="00DA3B68" w:rsidRDefault="00B93EEF" w:rsidP="00FB5C32">
            <w:pPr>
              <w:jc w:val="center"/>
              <w:rPr>
                <w:highlight w:val="yellow"/>
              </w:rPr>
            </w:pPr>
            <w:r w:rsidRPr="00DA3B68">
              <w:rPr>
                <w:highlight w:val="yellow"/>
              </w:rPr>
              <w:t>1</w:t>
            </w:r>
          </w:p>
        </w:tc>
        <w:tc>
          <w:tcPr>
            <w:tcW w:w="1709" w:type="dxa"/>
            <w:vAlign w:val="center"/>
          </w:tcPr>
          <w:p w14:paraId="2DCB517B" w14:textId="279001CA" w:rsidR="00B93EEF" w:rsidRPr="00DA3B68" w:rsidRDefault="00B93EEF" w:rsidP="00FB5C32">
            <w:pPr>
              <w:jc w:val="center"/>
              <w:rPr>
                <w:highlight w:val="yellow"/>
                <w:lang w:val="en-US"/>
              </w:rPr>
            </w:pPr>
            <w:r w:rsidRPr="00DA3B68">
              <w:rPr>
                <w:highlight w:val="yellow"/>
                <w:lang w:val="en-US"/>
              </w:rPr>
              <w:t>1</w:t>
            </w:r>
          </w:p>
        </w:tc>
      </w:tr>
      <w:tr w:rsidR="00B93EEF" w14:paraId="095BCF4F" w14:textId="77777777" w:rsidTr="00FB5C32">
        <w:trPr>
          <w:trHeight w:val="1124"/>
        </w:trPr>
        <w:tc>
          <w:tcPr>
            <w:tcW w:w="2282" w:type="dxa"/>
          </w:tcPr>
          <w:p w14:paraId="14E91208" w14:textId="27C33ACC" w:rsidR="00B93EEF" w:rsidRPr="00FA14CA" w:rsidRDefault="00B93EEF" w:rsidP="00FB5C32">
            <w:pPr>
              <w:outlineLvl w:val="0"/>
            </w:pPr>
            <w:r w:rsidRPr="00A219D1">
              <w:rPr>
                <w:b/>
                <w:bCs/>
              </w:rPr>
              <w:t>Специалист</w:t>
            </w:r>
          </w:p>
        </w:tc>
        <w:tc>
          <w:tcPr>
            <w:tcW w:w="2003" w:type="dxa"/>
          </w:tcPr>
          <w:p w14:paraId="4C65812A" w14:textId="77777777" w:rsidR="00B93EEF" w:rsidRPr="00FA14CA" w:rsidRDefault="00B93EEF" w:rsidP="00FB5C32">
            <w:pPr>
              <w:rPr>
                <w:color w:val="000000" w:themeColor="text1"/>
              </w:rPr>
            </w:pPr>
            <w:r w:rsidRPr="00FA14CA">
              <w:rPr>
                <w:color w:val="000000" w:themeColor="text1"/>
              </w:rPr>
              <w:t xml:space="preserve">Специалист программно-аппаратного комплекса ИСМ </w:t>
            </w:r>
            <w:r w:rsidRPr="00FA14CA">
              <w:rPr>
                <w:color w:val="000000" w:themeColor="text1"/>
                <w:lang w:val="en-US"/>
              </w:rPr>
              <w:t>STEMAX</w:t>
            </w:r>
          </w:p>
        </w:tc>
        <w:tc>
          <w:tcPr>
            <w:tcW w:w="2159" w:type="dxa"/>
          </w:tcPr>
          <w:p w14:paraId="6D19144D" w14:textId="77777777" w:rsidR="00B93EEF" w:rsidRPr="00FA14CA" w:rsidRDefault="00B93EEF" w:rsidP="00FB5C32">
            <w:r w:rsidRPr="00FA14CA">
              <w:t xml:space="preserve">Сертификат о прохождении обучения на оборудовании НПП </w:t>
            </w:r>
            <w:proofErr w:type="spellStart"/>
            <w:r w:rsidRPr="00FA14CA">
              <w:t>Stels</w:t>
            </w:r>
            <w:proofErr w:type="spellEnd"/>
            <w:r w:rsidRPr="00FA14CA">
              <w:t xml:space="preserve"> Мираж</w:t>
            </w:r>
          </w:p>
        </w:tc>
        <w:tc>
          <w:tcPr>
            <w:tcW w:w="1418" w:type="dxa"/>
            <w:vAlign w:val="center"/>
          </w:tcPr>
          <w:p w14:paraId="762CCB53" w14:textId="20D7E8A2" w:rsidR="00B93EEF" w:rsidRPr="00FA14CA" w:rsidRDefault="00B93EEF" w:rsidP="00FB5C32">
            <w:pPr>
              <w:jc w:val="center"/>
            </w:pPr>
            <w:r w:rsidRPr="00FA14CA">
              <w:t>3</w:t>
            </w:r>
          </w:p>
        </w:tc>
        <w:tc>
          <w:tcPr>
            <w:tcW w:w="1709" w:type="dxa"/>
            <w:vAlign w:val="center"/>
          </w:tcPr>
          <w:p w14:paraId="2F812B03" w14:textId="7F193488" w:rsidR="00B93EEF" w:rsidRPr="00FA14CA" w:rsidRDefault="00B93EEF" w:rsidP="00FB5C32">
            <w:pPr>
              <w:jc w:val="center"/>
              <w:rPr>
                <w:lang w:val="en-US"/>
              </w:rPr>
            </w:pPr>
            <w:r w:rsidRPr="00FA14CA">
              <w:rPr>
                <w:lang w:val="en-US"/>
              </w:rPr>
              <w:t>1</w:t>
            </w:r>
          </w:p>
        </w:tc>
      </w:tr>
    </w:tbl>
    <w:p w14:paraId="222CCC8A" w14:textId="77777777" w:rsidR="00187B1C" w:rsidRDefault="00187B1C" w:rsidP="00187B1C">
      <w:pPr>
        <w:ind w:firstLine="567"/>
        <w:jc w:val="both"/>
        <w:rPr>
          <w:sz w:val="26"/>
          <w:szCs w:val="26"/>
        </w:rPr>
      </w:pPr>
    </w:p>
    <w:p w14:paraId="2BAF7E82" w14:textId="77777777" w:rsidR="00187B1C" w:rsidRPr="00FA14CA" w:rsidRDefault="00187B1C" w:rsidP="00187B1C">
      <w:pPr>
        <w:ind w:firstLine="567"/>
        <w:jc w:val="both"/>
        <w:rPr>
          <w:bCs/>
          <w:sz w:val="26"/>
          <w:szCs w:val="26"/>
        </w:rPr>
      </w:pPr>
      <w:r w:rsidRPr="00FA14CA">
        <w:rPr>
          <w:bCs/>
          <w:sz w:val="26"/>
          <w:szCs w:val="26"/>
        </w:rPr>
        <w:t xml:space="preserve">Потенциальный поставщик в подтверждение опыта работы привлекаемых квалифицированных специалистов в составе заявки на участие в закупке, должен предоставить: электронную копию послужного списка (перечень сведений о </w:t>
      </w:r>
      <w:r w:rsidRPr="00FA14CA">
        <w:rPr>
          <w:bCs/>
          <w:sz w:val="26"/>
          <w:szCs w:val="26"/>
        </w:rPr>
        <w:lastRenderedPageBreak/>
        <w:t>работе, трудовой деятельности работника), подписанный работодателем, заверенный печатью организации (при ее наличии), и/или электронные копии трудовых книжек, и/или электронные копии трудовых договоров на каждого специалиста.</w:t>
      </w:r>
    </w:p>
    <w:p w14:paraId="069519CC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</w:p>
    <w:p w14:paraId="210B4F0C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7.</w:t>
      </w:r>
      <w:r w:rsidRPr="00F65617">
        <w:rPr>
          <w:sz w:val="26"/>
          <w:szCs w:val="26"/>
        </w:rPr>
        <w:tab/>
        <w:t>ПЕРЕЧЕНЬ ПРИЛОЖЕНИЙ К ТЕХНИЧЕСКОЙ СПЕЦИФИКАЦИИ</w:t>
      </w:r>
    </w:p>
    <w:p w14:paraId="49E45214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 xml:space="preserve">Приложения, являющиеся неотъемлемой частью данной Технической спецификации: </w:t>
      </w:r>
    </w:p>
    <w:p w14:paraId="572DB77C" w14:textId="77777777" w:rsidR="00187B1C" w:rsidRPr="00F65617" w:rsidRDefault="00187B1C" w:rsidP="00187B1C">
      <w:pPr>
        <w:ind w:firstLine="567"/>
        <w:jc w:val="both"/>
        <w:rPr>
          <w:sz w:val="26"/>
          <w:szCs w:val="26"/>
        </w:rPr>
      </w:pPr>
      <w:r w:rsidRPr="00F65617">
        <w:rPr>
          <w:sz w:val="26"/>
          <w:szCs w:val="26"/>
        </w:rPr>
        <w:t>1.</w:t>
      </w:r>
      <w:r w:rsidRPr="00F65617">
        <w:rPr>
          <w:sz w:val="26"/>
          <w:szCs w:val="26"/>
        </w:rPr>
        <w:tab/>
        <w:t>Приложение №1 - «Перечень объектов, подлежащих техническому обслуживанию автоматических установок обнаружения и тушения пожара».</w:t>
      </w:r>
    </w:p>
    <w:p w14:paraId="0FE4F14F" w14:textId="77777777" w:rsidR="00187B1C" w:rsidRDefault="00187B1C" w:rsidP="00187B1C">
      <w:pPr>
        <w:pStyle w:val="TableParagraph"/>
        <w:jc w:val="center"/>
        <w:rPr>
          <w:b/>
          <w:sz w:val="28"/>
          <w:szCs w:val="28"/>
        </w:rPr>
      </w:pPr>
    </w:p>
    <w:p w14:paraId="5D0A0E55" w14:textId="77777777" w:rsidR="00187B1C" w:rsidRDefault="00187B1C" w:rsidP="00187B1C">
      <w:pPr>
        <w:pStyle w:val="TableParagraph"/>
        <w:jc w:val="both"/>
        <w:rPr>
          <w:sz w:val="28"/>
          <w:szCs w:val="28"/>
        </w:rPr>
      </w:pPr>
    </w:p>
    <w:p w14:paraId="65D4BA47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  <w:r w:rsidRPr="000E65D9">
        <w:rPr>
          <w:rFonts w:eastAsia="Times New Roman"/>
          <w:b/>
          <w:sz w:val="26"/>
          <w:szCs w:val="26"/>
        </w:rPr>
        <w:t xml:space="preserve">Исполнительный директор по обеспечению               </w:t>
      </w:r>
      <w:r w:rsidRPr="00542204">
        <w:rPr>
          <w:rFonts w:eastAsia="Times New Roman"/>
          <w:b/>
          <w:sz w:val="26"/>
          <w:szCs w:val="26"/>
        </w:rPr>
        <w:t xml:space="preserve">                          </w:t>
      </w:r>
      <w:r w:rsidRPr="00DE3C24">
        <w:rPr>
          <w:rFonts w:eastAsia="Times New Roman"/>
          <w:b/>
          <w:sz w:val="26"/>
          <w:szCs w:val="26"/>
        </w:rPr>
        <w:t xml:space="preserve">А. </w:t>
      </w:r>
      <w:proofErr w:type="spellStart"/>
      <w:r w:rsidRPr="00DE3C24">
        <w:rPr>
          <w:rFonts w:eastAsia="Times New Roman"/>
          <w:b/>
          <w:sz w:val="26"/>
          <w:szCs w:val="26"/>
        </w:rPr>
        <w:t>Канапин</w:t>
      </w:r>
      <w:proofErr w:type="spellEnd"/>
    </w:p>
    <w:p w14:paraId="2CFB291C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</w:p>
    <w:p w14:paraId="3A64DF8E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</w:p>
    <w:p w14:paraId="4AE10FE5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  <w:r w:rsidRPr="000E65D9">
        <w:rPr>
          <w:rFonts w:eastAsia="Times New Roman"/>
          <w:b/>
          <w:sz w:val="26"/>
          <w:szCs w:val="26"/>
        </w:rPr>
        <w:t xml:space="preserve">Исполнительный директор </w:t>
      </w:r>
    </w:p>
    <w:p w14:paraId="372B9EB5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  <w:r w:rsidRPr="000E65D9">
        <w:rPr>
          <w:rFonts w:eastAsia="Times New Roman"/>
          <w:b/>
          <w:sz w:val="26"/>
          <w:szCs w:val="26"/>
        </w:rPr>
        <w:t>по эксплуатации сети</w:t>
      </w:r>
      <w:r w:rsidRPr="00542204">
        <w:rPr>
          <w:rFonts w:eastAsia="Times New Roman"/>
          <w:b/>
          <w:sz w:val="26"/>
          <w:szCs w:val="26"/>
        </w:rPr>
        <w:t xml:space="preserve">                                                                                 </w:t>
      </w:r>
      <w:r w:rsidRPr="000E65D9">
        <w:rPr>
          <w:rFonts w:eastAsia="Times New Roman"/>
          <w:b/>
          <w:sz w:val="26"/>
          <w:szCs w:val="26"/>
        </w:rPr>
        <w:t>А. Калжанов</w:t>
      </w:r>
    </w:p>
    <w:p w14:paraId="1F74496B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</w:p>
    <w:p w14:paraId="4B31422C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</w:p>
    <w:p w14:paraId="3BC46395" w14:textId="45D97389" w:rsidR="00187B1C" w:rsidRDefault="00187B1C" w:rsidP="00187B1C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Руководитель</w:t>
      </w:r>
      <w:r w:rsidR="005779CB">
        <w:rPr>
          <w:rFonts w:eastAsia="Times New Roman"/>
          <w:b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направления </w:t>
      </w:r>
    </w:p>
    <w:p w14:paraId="782D1D8C" w14:textId="77777777" w:rsidR="00187B1C" w:rsidRPr="00E018E4" w:rsidRDefault="00187B1C" w:rsidP="00187B1C">
      <w:pPr>
        <w:rPr>
          <w:rFonts w:eastAsia="Times New Roman"/>
          <w:sz w:val="26"/>
          <w:szCs w:val="26"/>
        </w:rPr>
      </w:pPr>
      <w:r w:rsidRPr="000E65D9">
        <w:rPr>
          <w:rFonts w:eastAsia="Times New Roman"/>
          <w:b/>
          <w:sz w:val="26"/>
          <w:szCs w:val="26"/>
        </w:rPr>
        <w:t>«</w:t>
      </w:r>
      <w:r w:rsidRPr="00E018E4">
        <w:rPr>
          <w:rFonts w:eastAsia="Times New Roman"/>
          <w:b/>
          <w:sz w:val="26"/>
          <w:szCs w:val="26"/>
        </w:rPr>
        <w:t>Управление сторонними сетями</w:t>
      </w:r>
      <w:r w:rsidRPr="000E65D9">
        <w:rPr>
          <w:rFonts w:eastAsia="Times New Roman"/>
          <w:b/>
          <w:sz w:val="26"/>
          <w:szCs w:val="26"/>
        </w:rPr>
        <w:t xml:space="preserve">»   </w:t>
      </w:r>
      <w:r w:rsidRPr="00542204">
        <w:rPr>
          <w:rFonts w:eastAsia="Times New Roman"/>
          <w:b/>
          <w:sz w:val="26"/>
          <w:szCs w:val="26"/>
        </w:rPr>
        <w:t xml:space="preserve">                                                       </w:t>
      </w:r>
      <w:r>
        <w:rPr>
          <w:rFonts w:eastAsia="Times New Roman"/>
          <w:b/>
          <w:sz w:val="26"/>
          <w:szCs w:val="26"/>
        </w:rPr>
        <w:t>Э</w:t>
      </w:r>
      <w:r w:rsidRPr="000E65D9">
        <w:rPr>
          <w:rFonts w:eastAsia="Times New Roman"/>
          <w:b/>
          <w:sz w:val="26"/>
          <w:szCs w:val="26"/>
        </w:rPr>
        <w:t xml:space="preserve">. </w:t>
      </w:r>
      <w:r>
        <w:rPr>
          <w:rFonts w:eastAsia="Times New Roman"/>
          <w:b/>
          <w:sz w:val="26"/>
          <w:szCs w:val="26"/>
        </w:rPr>
        <w:t>Абдиев</w:t>
      </w:r>
    </w:p>
    <w:p w14:paraId="75D37C91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</w:p>
    <w:p w14:paraId="4D5EB87E" w14:textId="77777777" w:rsidR="00187B1C" w:rsidRPr="000E65D9" w:rsidRDefault="00187B1C" w:rsidP="00187B1C">
      <w:pPr>
        <w:rPr>
          <w:rFonts w:eastAsia="Times New Roman"/>
          <w:b/>
          <w:sz w:val="26"/>
          <w:szCs w:val="26"/>
        </w:rPr>
      </w:pPr>
    </w:p>
    <w:p w14:paraId="45D89051" w14:textId="77777777" w:rsidR="00187B1C" w:rsidRPr="000E65D9" w:rsidRDefault="00187B1C" w:rsidP="00187B1C">
      <w:pPr>
        <w:rPr>
          <w:rFonts w:eastAsia="Times New Roman"/>
          <w:sz w:val="26"/>
          <w:szCs w:val="26"/>
        </w:rPr>
      </w:pPr>
      <w:r w:rsidRPr="000E65D9">
        <w:rPr>
          <w:rFonts w:eastAsia="Times New Roman"/>
          <w:b/>
          <w:sz w:val="26"/>
          <w:szCs w:val="26"/>
        </w:rPr>
        <w:t xml:space="preserve">Старший эксперт                                                                                                             </w:t>
      </w:r>
    </w:p>
    <w:p w14:paraId="20254566" w14:textId="77777777" w:rsidR="00187B1C" w:rsidRPr="00E018E4" w:rsidRDefault="00187B1C" w:rsidP="00187B1C">
      <w:pPr>
        <w:tabs>
          <w:tab w:val="left" w:pos="7680"/>
        </w:tabs>
        <w:rPr>
          <w:sz w:val="28"/>
          <w:szCs w:val="28"/>
          <w:lang w:val="kk-KZ"/>
        </w:rPr>
      </w:pPr>
      <w:r w:rsidRPr="000E65D9">
        <w:rPr>
          <w:rFonts w:eastAsia="Times New Roman"/>
          <w:b/>
          <w:sz w:val="26"/>
          <w:szCs w:val="26"/>
        </w:rPr>
        <w:t>«</w:t>
      </w:r>
      <w:r w:rsidRPr="00E018E4">
        <w:rPr>
          <w:rFonts w:eastAsia="Times New Roman"/>
          <w:b/>
          <w:sz w:val="26"/>
          <w:szCs w:val="26"/>
        </w:rPr>
        <w:t>Управление сторонними сетями</w:t>
      </w:r>
      <w:r w:rsidRPr="000E65D9">
        <w:rPr>
          <w:rFonts w:eastAsia="Times New Roman"/>
          <w:b/>
          <w:sz w:val="26"/>
          <w:szCs w:val="26"/>
        </w:rPr>
        <w:t>»</w:t>
      </w:r>
      <w:r w:rsidRPr="00187B1C">
        <w:rPr>
          <w:rFonts w:eastAsia="Times New Roman"/>
          <w:b/>
          <w:sz w:val="26"/>
          <w:szCs w:val="26"/>
        </w:rPr>
        <w:t xml:space="preserve">                                                          </w:t>
      </w:r>
      <w:r>
        <w:rPr>
          <w:rFonts w:eastAsia="Times New Roman"/>
          <w:b/>
          <w:sz w:val="26"/>
          <w:szCs w:val="26"/>
        </w:rPr>
        <w:t xml:space="preserve">А. </w:t>
      </w:r>
      <w:r>
        <w:rPr>
          <w:rFonts w:eastAsia="Times New Roman"/>
          <w:b/>
          <w:sz w:val="26"/>
          <w:szCs w:val="26"/>
          <w:lang w:val="kk-KZ"/>
        </w:rPr>
        <w:t>Нәсі</w:t>
      </w:r>
      <w:proofErr w:type="gramStart"/>
      <w:r>
        <w:rPr>
          <w:rFonts w:eastAsia="Times New Roman"/>
          <w:b/>
          <w:sz w:val="26"/>
          <w:szCs w:val="26"/>
          <w:lang w:val="kk-KZ"/>
        </w:rPr>
        <w:t>п</w:t>
      </w:r>
      <w:proofErr w:type="gramEnd"/>
    </w:p>
    <w:p w14:paraId="50E428F4" w14:textId="77777777" w:rsidR="00187B1C" w:rsidRPr="00E018E4" w:rsidRDefault="00187B1C" w:rsidP="005415D2">
      <w:pPr>
        <w:tabs>
          <w:tab w:val="left" w:pos="7680"/>
        </w:tabs>
        <w:rPr>
          <w:sz w:val="28"/>
          <w:szCs w:val="28"/>
          <w:lang w:val="kk-KZ"/>
        </w:rPr>
      </w:pPr>
    </w:p>
    <w:sectPr w:rsidR="00187B1C" w:rsidRPr="00E018E4" w:rsidSect="00A0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3C0"/>
    <w:multiLevelType w:val="hybridMultilevel"/>
    <w:tmpl w:val="C7082C7A"/>
    <w:lvl w:ilvl="0" w:tplc="62781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C4F27"/>
    <w:multiLevelType w:val="hybridMultilevel"/>
    <w:tmpl w:val="C7082C7A"/>
    <w:lvl w:ilvl="0" w:tplc="62781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5C67C0"/>
    <w:multiLevelType w:val="hybridMultilevel"/>
    <w:tmpl w:val="C7082C7A"/>
    <w:lvl w:ilvl="0" w:tplc="62781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B275BC"/>
    <w:multiLevelType w:val="hybridMultilevel"/>
    <w:tmpl w:val="C7082C7A"/>
    <w:lvl w:ilvl="0" w:tplc="62781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E93D7F"/>
    <w:multiLevelType w:val="hybridMultilevel"/>
    <w:tmpl w:val="C7082C7A"/>
    <w:lvl w:ilvl="0" w:tplc="62781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76105A"/>
    <w:multiLevelType w:val="hybridMultilevel"/>
    <w:tmpl w:val="914A3BE2"/>
    <w:lvl w:ilvl="0" w:tplc="3F726AC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119CD"/>
    <w:multiLevelType w:val="hybridMultilevel"/>
    <w:tmpl w:val="A6302A00"/>
    <w:lvl w:ilvl="0" w:tplc="26DE9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525E6C"/>
    <w:multiLevelType w:val="hybridMultilevel"/>
    <w:tmpl w:val="C7082C7A"/>
    <w:lvl w:ilvl="0" w:tplc="62781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D66426"/>
    <w:multiLevelType w:val="multilevel"/>
    <w:tmpl w:val="7F6480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w w:val="105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CD"/>
    <w:rsid w:val="00010FA4"/>
    <w:rsid w:val="00043E34"/>
    <w:rsid w:val="0004742E"/>
    <w:rsid w:val="00073633"/>
    <w:rsid w:val="000827C5"/>
    <w:rsid w:val="000E65D9"/>
    <w:rsid w:val="00102C1C"/>
    <w:rsid w:val="00112C07"/>
    <w:rsid w:val="0012438A"/>
    <w:rsid w:val="0012794B"/>
    <w:rsid w:val="00134C7C"/>
    <w:rsid w:val="00142085"/>
    <w:rsid w:val="00184693"/>
    <w:rsid w:val="00187B1C"/>
    <w:rsid w:val="00196CE1"/>
    <w:rsid w:val="001D48A4"/>
    <w:rsid w:val="001D7BF4"/>
    <w:rsid w:val="001E23D6"/>
    <w:rsid w:val="00202FAA"/>
    <w:rsid w:val="00230C68"/>
    <w:rsid w:val="0023327B"/>
    <w:rsid w:val="0026057D"/>
    <w:rsid w:val="002927E2"/>
    <w:rsid w:val="00294B7D"/>
    <w:rsid w:val="002A3126"/>
    <w:rsid w:val="002A7250"/>
    <w:rsid w:val="00322A9A"/>
    <w:rsid w:val="0034371A"/>
    <w:rsid w:val="003A73AE"/>
    <w:rsid w:val="003A7D3D"/>
    <w:rsid w:val="003B1D0A"/>
    <w:rsid w:val="003E03DC"/>
    <w:rsid w:val="003E154A"/>
    <w:rsid w:val="003F1046"/>
    <w:rsid w:val="00420D3C"/>
    <w:rsid w:val="00465266"/>
    <w:rsid w:val="0046785C"/>
    <w:rsid w:val="00477E9A"/>
    <w:rsid w:val="004A6428"/>
    <w:rsid w:val="004D2941"/>
    <w:rsid w:val="004E136F"/>
    <w:rsid w:val="004F23E2"/>
    <w:rsid w:val="00501CAA"/>
    <w:rsid w:val="005223FE"/>
    <w:rsid w:val="0053478F"/>
    <w:rsid w:val="00536310"/>
    <w:rsid w:val="005415D2"/>
    <w:rsid w:val="005453B8"/>
    <w:rsid w:val="00557D65"/>
    <w:rsid w:val="005779CB"/>
    <w:rsid w:val="005B7E31"/>
    <w:rsid w:val="005D1E91"/>
    <w:rsid w:val="00606D45"/>
    <w:rsid w:val="00607184"/>
    <w:rsid w:val="0060736A"/>
    <w:rsid w:val="00615FDB"/>
    <w:rsid w:val="00663A98"/>
    <w:rsid w:val="006D48A1"/>
    <w:rsid w:val="007210BA"/>
    <w:rsid w:val="00735692"/>
    <w:rsid w:val="00735B6C"/>
    <w:rsid w:val="007958E6"/>
    <w:rsid w:val="007B0909"/>
    <w:rsid w:val="007E406F"/>
    <w:rsid w:val="00827DE2"/>
    <w:rsid w:val="00833114"/>
    <w:rsid w:val="008778E0"/>
    <w:rsid w:val="00897D33"/>
    <w:rsid w:val="008E3D26"/>
    <w:rsid w:val="00956842"/>
    <w:rsid w:val="00982B91"/>
    <w:rsid w:val="009A6DA8"/>
    <w:rsid w:val="009B75A5"/>
    <w:rsid w:val="009E21D2"/>
    <w:rsid w:val="009F3EAD"/>
    <w:rsid w:val="009F74C5"/>
    <w:rsid w:val="00A02882"/>
    <w:rsid w:val="00A028FE"/>
    <w:rsid w:val="00A33A2D"/>
    <w:rsid w:val="00A778FE"/>
    <w:rsid w:val="00AA1A7B"/>
    <w:rsid w:val="00B07A0C"/>
    <w:rsid w:val="00B44E4C"/>
    <w:rsid w:val="00B47EBA"/>
    <w:rsid w:val="00B93EEF"/>
    <w:rsid w:val="00BB2069"/>
    <w:rsid w:val="00BB6735"/>
    <w:rsid w:val="00BC3340"/>
    <w:rsid w:val="00BF2835"/>
    <w:rsid w:val="00C550B5"/>
    <w:rsid w:val="00C57C5A"/>
    <w:rsid w:val="00C626A4"/>
    <w:rsid w:val="00C6315D"/>
    <w:rsid w:val="00C864A5"/>
    <w:rsid w:val="00C92579"/>
    <w:rsid w:val="00CC37AA"/>
    <w:rsid w:val="00CC3FD7"/>
    <w:rsid w:val="00CD7064"/>
    <w:rsid w:val="00D166FC"/>
    <w:rsid w:val="00D21767"/>
    <w:rsid w:val="00D22AEF"/>
    <w:rsid w:val="00D532AB"/>
    <w:rsid w:val="00D576E1"/>
    <w:rsid w:val="00D640DB"/>
    <w:rsid w:val="00D764CD"/>
    <w:rsid w:val="00D83D29"/>
    <w:rsid w:val="00D91E79"/>
    <w:rsid w:val="00DA3B68"/>
    <w:rsid w:val="00DE3C24"/>
    <w:rsid w:val="00DF1204"/>
    <w:rsid w:val="00E018E4"/>
    <w:rsid w:val="00E4121A"/>
    <w:rsid w:val="00E42FF4"/>
    <w:rsid w:val="00E76D2C"/>
    <w:rsid w:val="00E8105B"/>
    <w:rsid w:val="00E93775"/>
    <w:rsid w:val="00E96095"/>
    <w:rsid w:val="00EA31C1"/>
    <w:rsid w:val="00ED2E60"/>
    <w:rsid w:val="00ED6BEF"/>
    <w:rsid w:val="00EF4DC4"/>
    <w:rsid w:val="00F109F3"/>
    <w:rsid w:val="00F45BF3"/>
    <w:rsid w:val="00F771D2"/>
    <w:rsid w:val="00FA14CA"/>
    <w:rsid w:val="00FB0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F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4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764CD"/>
  </w:style>
  <w:style w:type="paragraph" w:styleId="a3">
    <w:name w:val="List Paragraph"/>
    <w:aliases w:val="СписокТЗ_3"/>
    <w:basedOn w:val="a"/>
    <w:link w:val="a4"/>
    <w:uiPriority w:val="34"/>
    <w:qFormat/>
    <w:rsid w:val="00D764C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D764CD"/>
    <w:pPr>
      <w:ind w:left="1761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D764CD"/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4">
    <w:name w:val="Абзац списка Знак"/>
    <w:aliases w:val="СписокТЗ_3 Знак"/>
    <w:basedOn w:val="a0"/>
    <w:link w:val="a3"/>
    <w:uiPriority w:val="34"/>
    <w:rsid w:val="00420D3C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47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478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4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764CD"/>
  </w:style>
  <w:style w:type="paragraph" w:styleId="a3">
    <w:name w:val="List Paragraph"/>
    <w:aliases w:val="СписокТЗ_3"/>
    <w:basedOn w:val="a"/>
    <w:link w:val="a4"/>
    <w:uiPriority w:val="34"/>
    <w:qFormat/>
    <w:rsid w:val="00D764C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D764CD"/>
    <w:pPr>
      <w:ind w:left="1761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D764CD"/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4">
    <w:name w:val="Абзац списка Знак"/>
    <w:aliases w:val="СписокТЗ_3 Знак"/>
    <w:basedOn w:val="a0"/>
    <w:link w:val="a3"/>
    <w:uiPriority w:val="34"/>
    <w:rsid w:val="00420D3C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2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47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47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0F22-9C77-41CC-A3F5-45246F0F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Transtelecom JSC</Company>
  <LinksUpToDate>false</LinksUpToDate>
  <CharactersWithSpaces>32429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Назаренко</dc:creator>
  <cp:lastModifiedBy>Бахытгуль Аланова</cp:lastModifiedBy>
  <cp:revision>7</cp:revision>
  <cp:lastPrinted>2019-09-26T11:31:00Z</cp:lastPrinted>
  <dcterms:created xsi:type="dcterms:W3CDTF">2019-09-26T10:13:00Z</dcterms:created>
  <dcterms:modified xsi:type="dcterms:W3CDTF">2019-10-04T03:29:00Z</dcterms:modified>
</cp:coreProperties>
</file>