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332D" w14:textId="77777777" w:rsidR="00182674" w:rsidRDefault="00182674" w:rsidP="00182674">
      <w:pPr>
        <w:pStyle w:val="ParaAttribute5"/>
        <w:rPr>
          <w:rStyle w:val="CharAttribute3"/>
          <w:rFonts w:eastAsia="№Е"/>
          <w:caps/>
          <w:szCs w:val="24"/>
        </w:rPr>
      </w:pPr>
      <w:r w:rsidRPr="00CB4102">
        <w:rPr>
          <w:rStyle w:val="CharAttribute3"/>
          <w:rFonts w:eastAsia="№Е"/>
          <w:caps/>
          <w:szCs w:val="24"/>
        </w:rPr>
        <w:t xml:space="preserve">Техническая спецификация на </w:t>
      </w:r>
      <w:r>
        <w:rPr>
          <w:rStyle w:val="CharAttribute3"/>
          <w:rFonts w:eastAsia="№Е"/>
          <w:caps/>
          <w:szCs w:val="24"/>
        </w:rPr>
        <w:t xml:space="preserve">Услуги облачной КОРПОРАТИВНОЙ ПОЧТЫ </w:t>
      </w:r>
      <w:r w:rsidRPr="00CB4102">
        <w:rPr>
          <w:rStyle w:val="CharAttribute3"/>
          <w:rFonts w:eastAsia="№Е"/>
          <w:caps/>
          <w:szCs w:val="24"/>
        </w:rPr>
        <w:t>(</w:t>
      </w:r>
      <w:r w:rsidRPr="00037A74">
        <w:rPr>
          <w:rStyle w:val="CharAttribute3"/>
          <w:rFonts w:eastAsia="№Е"/>
          <w:caps/>
          <w:szCs w:val="24"/>
        </w:rPr>
        <w:t>Корпоративная почта Microsoft</w:t>
      </w:r>
      <w:r>
        <w:rPr>
          <w:rStyle w:val="CharAttribute3"/>
          <w:rFonts w:eastAsia="№Е"/>
          <w:caps/>
          <w:szCs w:val="24"/>
        </w:rPr>
        <w:t xml:space="preserve"> </w:t>
      </w:r>
      <w:r>
        <w:rPr>
          <w:rStyle w:val="CharAttribute3"/>
          <w:rFonts w:eastAsia="№Е"/>
          <w:caps/>
          <w:szCs w:val="24"/>
          <w:lang w:val="en-US"/>
        </w:rPr>
        <w:t>EXCHANGE</w:t>
      </w:r>
      <w:r w:rsidRPr="00CB4102">
        <w:rPr>
          <w:rStyle w:val="CharAttribute3"/>
          <w:rFonts w:eastAsia="№Е"/>
          <w:caps/>
          <w:szCs w:val="24"/>
        </w:rPr>
        <w:t xml:space="preserve">) </w:t>
      </w:r>
      <w:r>
        <w:rPr>
          <w:rStyle w:val="CharAttribute3"/>
          <w:rFonts w:eastAsia="№Е"/>
          <w:caps/>
          <w:szCs w:val="24"/>
        </w:rPr>
        <w:t xml:space="preserve"> </w:t>
      </w:r>
    </w:p>
    <w:p w14:paraId="217D2329" w14:textId="77777777" w:rsidR="00182674" w:rsidRPr="00417BDC" w:rsidRDefault="00182674" w:rsidP="00182674">
      <w:pPr>
        <w:pStyle w:val="ParaAttribute5"/>
        <w:rPr>
          <w:b/>
          <w:spacing w:val="-14"/>
          <w:sz w:val="24"/>
          <w:szCs w:val="24"/>
        </w:rPr>
      </w:pPr>
      <w:r w:rsidRPr="00C9064E">
        <w:rPr>
          <w:rStyle w:val="CharAttribute3"/>
          <w:rFonts w:eastAsia="№Е"/>
          <w:caps/>
          <w:szCs w:val="24"/>
        </w:rPr>
        <w:t>АО «НГК «Тау-Кен Самрук»</w:t>
      </w:r>
    </w:p>
    <w:p w14:paraId="58BA9F41" w14:textId="77777777" w:rsidR="00182674" w:rsidRPr="00CB4102" w:rsidRDefault="00182674" w:rsidP="00182674">
      <w:pPr>
        <w:pStyle w:val="ParaAttribute6"/>
        <w:rPr>
          <w:sz w:val="24"/>
          <w:szCs w:val="24"/>
        </w:rPr>
      </w:pPr>
    </w:p>
    <w:p w14:paraId="0A7C65C5" w14:textId="77777777" w:rsidR="00182674" w:rsidRPr="00CB4102" w:rsidRDefault="00182674" w:rsidP="00182674">
      <w:pPr>
        <w:pStyle w:val="1"/>
        <w:keepLines/>
        <w:widowControl w:val="0"/>
        <w:numPr>
          <w:ilvl w:val="0"/>
          <w:numId w:val="1"/>
        </w:numPr>
        <w:wordWrap w:val="0"/>
        <w:autoSpaceDE w:val="0"/>
        <w:autoSpaceDN w:val="0"/>
        <w:spacing w:before="240"/>
        <w:rPr>
          <w:szCs w:val="24"/>
        </w:rPr>
      </w:pPr>
      <w:r w:rsidRPr="00CB4102">
        <w:rPr>
          <w:rStyle w:val="CharAttribute6"/>
          <w:rFonts w:eastAsia="№Е"/>
          <w:szCs w:val="24"/>
        </w:rPr>
        <w:t>Цель услуг</w:t>
      </w:r>
    </w:p>
    <w:p w14:paraId="6158F248" w14:textId="77777777" w:rsidR="00182674" w:rsidRPr="00CB4102" w:rsidRDefault="00182674" w:rsidP="00182674">
      <w:pPr>
        <w:pStyle w:val="ParaAttribute12"/>
        <w:ind w:firstLine="851"/>
        <w:jc w:val="both"/>
        <w:rPr>
          <w:sz w:val="24"/>
          <w:szCs w:val="24"/>
        </w:rPr>
      </w:pPr>
      <w:r w:rsidRPr="00CB4102">
        <w:rPr>
          <w:rStyle w:val="CharAttribute28"/>
          <w:rFonts w:eastAsia="№Е"/>
          <w:szCs w:val="24"/>
        </w:rPr>
        <w:t xml:space="preserve">Цель: Услуги </w:t>
      </w:r>
      <w:r>
        <w:rPr>
          <w:rStyle w:val="CharAttribute28"/>
          <w:rFonts w:eastAsia="№Е"/>
          <w:szCs w:val="24"/>
        </w:rPr>
        <w:t>облачной корпоративной почты</w:t>
      </w:r>
      <w:r w:rsidRPr="00CB4102">
        <w:rPr>
          <w:rStyle w:val="CharAttribute28"/>
          <w:rFonts w:eastAsia="№Е"/>
          <w:szCs w:val="24"/>
        </w:rPr>
        <w:t xml:space="preserve"> (</w:t>
      </w:r>
      <w:r>
        <w:rPr>
          <w:rStyle w:val="CharAttribute28"/>
          <w:rFonts w:eastAsia="№Е"/>
          <w:szCs w:val="24"/>
        </w:rPr>
        <w:t xml:space="preserve">Корпоративная почта </w:t>
      </w:r>
      <w:r>
        <w:rPr>
          <w:rStyle w:val="CharAttribute28"/>
          <w:rFonts w:eastAsia="№Е"/>
          <w:szCs w:val="24"/>
          <w:lang w:val="en-US"/>
        </w:rPr>
        <w:t>Microsoft</w:t>
      </w:r>
      <w:r w:rsidRPr="00037A74">
        <w:rPr>
          <w:rStyle w:val="CharAttribute28"/>
          <w:rFonts w:eastAsia="№Е"/>
          <w:szCs w:val="24"/>
        </w:rPr>
        <w:t xml:space="preserve"> </w:t>
      </w:r>
      <w:r>
        <w:rPr>
          <w:rStyle w:val="CharAttribute28"/>
          <w:rFonts w:eastAsia="№Е"/>
          <w:szCs w:val="24"/>
          <w:lang w:val="en-US"/>
        </w:rPr>
        <w:t>Exchange</w:t>
      </w:r>
      <w:r w:rsidRPr="00CB4102">
        <w:rPr>
          <w:rStyle w:val="CharAttribute28"/>
          <w:rFonts w:eastAsia="№Е"/>
          <w:szCs w:val="24"/>
        </w:rPr>
        <w:t xml:space="preserve">) (далее – Услуги) должны быть предоставлены в соответствии с настоящей технической спецификацией для </w:t>
      </w:r>
      <w:r w:rsidRPr="00037A74">
        <w:rPr>
          <w:rStyle w:val="CharAttribute28"/>
          <w:rFonts w:eastAsia="№Е"/>
          <w:szCs w:val="24"/>
        </w:rPr>
        <w:t xml:space="preserve">Республиканская ветеринарная лаборатория </w:t>
      </w:r>
      <w:r w:rsidRPr="00CB4102">
        <w:rPr>
          <w:rStyle w:val="CharAttribute28"/>
          <w:rFonts w:eastAsia="№Е"/>
          <w:szCs w:val="24"/>
        </w:rPr>
        <w:t>(далее – Заказчик).</w:t>
      </w:r>
    </w:p>
    <w:p w14:paraId="2C53AB72" w14:textId="77777777" w:rsidR="00182674" w:rsidRPr="00CB4102" w:rsidRDefault="00182674" w:rsidP="00182674">
      <w:pPr>
        <w:pStyle w:val="1"/>
        <w:keepLines/>
        <w:widowControl w:val="0"/>
        <w:numPr>
          <w:ilvl w:val="0"/>
          <w:numId w:val="1"/>
        </w:numPr>
        <w:wordWrap w:val="0"/>
        <w:autoSpaceDE w:val="0"/>
        <w:autoSpaceDN w:val="0"/>
        <w:spacing w:before="240"/>
        <w:rPr>
          <w:rStyle w:val="CharAttribute6"/>
          <w:rFonts w:eastAsia="№Е"/>
          <w:b/>
        </w:rPr>
      </w:pPr>
      <w:bookmarkStart w:id="0" w:name="_Toc232850401"/>
      <w:bookmarkStart w:id="1" w:name="_Toc249257039"/>
      <w:bookmarkStart w:id="2" w:name="_Toc293560382"/>
      <w:bookmarkStart w:id="3" w:name="_Toc293560431"/>
      <w:bookmarkStart w:id="4" w:name="_Toc293570020"/>
      <w:bookmarkStart w:id="5" w:name="_Toc293570112"/>
      <w:r w:rsidRPr="00CB4102">
        <w:rPr>
          <w:rStyle w:val="CharAttribute6"/>
          <w:rFonts w:eastAsia="№Е"/>
        </w:rPr>
        <w:t>Регламент оказания услуг</w:t>
      </w:r>
      <w:bookmarkEnd w:id="0"/>
      <w:bookmarkEnd w:id="1"/>
      <w:bookmarkEnd w:id="2"/>
      <w:bookmarkEnd w:id="3"/>
      <w:bookmarkEnd w:id="4"/>
      <w:bookmarkEnd w:id="5"/>
    </w:p>
    <w:p w14:paraId="20E4EE7C" w14:textId="6765AE09" w:rsidR="00182674" w:rsidRPr="00CB4102" w:rsidRDefault="00182674" w:rsidP="00182674">
      <w:pPr>
        <w:pStyle w:val="ParaAttribute12"/>
        <w:ind w:firstLine="851"/>
        <w:jc w:val="both"/>
        <w:rPr>
          <w:sz w:val="24"/>
          <w:szCs w:val="24"/>
        </w:rPr>
      </w:pPr>
      <w:r w:rsidRPr="00CB4102">
        <w:rPr>
          <w:rStyle w:val="CharAttribute28"/>
          <w:rFonts w:eastAsia="№Е"/>
          <w:szCs w:val="24"/>
        </w:rPr>
        <w:t xml:space="preserve">Услуги должны оказываться Заказчику </w:t>
      </w:r>
      <w:r w:rsidRPr="00CB4102">
        <w:rPr>
          <w:rStyle w:val="CharAttribute28"/>
          <w:rFonts w:eastAsia="№Е"/>
          <w:szCs w:val="24"/>
          <w:lang w:val="en-US"/>
        </w:rPr>
        <w:t>c</w:t>
      </w:r>
      <w:r w:rsidRPr="00CB4102">
        <w:rPr>
          <w:rStyle w:val="CharAttribute28"/>
          <w:rFonts w:eastAsia="№Е"/>
          <w:szCs w:val="24"/>
        </w:rPr>
        <w:t xml:space="preserve"> </w:t>
      </w:r>
      <w:r>
        <w:rPr>
          <w:rStyle w:val="CharAttribute28"/>
          <w:rFonts w:eastAsia="№Е"/>
          <w:szCs w:val="24"/>
        </w:rPr>
        <w:t>1</w:t>
      </w:r>
      <w:r w:rsidRPr="00CB4102">
        <w:rPr>
          <w:rStyle w:val="CharAttribute28"/>
          <w:rFonts w:eastAsia="№Е"/>
          <w:szCs w:val="24"/>
        </w:rPr>
        <w:t xml:space="preserve"> </w:t>
      </w:r>
      <w:r>
        <w:rPr>
          <w:rStyle w:val="CharAttribute28"/>
          <w:rFonts w:eastAsia="№Е"/>
          <w:szCs w:val="24"/>
        </w:rPr>
        <w:t>января</w:t>
      </w:r>
      <w:r w:rsidRPr="00CB4102">
        <w:rPr>
          <w:rStyle w:val="CharAttribute28"/>
          <w:rFonts w:eastAsia="№Е"/>
          <w:szCs w:val="24"/>
        </w:rPr>
        <w:t xml:space="preserve"> 20</w:t>
      </w:r>
      <w:r>
        <w:rPr>
          <w:rStyle w:val="CharAttribute28"/>
          <w:rFonts w:eastAsia="№Е"/>
          <w:szCs w:val="24"/>
        </w:rPr>
        <w:t>2</w:t>
      </w:r>
      <w:r w:rsidR="00DD2334">
        <w:rPr>
          <w:rStyle w:val="CharAttribute28"/>
          <w:rFonts w:eastAsia="№Е"/>
          <w:szCs w:val="24"/>
        </w:rPr>
        <w:t xml:space="preserve">1 </w:t>
      </w:r>
      <w:r w:rsidRPr="00CB4102">
        <w:rPr>
          <w:rStyle w:val="CharAttribute28"/>
          <w:rFonts w:eastAsia="№Е"/>
          <w:szCs w:val="24"/>
        </w:rPr>
        <w:t>года по 31 декабря 20</w:t>
      </w:r>
      <w:r>
        <w:rPr>
          <w:rStyle w:val="CharAttribute28"/>
          <w:rFonts w:eastAsia="№Е"/>
          <w:szCs w:val="24"/>
        </w:rPr>
        <w:t>2</w:t>
      </w:r>
      <w:r w:rsidR="00DD2334">
        <w:rPr>
          <w:rStyle w:val="CharAttribute28"/>
          <w:rFonts w:eastAsia="№Е"/>
          <w:szCs w:val="24"/>
        </w:rPr>
        <w:t>1</w:t>
      </w:r>
      <w:r w:rsidRPr="00CB4102">
        <w:rPr>
          <w:rStyle w:val="CharAttribute28"/>
          <w:rFonts w:eastAsia="№Е"/>
          <w:szCs w:val="24"/>
        </w:rPr>
        <w:t xml:space="preserve"> года круглосуточно, в режиме 24/7/365. </w:t>
      </w:r>
      <w:r w:rsidRPr="00CB4102">
        <w:rPr>
          <w:sz w:val="24"/>
          <w:szCs w:val="24"/>
        </w:rPr>
        <w:t>Поставщик обязан предоставить персонального менеджера, ответственного за взаимодействие с Заказчиком по всем вопросам, связанным с предоставлением услуг. Поставщик обязан передать Заказчику Ф.И.О., номер рабочего и сотового телефона персонального менеджера.</w:t>
      </w:r>
    </w:p>
    <w:p w14:paraId="099DDC1F" w14:textId="77777777" w:rsidR="00182674" w:rsidRPr="00C4375C" w:rsidRDefault="00182674" w:rsidP="00182674">
      <w:pPr>
        <w:ind w:firstLine="709"/>
        <w:rPr>
          <w:color w:val="000000"/>
          <w:sz w:val="22"/>
          <w:szCs w:val="22"/>
        </w:rPr>
      </w:pPr>
      <w:r w:rsidRPr="001C0361">
        <w:tab/>
      </w:r>
      <w:r w:rsidRPr="00C4375C">
        <w:rPr>
          <w:color w:val="000000"/>
          <w:sz w:val="22"/>
          <w:szCs w:val="22"/>
        </w:rPr>
        <w:t>Контактные данные Заказчика: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182674" w:rsidRPr="00B0564C" w14:paraId="2A4C6450" w14:textId="77777777" w:rsidTr="00B32CD2">
        <w:trPr>
          <w:trHeight w:val="219"/>
        </w:trPr>
        <w:tc>
          <w:tcPr>
            <w:tcW w:w="2694" w:type="dxa"/>
          </w:tcPr>
          <w:p w14:paraId="08125946" w14:textId="77777777" w:rsidR="00182674" w:rsidRPr="00B0564C" w:rsidRDefault="00182674" w:rsidP="00B32CD2">
            <w:pPr>
              <w:jc w:val="center"/>
              <w:rPr>
                <w:b/>
                <w:color w:val="000000"/>
              </w:rPr>
            </w:pPr>
            <w:r w:rsidRPr="00B0564C">
              <w:rPr>
                <w:b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6662" w:type="dxa"/>
          </w:tcPr>
          <w:p w14:paraId="42F774E6" w14:textId="298079A7" w:rsidR="00182674" w:rsidRPr="00B0564C" w:rsidRDefault="00182674" w:rsidP="00B32CD2">
            <w:pPr>
              <w:pStyle w:val="a3"/>
              <w:tabs>
                <w:tab w:val="left" w:pos="5370"/>
                <w:tab w:val="left" w:pos="5865"/>
              </w:tabs>
              <w:ind w:left="459" w:hanging="459"/>
              <w:rPr>
                <w:color w:val="000000"/>
              </w:rPr>
            </w:pPr>
          </w:p>
        </w:tc>
      </w:tr>
      <w:tr w:rsidR="00182674" w:rsidRPr="00B0564C" w14:paraId="73AA0057" w14:textId="77777777" w:rsidTr="00B32CD2">
        <w:trPr>
          <w:trHeight w:val="113"/>
        </w:trPr>
        <w:tc>
          <w:tcPr>
            <w:tcW w:w="2694" w:type="dxa"/>
          </w:tcPr>
          <w:p w14:paraId="4FB112D9" w14:textId="77777777" w:rsidR="00182674" w:rsidRPr="00B0564C" w:rsidRDefault="00182674" w:rsidP="00B32CD2">
            <w:pPr>
              <w:jc w:val="center"/>
              <w:rPr>
                <w:b/>
                <w:color w:val="000000"/>
              </w:rPr>
            </w:pPr>
            <w:r w:rsidRPr="00B0564C">
              <w:rPr>
                <w:b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6662" w:type="dxa"/>
          </w:tcPr>
          <w:p w14:paraId="572CFB1A" w14:textId="40C7B763" w:rsidR="00182674" w:rsidRPr="00B0564C" w:rsidRDefault="00182674" w:rsidP="00B32CD2">
            <w:pPr>
              <w:pStyle w:val="a3"/>
              <w:rPr>
                <w:color w:val="000000"/>
              </w:rPr>
            </w:pPr>
          </w:p>
        </w:tc>
      </w:tr>
      <w:tr w:rsidR="00182674" w:rsidRPr="00B0564C" w14:paraId="47AD4BC3" w14:textId="77777777" w:rsidTr="00B32CD2">
        <w:trPr>
          <w:trHeight w:val="205"/>
        </w:trPr>
        <w:tc>
          <w:tcPr>
            <w:tcW w:w="2694" w:type="dxa"/>
          </w:tcPr>
          <w:p w14:paraId="5BDBF906" w14:textId="77777777" w:rsidR="00182674" w:rsidRPr="00B0564C" w:rsidRDefault="00182674" w:rsidP="00B32CD2">
            <w:pPr>
              <w:pStyle w:val="a3"/>
              <w:jc w:val="center"/>
              <w:rPr>
                <w:b/>
                <w:color w:val="000000"/>
              </w:rPr>
            </w:pPr>
            <w:r w:rsidRPr="00B0564C">
              <w:rPr>
                <w:b/>
                <w:color w:val="000000"/>
                <w:sz w:val="22"/>
                <w:szCs w:val="22"/>
              </w:rPr>
              <w:t>Адрес эл. почты</w:t>
            </w:r>
          </w:p>
        </w:tc>
        <w:tc>
          <w:tcPr>
            <w:tcW w:w="6662" w:type="dxa"/>
          </w:tcPr>
          <w:p w14:paraId="20ED38EB" w14:textId="48D321E3" w:rsidR="00182674" w:rsidRPr="00B0564C" w:rsidRDefault="00182674" w:rsidP="00B32CD2">
            <w:pPr>
              <w:rPr>
                <w:color w:val="000000"/>
              </w:rPr>
            </w:pPr>
          </w:p>
        </w:tc>
      </w:tr>
    </w:tbl>
    <w:p w14:paraId="5E40611D" w14:textId="77777777" w:rsidR="00182674" w:rsidRPr="00CB4102" w:rsidRDefault="00182674" w:rsidP="00182674">
      <w:pPr>
        <w:pStyle w:val="ParaAttribute9"/>
      </w:pPr>
    </w:p>
    <w:p w14:paraId="66DA773D" w14:textId="77777777" w:rsidR="00182674" w:rsidRPr="00CB4102" w:rsidRDefault="00182674" w:rsidP="00182674">
      <w:pPr>
        <w:pStyle w:val="1"/>
        <w:keepLines/>
        <w:widowControl w:val="0"/>
        <w:numPr>
          <w:ilvl w:val="0"/>
          <w:numId w:val="1"/>
        </w:numPr>
        <w:wordWrap w:val="0"/>
        <w:autoSpaceDE w:val="0"/>
        <w:autoSpaceDN w:val="0"/>
        <w:spacing w:before="240"/>
        <w:rPr>
          <w:rStyle w:val="CharAttribute6"/>
          <w:rFonts w:eastAsia="№Е"/>
        </w:rPr>
      </w:pPr>
      <w:r w:rsidRPr="00CB4102">
        <w:rPr>
          <w:rStyle w:val="CharAttribute6"/>
          <w:rFonts w:eastAsia="№Е"/>
        </w:rPr>
        <w:t>Описание Услуг</w:t>
      </w:r>
    </w:p>
    <w:p w14:paraId="661D59F7" w14:textId="77777777" w:rsidR="00182674" w:rsidRPr="00CB4102" w:rsidRDefault="00182674" w:rsidP="00182674">
      <w:pPr>
        <w:pStyle w:val="a8"/>
        <w:ind w:firstLine="851"/>
      </w:pPr>
      <w:r w:rsidRPr="00CB4102">
        <w:t xml:space="preserve">Поставщик должен предоставить Заказчику услуги </w:t>
      </w:r>
      <w:r>
        <w:rPr>
          <w:rStyle w:val="CharAttribute28"/>
          <w:rFonts w:eastAsia="№Е"/>
        </w:rPr>
        <w:t>облачной корпоративной почты</w:t>
      </w:r>
      <w:r w:rsidRPr="00CB4102">
        <w:rPr>
          <w:rStyle w:val="CharAttribute28"/>
          <w:rFonts w:eastAsia="№Е"/>
        </w:rPr>
        <w:t xml:space="preserve"> (</w:t>
      </w:r>
      <w:r>
        <w:rPr>
          <w:rStyle w:val="CharAttribute28"/>
          <w:rFonts w:eastAsia="№Е"/>
        </w:rPr>
        <w:t xml:space="preserve">Корпоративная почта </w:t>
      </w:r>
      <w:r>
        <w:rPr>
          <w:rStyle w:val="CharAttribute28"/>
          <w:rFonts w:eastAsia="№Е"/>
          <w:lang w:val="en-US"/>
        </w:rPr>
        <w:t>Microsoft</w:t>
      </w:r>
      <w:r w:rsidRPr="00037A74">
        <w:rPr>
          <w:rStyle w:val="CharAttribute28"/>
          <w:rFonts w:eastAsia="№Е"/>
        </w:rPr>
        <w:t xml:space="preserve"> </w:t>
      </w:r>
      <w:r>
        <w:rPr>
          <w:rStyle w:val="CharAttribute28"/>
          <w:rFonts w:eastAsia="№Е"/>
          <w:lang w:val="en-US"/>
        </w:rPr>
        <w:t>Exchange</w:t>
      </w:r>
      <w:r w:rsidRPr="00CB4102">
        <w:rPr>
          <w:rStyle w:val="CharAttribute28"/>
          <w:rFonts w:eastAsia="№Е"/>
        </w:rPr>
        <w:t>)</w:t>
      </w:r>
      <w:r w:rsidRPr="00CB4102">
        <w:t xml:space="preserve">, включающую аренду </w:t>
      </w:r>
      <w:r>
        <w:t>почтовых ящиков,</w:t>
      </w:r>
      <w:r w:rsidRPr="00CB4102">
        <w:t xml:space="preserve"> приведенных в Приложении 1. </w:t>
      </w:r>
    </w:p>
    <w:p w14:paraId="0F114DC6" w14:textId="77777777" w:rsidR="00182674" w:rsidRDefault="00182674" w:rsidP="00182674">
      <w:pPr>
        <w:pStyle w:val="a8"/>
        <w:ind w:firstLine="851"/>
      </w:pPr>
      <w:r>
        <w:t>Оборудование в рамках которого предоставляется данная услуга должно</w:t>
      </w:r>
      <w:r w:rsidRPr="00CB4102">
        <w:t xml:space="preserve"> функционировать на базе дата-центра, который построен согласно </w:t>
      </w:r>
      <w:r>
        <w:t>уровню надежности</w:t>
      </w:r>
      <w:r w:rsidRPr="00CB4102">
        <w:t xml:space="preserve"> </w:t>
      </w:r>
      <w:r w:rsidRPr="00CB4102">
        <w:rPr>
          <w:lang w:val="en-US"/>
        </w:rPr>
        <w:t>Tier</w:t>
      </w:r>
      <w:r>
        <w:t>2</w:t>
      </w:r>
      <w:r w:rsidRPr="00CB4102">
        <w:t xml:space="preserve"> международного стандарта отказоустойчивости центров обработки данных </w:t>
      </w:r>
      <w:r w:rsidRPr="00CB4102">
        <w:rPr>
          <w:lang w:val="en-US"/>
        </w:rPr>
        <w:t>TIA</w:t>
      </w:r>
      <w:r w:rsidRPr="00CB4102">
        <w:t xml:space="preserve"> 942, с резервированием всех инженерных систем жизнеобеспечения и обеспечением непрерывности работы и отказоустойчивости программно-аппар</w:t>
      </w:r>
      <w:r>
        <w:t>атных комплексов на уровне 99,95</w:t>
      </w:r>
      <w:r w:rsidRPr="00CB4102">
        <w:t xml:space="preserve">%. </w:t>
      </w:r>
    </w:p>
    <w:p w14:paraId="25E14DC4" w14:textId="77777777" w:rsidR="00182674" w:rsidRPr="00B268C0" w:rsidRDefault="00182674" w:rsidP="00182674">
      <w:pPr>
        <w:pStyle w:val="a5"/>
        <w:ind w:left="0" w:firstLine="720"/>
        <w:rPr>
          <w:rFonts w:eastAsia="Calibri"/>
        </w:rPr>
      </w:pPr>
      <w:r>
        <w:rPr>
          <w:rFonts w:eastAsia="Calibri"/>
          <w:lang w:val="kk-KZ"/>
        </w:rPr>
        <w:t xml:space="preserve">Поставщик должен </w:t>
      </w:r>
      <w:r w:rsidRPr="00B268C0">
        <w:rPr>
          <w:rFonts w:eastAsia="Calibri"/>
        </w:rPr>
        <w:t xml:space="preserve">предоставить доступ к панели управления услугой (портал самообслуживания).  </w:t>
      </w:r>
      <w:r>
        <w:rPr>
          <w:rFonts w:eastAsia="Calibri"/>
        </w:rPr>
        <w:t>Данный портал должен включать следующий функционал:</w:t>
      </w:r>
    </w:p>
    <w:p w14:paraId="4F7131D1" w14:textId="77777777" w:rsidR="00182674" w:rsidRDefault="00182674" w:rsidP="00182674">
      <w:pPr>
        <w:pStyle w:val="a8"/>
        <w:numPr>
          <w:ilvl w:val="0"/>
          <w:numId w:val="3"/>
        </w:numPr>
        <w:spacing w:after="0"/>
        <w:jc w:val="both"/>
      </w:pPr>
      <w:r w:rsidRPr="00CB4102">
        <w:t>создавать учетные записи пользователей и управлять ими.</w:t>
      </w:r>
    </w:p>
    <w:p w14:paraId="4491020E" w14:textId="77777777" w:rsidR="00182674" w:rsidRPr="00714611" w:rsidRDefault="00182674" w:rsidP="00182674">
      <w:pPr>
        <w:pStyle w:val="a8"/>
        <w:numPr>
          <w:ilvl w:val="0"/>
          <w:numId w:val="3"/>
        </w:numPr>
        <w:spacing w:after="0"/>
        <w:jc w:val="both"/>
      </w:pPr>
      <w:r>
        <w:t xml:space="preserve">создавать почтовые ящики </w:t>
      </w:r>
      <w:r w:rsidRPr="00CB4102">
        <w:t>и управлять ими.</w:t>
      </w:r>
    </w:p>
    <w:p w14:paraId="0A08B8D8" w14:textId="77777777" w:rsidR="00182674" w:rsidRDefault="00182674" w:rsidP="00182674">
      <w:pPr>
        <w:pStyle w:val="a8"/>
        <w:numPr>
          <w:ilvl w:val="0"/>
          <w:numId w:val="3"/>
        </w:numPr>
        <w:spacing w:after="0"/>
        <w:jc w:val="both"/>
      </w:pPr>
      <w:r>
        <w:t xml:space="preserve">создавать группы рассылки </w:t>
      </w:r>
      <w:r w:rsidRPr="00CB4102">
        <w:t>и управлять ими.</w:t>
      </w:r>
    </w:p>
    <w:p w14:paraId="0BA7DD36" w14:textId="77777777" w:rsidR="00182674" w:rsidRDefault="00182674" w:rsidP="00182674">
      <w:pPr>
        <w:pStyle w:val="a8"/>
        <w:numPr>
          <w:ilvl w:val="0"/>
          <w:numId w:val="3"/>
        </w:numPr>
        <w:spacing w:after="0"/>
        <w:jc w:val="both"/>
      </w:pPr>
      <w:r>
        <w:t xml:space="preserve">создавать контакты </w:t>
      </w:r>
      <w:r w:rsidRPr="00CB4102">
        <w:t>и управлять ими.</w:t>
      </w:r>
    </w:p>
    <w:p w14:paraId="41DE1092" w14:textId="77777777" w:rsidR="00182674" w:rsidRDefault="00182674" w:rsidP="00182674">
      <w:pPr>
        <w:pStyle w:val="a8"/>
        <w:numPr>
          <w:ilvl w:val="0"/>
          <w:numId w:val="3"/>
        </w:numPr>
        <w:spacing w:after="0"/>
        <w:jc w:val="both"/>
      </w:pPr>
      <w:r>
        <w:t>настройка переадресации на внешний почтовый ящик</w:t>
      </w:r>
    </w:p>
    <w:p w14:paraId="7F2E9477" w14:textId="77777777" w:rsidR="00182674" w:rsidRDefault="00182674" w:rsidP="00182674">
      <w:pPr>
        <w:pStyle w:val="a8"/>
        <w:numPr>
          <w:ilvl w:val="0"/>
          <w:numId w:val="3"/>
        </w:numPr>
        <w:spacing w:after="0"/>
        <w:jc w:val="both"/>
      </w:pPr>
      <w:r>
        <w:t>предоставление прав на работу с ящиков другому пользователю</w:t>
      </w:r>
    </w:p>
    <w:p w14:paraId="39029ADB" w14:textId="77777777" w:rsidR="00182674" w:rsidRPr="00714611" w:rsidRDefault="00182674" w:rsidP="00182674">
      <w:pPr>
        <w:pStyle w:val="a8"/>
        <w:numPr>
          <w:ilvl w:val="0"/>
          <w:numId w:val="3"/>
        </w:numPr>
        <w:spacing w:after="0"/>
        <w:jc w:val="both"/>
      </w:pPr>
      <w:r>
        <w:t>самостоятельная возможность импорта и экспорта почтовых ящиков (</w:t>
      </w:r>
      <w:r>
        <w:rPr>
          <w:lang w:val="en-US"/>
        </w:rPr>
        <w:t>PST</w:t>
      </w:r>
      <w:r w:rsidRPr="00714611">
        <w:t xml:space="preserve"> </w:t>
      </w:r>
      <w:r>
        <w:t xml:space="preserve">файлов) через </w:t>
      </w:r>
      <w:r>
        <w:rPr>
          <w:lang w:val="en-US"/>
        </w:rPr>
        <w:t>FTP</w:t>
      </w:r>
      <w:r w:rsidRPr="00A754B9">
        <w:t xml:space="preserve"> </w:t>
      </w:r>
      <w:r>
        <w:rPr>
          <w:lang w:val="en-US"/>
        </w:rPr>
        <w:t>server</w:t>
      </w:r>
    </w:p>
    <w:p w14:paraId="33FBA6B1" w14:textId="77777777" w:rsidR="00182674" w:rsidRPr="00B268C0" w:rsidRDefault="00182674" w:rsidP="00182674">
      <w:pPr>
        <w:pStyle w:val="a5"/>
        <w:ind w:left="0" w:firstLine="709"/>
      </w:pPr>
      <w:r w:rsidRPr="00B268C0">
        <w:t>Почтовая система или сервис должны поддерживать следующий набор технологий и функционала:</w:t>
      </w:r>
    </w:p>
    <w:p w14:paraId="583693B0" w14:textId="77777777" w:rsidR="00182674" w:rsidRPr="00B268C0" w:rsidRDefault="00182674" w:rsidP="00182674">
      <w:pPr>
        <w:pStyle w:val="a5"/>
        <w:numPr>
          <w:ilvl w:val="0"/>
          <w:numId w:val="6"/>
        </w:numPr>
        <w:ind w:hanging="437"/>
        <w:jc w:val="both"/>
        <w:rPr>
          <w:rFonts w:eastAsia="Calibri"/>
          <w:b/>
        </w:rPr>
      </w:pPr>
      <w:r w:rsidRPr="00B268C0">
        <w:rPr>
          <w:rFonts w:eastAsia="Calibri"/>
        </w:rPr>
        <w:t xml:space="preserve">Синхронизация пользователей с </w:t>
      </w:r>
      <w:r>
        <w:rPr>
          <w:rFonts w:eastAsia="Calibri"/>
        </w:rPr>
        <w:t>AD</w:t>
      </w:r>
      <w:r w:rsidRPr="00B268C0">
        <w:rPr>
          <w:rFonts w:eastAsia="Calibri"/>
        </w:rPr>
        <w:t xml:space="preserve"> сервером Заказчика;</w:t>
      </w:r>
    </w:p>
    <w:p w14:paraId="40CCBA67" w14:textId="77777777" w:rsidR="00182674" w:rsidRPr="00B268C0" w:rsidRDefault="00182674" w:rsidP="00182674">
      <w:pPr>
        <w:pStyle w:val="a5"/>
        <w:numPr>
          <w:ilvl w:val="0"/>
          <w:numId w:val="6"/>
        </w:numPr>
        <w:ind w:left="1134" w:hanging="425"/>
        <w:jc w:val="both"/>
        <w:rPr>
          <w:rFonts w:eastAsia="Calibri"/>
        </w:rPr>
      </w:pPr>
      <w:r w:rsidRPr="00B268C0">
        <w:rPr>
          <w:rFonts w:eastAsia="Calibri"/>
        </w:rPr>
        <w:t>Почтовый клиент на базе веб-технологий с использованием веб-портала;</w:t>
      </w:r>
    </w:p>
    <w:p w14:paraId="0917D7BD" w14:textId="77777777" w:rsidR="00182674" w:rsidRPr="00B268C0" w:rsidRDefault="00182674" w:rsidP="00182674">
      <w:pPr>
        <w:pStyle w:val="a5"/>
        <w:numPr>
          <w:ilvl w:val="0"/>
          <w:numId w:val="6"/>
        </w:numPr>
        <w:ind w:left="1134" w:hanging="425"/>
        <w:jc w:val="both"/>
        <w:rPr>
          <w:rFonts w:eastAsia="Calibri"/>
        </w:rPr>
      </w:pPr>
      <w:r w:rsidRPr="00B268C0">
        <w:rPr>
          <w:rFonts w:eastAsia="Calibri"/>
        </w:rPr>
        <w:t xml:space="preserve">Поддержка протоколов </w:t>
      </w:r>
      <w:r>
        <w:rPr>
          <w:rFonts w:eastAsia="Calibri"/>
        </w:rPr>
        <w:t>POP</w:t>
      </w:r>
      <w:r w:rsidRPr="00B268C0">
        <w:rPr>
          <w:rFonts w:eastAsia="Calibri"/>
        </w:rPr>
        <w:t>3/</w:t>
      </w:r>
      <w:r>
        <w:rPr>
          <w:rFonts w:eastAsia="Calibri"/>
        </w:rPr>
        <w:t>IMAP</w:t>
      </w:r>
      <w:r w:rsidRPr="00B268C0">
        <w:rPr>
          <w:rFonts w:eastAsia="Calibri"/>
        </w:rPr>
        <w:t>4/</w:t>
      </w:r>
      <w:r>
        <w:rPr>
          <w:rFonts w:eastAsia="Calibri"/>
        </w:rPr>
        <w:t>SMTP</w:t>
      </w:r>
      <w:r w:rsidRPr="00B268C0">
        <w:rPr>
          <w:rFonts w:eastAsia="Calibri"/>
        </w:rPr>
        <w:t>/</w:t>
      </w:r>
      <w:r>
        <w:rPr>
          <w:rFonts w:eastAsia="Calibri"/>
        </w:rPr>
        <w:t>MAPI</w:t>
      </w:r>
      <w:r w:rsidRPr="00B268C0">
        <w:rPr>
          <w:rFonts w:eastAsia="Calibri"/>
        </w:rPr>
        <w:t>-</w:t>
      </w:r>
      <w:r>
        <w:rPr>
          <w:rFonts w:eastAsia="Calibri"/>
        </w:rPr>
        <w:t>over</w:t>
      </w:r>
      <w:r w:rsidRPr="00B268C0">
        <w:rPr>
          <w:rFonts w:eastAsia="Calibri"/>
        </w:rPr>
        <w:t>-</w:t>
      </w:r>
      <w:r>
        <w:rPr>
          <w:rFonts w:eastAsia="Calibri"/>
        </w:rPr>
        <w:t>HTTP</w:t>
      </w:r>
      <w:r w:rsidRPr="00B268C0">
        <w:rPr>
          <w:rFonts w:eastAsia="Calibri"/>
        </w:rPr>
        <w:t>/</w:t>
      </w:r>
      <w:r>
        <w:rPr>
          <w:rFonts w:eastAsia="Calibri"/>
        </w:rPr>
        <w:t>RPC</w:t>
      </w:r>
      <w:r w:rsidRPr="00B268C0">
        <w:rPr>
          <w:rFonts w:eastAsia="Calibri"/>
        </w:rPr>
        <w:t>-</w:t>
      </w:r>
      <w:r>
        <w:rPr>
          <w:rFonts w:eastAsia="Calibri"/>
        </w:rPr>
        <w:t>over</w:t>
      </w:r>
      <w:r w:rsidRPr="00B268C0">
        <w:rPr>
          <w:rFonts w:eastAsia="Calibri"/>
        </w:rPr>
        <w:t>-</w:t>
      </w:r>
      <w:r>
        <w:rPr>
          <w:rFonts w:eastAsia="Calibri"/>
        </w:rPr>
        <w:t>HTTP</w:t>
      </w:r>
      <w:r w:rsidRPr="00B268C0">
        <w:rPr>
          <w:rFonts w:eastAsia="Calibri"/>
        </w:rPr>
        <w:t>;</w:t>
      </w:r>
    </w:p>
    <w:p w14:paraId="72BC2AB9" w14:textId="77777777" w:rsidR="00182674" w:rsidRDefault="00182674" w:rsidP="00182674">
      <w:pPr>
        <w:pStyle w:val="a5"/>
        <w:numPr>
          <w:ilvl w:val="0"/>
          <w:numId w:val="6"/>
        </w:numPr>
        <w:ind w:left="1134" w:hanging="425"/>
        <w:jc w:val="both"/>
        <w:rPr>
          <w:rFonts w:eastAsia="Calibri"/>
        </w:rPr>
      </w:pPr>
      <w:r w:rsidRPr="00B268C0">
        <w:rPr>
          <w:rFonts w:eastAsia="Calibri"/>
        </w:rPr>
        <w:t xml:space="preserve">Наличие функционала автоматической настройки подключения почтовых клиентов по протоколу </w:t>
      </w:r>
      <w:r>
        <w:rPr>
          <w:rFonts w:eastAsia="Calibri"/>
        </w:rPr>
        <w:t>HTTPS</w:t>
      </w:r>
      <w:r w:rsidRPr="00B268C0">
        <w:rPr>
          <w:rFonts w:eastAsia="Calibri"/>
        </w:rPr>
        <w:t xml:space="preserve">, с использованием общепринятых записей </w:t>
      </w:r>
      <w:r>
        <w:rPr>
          <w:rFonts w:eastAsia="Calibri"/>
        </w:rPr>
        <w:t>DNS</w:t>
      </w:r>
      <w:r w:rsidRPr="00B268C0">
        <w:rPr>
          <w:rFonts w:eastAsia="Calibri"/>
        </w:rPr>
        <w:t xml:space="preserve"> и записей в конфигурационном контейнере системы глобального каталога.</w:t>
      </w:r>
    </w:p>
    <w:p w14:paraId="37BFFCD5" w14:textId="77777777" w:rsidR="00182674" w:rsidRPr="00B268C0" w:rsidRDefault="00182674" w:rsidP="00182674">
      <w:pPr>
        <w:pStyle w:val="a5"/>
        <w:numPr>
          <w:ilvl w:val="0"/>
          <w:numId w:val="6"/>
        </w:numPr>
        <w:ind w:left="1134" w:hanging="425"/>
        <w:jc w:val="both"/>
        <w:rPr>
          <w:rFonts w:eastAsia="Calibri"/>
        </w:rPr>
      </w:pPr>
      <w:r>
        <w:rPr>
          <w:rFonts w:eastAsia="Calibri"/>
        </w:rPr>
        <w:lastRenderedPageBreak/>
        <w:t>Продвинутая защита FortiMail</w:t>
      </w:r>
      <w:r w:rsidRPr="005705F0">
        <w:rPr>
          <w:rFonts w:eastAsia="Calibri"/>
        </w:rPr>
        <w:t xml:space="preserve"> </w:t>
      </w:r>
      <w:r w:rsidRPr="009F7FB4">
        <w:rPr>
          <w:rFonts w:eastAsia="Calibri"/>
        </w:rPr>
        <w:t>(</w:t>
      </w:r>
      <w:r>
        <w:rPr>
          <w:rFonts w:eastAsia="Calibri"/>
        </w:rPr>
        <w:t>антиспам, песочница, антивирус)</w:t>
      </w:r>
      <w:r w:rsidRPr="00FC4B73">
        <w:rPr>
          <w:rFonts w:eastAsia="Calibri"/>
        </w:rPr>
        <w:t xml:space="preserve"> </w:t>
      </w:r>
      <w:r>
        <w:rPr>
          <w:rFonts w:eastAsia="Calibri"/>
          <w:lang w:val="kk-KZ"/>
        </w:rPr>
        <w:t>с предоставлением доступа к административной панели управления</w:t>
      </w:r>
      <w:r>
        <w:rPr>
          <w:rFonts w:eastAsia="Calibri"/>
        </w:rPr>
        <w:t>, с возможностью создания и контроля политик безопасности.</w:t>
      </w:r>
    </w:p>
    <w:p w14:paraId="5B535A82" w14:textId="77777777" w:rsidR="00182674" w:rsidRPr="00FC4B73" w:rsidRDefault="00182674" w:rsidP="00182674">
      <w:pPr>
        <w:pStyle w:val="a8"/>
        <w:ind w:firstLine="851"/>
      </w:pPr>
    </w:p>
    <w:p w14:paraId="27C412FB" w14:textId="77777777" w:rsidR="00182674" w:rsidRPr="00CB4102" w:rsidRDefault="00182674" w:rsidP="00182674">
      <w:pPr>
        <w:pStyle w:val="ParaAttribute19"/>
        <w:numPr>
          <w:ilvl w:val="0"/>
          <w:numId w:val="1"/>
        </w:numPr>
        <w:rPr>
          <w:b/>
          <w:sz w:val="24"/>
          <w:szCs w:val="24"/>
        </w:rPr>
      </w:pPr>
      <w:r w:rsidRPr="00CB4102">
        <w:rPr>
          <w:rStyle w:val="CharAttribute36"/>
          <w:rFonts w:eastAsia="№Е"/>
          <w:szCs w:val="24"/>
        </w:rPr>
        <w:t xml:space="preserve">Требования к </w:t>
      </w:r>
      <w:r w:rsidRPr="00CB4102">
        <w:rPr>
          <w:rStyle w:val="CharAttribute45"/>
          <w:rFonts w:eastAsia="№Е"/>
          <w:szCs w:val="24"/>
        </w:rPr>
        <w:t>качеству Услуг</w:t>
      </w:r>
    </w:p>
    <w:p w14:paraId="2818F449" w14:textId="77777777" w:rsidR="00182674" w:rsidRPr="00CB4102" w:rsidRDefault="00182674" w:rsidP="00182674">
      <w:pPr>
        <w:pStyle w:val="a8"/>
        <w:ind w:firstLine="851"/>
      </w:pPr>
      <w:r w:rsidRPr="00CB4102">
        <w:t>Поставщик должен обеспечить доступность Услуг на уровне 99,9</w:t>
      </w:r>
      <w:r w:rsidRPr="00417BDC">
        <w:t>5</w:t>
      </w:r>
      <w:r w:rsidRPr="00CB4102">
        <w:t>% в год.</w:t>
      </w:r>
    </w:p>
    <w:p w14:paraId="60606AD6" w14:textId="77777777" w:rsidR="00182674" w:rsidRPr="00CB4102" w:rsidRDefault="00182674" w:rsidP="00182674">
      <w:pPr>
        <w:pStyle w:val="a8"/>
        <w:ind w:firstLine="851"/>
      </w:pPr>
      <w:r w:rsidRPr="00CB4102">
        <w:t xml:space="preserve">Продолжительностью снижения качества Услуг считается время с момента обнаружения проблемы Поставщиком или с момента подачи соответствующей заявки в Call-центр Поставщика Заказчиком и до момента восстановления качества оказания услуги, включая ночное время, праздничные и выходные дни. </w:t>
      </w:r>
    </w:p>
    <w:p w14:paraId="6DEF772B" w14:textId="77777777" w:rsidR="00182674" w:rsidRPr="00CB4102" w:rsidRDefault="00182674" w:rsidP="00182674">
      <w:pPr>
        <w:pStyle w:val="a8"/>
        <w:ind w:firstLine="851"/>
      </w:pPr>
      <w:r w:rsidRPr="00CB4102">
        <w:t>Поставщик должен обеспечить работу круглосуточного</w:t>
      </w:r>
      <w:r>
        <w:t xml:space="preserve"> сервиса технической поддержки</w:t>
      </w:r>
      <w:r w:rsidRPr="00CB4102">
        <w:t xml:space="preserve">, принимающего заявки от Заказчика, связанные со снижением качества Услуг. Контактные данные </w:t>
      </w:r>
      <w:r>
        <w:t xml:space="preserve">службы технической поддержки </w:t>
      </w:r>
      <w:r w:rsidRPr="00CB4102">
        <w:t>Поставщик должен предоставить Заказчику вместе с конкурсной документацией.</w:t>
      </w:r>
    </w:p>
    <w:p w14:paraId="16BBAE40" w14:textId="77777777" w:rsidR="00182674" w:rsidRPr="00CB4102" w:rsidRDefault="00182674" w:rsidP="00182674">
      <w:pPr>
        <w:pStyle w:val="a8"/>
        <w:ind w:firstLine="851"/>
        <w:rPr>
          <w:rStyle w:val="CharAttribute44"/>
          <w:rFonts w:eastAsia="№Е"/>
        </w:rPr>
      </w:pPr>
      <w:r w:rsidRPr="00CB4102">
        <w:t>Для идентификации предоставляемых Услуг Заказчику Поставщиком, Поставщик должен предоставить Заказчику</w:t>
      </w:r>
      <w:r w:rsidRPr="00CB4102">
        <w:rPr>
          <w:rStyle w:val="CharAttribute44"/>
          <w:rFonts w:eastAsia="№Е"/>
        </w:rPr>
        <w:t xml:space="preserve"> следующие данные:</w:t>
      </w:r>
    </w:p>
    <w:p w14:paraId="39188A05" w14:textId="77777777" w:rsidR="00182674" w:rsidRPr="00CB4102" w:rsidRDefault="00182674" w:rsidP="00182674">
      <w:pPr>
        <w:pStyle w:val="ParaAttribute18"/>
        <w:numPr>
          <w:ilvl w:val="0"/>
          <w:numId w:val="2"/>
        </w:numPr>
        <w:rPr>
          <w:rStyle w:val="CharAttribute44"/>
          <w:rFonts w:eastAsia="№Е"/>
        </w:rPr>
      </w:pPr>
      <w:r w:rsidRPr="00CB4102">
        <w:rPr>
          <w:rStyle w:val="CharAttribute44"/>
          <w:rFonts w:eastAsia="№Е"/>
        </w:rPr>
        <w:t>вид сервиса;</w:t>
      </w:r>
    </w:p>
    <w:p w14:paraId="7D73A134" w14:textId="77777777" w:rsidR="00182674" w:rsidRPr="00CB4102" w:rsidRDefault="00182674" w:rsidP="00182674">
      <w:pPr>
        <w:pStyle w:val="ParaAttribute18"/>
        <w:numPr>
          <w:ilvl w:val="0"/>
          <w:numId w:val="2"/>
        </w:numPr>
        <w:rPr>
          <w:rStyle w:val="CharAttribute44"/>
          <w:rFonts w:eastAsia="№Е"/>
        </w:rPr>
      </w:pPr>
      <w:r w:rsidRPr="00CB4102">
        <w:rPr>
          <w:rStyle w:val="CharAttribute44"/>
          <w:rFonts w:eastAsia="№Е"/>
        </w:rPr>
        <w:t>адресные данные;</w:t>
      </w:r>
    </w:p>
    <w:p w14:paraId="57FC3B5B" w14:textId="77777777" w:rsidR="00182674" w:rsidRPr="00CB4102" w:rsidRDefault="00182674" w:rsidP="00182674">
      <w:pPr>
        <w:pStyle w:val="ParaAttribute18"/>
        <w:tabs>
          <w:tab w:val="clear" w:pos="1092"/>
          <w:tab w:val="clear" w:pos="1416"/>
        </w:tabs>
        <w:ind w:firstLine="851"/>
        <w:rPr>
          <w:rStyle w:val="CharAttribute44"/>
          <w:rFonts w:eastAsia="№Е"/>
        </w:rPr>
      </w:pPr>
      <w:r w:rsidRPr="00CB4102">
        <w:rPr>
          <w:rStyle w:val="CharAttribute44"/>
          <w:rFonts w:eastAsia="№Е"/>
        </w:rPr>
        <w:t>Поставщик должен отслеживать состояние Услуг 24 часа в сутки, 365 дней в году.</w:t>
      </w:r>
    </w:p>
    <w:p w14:paraId="027DE874" w14:textId="77777777" w:rsidR="00182674" w:rsidRDefault="00182674" w:rsidP="00182674">
      <w:pPr>
        <w:pStyle w:val="a8"/>
        <w:ind w:firstLine="851"/>
        <w:rPr>
          <w:rStyle w:val="CharAttribute44"/>
          <w:rFonts w:eastAsia="№Е"/>
        </w:rPr>
      </w:pPr>
      <w:r w:rsidRPr="00CB4102">
        <w:t>Поставщик обязан заранее, но не позднее, чем за 48 часов извещать Заказчика о проведении плановых, внеплановых   работ</w:t>
      </w:r>
      <w:r w:rsidRPr="00CB4102">
        <w:rPr>
          <w:rStyle w:val="CharAttribute44"/>
          <w:rFonts w:eastAsia="№Е"/>
        </w:rPr>
        <w:t>, оказывающих влияние на предоставляемые Услуги.</w:t>
      </w:r>
    </w:p>
    <w:p w14:paraId="334B6E2D" w14:textId="77777777" w:rsidR="00182674" w:rsidRPr="00CB4102" w:rsidRDefault="00182674" w:rsidP="00182674">
      <w:pPr>
        <w:pStyle w:val="a8"/>
        <w:ind w:firstLine="851"/>
        <w:rPr>
          <w:rStyle w:val="CharAttribute44"/>
          <w:rFonts w:eastAsia="№Е"/>
        </w:rPr>
      </w:pPr>
      <w:r>
        <w:rPr>
          <w:rStyle w:val="CharAttribute44"/>
          <w:rFonts w:eastAsia="№Е"/>
        </w:rPr>
        <w:t xml:space="preserve">Поставщик должен иметь собственное оборудование с резервированием всех компонентов по схеме </w:t>
      </w:r>
      <w:r>
        <w:rPr>
          <w:rStyle w:val="CharAttribute44"/>
          <w:rFonts w:eastAsia="№Е"/>
          <w:lang w:val="en-US"/>
        </w:rPr>
        <w:t>N</w:t>
      </w:r>
      <w:r w:rsidRPr="000950F5">
        <w:rPr>
          <w:rStyle w:val="CharAttribute44"/>
          <w:rFonts w:eastAsia="№Е"/>
        </w:rPr>
        <w:t xml:space="preserve">+1 </w:t>
      </w:r>
      <w:r>
        <w:rPr>
          <w:rStyle w:val="CharAttribute44"/>
          <w:rFonts w:eastAsia="№Е"/>
        </w:rPr>
        <w:t xml:space="preserve">для оказания услуги. </w:t>
      </w:r>
    </w:p>
    <w:p w14:paraId="6FCE8B7D" w14:textId="77777777" w:rsidR="00182674" w:rsidRPr="00CB4102" w:rsidRDefault="00182674" w:rsidP="00182674">
      <w:pPr>
        <w:pStyle w:val="a8"/>
        <w:ind w:firstLine="851"/>
        <w:rPr>
          <w:rStyle w:val="CharAttribute44"/>
          <w:rFonts w:eastAsia="№Е"/>
        </w:rPr>
      </w:pPr>
    </w:p>
    <w:p w14:paraId="61CA34C4" w14:textId="77777777" w:rsidR="00182674" w:rsidRPr="00CB4102" w:rsidRDefault="00182674" w:rsidP="00182674">
      <w:pPr>
        <w:pStyle w:val="a8"/>
        <w:ind w:firstLine="851"/>
        <w:rPr>
          <w:rStyle w:val="CharAttribute44"/>
          <w:rFonts w:eastAsia="№Е"/>
        </w:rPr>
      </w:pPr>
    </w:p>
    <w:p w14:paraId="255734DF" w14:textId="77777777" w:rsidR="00182674" w:rsidRPr="00CB4102" w:rsidRDefault="00182674" w:rsidP="00182674">
      <w:pPr>
        <w:pStyle w:val="ParaAttribute19"/>
        <w:numPr>
          <w:ilvl w:val="0"/>
          <w:numId w:val="1"/>
        </w:numPr>
        <w:rPr>
          <w:b/>
          <w:sz w:val="24"/>
          <w:szCs w:val="24"/>
        </w:rPr>
      </w:pPr>
      <w:r w:rsidRPr="00CB4102">
        <w:rPr>
          <w:b/>
          <w:sz w:val="24"/>
          <w:szCs w:val="24"/>
        </w:rPr>
        <w:t xml:space="preserve">Требования к сети </w:t>
      </w:r>
      <w:r w:rsidRPr="00CB4102">
        <w:rPr>
          <w:rStyle w:val="CharAttribute36"/>
          <w:rFonts w:eastAsia="№Е"/>
        </w:rPr>
        <w:t>Поставщика</w:t>
      </w:r>
      <w:r w:rsidRPr="00CB4102">
        <w:rPr>
          <w:b/>
          <w:sz w:val="24"/>
          <w:szCs w:val="24"/>
        </w:rPr>
        <w:t xml:space="preserve"> и предоставляемого сервиса</w:t>
      </w:r>
    </w:p>
    <w:p w14:paraId="1D94178B" w14:textId="77777777" w:rsidR="00182674" w:rsidRPr="00CB4102" w:rsidRDefault="00182674" w:rsidP="00182674">
      <w:pPr>
        <w:pStyle w:val="a8"/>
        <w:ind w:firstLine="851"/>
      </w:pPr>
      <w:r w:rsidRPr="00CB4102">
        <w:t>Поставщик должен иметь не менее 4 международных стыков с независимыми внешними upstream операторами.</w:t>
      </w:r>
    </w:p>
    <w:p w14:paraId="555802BE" w14:textId="77777777" w:rsidR="00182674" w:rsidRPr="00CB4102" w:rsidRDefault="00182674" w:rsidP="00182674">
      <w:pPr>
        <w:pStyle w:val="ParaAttribute12"/>
        <w:ind w:firstLine="851"/>
        <w:jc w:val="both"/>
        <w:rPr>
          <w:sz w:val="24"/>
          <w:szCs w:val="24"/>
        </w:rPr>
      </w:pPr>
      <w:r w:rsidRPr="00CB4102">
        <w:rPr>
          <w:sz w:val="24"/>
          <w:szCs w:val="24"/>
        </w:rPr>
        <w:t>Магистральная сеть Поставщика должна быть организована на базе наземных цифровых каналов не менее 10 Гбит/с с применением оборудования</w:t>
      </w:r>
      <w:r>
        <w:rPr>
          <w:sz w:val="24"/>
          <w:szCs w:val="24"/>
        </w:rPr>
        <w:t xml:space="preserve"> ведущих мировых производителей.</w:t>
      </w:r>
    </w:p>
    <w:p w14:paraId="2C6E054C" w14:textId="77777777" w:rsidR="00182674" w:rsidRPr="00530141" w:rsidRDefault="00182674" w:rsidP="00182674">
      <w:pPr>
        <w:pStyle w:val="a5"/>
        <w:ind w:left="0" w:firstLine="426"/>
        <w:rPr>
          <w:rFonts w:eastAsia="Calibri"/>
        </w:rPr>
      </w:pPr>
      <w:r w:rsidRPr="0064174B">
        <w:rPr>
          <w:rFonts w:eastAsia="Calibri"/>
          <w:lang w:val="kk-KZ"/>
        </w:rPr>
        <w:t xml:space="preserve">Поставщик должен предоставить письмо от дистрибьютора что он имеет право предоставлять услуги аренды программного обеспечения по программе </w:t>
      </w:r>
      <w:r w:rsidRPr="0064174B">
        <w:rPr>
          <w:rFonts w:eastAsia="Calibri"/>
        </w:rPr>
        <w:t>Microsoft</w:t>
      </w:r>
      <w:r w:rsidRPr="00530141">
        <w:rPr>
          <w:rFonts w:eastAsia="Calibri"/>
        </w:rPr>
        <w:t xml:space="preserve"> </w:t>
      </w:r>
      <w:r w:rsidRPr="0064174B">
        <w:rPr>
          <w:rFonts w:eastAsia="Calibri"/>
        </w:rPr>
        <w:t>SPLA</w:t>
      </w:r>
      <w:r w:rsidRPr="00530141">
        <w:rPr>
          <w:rFonts w:eastAsia="Calibri"/>
        </w:rPr>
        <w:t>.</w:t>
      </w:r>
    </w:p>
    <w:p w14:paraId="13CDF906" w14:textId="77777777" w:rsidR="00182674" w:rsidRPr="00530141" w:rsidRDefault="00182674" w:rsidP="00182674">
      <w:pPr>
        <w:pStyle w:val="a5"/>
        <w:ind w:left="0" w:firstLine="426"/>
        <w:rPr>
          <w:rFonts w:eastAsia="Calibri"/>
          <w:lang w:val="kk-KZ"/>
        </w:rPr>
      </w:pPr>
      <w:r w:rsidRPr="0064174B">
        <w:rPr>
          <w:rFonts w:eastAsia="Calibri"/>
          <w:lang w:val="kk-KZ"/>
        </w:rPr>
        <w:t xml:space="preserve">Поставщик обязан хранить данные на серверах расположеные на территории Республики Казахстан. </w:t>
      </w:r>
    </w:p>
    <w:p w14:paraId="5FD7086F" w14:textId="77777777" w:rsidR="00182674" w:rsidRPr="00530141" w:rsidRDefault="00182674" w:rsidP="00182674">
      <w:pPr>
        <w:pStyle w:val="ParaAttribute18"/>
        <w:tabs>
          <w:tab w:val="clear" w:pos="1092"/>
          <w:tab w:val="clear" w:pos="1416"/>
        </w:tabs>
        <w:rPr>
          <w:rStyle w:val="CharAttribute44"/>
          <w:rFonts w:eastAsia="№Е"/>
          <w:lang w:val="kk-KZ"/>
        </w:rPr>
      </w:pPr>
    </w:p>
    <w:p w14:paraId="576B7F70" w14:textId="77777777" w:rsidR="00182674" w:rsidRDefault="00182674" w:rsidP="00182674">
      <w:pPr>
        <w:pStyle w:val="ParaAttribute18"/>
        <w:tabs>
          <w:tab w:val="clear" w:pos="1092"/>
          <w:tab w:val="clear" w:pos="1416"/>
        </w:tabs>
        <w:rPr>
          <w:rStyle w:val="CharAttribute44"/>
          <w:rFonts w:eastAsia="№Е"/>
        </w:rPr>
      </w:pPr>
    </w:p>
    <w:p w14:paraId="5204C1DB" w14:textId="77777777" w:rsidR="00182674" w:rsidRDefault="00182674" w:rsidP="00182674">
      <w:pPr>
        <w:pStyle w:val="a5"/>
        <w:ind w:left="0" w:firstLine="426"/>
        <w:rPr>
          <w:rFonts w:eastAsia="Calibri"/>
          <w:b/>
        </w:rPr>
      </w:pPr>
      <w:r w:rsidRPr="00A754B9">
        <w:rPr>
          <w:rFonts w:eastAsia="Calibri"/>
          <w:b/>
        </w:rPr>
        <w:t>Сопутствующие услуги:</w:t>
      </w:r>
    </w:p>
    <w:p w14:paraId="1B8DC40E" w14:textId="77777777" w:rsidR="00182674" w:rsidRPr="00A754B9" w:rsidRDefault="00182674" w:rsidP="00182674">
      <w:pPr>
        <w:pStyle w:val="a5"/>
        <w:ind w:left="0" w:firstLine="426"/>
        <w:rPr>
          <w:rFonts w:eastAsia="Calibri"/>
        </w:rPr>
      </w:pPr>
      <w:r w:rsidRPr="00A754B9">
        <w:rPr>
          <w:rFonts w:eastAsia="Calibri"/>
        </w:rPr>
        <w:t xml:space="preserve">Поставщик услуг, в рамках предоставления сервиса корпоративной почты </w:t>
      </w:r>
      <w:r>
        <w:rPr>
          <w:rFonts w:eastAsia="Calibri"/>
        </w:rPr>
        <w:t>Microsoft</w:t>
      </w:r>
      <w:r w:rsidRPr="00A754B9">
        <w:rPr>
          <w:rFonts w:eastAsia="Calibri"/>
        </w:rPr>
        <w:t xml:space="preserve"> </w:t>
      </w:r>
      <w:r>
        <w:rPr>
          <w:rFonts w:eastAsia="Calibri"/>
        </w:rPr>
        <w:t>Exchange</w:t>
      </w:r>
      <w:r w:rsidRPr="00A754B9">
        <w:rPr>
          <w:rFonts w:eastAsia="Calibri"/>
        </w:rPr>
        <w:t xml:space="preserve"> обязан выполнить, при необходимости, сопутствующие услуги по установке сопутствующего ПО для оказания услуги, настройке ПО и миграции текущей почтовой системы Заказчика в инфраструктуру Сервис-Провайдера, выполнив следующие работы:</w:t>
      </w:r>
    </w:p>
    <w:p w14:paraId="28A70A3B" w14:textId="77777777" w:rsidR="00182674" w:rsidRPr="00A754B9" w:rsidRDefault="00182674" w:rsidP="00182674">
      <w:pPr>
        <w:pStyle w:val="a5"/>
        <w:numPr>
          <w:ilvl w:val="0"/>
          <w:numId w:val="4"/>
        </w:numPr>
        <w:jc w:val="both"/>
        <w:rPr>
          <w:rFonts w:eastAsia="Calibri"/>
        </w:rPr>
      </w:pPr>
      <w:r w:rsidRPr="00A754B9">
        <w:rPr>
          <w:rFonts w:eastAsia="Calibri"/>
        </w:rPr>
        <w:t>Миграция почтовых ящиков из существующей почтовой системы Заказчика;</w:t>
      </w:r>
    </w:p>
    <w:p w14:paraId="2B40354E" w14:textId="77777777" w:rsidR="00182674" w:rsidRPr="00A754B9" w:rsidRDefault="00182674" w:rsidP="00182674">
      <w:pPr>
        <w:pStyle w:val="a5"/>
        <w:numPr>
          <w:ilvl w:val="0"/>
          <w:numId w:val="4"/>
        </w:numPr>
        <w:jc w:val="both"/>
        <w:rPr>
          <w:rFonts w:eastAsia="Calibri"/>
        </w:rPr>
      </w:pPr>
      <w:r w:rsidRPr="00A754B9">
        <w:rPr>
          <w:rFonts w:eastAsia="Calibri"/>
        </w:rPr>
        <w:t>Решение проблем миграции в случае их возникновения;</w:t>
      </w:r>
    </w:p>
    <w:p w14:paraId="5949A9D5" w14:textId="77777777" w:rsidR="00182674" w:rsidRDefault="00182674" w:rsidP="00182674">
      <w:pPr>
        <w:pStyle w:val="a5"/>
        <w:numPr>
          <w:ilvl w:val="0"/>
          <w:numId w:val="4"/>
        </w:numPr>
        <w:jc w:val="both"/>
        <w:rPr>
          <w:rFonts w:eastAsia="Calibri"/>
        </w:rPr>
      </w:pPr>
      <w:r w:rsidRPr="00A754B9">
        <w:rPr>
          <w:rFonts w:eastAsia="Calibri"/>
        </w:rPr>
        <w:t>Тестирование и верификация успешности процедуры миграции;</w:t>
      </w:r>
    </w:p>
    <w:p w14:paraId="7A052891" w14:textId="77777777" w:rsidR="00182674" w:rsidRPr="004C6900" w:rsidRDefault="00182674" w:rsidP="00182674">
      <w:pPr>
        <w:pStyle w:val="a5"/>
        <w:numPr>
          <w:ilvl w:val="0"/>
          <w:numId w:val="4"/>
        </w:numPr>
        <w:tabs>
          <w:tab w:val="left" w:pos="282"/>
        </w:tabs>
        <w:rPr>
          <w:rFonts w:eastAsia="Calibri"/>
        </w:rPr>
      </w:pPr>
      <w:r w:rsidRPr="004C6900">
        <w:rPr>
          <w:rFonts w:eastAsia="Calibri"/>
        </w:rPr>
        <w:t>Обучение администратора по мере необходимости;</w:t>
      </w:r>
    </w:p>
    <w:p w14:paraId="32F23ADD" w14:textId="77777777" w:rsidR="00182674" w:rsidRPr="0026656A" w:rsidRDefault="00182674" w:rsidP="00182674">
      <w:pPr>
        <w:pStyle w:val="a5"/>
        <w:numPr>
          <w:ilvl w:val="0"/>
          <w:numId w:val="4"/>
        </w:numPr>
        <w:jc w:val="both"/>
        <w:rPr>
          <w:rFonts w:eastAsia="Calibri"/>
        </w:rPr>
      </w:pPr>
      <w:r w:rsidRPr="006C1E39">
        <w:rPr>
          <w:rFonts w:eastAsia="Calibri"/>
        </w:rPr>
        <w:lastRenderedPageBreak/>
        <w:t>Проводит</w:t>
      </w:r>
      <w:r>
        <w:rPr>
          <w:rFonts w:eastAsia="Calibri"/>
        </w:rPr>
        <w:t>ь</w:t>
      </w:r>
      <w:r w:rsidRPr="0026656A">
        <w:rPr>
          <w:rFonts w:eastAsia="Calibri"/>
        </w:rPr>
        <w:t xml:space="preserve"> тренинг на тему «Работа с электронной почтой» по группам с выездом в офис Заказчика (не более 30 человек, 2 дня по 3 часа)</w:t>
      </w:r>
    </w:p>
    <w:p w14:paraId="11C8F140" w14:textId="77777777" w:rsidR="00182674" w:rsidRPr="00A754B9" w:rsidRDefault="00182674" w:rsidP="00182674">
      <w:pPr>
        <w:pStyle w:val="a5"/>
        <w:numPr>
          <w:ilvl w:val="0"/>
          <w:numId w:val="4"/>
        </w:numPr>
        <w:rPr>
          <w:rFonts w:eastAsia="Calibri"/>
        </w:rPr>
      </w:pPr>
      <w:r w:rsidRPr="00A754B9">
        <w:rPr>
          <w:rFonts w:eastAsia="Calibri"/>
        </w:rPr>
        <w:t>Работы не должны влиять на работающий сервис электронной почты.</w:t>
      </w:r>
    </w:p>
    <w:p w14:paraId="64DBEA3B" w14:textId="77777777" w:rsidR="00182674" w:rsidRPr="00A754B9" w:rsidRDefault="00182674" w:rsidP="00182674">
      <w:pPr>
        <w:rPr>
          <w:rFonts w:eastAsia="Calibri"/>
        </w:rPr>
      </w:pPr>
    </w:p>
    <w:p w14:paraId="63B5CC4C" w14:textId="77777777" w:rsidR="00182674" w:rsidRPr="00A754B9" w:rsidRDefault="00182674" w:rsidP="00182674">
      <w:pPr>
        <w:ind w:firstLine="426"/>
        <w:rPr>
          <w:rFonts w:eastAsia="Calibri"/>
          <w:b/>
        </w:rPr>
      </w:pPr>
      <w:r w:rsidRPr="00A754B9">
        <w:rPr>
          <w:rFonts w:eastAsia="Calibri"/>
          <w:b/>
        </w:rPr>
        <w:t>В ходе миграции электронной почты где применимо должно быть сохранено:</w:t>
      </w:r>
    </w:p>
    <w:p w14:paraId="506B6AE8" w14:textId="77777777" w:rsidR="00182674" w:rsidRDefault="00182674" w:rsidP="00182674">
      <w:pPr>
        <w:pStyle w:val="a5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>Содержимое почтовых ящиков пользователей;</w:t>
      </w:r>
    </w:p>
    <w:p w14:paraId="43F12451" w14:textId="77777777" w:rsidR="00182674" w:rsidRDefault="00182674" w:rsidP="00182674">
      <w:pPr>
        <w:pStyle w:val="a5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>Содержимое архивных папок;</w:t>
      </w:r>
    </w:p>
    <w:p w14:paraId="150B0FB2" w14:textId="77777777" w:rsidR="00182674" w:rsidRDefault="00182674" w:rsidP="00182674">
      <w:pPr>
        <w:pStyle w:val="a5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>Содержимое общих папок;</w:t>
      </w:r>
    </w:p>
    <w:p w14:paraId="6465D217" w14:textId="77777777" w:rsidR="00182674" w:rsidRDefault="00182674" w:rsidP="00182674">
      <w:pPr>
        <w:pStyle w:val="a5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</w:rPr>
        <w:t>Календари пользователей.</w:t>
      </w:r>
    </w:p>
    <w:p w14:paraId="31399F90" w14:textId="77777777" w:rsidR="00182674" w:rsidRPr="00CB4102" w:rsidRDefault="00182674" w:rsidP="00182674">
      <w:pPr>
        <w:adjustRightInd w:val="0"/>
        <w:ind w:left="261" w:firstLine="720"/>
        <w:jc w:val="right"/>
      </w:pPr>
      <w:r>
        <w:t>П</w:t>
      </w:r>
      <w:r w:rsidRPr="00CB4102">
        <w:t>риложение 1</w:t>
      </w:r>
    </w:p>
    <w:p w14:paraId="0AAB1DAC" w14:textId="77777777" w:rsidR="00182674" w:rsidRPr="00CB4102" w:rsidRDefault="00182674" w:rsidP="00182674">
      <w:pPr>
        <w:adjustRightInd w:val="0"/>
        <w:ind w:left="261" w:firstLine="720"/>
        <w:jc w:val="right"/>
      </w:pPr>
    </w:p>
    <w:p w14:paraId="619E1876" w14:textId="77777777" w:rsidR="00182674" w:rsidRPr="00CB4102" w:rsidRDefault="00182674" w:rsidP="00182674">
      <w:pPr>
        <w:jc w:val="center"/>
        <w:rPr>
          <w:b/>
        </w:rPr>
      </w:pPr>
    </w:p>
    <w:p w14:paraId="091D63ED" w14:textId="77777777" w:rsidR="00182674" w:rsidRPr="00CB4102" w:rsidRDefault="00182674" w:rsidP="00182674">
      <w:pPr>
        <w:jc w:val="center"/>
        <w:rPr>
          <w:b/>
        </w:rPr>
      </w:pPr>
      <w:r w:rsidRPr="00CB4102">
        <w:rPr>
          <w:b/>
        </w:rPr>
        <w:t xml:space="preserve">Услуги </w:t>
      </w:r>
      <w:r w:rsidRPr="00CB4102">
        <w:rPr>
          <w:rStyle w:val="CharAttribute28"/>
          <w:rFonts w:eastAsia="№Е"/>
          <w:b/>
        </w:rPr>
        <w:t>облачно</w:t>
      </w:r>
      <w:r>
        <w:rPr>
          <w:rStyle w:val="CharAttribute28"/>
          <w:rFonts w:eastAsia="№Е"/>
          <w:b/>
        </w:rPr>
        <w:t>й корпоративной почты</w:t>
      </w:r>
      <w:r w:rsidRPr="002F51A2">
        <w:rPr>
          <w:rStyle w:val="CharAttribute28"/>
          <w:rFonts w:eastAsia="№Е"/>
          <w:b/>
        </w:rPr>
        <w:t xml:space="preserve"> </w:t>
      </w:r>
      <w:r w:rsidRPr="00CB4102">
        <w:rPr>
          <w:rStyle w:val="CharAttribute28"/>
          <w:rFonts w:eastAsia="№Е"/>
          <w:b/>
        </w:rPr>
        <w:t>(</w:t>
      </w:r>
      <w:r>
        <w:rPr>
          <w:rStyle w:val="CharAttribute28"/>
          <w:rFonts w:eastAsia="№Е"/>
          <w:b/>
        </w:rPr>
        <w:t>Корпоративная почта Microsoft</w:t>
      </w:r>
      <w:r w:rsidRPr="002F51A2">
        <w:rPr>
          <w:rStyle w:val="CharAttribute28"/>
          <w:rFonts w:eastAsia="№Е"/>
          <w:b/>
        </w:rPr>
        <w:t xml:space="preserve"> </w:t>
      </w:r>
      <w:r>
        <w:rPr>
          <w:rStyle w:val="CharAttribute28"/>
          <w:rFonts w:eastAsia="№Е"/>
          <w:b/>
        </w:rPr>
        <w:t>Exchange</w:t>
      </w:r>
      <w:r w:rsidRPr="00CB4102">
        <w:rPr>
          <w:rStyle w:val="CharAttribute28"/>
          <w:rFonts w:eastAsia="№Е"/>
          <w:b/>
        </w:rPr>
        <w:t>)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6238"/>
        <w:gridCol w:w="3402"/>
      </w:tblGrid>
      <w:tr w:rsidR="00182674" w:rsidRPr="00CB4102" w14:paraId="6AAA5CE5" w14:textId="77777777" w:rsidTr="00B32CD2">
        <w:trPr>
          <w:trHeight w:val="7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F34A4" w14:textId="77777777" w:rsidR="00182674" w:rsidRPr="00CB4102" w:rsidRDefault="00182674" w:rsidP="00B32CD2">
            <w:pPr>
              <w:jc w:val="center"/>
            </w:pPr>
            <w:r w:rsidRPr="00CB4102">
              <w:t>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36499" w14:textId="77777777" w:rsidR="00182674" w:rsidRPr="00CB4102" w:rsidRDefault="00182674" w:rsidP="00B32CD2">
            <w:pPr>
              <w:jc w:val="center"/>
            </w:pPr>
            <w:r w:rsidRPr="00CB4102"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72670" w14:textId="77777777" w:rsidR="00182674" w:rsidRPr="00CB4102" w:rsidRDefault="00182674" w:rsidP="00B32CD2">
            <w:pPr>
              <w:jc w:val="center"/>
              <w:rPr>
                <w:b/>
              </w:rPr>
            </w:pPr>
            <w:r w:rsidRPr="00CB4102">
              <w:t>Количество</w:t>
            </w:r>
          </w:p>
        </w:tc>
      </w:tr>
      <w:tr w:rsidR="00182674" w:rsidRPr="00CB4102" w14:paraId="7C84133C" w14:textId="77777777" w:rsidTr="00B32CD2">
        <w:trPr>
          <w:trHeight w:val="6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BA9E9A" w14:textId="77777777" w:rsidR="00182674" w:rsidRPr="00CB4102" w:rsidRDefault="00182674" w:rsidP="00B32CD2">
            <w:pPr>
              <w:jc w:val="center"/>
              <w:rPr>
                <w:bCs/>
              </w:rPr>
            </w:pPr>
            <w:r w:rsidRPr="00CB4102">
              <w:rPr>
                <w:bCs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26633285" w14:textId="77777777" w:rsidR="00182674" w:rsidRPr="00B268C0" w:rsidRDefault="00182674" w:rsidP="00B32CD2">
            <w:r>
              <w:rPr>
                <w:rFonts w:eastAsia="Calibri"/>
              </w:rPr>
              <w:t>П</w:t>
            </w:r>
            <w:r>
              <w:rPr>
                <w:rFonts w:eastAsia="Calibri"/>
                <w:lang w:val="kk-KZ"/>
              </w:rPr>
              <w:t xml:space="preserve">редоставление в аренду </w:t>
            </w:r>
            <w:r>
              <w:rPr>
                <w:rFonts w:eastAsia="Calibri"/>
              </w:rPr>
              <w:t>Microsoft</w:t>
            </w:r>
            <w:r w:rsidRPr="00B268C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Exchange</w:t>
            </w:r>
            <w:r w:rsidRPr="00B268C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Standard</w:t>
            </w:r>
            <w:r w:rsidRPr="002F51A2">
              <w:rPr>
                <w:rFonts w:eastAsia="Calibri"/>
              </w:rPr>
              <w:t xml:space="preserve"> </w:t>
            </w:r>
            <w:r w:rsidRPr="00B268C0">
              <w:rPr>
                <w:rFonts w:eastAsia="Calibri"/>
              </w:rPr>
              <w:t>с объемом почтового ящика каждого пользователя не менее 25 Гб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D11D" w14:textId="77777777" w:rsidR="00182674" w:rsidRPr="00C9064E" w:rsidRDefault="00182674" w:rsidP="00B32CD2">
            <w:pPr>
              <w:jc w:val="center"/>
            </w:pPr>
            <w:r>
              <w:t>29</w:t>
            </w:r>
          </w:p>
        </w:tc>
      </w:tr>
      <w:tr w:rsidR="00182674" w:rsidRPr="00CB4102" w14:paraId="5B0C222A" w14:textId="77777777" w:rsidTr="00B32CD2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E2CC7F" w14:textId="77777777" w:rsidR="00182674" w:rsidRPr="00CB4102" w:rsidRDefault="00182674" w:rsidP="00B32CD2">
            <w:pPr>
              <w:jc w:val="center"/>
            </w:pPr>
            <w:r w:rsidRPr="00CB4102">
              <w:t>2</w:t>
            </w:r>
          </w:p>
        </w:tc>
        <w:tc>
          <w:tcPr>
            <w:tcW w:w="6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24CC0CF7" w14:textId="77777777" w:rsidR="00182674" w:rsidRPr="00CB4102" w:rsidRDefault="00182674" w:rsidP="00B32CD2">
            <w:r>
              <w:rPr>
                <w:rFonts w:eastAsia="Calibri"/>
                <w:lang w:val="kk-KZ"/>
              </w:rPr>
              <w:t xml:space="preserve">Предоставление в аренду </w:t>
            </w:r>
            <w:r>
              <w:rPr>
                <w:rFonts w:eastAsia="Calibri"/>
              </w:rPr>
              <w:t>Microsoft</w:t>
            </w:r>
            <w:r w:rsidRPr="00B268C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Exchange</w:t>
            </w:r>
            <w:r w:rsidRPr="00B268C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Basic</w:t>
            </w:r>
            <w:r w:rsidRPr="00B268C0">
              <w:rPr>
                <w:rFonts w:eastAsia="Calibri"/>
              </w:rPr>
              <w:t xml:space="preserve"> с объемом почтового ящика каждого пользователя не менее</w:t>
            </w:r>
            <w:r>
              <w:rPr>
                <w:rFonts w:eastAsia="Calibri"/>
              </w:rPr>
              <w:t xml:space="preserve"> 2</w:t>
            </w:r>
            <w:r w:rsidRPr="00B268C0">
              <w:rPr>
                <w:rFonts w:eastAsia="Calibri"/>
              </w:rPr>
              <w:t xml:space="preserve"> Гб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1A17B4" w14:textId="77777777" w:rsidR="00182674" w:rsidRPr="00C9064E" w:rsidRDefault="00182674" w:rsidP="00B32CD2">
            <w:pPr>
              <w:jc w:val="center"/>
            </w:pPr>
            <w:r>
              <w:t>81</w:t>
            </w:r>
          </w:p>
        </w:tc>
      </w:tr>
      <w:tr w:rsidR="00182674" w:rsidRPr="00CB4102" w14:paraId="1D985776" w14:textId="77777777" w:rsidTr="00B32CD2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8793EC" w14:textId="77777777" w:rsidR="00182674" w:rsidRPr="00CB4102" w:rsidRDefault="00182674" w:rsidP="00B32CD2">
            <w:pPr>
              <w:jc w:val="center"/>
            </w:pPr>
            <w: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B42CFCE" w14:textId="77777777" w:rsidR="00182674" w:rsidRPr="00B268C0" w:rsidRDefault="00182674" w:rsidP="00B32CD2">
            <w:r>
              <w:rPr>
                <w:bCs/>
              </w:rPr>
              <w:t>Синхронизации учетных записей из Active</w:t>
            </w:r>
            <w:r w:rsidRPr="00B268C0">
              <w:rPr>
                <w:bCs/>
              </w:rPr>
              <w:t xml:space="preserve"> </w:t>
            </w:r>
            <w:r>
              <w:rPr>
                <w:bCs/>
              </w:rPr>
              <w:t>Directory</w:t>
            </w:r>
            <w:r w:rsidRPr="00B268C0">
              <w:rPr>
                <w:bCs/>
              </w:rPr>
              <w:t xml:space="preserve"> </w:t>
            </w:r>
            <w:r>
              <w:rPr>
                <w:bCs/>
              </w:rPr>
              <w:t xml:space="preserve"> заказчика в Active</w:t>
            </w:r>
            <w:r w:rsidRPr="00B268C0">
              <w:rPr>
                <w:bCs/>
              </w:rPr>
              <w:t xml:space="preserve"> </w:t>
            </w:r>
            <w:r>
              <w:rPr>
                <w:bCs/>
              </w:rPr>
              <w:t>Directory поставщика</w:t>
            </w:r>
            <w:r w:rsidRPr="00B268C0">
              <w:rPr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2ACA1B" w14:textId="77777777" w:rsidR="00182674" w:rsidRPr="00C9064E" w:rsidRDefault="00182674" w:rsidP="00B32CD2">
            <w:pPr>
              <w:jc w:val="center"/>
            </w:pPr>
            <w:r>
              <w:t>110</w:t>
            </w:r>
          </w:p>
        </w:tc>
      </w:tr>
      <w:tr w:rsidR="00182674" w:rsidRPr="00530141" w14:paraId="636A7A39" w14:textId="77777777" w:rsidTr="00B32CD2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6001D6" w14:textId="77777777" w:rsidR="00182674" w:rsidRPr="00530141" w:rsidRDefault="00182674" w:rsidP="00B32CD2">
            <w:pPr>
              <w:jc w:val="center"/>
            </w:pPr>
            <w: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63362E2" w14:textId="77777777" w:rsidR="00182674" w:rsidRPr="00B268C0" w:rsidRDefault="00182674" w:rsidP="00B32CD2">
            <w:pPr>
              <w:rPr>
                <w:bCs/>
              </w:rPr>
            </w:pPr>
            <w:r>
              <w:rPr>
                <w:bCs/>
              </w:rPr>
              <w:t>Резервная копия</w:t>
            </w:r>
            <w:r w:rsidRPr="00B268C0">
              <w:rPr>
                <w:bCs/>
              </w:rPr>
              <w:t xml:space="preserve"> </w:t>
            </w:r>
            <w:r>
              <w:rPr>
                <w:bCs/>
              </w:rPr>
              <w:t>всех почтовых ящиков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65408F" w14:textId="77777777" w:rsidR="00182674" w:rsidRPr="00B268C0" w:rsidRDefault="00182674" w:rsidP="00B32CD2">
            <w:pPr>
              <w:jc w:val="center"/>
            </w:pPr>
            <w:r>
              <w:t>Не менее 30 календарных дней</w:t>
            </w:r>
          </w:p>
        </w:tc>
      </w:tr>
      <w:tr w:rsidR="00182674" w:rsidRPr="009F7FB4" w14:paraId="45772AD3" w14:textId="77777777" w:rsidTr="00B32CD2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DFD977" w14:textId="77777777" w:rsidR="00182674" w:rsidRDefault="00182674" w:rsidP="00B32CD2">
            <w:pPr>
              <w:jc w:val="center"/>
            </w:pPr>
            <w: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4A66E44" w14:textId="77777777" w:rsidR="00182674" w:rsidRDefault="00182674" w:rsidP="00B32CD2">
            <w:pPr>
              <w:rPr>
                <w:bCs/>
              </w:rPr>
            </w:pPr>
            <w:r w:rsidRPr="009F7FB4">
              <w:rPr>
                <w:bCs/>
              </w:rPr>
              <w:t>Предоставление в</w:t>
            </w:r>
            <w:r>
              <w:rPr>
                <w:bCs/>
              </w:rPr>
              <w:t xml:space="preserve"> аренду</w:t>
            </w:r>
            <w:r w:rsidRPr="009F7FB4">
              <w:rPr>
                <w:bCs/>
              </w:rPr>
              <w:t xml:space="preserve"> продвинут</w:t>
            </w:r>
            <w:r>
              <w:rPr>
                <w:bCs/>
              </w:rPr>
              <w:t>ую защиту</w:t>
            </w:r>
            <w:r w:rsidRPr="009F7FB4">
              <w:rPr>
                <w:bCs/>
              </w:rPr>
              <w:t xml:space="preserve"> электронной почты «FortiMail»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0FDD9" w14:textId="77777777" w:rsidR="00182674" w:rsidRDefault="00182674" w:rsidP="00B32CD2">
            <w:pPr>
              <w:jc w:val="center"/>
            </w:pPr>
            <w:r>
              <w:t>110</w:t>
            </w:r>
          </w:p>
        </w:tc>
      </w:tr>
    </w:tbl>
    <w:p w14:paraId="07B2B4F3" w14:textId="77777777" w:rsidR="00182674" w:rsidRPr="00CB4102" w:rsidRDefault="00182674" w:rsidP="00182674">
      <w:pPr>
        <w:pStyle w:val="ParaAttribute0"/>
        <w:spacing w:line="272" w:lineRule="auto"/>
        <w:rPr>
          <w:sz w:val="24"/>
          <w:szCs w:val="24"/>
        </w:rPr>
      </w:pPr>
    </w:p>
    <w:p w14:paraId="6DD48F03" w14:textId="77777777" w:rsidR="00182674" w:rsidRPr="00291A12" w:rsidRDefault="00182674" w:rsidP="00182674">
      <w:pPr>
        <w:pStyle w:val="2"/>
        <w:tabs>
          <w:tab w:val="left" w:pos="1134"/>
        </w:tabs>
        <w:spacing w:before="0" w:after="0" w:line="228" w:lineRule="auto"/>
        <w:rPr>
          <w:rFonts w:ascii="Times New Roman" w:hAnsi="Times New Roman"/>
          <w:i w:val="0"/>
          <w:color w:val="000000"/>
          <w:sz w:val="20"/>
          <w:szCs w:val="20"/>
        </w:rPr>
      </w:pPr>
    </w:p>
    <w:p w14:paraId="0110B5AA" w14:textId="77777777" w:rsidR="00414F9F" w:rsidRDefault="00414F9F"/>
    <w:sectPr w:rsidR="0041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33FE9"/>
    <w:multiLevelType w:val="hybridMultilevel"/>
    <w:tmpl w:val="F97A3F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212768"/>
    <w:multiLevelType w:val="hybridMultilevel"/>
    <w:tmpl w:val="EBDCE9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4178B0"/>
    <w:multiLevelType w:val="hybridMultilevel"/>
    <w:tmpl w:val="498A827C"/>
    <w:lvl w:ilvl="0" w:tplc="A946613C">
      <w:start w:val="1"/>
      <w:numFmt w:val="decimal"/>
      <w:lvlText w:val="%1."/>
      <w:lvlJc w:val="left"/>
      <w:pPr>
        <w:ind w:left="720" w:hanging="360"/>
      </w:pPr>
      <w:rPr>
        <w:rFonts w:eastAsia="№Е" w:hint="default"/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51918"/>
    <w:multiLevelType w:val="hybridMultilevel"/>
    <w:tmpl w:val="4C1403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AD4C76"/>
    <w:multiLevelType w:val="hybridMultilevel"/>
    <w:tmpl w:val="03C4B386"/>
    <w:lvl w:ilvl="0" w:tplc="8BF4A718">
      <w:start w:val="5"/>
      <w:numFmt w:val="bullet"/>
      <w:lvlText w:val="-"/>
      <w:lvlJc w:val="left"/>
      <w:pPr>
        <w:ind w:left="144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271736"/>
    <w:multiLevelType w:val="hybridMultilevel"/>
    <w:tmpl w:val="4AF037CA"/>
    <w:lvl w:ilvl="0" w:tplc="8BF4A718">
      <w:start w:val="5"/>
      <w:numFmt w:val="bullet"/>
      <w:lvlText w:val="-"/>
      <w:lvlJc w:val="left"/>
      <w:pPr>
        <w:ind w:left="1571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74"/>
    <w:rsid w:val="00182674"/>
    <w:rsid w:val="00414F9F"/>
    <w:rsid w:val="00DD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C1D9"/>
  <w15:chartTrackingRefBased/>
  <w15:docId w15:val="{B65BD7F2-31F5-4AA7-A817-E6CB266D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2674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826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6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8267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header"/>
    <w:basedOn w:val="a"/>
    <w:link w:val="a4"/>
    <w:rsid w:val="001826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826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qFormat/>
    <w:rsid w:val="00182674"/>
    <w:pPr>
      <w:ind w:left="720"/>
      <w:contextualSpacing/>
    </w:pPr>
  </w:style>
  <w:style w:type="character" w:styleId="a7">
    <w:name w:val="Hyperlink"/>
    <w:uiPriority w:val="99"/>
    <w:rsid w:val="00182674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rsid w:val="0018267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8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rsid w:val="00182674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82674"/>
    <w:pPr>
      <w:keepNext/>
      <w:widowControl w:val="0"/>
      <w:shd w:val="solid" w:color="FFFFFF" w:fill="auto"/>
      <w:tabs>
        <w:tab w:val="left" w:pos="370"/>
      </w:tabs>
      <w:spacing w:before="14" w:after="0" w:line="269" w:lineRule="exact"/>
      <w:ind w:left="432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182674"/>
    <w:pPr>
      <w:spacing w:after="0" w:line="240" w:lineRule="auto"/>
      <w:ind w:firstLine="720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9">
    <w:name w:val="ParaAttribute9"/>
    <w:rsid w:val="00182674"/>
    <w:pPr>
      <w:widowControl w:val="0"/>
      <w:shd w:val="solid" w:color="FFFFFF" w:fill="auto"/>
      <w:tabs>
        <w:tab w:val="left" w:pos="456"/>
      </w:tabs>
      <w:spacing w:before="10"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2">
    <w:name w:val="ParaAttribute12"/>
    <w:rsid w:val="00182674"/>
    <w:pPr>
      <w:spacing w:after="0" w:line="240" w:lineRule="auto"/>
      <w:ind w:firstLine="576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8">
    <w:name w:val="ParaAttribute18"/>
    <w:rsid w:val="00182674"/>
    <w:pPr>
      <w:widowControl w:val="0"/>
      <w:shd w:val="solid" w:color="FFFFFF" w:fill="auto"/>
      <w:tabs>
        <w:tab w:val="left" w:pos="1092"/>
        <w:tab w:val="left" w:pos="1416"/>
      </w:tabs>
      <w:spacing w:before="5" w:after="0" w:line="269" w:lineRule="exact"/>
      <w:ind w:firstLine="72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9">
    <w:name w:val="ParaAttribute19"/>
    <w:rsid w:val="00182674"/>
    <w:pPr>
      <w:widowControl w:val="0"/>
      <w:shd w:val="solid" w:color="FFFFFF" w:fill="auto"/>
      <w:tabs>
        <w:tab w:val="left" w:pos="1092"/>
        <w:tab w:val="left" w:pos="1416"/>
      </w:tabs>
      <w:spacing w:before="5" w:after="0" w:line="269" w:lineRule="exact"/>
      <w:ind w:firstLine="720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182674"/>
    <w:rPr>
      <w:rFonts w:ascii="Times New Roman" w:eastAsia="Times New Roman"/>
      <w:b/>
      <w:spacing w:val="-14"/>
      <w:sz w:val="24"/>
    </w:rPr>
  </w:style>
  <w:style w:type="character" w:customStyle="1" w:styleId="CharAttribute6">
    <w:name w:val="CharAttribute6"/>
    <w:rsid w:val="00182674"/>
    <w:rPr>
      <w:rFonts w:ascii="Times New Roman" w:eastAsia="Times New Roman"/>
      <w:b/>
      <w:sz w:val="24"/>
    </w:rPr>
  </w:style>
  <w:style w:type="character" w:customStyle="1" w:styleId="CharAttribute28">
    <w:name w:val="CharAttribute28"/>
    <w:rsid w:val="00182674"/>
    <w:rPr>
      <w:rFonts w:ascii="Times New Roman" w:eastAsia="Times New Roman"/>
      <w:sz w:val="24"/>
    </w:rPr>
  </w:style>
  <w:style w:type="character" w:customStyle="1" w:styleId="CharAttribute36">
    <w:name w:val="CharAttribute36"/>
    <w:rsid w:val="00182674"/>
    <w:rPr>
      <w:rFonts w:ascii="Times New Roman" w:eastAsia="Times New Roman"/>
      <w:b/>
      <w:sz w:val="24"/>
    </w:rPr>
  </w:style>
  <w:style w:type="character" w:customStyle="1" w:styleId="CharAttribute44">
    <w:name w:val="CharAttribute44"/>
    <w:rsid w:val="00182674"/>
    <w:rPr>
      <w:rFonts w:ascii="Times New Roman" w:eastAsia="Times New Roman"/>
      <w:sz w:val="24"/>
    </w:rPr>
  </w:style>
  <w:style w:type="character" w:customStyle="1" w:styleId="CharAttribute45">
    <w:name w:val="CharAttribute45"/>
    <w:rsid w:val="00182674"/>
    <w:rPr>
      <w:rFonts w:ascii="Times New Roman" w:eastAsia="Times New Roman"/>
      <w:b/>
      <w:sz w:val="24"/>
    </w:rPr>
  </w:style>
  <w:style w:type="character" w:customStyle="1" w:styleId="a6">
    <w:name w:val="Абзац списка Знак"/>
    <w:link w:val="a5"/>
    <w:locked/>
    <w:rsid w:val="001826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Кустаулетов Жанат</dc:creator>
  <cp:keywords/>
  <dc:description/>
  <cp:lastModifiedBy>Кустаулетов Жанат</cp:lastModifiedBy>
  <cp:revision>2</cp:revision>
  <dcterms:created xsi:type="dcterms:W3CDTF">2020-12-20T04:35:00Z</dcterms:created>
  <dcterms:modified xsi:type="dcterms:W3CDTF">2020-12-20T04:40:00Z</dcterms:modified>
</cp:coreProperties>
</file>