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072" w:rsidRPr="00900072" w:rsidRDefault="0007230D" w:rsidP="00900072">
      <w:pPr>
        <w:spacing w:after="0"/>
        <w:jc w:val="right"/>
        <w:rPr>
          <w:rFonts w:ascii="Times New Roman" w:hAnsi="Times New Roman" w:cs="Times New Roman"/>
          <w:sz w:val="20"/>
          <w:szCs w:val="20"/>
        </w:rPr>
      </w:pPr>
      <w:r w:rsidRPr="00900072">
        <w:rPr>
          <w:rFonts w:ascii="Times New Roman" w:hAnsi="Times New Roman" w:cs="Times New Roman"/>
          <w:sz w:val="20"/>
          <w:szCs w:val="20"/>
        </w:rPr>
        <w:t>20</w:t>
      </w:r>
      <w:r w:rsidR="00900072">
        <w:rPr>
          <w:rFonts w:ascii="Times New Roman" w:hAnsi="Times New Roman" w:cs="Times New Roman"/>
          <w:sz w:val="20"/>
          <w:szCs w:val="20"/>
        </w:rPr>
        <w:t>___</w:t>
      </w:r>
      <w:r w:rsidRPr="00900072">
        <w:rPr>
          <w:rFonts w:ascii="Times New Roman" w:hAnsi="Times New Roman" w:cs="Times New Roman"/>
          <w:sz w:val="20"/>
          <w:szCs w:val="20"/>
        </w:rPr>
        <w:t>__жылғы</w:t>
      </w:r>
      <w:r w:rsidR="00900072">
        <w:rPr>
          <w:rFonts w:ascii="Times New Roman" w:hAnsi="Times New Roman" w:cs="Times New Roman"/>
          <w:sz w:val="20"/>
          <w:szCs w:val="20"/>
        </w:rPr>
        <w:t xml:space="preserve"> «____»</w:t>
      </w:r>
      <w:r w:rsidRPr="00900072">
        <w:rPr>
          <w:rFonts w:ascii="Times New Roman" w:hAnsi="Times New Roman" w:cs="Times New Roman"/>
          <w:sz w:val="20"/>
          <w:szCs w:val="20"/>
        </w:rPr>
        <w:t xml:space="preserve"> </w:t>
      </w:r>
      <w:r w:rsidR="00900072">
        <w:rPr>
          <w:rFonts w:ascii="Times New Roman" w:hAnsi="Times New Roman" w:cs="Times New Roman"/>
          <w:sz w:val="20"/>
          <w:szCs w:val="20"/>
        </w:rPr>
        <w:t>_______</w:t>
      </w:r>
      <w:r w:rsidRPr="00900072">
        <w:rPr>
          <w:rFonts w:ascii="Times New Roman" w:hAnsi="Times New Roman" w:cs="Times New Roman"/>
          <w:sz w:val="20"/>
          <w:szCs w:val="20"/>
        </w:rPr>
        <w:t xml:space="preserve">_____ </w:t>
      </w:r>
    </w:p>
    <w:p w:rsidR="00900072" w:rsidRPr="00900072" w:rsidRDefault="0007230D" w:rsidP="00900072">
      <w:pPr>
        <w:spacing w:after="0"/>
        <w:jc w:val="right"/>
        <w:rPr>
          <w:rFonts w:ascii="Times New Roman" w:hAnsi="Times New Roman" w:cs="Times New Roman"/>
          <w:sz w:val="20"/>
          <w:szCs w:val="20"/>
        </w:rPr>
      </w:pPr>
      <w:r w:rsidRPr="00900072">
        <w:rPr>
          <w:rFonts w:ascii="Times New Roman" w:hAnsi="Times New Roman" w:cs="Times New Roman"/>
          <w:sz w:val="20"/>
          <w:szCs w:val="20"/>
        </w:rPr>
        <w:t>№__</w:t>
      </w:r>
      <w:r w:rsidR="00900072">
        <w:rPr>
          <w:rFonts w:ascii="Times New Roman" w:hAnsi="Times New Roman" w:cs="Times New Roman"/>
          <w:sz w:val="20"/>
          <w:szCs w:val="20"/>
        </w:rPr>
        <w:t>___</w:t>
      </w:r>
      <w:r w:rsidRPr="00900072">
        <w:rPr>
          <w:rFonts w:ascii="Times New Roman" w:hAnsi="Times New Roman" w:cs="Times New Roman"/>
          <w:sz w:val="20"/>
          <w:szCs w:val="20"/>
        </w:rPr>
        <w:t>_ Шартқа №_</w:t>
      </w:r>
      <w:r w:rsidR="00900072">
        <w:rPr>
          <w:rFonts w:ascii="Times New Roman" w:hAnsi="Times New Roman" w:cs="Times New Roman"/>
          <w:sz w:val="20"/>
          <w:szCs w:val="20"/>
        </w:rPr>
        <w:t>________________</w:t>
      </w:r>
      <w:r w:rsidRPr="00900072">
        <w:rPr>
          <w:rFonts w:ascii="Times New Roman" w:hAnsi="Times New Roman" w:cs="Times New Roman"/>
          <w:sz w:val="20"/>
          <w:szCs w:val="20"/>
        </w:rPr>
        <w:t>__</w:t>
      </w:r>
      <w:r w:rsidR="00900072">
        <w:rPr>
          <w:rFonts w:ascii="Times New Roman" w:hAnsi="Times New Roman" w:cs="Times New Roman"/>
          <w:sz w:val="20"/>
          <w:szCs w:val="20"/>
          <w:lang w:val="kk-KZ"/>
        </w:rPr>
        <w:t>Қ</w:t>
      </w:r>
      <w:r w:rsidRPr="00900072">
        <w:rPr>
          <w:rFonts w:ascii="Times New Roman" w:hAnsi="Times New Roman" w:cs="Times New Roman"/>
          <w:sz w:val="20"/>
          <w:szCs w:val="20"/>
        </w:rPr>
        <w:t xml:space="preserve">осымша </w:t>
      </w:r>
    </w:p>
    <w:p w:rsidR="00900072" w:rsidRPr="00900072" w:rsidRDefault="00900072" w:rsidP="00725FED">
      <w:pPr>
        <w:spacing w:after="0"/>
        <w:jc w:val="center"/>
        <w:rPr>
          <w:rFonts w:ascii="Times New Roman" w:hAnsi="Times New Roman" w:cs="Times New Roman"/>
          <w:sz w:val="20"/>
          <w:szCs w:val="20"/>
        </w:rPr>
      </w:pPr>
    </w:p>
    <w:p w:rsidR="00C456E4" w:rsidRDefault="0007230D" w:rsidP="00725FED">
      <w:pPr>
        <w:spacing w:after="0"/>
        <w:jc w:val="center"/>
        <w:rPr>
          <w:rFonts w:ascii="Times New Roman" w:hAnsi="Times New Roman" w:cs="Times New Roman"/>
          <w:b/>
        </w:rPr>
      </w:pPr>
      <w:r w:rsidRPr="00900072">
        <w:rPr>
          <w:rFonts w:ascii="Times New Roman" w:hAnsi="Times New Roman" w:cs="Times New Roman"/>
          <w:b/>
        </w:rPr>
        <w:t>Санкциялық ескертпе</w:t>
      </w:r>
    </w:p>
    <w:p w:rsidR="00900072" w:rsidRPr="00900072" w:rsidRDefault="00900072" w:rsidP="00725FED">
      <w:pPr>
        <w:spacing w:after="0"/>
        <w:jc w:val="center"/>
        <w:rPr>
          <w:rFonts w:ascii="Times New Roman" w:hAnsi="Times New Roman" w:cs="Times New Roman"/>
          <w:b/>
          <w:lang w:val="kk-KZ"/>
        </w:rPr>
      </w:pPr>
    </w:p>
    <w:p w:rsidR="00725FED" w:rsidRPr="00725FED" w:rsidRDefault="00725FED" w:rsidP="00725FED">
      <w:pPr>
        <w:spacing w:after="0"/>
        <w:ind w:firstLine="708"/>
        <w:jc w:val="both"/>
        <w:rPr>
          <w:rFonts w:ascii="Times New Roman" w:hAnsi="Times New Roman" w:cs="Times New Roman"/>
          <w:lang w:val="kk-KZ"/>
        </w:rPr>
      </w:pPr>
      <w:r w:rsidRPr="00725FED">
        <w:rPr>
          <w:rFonts w:ascii="Times New Roman" w:hAnsi="Times New Roman" w:cs="Times New Roman"/>
          <w:lang w:val="kk-KZ"/>
        </w:rPr>
        <w:t>1.1 Тараптар осы Шартты Контрагенттің кепілдіктері негізінде және Контрагент өз бизнесін Экономикалық санкциялар туралы заңнамаға қатаң сәйкестікте және оны бұзбай жүргізгеніне, жүргізіп жатқанына және жүргізуді жалғастыратынына, және осы Келісім күніне Контрагент АҚШ Қаржы министрлігінің Шетелдік активтерді бақылау басқармасы (Office of Foreign Assets Control of U.S. Department of the Treasury) не АҚШ Үкіметінің, Біріккен Ұлттар Ұйымының, Ұлыбританияның, Еуропалық одақтың немесе Еуропалық одаққа мүше кез келген мемлекеттің кез келген өзге органы, департаменті немесе агенттігі әкімшілендіретін кез келген экономикалық немесе қаржылық санкциялар түсінілетін Экономикалық санкциялар туралы заңнаманы сақтауға және сақтауға шақыруға бағытталған саясаттар мен рәсімдерді қолданғанын және қолдайтынына адал ниетпен сеніп арта отырып жасайды. Контрагент мыналар</w:t>
      </w:r>
      <w:r>
        <w:rPr>
          <w:rFonts w:ascii="Times New Roman" w:hAnsi="Times New Roman" w:cs="Times New Roman"/>
          <w:lang w:val="kk-KZ"/>
        </w:rPr>
        <w:t>ғ</w:t>
      </w:r>
      <w:r w:rsidRPr="00725FED">
        <w:rPr>
          <w:rFonts w:ascii="Times New Roman" w:hAnsi="Times New Roman" w:cs="Times New Roman"/>
          <w:lang w:val="kk-KZ"/>
        </w:rPr>
        <w:t xml:space="preserve">а:  </w:t>
      </w:r>
    </w:p>
    <w:p w:rsidR="00725FED" w:rsidRPr="00C456E4" w:rsidRDefault="00725FED" w:rsidP="00725FED">
      <w:pPr>
        <w:spacing w:after="0"/>
        <w:jc w:val="both"/>
        <w:rPr>
          <w:rFonts w:ascii="Times New Roman" w:hAnsi="Times New Roman" w:cs="Times New Roman"/>
          <w:lang w:val="kk-KZ"/>
        </w:rPr>
      </w:pPr>
      <w:r w:rsidRPr="00C456E4">
        <w:rPr>
          <w:rFonts w:ascii="Times New Roman" w:hAnsi="Times New Roman" w:cs="Times New Roman"/>
          <w:lang w:val="kk-KZ"/>
        </w:rPr>
        <w:t>(a)</w:t>
      </w:r>
      <w:r w:rsidRPr="00C456E4">
        <w:rPr>
          <w:rFonts w:ascii="Times New Roman" w:hAnsi="Times New Roman" w:cs="Times New Roman"/>
          <w:lang w:val="kk-KZ"/>
        </w:rPr>
        <w:tab/>
        <w:t>Контрагент те, оның үлестес тұлғалары да, барлық акционерлер де немесе Контрагент акционерлерінің кез келгені де санкцияларға ұшыраған Тұлғалар болып табылмайтынына және Еуропалық одақтың және (немесе) Ұлыбританияның санкциялық тізіміне және (немесе) АҚШ Қаржы министрлігінің Шетелдік активтерді бақылау басқармасы (Office of Foreign Assets Control of U.S. Department of the Treasury) әкімшілендіретін SDN (Specially Designated Nationals and Blocked Persons List – арнайы бөлінген азаматтар мен бұғатталған тұлғалар тізімі), CAPTA (List of Foreign Financial Institutions Subject to Correspondent Account or Payable-Through Account Sanctions – корреспонденттік шотты немесе өтпелі төлемі бар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негізделген санкциялар тізімі) санкциялар тізіміне, сондай-ақ эксаумақтық әсері бар кез келген басқа санкц</w:t>
      </w:r>
      <w:r w:rsidR="00C456E4" w:rsidRPr="00C456E4">
        <w:rPr>
          <w:rFonts w:ascii="Times New Roman" w:hAnsi="Times New Roman" w:cs="Times New Roman"/>
          <w:lang w:val="kk-KZ"/>
        </w:rPr>
        <w:t xml:space="preserve">иялық тізімге енгізілмегеніне; </w:t>
      </w:r>
      <w:r w:rsidRPr="00C456E4">
        <w:rPr>
          <w:rFonts w:ascii="Times New Roman" w:hAnsi="Times New Roman" w:cs="Times New Roman"/>
          <w:lang w:val="kk-KZ"/>
        </w:rPr>
        <w:t>(b)</w:t>
      </w:r>
      <w:r w:rsidRPr="00C456E4">
        <w:rPr>
          <w:rFonts w:ascii="Times New Roman" w:hAnsi="Times New Roman" w:cs="Times New Roman"/>
          <w:lang w:val="kk-KZ"/>
        </w:rPr>
        <w:tab/>
        <w:t>Шарт жасасу және/немесе оны Контрагенттің орындауы осы тармақтың (а) тармақшасында көрсетілген санкция</w:t>
      </w:r>
      <w:r w:rsidR="00C456E4">
        <w:rPr>
          <w:rFonts w:ascii="Times New Roman" w:hAnsi="Times New Roman" w:cs="Times New Roman"/>
          <w:lang w:val="kk-KZ"/>
        </w:rPr>
        <w:t xml:space="preserve">ларды бұзуға әкеп соқпайтынына; </w:t>
      </w:r>
      <w:r w:rsidRPr="00C456E4">
        <w:rPr>
          <w:rFonts w:ascii="Times New Roman" w:hAnsi="Times New Roman" w:cs="Times New Roman"/>
          <w:lang w:val="kk-KZ"/>
        </w:rPr>
        <w:t>(c)</w:t>
      </w:r>
      <w:r w:rsidR="00C456E4">
        <w:rPr>
          <w:rFonts w:ascii="Times New Roman" w:hAnsi="Times New Roman" w:cs="Times New Roman"/>
          <w:lang w:val="kk-KZ"/>
        </w:rPr>
        <w:t xml:space="preserve"> </w:t>
      </w:r>
      <w:r w:rsidRPr="00C456E4">
        <w:rPr>
          <w:rFonts w:ascii="Times New Roman" w:hAnsi="Times New Roman" w:cs="Times New Roman"/>
          <w:lang w:val="kk-KZ"/>
        </w:rPr>
        <w:t>Контрагент Шарт бойынша тиісті міндеттемені орындауға міндетті болған күні және осы Шартқа сәйкес оны іс жүзінде орындау күніне дейін -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қатыру режимі қолданылатын ЕО қаржылық санкцияларының объектілері болып табылатын тұлғалардың, топтардың және ұйымдардың Жиынтық тізбесіне (Consolidated List of persons, groups and entities subject, under EU Sanctions, to an asset freeze and the prohibition to make funds and economic resources available to them), және/немесе Ұлыбританиядағы Қаржылық санкцияларды жүзеге асыру жөніндегі басқарманың қаржылық санкциялар объектілерінің Жиынтық тізіміне (Consolidated List of financial sanctions targets of the Office of Financial Sanctions Implementations in the UK), АҚШ Қаржы министрлігінің Шетелдік активтерді бақылау басқармасы (Office of Foreign Assets Control of U.S. Department of the Treasury) әкімшілендіретін SDN (Specially Designated Nationals and Blocked Persons List – арнайы бөлінген азаматтар мен бұғатталған тұлғалар тізімі), CAPTA (List of Foreign Financial Institutions Subject to Correspondent Account or Payable-Through Account Sanctions – корреспонденттік шотты немесе өтпелі төлемі бар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негізделген санкциялар тізімі) тізімдеріне енгізілмеген банктерде неме</w:t>
      </w:r>
      <w:r w:rsidR="00C456E4" w:rsidRPr="00C456E4">
        <w:rPr>
          <w:rFonts w:ascii="Times New Roman" w:hAnsi="Times New Roman" w:cs="Times New Roman"/>
          <w:lang w:val="kk-KZ"/>
        </w:rPr>
        <w:t>се қаржы мекемелерінде екеніне;</w:t>
      </w:r>
      <w:r w:rsidR="00C456E4">
        <w:rPr>
          <w:rFonts w:ascii="Times New Roman" w:hAnsi="Times New Roman" w:cs="Times New Roman"/>
          <w:lang w:val="kk-KZ"/>
        </w:rPr>
        <w:t xml:space="preserve"> </w:t>
      </w:r>
      <w:r w:rsidRPr="00C456E4">
        <w:rPr>
          <w:rFonts w:ascii="Times New Roman" w:hAnsi="Times New Roman" w:cs="Times New Roman"/>
          <w:lang w:val="kk-KZ"/>
        </w:rPr>
        <w:t>(d)</w:t>
      </w:r>
      <w:r w:rsidRPr="00C456E4">
        <w:rPr>
          <w:rFonts w:ascii="Times New Roman" w:hAnsi="Times New Roman" w:cs="Times New Roman"/>
          <w:lang w:val="kk-KZ"/>
        </w:rPr>
        <w:tab/>
        <w:t>Контрагент те, оның үлестес тұлғалары да және (немесе) акционерлер де Экономикалық санкциялармен тыйым салынған немесе оларға қатысты мұндай мәмілелер кез келген тұлғаның Экономикалық санкцияларды бұзатынын немесе Санкциялық тұлғалардың пайдасына қол</w:t>
      </w:r>
      <w:r w:rsidRPr="000A65A2">
        <w:rPr>
          <w:rFonts w:ascii="Times New Roman" w:hAnsi="Times New Roman" w:cs="Times New Roman"/>
          <w:lang w:val="kk-KZ"/>
        </w:rPr>
        <w:t>данылатынын немесе түсіндірілетінін негізді түрде болжауға болатын кез келген тұлғамен немесе ұйыммен қандай да бір мәмілелерге немесе мәмілеге тартылмағанына және тартылмайтынына; немесе</w:t>
      </w:r>
    </w:p>
    <w:p w:rsidR="000A65A2" w:rsidRDefault="00725FED" w:rsidP="00987C4F">
      <w:pPr>
        <w:spacing w:after="0"/>
        <w:jc w:val="both"/>
        <w:rPr>
          <w:rFonts w:ascii="Times New Roman" w:hAnsi="Times New Roman" w:cs="Times New Roman"/>
          <w:lang w:val="kk-KZ"/>
        </w:rPr>
      </w:pPr>
      <w:r w:rsidRPr="00C456E4">
        <w:rPr>
          <w:rFonts w:ascii="Times New Roman" w:hAnsi="Times New Roman" w:cs="Times New Roman"/>
          <w:lang w:val="kk-KZ"/>
        </w:rPr>
        <w:t>(e)</w:t>
      </w:r>
      <w:r w:rsidRPr="00C456E4">
        <w:rPr>
          <w:rFonts w:ascii="Times New Roman" w:hAnsi="Times New Roman" w:cs="Times New Roman"/>
          <w:lang w:val="kk-KZ"/>
        </w:rPr>
        <w:tab/>
        <w:t xml:space="preserve">Контрагент те, оның үлестес тұлғалары да және (немесе) акционерлер де санкцияларға ұшыраған Тұлғалармен немесе осындай тұлғалардың игілігі жолында (кез келген жылжымайтын </w:t>
      </w:r>
      <w:r w:rsidRPr="00C456E4">
        <w:rPr>
          <w:rFonts w:ascii="Times New Roman" w:hAnsi="Times New Roman" w:cs="Times New Roman"/>
          <w:lang w:val="kk-KZ"/>
        </w:rPr>
        <w:lastRenderedPageBreak/>
        <w:t>мүлікті қоса алғанда), не Санкциялық аумақта немесе Иран мұнайының, мұнай немесе мұнай-химия өнімдерінің қатысуымен кез келген келісімді, мәмілені, уағдаластықтарды немесе қатынастарды қаржыландырып жатпағанына және қаржыландырмайтынына не</w:t>
      </w:r>
      <w:r w:rsidR="00C456E4" w:rsidRPr="00C456E4">
        <w:rPr>
          <w:rFonts w:ascii="Times New Roman" w:hAnsi="Times New Roman" w:cs="Times New Roman"/>
          <w:lang w:val="kk-KZ"/>
        </w:rPr>
        <w:t xml:space="preserve">месе жеңілдетпейтініне; немесе </w:t>
      </w:r>
    </w:p>
    <w:p w:rsidR="000A65A2" w:rsidRDefault="00725FED" w:rsidP="00987C4F">
      <w:pPr>
        <w:spacing w:after="0"/>
        <w:jc w:val="both"/>
        <w:rPr>
          <w:rFonts w:ascii="Times New Roman" w:hAnsi="Times New Roman" w:cs="Times New Roman"/>
          <w:lang w:val="kk-KZ"/>
        </w:rPr>
      </w:pPr>
      <w:r w:rsidRPr="00C456E4">
        <w:rPr>
          <w:rFonts w:ascii="Times New Roman" w:hAnsi="Times New Roman" w:cs="Times New Roman"/>
          <w:lang w:val="kk-KZ"/>
        </w:rPr>
        <w:t>(f)</w:t>
      </w:r>
      <w:r w:rsidR="00C456E4">
        <w:rPr>
          <w:rFonts w:ascii="Times New Roman" w:hAnsi="Times New Roman" w:cs="Times New Roman"/>
          <w:lang w:val="kk-KZ"/>
        </w:rPr>
        <w:t xml:space="preserve"> </w:t>
      </w:r>
      <w:r w:rsidRPr="00C456E4">
        <w:rPr>
          <w:rFonts w:ascii="Times New Roman" w:hAnsi="Times New Roman" w:cs="Times New Roman"/>
          <w:lang w:val="kk-KZ"/>
        </w:rPr>
        <w:tab/>
        <w:t>Контрагент те, оның үлестес тұлғалары да және (немесе) акционерлер де кез келген өзгеше түрде Экономикалық санкциялардың бұзылуына алып келмеуі немесе [Қордың] немесе кез келген үшінші тұлғалардың Экономикалық санкциялардың бұзылу</w:t>
      </w:r>
      <w:r w:rsidR="00987C4F">
        <w:rPr>
          <w:rFonts w:ascii="Times New Roman" w:hAnsi="Times New Roman" w:cs="Times New Roman"/>
          <w:lang w:val="kk-KZ"/>
        </w:rPr>
        <w:t xml:space="preserve">ына ықпал етпеуі тиіс екеніне; </w:t>
      </w:r>
    </w:p>
    <w:p w:rsidR="000A65A2" w:rsidRDefault="00725FED" w:rsidP="00987C4F">
      <w:pPr>
        <w:spacing w:after="0"/>
        <w:jc w:val="both"/>
        <w:rPr>
          <w:rFonts w:ascii="Times New Roman" w:hAnsi="Times New Roman" w:cs="Times New Roman"/>
          <w:lang w:val="kk-KZ"/>
        </w:rPr>
      </w:pPr>
      <w:r w:rsidRPr="00987C4F">
        <w:rPr>
          <w:rFonts w:ascii="Times New Roman" w:hAnsi="Times New Roman" w:cs="Times New Roman"/>
          <w:lang w:val="kk-KZ"/>
        </w:rPr>
        <w:t>g)</w:t>
      </w:r>
      <w:r w:rsidRPr="00987C4F">
        <w:rPr>
          <w:rFonts w:ascii="Times New Roman" w:hAnsi="Times New Roman" w:cs="Times New Roman"/>
          <w:lang w:val="kk-KZ"/>
        </w:rPr>
        <w:tab/>
        <w:t xml:space="preserve">Контрагент те, оның үлестес тұлғалары да және (немесе) акционерлер де егер Санкциялық аумақта орналасуы Экономикалық санкцияларды бұзуға әкеп соғатын болса немесе әкеп соғуы мүмкін болса, Экономикалық санкциялар қолданылатын мемлекеттің аумағы деп түсінілетін Санкциялық аумақта орналаспағанына; </w:t>
      </w:r>
    </w:p>
    <w:p w:rsidR="000A65A2" w:rsidRDefault="00C21DE4" w:rsidP="00987C4F">
      <w:pPr>
        <w:spacing w:after="0"/>
        <w:jc w:val="both"/>
        <w:rPr>
          <w:rFonts w:ascii="Times New Roman" w:hAnsi="Times New Roman" w:cs="Times New Roman"/>
          <w:lang w:val="kk-KZ"/>
        </w:rPr>
      </w:pPr>
      <w:r>
        <w:rPr>
          <w:rFonts w:ascii="Times New Roman" w:hAnsi="Times New Roman" w:cs="Times New Roman"/>
          <w:lang w:val="kk-KZ"/>
        </w:rPr>
        <w:t xml:space="preserve">h) </w:t>
      </w:r>
      <w:r w:rsidR="00725FED" w:rsidRPr="00987C4F">
        <w:rPr>
          <w:rFonts w:ascii="Times New Roman" w:hAnsi="Times New Roman" w:cs="Times New Roman"/>
          <w:lang w:val="kk-KZ"/>
        </w:rPr>
        <w:t xml:space="preserve">Контрагент те, оның үлестес тұлғалары да және (немесе) акционерлер де, егер мұндай бұғаттау немесе тыйым салу Экономикалық санкцияларды бұзуға әкеп соғатын болса немесе әкеп соғуы мүмкін болса, Экономикалық санкцияларға байланысты бұғатталған немесе тыйым салынған мүлікке тартылмағанына немесе мүліктегі үлесі немесе мүддесі жоқ екеніне; </w:t>
      </w:r>
    </w:p>
    <w:p w:rsidR="00F00C67" w:rsidRDefault="00725FED" w:rsidP="006E0141">
      <w:pPr>
        <w:spacing w:after="0"/>
        <w:jc w:val="both"/>
        <w:rPr>
          <w:rFonts w:ascii="Times New Roman" w:hAnsi="Times New Roman" w:cs="Times New Roman"/>
          <w:lang w:val="kk-KZ"/>
        </w:rPr>
      </w:pPr>
      <w:r w:rsidRPr="00987C4F">
        <w:rPr>
          <w:rFonts w:ascii="Times New Roman" w:hAnsi="Times New Roman" w:cs="Times New Roman"/>
          <w:lang w:val="kk-KZ"/>
        </w:rPr>
        <w:t>(i) Контрагенттің атынан осы Шартқа қол қоятын тұлға(лар) Еуропалық одақтың және (немесе) Ұлыбританияның санкциялық тізіміне және (немесе) АҚШ Қаржы министрлігінің Шетелдік активтерді бақылау басқармасы (Office of Foreign Assets Control of U.S. Department of the Treasury) әкімшілендіретін SDN (Specially Designated Nationals and Blocked Persons List – арнайы бөлінген азаматтар мен бұғатталған тұлғалар тізімі), CAPTA (List of Foreign Financial Institutions Subject to Correspondent Account or Payable-Through Account Sanctions – корреспонденттік шотты немесе өтпелі төлемі бар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негізделген санкциялар тізімі) тізімдеріне, сондай-ақ эксаумақтық әсері бар кез келген басқа санкциялық тізімге енгізілмегеніне кепілдік береді және қамтамасыз етуге міндеттенеді.</w:t>
      </w:r>
      <w:r w:rsidR="00987C4F">
        <w:rPr>
          <w:rFonts w:ascii="Times New Roman" w:hAnsi="Times New Roman" w:cs="Times New Roman"/>
          <w:lang w:val="kk-KZ"/>
        </w:rPr>
        <w:t xml:space="preserve"> </w:t>
      </w:r>
    </w:p>
    <w:p w:rsidR="00900072" w:rsidRPr="00900072" w:rsidRDefault="00900072" w:rsidP="00900072">
      <w:pPr>
        <w:spacing w:after="0"/>
        <w:ind w:firstLine="708"/>
        <w:jc w:val="both"/>
        <w:rPr>
          <w:rFonts w:ascii="Times New Roman" w:hAnsi="Times New Roman" w:cs="Times New Roman"/>
          <w:lang w:val="kk-KZ"/>
        </w:rPr>
      </w:pPr>
      <w:r w:rsidRPr="00900072">
        <w:rPr>
          <w:rFonts w:ascii="Times New Roman" w:hAnsi="Times New Roman" w:cs="Times New Roman"/>
          <w:lang w:val="kk-KZ"/>
        </w:rPr>
        <w:t>1.2 Егер Контрагенттің қандай да бір кепілдігі жалған, дұрыс емес және (немесе) дәл емес болып табылған жағдайда, Контрагент екінші Тараптың талабын алған күннен бастап 10 (он) жұмыс күнінен кешіктірмей Контрагенттің осындай кепілдігінің дәйексіз немесе дәл еместігіне байланысты немесе нәтижесінде туындаған тікелей және/немесе жанама залалдарды екінші Тарапқа өтеуге міндетті. Бұл ретте Сатып алушы осы Шартты біржақты тәртіппен бұзуға құқылы</w:t>
      </w:r>
      <w:r w:rsidRPr="00900072">
        <w:rPr>
          <w:rFonts w:ascii="Times New Roman" w:hAnsi="Times New Roman" w:cs="Times New Roman"/>
          <w:lang w:val="kk-KZ"/>
        </w:rPr>
        <w:t>.</w:t>
      </w:r>
      <w:r w:rsidRPr="00900072">
        <w:rPr>
          <w:rFonts w:ascii="Times New Roman" w:hAnsi="Times New Roman" w:cs="Times New Roman"/>
          <w:lang w:val="kk-KZ"/>
        </w:rPr>
        <w:t xml:space="preserve"> </w:t>
      </w:r>
    </w:p>
    <w:p w:rsidR="00900072" w:rsidRDefault="00900072" w:rsidP="00900072">
      <w:pPr>
        <w:spacing w:after="0"/>
        <w:ind w:firstLine="708"/>
        <w:jc w:val="both"/>
        <w:rPr>
          <w:rFonts w:ascii="Times New Roman" w:hAnsi="Times New Roman" w:cs="Times New Roman"/>
        </w:rPr>
      </w:pPr>
      <w:r w:rsidRPr="00900072">
        <w:rPr>
          <w:rFonts w:ascii="Times New Roman" w:hAnsi="Times New Roman" w:cs="Times New Roman"/>
          <w:lang w:val="kk-KZ"/>
        </w:rPr>
        <w:t xml:space="preserve">1.3 Егер Шарт жасалған күннен кейін қандай да бір жаңа санкциялық Акт қабылданған немесе қандай да бір қолданыстағы санкциялық </w:t>
      </w:r>
      <w:r w:rsidRPr="00900072">
        <w:rPr>
          <w:rFonts w:ascii="Times New Roman" w:hAnsi="Times New Roman" w:cs="Times New Roman"/>
        </w:rPr>
        <w:t xml:space="preserve">актіге өзгерістер енгізілетін немесе тиісті юрисдикцияның құзыретті мемлекеттік органының ресми түсіндірмесі немесе шешімі күшіне сәйкес қолданыстағы санкциялық актінің («Жаңа санкциялар») қолданылу аясы кеңейтілетін немесе өзгеше түрде өзгеретін жағдайда және осындай Санкциялар Жаңа Санкциялар: (a) ақылға қонымды және негізделген қорытынды бойынша Тараптар екінші Тараптың осы Шарт бойынша өз міндеттемелерін орындауын мүмкін етпейді немесе елеулі түрде қиындата алады; және (немесе) (b) мұндай Тарап үшін қаржыландыру көздеріне және (немесе) Тарап үшін тікелей және/немесе жанама залалдарға ұзақ мерзімді қол жеткізу мүмкіндігін (олардың ақылға қонымды қорытындысы бойынша) туындатқан немесе әкеп соғуы мүмкін; және (немесе) (c) өнім беруді/қызметтер көрсетуді бұзуға не тоқтатуға әкеп соғуы мүмкін; (d) Тараптардың қайсыбірінің елеулі кредиттік шарттарында қамтылған тараптардың қайсыбірінің міндеттемелерін (ковенанттарын)бұзуға әкеп соғады, оларды сақтау мүмкін емес немесе жаңа санкциялармен елеулі түрде қиындық туғызады; және (немесе) (e) осындай Тараптың кредиттік рейтингінің төмендеуіне әкеп соқты немесе тиісті рейтингтік агенттік жазбаша нысанда растаған осындай төмендеу ықтималдығы бар, (бірге – «Жаңа санкциялардың салдары»), мұндай Тарап жаңа санкциялар қабылданған сәттен бастап 5 күнтүзбелік ішінде бұл туралы екінші Тарапты дереу жазбаша хабардар етуге міндеттенеді, (осы бапта көзделген әрбір хабарлама бұдан әрі «Санкциялар туралы хабарлама» деп аталады) ресми растаушы құжаттарды қоса бере отырып және осы санкциялардың оған әсері туралы. </w:t>
      </w:r>
    </w:p>
    <w:p w:rsidR="00900072" w:rsidRDefault="00900072" w:rsidP="00900072">
      <w:pPr>
        <w:spacing w:after="0"/>
        <w:ind w:firstLine="708"/>
        <w:jc w:val="both"/>
        <w:rPr>
          <w:rFonts w:ascii="Times New Roman" w:hAnsi="Times New Roman" w:cs="Times New Roman"/>
        </w:rPr>
      </w:pPr>
      <w:r w:rsidRPr="00900072">
        <w:rPr>
          <w:rFonts w:ascii="Times New Roman" w:hAnsi="Times New Roman" w:cs="Times New Roman"/>
        </w:rPr>
        <w:t xml:space="preserve">1.4 Санкциялар туралы Хабарлама ұсынылған күннен бастап 10 жұмыс__күннен кешіктірмей Тараптар осы Шарт бойынша Тараптардың өз міндеттемелерін орындауына Жаңа </w:t>
      </w:r>
      <w:r w:rsidRPr="00900072">
        <w:rPr>
          <w:rFonts w:ascii="Times New Roman" w:hAnsi="Times New Roman" w:cs="Times New Roman"/>
        </w:rPr>
        <w:lastRenderedPageBreak/>
        <w:t>Санкциялардың әлеуетті әсеріне қатысты өз ұстанымдарын адал талқылау және келісу үшін, сондай-ақ осы Шартқа өзгерістер енгізуді, тиісті юрисдикцияның құзыретті мемлекеттік органынан («Адал келіссөздер») рұқсаттар/лицензиялар алуды қоса алғанда, Жаңа Санкциялардың осындай теріс әсерін болдырмау немесе төмендету жөніндегі ақылға қонымды шаралар туралы.</w:t>
      </w:r>
    </w:p>
    <w:p w:rsidR="00900072" w:rsidRDefault="00900072" w:rsidP="00900072">
      <w:pPr>
        <w:spacing w:after="0"/>
        <w:ind w:firstLine="708"/>
        <w:jc w:val="both"/>
        <w:rPr>
          <w:rFonts w:ascii="Times New Roman" w:hAnsi="Times New Roman" w:cs="Times New Roman"/>
        </w:rPr>
      </w:pPr>
      <w:r w:rsidRPr="00900072">
        <w:rPr>
          <w:rFonts w:ascii="Times New Roman" w:hAnsi="Times New Roman" w:cs="Times New Roman"/>
        </w:rPr>
        <w:t xml:space="preserve"> 1.5 Тараптар жүргізілген адал келіссөздердің нәтижелері бойынша өзара қолайлы шешімге қол жеткізген кезде Тараптар өздері келіскен шараларды іске асыру үшін 10 жұмыс күн ішінде не олармен келісілген өзге де мерзім ішінде, жаңа санкциялардың бұзылуын немесе оларды осы шарт тараптарының орындауына қолдануды болдырмауға мүмкіндік беретін шаралар іске асырылуы мүмкін. </w:t>
      </w:r>
    </w:p>
    <w:p w:rsidR="00900072" w:rsidRDefault="00900072" w:rsidP="00900072">
      <w:pPr>
        <w:spacing w:after="0"/>
        <w:ind w:firstLine="708"/>
        <w:jc w:val="both"/>
        <w:rPr>
          <w:rFonts w:ascii="Times New Roman" w:hAnsi="Times New Roman" w:cs="Times New Roman"/>
        </w:rPr>
      </w:pPr>
      <w:r w:rsidRPr="00900072">
        <w:rPr>
          <w:rFonts w:ascii="Times New Roman" w:hAnsi="Times New Roman" w:cs="Times New Roman"/>
        </w:rPr>
        <w:t xml:space="preserve">1.6 Өткен соң Тараптар келісімге қол жеткізбеген кезде 10 жұмыс күнде адал келіссөздердің бірінші күнін өткізгеннен кейін кез келген Тараптың кез келген уақытта жаңа санкциялардың салдарларына әкеп соққан жаңа санкциялар қолданылатын немесе оған қатысты туындаған Тарапқа («Тыйым салынған Тарап») келісімге қол жеткізбегені туралы хабарлама («Келісімге қол жеткізбегені туралы хабарлама») жіберуге құқығы бар. Келісімге қол жеткізбеу туралы осындай хабарлама жіберілген жағдайда Тараптар Шартты біржақты тәртіппен бұзуға және келтірілген тікелей және/немесе жанама залалдарды өтеуді талап етуге құқылы. </w:t>
      </w:r>
    </w:p>
    <w:p w:rsidR="00900072" w:rsidRDefault="00900072" w:rsidP="00900072">
      <w:pPr>
        <w:spacing w:after="0"/>
        <w:ind w:firstLine="708"/>
        <w:jc w:val="both"/>
        <w:rPr>
          <w:rFonts w:ascii="Times New Roman" w:hAnsi="Times New Roman" w:cs="Times New Roman"/>
        </w:rPr>
      </w:pPr>
      <w:r w:rsidRPr="00900072">
        <w:rPr>
          <w:rFonts w:ascii="Times New Roman" w:hAnsi="Times New Roman" w:cs="Times New Roman"/>
        </w:rPr>
        <w:t xml:space="preserve">1.7 Жоғарыда келтірілген ережелерді шектемей, Тараптар, егер осы Шарт бойынша кез келген төлемдерді АҚШ долларымен не _(валютаны көрсету) жүзеге асыру Сатып алушы үшін заңсыз, мүмкін емес болса немесе Тараптардың өзара келісімі бойынша Жаңа Санкцияларға байланысты өзгеше түрде орынсыз болған жағдайда, 1.8-баптың ережелері қолданылуға жатады., Тараптардың ақылға қонымды пікірі бойынша баламалы валютада төлем жасау Тараптарға Жаңа Снкциялардың Салдарларын болдырмауға мүмкіндік берген жағдайда және мұндай жағдайда 1.5 және 1.6-тармақтардың ережелері басым тәртіппен қолдануға жатпайды. </w:t>
      </w:r>
    </w:p>
    <w:p w:rsidR="00900072" w:rsidRDefault="00900072" w:rsidP="00900072">
      <w:pPr>
        <w:spacing w:after="0"/>
        <w:ind w:firstLine="708"/>
        <w:jc w:val="both"/>
        <w:rPr>
          <w:rFonts w:ascii="Times New Roman" w:hAnsi="Times New Roman" w:cs="Times New Roman"/>
        </w:rPr>
      </w:pPr>
      <w:r w:rsidRPr="00900072">
        <w:rPr>
          <w:rFonts w:ascii="Times New Roman" w:hAnsi="Times New Roman" w:cs="Times New Roman"/>
        </w:rPr>
        <w:t xml:space="preserve">1.8 Тараптар осымен халықаралық банк жүйесіндегі белгісіздікті назарға ала отырып, егер кез келген сәтте осы Шарт бойынша кез келген төлемдерді АҚШ долларымен не Сатып алушы Сатушыны бұл туралы жазбаша нысанда хабардар етуге міндеттенеді және Тараптар осындай төлем жүргізілетін балама валютаны жазбаша нысанда бірлесіп келіседі. (Тараптар келісетін валютаны көрсету) («Баламалы валюта») және осындай төлемді алушы Тараптың банктік шотының деректемелері, Тараптар келісілген валютада төлемді табысты жүргізу үшін бір-біріне барлық қажетті және ақылға қонымды жәрдем көрсетуге міндеттенеді. </w:t>
      </w:r>
    </w:p>
    <w:p w:rsidR="00900072" w:rsidRDefault="00900072" w:rsidP="00900072">
      <w:pPr>
        <w:spacing w:after="0"/>
        <w:ind w:firstLine="708"/>
        <w:jc w:val="both"/>
        <w:rPr>
          <w:rFonts w:ascii="Times New Roman" w:hAnsi="Times New Roman" w:cs="Times New Roman"/>
        </w:rPr>
      </w:pPr>
      <w:r w:rsidRPr="00900072">
        <w:rPr>
          <w:rFonts w:ascii="Times New Roman" w:hAnsi="Times New Roman" w:cs="Times New Roman"/>
        </w:rPr>
        <w:t xml:space="preserve">1.9 Егер осы Шартта өзгеше көрсетілмесе, егер төлемдер немесе есеп айырысулар жүргізілуі тиіс осы Шартта қамтылған қандай да бір сомалар көрсетілген, есептелген немесе айқындалған болса (оның ішінде 1.8-тармақ қолданылған жағдайда) теңгемен, рубльмен немесе өзге валютамен, (төлем немесе есеп айырысу байланысқан күндер) немесе, егер Қазақстан Республикасының Ұлттық Банкі (басқа елдің баламалы ұлттық банкін көрсету) бағамы бойынша тиісті төлем немесе есеп айырысу күніне (төлем немесе есеп айырысу байланысқан күнге) тиісті валюталардың бағамдары туралы ақпаратты өзінің интернет-сайтында жарияламаса (www.nationalbank.kz). онда Тараптар осындай төлемдерді немесе АҚШ долларымен есеп айырысуларды жүзеге асыру мақсаттары үшін осы сомалар тиісті төлем немесе есеп айырысу күніндегі Қазақстан Республикасы Ұлттық Банкінің бағамы бойынша АҚШ долларына қайта есептелетініне келіседі. </w:t>
      </w:r>
    </w:p>
    <w:p w:rsidR="006E0141" w:rsidRPr="00900072" w:rsidRDefault="00900072" w:rsidP="00900072">
      <w:pPr>
        <w:spacing w:after="0"/>
        <w:ind w:firstLine="708"/>
        <w:jc w:val="both"/>
        <w:rPr>
          <w:rFonts w:ascii="Times New Roman" w:hAnsi="Times New Roman" w:cs="Times New Roman"/>
          <w:lang w:val="kk-KZ"/>
        </w:rPr>
      </w:pPr>
      <w:r w:rsidRPr="00900072">
        <w:rPr>
          <w:rFonts w:ascii="Times New Roman" w:hAnsi="Times New Roman" w:cs="Times New Roman"/>
        </w:rPr>
        <w:t xml:space="preserve">1.10 Шарттың жалпы қолданылу мерзіміне қарамастан, Шарттың санкциялық міндеттемелер бөлігінде қолданылуы Шарт бұзылғаннан, бас тартылғаннан, жарамсыз деп танылғаннан, қолданылу мерзімі аяқталғаннан немесе тұтастай бұзылғаннан кейін толық күшінде қалады. </w:t>
      </w: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900072" w:rsidRDefault="00900072" w:rsidP="00900072">
      <w:pPr>
        <w:spacing w:after="0"/>
        <w:jc w:val="right"/>
        <w:rPr>
          <w:rFonts w:ascii="Times New Roman" w:hAnsi="Times New Roman" w:cs="Times New Roman"/>
          <w:sz w:val="20"/>
          <w:szCs w:val="20"/>
        </w:rPr>
      </w:pPr>
      <w:r w:rsidRPr="00900072">
        <w:rPr>
          <w:rFonts w:ascii="Times New Roman" w:hAnsi="Times New Roman" w:cs="Times New Roman"/>
          <w:sz w:val="20"/>
          <w:szCs w:val="20"/>
        </w:rPr>
        <w:lastRenderedPageBreak/>
        <w:t>Приложение №_</w:t>
      </w:r>
      <w:r>
        <w:rPr>
          <w:rFonts w:ascii="Times New Roman" w:hAnsi="Times New Roman" w:cs="Times New Roman"/>
          <w:sz w:val="20"/>
          <w:szCs w:val="20"/>
        </w:rPr>
        <w:t>__</w:t>
      </w:r>
      <w:r w:rsidRPr="00900072">
        <w:rPr>
          <w:rFonts w:ascii="Times New Roman" w:hAnsi="Times New Roman" w:cs="Times New Roman"/>
          <w:sz w:val="20"/>
          <w:szCs w:val="20"/>
        </w:rPr>
        <w:t>__ К Договору №__</w:t>
      </w:r>
      <w:r>
        <w:rPr>
          <w:rFonts w:ascii="Times New Roman" w:hAnsi="Times New Roman" w:cs="Times New Roman"/>
          <w:sz w:val="20"/>
          <w:szCs w:val="20"/>
        </w:rPr>
        <w:t>___________</w:t>
      </w:r>
      <w:r w:rsidRPr="00900072">
        <w:rPr>
          <w:rFonts w:ascii="Times New Roman" w:hAnsi="Times New Roman" w:cs="Times New Roman"/>
          <w:sz w:val="20"/>
          <w:szCs w:val="20"/>
        </w:rPr>
        <w:t>__</w:t>
      </w:r>
    </w:p>
    <w:p w:rsidR="00900072" w:rsidRDefault="00900072" w:rsidP="00900072">
      <w:pPr>
        <w:spacing w:after="0"/>
        <w:jc w:val="right"/>
        <w:rPr>
          <w:rFonts w:ascii="Times New Roman" w:hAnsi="Times New Roman" w:cs="Times New Roman"/>
          <w:sz w:val="20"/>
          <w:szCs w:val="20"/>
        </w:rPr>
      </w:pPr>
      <w:r w:rsidRPr="00900072">
        <w:rPr>
          <w:rFonts w:ascii="Times New Roman" w:hAnsi="Times New Roman" w:cs="Times New Roman"/>
          <w:sz w:val="20"/>
          <w:szCs w:val="20"/>
        </w:rPr>
        <w:t xml:space="preserve"> от </w:t>
      </w:r>
      <w:r>
        <w:rPr>
          <w:rFonts w:ascii="Times New Roman" w:hAnsi="Times New Roman" w:cs="Times New Roman"/>
          <w:sz w:val="20"/>
          <w:szCs w:val="20"/>
        </w:rPr>
        <w:t>«____»_____</w:t>
      </w:r>
      <w:r w:rsidRPr="00900072">
        <w:rPr>
          <w:rFonts w:ascii="Times New Roman" w:hAnsi="Times New Roman" w:cs="Times New Roman"/>
          <w:sz w:val="20"/>
          <w:szCs w:val="20"/>
        </w:rPr>
        <w:t>_____ 20</w:t>
      </w:r>
      <w:r>
        <w:rPr>
          <w:rFonts w:ascii="Times New Roman" w:hAnsi="Times New Roman" w:cs="Times New Roman"/>
          <w:sz w:val="20"/>
          <w:szCs w:val="20"/>
        </w:rPr>
        <w:t>___</w:t>
      </w:r>
      <w:r w:rsidRPr="00900072">
        <w:rPr>
          <w:rFonts w:ascii="Times New Roman" w:hAnsi="Times New Roman" w:cs="Times New Roman"/>
          <w:sz w:val="20"/>
          <w:szCs w:val="20"/>
        </w:rPr>
        <w:t xml:space="preserve">__г. </w:t>
      </w:r>
    </w:p>
    <w:p w:rsidR="00900072" w:rsidRPr="00900072" w:rsidRDefault="00900072" w:rsidP="00900072">
      <w:pPr>
        <w:spacing w:after="0"/>
        <w:jc w:val="right"/>
        <w:rPr>
          <w:rFonts w:ascii="Times New Roman" w:hAnsi="Times New Roman" w:cs="Times New Roman"/>
          <w:sz w:val="20"/>
          <w:szCs w:val="20"/>
        </w:rPr>
      </w:pPr>
    </w:p>
    <w:p w:rsidR="00900072" w:rsidRDefault="00900072" w:rsidP="00900072">
      <w:pPr>
        <w:spacing w:after="0"/>
        <w:jc w:val="center"/>
        <w:rPr>
          <w:rFonts w:ascii="Times New Roman" w:hAnsi="Times New Roman" w:cs="Times New Roman"/>
          <w:b/>
        </w:rPr>
      </w:pPr>
      <w:r w:rsidRPr="00900072">
        <w:rPr>
          <w:rFonts w:ascii="Times New Roman" w:hAnsi="Times New Roman" w:cs="Times New Roman"/>
          <w:b/>
        </w:rPr>
        <w:t>Санкционная оговорка</w:t>
      </w:r>
    </w:p>
    <w:p w:rsidR="00900072" w:rsidRPr="00900072" w:rsidRDefault="00900072" w:rsidP="00900072">
      <w:pPr>
        <w:spacing w:after="0"/>
        <w:jc w:val="center"/>
        <w:rPr>
          <w:rFonts w:ascii="Times New Roman" w:hAnsi="Times New Roman" w:cs="Times New Roman"/>
          <w:b/>
        </w:rPr>
      </w:pPr>
    </w:p>
    <w:p w:rsidR="00900072" w:rsidRDefault="00900072" w:rsidP="00900072">
      <w:pPr>
        <w:spacing w:after="0"/>
        <w:ind w:firstLine="708"/>
        <w:jc w:val="both"/>
        <w:rPr>
          <w:lang w:val="kk-KZ"/>
        </w:rPr>
      </w:pPr>
      <w:r>
        <w:t xml:space="preserve">1.1 Стороны заключают настоящий Договор на основании гарантий Контрагента и добросовестно полагая, что Контрагент вел, ведет и будет продолжать вести свой бизнес в строгом соответствии и без нарушений законодательства об Экономических санкциях и, на дату 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 США (Office of Foreign Assets Control of U.S. Department of the Treasury), либо любым иным органом, департаментом или агентством правительства США, Организации Объединенных Наций, Великобритании, Европейского союза или любого государства-члена Европейского союза. Контрагент гарантирует и обязуется обеспечить, что: (a) ни Контрагент, ни его аффилированные лица, ни все акционеры или любой из акционеров Контрагента не являются Лицами находящимися под санкциями и не включены в санкционный список Европейского союза, и (или) Великобритании, и (или) в санкционных списках SDN (Specially Designated Nationals and Blocked Persons List – список специально выделенных граждан и блокированных лиц), CAPTA (List of Foreign Financial Institutions 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 (b) заключение Договора и/или его исполнение Контрагентом не влечет нарушения санкций, указанных в подпункте (а) настоящего пункта; (c) в день, когда Контрагент обязан исполнить соответствующее обязательство по Договору и до даты его фактического исполнения в соответствии с настоящим Договором – счета Контрагента,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(Consolidated List of persons, groups and entities subject, under EU Sanctions, to an asset freeze and the prohibition to make funds and economic resources available to them), и (или) Сводный список объектов финансовых санкций Управления по осуществлению финансовых санкций в Великобритании (Consolidated List of financial sanctions targets of the Office of Financial Sanctions Implementations in the UK),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(d) ни Контрагент, ни его аффилированные лица и (или) акционеры не вовлечены и не будут вовлечены ни в какие сделки или сделку с любым лицом или организацией запрещенные Экономическими санкциями или в отношении которых можно обоснованно предположить, что такие сделки будут нарушать Экономические санкции любым лицом или будут использованы или растрактованы в </w:t>
      </w:r>
      <w:r>
        <w:lastRenderedPageBreak/>
        <w:t xml:space="preserve">пользу Санкционных лиц; или (e) ни Контрагент, ни его аффилированные лица и (или) акционеры не финансируют и не будут финансировать или облегчать любое соглашение, сделку, договоренности или отношения с Лицами находящимися под санкциями или во благо таких лиц (включая любую недвижимость), либо на Санкционной территории или с участием Иранской нефти, нефтяных или нефтехимических продуктов; или (f) ни Контрагент, ни его аффилированные лица и (или) акционеры не должны любым иным образом приводить к нарушению Экономических санкций или способствовать нарушению Экономических санкций [Фондом] или любыми третьими лицами; (g) ни Контрагент, ни его аффилированные лица и (или) акционеры не расположены на Санкционной территории под которой понимается территория государства, на которое распространяются Экономические санкции, если расположение на Санкционной территории приводит или может привести к нарушению Экономических санкциях; прямым и/или косвенным убыткам для Стороны (по их разумному заключению); и (или) (h) ни Контрагент, ни его аффилированные лица и (или) акционеры не вовлечены в имущество или не имеют долю или интерес в имуществе, которое заблокировано или на которое наложен арест в связи с Экономическими санкциями, если такая блокировка или арест приводит или может привести к нарушению Экономических санкций; (i) лицо(а), подписывающее(ие) настоящий Договор от имени Контрагента, не включены в санкционный список Европейского союза и (или) Великобритании,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 </w:t>
      </w:r>
      <w:r>
        <w:rPr>
          <w:lang w:val="kk-KZ"/>
        </w:rPr>
        <w:t xml:space="preserve"> </w:t>
      </w:r>
    </w:p>
    <w:p w:rsidR="00900072" w:rsidRDefault="00900072" w:rsidP="00900072">
      <w:pPr>
        <w:spacing w:after="0"/>
        <w:ind w:firstLine="708"/>
        <w:jc w:val="both"/>
      </w:pPr>
      <w:r>
        <w:t xml:space="preserve">1.2 В случае, если какая-либо гарантия Контрагента окажется ложной, недостоверной и (или) неточной либо что - либо из указанного в п.1.1 настоящего раздела Договора не будет обеспечено Контрагентом, Контрагент обязан возместить другой Стороне прямые и/или косвенные убытки, вызванные нарушением Контрагентом обязательства, предусмотренного п.1.1. настоящего раздела Договора и (или) возникшие в результате или в связи с недостоверностью или неточностью такой гарантии Контрагента, не позднее 10 (десяти) рабочих дней со дня получения требования другой Стороны. При этом, Покупатель вправе расторгнуть настоящий Договор в одностороннем порядке. </w:t>
      </w:r>
    </w:p>
    <w:p w:rsidR="00900072" w:rsidRDefault="00900072" w:rsidP="00900072">
      <w:pPr>
        <w:spacing w:after="0"/>
        <w:ind w:firstLine="708"/>
        <w:jc w:val="both"/>
      </w:pPr>
      <w:r>
        <w:t xml:space="preserve">1.3 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 (a)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 (b) привели или могут привести к невозможности для такой Стороны получить продолжительный доступ к источникам финансирования и (или) (c) повлекли либо могут повлечь нарушение, либо остановку поставок продукции/оказания услуг; (d)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 (e)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5 календарных дней c момента принятия Новых </w:t>
      </w:r>
      <w:r>
        <w:lastRenderedPageBreak/>
        <w:t xml:space="preserve">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 </w:t>
      </w:r>
    </w:p>
    <w:p w:rsidR="00900072" w:rsidRDefault="00900072" w:rsidP="00900072">
      <w:pPr>
        <w:spacing w:after="0"/>
        <w:ind w:firstLine="708"/>
        <w:jc w:val="both"/>
      </w:pPr>
      <w:r>
        <w:t xml:space="preserve">1.4 Не позднее 10 рабочих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 </w:t>
      </w:r>
    </w:p>
    <w:p w:rsidR="00900072" w:rsidRDefault="00900072" w:rsidP="00900072">
      <w:pPr>
        <w:spacing w:after="0"/>
        <w:ind w:firstLine="708"/>
        <w:jc w:val="both"/>
      </w:pPr>
      <w:r>
        <w:t xml:space="preserve">1.5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10 рабочих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 </w:t>
      </w:r>
    </w:p>
    <w:p w:rsidR="00900072" w:rsidRDefault="00900072" w:rsidP="00900072">
      <w:pPr>
        <w:spacing w:after="0"/>
        <w:ind w:firstLine="708"/>
        <w:jc w:val="both"/>
      </w:pPr>
      <w:r>
        <w:t xml:space="preserve">1.6 При недостижении Сторонами согласия по истечении 10 рабочих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 </w:t>
      </w:r>
    </w:p>
    <w:p w:rsidR="00900072" w:rsidRDefault="00900072" w:rsidP="00900072">
      <w:pPr>
        <w:spacing w:after="0"/>
        <w:ind w:firstLine="708"/>
        <w:jc w:val="both"/>
      </w:pPr>
      <w:r>
        <w:t xml:space="preserve">1.7.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_(указать валюту) становится для Покупателя незаконным, невозможным или, по взаимному согласованию Сторон, иным образом нецелесообразным ввиду Новых Санкций, положения статьи 1.8.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 и 1.6. не подлежат применению. </w:t>
      </w:r>
    </w:p>
    <w:p w:rsidR="00900072" w:rsidRDefault="00900072" w:rsidP="00900072">
      <w:pPr>
        <w:spacing w:after="0"/>
        <w:ind w:firstLine="708"/>
        <w:jc w:val="both"/>
      </w:pPr>
      <w:r>
        <w:t xml:space="preserve">1.8.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(указать валюту) становится для Контрагента незаконным, невозможным или, по взаимному согласованию Сторон, иным образом нецелесообразным, Покупатель обязуется уведомить Продавца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 </w:t>
      </w:r>
    </w:p>
    <w:p w:rsidR="00900072" w:rsidRDefault="00900072" w:rsidP="00900072">
      <w:pPr>
        <w:spacing w:after="0"/>
        <w:ind w:firstLine="708"/>
        <w:jc w:val="both"/>
      </w:pPr>
      <w:r>
        <w:t xml:space="preserve">1.9.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___________ (указать альтернативный национальный банк другой страны), на дату соответствующего платежа или расчёта (даты, к которой привязан платеж или расчёт). </w:t>
      </w:r>
    </w:p>
    <w:p w:rsidR="006E0141" w:rsidRDefault="00900072" w:rsidP="00900072">
      <w:pPr>
        <w:spacing w:after="0"/>
        <w:ind w:firstLine="708"/>
        <w:jc w:val="both"/>
        <w:rPr>
          <w:rFonts w:ascii="Times New Roman" w:hAnsi="Times New Roman" w:cs="Times New Roman"/>
          <w:lang w:val="kk-KZ"/>
        </w:rPr>
      </w:pPr>
      <w:bookmarkStart w:id="0" w:name="_GoBack"/>
      <w:bookmarkEnd w:id="0"/>
      <w:r>
        <w:lastRenderedPageBreak/>
        <w:t>1.10. 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6E0141">
      <w:pPr>
        <w:spacing w:after="0"/>
        <w:jc w:val="both"/>
        <w:rPr>
          <w:rFonts w:ascii="Times New Roman" w:hAnsi="Times New Roman" w:cs="Times New Roman"/>
          <w:lang w:val="kk-KZ"/>
        </w:rPr>
      </w:pPr>
    </w:p>
    <w:p w:rsidR="006E0141" w:rsidRDefault="006E0141" w:rsidP="00AA6E17">
      <w:pPr>
        <w:spacing w:after="0"/>
        <w:jc w:val="center"/>
        <w:rPr>
          <w:rFonts w:ascii="Times New Roman" w:hAnsi="Times New Roman" w:cs="Times New Roman"/>
          <w:lang w:val="kk-KZ"/>
        </w:rPr>
      </w:pPr>
    </w:p>
    <w:p w:rsidR="006060FB" w:rsidRPr="0007230D" w:rsidRDefault="006060FB" w:rsidP="006060FB">
      <w:pPr>
        <w:jc w:val="both"/>
        <w:rPr>
          <w:rFonts w:ascii="Times New Roman" w:hAnsi="Times New Roman" w:cs="Times New Roman"/>
          <w:lang w:val="kk-KZ"/>
        </w:rPr>
      </w:pPr>
      <w:r w:rsidRPr="0007230D">
        <w:rPr>
          <w:rFonts w:ascii="Times New Roman" w:hAnsi="Times New Roman" w:cs="Times New Roman"/>
          <w:b/>
          <w:lang w:val="kk-KZ"/>
        </w:rPr>
        <w:t xml:space="preserve">        </w:t>
      </w:r>
    </w:p>
    <w:p w:rsidR="005B7199" w:rsidRPr="0007230D" w:rsidRDefault="005B7199" w:rsidP="00F00C67">
      <w:pPr>
        <w:jc w:val="both"/>
        <w:rPr>
          <w:rFonts w:ascii="Times New Roman" w:hAnsi="Times New Roman" w:cs="Times New Roman"/>
          <w:lang w:val="kk-KZ"/>
        </w:rPr>
      </w:pPr>
    </w:p>
    <w:sectPr w:rsidR="005B7199" w:rsidRPr="000723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17D" w:rsidRDefault="00D4217D" w:rsidP="006060FB">
      <w:pPr>
        <w:spacing w:after="0" w:line="240" w:lineRule="auto"/>
      </w:pPr>
      <w:r>
        <w:separator/>
      </w:r>
    </w:p>
  </w:endnote>
  <w:endnote w:type="continuationSeparator" w:id="0">
    <w:p w:rsidR="00D4217D" w:rsidRDefault="00D4217D" w:rsidP="0060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17D" w:rsidRDefault="00D4217D" w:rsidP="006060FB">
      <w:pPr>
        <w:spacing w:after="0" w:line="240" w:lineRule="auto"/>
      </w:pPr>
      <w:r>
        <w:separator/>
      </w:r>
    </w:p>
  </w:footnote>
  <w:footnote w:type="continuationSeparator" w:id="0">
    <w:p w:rsidR="00D4217D" w:rsidRDefault="00D4217D" w:rsidP="006060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5B"/>
    <w:rsid w:val="0007230D"/>
    <w:rsid w:val="000A65A2"/>
    <w:rsid w:val="000D505B"/>
    <w:rsid w:val="00531B1D"/>
    <w:rsid w:val="005B7199"/>
    <w:rsid w:val="006060FB"/>
    <w:rsid w:val="006E0141"/>
    <w:rsid w:val="00725FED"/>
    <w:rsid w:val="00900072"/>
    <w:rsid w:val="00927811"/>
    <w:rsid w:val="00987C4F"/>
    <w:rsid w:val="00A30AFF"/>
    <w:rsid w:val="00AA6E17"/>
    <w:rsid w:val="00AC7959"/>
    <w:rsid w:val="00C21DE4"/>
    <w:rsid w:val="00C456E4"/>
    <w:rsid w:val="00D4217D"/>
    <w:rsid w:val="00F0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90E62-3C7E-452D-A6AB-3A750741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0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60FB"/>
  </w:style>
  <w:style w:type="paragraph" w:styleId="a5">
    <w:name w:val="footer"/>
    <w:basedOn w:val="a"/>
    <w:link w:val="a6"/>
    <w:uiPriority w:val="99"/>
    <w:unhideWhenUsed/>
    <w:rsid w:val="006060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C708B-AAA1-477D-8058-A27CAC94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3755</Words>
  <Characters>21409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Газиза С. Атшыбаева</dc:creator>
  <cp:keywords/>
  <dc:description/>
  <cp:lastModifiedBy>Актоты Б. Жумагалиева</cp:lastModifiedBy>
  <cp:revision>2</cp:revision>
  <dcterms:created xsi:type="dcterms:W3CDTF">2023-09-14T04:17:00Z</dcterms:created>
  <dcterms:modified xsi:type="dcterms:W3CDTF">2023-09-14T04:17:00Z</dcterms:modified>
</cp:coreProperties>
</file>