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DEE20" w14:textId="4ECA1E11" w:rsidR="007F198D" w:rsidRPr="008E209B" w:rsidRDefault="008E209B" w:rsidP="008E20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209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</w:t>
      </w:r>
      <w:r w:rsidR="009C116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</w:t>
      </w:r>
      <w:r w:rsidRPr="008E209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Қ</w:t>
      </w:r>
      <w:bookmarkStart w:id="0" w:name="_GoBack"/>
      <w:bookmarkEnd w:id="0"/>
      <w:proofErr w:type="spellStart"/>
      <w:r w:rsidR="007F198D" w:rsidRPr="008E2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осымша</w:t>
      </w:r>
      <w:proofErr w:type="spellEnd"/>
      <w:r w:rsidR="007F198D" w:rsidRPr="008E2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14516D2" w14:textId="30A5485D" w:rsidR="007F198D" w:rsidRPr="008E209B" w:rsidRDefault="007F198D" w:rsidP="007F198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6BD9960" w14:textId="160DA8E0" w:rsidR="007B5596" w:rsidRPr="007B5596" w:rsidRDefault="007B5596" w:rsidP="007B5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B559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АТСП» ҰК» АҚ объектілерінде </w:t>
      </w:r>
      <w:r w:rsidRPr="007B559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Мердігерлердің жұмыстарды орындауы және қызметтер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ді</w:t>
      </w:r>
      <w:r w:rsidRPr="007B559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көрсетуі кезінде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гі</w:t>
      </w:r>
      <w:r w:rsidRPr="007B559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өндірістік қауіпсіздік талаптарын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ың</w:t>
      </w:r>
      <w:r w:rsidRPr="007B559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7B559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бұзылушылық</w:t>
      </w:r>
      <w:r w:rsidRPr="007B559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тізбесі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14:paraId="1495505B" w14:textId="77777777" w:rsidR="00841904" w:rsidRPr="008E209B" w:rsidRDefault="00841904" w:rsidP="00A31CC6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1984"/>
        <w:gridCol w:w="1985"/>
        <w:gridCol w:w="1842"/>
      </w:tblGrid>
      <w:tr w:rsidR="000A3942" w:rsidRPr="008E209B" w14:paraId="6F924577" w14:textId="77777777" w:rsidTr="0088010F">
        <w:trPr>
          <w:cantSplit/>
          <w:trHeight w:val="1443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F3872F9" w14:textId="77777777" w:rsidR="00E06B54" w:rsidRPr="008E209B" w:rsidRDefault="00E06B54" w:rsidP="00B51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20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39F91F8" w14:textId="77777777" w:rsidR="00E06B54" w:rsidRPr="008E209B" w:rsidRDefault="0088010F" w:rsidP="00880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20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BAFDD4A" w14:textId="77777777" w:rsidR="00E06B54" w:rsidRPr="008E209B" w:rsidRDefault="007E783F" w:rsidP="007E783F">
            <w:pPr>
              <w:pStyle w:val="a5"/>
              <w:spacing w:before="0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E209B">
              <w:rPr>
                <w:b/>
                <w:sz w:val="24"/>
                <w:szCs w:val="24"/>
              </w:rPr>
              <w:t>Бұзушылық</w:t>
            </w:r>
            <w:proofErr w:type="spellEnd"/>
            <w:r w:rsidRPr="008E209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b/>
                <w:sz w:val="24"/>
                <w:szCs w:val="24"/>
              </w:rPr>
              <w:t>атауы</w:t>
            </w:r>
            <w:proofErr w:type="spellEnd"/>
            <w:r w:rsidR="00E06B54" w:rsidRPr="008E209B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4C94603" w14:textId="77777777" w:rsidR="00E06B54" w:rsidRPr="008E209B" w:rsidRDefault="0088010F" w:rsidP="00441F92">
            <w:pPr>
              <w:pStyle w:val="a4"/>
              <w:spacing w:before="0"/>
              <w:ind w:right="191"/>
              <w:rPr>
                <w:b/>
                <w:sz w:val="24"/>
                <w:szCs w:val="24"/>
              </w:rPr>
            </w:pPr>
            <w:r w:rsidRPr="008E209B">
              <w:rPr>
                <w:b/>
                <w:sz w:val="24"/>
                <w:szCs w:val="24"/>
                <w:lang w:val="kk-KZ"/>
              </w:rPr>
              <w:t>Тұрақсыздық айыбының (а</w:t>
            </w:r>
            <w:proofErr w:type="spellStart"/>
            <w:r w:rsidR="007E783F" w:rsidRPr="008E209B">
              <w:rPr>
                <w:b/>
                <w:sz w:val="24"/>
                <w:szCs w:val="24"/>
              </w:rPr>
              <w:t>йыппұл</w:t>
            </w:r>
            <w:proofErr w:type="spellEnd"/>
            <w:r w:rsidR="00441F92" w:rsidRPr="008E209B">
              <w:rPr>
                <w:b/>
                <w:sz w:val="24"/>
                <w:szCs w:val="24"/>
                <w:lang w:val="kk-KZ"/>
              </w:rPr>
              <w:t>-</w:t>
            </w:r>
            <w:r w:rsidRPr="008E209B">
              <w:rPr>
                <w:b/>
                <w:sz w:val="24"/>
                <w:szCs w:val="24"/>
                <w:lang w:val="kk-KZ"/>
              </w:rPr>
              <w:t>дың)</w:t>
            </w:r>
            <w:r w:rsidR="007E783F" w:rsidRPr="008E209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7E783F" w:rsidRPr="008E209B">
              <w:rPr>
                <w:b/>
                <w:sz w:val="24"/>
                <w:szCs w:val="24"/>
              </w:rPr>
              <w:t>мөлшері</w:t>
            </w:r>
            <w:proofErr w:type="spellEnd"/>
            <w:r w:rsidR="00E06B54" w:rsidRPr="008E209B">
              <w:rPr>
                <w:b/>
                <w:sz w:val="24"/>
                <w:szCs w:val="24"/>
              </w:rPr>
              <w:t xml:space="preserve">, </w:t>
            </w:r>
            <w:r w:rsidR="00A20A33" w:rsidRPr="008E209B">
              <w:rPr>
                <w:sz w:val="24"/>
                <w:szCs w:val="24"/>
              </w:rPr>
              <w:t>АЕК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88FAAAC" w14:textId="77777777" w:rsidR="00E06B54" w:rsidRPr="008E209B" w:rsidRDefault="00441F92" w:rsidP="00B51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8E209B">
              <w:rPr>
                <w:rFonts w:ascii="Times New Roman" w:hAnsi="Times New Roman" w:cs="Times New Roman"/>
                <w:b/>
                <w:sz w:val="24"/>
                <w:szCs w:val="24"/>
              </w:rPr>
              <w:t>Бұзушылық</w:t>
            </w:r>
            <w:proofErr w:type="spellEnd"/>
            <w:r w:rsidRPr="008E20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</w:t>
            </w:r>
            <w:r w:rsidRPr="008E2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r w:rsidRPr="008E20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іркеу</w:t>
            </w:r>
            <w:r w:rsidR="007E783F" w:rsidRPr="008E2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E783F" w:rsidRPr="008E209B">
              <w:rPr>
                <w:rFonts w:ascii="Times New Roman" w:hAnsi="Times New Roman" w:cs="Times New Roman"/>
                <w:b/>
                <w:sz w:val="24"/>
                <w:szCs w:val="24"/>
              </w:rPr>
              <w:t>құжат</w:t>
            </w:r>
            <w:proofErr w:type="spellEnd"/>
            <w:r w:rsidRPr="008E20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934A33" w14:textId="77777777" w:rsidR="00E06B54" w:rsidRPr="008E209B" w:rsidRDefault="007E783F" w:rsidP="00B51EFE">
            <w:pPr>
              <w:snapToGrid w:val="0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09B">
              <w:rPr>
                <w:rFonts w:ascii="Times New Roman" w:hAnsi="Times New Roman" w:cs="Times New Roman"/>
                <w:b/>
                <w:sz w:val="24"/>
                <w:szCs w:val="24"/>
              </w:rPr>
              <w:t>Ескерту</w:t>
            </w:r>
            <w:proofErr w:type="spellEnd"/>
          </w:p>
        </w:tc>
      </w:tr>
      <w:tr w:rsidR="000A3942" w:rsidRPr="008E209B" w14:paraId="64C83158" w14:textId="77777777" w:rsidTr="000E3630">
        <w:trPr>
          <w:cantSplit/>
          <w:trHeight w:val="23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97FD63F" w14:textId="77777777" w:rsidR="00E06B54" w:rsidRPr="008E209B" w:rsidRDefault="00E06B54" w:rsidP="00B51EFE">
            <w:pPr>
              <w:pStyle w:val="a5"/>
              <w:spacing w:before="0"/>
              <w:ind w:firstLine="0"/>
              <w:jc w:val="center"/>
              <w:rPr>
                <w:b/>
                <w:sz w:val="24"/>
                <w:szCs w:val="24"/>
              </w:rPr>
            </w:pPr>
            <w:r w:rsidRPr="008E209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84B1E02" w14:textId="77777777" w:rsidR="00E06B54" w:rsidRPr="008E209B" w:rsidRDefault="00E06B54" w:rsidP="00B51EFE">
            <w:pPr>
              <w:pStyle w:val="a5"/>
              <w:tabs>
                <w:tab w:val="left" w:pos="1995"/>
                <w:tab w:val="center" w:pos="3294"/>
              </w:tabs>
              <w:spacing w:before="0"/>
              <w:ind w:firstLine="0"/>
              <w:jc w:val="center"/>
              <w:rPr>
                <w:b/>
                <w:sz w:val="24"/>
                <w:szCs w:val="24"/>
              </w:rPr>
            </w:pPr>
            <w:r w:rsidRPr="008E209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4CAF484" w14:textId="77777777" w:rsidR="00E06B54" w:rsidRPr="008E209B" w:rsidRDefault="00E06B54" w:rsidP="00B51EFE">
            <w:pPr>
              <w:pStyle w:val="a5"/>
              <w:spacing w:before="0"/>
              <w:ind w:right="142" w:firstLine="0"/>
              <w:jc w:val="center"/>
              <w:rPr>
                <w:b/>
                <w:sz w:val="24"/>
                <w:szCs w:val="24"/>
              </w:rPr>
            </w:pPr>
            <w:r w:rsidRPr="008E209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91331DC" w14:textId="77777777" w:rsidR="00E06B54" w:rsidRPr="008E209B" w:rsidRDefault="00E06B54" w:rsidP="00B51EFE">
            <w:pPr>
              <w:pStyle w:val="a5"/>
              <w:spacing w:before="0"/>
              <w:ind w:firstLine="0"/>
              <w:jc w:val="center"/>
              <w:rPr>
                <w:b/>
                <w:sz w:val="24"/>
                <w:szCs w:val="24"/>
              </w:rPr>
            </w:pPr>
            <w:r w:rsidRPr="008E209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6CB0D3" w14:textId="77777777" w:rsidR="00E06B54" w:rsidRPr="008E209B" w:rsidRDefault="00E06B54" w:rsidP="00B51EFE">
            <w:pPr>
              <w:pStyle w:val="a5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8E209B">
              <w:rPr>
                <w:b/>
                <w:sz w:val="24"/>
                <w:szCs w:val="24"/>
              </w:rPr>
              <w:t>5</w:t>
            </w:r>
          </w:p>
        </w:tc>
      </w:tr>
      <w:tr w:rsidR="000A3942" w:rsidRPr="008E209B" w14:paraId="44745FB9" w14:textId="77777777" w:rsidTr="000E3630">
        <w:trPr>
          <w:cantSplit/>
          <w:trHeight w:val="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9DAA1" w14:textId="77777777" w:rsidR="00E06B54" w:rsidRPr="008E209B" w:rsidRDefault="00E06B54" w:rsidP="00B51EFE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539BD" w14:textId="77777777" w:rsidR="007E783F" w:rsidRPr="008E209B" w:rsidRDefault="007E783F" w:rsidP="00C063B5">
            <w:pPr>
              <w:pStyle w:val="a5"/>
              <w:ind w:right="141" w:firstLine="0"/>
              <w:rPr>
                <w:sz w:val="24"/>
                <w:szCs w:val="24"/>
                <w:lang w:val="kk-KZ"/>
              </w:rPr>
            </w:pPr>
            <w:proofErr w:type="spellStart"/>
            <w:r w:rsidRPr="008E209B">
              <w:rPr>
                <w:sz w:val="24"/>
                <w:szCs w:val="24"/>
              </w:rPr>
              <w:t>Тапсырыс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берушінің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C063B5" w:rsidRPr="008E209B">
              <w:rPr>
                <w:sz w:val="24"/>
                <w:szCs w:val="24"/>
              </w:rPr>
              <w:t>объектілерінде</w:t>
            </w:r>
            <w:proofErr w:type="spellEnd"/>
            <w:r w:rsidR="00C063B5" w:rsidRPr="008E209B">
              <w:rPr>
                <w:sz w:val="24"/>
                <w:szCs w:val="24"/>
              </w:rPr>
              <w:t xml:space="preserve"> (</w:t>
            </w:r>
            <w:proofErr w:type="spellStart"/>
            <w:r w:rsidR="00C063B5" w:rsidRPr="008E209B">
              <w:rPr>
                <w:sz w:val="24"/>
                <w:szCs w:val="24"/>
              </w:rPr>
              <w:t>аумағында</w:t>
            </w:r>
            <w:proofErr w:type="spellEnd"/>
            <w:r w:rsidR="00C063B5" w:rsidRPr="008E209B">
              <w:rPr>
                <w:sz w:val="24"/>
                <w:szCs w:val="24"/>
              </w:rPr>
              <w:t xml:space="preserve">) </w:t>
            </w:r>
            <w:proofErr w:type="spellStart"/>
            <w:r w:rsidR="00C063B5" w:rsidRPr="008E209B">
              <w:rPr>
                <w:sz w:val="24"/>
                <w:szCs w:val="24"/>
              </w:rPr>
              <w:t>және</w:t>
            </w:r>
            <w:proofErr w:type="spellEnd"/>
            <w:r w:rsidR="00C063B5" w:rsidRPr="008E209B">
              <w:rPr>
                <w:sz w:val="24"/>
                <w:szCs w:val="24"/>
              </w:rPr>
              <w:t>/</w:t>
            </w:r>
            <w:proofErr w:type="spellStart"/>
            <w:r w:rsidRPr="008E209B">
              <w:rPr>
                <w:sz w:val="24"/>
                <w:szCs w:val="24"/>
              </w:rPr>
              <w:t>немесе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жұмыстарды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орындау</w:t>
            </w:r>
            <w:proofErr w:type="spellEnd"/>
            <w:r w:rsidR="00EF6F17" w:rsidRPr="008E209B">
              <w:rPr>
                <w:sz w:val="24"/>
                <w:szCs w:val="24"/>
                <w:lang w:val="kk-KZ"/>
              </w:rPr>
              <w:t xml:space="preserve"> </w:t>
            </w:r>
            <w:r w:rsidR="00536CF0" w:rsidRPr="008E209B">
              <w:rPr>
                <w:sz w:val="24"/>
                <w:szCs w:val="24"/>
                <w:lang w:val="kk-KZ"/>
              </w:rPr>
              <w:t>/</w:t>
            </w:r>
            <w:r w:rsidR="00C063B5" w:rsidRPr="008E209B">
              <w:rPr>
                <w:sz w:val="24"/>
                <w:szCs w:val="24"/>
                <w:lang w:val="kk-KZ"/>
              </w:rPr>
              <w:t xml:space="preserve"> </w:t>
            </w:r>
            <w:r w:rsidR="00536CF0" w:rsidRPr="008E209B">
              <w:rPr>
                <w:sz w:val="24"/>
                <w:szCs w:val="24"/>
                <w:lang w:val="kk-KZ"/>
              </w:rPr>
              <w:t>қызметтерді көрсету</w:t>
            </w:r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C063B5" w:rsidRPr="008E209B">
              <w:rPr>
                <w:sz w:val="24"/>
                <w:szCs w:val="24"/>
              </w:rPr>
              <w:t>кезінде</w:t>
            </w:r>
            <w:proofErr w:type="spellEnd"/>
            <w:r w:rsidR="00C063B5" w:rsidRPr="008E209B">
              <w:rPr>
                <w:sz w:val="24"/>
                <w:szCs w:val="24"/>
              </w:rPr>
              <w:t xml:space="preserve">, </w:t>
            </w:r>
            <w:r w:rsidR="00C063B5" w:rsidRPr="008E209B">
              <w:rPr>
                <w:sz w:val="24"/>
                <w:szCs w:val="24"/>
                <w:lang w:val="kk-KZ"/>
              </w:rPr>
              <w:t>М</w:t>
            </w:r>
            <w:proofErr w:type="spellStart"/>
            <w:r w:rsidR="00C063B5" w:rsidRPr="008E209B">
              <w:rPr>
                <w:sz w:val="24"/>
                <w:szCs w:val="24"/>
              </w:rPr>
              <w:t>ердігер</w:t>
            </w:r>
            <w:proofErr w:type="spellEnd"/>
            <w:r w:rsidR="00EF6F17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EF6F17" w:rsidRPr="008E209B">
              <w:rPr>
                <w:sz w:val="24"/>
                <w:szCs w:val="24"/>
              </w:rPr>
              <w:t>қызметкерлерін</w:t>
            </w:r>
            <w:proofErr w:type="spellEnd"/>
            <w:r w:rsidR="00EF6F17" w:rsidRPr="008E209B">
              <w:rPr>
                <w:sz w:val="24"/>
                <w:szCs w:val="24"/>
                <w:lang w:val="kk-KZ"/>
              </w:rPr>
              <w:t>ің</w:t>
            </w:r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алкогольдік</w:t>
            </w:r>
            <w:proofErr w:type="spellEnd"/>
            <w:r w:rsidRPr="008E209B">
              <w:rPr>
                <w:sz w:val="24"/>
                <w:szCs w:val="24"/>
              </w:rPr>
              <w:t xml:space="preserve">, </w:t>
            </w:r>
            <w:proofErr w:type="spellStart"/>
            <w:r w:rsidRPr="008E209B">
              <w:rPr>
                <w:sz w:val="24"/>
                <w:szCs w:val="24"/>
              </w:rPr>
              <w:t>есірткілік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немесе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басқа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уытты</w:t>
            </w:r>
            <w:proofErr w:type="spellEnd"/>
            <w:r w:rsidR="00127705" w:rsidRPr="008E209B">
              <w:rPr>
                <w:sz w:val="24"/>
                <w:szCs w:val="24"/>
                <w:lang w:val="kk-KZ"/>
              </w:rPr>
              <w:t xml:space="preserve"> заттардан</w:t>
            </w:r>
            <w:r w:rsidR="00EF6F17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EF6F17" w:rsidRPr="008E209B">
              <w:rPr>
                <w:sz w:val="24"/>
                <w:szCs w:val="24"/>
              </w:rPr>
              <w:t>мас</w:t>
            </w:r>
            <w:proofErr w:type="spellEnd"/>
            <w:r w:rsidR="00EF6F17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EF6F17" w:rsidRPr="008E209B">
              <w:rPr>
                <w:sz w:val="24"/>
                <w:szCs w:val="24"/>
              </w:rPr>
              <w:t>күйде</w:t>
            </w:r>
            <w:proofErr w:type="spellEnd"/>
            <w:r w:rsidR="00EF6F17" w:rsidRPr="008E209B">
              <w:rPr>
                <w:sz w:val="24"/>
                <w:szCs w:val="24"/>
              </w:rPr>
              <w:t xml:space="preserve"> </w:t>
            </w:r>
            <w:r w:rsidR="00EF6F17" w:rsidRPr="008E209B">
              <w:rPr>
                <w:sz w:val="24"/>
                <w:szCs w:val="24"/>
                <w:lang w:val="kk-KZ"/>
              </w:rPr>
              <w:t>болуын анықтау</w:t>
            </w:r>
          </w:p>
          <w:p w14:paraId="6DE4ED2F" w14:textId="77777777" w:rsidR="00E06B54" w:rsidRPr="008E209B" w:rsidRDefault="007E783F" w:rsidP="00E60C6C">
            <w:pPr>
              <w:pStyle w:val="a5"/>
              <w:spacing w:before="0" w:line="276" w:lineRule="auto"/>
              <w:ind w:right="141" w:firstLine="0"/>
              <w:rPr>
                <w:sz w:val="24"/>
                <w:szCs w:val="24"/>
                <w:lang w:val="kk-KZ"/>
              </w:rPr>
            </w:pPr>
            <w:r w:rsidRPr="008E209B">
              <w:rPr>
                <w:sz w:val="24"/>
                <w:szCs w:val="24"/>
                <w:lang w:val="kk-KZ"/>
              </w:rPr>
              <w:t>(бұл фактілерді Мердігердің қызметкерлері анықтаған сәттен бастап 24 сағат ішінде Тапсырыс берушіге бұл туралы ж</w:t>
            </w:r>
            <w:r w:rsidR="00E617EF" w:rsidRPr="008E209B">
              <w:rPr>
                <w:sz w:val="24"/>
                <w:szCs w:val="24"/>
                <w:lang w:val="kk-KZ"/>
              </w:rPr>
              <w:t>азбаша хабарламамен тікелей хабарл</w:t>
            </w:r>
            <w:r w:rsidRPr="008E209B">
              <w:rPr>
                <w:sz w:val="24"/>
                <w:szCs w:val="24"/>
                <w:lang w:val="kk-KZ"/>
              </w:rPr>
              <w:t>аған жағдайларды қоспағанда)</w:t>
            </w:r>
            <w:r w:rsidR="00E73FF5" w:rsidRPr="008E209B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C2900" w14:textId="49223E13" w:rsidR="00E06B54" w:rsidRPr="008E209B" w:rsidRDefault="00E06B54" w:rsidP="00B51EFE">
            <w:pPr>
              <w:pStyle w:val="a4"/>
              <w:spacing w:before="0"/>
              <w:ind w:firstLine="1"/>
              <w:rPr>
                <w:sz w:val="24"/>
                <w:szCs w:val="24"/>
              </w:rPr>
            </w:pPr>
            <w:r w:rsidRPr="008E209B">
              <w:rPr>
                <w:sz w:val="24"/>
                <w:szCs w:val="24"/>
              </w:rPr>
              <w:t xml:space="preserve">35 </w:t>
            </w:r>
            <w:r w:rsidR="00DD5271" w:rsidRPr="008E209B">
              <w:rPr>
                <w:sz w:val="24"/>
                <w:szCs w:val="24"/>
              </w:rPr>
              <w:t>АЕК</w:t>
            </w:r>
          </w:p>
          <w:p w14:paraId="0A6DA179" w14:textId="77777777" w:rsidR="00E06B54" w:rsidRPr="008E209B" w:rsidRDefault="00E06B54" w:rsidP="00B51EFE">
            <w:pPr>
              <w:pStyle w:val="a4"/>
              <w:spacing w:before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8427A" w14:textId="77777777" w:rsidR="007E783F" w:rsidRPr="008E209B" w:rsidRDefault="007E783F" w:rsidP="007E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Медициналық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куәландыру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актісі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Мердігер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жұмыскерінің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медициналық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текс</w:t>
            </w:r>
            <w:r w:rsidR="005A3519" w:rsidRPr="008E209B">
              <w:rPr>
                <w:rFonts w:ascii="Times New Roman" w:hAnsi="Times New Roman" w:cs="Times New Roman"/>
                <w:sz w:val="24"/>
                <w:szCs w:val="24"/>
              </w:rPr>
              <w:t>еруден</w:t>
            </w:r>
            <w:proofErr w:type="spellEnd"/>
            <w:r w:rsidR="005A3519"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3519" w:rsidRPr="008E209B">
              <w:rPr>
                <w:rFonts w:ascii="Times New Roman" w:hAnsi="Times New Roman" w:cs="Times New Roman"/>
                <w:sz w:val="24"/>
                <w:szCs w:val="24"/>
              </w:rPr>
              <w:t>өтуден</w:t>
            </w:r>
            <w:proofErr w:type="spellEnd"/>
            <w:r w:rsidR="005A3519"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бас </w:t>
            </w:r>
            <w:proofErr w:type="spellStart"/>
            <w:r w:rsidR="005A3519" w:rsidRPr="008E209B">
              <w:rPr>
                <w:rFonts w:ascii="Times New Roman" w:hAnsi="Times New Roman" w:cs="Times New Roman"/>
                <w:sz w:val="24"/>
                <w:szCs w:val="24"/>
              </w:rPr>
              <w:t>тартуын</w:t>
            </w:r>
            <w:proofErr w:type="spellEnd"/>
            <w:r w:rsidR="005A3519"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519" w:rsidRPr="008E2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тіркеу</w:t>
            </w:r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</w:p>
          <w:p w14:paraId="457B1089" w14:textId="77777777" w:rsidR="00E06B54" w:rsidRPr="008E209B" w:rsidRDefault="007E783F" w:rsidP="003A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Анықталған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бұзушылықтың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акт /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парағы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2E5F"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63AA4" w14:textId="77777777" w:rsidR="00E06B54" w:rsidRPr="008E209B" w:rsidRDefault="00E06B54" w:rsidP="00B51EFE">
            <w:pPr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42" w:rsidRPr="008E209B" w14:paraId="1A07E85D" w14:textId="77777777" w:rsidTr="000E3630">
        <w:trPr>
          <w:cantSplit/>
          <w:trHeight w:val="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91440" w14:textId="77777777" w:rsidR="00E06B54" w:rsidRPr="008E209B" w:rsidRDefault="00E06B54" w:rsidP="00B51EFE">
            <w:pPr>
              <w:snapToGrid w:val="0"/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A9F24" w14:textId="77777777" w:rsidR="00E06B54" w:rsidRPr="008E209B" w:rsidRDefault="00EC6E17" w:rsidP="00EC6E17">
            <w:pPr>
              <w:pStyle w:val="a5"/>
              <w:spacing w:before="0"/>
              <w:ind w:left="153" w:right="141" w:firstLine="0"/>
              <w:rPr>
                <w:sz w:val="24"/>
                <w:szCs w:val="24"/>
              </w:rPr>
            </w:pPr>
            <w:r w:rsidRPr="008E209B">
              <w:rPr>
                <w:sz w:val="24"/>
                <w:szCs w:val="24"/>
                <w:lang w:val="kk-KZ"/>
              </w:rPr>
              <w:t>Ж</w:t>
            </w:r>
            <w:proofErr w:type="spellStart"/>
            <w:r w:rsidR="001D6400" w:rsidRPr="008E209B">
              <w:rPr>
                <w:sz w:val="24"/>
                <w:szCs w:val="24"/>
              </w:rPr>
              <w:t>ұмыстарды</w:t>
            </w:r>
            <w:proofErr w:type="spellEnd"/>
            <w:r w:rsidR="001D6400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1D6400" w:rsidRPr="008E209B">
              <w:rPr>
                <w:sz w:val="24"/>
                <w:szCs w:val="24"/>
              </w:rPr>
              <w:t>орындау</w:t>
            </w:r>
            <w:proofErr w:type="spellEnd"/>
            <w:r w:rsidR="001D6400" w:rsidRPr="008E209B">
              <w:rPr>
                <w:sz w:val="24"/>
                <w:szCs w:val="24"/>
              </w:rPr>
              <w:t xml:space="preserve">, </w:t>
            </w:r>
            <w:proofErr w:type="spellStart"/>
            <w:r w:rsidR="001D6400" w:rsidRPr="008E209B">
              <w:rPr>
                <w:sz w:val="24"/>
                <w:szCs w:val="24"/>
              </w:rPr>
              <w:t>қызметтерді</w:t>
            </w:r>
            <w:proofErr w:type="spellEnd"/>
            <w:r w:rsidR="001D6400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1D6400" w:rsidRPr="008E209B">
              <w:rPr>
                <w:sz w:val="24"/>
                <w:szCs w:val="24"/>
              </w:rPr>
              <w:t>көрсету</w:t>
            </w:r>
            <w:proofErr w:type="spellEnd"/>
            <w:r w:rsidR="001D6400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1D6400" w:rsidRPr="008E209B">
              <w:rPr>
                <w:sz w:val="24"/>
                <w:szCs w:val="24"/>
              </w:rPr>
              <w:t>кезінде</w:t>
            </w:r>
            <w:proofErr w:type="spellEnd"/>
            <w:r w:rsidR="001D6400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7D1099" w:rsidRPr="008E209B">
              <w:rPr>
                <w:sz w:val="24"/>
                <w:szCs w:val="24"/>
              </w:rPr>
              <w:t>болған</w:t>
            </w:r>
            <w:proofErr w:type="spellEnd"/>
            <w:r w:rsidR="007D1099" w:rsidRPr="008E209B">
              <w:rPr>
                <w:sz w:val="24"/>
                <w:szCs w:val="24"/>
              </w:rPr>
              <w:t xml:space="preserve"> а</w:t>
            </w:r>
            <w:r w:rsidR="007D1099" w:rsidRPr="008E209B">
              <w:rPr>
                <w:sz w:val="24"/>
                <w:szCs w:val="24"/>
                <w:lang w:val="kk-KZ"/>
              </w:rPr>
              <w:t>пат</w:t>
            </w:r>
            <w:r w:rsidR="007D1099" w:rsidRPr="008E209B">
              <w:rPr>
                <w:sz w:val="24"/>
                <w:szCs w:val="24"/>
              </w:rPr>
              <w:t xml:space="preserve">, </w:t>
            </w:r>
            <w:r w:rsidR="007D1099" w:rsidRPr="008E209B">
              <w:rPr>
                <w:sz w:val="24"/>
                <w:szCs w:val="24"/>
                <w:lang w:val="kk-KZ"/>
              </w:rPr>
              <w:t>оқыс оқиға</w:t>
            </w:r>
            <w:r w:rsidR="007D1099" w:rsidRPr="008E209B">
              <w:rPr>
                <w:sz w:val="24"/>
                <w:szCs w:val="24"/>
              </w:rPr>
              <w:t xml:space="preserve">, </w:t>
            </w:r>
            <w:proofErr w:type="spellStart"/>
            <w:r w:rsidR="007D1099" w:rsidRPr="008E209B">
              <w:rPr>
                <w:sz w:val="24"/>
                <w:szCs w:val="24"/>
              </w:rPr>
              <w:t>жарақат</w:t>
            </w:r>
            <w:proofErr w:type="spellEnd"/>
            <w:r w:rsidR="007D1099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7D1099" w:rsidRPr="008E209B">
              <w:rPr>
                <w:sz w:val="24"/>
                <w:szCs w:val="24"/>
              </w:rPr>
              <w:t>алу</w:t>
            </w:r>
            <w:proofErr w:type="spellEnd"/>
            <w:r w:rsidR="007D1099" w:rsidRPr="008E209B">
              <w:rPr>
                <w:sz w:val="24"/>
                <w:szCs w:val="24"/>
              </w:rPr>
              <w:t xml:space="preserve">, </w:t>
            </w:r>
            <w:proofErr w:type="spellStart"/>
            <w:r w:rsidR="007D1099" w:rsidRPr="008E209B">
              <w:rPr>
                <w:sz w:val="24"/>
                <w:szCs w:val="24"/>
              </w:rPr>
              <w:t>технологиялық</w:t>
            </w:r>
            <w:proofErr w:type="spellEnd"/>
            <w:r w:rsidR="007D1099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7D1099" w:rsidRPr="008E209B">
              <w:rPr>
                <w:sz w:val="24"/>
                <w:szCs w:val="24"/>
              </w:rPr>
              <w:t>режимнің</w:t>
            </w:r>
            <w:proofErr w:type="spellEnd"/>
            <w:r w:rsidR="007D1099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7D1099" w:rsidRPr="008E209B">
              <w:rPr>
                <w:sz w:val="24"/>
                <w:szCs w:val="24"/>
              </w:rPr>
              <w:t>бұзылу</w:t>
            </w:r>
            <w:proofErr w:type="spellEnd"/>
            <w:r w:rsidR="007D1099" w:rsidRPr="008E209B">
              <w:rPr>
                <w:sz w:val="24"/>
                <w:szCs w:val="24"/>
              </w:rPr>
              <w:t xml:space="preserve">, </w:t>
            </w:r>
            <w:proofErr w:type="spellStart"/>
            <w:r w:rsidR="007D1099" w:rsidRPr="008E209B">
              <w:rPr>
                <w:sz w:val="24"/>
                <w:szCs w:val="24"/>
              </w:rPr>
              <w:t>қоршаған</w:t>
            </w:r>
            <w:proofErr w:type="spellEnd"/>
            <w:r w:rsidR="007D1099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7D1099" w:rsidRPr="008E209B">
              <w:rPr>
                <w:sz w:val="24"/>
                <w:szCs w:val="24"/>
              </w:rPr>
              <w:t>ортаның</w:t>
            </w:r>
            <w:proofErr w:type="spellEnd"/>
            <w:r w:rsidR="007D1099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7D1099" w:rsidRPr="008E209B">
              <w:rPr>
                <w:sz w:val="24"/>
                <w:szCs w:val="24"/>
              </w:rPr>
              <w:t>ластану</w:t>
            </w:r>
            <w:proofErr w:type="spellEnd"/>
            <w:r w:rsidR="007D1099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7D1099" w:rsidRPr="008E209B">
              <w:rPr>
                <w:sz w:val="24"/>
                <w:szCs w:val="24"/>
              </w:rPr>
              <w:t>фактісі</w:t>
            </w:r>
            <w:proofErr w:type="spellEnd"/>
            <w:r w:rsidR="007D1099"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туралы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ақпаратты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r w:rsidRPr="008E209B">
              <w:rPr>
                <w:sz w:val="24"/>
                <w:szCs w:val="24"/>
                <w:lang w:val="kk-KZ"/>
              </w:rPr>
              <w:t>М</w:t>
            </w:r>
            <w:proofErr w:type="spellStart"/>
            <w:r w:rsidRPr="008E209B">
              <w:rPr>
                <w:sz w:val="24"/>
                <w:szCs w:val="24"/>
              </w:rPr>
              <w:t>ердігердің</w:t>
            </w:r>
            <w:proofErr w:type="spellEnd"/>
            <w:r w:rsidRPr="008E209B">
              <w:rPr>
                <w:sz w:val="24"/>
                <w:szCs w:val="24"/>
              </w:rPr>
              <w:t xml:space="preserve"> 24 </w:t>
            </w:r>
            <w:proofErr w:type="spellStart"/>
            <w:r w:rsidRPr="008E209B">
              <w:rPr>
                <w:sz w:val="24"/>
                <w:szCs w:val="24"/>
              </w:rPr>
              <w:t>сағат</w:t>
            </w:r>
            <w:proofErr w:type="spellEnd"/>
            <w:r w:rsidRPr="008E209B">
              <w:rPr>
                <w:sz w:val="24"/>
                <w:szCs w:val="24"/>
                <w:lang w:val="kk-KZ"/>
              </w:rPr>
              <w:t xml:space="preserve"> бойы</w:t>
            </w:r>
            <w:r w:rsidR="007F7F47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7F7F47" w:rsidRPr="008E209B">
              <w:rPr>
                <w:sz w:val="24"/>
                <w:szCs w:val="24"/>
              </w:rPr>
              <w:t>жасыруы</w:t>
            </w:r>
            <w:proofErr w:type="spellEnd"/>
            <w:r w:rsidR="007F7F47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7F7F47" w:rsidRPr="008E209B">
              <w:rPr>
                <w:sz w:val="24"/>
                <w:szCs w:val="24"/>
              </w:rPr>
              <w:t>немесе</w:t>
            </w:r>
            <w:proofErr w:type="spellEnd"/>
            <w:r w:rsidR="007F7F47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7F7F47" w:rsidRPr="008E209B">
              <w:rPr>
                <w:sz w:val="24"/>
                <w:szCs w:val="24"/>
              </w:rPr>
              <w:t>ұсынбауы</w:t>
            </w:r>
            <w:proofErr w:type="spellEnd"/>
            <w:r w:rsidR="007F7F47" w:rsidRPr="008E209B">
              <w:rPr>
                <w:sz w:val="24"/>
                <w:szCs w:val="24"/>
              </w:rPr>
              <w:t>.</w:t>
            </w:r>
            <w:r w:rsidR="003F1951" w:rsidRPr="008E20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7CAEB" w14:textId="77777777" w:rsidR="00E06B54" w:rsidRPr="008E209B" w:rsidRDefault="00E06B54" w:rsidP="00B51EFE">
            <w:pPr>
              <w:pStyle w:val="a4"/>
              <w:spacing w:before="0"/>
              <w:ind w:firstLine="1"/>
              <w:rPr>
                <w:sz w:val="24"/>
                <w:szCs w:val="24"/>
              </w:rPr>
            </w:pPr>
            <w:r w:rsidRPr="008E209B">
              <w:rPr>
                <w:sz w:val="24"/>
                <w:szCs w:val="24"/>
              </w:rPr>
              <w:t xml:space="preserve">35  </w:t>
            </w:r>
            <w:r w:rsidR="00DD5271" w:rsidRPr="008E209B">
              <w:rPr>
                <w:sz w:val="24"/>
                <w:szCs w:val="24"/>
              </w:rPr>
              <w:t>АЕК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084F9" w14:textId="77777777" w:rsidR="00E06B54" w:rsidRPr="008E209B" w:rsidRDefault="007F7F47" w:rsidP="0033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Анықталған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бұзушылықтың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акт /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парағы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9F1A3" w14:textId="77777777" w:rsidR="00E06B54" w:rsidRPr="008E209B" w:rsidRDefault="00E06B54" w:rsidP="00B51EFE">
            <w:pPr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42" w:rsidRPr="008E209B" w14:paraId="41EC0D49" w14:textId="77777777" w:rsidTr="000E3630">
        <w:trPr>
          <w:cantSplit/>
          <w:trHeight w:val="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9EBDC" w14:textId="77777777" w:rsidR="00E06B54" w:rsidRPr="008E209B" w:rsidRDefault="00E06B54" w:rsidP="00B51EFE">
            <w:pPr>
              <w:snapToGrid w:val="0"/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A39FA" w14:textId="77777777" w:rsidR="00E06B54" w:rsidRPr="008E209B" w:rsidRDefault="007F7F47" w:rsidP="00294612">
            <w:pPr>
              <w:pStyle w:val="a5"/>
              <w:spacing w:before="0"/>
              <w:ind w:left="153" w:right="141" w:firstLine="0"/>
              <w:rPr>
                <w:sz w:val="24"/>
                <w:szCs w:val="24"/>
              </w:rPr>
            </w:pPr>
            <w:proofErr w:type="spellStart"/>
            <w:r w:rsidRPr="008E209B">
              <w:rPr>
                <w:sz w:val="24"/>
                <w:szCs w:val="24"/>
              </w:rPr>
              <w:t>Қабылдау-тапсыру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актісі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бойынша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Мердігерге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берілген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Қазақстан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Республикасының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364077" w:rsidRPr="008E209B">
              <w:rPr>
                <w:sz w:val="24"/>
                <w:szCs w:val="24"/>
              </w:rPr>
              <w:t>өндірістік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қауіпсіздік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саласындағы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нормативтік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құжаттарының</w:t>
            </w:r>
            <w:proofErr w:type="spellEnd"/>
            <w:r w:rsidRPr="008E209B">
              <w:rPr>
                <w:sz w:val="24"/>
                <w:szCs w:val="24"/>
              </w:rPr>
              <w:t xml:space="preserve">, </w:t>
            </w:r>
            <w:proofErr w:type="spellStart"/>
            <w:r w:rsidRPr="008E209B">
              <w:rPr>
                <w:sz w:val="24"/>
                <w:szCs w:val="24"/>
              </w:rPr>
              <w:t>Компанияның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ішкі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нормативтік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құжаттарының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AC71BC" w:rsidRPr="008E209B">
              <w:rPr>
                <w:sz w:val="24"/>
                <w:szCs w:val="24"/>
              </w:rPr>
              <w:t>талаптарын</w:t>
            </w:r>
            <w:proofErr w:type="spellEnd"/>
            <w:r w:rsidR="00AC71BC" w:rsidRPr="008E209B">
              <w:rPr>
                <w:sz w:val="24"/>
                <w:szCs w:val="24"/>
              </w:rPr>
              <w:t xml:space="preserve"> </w:t>
            </w:r>
            <w:r w:rsidR="00AC71BC" w:rsidRPr="008E209B">
              <w:rPr>
                <w:sz w:val="24"/>
                <w:szCs w:val="24"/>
                <w:lang w:val="kk-KZ"/>
              </w:rPr>
              <w:t>орында</w:t>
            </w:r>
            <w:proofErr w:type="spellStart"/>
            <w:r w:rsidR="00AC71BC" w:rsidRPr="008E209B">
              <w:rPr>
                <w:sz w:val="24"/>
                <w:szCs w:val="24"/>
              </w:rPr>
              <w:t>мау</w:t>
            </w:r>
            <w:proofErr w:type="spellEnd"/>
            <w:r w:rsidR="00AC71BC" w:rsidRPr="008E209B">
              <w:rPr>
                <w:sz w:val="24"/>
                <w:szCs w:val="24"/>
              </w:rPr>
              <w:t xml:space="preserve">, </w:t>
            </w:r>
            <w:r w:rsidR="00AC71BC" w:rsidRPr="008E209B">
              <w:rPr>
                <w:sz w:val="24"/>
                <w:szCs w:val="24"/>
                <w:lang w:val="kk-KZ"/>
              </w:rPr>
              <w:t>оқыс оқиғалар</w:t>
            </w:r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бойынша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түзету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іс-шараларын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жүзеге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асыру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туралы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ақпараттың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351F5D" w:rsidRPr="008E209B">
              <w:rPr>
                <w:sz w:val="24"/>
                <w:szCs w:val="24"/>
              </w:rPr>
              <w:t>ұсынылмауы</w:t>
            </w:r>
            <w:proofErr w:type="spellEnd"/>
            <w:r w:rsidR="00351F5D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351F5D" w:rsidRPr="008E209B">
              <w:rPr>
                <w:sz w:val="24"/>
                <w:szCs w:val="24"/>
              </w:rPr>
              <w:t>немесе</w:t>
            </w:r>
            <w:proofErr w:type="spellEnd"/>
            <w:r w:rsidR="00351F5D"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орындалмауы</w:t>
            </w:r>
            <w:proofErr w:type="spellEnd"/>
            <w:r w:rsidRPr="008E209B">
              <w:rPr>
                <w:sz w:val="24"/>
                <w:szCs w:val="24"/>
              </w:rPr>
              <w:t xml:space="preserve">, </w:t>
            </w:r>
            <w:proofErr w:type="spellStart"/>
            <w:r w:rsidRPr="008E209B">
              <w:rPr>
                <w:sz w:val="24"/>
                <w:szCs w:val="24"/>
              </w:rPr>
              <w:t>сондай-ақ</w:t>
            </w:r>
            <w:proofErr w:type="spellEnd"/>
            <w:r w:rsidRPr="008E209B">
              <w:rPr>
                <w:sz w:val="24"/>
                <w:szCs w:val="24"/>
              </w:rPr>
              <w:t xml:space="preserve"> осы </w:t>
            </w:r>
            <w:proofErr w:type="spellStart"/>
            <w:r w:rsidRPr="008E209B">
              <w:rPr>
                <w:sz w:val="24"/>
                <w:szCs w:val="24"/>
              </w:rPr>
              <w:t>саладағы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шарт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талаптарының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сақталмауы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r w:rsidR="00351F5D" w:rsidRPr="008E209B">
              <w:rPr>
                <w:sz w:val="24"/>
                <w:szCs w:val="24"/>
                <w:lang w:val="kk-KZ"/>
              </w:rPr>
              <w:t xml:space="preserve">(әрбір анықталған </w:t>
            </w:r>
            <w:proofErr w:type="spellStart"/>
            <w:r w:rsidRPr="008E209B">
              <w:rPr>
                <w:sz w:val="24"/>
                <w:szCs w:val="24"/>
              </w:rPr>
              <w:t>бұзу</w:t>
            </w:r>
            <w:proofErr w:type="spellEnd"/>
            <w:r w:rsidR="00294612" w:rsidRPr="008E209B">
              <w:rPr>
                <w:sz w:val="24"/>
                <w:szCs w:val="24"/>
                <w:lang w:val="kk-KZ"/>
              </w:rPr>
              <w:t>шылық фактісі үшін</w:t>
            </w:r>
            <w:r w:rsidRPr="008E209B">
              <w:rPr>
                <w:sz w:val="24"/>
                <w:szCs w:val="24"/>
              </w:rPr>
              <w:t>).</w:t>
            </w:r>
            <w:r w:rsidR="00D5129B" w:rsidRPr="008E20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F0A9B" w14:textId="77777777" w:rsidR="00E06B54" w:rsidRPr="008E209B" w:rsidRDefault="00E06B54" w:rsidP="00B51EFE">
            <w:pPr>
              <w:pStyle w:val="a4"/>
              <w:spacing w:before="0"/>
              <w:ind w:firstLine="1"/>
              <w:rPr>
                <w:sz w:val="24"/>
                <w:szCs w:val="24"/>
              </w:rPr>
            </w:pPr>
            <w:r w:rsidRPr="008E209B">
              <w:rPr>
                <w:sz w:val="24"/>
                <w:szCs w:val="24"/>
              </w:rPr>
              <w:t xml:space="preserve">10 </w:t>
            </w:r>
            <w:r w:rsidR="00DD5271" w:rsidRPr="008E209B">
              <w:rPr>
                <w:sz w:val="24"/>
                <w:szCs w:val="24"/>
              </w:rPr>
              <w:t>АЕК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6AD87" w14:textId="77777777" w:rsidR="00E06B54" w:rsidRPr="008E209B" w:rsidRDefault="007F7F47" w:rsidP="0033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Анықталған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бұзушылықтың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акт /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парағы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C105A" w14:textId="77777777" w:rsidR="00E06B54" w:rsidRPr="008E209B" w:rsidRDefault="00E06B54" w:rsidP="00B51EFE">
            <w:pPr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42" w:rsidRPr="008E209B" w14:paraId="2613E751" w14:textId="77777777" w:rsidTr="000E3630">
        <w:trPr>
          <w:cantSplit/>
          <w:trHeight w:val="18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67307" w14:textId="77777777" w:rsidR="00E06B54" w:rsidRPr="008E209B" w:rsidRDefault="00E06B54" w:rsidP="00B51EFE">
            <w:pPr>
              <w:snapToGrid w:val="0"/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78E4A" w14:textId="77777777" w:rsidR="00E06B54" w:rsidRPr="008E209B" w:rsidRDefault="00434A43" w:rsidP="00732F0C">
            <w:pPr>
              <w:pStyle w:val="a5"/>
              <w:spacing w:before="0"/>
              <w:ind w:left="153" w:right="141" w:firstLine="0"/>
              <w:rPr>
                <w:sz w:val="24"/>
                <w:szCs w:val="24"/>
              </w:rPr>
            </w:pPr>
            <w:r w:rsidRPr="008E209B">
              <w:rPr>
                <w:sz w:val="24"/>
                <w:szCs w:val="24"/>
              </w:rPr>
              <w:t xml:space="preserve">Жеке </w:t>
            </w:r>
            <w:proofErr w:type="spellStart"/>
            <w:r w:rsidRPr="008E209B">
              <w:rPr>
                <w:sz w:val="24"/>
                <w:szCs w:val="24"/>
              </w:rPr>
              <w:t>қорғаныс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құралдарын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қолданбай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жұмысты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орындау</w:t>
            </w:r>
            <w:proofErr w:type="spellEnd"/>
            <w:r w:rsidRPr="008E209B">
              <w:rPr>
                <w:sz w:val="24"/>
                <w:szCs w:val="24"/>
              </w:rPr>
              <w:t xml:space="preserve"> (</w:t>
            </w:r>
            <w:proofErr w:type="spellStart"/>
            <w:r w:rsidRPr="008E209B">
              <w:rPr>
                <w:sz w:val="24"/>
                <w:szCs w:val="24"/>
              </w:rPr>
              <w:t>қауіпсіздік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шлемі</w:t>
            </w:r>
            <w:proofErr w:type="spellEnd"/>
            <w:r w:rsidRPr="008E209B">
              <w:rPr>
                <w:sz w:val="24"/>
                <w:szCs w:val="24"/>
              </w:rPr>
              <w:t xml:space="preserve">, </w:t>
            </w:r>
            <w:r w:rsidR="00F14869" w:rsidRPr="008E209B">
              <w:rPr>
                <w:sz w:val="24"/>
                <w:szCs w:val="24"/>
                <w:lang w:val="kk-KZ"/>
              </w:rPr>
              <w:t xml:space="preserve">қорғағыш </w:t>
            </w:r>
            <w:proofErr w:type="spellStart"/>
            <w:r w:rsidRPr="008E209B">
              <w:rPr>
                <w:sz w:val="24"/>
                <w:szCs w:val="24"/>
              </w:rPr>
              <w:t>көзілдірік</w:t>
            </w:r>
            <w:proofErr w:type="spellEnd"/>
            <w:r w:rsidRPr="008E209B">
              <w:rPr>
                <w:sz w:val="24"/>
                <w:szCs w:val="24"/>
              </w:rPr>
              <w:t xml:space="preserve">, противогаз, </w:t>
            </w:r>
            <w:proofErr w:type="spellStart"/>
            <w:r w:rsidRPr="008E209B">
              <w:rPr>
                <w:sz w:val="24"/>
                <w:szCs w:val="24"/>
              </w:rPr>
              <w:t>көп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нүктелі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r w:rsidR="00732F0C" w:rsidRPr="008E209B">
              <w:rPr>
                <w:sz w:val="24"/>
                <w:szCs w:val="24"/>
                <w:lang w:val="kk-KZ"/>
              </w:rPr>
              <w:t xml:space="preserve">сақтандырғыш </w:t>
            </w:r>
            <w:proofErr w:type="spellStart"/>
            <w:r w:rsidRPr="008E209B">
              <w:rPr>
                <w:sz w:val="24"/>
                <w:szCs w:val="24"/>
              </w:rPr>
              <w:t>байлам</w:t>
            </w:r>
            <w:proofErr w:type="spellEnd"/>
            <w:r w:rsidR="00732F0C" w:rsidRPr="008E209B">
              <w:rPr>
                <w:sz w:val="24"/>
                <w:szCs w:val="24"/>
                <w:lang w:val="kk-KZ"/>
              </w:rPr>
              <w:t>ы</w:t>
            </w:r>
            <w:r w:rsidRPr="008E209B">
              <w:rPr>
                <w:sz w:val="24"/>
                <w:szCs w:val="24"/>
              </w:rPr>
              <w:t>, маска).</w:t>
            </w:r>
            <w:r w:rsidR="001858DB" w:rsidRPr="008E20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A6FF1" w14:textId="77777777" w:rsidR="00E06B54" w:rsidRPr="008E209B" w:rsidRDefault="00E06B54" w:rsidP="00B51EFE">
            <w:pPr>
              <w:pStyle w:val="a4"/>
              <w:spacing w:before="0"/>
              <w:ind w:firstLine="1"/>
              <w:rPr>
                <w:sz w:val="24"/>
                <w:szCs w:val="24"/>
              </w:rPr>
            </w:pPr>
            <w:r w:rsidRPr="008E209B">
              <w:rPr>
                <w:sz w:val="24"/>
                <w:szCs w:val="24"/>
              </w:rPr>
              <w:t xml:space="preserve">5 </w:t>
            </w:r>
            <w:r w:rsidR="00DD5271" w:rsidRPr="008E209B">
              <w:rPr>
                <w:sz w:val="24"/>
                <w:szCs w:val="24"/>
              </w:rPr>
              <w:t>АЕК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56032" w14:textId="77777777" w:rsidR="00E06B54" w:rsidRPr="008E209B" w:rsidRDefault="00571BE8" w:rsidP="00B5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Анықталған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бұзушылықтың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акт /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парағы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82A83" w14:textId="77777777" w:rsidR="00E06B54" w:rsidRPr="008E209B" w:rsidRDefault="00E06B54" w:rsidP="00B51EFE">
            <w:pPr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42" w:rsidRPr="008E209B" w14:paraId="52EC0424" w14:textId="77777777" w:rsidTr="000E3630">
        <w:trPr>
          <w:cantSplit/>
          <w:trHeight w:val="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DCE7D" w14:textId="77777777" w:rsidR="00E06B54" w:rsidRPr="008E209B" w:rsidRDefault="00E06B54" w:rsidP="00B51EFE">
            <w:pPr>
              <w:snapToGrid w:val="0"/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776DE" w14:textId="77777777" w:rsidR="00E06B54" w:rsidRPr="008E209B" w:rsidRDefault="00571BE8" w:rsidP="005A321F">
            <w:pPr>
              <w:pStyle w:val="a5"/>
              <w:spacing w:before="0"/>
              <w:ind w:left="153" w:right="141" w:firstLine="0"/>
              <w:rPr>
                <w:sz w:val="24"/>
                <w:szCs w:val="24"/>
              </w:rPr>
            </w:pPr>
            <w:proofErr w:type="spellStart"/>
            <w:r w:rsidRPr="008E209B">
              <w:rPr>
                <w:sz w:val="24"/>
                <w:szCs w:val="24"/>
              </w:rPr>
              <w:t>Алғашқы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өрт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сөндіру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құралдарымен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қамтамасыз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ету</w:t>
            </w:r>
            <w:proofErr w:type="spellEnd"/>
            <w:r w:rsidRPr="008E209B">
              <w:rPr>
                <w:sz w:val="24"/>
                <w:szCs w:val="24"/>
              </w:rPr>
              <w:t xml:space="preserve">, </w:t>
            </w:r>
            <w:r w:rsidR="007F2679" w:rsidRPr="008E209B">
              <w:rPr>
                <w:sz w:val="24"/>
                <w:szCs w:val="24"/>
                <w:lang w:val="kk-KZ"/>
              </w:rPr>
              <w:t>күтіп ұстау</w:t>
            </w:r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және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пайдалану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r w:rsidR="005A321F" w:rsidRPr="008E209B">
              <w:rPr>
                <w:sz w:val="24"/>
                <w:szCs w:val="24"/>
                <w:lang w:val="kk-KZ"/>
              </w:rPr>
              <w:t xml:space="preserve">жөніндегі </w:t>
            </w:r>
            <w:proofErr w:type="spellStart"/>
            <w:r w:rsidR="005A321F" w:rsidRPr="008E209B">
              <w:rPr>
                <w:sz w:val="24"/>
                <w:szCs w:val="24"/>
              </w:rPr>
              <w:t>талаптар</w:t>
            </w:r>
            <w:proofErr w:type="spellEnd"/>
            <w:r w:rsidR="005A321F" w:rsidRPr="008E209B">
              <w:rPr>
                <w:sz w:val="24"/>
                <w:szCs w:val="24"/>
                <w:lang w:val="kk-KZ"/>
              </w:rPr>
              <w:t>ды</w:t>
            </w:r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бұзу</w:t>
            </w:r>
            <w:proofErr w:type="spellEnd"/>
            <w:r w:rsidRPr="008E209B">
              <w:rPr>
                <w:sz w:val="24"/>
                <w:szCs w:val="24"/>
              </w:rPr>
              <w:t>.</w:t>
            </w:r>
            <w:r w:rsidR="009E5EAB" w:rsidRPr="008E20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7D3E0" w14:textId="77777777" w:rsidR="00E06B54" w:rsidRPr="008E209B" w:rsidRDefault="00E06B54" w:rsidP="00B51EFE">
            <w:pPr>
              <w:pStyle w:val="a4"/>
              <w:spacing w:before="0"/>
              <w:ind w:firstLine="1"/>
              <w:rPr>
                <w:sz w:val="24"/>
                <w:szCs w:val="24"/>
              </w:rPr>
            </w:pPr>
            <w:r w:rsidRPr="008E209B">
              <w:rPr>
                <w:sz w:val="24"/>
                <w:szCs w:val="24"/>
              </w:rPr>
              <w:t xml:space="preserve">10 </w:t>
            </w:r>
            <w:r w:rsidR="00DD5271" w:rsidRPr="008E209B">
              <w:rPr>
                <w:sz w:val="24"/>
                <w:szCs w:val="24"/>
              </w:rPr>
              <w:t>АЕК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81F2D" w14:textId="77777777" w:rsidR="00E06B54" w:rsidRPr="008E209B" w:rsidRDefault="00571BE8" w:rsidP="00B5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Анықталған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бұзушылықтың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акт /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парағы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0E347" w14:textId="77777777" w:rsidR="00E06B54" w:rsidRPr="008E209B" w:rsidRDefault="00E06B54" w:rsidP="00B51EFE">
            <w:pPr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42" w:rsidRPr="008E209B" w14:paraId="30A5DBBE" w14:textId="77777777" w:rsidTr="000E3630">
        <w:trPr>
          <w:cantSplit/>
          <w:trHeight w:val="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7C1E7" w14:textId="77777777" w:rsidR="00E06B54" w:rsidRPr="008E209B" w:rsidRDefault="00302B2B" w:rsidP="00B51EFE">
            <w:pPr>
              <w:snapToGrid w:val="0"/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6992D" w14:textId="77777777" w:rsidR="00E06B54" w:rsidRPr="008E209B" w:rsidRDefault="00842A35" w:rsidP="00DC48EC">
            <w:pPr>
              <w:pStyle w:val="a5"/>
              <w:spacing w:before="0"/>
              <w:ind w:left="153" w:right="141" w:firstLine="0"/>
              <w:rPr>
                <w:sz w:val="24"/>
                <w:szCs w:val="24"/>
                <w:lang w:val="kk-KZ"/>
              </w:rPr>
            </w:pPr>
            <w:proofErr w:type="spellStart"/>
            <w:r w:rsidRPr="008E209B">
              <w:rPr>
                <w:sz w:val="24"/>
                <w:szCs w:val="24"/>
              </w:rPr>
              <w:t>Мердігердің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r w:rsidR="00DC48EC" w:rsidRPr="008E209B">
              <w:rPr>
                <w:sz w:val="24"/>
                <w:szCs w:val="24"/>
                <w:lang w:val="kk-KZ"/>
              </w:rPr>
              <w:t xml:space="preserve">Тапсырыс берушінің объектісінде (аумағында) </w:t>
            </w:r>
            <w:r w:rsidR="00DE272B" w:rsidRPr="008E209B">
              <w:rPr>
                <w:sz w:val="24"/>
                <w:szCs w:val="24"/>
                <w:lang w:val="kk-KZ"/>
              </w:rPr>
              <w:t xml:space="preserve">жұмыстарды орындау, қызметтерді көрсету кезінде </w:t>
            </w:r>
            <w:r w:rsidR="00C778AF" w:rsidRPr="008E209B">
              <w:rPr>
                <w:sz w:val="24"/>
                <w:szCs w:val="24"/>
                <w:lang w:val="kk-KZ"/>
              </w:rPr>
              <w:t xml:space="preserve">өндірістік қауіпсіздік сараптамасынан, сынақтан, кәландырудан </w:t>
            </w:r>
            <w:r w:rsidR="00DE272B" w:rsidRPr="008E209B">
              <w:rPr>
                <w:sz w:val="24"/>
                <w:szCs w:val="24"/>
                <w:lang w:val="kk-KZ"/>
              </w:rPr>
              <w:t xml:space="preserve">уақтылы </w:t>
            </w:r>
            <w:r w:rsidR="00C778AF" w:rsidRPr="008E209B">
              <w:rPr>
                <w:sz w:val="24"/>
                <w:szCs w:val="24"/>
                <w:lang w:val="kk-KZ"/>
              </w:rPr>
              <w:t>өтпеген</w:t>
            </w:r>
            <w:r w:rsidR="00DE272B" w:rsidRPr="008E209B">
              <w:rPr>
                <w:sz w:val="24"/>
                <w:szCs w:val="24"/>
                <w:lang w:val="kk-KZ"/>
              </w:rPr>
              <w:t xml:space="preserve"> </w:t>
            </w:r>
            <w:r w:rsidRPr="008E209B">
              <w:rPr>
                <w:sz w:val="24"/>
                <w:szCs w:val="24"/>
                <w:lang w:val="kk-KZ"/>
              </w:rPr>
              <w:t>техникалық құрылғыларды, жабдықты, құралдарды пайдалануы.</w:t>
            </w:r>
            <w:r w:rsidR="00072393" w:rsidRPr="008E209B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F4086" w14:textId="77777777" w:rsidR="00E06B54" w:rsidRPr="008E209B" w:rsidRDefault="00E06B54" w:rsidP="00B51EFE">
            <w:pPr>
              <w:pStyle w:val="a4"/>
              <w:spacing w:before="0"/>
              <w:rPr>
                <w:sz w:val="24"/>
                <w:szCs w:val="24"/>
              </w:rPr>
            </w:pPr>
            <w:r w:rsidRPr="008E209B">
              <w:rPr>
                <w:sz w:val="24"/>
                <w:szCs w:val="24"/>
              </w:rPr>
              <w:t xml:space="preserve">35 </w:t>
            </w:r>
            <w:r w:rsidR="00DD5271" w:rsidRPr="008E209B">
              <w:rPr>
                <w:sz w:val="24"/>
                <w:szCs w:val="24"/>
              </w:rPr>
              <w:t>АЕК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AFAD2" w14:textId="77777777" w:rsidR="00E06B54" w:rsidRPr="008E209B" w:rsidRDefault="00842A35" w:rsidP="00B5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Анықталған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бұзушылықтың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акт /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парағы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50F39" w14:textId="77777777" w:rsidR="00E06B54" w:rsidRPr="008E209B" w:rsidRDefault="00364077" w:rsidP="00EE5D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Өндірістік</w:t>
            </w:r>
            <w:proofErr w:type="spellEnd"/>
            <w:r w:rsidR="00842A35"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2A35" w:rsidRPr="008E209B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  <w:proofErr w:type="spellEnd"/>
            <w:r w:rsidR="00842A35"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2A35" w:rsidRPr="008E209B">
              <w:rPr>
                <w:rFonts w:ascii="Times New Roman" w:hAnsi="Times New Roman" w:cs="Times New Roman"/>
                <w:sz w:val="24"/>
                <w:szCs w:val="24"/>
              </w:rPr>
              <w:t>сараптамасының</w:t>
            </w:r>
            <w:proofErr w:type="spellEnd"/>
            <w:r w:rsidR="00842A35"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2A35" w:rsidRPr="008E209B">
              <w:rPr>
                <w:rFonts w:ascii="Times New Roman" w:hAnsi="Times New Roman" w:cs="Times New Roman"/>
                <w:sz w:val="24"/>
                <w:szCs w:val="24"/>
              </w:rPr>
              <w:t>қорытындысы</w:t>
            </w:r>
            <w:proofErr w:type="spellEnd"/>
            <w:r w:rsidR="00842A35"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2A35" w:rsidRPr="008E209B">
              <w:rPr>
                <w:rFonts w:ascii="Times New Roman" w:hAnsi="Times New Roman" w:cs="Times New Roman"/>
                <w:sz w:val="24"/>
                <w:szCs w:val="24"/>
              </w:rPr>
              <w:t>оң</w:t>
            </w:r>
            <w:proofErr w:type="spellEnd"/>
            <w:r w:rsidR="00842A35"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2A35" w:rsidRPr="008E209B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="00842A35"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2A35" w:rsidRPr="008E209B">
              <w:rPr>
                <w:rFonts w:ascii="Times New Roman" w:hAnsi="Times New Roman" w:cs="Times New Roman"/>
                <w:sz w:val="24"/>
                <w:szCs w:val="24"/>
              </w:rPr>
              <w:t>жә</w:t>
            </w:r>
            <w:r w:rsidR="00F565C2" w:rsidRPr="008E209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="00F565C2"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65C2" w:rsidRPr="008E209B">
              <w:rPr>
                <w:rFonts w:ascii="Times New Roman" w:hAnsi="Times New Roman" w:cs="Times New Roman"/>
                <w:sz w:val="24"/>
                <w:szCs w:val="24"/>
              </w:rPr>
              <w:t>белгіленген</w:t>
            </w:r>
            <w:proofErr w:type="spellEnd"/>
            <w:r w:rsidR="00F565C2"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65C2" w:rsidRPr="008E209B">
              <w:rPr>
                <w:rFonts w:ascii="Times New Roman" w:hAnsi="Times New Roman" w:cs="Times New Roman"/>
                <w:sz w:val="24"/>
                <w:szCs w:val="24"/>
              </w:rPr>
              <w:t>тәртіпте</w:t>
            </w:r>
            <w:proofErr w:type="spellEnd"/>
            <w:r w:rsidR="00F565C2"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65C2" w:rsidRPr="008E209B">
              <w:rPr>
                <w:rFonts w:ascii="Times New Roman" w:hAnsi="Times New Roman" w:cs="Times New Roman"/>
                <w:sz w:val="24"/>
                <w:szCs w:val="24"/>
              </w:rPr>
              <w:t>тіркел</w:t>
            </w:r>
            <w:proofErr w:type="spellEnd"/>
            <w:r w:rsidR="00F565C2" w:rsidRPr="008E2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 болуы</w:t>
            </w:r>
            <w:r w:rsidR="00842A35"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2A35" w:rsidRPr="008E209B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 w:rsidR="00842A35"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42A35" w:rsidRPr="008E209B">
              <w:rPr>
                <w:rFonts w:ascii="Times New Roman" w:hAnsi="Times New Roman" w:cs="Times New Roman"/>
                <w:sz w:val="24"/>
                <w:szCs w:val="24"/>
              </w:rPr>
              <w:t>сараптаман</w:t>
            </w:r>
            <w:r w:rsidR="00F565C2" w:rsidRPr="008E209B">
              <w:rPr>
                <w:rFonts w:ascii="Times New Roman" w:hAnsi="Times New Roman" w:cs="Times New Roman"/>
                <w:sz w:val="24"/>
                <w:szCs w:val="24"/>
              </w:rPr>
              <w:t>ың</w:t>
            </w:r>
            <w:proofErr w:type="spellEnd"/>
            <w:r w:rsidR="00F565C2"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565C2" w:rsidRPr="008E209B">
              <w:rPr>
                <w:rFonts w:ascii="Times New Roman" w:hAnsi="Times New Roman" w:cs="Times New Roman"/>
                <w:sz w:val="24"/>
                <w:szCs w:val="24"/>
              </w:rPr>
              <w:t>сынақтардың</w:t>
            </w:r>
            <w:proofErr w:type="spellEnd"/>
            <w:r w:rsidR="00F565C2"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65C2" w:rsidRPr="008E2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куәландырудың қолданылу</w:t>
            </w:r>
            <w:r w:rsidR="00F565C2"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65C2" w:rsidRPr="008E209B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proofErr w:type="spellEnd"/>
            <w:r w:rsidR="00F565C2"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5C2" w:rsidRPr="008E2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өтіп кеткен болмауы</w:t>
            </w:r>
            <w:r w:rsidR="00842A35"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2A35" w:rsidRPr="008E209B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 w:rsidR="00790938" w:rsidRPr="008E2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A3942" w:rsidRPr="008E209B" w14:paraId="236CDD92" w14:textId="77777777" w:rsidTr="000E3630">
        <w:trPr>
          <w:cantSplit/>
          <w:trHeight w:val="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BE049" w14:textId="77777777" w:rsidR="00E06B54" w:rsidRPr="008E209B" w:rsidRDefault="00302B2B" w:rsidP="00B51EFE">
            <w:pPr>
              <w:snapToGrid w:val="0"/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84FAD" w14:textId="77777777" w:rsidR="00E06B54" w:rsidRPr="008E209B" w:rsidRDefault="007E1B09" w:rsidP="007110B2">
            <w:pPr>
              <w:pStyle w:val="a5"/>
              <w:spacing w:before="0"/>
              <w:ind w:left="153" w:right="141" w:firstLine="0"/>
              <w:rPr>
                <w:sz w:val="24"/>
                <w:szCs w:val="24"/>
                <w:lang w:val="kk-KZ"/>
              </w:rPr>
            </w:pPr>
            <w:proofErr w:type="spellStart"/>
            <w:r w:rsidRPr="008E209B">
              <w:rPr>
                <w:sz w:val="24"/>
                <w:szCs w:val="24"/>
              </w:rPr>
              <w:t>Тапсырыс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берушінің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объектісінде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сұйытылған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газдары</w:t>
            </w:r>
            <w:proofErr w:type="spellEnd"/>
            <w:r w:rsidRPr="008E209B">
              <w:rPr>
                <w:sz w:val="24"/>
                <w:szCs w:val="24"/>
              </w:rPr>
              <w:t xml:space="preserve"> бар </w:t>
            </w:r>
            <w:proofErr w:type="spellStart"/>
            <w:r w:rsidRPr="008E209B">
              <w:rPr>
                <w:sz w:val="24"/>
                <w:szCs w:val="24"/>
              </w:rPr>
              <w:t>баллондарды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қоса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алғанда</w:t>
            </w:r>
            <w:proofErr w:type="spellEnd"/>
            <w:r w:rsidRPr="008E209B">
              <w:rPr>
                <w:sz w:val="24"/>
                <w:szCs w:val="24"/>
              </w:rPr>
              <w:t xml:space="preserve">, </w:t>
            </w:r>
            <w:proofErr w:type="spellStart"/>
            <w:r w:rsidRPr="008E209B">
              <w:rPr>
                <w:sz w:val="24"/>
                <w:szCs w:val="24"/>
              </w:rPr>
              <w:t>отын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және</w:t>
            </w:r>
            <w:proofErr w:type="spellEnd"/>
            <w:r w:rsidRPr="008E209B">
              <w:rPr>
                <w:sz w:val="24"/>
                <w:szCs w:val="24"/>
              </w:rPr>
              <w:t xml:space="preserve"> энергия </w:t>
            </w:r>
            <w:proofErr w:type="spellStart"/>
            <w:r w:rsidRPr="008E209B">
              <w:rPr>
                <w:sz w:val="24"/>
                <w:szCs w:val="24"/>
              </w:rPr>
              <w:t>тұтынатын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қондырғыларды</w:t>
            </w:r>
            <w:proofErr w:type="spellEnd"/>
            <w:r w:rsidRPr="008E209B">
              <w:rPr>
                <w:sz w:val="24"/>
                <w:szCs w:val="24"/>
              </w:rPr>
              <w:t xml:space="preserve">, </w:t>
            </w:r>
            <w:proofErr w:type="spellStart"/>
            <w:r w:rsidRPr="008E209B">
              <w:rPr>
                <w:sz w:val="24"/>
                <w:szCs w:val="24"/>
              </w:rPr>
              <w:t>жылу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желілерін</w:t>
            </w:r>
            <w:proofErr w:type="spellEnd"/>
            <w:r w:rsidR="00E51CC9" w:rsidRPr="008E209B">
              <w:rPr>
                <w:sz w:val="24"/>
                <w:szCs w:val="24"/>
                <w:lang w:val="kk-KZ"/>
              </w:rPr>
              <w:t xml:space="preserve"> орнату</w:t>
            </w:r>
            <w:r w:rsidRPr="008E209B">
              <w:rPr>
                <w:sz w:val="24"/>
                <w:szCs w:val="24"/>
              </w:rPr>
              <w:t xml:space="preserve">, </w:t>
            </w:r>
            <w:proofErr w:type="spellStart"/>
            <w:r w:rsidR="00E51CC9" w:rsidRPr="008E209B">
              <w:rPr>
                <w:sz w:val="24"/>
                <w:szCs w:val="24"/>
              </w:rPr>
              <w:t>са</w:t>
            </w:r>
            <w:proofErr w:type="spellEnd"/>
            <w:r w:rsidR="00E51CC9" w:rsidRPr="008E209B">
              <w:rPr>
                <w:sz w:val="24"/>
                <w:szCs w:val="24"/>
                <w:lang w:val="kk-KZ"/>
              </w:rPr>
              <w:t>қ</w:t>
            </w:r>
            <w:r w:rsidR="00E51CC9" w:rsidRPr="008E209B">
              <w:rPr>
                <w:sz w:val="24"/>
                <w:szCs w:val="24"/>
              </w:rPr>
              <w:t xml:space="preserve">тау </w:t>
            </w:r>
            <w:proofErr w:type="spellStart"/>
            <w:r w:rsidR="00E51CC9" w:rsidRPr="008E209B">
              <w:rPr>
                <w:sz w:val="24"/>
                <w:szCs w:val="24"/>
              </w:rPr>
              <w:t>қоймалар</w:t>
            </w:r>
            <w:proofErr w:type="spellEnd"/>
            <w:r w:rsidR="00E51CC9" w:rsidRPr="008E209B">
              <w:rPr>
                <w:sz w:val="24"/>
                <w:szCs w:val="24"/>
                <w:lang w:val="kk-KZ"/>
              </w:rPr>
              <w:t>ын</w:t>
            </w:r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пайдалану</w:t>
            </w:r>
            <w:proofErr w:type="spellEnd"/>
            <w:r w:rsidRPr="008E209B">
              <w:rPr>
                <w:sz w:val="24"/>
                <w:szCs w:val="24"/>
              </w:rPr>
              <w:t>, энергия</w:t>
            </w:r>
            <w:r w:rsidR="00C861D7" w:rsidRPr="008E209B">
              <w:rPr>
                <w:sz w:val="24"/>
                <w:szCs w:val="24"/>
                <w:lang w:val="kk-KZ"/>
              </w:rPr>
              <w:t>, отын тасығыштарды</w:t>
            </w:r>
            <w:r w:rsidRPr="008E209B">
              <w:rPr>
                <w:sz w:val="24"/>
                <w:szCs w:val="24"/>
              </w:rPr>
              <w:t xml:space="preserve">, </w:t>
            </w:r>
            <w:r w:rsidR="00A52E45" w:rsidRPr="008E209B">
              <w:rPr>
                <w:sz w:val="24"/>
                <w:szCs w:val="24"/>
                <w:lang w:val="kk-KZ"/>
              </w:rPr>
              <w:t>оларды қайта өңдеу өнімдерін</w:t>
            </w:r>
            <w:r w:rsidR="00A52E45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A52E45" w:rsidRPr="008E209B">
              <w:rPr>
                <w:sz w:val="24"/>
                <w:szCs w:val="24"/>
              </w:rPr>
              <w:t>тасымалдау</w:t>
            </w:r>
            <w:proofErr w:type="spellEnd"/>
            <w:r w:rsidR="00A52E45" w:rsidRPr="008E209B">
              <w:rPr>
                <w:sz w:val="24"/>
                <w:szCs w:val="24"/>
                <w:lang w:val="kk-KZ"/>
              </w:rPr>
              <w:t xml:space="preserve"> қағидаларын Мердігердің бұзуы.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55CB0" w14:textId="77777777" w:rsidR="00E06B54" w:rsidRPr="008E209B" w:rsidRDefault="00E06B54" w:rsidP="00B51EFE">
            <w:pPr>
              <w:pStyle w:val="a4"/>
              <w:spacing w:before="0"/>
              <w:rPr>
                <w:sz w:val="24"/>
                <w:szCs w:val="24"/>
              </w:rPr>
            </w:pPr>
            <w:r w:rsidRPr="008E209B">
              <w:rPr>
                <w:sz w:val="24"/>
                <w:szCs w:val="24"/>
              </w:rPr>
              <w:t xml:space="preserve">30 </w:t>
            </w:r>
            <w:r w:rsidR="007E1B09" w:rsidRPr="008E209B">
              <w:rPr>
                <w:sz w:val="24"/>
                <w:szCs w:val="24"/>
              </w:rPr>
              <w:t>АЕК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1B8A8" w14:textId="77777777" w:rsidR="00E06B54" w:rsidRPr="008E209B" w:rsidRDefault="007E1B09" w:rsidP="00B5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Анықталған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бұзушылықтың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акт /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парағы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5F461" w14:textId="77777777" w:rsidR="00E06B54" w:rsidRPr="008E209B" w:rsidRDefault="007E1B09" w:rsidP="007110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мың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теңгеден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асқан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залалды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растайтын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құжаттар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="007110B2" w:rsidRPr="008E2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A3942" w:rsidRPr="008E209B" w14:paraId="79B523A0" w14:textId="77777777" w:rsidTr="000E3630">
        <w:trPr>
          <w:cantSplit/>
          <w:trHeight w:val="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CE396" w14:textId="77777777" w:rsidR="00E06B54" w:rsidRPr="008E209B" w:rsidRDefault="00302B2B" w:rsidP="00B51EFE">
            <w:pPr>
              <w:snapToGrid w:val="0"/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3B827" w14:textId="77777777" w:rsidR="00E06B54" w:rsidRPr="008E209B" w:rsidRDefault="000E3630" w:rsidP="008F71C7">
            <w:pPr>
              <w:pStyle w:val="a5"/>
              <w:spacing w:before="0"/>
              <w:ind w:left="153" w:right="141" w:firstLine="0"/>
              <w:rPr>
                <w:sz w:val="24"/>
                <w:szCs w:val="24"/>
              </w:rPr>
            </w:pPr>
            <w:proofErr w:type="spellStart"/>
            <w:r w:rsidRPr="008E209B">
              <w:rPr>
                <w:sz w:val="24"/>
                <w:szCs w:val="24"/>
              </w:rPr>
              <w:t>Мердігерд</w:t>
            </w:r>
            <w:r w:rsidR="00617708" w:rsidRPr="008E209B">
              <w:rPr>
                <w:sz w:val="24"/>
                <w:szCs w:val="24"/>
              </w:rPr>
              <w:t>ің</w:t>
            </w:r>
            <w:proofErr w:type="spellEnd"/>
            <w:r w:rsidR="00617708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617708" w:rsidRPr="008E209B">
              <w:rPr>
                <w:sz w:val="24"/>
                <w:szCs w:val="24"/>
              </w:rPr>
              <w:t>қауіпсіз</w:t>
            </w:r>
            <w:proofErr w:type="spellEnd"/>
            <w:r w:rsidR="00617708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617708" w:rsidRPr="008E209B">
              <w:rPr>
                <w:sz w:val="24"/>
                <w:szCs w:val="24"/>
              </w:rPr>
              <w:t>пайдалану</w:t>
            </w:r>
            <w:proofErr w:type="spellEnd"/>
            <w:r w:rsidR="00617708" w:rsidRPr="008E209B">
              <w:rPr>
                <w:sz w:val="24"/>
                <w:szCs w:val="24"/>
              </w:rPr>
              <w:t xml:space="preserve"> </w:t>
            </w:r>
            <w:r w:rsidR="00617708" w:rsidRPr="008E209B">
              <w:rPr>
                <w:sz w:val="24"/>
                <w:szCs w:val="24"/>
                <w:lang w:val="kk-KZ"/>
              </w:rPr>
              <w:t>қағидасын</w:t>
            </w:r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бұзуы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немесе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құбырларды</w:t>
            </w:r>
            <w:proofErr w:type="spellEnd"/>
            <w:r w:rsidR="008F71C7" w:rsidRPr="008E209B">
              <w:rPr>
                <w:sz w:val="24"/>
                <w:szCs w:val="24"/>
                <w:lang w:val="kk-KZ"/>
              </w:rPr>
              <w:t>ң</w:t>
            </w:r>
            <w:r w:rsidRPr="008E209B">
              <w:rPr>
                <w:sz w:val="24"/>
                <w:szCs w:val="24"/>
              </w:rPr>
              <w:t xml:space="preserve">, </w:t>
            </w:r>
            <w:proofErr w:type="spellStart"/>
            <w:r w:rsidRPr="008E209B">
              <w:rPr>
                <w:sz w:val="24"/>
                <w:szCs w:val="24"/>
              </w:rPr>
              <w:t>жылу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желілерін</w:t>
            </w:r>
            <w:proofErr w:type="spellEnd"/>
            <w:r w:rsidR="008F71C7" w:rsidRPr="008E209B">
              <w:rPr>
                <w:sz w:val="24"/>
                <w:szCs w:val="24"/>
                <w:lang w:val="kk-KZ"/>
              </w:rPr>
              <w:t>ің</w:t>
            </w:r>
            <w:r w:rsidRPr="008E209B">
              <w:rPr>
                <w:sz w:val="24"/>
                <w:szCs w:val="24"/>
              </w:rPr>
              <w:t xml:space="preserve">, </w:t>
            </w:r>
            <w:proofErr w:type="spellStart"/>
            <w:r w:rsidRPr="008E209B">
              <w:rPr>
                <w:sz w:val="24"/>
                <w:szCs w:val="24"/>
              </w:rPr>
              <w:t>кабельдік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желілерді</w:t>
            </w:r>
            <w:proofErr w:type="spellEnd"/>
            <w:r w:rsidR="008F71C7" w:rsidRPr="008E209B">
              <w:rPr>
                <w:sz w:val="24"/>
                <w:szCs w:val="24"/>
                <w:lang w:val="kk-KZ"/>
              </w:rPr>
              <w:t>ң</w:t>
            </w:r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және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r w:rsidR="008F71C7" w:rsidRPr="008E209B">
              <w:rPr>
                <w:sz w:val="24"/>
                <w:szCs w:val="24"/>
                <w:lang w:val="kk-KZ"/>
              </w:rPr>
              <w:t xml:space="preserve">әуелік </w:t>
            </w:r>
            <w:proofErr w:type="spellStart"/>
            <w:r w:rsidRPr="008E209B">
              <w:rPr>
                <w:sz w:val="24"/>
                <w:szCs w:val="24"/>
              </w:rPr>
              <w:t>электр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r w:rsidR="008F71C7" w:rsidRPr="008E209B">
              <w:rPr>
                <w:sz w:val="24"/>
                <w:szCs w:val="24"/>
                <w:lang w:val="kk-KZ"/>
              </w:rPr>
              <w:t xml:space="preserve">беріліс </w:t>
            </w:r>
            <w:proofErr w:type="spellStart"/>
            <w:r w:rsidRPr="008E209B">
              <w:rPr>
                <w:sz w:val="24"/>
                <w:szCs w:val="24"/>
              </w:rPr>
              <w:t>желілерін</w:t>
            </w:r>
            <w:proofErr w:type="spellEnd"/>
            <w:r w:rsidR="008F71C7" w:rsidRPr="008E209B">
              <w:rPr>
                <w:sz w:val="24"/>
                <w:szCs w:val="24"/>
                <w:lang w:val="kk-KZ"/>
              </w:rPr>
              <w:t>ің</w:t>
            </w:r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немесе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олардың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жабдықтарын</w:t>
            </w:r>
            <w:proofErr w:type="spellEnd"/>
            <w:r w:rsidR="008F71C7" w:rsidRPr="008E209B">
              <w:rPr>
                <w:sz w:val="24"/>
                <w:szCs w:val="24"/>
                <w:lang w:val="kk-KZ"/>
              </w:rPr>
              <w:t>ың</w:t>
            </w:r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зақымда</w:t>
            </w:r>
            <w:proofErr w:type="spellEnd"/>
            <w:r w:rsidR="008F71C7" w:rsidRPr="008E209B">
              <w:rPr>
                <w:sz w:val="24"/>
                <w:szCs w:val="24"/>
                <w:lang w:val="kk-KZ"/>
              </w:rPr>
              <w:t>н</w:t>
            </w:r>
            <w:r w:rsidRPr="008E209B">
              <w:rPr>
                <w:sz w:val="24"/>
                <w:szCs w:val="24"/>
              </w:rPr>
              <w:t>у</w:t>
            </w:r>
            <w:r w:rsidR="008F71C7" w:rsidRPr="008E209B">
              <w:rPr>
                <w:sz w:val="24"/>
                <w:szCs w:val="24"/>
                <w:lang w:val="kk-KZ"/>
              </w:rPr>
              <w:t>ы</w:t>
            </w:r>
            <w:r w:rsidRPr="008E209B">
              <w:rPr>
                <w:sz w:val="24"/>
                <w:szCs w:val="24"/>
              </w:rPr>
              <w:t>.</w:t>
            </w:r>
            <w:r w:rsidR="00617708" w:rsidRPr="008E20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C6EA8" w14:textId="77777777" w:rsidR="00E06B54" w:rsidRPr="008E209B" w:rsidRDefault="00E06B54" w:rsidP="00B51EFE">
            <w:pPr>
              <w:pStyle w:val="a4"/>
              <w:spacing w:before="0"/>
              <w:ind w:firstLine="1"/>
              <w:rPr>
                <w:sz w:val="24"/>
                <w:szCs w:val="24"/>
              </w:rPr>
            </w:pPr>
            <w:r w:rsidRPr="008E209B">
              <w:rPr>
                <w:sz w:val="24"/>
                <w:szCs w:val="24"/>
              </w:rPr>
              <w:t>150</w:t>
            </w:r>
            <w:r w:rsidR="000E3630" w:rsidRPr="008E209B">
              <w:rPr>
                <w:sz w:val="24"/>
                <w:szCs w:val="24"/>
              </w:rPr>
              <w:t xml:space="preserve"> АЕК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E0F9A" w14:textId="77777777" w:rsidR="00E06B54" w:rsidRPr="008E209B" w:rsidRDefault="000E3630" w:rsidP="00B5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Анықталған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бұзушылықтың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акт /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парағы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96859" w14:textId="77777777" w:rsidR="00E06B54" w:rsidRPr="008E209B" w:rsidRDefault="00E06B54" w:rsidP="00B51EFE">
            <w:pPr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42" w:rsidRPr="008E209B" w14:paraId="41097867" w14:textId="77777777" w:rsidTr="000E3630">
        <w:trPr>
          <w:cantSplit/>
          <w:trHeight w:val="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4B6B9" w14:textId="77777777" w:rsidR="00E06B54" w:rsidRPr="008E209B" w:rsidRDefault="00DB69DC" w:rsidP="00B51EFE">
            <w:pPr>
              <w:snapToGrid w:val="0"/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2ABF3" w14:textId="77777777" w:rsidR="00E06B54" w:rsidRPr="008E209B" w:rsidRDefault="00CE57AA" w:rsidP="00A608DC">
            <w:pPr>
              <w:pStyle w:val="a5"/>
              <w:spacing w:before="0"/>
              <w:ind w:left="153" w:right="141" w:firstLine="0"/>
              <w:rPr>
                <w:sz w:val="24"/>
                <w:szCs w:val="24"/>
                <w:lang w:val="kk-KZ"/>
              </w:rPr>
            </w:pPr>
            <w:proofErr w:type="spellStart"/>
            <w:r w:rsidRPr="008E209B">
              <w:rPr>
                <w:sz w:val="24"/>
                <w:szCs w:val="24"/>
              </w:rPr>
              <w:t>Оқытылмаған</w:t>
            </w:r>
            <w:proofErr w:type="spellEnd"/>
            <w:r w:rsidRPr="008E209B">
              <w:rPr>
                <w:sz w:val="24"/>
                <w:szCs w:val="24"/>
              </w:rPr>
              <w:t xml:space="preserve">, </w:t>
            </w:r>
            <w:r w:rsidRPr="008E209B">
              <w:rPr>
                <w:sz w:val="24"/>
                <w:szCs w:val="24"/>
                <w:lang w:val="kk-KZ"/>
              </w:rPr>
              <w:t>аттест</w:t>
            </w:r>
            <w:proofErr w:type="spellStart"/>
            <w:r w:rsidR="00872D17" w:rsidRPr="008E209B">
              <w:rPr>
                <w:sz w:val="24"/>
                <w:szCs w:val="24"/>
              </w:rPr>
              <w:t>атталмаған</w:t>
            </w:r>
            <w:proofErr w:type="spellEnd"/>
            <w:r w:rsidR="00872D17" w:rsidRPr="008E209B">
              <w:rPr>
                <w:sz w:val="24"/>
                <w:szCs w:val="24"/>
              </w:rPr>
              <w:t xml:space="preserve">, </w:t>
            </w:r>
            <w:proofErr w:type="spellStart"/>
            <w:r w:rsidR="00872D17" w:rsidRPr="008E209B">
              <w:rPr>
                <w:sz w:val="24"/>
                <w:szCs w:val="24"/>
              </w:rPr>
              <w:t>нұсқа</w:t>
            </w:r>
            <w:proofErr w:type="spellEnd"/>
            <w:r w:rsidR="00872D17" w:rsidRPr="008E209B">
              <w:rPr>
                <w:sz w:val="24"/>
                <w:szCs w:val="24"/>
                <w:lang w:val="kk-KZ"/>
              </w:rPr>
              <w:t xml:space="preserve">улықтан өтпеген </w:t>
            </w:r>
            <w:r w:rsidR="000E3630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872D17" w:rsidRPr="008E209B">
              <w:rPr>
                <w:sz w:val="24"/>
                <w:szCs w:val="24"/>
              </w:rPr>
              <w:t>персоналдың</w:t>
            </w:r>
            <w:proofErr w:type="spellEnd"/>
            <w:r w:rsidR="00872D17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872D17" w:rsidRPr="008E209B">
              <w:rPr>
                <w:sz w:val="24"/>
                <w:szCs w:val="24"/>
              </w:rPr>
              <w:t>жұмысқа</w:t>
            </w:r>
            <w:proofErr w:type="spellEnd"/>
            <w:r w:rsidR="00872D17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872D17" w:rsidRPr="008E209B">
              <w:rPr>
                <w:sz w:val="24"/>
                <w:szCs w:val="24"/>
              </w:rPr>
              <w:t>жіберілуі</w:t>
            </w:r>
            <w:proofErr w:type="spellEnd"/>
            <w:r w:rsidR="00872D17" w:rsidRPr="008E209B">
              <w:rPr>
                <w:sz w:val="24"/>
                <w:szCs w:val="24"/>
              </w:rPr>
              <w:t xml:space="preserve">, </w:t>
            </w:r>
            <w:r w:rsidR="00872D17" w:rsidRPr="008E209B">
              <w:rPr>
                <w:sz w:val="24"/>
                <w:szCs w:val="24"/>
                <w:lang w:val="kk-KZ"/>
              </w:rPr>
              <w:t>М</w:t>
            </w:r>
            <w:proofErr w:type="spellStart"/>
            <w:r w:rsidR="00872D17" w:rsidRPr="008E209B">
              <w:rPr>
                <w:sz w:val="24"/>
                <w:szCs w:val="24"/>
              </w:rPr>
              <w:t>ердігер</w:t>
            </w:r>
            <w:proofErr w:type="spellEnd"/>
            <w:r w:rsidR="000E3630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0E3630" w:rsidRPr="008E209B">
              <w:rPr>
                <w:sz w:val="24"/>
                <w:szCs w:val="24"/>
              </w:rPr>
              <w:t>қызметкерлерін</w:t>
            </w:r>
            <w:proofErr w:type="spellEnd"/>
            <w:r w:rsidR="00872D17" w:rsidRPr="008E209B">
              <w:rPr>
                <w:sz w:val="24"/>
                <w:szCs w:val="24"/>
                <w:lang w:val="kk-KZ"/>
              </w:rPr>
              <w:t>ің</w:t>
            </w:r>
            <w:r w:rsidR="000E3630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0E3630" w:rsidRPr="008E209B">
              <w:rPr>
                <w:sz w:val="24"/>
                <w:szCs w:val="24"/>
              </w:rPr>
              <w:t>еңбекті</w:t>
            </w:r>
            <w:proofErr w:type="spellEnd"/>
            <w:r w:rsidR="000E3630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0E3630" w:rsidRPr="008E209B">
              <w:rPr>
                <w:sz w:val="24"/>
                <w:szCs w:val="24"/>
              </w:rPr>
              <w:t>қорғау</w:t>
            </w:r>
            <w:proofErr w:type="spellEnd"/>
            <w:r w:rsidR="000E3630" w:rsidRPr="008E209B">
              <w:rPr>
                <w:sz w:val="24"/>
                <w:szCs w:val="24"/>
              </w:rPr>
              <w:t xml:space="preserve">, </w:t>
            </w:r>
            <w:proofErr w:type="spellStart"/>
            <w:r w:rsidR="000E3630" w:rsidRPr="008E209B">
              <w:rPr>
                <w:sz w:val="24"/>
                <w:szCs w:val="24"/>
              </w:rPr>
              <w:t>өнді</w:t>
            </w:r>
            <w:proofErr w:type="gramStart"/>
            <w:r w:rsidR="000E3630" w:rsidRPr="008E209B">
              <w:rPr>
                <w:sz w:val="24"/>
                <w:szCs w:val="24"/>
              </w:rPr>
              <w:t>р</w:t>
            </w:r>
            <w:proofErr w:type="gramEnd"/>
            <w:r w:rsidR="000E3630" w:rsidRPr="008E209B">
              <w:rPr>
                <w:sz w:val="24"/>
                <w:szCs w:val="24"/>
              </w:rPr>
              <w:t>істік</w:t>
            </w:r>
            <w:proofErr w:type="spellEnd"/>
            <w:r w:rsidR="000E3630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0E3630" w:rsidRPr="008E209B">
              <w:rPr>
                <w:sz w:val="24"/>
                <w:szCs w:val="24"/>
              </w:rPr>
              <w:t>және</w:t>
            </w:r>
            <w:proofErr w:type="spellEnd"/>
            <w:r w:rsidR="000E3630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0E3630" w:rsidRPr="008E209B">
              <w:rPr>
                <w:sz w:val="24"/>
                <w:szCs w:val="24"/>
              </w:rPr>
              <w:t>өрт</w:t>
            </w:r>
            <w:proofErr w:type="spellEnd"/>
            <w:r w:rsidR="000E3630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0E3630" w:rsidRPr="008E209B">
              <w:rPr>
                <w:sz w:val="24"/>
                <w:szCs w:val="24"/>
              </w:rPr>
              <w:t>қауіпсіздігі</w:t>
            </w:r>
            <w:proofErr w:type="spellEnd"/>
            <w:r w:rsidR="000E3630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0E3630" w:rsidRPr="008E209B">
              <w:rPr>
                <w:sz w:val="24"/>
                <w:szCs w:val="24"/>
              </w:rPr>
              <w:t>талаптарын</w:t>
            </w:r>
            <w:proofErr w:type="spellEnd"/>
            <w:r w:rsidR="000E3630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0E3630" w:rsidRPr="008E209B">
              <w:rPr>
                <w:sz w:val="24"/>
                <w:szCs w:val="24"/>
              </w:rPr>
              <w:t>қа</w:t>
            </w:r>
            <w:r w:rsidR="00A608DC" w:rsidRPr="008E209B">
              <w:rPr>
                <w:sz w:val="24"/>
                <w:szCs w:val="24"/>
              </w:rPr>
              <w:t>мтитын</w:t>
            </w:r>
            <w:proofErr w:type="spellEnd"/>
            <w:r w:rsidR="00A608DC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A608DC" w:rsidRPr="008E209B">
              <w:rPr>
                <w:sz w:val="24"/>
                <w:szCs w:val="24"/>
              </w:rPr>
              <w:t>нұсқаулықтармен</w:t>
            </w:r>
            <w:proofErr w:type="spellEnd"/>
            <w:r w:rsidR="00A608DC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A608DC" w:rsidRPr="008E209B">
              <w:rPr>
                <w:sz w:val="24"/>
                <w:szCs w:val="24"/>
              </w:rPr>
              <w:t>таныс</w:t>
            </w:r>
            <w:proofErr w:type="spellEnd"/>
            <w:r w:rsidR="00A608DC" w:rsidRPr="008E209B">
              <w:rPr>
                <w:sz w:val="24"/>
                <w:szCs w:val="24"/>
                <w:lang w:val="kk-KZ"/>
              </w:rPr>
              <w:t>қаны</w:t>
            </w:r>
            <w:r w:rsidR="000E3630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0E3630" w:rsidRPr="008E209B">
              <w:rPr>
                <w:sz w:val="24"/>
                <w:szCs w:val="24"/>
              </w:rPr>
              <w:t>туралы</w:t>
            </w:r>
            <w:proofErr w:type="spellEnd"/>
            <w:r w:rsidR="000E3630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0E3630" w:rsidRPr="008E209B">
              <w:rPr>
                <w:sz w:val="24"/>
                <w:szCs w:val="24"/>
              </w:rPr>
              <w:t>құжаттық</w:t>
            </w:r>
            <w:proofErr w:type="spellEnd"/>
            <w:r w:rsidR="000E3630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0E3630" w:rsidRPr="008E209B">
              <w:rPr>
                <w:sz w:val="24"/>
                <w:szCs w:val="24"/>
              </w:rPr>
              <w:t>дәлелдердің</w:t>
            </w:r>
            <w:proofErr w:type="spellEnd"/>
            <w:r w:rsidR="000E3630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0E3630" w:rsidRPr="008E209B">
              <w:rPr>
                <w:sz w:val="24"/>
                <w:szCs w:val="24"/>
              </w:rPr>
              <w:t>болмауы</w:t>
            </w:r>
            <w:proofErr w:type="spellEnd"/>
            <w:r w:rsidR="000E3630" w:rsidRPr="008E209B">
              <w:rPr>
                <w:sz w:val="24"/>
                <w:szCs w:val="24"/>
              </w:rPr>
              <w:t>.</w:t>
            </w:r>
            <w:r w:rsidR="001619B7" w:rsidRPr="008E209B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B73D4" w14:textId="77777777" w:rsidR="00E06B54" w:rsidRPr="008E209B" w:rsidRDefault="00E06B54" w:rsidP="00B51EFE">
            <w:pPr>
              <w:pStyle w:val="a4"/>
              <w:spacing w:before="0"/>
              <w:ind w:firstLine="1"/>
              <w:rPr>
                <w:sz w:val="24"/>
                <w:szCs w:val="24"/>
              </w:rPr>
            </w:pPr>
            <w:r w:rsidRPr="008E209B">
              <w:rPr>
                <w:sz w:val="24"/>
                <w:szCs w:val="24"/>
              </w:rPr>
              <w:t xml:space="preserve">10 </w:t>
            </w:r>
            <w:r w:rsidR="000E3630" w:rsidRPr="008E209B">
              <w:rPr>
                <w:sz w:val="24"/>
                <w:szCs w:val="24"/>
              </w:rPr>
              <w:t>АЕК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74ABA" w14:textId="77777777" w:rsidR="00E06B54" w:rsidRPr="008E209B" w:rsidRDefault="000E3630" w:rsidP="00B5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Анықталған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бұзушылықтың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акт /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парағы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AC30C" w14:textId="77777777" w:rsidR="00E06B54" w:rsidRPr="008E209B" w:rsidRDefault="00E06B54" w:rsidP="00B51EFE">
            <w:pPr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42" w:rsidRPr="008E209B" w14:paraId="25C8A858" w14:textId="77777777" w:rsidTr="000E3630">
        <w:trPr>
          <w:cantSplit/>
          <w:trHeight w:val="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CE77A" w14:textId="77777777" w:rsidR="00E06B54" w:rsidRPr="008E209B" w:rsidRDefault="00E06B54" w:rsidP="00DB69DC">
            <w:pPr>
              <w:snapToGrid w:val="0"/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69DC" w:rsidRPr="008E2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907EA" w14:textId="77777777" w:rsidR="00E06B54" w:rsidRPr="008E209B" w:rsidRDefault="00547029" w:rsidP="00D67B26">
            <w:pPr>
              <w:pStyle w:val="a5"/>
              <w:spacing w:before="0"/>
              <w:ind w:left="153" w:right="141" w:firstLine="0"/>
              <w:rPr>
                <w:sz w:val="24"/>
                <w:szCs w:val="24"/>
              </w:rPr>
            </w:pPr>
            <w:proofErr w:type="spellStart"/>
            <w:r w:rsidRPr="008E209B">
              <w:rPr>
                <w:sz w:val="24"/>
                <w:szCs w:val="24"/>
              </w:rPr>
              <w:t>Тапсырыс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берушінің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қауіпті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өндірістік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объекті</w:t>
            </w:r>
            <w:r w:rsidR="00D67B26" w:rsidRPr="008E209B">
              <w:rPr>
                <w:sz w:val="24"/>
                <w:szCs w:val="24"/>
              </w:rPr>
              <w:t>лерінде</w:t>
            </w:r>
            <w:proofErr w:type="spellEnd"/>
            <w:r w:rsidR="00D67B26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D67B26" w:rsidRPr="008E209B">
              <w:rPr>
                <w:sz w:val="24"/>
                <w:szCs w:val="24"/>
              </w:rPr>
              <w:t>апатқа</w:t>
            </w:r>
            <w:proofErr w:type="spellEnd"/>
            <w:r w:rsidR="00D67B26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D67B26" w:rsidRPr="008E209B">
              <w:rPr>
                <w:sz w:val="24"/>
                <w:szCs w:val="24"/>
              </w:rPr>
              <w:t>әкеп</w:t>
            </w:r>
            <w:proofErr w:type="spellEnd"/>
            <w:r w:rsidR="00D67B26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D67B26" w:rsidRPr="008E209B">
              <w:rPr>
                <w:sz w:val="24"/>
                <w:szCs w:val="24"/>
              </w:rPr>
              <w:t>соқтыратын</w:t>
            </w:r>
            <w:proofErr w:type="spellEnd"/>
            <w:r w:rsidR="00D67B26" w:rsidRPr="008E209B">
              <w:rPr>
                <w:sz w:val="24"/>
                <w:szCs w:val="24"/>
              </w:rPr>
              <w:t xml:space="preserve"> </w:t>
            </w:r>
            <w:r w:rsidR="00D67B26" w:rsidRPr="008E209B">
              <w:rPr>
                <w:sz w:val="24"/>
                <w:szCs w:val="24"/>
                <w:lang w:val="kk-KZ"/>
              </w:rPr>
              <w:t>М</w:t>
            </w:r>
            <w:proofErr w:type="spellStart"/>
            <w:r w:rsidRPr="008E209B">
              <w:rPr>
                <w:sz w:val="24"/>
                <w:szCs w:val="24"/>
              </w:rPr>
              <w:t>ердігердің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әрекеттері</w:t>
            </w:r>
            <w:proofErr w:type="spellEnd"/>
            <w:r w:rsidRPr="008E209B">
              <w:rPr>
                <w:sz w:val="24"/>
                <w:szCs w:val="24"/>
              </w:rPr>
              <w:t>.</w:t>
            </w:r>
            <w:r w:rsidR="00D67B26" w:rsidRPr="008E20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1789E" w14:textId="77777777" w:rsidR="00E06B54" w:rsidRPr="008E209B" w:rsidRDefault="00E06B54" w:rsidP="00B51EFE">
            <w:pPr>
              <w:pStyle w:val="a4"/>
              <w:spacing w:before="0"/>
              <w:ind w:firstLine="1"/>
              <w:rPr>
                <w:sz w:val="24"/>
                <w:szCs w:val="24"/>
              </w:rPr>
            </w:pPr>
            <w:r w:rsidRPr="008E209B">
              <w:rPr>
                <w:sz w:val="24"/>
                <w:szCs w:val="24"/>
              </w:rPr>
              <w:t xml:space="preserve">400 </w:t>
            </w:r>
            <w:r w:rsidR="000E3630" w:rsidRPr="008E209B">
              <w:rPr>
                <w:sz w:val="24"/>
                <w:szCs w:val="24"/>
              </w:rPr>
              <w:t>АЕК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D32B7" w14:textId="77777777" w:rsidR="00E06B54" w:rsidRPr="008E209B" w:rsidRDefault="00E170D1" w:rsidP="00B5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Апатты</w:t>
            </w:r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 w:rsidRPr="008E2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ксеру</w:t>
            </w:r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актісі</w:t>
            </w:r>
            <w:proofErr w:type="spellEnd"/>
            <w:r w:rsidR="00547029" w:rsidRPr="008E2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F9734" w14:textId="77777777" w:rsidR="00E06B54" w:rsidRPr="008E209B" w:rsidRDefault="000704DF" w:rsidP="00B5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Pr="008E2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іде</w:t>
            </w:r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апат</w:t>
            </w:r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ердігердің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әрекеттері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арасында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</w:t>
            </w:r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көрсетілуі тиіс</w:t>
            </w:r>
            <w:r w:rsidR="00547029" w:rsidRPr="008E2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3942" w:rsidRPr="008E209B" w14:paraId="70F1F204" w14:textId="77777777" w:rsidTr="000E3630">
        <w:trPr>
          <w:cantSplit/>
          <w:trHeight w:val="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EF497" w14:textId="77777777" w:rsidR="00E06B54" w:rsidRPr="008E209B" w:rsidRDefault="00E06B54" w:rsidP="00DB69DC">
            <w:pPr>
              <w:snapToGrid w:val="0"/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69DC" w:rsidRPr="008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9F64E" w14:textId="77777777" w:rsidR="00E06B54" w:rsidRPr="008E209B" w:rsidRDefault="00547029" w:rsidP="0013529D">
            <w:pPr>
              <w:pStyle w:val="a5"/>
              <w:spacing w:before="0"/>
              <w:ind w:left="153" w:right="141" w:firstLine="0"/>
              <w:rPr>
                <w:sz w:val="24"/>
                <w:szCs w:val="24"/>
              </w:rPr>
            </w:pPr>
            <w:proofErr w:type="spellStart"/>
            <w:r w:rsidRPr="008E209B">
              <w:rPr>
                <w:sz w:val="24"/>
                <w:szCs w:val="24"/>
              </w:rPr>
              <w:t>Тапсырыс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берушінің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қауіпті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өндір</w:t>
            </w:r>
            <w:r w:rsidR="00C0411B" w:rsidRPr="008E209B">
              <w:rPr>
                <w:sz w:val="24"/>
                <w:szCs w:val="24"/>
              </w:rPr>
              <w:t>істік</w:t>
            </w:r>
            <w:proofErr w:type="spellEnd"/>
            <w:r w:rsidR="00C0411B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C0411B" w:rsidRPr="008E209B">
              <w:rPr>
                <w:sz w:val="24"/>
                <w:szCs w:val="24"/>
              </w:rPr>
              <w:t>объектілерінде</w:t>
            </w:r>
            <w:proofErr w:type="spellEnd"/>
            <w:r w:rsidR="00C0411B" w:rsidRPr="008E209B">
              <w:rPr>
                <w:sz w:val="24"/>
                <w:szCs w:val="24"/>
              </w:rPr>
              <w:t xml:space="preserve"> </w:t>
            </w:r>
            <w:r w:rsidR="00C0411B" w:rsidRPr="008E209B">
              <w:rPr>
                <w:sz w:val="24"/>
                <w:szCs w:val="24"/>
                <w:lang w:val="kk-KZ"/>
              </w:rPr>
              <w:t>оқыс оқиғаның</w:t>
            </w:r>
            <w:r w:rsidR="00C0411B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C0411B" w:rsidRPr="008E209B">
              <w:rPr>
                <w:sz w:val="24"/>
                <w:szCs w:val="24"/>
              </w:rPr>
              <w:t>туындауына</w:t>
            </w:r>
            <w:proofErr w:type="spellEnd"/>
            <w:r w:rsidR="00C0411B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C0411B" w:rsidRPr="008E209B">
              <w:rPr>
                <w:sz w:val="24"/>
                <w:szCs w:val="24"/>
              </w:rPr>
              <w:t>әкеп</w:t>
            </w:r>
            <w:proofErr w:type="spellEnd"/>
            <w:r w:rsidR="00C0411B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C0411B" w:rsidRPr="008E209B">
              <w:rPr>
                <w:sz w:val="24"/>
                <w:szCs w:val="24"/>
              </w:rPr>
              <w:t>соқтыр</w:t>
            </w:r>
            <w:proofErr w:type="spellEnd"/>
            <w:r w:rsidR="00C0411B" w:rsidRPr="008E209B">
              <w:rPr>
                <w:sz w:val="24"/>
                <w:szCs w:val="24"/>
                <w:lang w:val="kk-KZ"/>
              </w:rPr>
              <w:t>ған</w:t>
            </w:r>
            <w:r w:rsidRPr="008E209B">
              <w:rPr>
                <w:sz w:val="24"/>
                <w:szCs w:val="24"/>
              </w:rPr>
              <w:t xml:space="preserve"> </w:t>
            </w:r>
            <w:r w:rsidR="00C0411B" w:rsidRPr="008E209B">
              <w:rPr>
                <w:sz w:val="24"/>
                <w:szCs w:val="24"/>
                <w:lang w:val="kk-KZ"/>
              </w:rPr>
              <w:t>М</w:t>
            </w:r>
            <w:proofErr w:type="spellStart"/>
            <w:r w:rsidRPr="008E209B">
              <w:rPr>
                <w:sz w:val="24"/>
                <w:szCs w:val="24"/>
              </w:rPr>
              <w:t>ердігердің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әрекеттері</w:t>
            </w:r>
            <w:proofErr w:type="spellEnd"/>
            <w:r w:rsidRPr="008E209B">
              <w:rPr>
                <w:sz w:val="24"/>
                <w:szCs w:val="24"/>
              </w:rPr>
              <w:t>.</w:t>
            </w:r>
            <w:r w:rsidR="00C0411B" w:rsidRPr="008E20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B0A0B" w14:textId="77777777" w:rsidR="00E06B54" w:rsidRPr="008E209B" w:rsidRDefault="00E06B54" w:rsidP="00B51EFE">
            <w:pPr>
              <w:pStyle w:val="a4"/>
              <w:spacing w:before="0"/>
              <w:ind w:firstLine="1"/>
              <w:rPr>
                <w:sz w:val="24"/>
                <w:szCs w:val="24"/>
              </w:rPr>
            </w:pPr>
            <w:r w:rsidRPr="008E209B">
              <w:rPr>
                <w:sz w:val="24"/>
                <w:szCs w:val="24"/>
              </w:rPr>
              <w:t xml:space="preserve">100 </w:t>
            </w:r>
            <w:r w:rsidR="000E3630" w:rsidRPr="008E209B">
              <w:rPr>
                <w:sz w:val="24"/>
                <w:szCs w:val="24"/>
              </w:rPr>
              <w:t>АЕК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D1DA4" w14:textId="77777777" w:rsidR="00E06B54" w:rsidRPr="008E209B" w:rsidRDefault="002156B4" w:rsidP="002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Апатты</w:t>
            </w:r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 w:rsidRPr="008E2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ксеру</w:t>
            </w:r>
            <w:r w:rsidR="00547029"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7029" w:rsidRPr="008E209B">
              <w:rPr>
                <w:rFonts w:ascii="Times New Roman" w:hAnsi="Times New Roman" w:cs="Times New Roman"/>
                <w:sz w:val="24"/>
                <w:szCs w:val="24"/>
              </w:rPr>
              <w:t>актісі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6E7A8" w14:textId="77777777" w:rsidR="00E06B54" w:rsidRPr="008E209B" w:rsidRDefault="009E658A" w:rsidP="007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0704DF" w:rsidRPr="008E2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іде</w:t>
            </w:r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4DF" w:rsidRPr="008E2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оқыс оқиға</w:t>
            </w:r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4DF" w:rsidRPr="008E2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="007B5F5D" w:rsidRPr="008E209B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="007B5F5D"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F5D" w:rsidRPr="008E2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="00547029" w:rsidRPr="008E209B">
              <w:rPr>
                <w:rFonts w:ascii="Times New Roman" w:hAnsi="Times New Roman" w:cs="Times New Roman"/>
                <w:sz w:val="24"/>
                <w:szCs w:val="24"/>
              </w:rPr>
              <w:t>ердігердің</w:t>
            </w:r>
            <w:proofErr w:type="spellEnd"/>
            <w:r w:rsidR="00547029"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7029" w:rsidRPr="008E209B">
              <w:rPr>
                <w:rFonts w:ascii="Times New Roman" w:hAnsi="Times New Roman" w:cs="Times New Roman"/>
                <w:sz w:val="24"/>
                <w:szCs w:val="24"/>
              </w:rPr>
              <w:t>әрекеттері</w:t>
            </w:r>
            <w:proofErr w:type="spellEnd"/>
            <w:r w:rsidR="00547029"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7029" w:rsidRPr="008E209B">
              <w:rPr>
                <w:rFonts w:ascii="Times New Roman" w:hAnsi="Times New Roman" w:cs="Times New Roman"/>
                <w:sz w:val="24"/>
                <w:szCs w:val="24"/>
              </w:rPr>
              <w:t>арасында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</w:t>
            </w:r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көрсетілуі тиіс</w:t>
            </w:r>
            <w:r w:rsidR="00547029" w:rsidRPr="008E2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3942" w:rsidRPr="007B5596" w14:paraId="1AFD5756" w14:textId="77777777" w:rsidTr="000E3630">
        <w:trPr>
          <w:cantSplit/>
          <w:trHeight w:val="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E896E" w14:textId="77777777" w:rsidR="00E06B54" w:rsidRPr="008E209B" w:rsidRDefault="00E06B54" w:rsidP="00DB69DC">
            <w:pPr>
              <w:snapToGrid w:val="0"/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69DC" w:rsidRPr="008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AEBBF" w14:textId="77777777" w:rsidR="00E06B54" w:rsidRPr="008E209B" w:rsidRDefault="00547029" w:rsidP="00684A51">
            <w:pPr>
              <w:pStyle w:val="a5"/>
              <w:spacing w:before="0"/>
              <w:ind w:left="153" w:right="141" w:firstLine="0"/>
              <w:rPr>
                <w:sz w:val="24"/>
                <w:szCs w:val="24"/>
              </w:rPr>
            </w:pPr>
            <w:proofErr w:type="spellStart"/>
            <w:r w:rsidRPr="008E209B">
              <w:rPr>
                <w:sz w:val="24"/>
                <w:szCs w:val="24"/>
              </w:rPr>
              <w:t>Тапсырыс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берушінің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объектілерінде</w:t>
            </w:r>
            <w:proofErr w:type="spellEnd"/>
            <w:r w:rsidRPr="008E209B">
              <w:rPr>
                <w:sz w:val="24"/>
                <w:szCs w:val="24"/>
              </w:rPr>
              <w:t xml:space="preserve"> (</w:t>
            </w:r>
            <w:proofErr w:type="spellStart"/>
            <w:r w:rsidRPr="008E209B">
              <w:rPr>
                <w:sz w:val="24"/>
                <w:szCs w:val="24"/>
              </w:rPr>
              <w:t>аумағында</w:t>
            </w:r>
            <w:proofErr w:type="spellEnd"/>
            <w:r w:rsidRPr="008E209B">
              <w:rPr>
                <w:sz w:val="24"/>
                <w:szCs w:val="24"/>
              </w:rPr>
              <w:t xml:space="preserve">) </w:t>
            </w:r>
            <w:proofErr w:type="spellStart"/>
            <w:r w:rsidRPr="008E209B">
              <w:rPr>
                <w:sz w:val="24"/>
                <w:szCs w:val="24"/>
              </w:rPr>
              <w:t>қызметтер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көрсету</w:t>
            </w:r>
            <w:proofErr w:type="spellEnd"/>
            <w:r w:rsidRPr="008E209B">
              <w:rPr>
                <w:sz w:val="24"/>
                <w:szCs w:val="24"/>
              </w:rPr>
              <w:t xml:space="preserve">, </w:t>
            </w:r>
            <w:proofErr w:type="spellStart"/>
            <w:r w:rsidRPr="008E209B">
              <w:rPr>
                <w:sz w:val="24"/>
                <w:szCs w:val="24"/>
              </w:rPr>
              <w:t>жұмыстарды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орындау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кезінде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қоршаған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209B">
              <w:rPr>
                <w:sz w:val="24"/>
                <w:szCs w:val="24"/>
              </w:rPr>
              <w:t>орта</w:t>
            </w:r>
            <w:proofErr w:type="gramEnd"/>
            <w:r w:rsidRPr="008E209B">
              <w:rPr>
                <w:sz w:val="24"/>
                <w:szCs w:val="24"/>
              </w:rPr>
              <w:t>ға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зиян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684A51" w:rsidRPr="008E209B">
              <w:rPr>
                <w:sz w:val="24"/>
                <w:szCs w:val="24"/>
              </w:rPr>
              <w:t>келтірген</w:t>
            </w:r>
            <w:proofErr w:type="spellEnd"/>
            <w:r w:rsidR="00684A51" w:rsidRPr="008E209B">
              <w:rPr>
                <w:sz w:val="24"/>
                <w:szCs w:val="24"/>
              </w:rPr>
              <w:t xml:space="preserve"> </w:t>
            </w:r>
            <w:r w:rsidR="00684A51" w:rsidRPr="008E209B">
              <w:rPr>
                <w:sz w:val="24"/>
                <w:szCs w:val="24"/>
                <w:lang w:val="kk-KZ"/>
              </w:rPr>
              <w:t>М</w:t>
            </w:r>
            <w:proofErr w:type="spellStart"/>
            <w:r w:rsidRPr="008E209B">
              <w:rPr>
                <w:sz w:val="24"/>
                <w:szCs w:val="24"/>
              </w:rPr>
              <w:t>ердігердің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әрекеттері</w:t>
            </w:r>
            <w:proofErr w:type="spellEnd"/>
            <w:r w:rsidRPr="008E209B">
              <w:rPr>
                <w:sz w:val="24"/>
                <w:szCs w:val="24"/>
              </w:rPr>
              <w:t>.</w:t>
            </w:r>
            <w:r w:rsidR="00684A51" w:rsidRPr="008E209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2CD5C" w14:textId="77777777" w:rsidR="00E06B54" w:rsidRPr="008E209B" w:rsidRDefault="00E06B54" w:rsidP="00B51EFE">
            <w:pPr>
              <w:pStyle w:val="a4"/>
              <w:spacing w:before="0"/>
              <w:ind w:firstLine="1"/>
              <w:rPr>
                <w:sz w:val="24"/>
                <w:szCs w:val="24"/>
              </w:rPr>
            </w:pPr>
            <w:r w:rsidRPr="008E209B">
              <w:rPr>
                <w:sz w:val="24"/>
                <w:szCs w:val="24"/>
              </w:rPr>
              <w:t xml:space="preserve">900 </w:t>
            </w:r>
            <w:r w:rsidR="000E3630" w:rsidRPr="008E209B">
              <w:rPr>
                <w:sz w:val="24"/>
                <w:szCs w:val="24"/>
              </w:rPr>
              <w:t>АЕК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D2D7E" w14:textId="77777777" w:rsidR="00E06B54" w:rsidRPr="008E209B" w:rsidRDefault="0053166F" w:rsidP="005316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="00547029" w:rsidRPr="008E209B">
              <w:rPr>
                <w:rFonts w:ascii="Times New Roman" w:hAnsi="Times New Roman" w:cs="Times New Roman"/>
                <w:sz w:val="24"/>
                <w:szCs w:val="24"/>
              </w:rPr>
              <w:t>оршаған</w:t>
            </w:r>
            <w:proofErr w:type="spellEnd"/>
            <w:r w:rsidR="00547029"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7029" w:rsidRPr="008E209B">
              <w:rPr>
                <w:rFonts w:ascii="Times New Roman" w:hAnsi="Times New Roman" w:cs="Times New Roman"/>
                <w:sz w:val="24"/>
                <w:szCs w:val="24"/>
              </w:rPr>
              <w:t>ортаға</w:t>
            </w:r>
            <w:proofErr w:type="spellEnd"/>
            <w:r w:rsidR="00547029"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723B" w:rsidRPr="008E209B">
              <w:rPr>
                <w:rFonts w:ascii="Times New Roman" w:hAnsi="Times New Roman" w:cs="Times New Roman"/>
                <w:sz w:val="24"/>
                <w:szCs w:val="24"/>
              </w:rPr>
              <w:t>зиян</w:t>
            </w:r>
            <w:proofErr w:type="spellEnd"/>
            <w:r w:rsidR="0029723B"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723B" w:rsidRPr="008E209B">
              <w:rPr>
                <w:rFonts w:ascii="Times New Roman" w:hAnsi="Times New Roman" w:cs="Times New Roman"/>
                <w:sz w:val="24"/>
                <w:szCs w:val="24"/>
              </w:rPr>
              <w:t>келтір</w:t>
            </w:r>
            <w:r w:rsidR="00547029" w:rsidRPr="008E209B">
              <w:rPr>
                <w:rFonts w:ascii="Times New Roman" w:hAnsi="Times New Roman" w:cs="Times New Roman"/>
                <w:sz w:val="24"/>
                <w:szCs w:val="24"/>
              </w:rPr>
              <w:t>ген</w:t>
            </w:r>
            <w:proofErr w:type="spellEnd"/>
            <w:r w:rsidR="0029723B" w:rsidRPr="008E2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апатты, оқыс оқиғаны</w:t>
            </w:r>
            <w:r w:rsidR="00547029"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8E2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ксеру</w:t>
            </w:r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актісі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72A45" w14:textId="77777777" w:rsidR="00E06B54" w:rsidRPr="008E209B" w:rsidRDefault="00FF0648" w:rsidP="00602F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Актіде </w:t>
            </w:r>
            <w:r w:rsidR="00547029" w:rsidRPr="008E2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қоршаған ортаға келтірілген зиян мен мердігердің әрекеттері арасында байланыс </w:t>
            </w:r>
            <w:r w:rsidR="00602F6C" w:rsidRPr="008E2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көрсетілуі тиіс</w:t>
            </w:r>
          </w:p>
        </w:tc>
      </w:tr>
      <w:tr w:rsidR="000A3942" w:rsidRPr="008E209B" w14:paraId="60A3880F" w14:textId="77777777" w:rsidTr="000E3630">
        <w:trPr>
          <w:cantSplit/>
          <w:trHeight w:val="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C2F8D" w14:textId="77777777" w:rsidR="00E06B54" w:rsidRPr="008E209B" w:rsidRDefault="00E06B54" w:rsidP="00DB69DC">
            <w:pPr>
              <w:snapToGrid w:val="0"/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69DC" w:rsidRPr="008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8D544" w14:textId="77777777" w:rsidR="00E06B54" w:rsidRPr="008E209B" w:rsidRDefault="00547029" w:rsidP="00065370">
            <w:pPr>
              <w:pStyle w:val="a5"/>
              <w:spacing w:before="0"/>
              <w:ind w:left="153" w:right="141" w:firstLine="0"/>
              <w:rPr>
                <w:sz w:val="24"/>
                <w:szCs w:val="24"/>
              </w:rPr>
            </w:pPr>
            <w:proofErr w:type="spellStart"/>
            <w:r w:rsidRPr="008E209B">
              <w:rPr>
                <w:sz w:val="24"/>
                <w:szCs w:val="24"/>
              </w:rPr>
              <w:t>Белгіленген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аумақтан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тыс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жерлердің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ластануы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және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қоқыс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таста</w:t>
            </w:r>
            <w:proofErr w:type="spellEnd"/>
            <w:r w:rsidR="00065370" w:rsidRPr="008E209B">
              <w:rPr>
                <w:sz w:val="24"/>
                <w:szCs w:val="24"/>
                <w:lang w:val="kk-KZ"/>
              </w:rPr>
              <w:t>л</w:t>
            </w:r>
            <w:proofErr w:type="spellStart"/>
            <w:r w:rsidRPr="008E209B">
              <w:rPr>
                <w:sz w:val="24"/>
                <w:szCs w:val="24"/>
              </w:rPr>
              <w:t>уы</w:t>
            </w:r>
            <w:proofErr w:type="spellEnd"/>
            <w:r w:rsidRPr="008E209B">
              <w:rPr>
                <w:sz w:val="24"/>
                <w:szCs w:val="24"/>
              </w:rPr>
              <w:t xml:space="preserve">, </w:t>
            </w:r>
            <w:proofErr w:type="spellStart"/>
            <w:r w:rsidRPr="008E209B">
              <w:rPr>
                <w:sz w:val="24"/>
                <w:szCs w:val="24"/>
              </w:rPr>
              <w:t>құнарлы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қабат</w:t>
            </w:r>
            <w:proofErr w:type="spellEnd"/>
            <w:r w:rsidRPr="008E209B">
              <w:rPr>
                <w:sz w:val="24"/>
                <w:szCs w:val="24"/>
              </w:rPr>
              <w:t xml:space="preserve"> пен </w:t>
            </w:r>
            <w:proofErr w:type="spellStart"/>
            <w:r w:rsidRPr="008E209B">
              <w:rPr>
                <w:sz w:val="24"/>
                <w:szCs w:val="24"/>
              </w:rPr>
              <w:t>өсімдік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жамылғысының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бұзылуы</w:t>
            </w:r>
            <w:proofErr w:type="spellEnd"/>
            <w:r w:rsidRPr="008E209B">
              <w:rPr>
                <w:sz w:val="24"/>
                <w:szCs w:val="24"/>
              </w:rPr>
              <w:t xml:space="preserve">, </w:t>
            </w:r>
            <w:proofErr w:type="spellStart"/>
            <w:r w:rsidRPr="008E209B">
              <w:rPr>
                <w:sz w:val="24"/>
                <w:szCs w:val="24"/>
              </w:rPr>
              <w:t>жұмыстарды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орындау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кезінде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топырақ-өсімдік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қабаты</w:t>
            </w:r>
            <w:proofErr w:type="spellEnd"/>
            <w:r w:rsidRPr="008E209B">
              <w:rPr>
                <w:sz w:val="24"/>
                <w:szCs w:val="24"/>
              </w:rPr>
              <w:t xml:space="preserve"> мен </w:t>
            </w:r>
            <w:proofErr w:type="spellStart"/>
            <w:r w:rsidRPr="008E209B">
              <w:rPr>
                <w:sz w:val="24"/>
                <w:szCs w:val="24"/>
              </w:rPr>
              <w:t>минералды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топырақтың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араласуы</w:t>
            </w:r>
            <w:proofErr w:type="spellEnd"/>
            <w:r w:rsidRPr="008E209B">
              <w:rPr>
                <w:sz w:val="24"/>
                <w:szCs w:val="24"/>
              </w:rPr>
              <w:t xml:space="preserve">, </w:t>
            </w:r>
            <w:proofErr w:type="spellStart"/>
            <w:r w:rsidRPr="008E209B">
              <w:rPr>
                <w:sz w:val="24"/>
                <w:szCs w:val="24"/>
              </w:rPr>
              <w:t>Тапсырыс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берушінің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объектісінде</w:t>
            </w:r>
            <w:proofErr w:type="spellEnd"/>
            <w:r w:rsidRPr="008E209B">
              <w:rPr>
                <w:sz w:val="24"/>
                <w:szCs w:val="24"/>
              </w:rPr>
              <w:t xml:space="preserve"> (</w:t>
            </w:r>
            <w:proofErr w:type="spellStart"/>
            <w:r w:rsidRPr="008E209B">
              <w:rPr>
                <w:sz w:val="24"/>
                <w:szCs w:val="24"/>
              </w:rPr>
              <w:t>аумағында</w:t>
            </w:r>
            <w:proofErr w:type="spellEnd"/>
            <w:r w:rsidRPr="008E209B">
              <w:rPr>
                <w:sz w:val="24"/>
                <w:szCs w:val="24"/>
              </w:rPr>
              <w:t xml:space="preserve">) </w:t>
            </w:r>
            <w:proofErr w:type="spellStart"/>
            <w:r w:rsidRPr="008E209B">
              <w:rPr>
                <w:sz w:val="24"/>
                <w:szCs w:val="24"/>
              </w:rPr>
              <w:t>мердігердің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қызмет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көрсетуі</w:t>
            </w:r>
            <w:proofErr w:type="spellEnd"/>
            <w:r w:rsidRPr="008E209B">
              <w:rPr>
                <w:sz w:val="24"/>
                <w:szCs w:val="24"/>
              </w:rPr>
              <w:t xml:space="preserve">, </w:t>
            </w:r>
            <w:proofErr w:type="spellStart"/>
            <w:r w:rsidRPr="008E209B">
              <w:rPr>
                <w:sz w:val="24"/>
                <w:szCs w:val="24"/>
              </w:rPr>
              <w:t>мелиорацияны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жүргізу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кезінде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талаптардың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бұзылуы</w:t>
            </w:r>
            <w:proofErr w:type="spellEnd"/>
            <w:r w:rsidRPr="008E209B">
              <w:rPr>
                <w:sz w:val="24"/>
                <w:szCs w:val="24"/>
              </w:rPr>
              <w:t>.</w:t>
            </w:r>
            <w:r w:rsidR="00BD7709" w:rsidRPr="008E20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A6F84" w14:textId="77777777" w:rsidR="00E06B54" w:rsidRPr="008E209B" w:rsidRDefault="00E06B54" w:rsidP="00B51EFE">
            <w:pPr>
              <w:pStyle w:val="a4"/>
              <w:spacing w:before="0"/>
              <w:rPr>
                <w:sz w:val="24"/>
                <w:szCs w:val="24"/>
              </w:rPr>
            </w:pPr>
            <w:r w:rsidRPr="008E209B">
              <w:rPr>
                <w:sz w:val="24"/>
                <w:szCs w:val="24"/>
              </w:rPr>
              <w:t xml:space="preserve">120 </w:t>
            </w:r>
            <w:r w:rsidR="000E3630" w:rsidRPr="008E209B">
              <w:rPr>
                <w:sz w:val="24"/>
                <w:szCs w:val="24"/>
              </w:rPr>
              <w:t>АЕК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4DE51" w14:textId="77777777" w:rsidR="00E06B54" w:rsidRPr="008E209B" w:rsidRDefault="000E3630" w:rsidP="00B5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Анықталған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бұзушылықтың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акт /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парағы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18837" w14:textId="77777777" w:rsidR="00E06B54" w:rsidRPr="008E209B" w:rsidRDefault="00E06B54" w:rsidP="00B51EFE">
            <w:pPr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42" w:rsidRPr="008E209B" w14:paraId="19F604F3" w14:textId="77777777" w:rsidTr="000E3630">
        <w:trPr>
          <w:cantSplit/>
          <w:trHeight w:val="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79EBB" w14:textId="77777777" w:rsidR="00E06B54" w:rsidRPr="008E209B" w:rsidRDefault="00E06B54" w:rsidP="00DB69DC">
            <w:pPr>
              <w:snapToGrid w:val="0"/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69DC" w:rsidRPr="008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172BB" w14:textId="77777777" w:rsidR="00E06B54" w:rsidRPr="008E209B" w:rsidRDefault="000027C2" w:rsidP="00611862">
            <w:pPr>
              <w:pStyle w:val="a5"/>
              <w:spacing w:before="0"/>
              <w:ind w:left="153" w:right="141" w:firstLine="0"/>
              <w:rPr>
                <w:sz w:val="24"/>
                <w:szCs w:val="24"/>
                <w:lang w:val="kk-KZ"/>
              </w:rPr>
            </w:pPr>
            <w:proofErr w:type="spellStart"/>
            <w:r w:rsidRPr="008E209B">
              <w:rPr>
                <w:sz w:val="24"/>
                <w:szCs w:val="24"/>
              </w:rPr>
              <w:t>Тапсырыс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берушінің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объектісінде</w:t>
            </w:r>
            <w:proofErr w:type="spellEnd"/>
            <w:r w:rsidRPr="008E209B">
              <w:rPr>
                <w:sz w:val="24"/>
                <w:szCs w:val="24"/>
              </w:rPr>
              <w:t xml:space="preserve"> (</w:t>
            </w:r>
            <w:proofErr w:type="spellStart"/>
            <w:r w:rsidRPr="008E209B">
              <w:rPr>
                <w:sz w:val="24"/>
                <w:szCs w:val="24"/>
              </w:rPr>
              <w:t>аумағында</w:t>
            </w:r>
            <w:proofErr w:type="spellEnd"/>
            <w:r w:rsidRPr="008E209B">
              <w:rPr>
                <w:sz w:val="24"/>
                <w:szCs w:val="24"/>
              </w:rPr>
              <w:t xml:space="preserve">) </w:t>
            </w:r>
            <w:r w:rsidRPr="008E209B">
              <w:rPr>
                <w:sz w:val="24"/>
                <w:szCs w:val="24"/>
                <w:lang w:val="kk-KZ"/>
              </w:rPr>
              <w:t>М</w:t>
            </w:r>
            <w:proofErr w:type="spellStart"/>
            <w:r w:rsidRPr="008E209B">
              <w:rPr>
                <w:sz w:val="24"/>
                <w:szCs w:val="24"/>
              </w:rPr>
              <w:t>ердігер</w:t>
            </w:r>
            <w:proofErr w:type="spellEnd"/>
            <w:r w:rsidRPr="008E209B">
              <w:rPr>
                <w:sz w:val="24"/>
                <w:szCs w:val="24"/>
                <w:lang w:val="kk-KZ"/>
              </w:rPr>
              <w:t>дің</w:t>
            </w:r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жұмыстарды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орындау</w:t>
            </w:r>
            <w:proofErr w:type="spellEnd"/>
            <w:r w:rsidRPr="008E209B">
              <w:rPr>
                <w:sz w:val="24"/>
                <w:szCs w:val="24"/>
                <w:lang w:val="kk-KZ"/>
              </w:rPr>
              <w:t>ы</w:t>
            </w:r>
            <w:r w:rsidRPr="008E209B">
              <w:rPr>
                <w:sz w:val="24"/>
                <w:szCs w:val="24"/>
              </w:rPr>
              <w:t xml:space="preserve">, </w:t>
            </w:r>
            <w:proofErr w:type="spellStart"/>
            <w:r w:rsidRPr="008E209B">
              <w:rPr>
                <w:sz w:val="24"/>
                <w:szCs w:val="24"/>
              </w:rPr>
              <w:t>қызметтер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көрсету</w:t>
            </w:r>
            <w:proofErr w:type="spellEnd"/>
            <w:r w:rsidRPr="008E209B">
              <w:rPr>
                <w:sz w:val="24"/>
                <w:szCs w:val="24"/>
                <w:lang w:val="kk-KZ"/>
              </w:rPr>
              <w:t>і кезінде</w:t>
            </w:r>
            <w:r w:rsidRPr="008E209B">
              <w:rPr>
                <w:sz w:val="24"/>
                <w:szCs w:val="24"/>
              </w:rPr>
              <w:t xml:space="preserve"> </w:t>
            </w:r>
            <w:r w:rsidRPr="008E209B">
              <w:rPr>
                <w:sz w:val="24"/>
                <w:szCs w:val="24"/>
                <w:lang w:val="kk-KZ"/>
              </w:rPr>
              <w:t>с</w:t>
            </w:r>
            <w:r w:rsidR="00547029" w:rsidRPr="008E209B">
              <w:rPr>
                <w:sz w:val="24"/>
                <w:szCs w:val="24"/>
              </w:rPr>
              <w:t xml:space="preserve">у </w:t>
            </w:r>
            <w:proofErr w:type="spellStart"/>
            <w:r w:rsidR="00547029" w:rsidRPr="008E209B">
              <w:rPr>
                <w:sz w:val="24"/>
                <w:szCs w:val="24"/>
              </w:rPr>
              <w:t>объектілерінің</w:t>
            </w:r>
            <w:proofErr w:type="spellEnd"/>
            <w:r w:rsidR="00547029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547029" w:rsidRPr="008E209B">
              <w:rPr>
                <w:sz w:val="24"/>
                <w:szCs w:val="24"/>
              </w:rPr>
              <w:t>ластануы</w:t>
            </w:r>
            <w:proofErr w:type="spellEnd"/>
            <w:r w:rsidR="00547029" w:rsidRPr="008E209B">
              <w:rPr>
                <w:sz w:val="24"/>
                <w:szCs w:val="24"/>
              </w:rPr>
              <w:t xml:space="preserve"> мен </w:t>
            </w:r>
            <w:proofErr w:type="spellStart"/>
            <w:r w:rsidR="00547029" w:rsidRPr="008E209B">
              <w:rPr>
                <w:sz w:val="24"/>
                <w:szCs w:val="24"/>
              </w:rPr>
              <w:t>қоқыстардың</w:t>
            </w:r>
            <w:proofErr w:type="spellEnd"/>
            <w:r w:rsidR="00547029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547029" w:rsidRPr="008E209B">
              <w:rPr>
                <w:sz w:val="24"/>
                <w:szCs w:val="24"/>
              </w:rPr>
              <w:t>төгілуі</w:t>
            </w:r>
            <w:proofErr w:type="spellEnd"/>
            <w:r w:rsidR="00547029" w:rsidRPr="008E209B">
              <w:rPr>
                <w:sz w:val="24"/>
                <w:szCs w:val="24"/>
              </w:rPr>
              <w:t xml:space="preserve">, су </w:t>
            </w:r>
            <w:proofErr w:type="spellStart"/>
            <w:r w:rsidR="00547029" w:rsidRPr="008E209B">
              <w:rPr>
                <w:sz w:val="24"/>
                <w:szCs w:val="24"/>
              </w:rPr>
              <w:t>объектісінің</w:t>
            </w:r>
            <w:proofErr w:type="spellEnd"/>
            <w:r w:rsidR="00547029" w:rsidRPr="008E209B">
              <w:rPr>
                <w:sz w:val="24"/>
                <w:szCs w:val="24"/>
              </w:rPr>
              <w:t xml:space="preserve"> су </w:t>
            </w:r>
            <w:proofErr w:type="spellStart"/>
            <w:r w:rsidR="00547029" w:rsidRPr="008E209B">
              <w:rPr>
                <w:sz w:val="24"/>
                <w:szCs w:val="24"/>
              </w:rPr>
              <w:t>қорғау</w:t>
            </w:r>
            <w:proofErr w:type="spellEnd"/>
            <w:r w:rsidR="00547029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547029" w:rsidRPr="008E209B">
              <w:rPr>
                <w:sz w:val="24"/>
                <w:szCs w:val="24"/>
              </w:rPr>
              <w:t>аймақ</w:t>
            </w:r>
            <w:r w:rsidR="005B3CEC" w:rsidRPr="008E209B">
              <w:rPr>
                <w:sz w:val="24"/>
                <w:szCs w:val="24"/>
              </w:rPr>
              <w:t>тары</w:t>
            </w:r>
            <w:proofErr w:type="spellEnd"/>
            <w:r w:rsidR="005B3CEC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5B3CEC" w:rsidRPr="008E209B">
              <w:rPr>
                <w:sz w:val="24"/>
                <w:szCs w:val="24"/>
              </w:rPr>
              <w:t>режимінің</w:t>
            </w:r>
            <w:proofErr w:type="spellEnd"/>
            <w:r w:rsidR="005B3CEC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5B3CEC" w:rsidRPr="008E209B">
              <w:rPr>
                <w:sz w:val="24"/>
                <w:szCs w:val="24"/>
              </w:rPr>
              <w:t>бұзылуы</w:t>
            </w:r>
            <w:proofErr w:type="spellEnd"/>
            <w:r w:rsidR="005B3CEC" w:rsidRPr="008E209B">
              <w:rPr>
                <w:sz w:val="24"/>
                <w:szCs w:val="24"/>
              </w:rPr>
              <w:t>,</w:t>
            </w:r>
            <w:r w:rsidR="00547029" w:rsidRPr="008E209B">
              <w:rPr>
                <w:sz w:val="24"/>
                <w:szCs w:val="24"/>
              </w:rPr>
              <w:t xml:space="preserve"> су </w:t>
            </w:r>
            <w:r w:rsidR="005B3CEC" w:rsidRPr="008E209B">
              <w:rPr>
                <w:sz w:val="24"/>
                <w:szCs w:val="24"/>
                <w:lang w:val="kk-KZ"/>
              </w:rPr>
              <w:t>бетінен</w:t>
            </w:r>
            <w:r w:rsidR="00547029" w:rsidRPr="008E209B">
              <w:rPr>
                <w:sz w:val="24"/>
                <w:szCs w:val="24"/>
              </w:rPr>
              <w:t xml:space="preserve"> су </w:t>
            </w:r>
            <w:proofErr w:type="spellStart"/>
            <w:r w:rsidR="00547029" w:rsidRPr="008E209B">
              <w:rPr>
                <w:sz w:val="24"/>
                <w:szCs w:val="24"/>
              </w:rPr>
              <w:t>алу</w:t>
            </w:r>
            <w:proofErr w:type="spellEnd"/>
            <w:r w:rsidR="00547029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547029" w:rsidRPr="008E209B">
              <w:rPr>
                <w:sz w:val="24"/>
                <w:szCs w:val="24"/>
              </w:rPr>
              <w:t>және</w:t>
            </w:r>
            <w:proofErr w:type="spellEnd"/>
            <w:r w:rsidR="00547029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547029" w:rsidRPr="008E209B">
              <w:rPr>
                <w:sz w:val="24"/>
                <w:szCs w:val="24"/>
              </w:rPr>
              <w:t>ағынды</w:t>
            </w:r>
            <w:proofErr w:type="spellEnd"/>
            <w:r w:rsidR="00547029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547029" w:rsidRPr="008E209B">
              <w:rPr>
                <w:sz w:val="24"/>
                <w:szCs w:val="24"/>
              </w:rPr>
              <w:t>суларды</w:t>
            </w:r>
            <w:proofErr w:type="spellEnd"/>
            <w:r w:rsidR="00547029" w:rsidRPr="008E209B">
              <w:rPr>
                <w:sz w:val="24"/>
                <w:szCs w:val="24"/>
              </w:rPr>
              <w:t xml:space="preserve"> су </w:t>
            </w:r>
            <w:proofErr w:type="spellStart"/>
            <w:r w:rsidR="00547029" w:rsidRPr="008E209B">
              <w:rPr>
                <w:sz w:val="24"/>
                <w:szCs w:val="24"/>
              </w:rPr>
              <w:t>объектілеріне</w:t>
            </w:r>
            <w:proofErr w:type="spellEnd"/>
            <w:r w:rsidR="00547029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547029" w:rsidRPr="008E209B">
              <w:rPr>
                <w:sz w:val="24"/>
                <w:szCs w:val="24"/>
              </w:rPr>
              <w:t>рұқсатсыз</w:t>
            </w:r>
            <w:proofErr w:type="spellEnd"/>
            <w:r w:rsidR="00547029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547029" w:rsidRPr="008E209B">
              <w:rPr>
                <w:sz w:val="24"/>
                <w:szCs w:val="24"/>
              </w:rPr>
              <w:t>төгу</w:t>
            </w:r>
            <w:proofErr w:type="spellEnd"/>
            <w:r w:rsidR="00547029" w:rsidRPr="008E209B">
              <w:rPr>
                <w:sz w:val="24"/>
                <w:szCs w:val="24"/>
              </w:rPr>
              <w:t xml:space="preserve"> (</w:t>
            </w:r>
            <w:proofErr w:type="spellStart"/>
            <w:r w:rsidR="00547029" w:rsidRPr="008E209B">
              <w:rPr>
                <w:sz w:val="24"/>
                <w:szCs w:val="24"/>
              </w:rPr>
              <w:t>басқа</w:t>
            </w:r>
            <w:proofErr w:type="spellEnd"/>
            <w:r w:rsidR="00547029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547029" w:rsidRPr="008E209B">
              <w:rPr>
                <w:sz w:val="24"/>
                <w:szCs w:val="24"/>
              </w:rPr>
              <w:t>заңды</w:t>
            </w:r>
            <w:proofErr w:type="spellEnd"/>
            <w:r w:rsidR="005B3CEC" w:rsidRPr="008E209B">
              <w:rPr>
                <w:sz w:val="24"/>
                <w:szCs w:val="24"/>
                <w:lang w:val="kk-KZ"/>
              </w:rPr>
              <w:t>қ</w:t>
            </w:r>
            <w:r w:rsidR="00547029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547029" w:rsidRPr="008E209B">
              <w:rPr>
                <w:sz w:val="24"/>
                <w:szCs w:val="24"/>
              </w:rPr>
              <w:t>негіздер</w:t>
            </w:r>
            <w:proofErr w:type="spellEnd"/>
            <w:r w:rsidR="005B3CEC" w:rsidRPr="008E209B">
              <w:rPr>
                <w:sz w:val="24"/>
                <w:szCs w:val="24"/>
                <w:lang w:val="kk-KZ"/>
              </w:rPr>
              <w:t>де</w:t>
            </w:r>
            <w:r w:rsidR="00547029" w:rsidRPr="008E209B">
              <w:rPr>
                <w:sz w:val="24"/>
                <w:szCs w:val="24"/>
              </w:rPr>
              <w:t>).</w:t>
            </w:r>
            <w:r w:rsidR="00355E72" w:rsidRPr="008E209B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B4116" w14:textId="77777777" w:rsidR="00E06B54" w:rsidRPr="008E209B" w:rsidRDefault="00E06B54" w:rsidP="00B51EFE">
            <w:pPr>
              <w:pStyle w:val="a4"/>
              <w:spacing w:before="0"/>
              <w:rPr>
                <w:sz w:val="24"/>
                <w:szCs w:val="24"/>
              </w:rPr>
            </w:pPr>
            <w:r w:rsidRPr="008E209B">
              <w:rPr>
                <w:sz w:val="24"/>
                <w:szCs w:val="24"/>
              </w:rPr>
              <w:t xml:space="preserve">120 </w:t>
            </w:r>
            <w:r w:rsidR="000E3630" w:rsidRPr="008E209B">
              <w:rPr>
                <w:sz w:val="24"/>
                <w:szCs w:val="24"/>
              </w:rPr>
              <w:t>АЕК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C919B" w14:textId="77777777" w:rsidR="00E06B54" w:rsidRPr="008E209B" w:rsidRDefault="000E3630" w:rsidP="00B5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Анықталған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бұзушылықтың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акт /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парағы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AAC05" w14:textId="77777777" w:rsidR="00E06B54" w:rsidRPr="008E209B" w:rsidRDefault="00E06B54" w:rsidP="00B51EFE">
            <w:pPr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42" w:rsidRPr="008E209B" w14:paraId="0FA84336" w14:textId="77777777" w:rsidTr="000E3630">
        <w:trPr>
          <w:cantSplit/>
          <w:trHeight w:val="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89C8C" w14:textId="77777777" w:rsidR="00E06B54" w:rsidRPr="008E209B" w:rsidRDefault="00E06B54" w:rsidP="00DB69DC">
            <w:pPr>
              <w:snapToGrid w:val="0"/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69DC" w:rsidRPr="008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A5829" w14:textId="77777777" w:rsidR="00E06B54" w:rsidRPr="008E209B" w:rsidRDefault="00547029" w:rsidP="00BD712D">
            <w:pPr>
              <w:pStyle w:val="a5"/>
              <w:spacing w:before="0"/>
              <w:ind w:left="153" w:right="141" w:firstLine="0"/>
              <w:rPr>
                <w:sz w:val="24"/>
                <w:szCs w:val="24"/>
                <w:lang w:val="kk-KZ"/>
              </w:rPr>
            </w:pPr>
            <w:proofErr w:type="spellStart"/>
            <w:r w:rsidRPr="008E209B">
              <w:rPr>
                <w:sz w:val="24"/>
                <w:szCs w:val="24"/>
              </w:rPr>
              <w:t>Мердігердің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жұмыстарды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орындау</w:t>
            </w:r>
            <w:proofErr w:type="spellEnd"/>
            <w:r w:rsidRPr="008E209B">
              <w:rPr>
                <w:sz w:val="24"/>
                <w:szCs w:val="24"/>
              </w:rPr>
              <w:t xml:space="preserve">, </w:t>
            </w:r>
            <w:proofErr w:type="spellStart"/>
            <w:r w:rsidRPr="008E209B">
              <w:rPr>
                <w:sz w:val="24"/>
                <w:szCs w:val="24"/>
              </w:rPr>
              <w:t>қызметтер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көрсету</w:t>
            </w:r>
            <w:proofErr w:type="spellEnd"/>
            <w:r w:rsidR="007234F6" w:rsidRPr="008E209B">
              <w:rPr>
                <w:sz w:val="24"/>
                <w:szCs w:val="24"/>
                <w:lang w:val="kk-KZ"/>
              </w:rPr>
              <w:t>і</w:t>
            </w:r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кезінде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Қазақ</w:t>
            </w:r>
            <w:r w:rsidR="007234F6" w:rsidRPr="008E209B">
              <w:rPr>
                <w:sz w:val="24"/>
                <w:szCs w:val="24"/>
              </w:rPr>
              <w:t>стан</w:t>
            </w:r>
            <w:proofErr w:type="spellEnd"/>
            <w:r w:rsidR="007234F6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7234F6" w:rsidRPr="008E209B">
              <w:rPr>
                <w:sz w:val="24"/>
                <w:szCs w:val="24"/>
              </w:rPr>
              <w:t>Республикасының</w:t>
            </w:r>
            <w:proofErr w:type="spellEnd"/>
            <w:r w:rsidR="007234F6" w:rsidRPr="008E209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D23D12" w:rsidRPr="008E209B">
              <w:rPr>
                <w:sz w:val="24"/>
                <w:szCs w:val="24"/>
              </w:rPr>
              <w:t>өндіріс</w:t>
            </w:r>
            <w:proofErr w:type="spellEnd"/>
            <w:r w:rsidR="00D23D12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D23D12" w:rsidRPr="008E209B">
              <w:rPr>
                <w:sz w:val="24"/>
                <w:szCs w:val="24"/>
              </w:rPr>
              <w:t>қалдықтары</w:t>
            </w:r>
            <w:proofErr w:type="spellEnd"/>
            <w:r w:rsidR="00D23D12" w:rsidRPr="008E209B">
              <w:rPr>
                <w:sz w:val="24"/>
                <w:szCs w:val="24"/>
                <w:lang w:val="kk-KZ"/>
              </w:rPr>
              <w:t>мен жұмыс істеу</w:t>
            </w:r>
            <w:r w:rsidR="00D23D12" w:rsidRPr="008E209B">
              <w:rPr>
                <w:sz w:val="24"/>
                <w:szCs w:val="24"/>
              </w:rPr>
              <w:t xml:space="preserve"> </w:t>
            </w:r>
            <w:r w:rsidR="00D23D12" w:rsidRPr="008E209B">
              <w:rPr>
                <w:sz w:val="24"/>
                <w:szCs w:val="24"/>
                <w:lang w:val="kk-KZ"/>
              </w:rPr>
              <w:t>және</w:t>
            </w:r>
            <w:r w:rsidR="00D23D12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D23D12" w:rsidRPr="008E209B">
              <w:rPr>
                <w:sz w:val="24"/>
                <w:szCs w:val="24"/>
              </w:rPr>
              <w:t>тұтыну</w:t>
            </w:r>
            <w:proofErr w:type="spellEnd"/>
            <w:r w:rsidR="00D23D12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D23D12" w:rsidRPr="008E209B">
              <w:rPr>
                <w:sz w:val="24"/>
                <w:szCs w:val="24"/>
              </w:rPr>
              <w:t>саласындағы</w:t>
            </w:r>
            <w:proofErr w:type="spellEnd"/>
            <w:r w:rsidR="00D23D12" w:rsidRPr="008E209B">
              <w:rPr>
                <w:sz w:val="24"/>
                <w:szCs w:val="24"/>
              </w:rPr>
              <w:t xml:space="preserve"> </w:t>
            </w:r>
            <w:r w:rsidR="007234F6" w:rsidRPr="008E209B">
              <w:rPr>
                <w:sz w:val="24"/>
                <w:szCs w:val="24"/>
                <w:lang w:val="kk-KZ"/>
              </w:rPr>
              <w:t>табиғат қорғау</w:t>
            </w:r>
            <w:r w:rsidR="00D23D12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D23D12" w:rsidRPr="008E209B">
              <w:rPr>
                <w:sz w:val="24"/>
                <w:szCs w:val="24"/>
              </w:rPr>
              <w:t>заңнамасының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r w:rsidR="00BD712D" w:rsidRPr="008E209B">
              <w:rPr>
                <w:sz w:val="24"/>
                <w:szCs w:val="24"/>
                <w:lang w:val="kk-KZ"/>
              </w:rPr>
              <w:t xml:space="preserve">және </w:t>
            </w:r>
            <w:proofErr w:type="spellStart"/>
            <w:r w:rsidRPr="008E209B">
              <w:rPr>
                <w:sz w:val="24"/>
                <w:szCs w:val="24"/>
              </w:rPr>
              <w:t>өзге</w:t>
            </w:r>
            <w:proofErr w:type="spellEnd"/>
            <w:r w:rsidRPr="008E209B">
              <w:rPr>
                <w:sz w:val="24"/>
                <w:szCs w:val="24"/>
              </w:rPr>
              <w:t xml:space="preserve"> де</w:t>
            </w:r>
            <w:r w:rsidR="00D23D12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D23D12" w:rsidRPr="008E209B">
              <w:rPr>
                <w:sz w:val="24"/>
                <w:szCs w:val="24"/>
              </w:rPr>
              <w:t>нормативтік</w:t>
            </w:r>
            <w:proofErr w:type="spellEnd"/>
            <w:r w:rsidR="00D23D12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D23D12" w:rsidRPr="008E209B">
              <w:rPr>
                <w:sz w:val="24"/>
                <w:szCs w:val="24"/>
              </w:rPr>
              <w:t>құқықтық</w:t>
            </w:r>
            <w:proofErr w:type="spellEnd"/>
            <w:r w:rsidR="00D23D12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D23D12" w:rsidRPr="008E209B">
              <w:rPr>
                <w:sz w:val="24"/>
                <w:szCs w:val="24"/>
              </w:rPr>
              <w:t>актілер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талаптарын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сақтамау</w:t>
            </w:r>
            <w:proofErr w:type="spellEnd"/>
            <w:r w:rsidR="00BD712D" w:rsidRPr="008E209B">
              <w:rPr>
                <w:sz w:val="24"/>
                <w:szCs w:val="24"/>
                <w:lang w:val="kk-KZ"/>
              </w:rPr>
              <w:t>ы</w:t>
            </w:r>
            <w:r w:rsidR="00611862" w:rsidRPr="008E209B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50AA9" w14:textId="77777777" w:rsidR="00E06B54" w:rsidRPr="008E209B" w:rsidRDefault="00E06B54" w:rsidP="00B51EFE">
            <w:pPr>
              <w:pStyle w:val="a4"/>
              <w:spacing w:before="0"/>
              <w:rPr>
                <w:sz w:val="24"/>
                <w:szCs w:val="24"/>
              </w:rPr>
            </w:pPr>
            <w:r w:rsidRPr="008E209B">
              <w:rPr>
                <w:sz w:val="24"/>
                <w:szCs w:val="24"/>
              </w:rPr>
              <w:t xml:space="preserve">15 </w:t>
            </w:r>
            <w:r w:rsidR="000E3630" w:rsidRPr="008E209B">
              <w:rPr>
                <w:sz w:val="24"/>
                <w:szCs w:val="24"/>
              </w:rPr>
              <w:t>АЕК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6F991" w14:textId="77777777" w:rsidR="00E06B54" w:rsidRPr="008E209B" w:rsidRDefault="000E3630" w:rsidP="00D20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Анықталған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бұзушылықтың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акт /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парағы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11966" w14:textId="77777777" w:rsidR="00E06B54" w:rsidRPr="008E209B" w:rsidRDefault="00E06B54" w:rsidP="00B51EFE">
            <w:pPr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42" w:rsidRPr="008E209B" w14:paraId="10AD6AD3" w14:textId="77777777" w:rsidTr="000E3630">
        <w:trPr>
          <w:cantSplit/>
          <w:trHeight w:val="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72A7C" w14:textId="77777777" w:rsidR="00E06B54" w:rsidRPr="008E209B" w:rsidRDefault="00E06B54" w:rsidP="00DB69DC">
            <w:pPr>
              <w:snapToGrid w:val="0"/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69DC" w:rsidRPr="008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5B5E9" w14:textId="77777777" w:rsidR="00E06B54" w:rsidRPr="008E209B" w:rsidRDefault="00547029" w:rsidP="000F215F">
            <w:pPr>
              <w:pStyle w:val="a5"/>
              <w:spacing w:before="0"/>
              <w:ind w:left="153" w:right="141" w:firstLine="0"/>
              <w:rPr>
                <w:sz w:val="24"/>
                <w:szCs w:val="24"/>
              </w:rPr>
            </w:pPr>
            <w:proofErr w:type="spellStart"/>
            <w:r w:rsidRPr="008E209B">
              <w:rPr>
                <w:sz w:val="24"/>
                <w:szCs w:val="24"/>
              </w:rPr>
              <w:t>Көлік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r w:rsidR="000F215F" w:rsidRPr="008E209B">
              <w:rPr>
                <w:sz w:val="24"/>
                <w:szCs w:val="24"/>
                <w:lang w:val="kk-KZ"/>
              </w:rPr>
              <w:t xml:space="preserve">құралының </w:t>
            </w:r>
            <w:proofErr w:type="spellStart"/>
            <w:r w:rsidRPr="008E209B">
              <w:rPr>
                <w:sz w:val="24"/>
                <w:szCs w:val="24"/>
              </w:rPr>
              <w:t>қозғалысы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кезінде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жүргізуші</w:t>
            </w:r>
            <w:proofErr w:type="spellEnd"/>
            <w:r w:rsidRPr="008E209B">
              <w:rPr>
                <w:sz w:val="24"/>
                <w:szCs w:val="24"/>
              </w:rPr>
              <w:t xml:space="preserve"> мен </w:t>
            </w:r>
            <w:proofErr w:type="spellStart"/>
            <w:r w:rsidRPr="008E209B">
              <w:rPr>
                <w:sz w:val="24"/>
                <w:szCs w:val="24"/>
              </w:rPr>
              <w:t>жолаушылардың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қауіпсіздік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белдіктерін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пайдаланбауы</w:t>
            </w:r>
            <w:proofErr w:type="spellEnd"/>
            <w:r w:rsidR="000F215F" w:rsidRPr="008E20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05D79" w14:textId="77777777" w:rsidR="00E06B54" w:rsidRPr="008E209B" w:rsidRDefault="00E06B54" w:rsidP="00B51EFE">
            <w:pPr>
              <w:pStyle w:val="a4"/>
              <w:spacing w:before="0"/>
              <w:ind w:firstLine="1"/>
              <w:rPr>
                <w:sz w:val="24"/>
                <w:szCs w:val="24"/>
              </w:rPr>
            </w:pPr>
            <w:r w:rsidRPr="008E209B">
              <w:rPr>
                <w:sz w:val="24"/>
                <w:szCs w:val="24"/>
              </w:rPr>
              <w:t xml:space="preserve">20 </w:t>
            </w:r>
            <w:r w:rsidR="000E3630" w:rsidRPr="008E209B">
              <w:rPr>
                <w:sz w:val="24"/>
                <w:szCs w:val="24"/>
              </w:rPr>
              <w:t>АЕК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EBCC7" w14:textId="77777777" w:rsidR="00E06B54" w:rsidRPr="008E209B" w:rsidRDefault="000E3630" w:rsidP="00B5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Анықталған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бұзушылықтың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акт /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парағы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D059E" w14:textId="77777777" w:rsidR="00E06B54" w:rsidRPr="008E209B" w:rsidRDefault="00E06B54" w:rsidP="00B51EFE">
            <w:pPr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42" w:rsidRPr="008E209B" w14:paraId="543D5C82" w14:textId="77777777" w:rsidTr="000E3630">
        <w:trPr>
          <w:cantSplit/>
          <w:trHeight w:val="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7CDC2" w14:textId="77777777" w:rsidR="000E3630" w:rsidRPr="008E209B" w:rsidRDefault="000E3630" w:rsidP="00DB69DC">
            <w:pPr>
              <w:snapToGrid w:val="0"/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D72A7" w14:textId="77777777" w:rsidR="000E3630" w:rsidRPr="008E209B" w:rsidRDefault="00547029" w:rsidP="00E47C68">
            <w:pPr>
              <w:pStyle w:val="a5"/>
              <w:spacing w:before="0"/>
              <w:ind w:left="153" w:right="141" w:firstLine="0"/>
              <w:rPr>
                <w:sz w:val="24"/>
                <w:szCs w:val="24"/>
              </w:rPr>
            </w:pPr>
            <w:proofErr w:type="spellStart"/>
            <w:r w:rsidRPr="008E209B">
              <w:rPr>
                <w:sz w:val="24"/>
                <w:szCs w:val="24"/>
              </w:rPr>
              <w:t>Жұмыс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орнында</w:t>
            </w:r>
            <w:proofErr w:type="spellEnd"/>
            <w:r w:rsidRPr="008E209B">
              <w:rPr>
                <w:sz w:val="24"/>
                <w:szCs w:val="24"/>
              </w:rPr>
              <w:t xml:space="preserve"> осы </w:t>
            </w:r>
            <w:proofErr w:type="spellStart"/>
            <w:r w:rsidRPr="008E209B">
              <w:rPr>
                <w:sz w:val="24"/>
                <w:szCs w:val="24"/>
              </w:rPr>
              <w:t>мақсаттарға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арналмаған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жерлерде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темекі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шегу</w:t>
            </w:r>
            <w:proofErr w:type="spellEnd"/>
            <w:r w:rsidR="00E47C68" w:rsidRPr="008E20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44F13" w14:textId="77777777" w:rsidR="000E3630" w:rsidRPr="008E209B" w:rsidRDefault="000E3630" w:rsidP="00B51EFE">
            <w:pPr>
              <w:pStyle w:val="a4"/>
              <w:spacing w:before="0"/>
              <w:ind w:firstLine="1"/>
              <w:rPr>
                <w:sz w:val="24"/>
                <w:szCs w:val="24"/>
              </w:rPr>
            </w:pPr>
            <w:r w:rsidRPr="008E209B">
              <w:rPr>
                <w:sz w:val="24"/>
                <w:szCs w:val="24"/>
              </w:rPr>
              <w:t>3 АЕК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A8702" w14:textId="77777777" w:rsidR="000E3630" w:rsidRPr="008E209B" w:rsidRDefault="000E3630" w:rsidP="00B5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Анықталған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бұзушылықтың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акт /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парағы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A4247" w14:textId="77777777" w:rsidR="000E3630" w:rsidRPr="008E209B" w:rsidRDefault="000E3630" w:rsidP="00B51EFE">
            <w:pPr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42" w:rsidRPr="008E209B" w14:paraId="0AD99F28" w14:textId="77777777" w:rsidTr="000E3630">
        <w:trPr>
          <w:cantSplit/>
          <w:trHeight w:val="12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2C257" w14:textId="77777777" w:rsidR="000E3630" w:rsidRPr="008E209B" w:rsidRDefault="000E3630" w:rsidP="00DB69DC">
            <w:pPr>
              <w:snapToGrid w:val="0"/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658A6" w14:textId="77777777" w:rsidR="000E3630" w:rsidRPr="008E209B" w:rsidRDefault="00356BAA" w:rsidP="004C4391">
            <w:pPr>
              <w:pStyle w:val="a5"/>
              <w:spacing w:before="0"/>
              <w:ind w:left="153" w:right="141" w:firstLine="0"/>
              <w:rPr>
                <w:sz w:val="24"/>
                <w:szCs w:val="24"/>
              </w:rPr>
            </w:pPr>
            <w:proofErr w:type="spellStart"/>
            <w:r w:rsidRPr="008E209B">
              <w:rPr>
                <w:sz w:val="24"/>
                <w:szCs w:val="24"/>
              </w:rPr>
              <w:t>Көлік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жүргізу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кезінде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телефондарды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пайдалану</w:t>
            </w:r>
            <w:proofErr w:type="spellEnd"/>
            <w:r w:rsidRPr="008E209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3B85E" w14:textId="77777777" w:rsidR="000E3630" w:rsidRPr="008E209B" w:rsidRDefault="000E3630" w:rsidP="00B51EFE">
            <w:pPr>
              <w:pStyle w:val="a4"/>
              <w:spacing w:before="0"/>
              <w:ind w:firstLine="1"/>
              <w:rPr>
                <w:sz w:val="24"/>
                <w:szCs w:val="24"/>
              </w:rPr>
            </w:pPr>
            <w:r w:rsidRPr="008E209B">
              <w:rPr>
                <w:sz w:val="24"/>
                <w:szCs w:val="24"/>
              </w:rPr>
              <w:t>5 АЕК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49C61" w14:textId="77777777" w:rsidR="000E3630" w:rsidRPr="008E209B" w:rsidRDefault="000E3630" w:rsidP="00B5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Анықталған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бұзушылықтың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акт /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парағы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011DA" w14:textId="77777777" w:rsidR="000E3630" w:rsidRPr="008E209B" w:rsidRDefault="000E3630" w:rsidP="00B51EFE">
            <w:pPr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42" w:rsidRPr="008E209B" w14:paraId="1DFC9434" w14:textId="77777777" w:rsidTr="00780989">
        <w:trPr>
          <w:cantSplit/>
          <w:trHeight w:val="16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B7588" w14:textId="77777777" w:rsidR="000E3630" w:rsidRPr="008E209B" w:rsidRDefault="000E3630" w:rsidP="00B51EFE">
            <w:pPr>
              <w:snapToGrid w:val="0"/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8BE7F" w14:textId="77777777" w:rsidR="000E3630" w:rsidRPr="008E209B" w:rsidRDefault="00780989" w:rsidP="00774E8C">
            <w:pPr>
              <w:pStyle w:val="a5"/>
              <w:spacing w:before="0"/>
              <w:ind w:left="153" w:right="141" w:firstLine="0"/>
              <w:rPr>
                <w:sz w:val="24"/>
                <w:szCs w:val="24"/>
              </w:rPr>
            </w:pPr>
            <w:proofErr w:type="spellStart"/>
            <w:r w:rsidRPr="008E209B">
              <w:rPr>
                <w:sz w:val="24"/>
                <w:szCs w:val="24"/>
              </w:rPr>
              <w:t>Объект</w:t>
            </w:r>
            <w:r w:rsidR="00774E8C" w:rsidRPr="008E209B">
              <w:rPr>
                <w:sz w:val="24"/>
                <w:szCs w:val="24"/>
              </w:rPr>
              <w:t>ке</w:t>
            </w:r>
            <w:proofErr w:type="spellEnd"/>
            <w:r w:rsidR="00774E8C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774E8C" w:rsidRPr="008E209B">
              <w:rPr>
                <w:sz w:val="24"/>
                <w:szCs w:val="24"/>
              </w:rPr>
              <w:t>кіру</w:t>
            </w:r>
            <w:proofErr w:type="spellEnd"/>
            <w:r w:rsidR="00774E8C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774E8C" w:rsidRPr="008E209B">
              <w:rPr>
                <w:sz w:val="24"/>
                <w:szCs w:val="24"/>
              </w:rPr>
              <w:t>актілерін</w:t>
            </w:r>
            <w:proofErr w:type="spellEnd"/>
            <w:r w:rsidR="00774E8C" w:rsidRPr="008E209B">
              <w:rPr>
                <w:sz w:val="24"/>
                <w:szCs w:val="24"/>
              </w:rPr>
              <w:t xml:space="preserve">, </w:t>
            </w:r>
            <w:r w:rsidR="00774E8C" w:rsidRPr="008E209B">
              <w:rPr>
                <w:sz w:val="24"/>
                <w:szCs w:val="24"/>
                <w:lang w:val="kk-KZ"/>
              </w:rPr>
              <w:t>қауіптілігі</w:t>
            </w:r>
            <w:r w:rsidR="00774E8C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774E8C" w:rsidRPr="008E209B">
              <w:rPr>
                <w:sz w:val="24"/>
                <w:szCs w:val="24"/>
              </w:rPr>
              <w:t>жоғары</w:t>
            </w:r>
            <w:proofErr w:type="spellEnd"/>
            <w:r w:rsidR="00774E8C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774E8C" w:rsidRPr="008E209B">
              <w:rPr>
                <w:sz w:val="24"/>
                <w:szCs w:val="24"/>
              </w:rPr>
              <w:t>жұмыстарға</w:t>
            </w:r>
            <w:proofErr w:type="spellEnd"/>
            <w:r w:rsidR="00774E8C" w:rsidRPr="008E209B">
              <w:rPr>
                <w:sz w:val="24"/>
                <w:szCs w:val="24"/>
              </w:rPr>
              <w:t xml:space="preserve"> </w:t>
            </w:r>
            <w:r w:rsidR="00774E8C" w:rsidRPr="008E209B">
              <w:rPr>
                <w:sz w:val="24"/>
                <w:szCs w:val="24"/>
                <w:lang w:val="kk-KZ"/>
              </w:rPr>
              <w:t>наряд</w:t>
            </w:r>
            <w:r w:rsidR="00774E8C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774E8C" w:rsidRPr="008E209B">
              <w:rPr>
                <w:sz w:val="24"/>
                <w:szCs w:val="24"/>
              </w:rPr>
              <w:t>рұқсатты</w:t>
            </w:r>
            <w:proofErr w:type="spellEnd"/>
            <w:r w:rsidR="00774E8C" w:rsidRPr="008E209B">
              <w:rPr>
                <w:sz w:val="24"/>
                <w:szCs w:val="24"/>
              </w:rPr>
              <w:t xml:space="preserve"> (</w:t>
            </w:r>
            <w:proofErr w:type="spellStart"/>
            <w:r w:rsidR="00774E8C" w:rsidRPr="008E209B">
              <w:rPr>
                <w:sz w:val="24"/>
                <w:szCs w:val="24"/>
              </w:rPr>
              <w:t>әр</w:t>
            </w:r>
            <w:proofErr w:type="spellEnd"/>
            <w:r w:rsidR="00774E8C" w:rsidRPr="008E209B">
              <w:rPr>
                <w:sz w:val="24"/>
                <w:szCs w:val="24"/>
              </w:rPr>
              <w:t xml:space="preserve"> факт </w:t>
            </w:r>
            <w:proofErr w:type="spellStart"/>
            <w:r w:rsidR="00774E8C" w:rsidRPr="008E209B">
              <w:rPr>
                <w:sz w:val="24"/>
                <w:szCs w:val="24"/>
              </w:rPr>
              <w:t>бойынша</w:t>
            </w:r>
            <w:proofErr w:type="spellEnd"/>
            <w:r w:rsidR="00774E8C" w:rsidRPr="008E209B">
              <w:rPr>
                <w:sz w:val="24"/>
                <w:szCs w:val="24"/>
              </w:rPr>
              <w:t>) р</w:t>
            </w:r>
            <w:r w:rsidR="00774E8C" w:rsidRPr="008E209B">
              <w:rPr>
                <w:sz w:val="24"/>
                <w:szCs w:val="24"/>
                <w:lang w:val="kk-KZ"/>
              </w:rPr>
              <w:t>е</w:t>
            </w:r>
            <w:proofErr w:type="spellStart"/>
            <w:r w:rsidR="00774E8C" w:rsidRPr="008E209B">
              <w:rPr>
                <w:sz w:val="24"/>
                <w:szCs w:val="24"/>
              </w:rPr>
              <w:t>сімдемей</w:t>
            </w:r>
            <w:proofErr w:type="spellEnd"/>
            <w:r w:rsidR="00774E8C" w:rsidRPr="008E209B">
              <w:rPr>
                <w:sz w:val="24"/>
                <w:szCs w:val="24"/>
                <w:lang w:val="kk-KZ"/>
              </w:rPr>
              <w:t>,</w:t>
            </w:r>
            <w:r w:rsidR="00774E8C" w:rsidRPr="008E209B">
              <w:rPr>
                <w:sz w:val="24"/>
                <w:szCs w:val="24"/>
              </w:rPr>
              <w:t xml:space="preserve"> </w:t>
            </w:r>
            <w:r w:rsidR="00774E8C" w:rsidRPr="008E209B">
              <w:rPr>
                <w:sz w:val="24"/>
                <w:szCs w:val="24"/>
                <w:lang w:val="kk-KZ"/>
              </w:rPr>
              <w:t>жұмыс жүргізуді</w:t>
            </w:r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бастау</w:t>
            </w:r>
            <w:proofErr w:type="spellEnd"/>
            <w:r w:rsidRPr="008E209B">
              <w:rPr>
                <w:sz w:val="24"/>
                <w:szCs w:val="24"/>
              </w:rPr>
              <w:t>.</w:t>
            </w:r>
            <w:r w:rsidR="00774E8C" w:rsidRPr="008E20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0CAAF" w14:textId="77777777" w:rsidR="000E3630" w:rsidRPr="008E209B" w:rsidRDefault="000E3630" w:rsidP="00B51EFE">
            <w:pPr>
              <w:pStyle w:val="a4"/>
              <w:spacing w:before="0"/>
              <w:ind w:firstLine="1"/>
              <w:rPr>
                <w:sz w:val="24"/>
                <w:szCs w:val="24"/>
              </w:rPr>
            </w:pPr>
            <w:r w:rsidRPr="008E209B">
              <w:rPr>
                <w:sz w:val="24"/>
                <w:szCs w:val="24"/>
              </w:rPr>
              <w:t>60 АЕК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60F" w14:textId="77777777" w:rsidR="000E3630" w:rsidRPr="008E209B" w:rsidRDefault="000E3630" w:rsidP="00B51EFE">
            <w:pPr>
              <w:tabs>
                <w:tab w:val="left" w:pos="171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Анықталған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бұзушылықтың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акт /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парағы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886EA" w14:textId="77777777" w:rsidR="000E3630" w:rsidRPr="008E209B" w:rsidRDefault="000E3630" w:rsidP="00B51EFE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942" w:rsidRPr="008E209B" w14:paraId="4CF775F5" w14:textId="77777777" w:rsidTr="00780989">
        <w:trPr>
          <w:cantSplit/>
          <w:trHeight w:val="15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E5685" w14:textId="77777777" w:rsidR="000E3630" w:rsidRPr="008E209B" w:rsidRDefault="000E3630" w:rsidP="00DB69DC">
            <w:pPr>
              <w:snapToGrid w:val="0"/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A1F07" w14:textId="77777777" w:rsidR="000E3630" w:rsidRPr="008E209B" w:rsidRDefault="000E3630" w:rsidP="00EA6F54">
            <w:pPr>
              <w:pStyle w:val="a5"/>
              <w:spacing w:before="0"/>
              <w:ind w:left="153" w:right="141" w:firstLine="0"/>
              <w:rPr>
                <w:sz w:val="24"/>
                <w:szCs w:val="24"/>
                <w:lang w:val="kk-KZ"/>
              </w:rPr>
            </w:pPr>
            <w:proofErr w:type="spellStart"/>
            <w:r w:rsidRPr="008E209B">
              <w:rPr>
                <w:sz w:val="24"/>
                <w:szCs w:val="24"/>
              </w:rPr>
              <w:t>Бұл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үшін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арналмаған</w:t>
            </w:r>
            <w:proofErr w:type="spellEnd"/>
            <w:r w:rsidRPr="008E209B">
              <w:rPr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sz w:val="24"/>
                <w:szCs w:val="24"/>
              </w:rPr>
              <w:t>жерлер</w:t>
            </w:r>
            <w:r w:rsidR="003D08EC" w:rsidRPr="008E209B">
              <w:rPr>
                <w:sz w:val="24"/>
                <w:szCs w:val="24"/>
              </w:rPr>
              <w:t>де</w:t>
            </w:r>
            <w:proofErr w:type="spellEnd"/>
            <w:r w:rsidR="003D08EC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3D08EC" w:rsidRPr="008E209B">
              <w:rPr>
                <w:sz w:val="24"/>
                <w:szCs w:val="24"/>
              </w:rPr>
              <w:t>табиғи</w:t>
            </w:r>
            <w:proofErr w:type="spellEnd"/>
            <w:r w:rsidR="003D08EC" w:rsidRPr="008E209B">
              <w:rPr>
                <w:sz w:val="24"/>
                <w:szCs w:val="24"/>
              </w:rPr>
              <w:t xml:space="preserve"> </w:t>
            </w:r>
            <w:proofErr w:type="spellStart"/>
            <w:r w:rsidR="003D08EC" w:rsidRPr="008E209B">
              <w:rPr>
                <w:sz w:val="24"/>
                <w:szCs w:val="24"/>
              </w:rPr>
              <w:t>қажеттіліктерді</w:t>
            </w:r>
            <w:proofErr w:type="spellEnd"/>
            <w:r w:rsidR="003D08EC" w:rsidRPr="008E209B">
              <w:rPr>
                <w:sz w:val="24"/>
                <w:szCs w:val="24"/>
              </w:rPr>
              <w:t xml:space="preserve"> </w:t>
            </w:r>
            <w:r w:rsidR="00EA6F54" w:rsidRPr="008E209B">
              <w:rPr>
                <w:sz w:val="24"/>
                <w:szCs w:val="24"/>
                <w:lang w:val="kk-KZ"/>
              </w:rPr>
              <w:t>жүзеге асыру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55358" w14:textId="77777777" w:rsidR="000E3630" w:rsidRPr="008E209B" w:rsidRDefault="000E3630" w:rsidP="00B51EFE">
            <w:pPr>
              <w:pStyle w:val="a4"/>
              <w:spacing w:before="0"/>
              <w:ind w:firstLine="1"/>
              <w:rPr>
                <w:sz w:val="24"/>
                <w:szCs w:val="24"/>
              </w:rPr>
            </w:pPr>
            <w:r w:rsidRPr="008E209B">
              <w:rPr>
                <w:sz w:val="24"/>
                <w:szCs w:val="24"/>
              </w:rPr>
              <w:t>10 АЕК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B1DEE" w14:textId="77777777" w:rsidR="000E3630" w:rsidRPr="008E209B" w:rsidRDefault="000E3630" w:rsidP="00B5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Анықталған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бұзушылықтың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акт /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9B">
              <w:rPr>
                <w:rFonts w:ascii="Times New Roman" w:hAnsi="Times New Roman" w:cs="Times New Roman"/>
                <w:sz w:val="24"/>
                <w:szCs w:val="24"/>
              </w:rPr>
              <w:t>парағы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7E777" w14:textId="77777777" w:rsidR="000E3630" w:rsidRPr="008E209B" w:rsidRDefault="000E3630" w:rsidP="00B51EFE">
            <w:pPr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42" w:rsidRPr="008E209B" w14:paraId="4148BA00" w14:textId="77777777" w:rsidTr="00780989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43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50B8B" w14:textId="77777777" w:rsidR="00E06B54" w:rsidRPr="008E209B" w:rsidRDefault="00E06B54" w:rsidP="00AB241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E209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0E3630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Осы </w:t>
            </w:r>
            <w:proofErr w:type="spellStart"/>
            <w:r w:rsidR="000E3630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>бұзу</w:t>
            </w:r>
            <w:r w:rsidR="00AB2413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>шылықтардың</w:t>
            </w:r>
            <w:proofErr w:type="spellEnd"/>
            <w:r w:rsidR="00AB2413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B2413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>бірнеше</w:t>
            </w:r>
            <w:proofErr w:type="spellEnd"/>
            <w:r w:rsidR="00AB2413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B2413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>белгілері</w:t>
            </w:r>
            <w:proofErr w:type="spellEnd"/>
            <w:r w:rsidR="000E3630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94128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>бір</w:t>
            </w:r>
            <w:proofErr w:type="spellEnd"/>
            <w:r w:rsidR="00494128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94128" w:rsidRPr="008E20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мезгілде</w:t>
            </w:r>
            <w:r w:rsidR="000E3630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0E3630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>болған</w:t>
            </w:r>
            <w:proofErr w:type="spellEnd"/>
            <w:r w:rsidR="000E3630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0E3630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>жағдайда</w:t>
            </w:r>
            <w:proofErr w:type="spellEnd"/>
            <w:r w:rsidR="000E3630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0E3630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>айыппұлдың</w:t>
            </w:r>
            <w:proofErr w:type="spellEnd"/>
            <w:r w:rsidR="000E3630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0E3630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>жалпы</w:t>
            </w:r>
            <w:proofErr w:type="spellEnd"/>
            <w:r w:rsidR="000E3630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0E3630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>мөлшері</w:t>
            </w:r>
            <w:proofErr w:type="spellEnd"/>
            <w:r w:rsidR="000E3630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0E3630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>салынған</w:t>
            </w:r>
            <w:proofErr w:type="spellEnd"/>
            <w:r w:rsidR="000E3630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0E3630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>айыппұлдардың</w:t>
            </w:r>
            <w:proofErr w:type="spellEnd"/>
            <w:r w:rsidR="000E3630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0E3630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>біреуінің</w:t>
            </w:r>
            <w:proofErr w:type="spellEnd"/>
            <w:r w:rsidR="000E3630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0E3630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>ең</w:t>
            </w:r>
            <w:proofErr w:type="spellEnd"/>
            <w:r w:rsidR="000E3630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0E3630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>жоғары</w:t>
            </w:r>
            <w:proofErr w:type="spellEnd"/>
            <w:r w:rsidR="000E3630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0E3630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>мәні</w:t>
            </w:r>
            <w:proofErr w:type="spellEnd"/>
            <w:r w:rsidR="000E3630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0E3630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>ретінде</w:t>
            </w:r>
            <w:proofErr w:type="spellEnd"/>
            <w:r w:rsidR="000E3630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0E3630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>анықталады</w:t>
            </w:r>
            <w:proofErr w:type="spellEnd"/>
            <w:r w:rsidR="000E3630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ал </w:t>
            </w:r>
            <w:proofErr w:type="spellStart"/>
            <w:r w:rsidR="000E3630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>мердігер</w:t>
            </w:r>
            <w:proofErr w:type="spellEnd"/>
            <w:r w:rsidR="000E3630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0E3630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>барлық</w:t>
            </w:r>
            <w:proofErr w:type="spellEnd"/>
            <w:r w:rsidR="000E3630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0E3630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>бұзушылықтар</w:t>
            </w:r>
            <w:proofErr w:type="spellEnd"/>
            <w:r w:rsidR="000E3630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0E3630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>үшін</w:t>
            </w:r>
            <w:proofErr w:type="spellEnd"/>
            <w:r w:rsidR="000E3630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0E3630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>тапсырыс</w:t>
            </w:r>
            <w:proofErr w:type="spellEnd"/>
            <w:r w:rsidR="000E3630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0E3630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>беруші</w:t>
            </w:r>
            <w:proofErr w:type="spellEnd"/>
            <w:r w:rsidR="000E3630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0E3630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>алдында</w:t>
            </w:r>
            <w:proofErr w:type="spellEnd"/>
            <w:r w:rsidR="000E3630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0E3630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>жауап</w:t>
            </w:r>
            <w:proofErr w:type="spellEnd"/>
            <w:r w:rsidR="000E3630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0E3630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>береді</w:t>
            </w:r>
            <w:proofErr w:type="spellEnd"/>
            <w:r w:rsidR="000E3630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494128" w:rsidRPr="008E20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0D830AEC" w14:textId="11CC4B7D" w:rsidR="00CD4AB2" w:rsidRPr="008E209B" w:rsidRDefault="00CD4AB2" w:rsidP="008E209B">
      <w:pPr>
        <w:rPr>
          <w:rFonts w:ascii="Times New Roman" w:hAnsi="Times New Roman" w:cs="Times New Roman"/>
          <w:b/>
          <w:sz w:val="24"/>
          <w:szCs w:val="24"/>
        </w:rPr>
      </w:pPr>
    </w:p>
    <w:sectPr w:rsidR="00CD4AB2" w:rsidRPr="008E209B" w:rsidSect="00C24320">
      <w:footerReference w:type="default" r:id="rId8"/>
      <w:pgSz w:w="11906" w:h="16838"/>
      <w:pgMar w:top="1134" w:right="850" w:bottom="1134" w:left="1701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48ED0" w14:textId="77777777" w:rsidR="00F6539F" w:rsidRDefault="00F6539F" w:rsidP="003221F9">
      <w:pPr>
        <w:spacing w:after="0" w:line="240" w:lineRule="auto"/>
      </w:pPr>
      <w:r>
        <w:separator/>
      </w:r>
    </w:p>
  </w:endnote>
  <w:endnote w:type="continuationSeparator" w:id="0">
    <w:p w14:paraId="3F73CE39" w14:textId="77777777" w:rsidR="00F6539F" w:rsidRDefault="00F6539F" w:rsidP="00322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BCBAD" w14:textId="64C52CBF" w:rsidR="00C24320" w:rsidRDefault="00C24320" w:rsidP="008E209B">
    <w:pPr>
      <w:pStyle w:val="ab"/>
      <w:jc w:val="center"/>
    </w:pPr>
  </w:p>
  <w:p w14:paraId="65418E14" w14:textId="77777777" w:rsidR="00C24320" w:rsidRDefault="00C2432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422F0" w14:textId="77777777" w:rsidR="00F6539F" w:rsidRDefault="00F6539F" w:rsidP="003221F9">
      <w:pPr>
        <w:spacing w:after="0" w:line="240" w:lineRule="auto"/>
      </w:pPr>
      <w:r>
        <w:separator/>
      </w:r>
    </w:p>
  </w:footnote>
  <w:footnote w:type="continuationSeparator" w:id="0">
    <w:p w14:paraId="2A55106A" w14:textId="77777777" w:rsidR="00F6539F" w:rsidRDefault="00F6539F" w:rsidP="003221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61"/>
    <w:rsid w:val="000027C2"/>
    <w:rsid w:val="000230EA"/>
    <w:rsid w:val="00033A16"/>
    <w:rsid w:val="00065370"/>
    <w:rsid w:val="000704DF"/>
    <w:rsid w:val="00072393"/>
    <w:rsid w:val="000A3942"/>
    <w:rsid w:val="000C0421"/>
    <w:rsid w:val="000C48F9"/>
    <w:rsid w:val="000E3630"/>
    <w:rsid w:val="000F215F"/>
    <w:rsid w:val="00102646"/>
    <w:rsid w:val="00104526"/>
    <w:rsid w:val="0011476F"/>
    <w:rsid w:val="00127705"/>
    <w:rsid w:val="0013529D"/>
    <w:rsid w:val="0013539E"/>
    <w:rsid w:val="00144653"/>
    <w:rsid w:val="001619B7"/>
    <w:rsid w:val="001858DB"/>
    <w:rsid w:val="0019400D"/>
    <w:rsid w:val="001A7433"/>
    <w:rsid w:val="001D6400"/>
    <w:rsid w:val="002156B4"/>
    <w:rsid w:val="002357B1"/>
    <w:rsid w:val="00294612"/>
    <w:rsid w:val="0029723B"/>
    <w:rsid w:val="002A7511"/>
    <w:rsid w:val="002E5754"/>
    <w:rsid w:val="00302B2B"/>
    <w:rsid w:val="00312F01"/>
    <w:rsid w:val="003221F9"/>
    <w:rsid w:val="0033631A"/>
    <w:rsid w:val="00351F5D"/>
    <w:rsid w:val="00355E72"/>
    <w:rsid w:val="00356BAA"/>
    <w:rsid w:val="00364077"/>
    <w:rsid w:val="003A0C72"/>
    <w:rsid w:val="003A69B6"/>
    <w:rsid w:val="003D08EC"/>
    <w:rsid w:val="003D0F83"/>
    <w:rsid w:val="003F1951"/>
    <w:rsid w:val="00423E80"/>
    <w:rsid w:val="00434A43"/>
    <w:rsid w:val="00441F92"/>
    <w:rsid w:val="0046630E"/>
    <w:rsid w:val="00494128"/>
    <w:rsid w:val="004B4961"/>
    <w:rsid w:val="004C4391"/>
    <w:rsid w:val="004F1EE3"/>
    <w:rsid w:val="005149A5"/>
    <w:rsid w:val="00522EA4"/>
    <w:rsid w:val="0053166F"/>
    <w:rsid w:val="00536CF0"/>
    <w:rsid w:val="00547029"/>
    <w:rsid w:val="00547DE5"/>
    <w:rsid w:val="00560B33"/>
    <w:rsid w:val="00571BE8"/>
    <w:rsid w:val="005900E7"/>
    <w:rsid w:val="005A321F"/>
    <w:rsid w:val="005A3519"/>
    <w:rsid w:val="005A7574"/>
    <w:rsid w:val="005B3CEC"/>
    <w:rsid w:val="005E6116"/>
    <w:rsid w:val="005F44CF"/>
    <w:rsid w:val="005F6498"/>
    <w:rsid w:val="00602F6C"/>
    <w:rsid w:val="00611862"/>
    <w:rsid w:val="00617708"/>
    <w:rsid w:val="00684A51"/>
    <w:rsid w:val="00696DDD"/>
    <w:rsid w:val="00702E5F"/>
    <w:rsid w:val="00703F64"/>
    <w:rsid w:val="007110B2"/>
    <w:rsid w:val="007234F6"/>
    <w:rsid w:val="00732F0C"/>
    <w:rsid w:val="00747EEB"/>
    <w:rsid w:val="00771101"/>
    <w:rsid w:val="00774E8C"/>
    <w:rsid w:val="00780989"/>
    <w:rsid w:val="007865D0"/>
    <w:rsid w:val="00790938"/>
    <w:rsid w:val="007B0065"/>
    <w:rsid w:val="007B5596"/>
    <w:rsid w:val="007B5F5D"/>
    <w:rsid w:val="007B72C7"/>
    <w:rsid w:val="007D0FB9"/>
    <w:rsid w:val="007D1099"/>
    <w:rsid w:val="007D4536"/>
    <w:rsid w:val="007D5AF2"/>
    <w:rsid w:val="007E1B09"/>
    <w:rsid w:val="007E783F"/>
    <w:rsid w:val="007F198D"/>
    <w:rsid w:val="007F2679"/>
    <w:rsid w:val="007F7F47"/>
    <w:rsid w:val="008340D9"/>
    <w:rsid w:val="00841904"/>
    <w:rsid w:val="00842A35"/>
    <w:rsid w:val="00872D17"/>
    <w:rsid w:val="00876426"/>
    <w:rsid w:val="0088010F"/>
    <w:rsid w:val="00886DBD"/>
    <w:rsid w:val="008D10BF"/>
    <w:rsid w:val="008E209B"/>
    <w:rsid w:val="008F71C7"/>
    <w:rsid w:val="00900EBE"/>
    <w:rsid w:val="00900FC2"/>
    <w:rsid w:val="0094590F"/>
    <w:rsid w:val="009605DC"/>
    <w:rsid w:val="00983261"/>
    <w:rsid w:val="00985D0C"/>
    <w:rsid w:val="009A315D"/>
    <w:rsid w:val="009A3B6F"/>
    <w:rsid w:val="009C116D"/>
    <w:rsid w:val="009D280F"/>
    <w:rsid w:val="009E5EAB"/>
    <w:rsid w:val="009E658A"/>
    <w:rsid w:val="00A01AFB"/>
    <w:rsid w:val="00A056F4"/>
    <w:rsid w:val="00A109A3"/>
    <w:rsid w:val="00A20A33"/>
    <w:rsid w:val="00A31CC6"/>
    <w:rsid w:val="00A508C5"/>
    <w:rsid w:val="00A52E45"/>
    <w:rsid w:val="00A608DC"/>
    <w:rsid w:val="00AB2413"/>
    <w:rsid w:val="00AC71BC"/>
    <w:rsid w:val="00B004E6"/>
    <w:rsid w:val="00B20A6E"/>
    <w:rsid w:val="00B371BF"/>
    <w:rsid w:val="00B47A6A"/>
    <w:rsid w:val="00B52E10"/>
    <w:rsid w:val="00B7431C"/>
    <w:rsid w:val="00BD712D"/>
    <w:rsid w:val="00BD7709"/>
    <w:rsid w:val="00C0411B"/>
    <w:rsid w:val="00C04701"/>
    <w:rsid w:val="00C063B5"/>
    <w:rsid w:val="00C10FF0"/>
    <w:rsid w:val="00C24320"/>
    <w:rsid w:val="00C778AF"/>
    <w:rsid w:val="00C861D7"/>
    <w:rsid w:val="00CB2553"/>
    <w:rsid w:val="00CB58E2"/>
    <w:rsid w:val="00CC5104"/>
    <w:rsid w:val="00CD1B99"/>
    <w:rsid w:val="00CD4AB2"/>
    <w:rsid w:val="00CE57AA"/>
    <w:rsid w:val="00D2003B"/>
    <w:rsid w:val="00D23D12"/>
    <w:rsid w:val="00D447BD"/>
    <w:rsid w:val="00D5129B"/>
    <w:rsid w:val="00D53827"/>
    <w:rsid w:val="00D67B26"/>
    <w:rsid w:val="00D81EBE"/>
    <w:rsid w:val="00D90B0E"/>
    <w:rsid w:val="00D93744"/>
    <w:rsid w:val="00DB69DC"/>
    <w:rsid w:val="00DC48EC"/>
    <w:rsid w:val="00DD5271"/>
    <w:rsid w:val="00DE272B"/>
    <w:rsid w:val="00DF37EB"/>
    <w:rsid w:val="00E06B54"/>
    <w:rsid w:val="00E170D1"/>
    <w:rsid w:val="00E43773"/>
    <w:rsid w:val="00E47C68"/>
    <w:rsid w:val="00E51CC9"/>
    <w:rsid w:val="00E60C6C"/>
    <w:rsid w:val="00E617EF"/>
    <w:rsid w:val="00E73DD8"/>
    <w:rsid w:val="00E73FF5"/>
    <w:rsid w:val="00E749BD"/>
    <w:rsid w:val="00EA6F54"/>
    <w:rsid w:val="00EC6E17"/>
    <w:rsid w:val="00EE5DFB"/>
    <w:rsid w:val="00EF2FC6"/>
    <w:rsid w:val="00EF6F17"/>
    <w:rsid w:val="00F14869"/>
    <w:rsid w:val="00F429B2"/>
    <w:rsid w:val="00F565C2"/>
    <w:rsid w:val="00F6539F"/>
    <w:rsid w:val="00F93644"/>
    <w:rsid w:val="00F945A0"/>
    <w:rsid w:val="00FB2B6E"/>
    <w:rsid w:val="00FF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A7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B54"/>
    <w:pPr>
      <w:suppressAutoHyphens/>
      <w:spacing w:after="0" w:line="240" w:lineRule="auto"/>
      <w:ind w:left="720"/>
      <w:jc w:val="both"/>
    </w:pPr>
    <w:rPr>
      <w:rFonts w:ascii="Calibri" w:eastAsia="Times New Roman" w:hAnsi="Calibri" w:cs="Calibri"/>
      <w:sz w:val="20"/>
      <w:szCs w:val="20"/>
      <w:lang w:val="x-none" w:eastAsia="ar-SA"/>
    </w:rPr>
  </w:style>
  <w:style w:type="paragraph" w:customStyle="1" w:styleId="m">
    <w:name w:val="m_ПростойТекст"/>
    <w:basedOn w:val="a"/>
    <w:rsid w:val="00E06B5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4">
    <w:name w:val="Текст по центру"/>
    <w:basedOn w:val="a"/>
    <w:rsid w:val="00E06B54"/>
    <w:pPr>
      <w:widowControl w:val="0"/>
      <w:suppressAutoHyphens/>
      <w:overflowPunct w:val="0"/>
      <w:autoSpaceDE w:val="0"/>
      <w:spacing w:before="6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5">
    <w:name w:val="Текст обычный"/>
    <w:basedOn w:val="a"/>
    <w:rsid w:val="00E06B54"/>
    <w:pPr>
      <w:suppressAutoHyphens/>
      <w:overflowPunct w:val="0"/>
      <w:autoSpaceDE w:val="0"/>
      <w:spacing w:before="60"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a6">
    <w:name w:val="Hyperlink"/>
    <w:basedOn w:val="a0"/>
    <w:uiPriority w:val="99"/>
    <w:semiHidden/>
    <w:unhideWhenUsed/>
    <w:rsid w:val="003221F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22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1F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22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21F9"/>
  </w:style>
  <w:style w:type="paragraph" w:styleId="ab">
    <w:name w:val="footer"/>
    <w:basedOn w:val="a"/>
    <w:link w:val="ac"/>
    <w:uiPriority w:val="99"/>
    <w:unhideWhenUsed/>
    <w:rsid w:val="00322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21F9"/>
  </w:style>
  <w:style w:type="character" w:styleId="ad">
    <w:name w:val="page number"/>
    <w:basedOn w:val="a0"/>
    <w:semiHidden/>
    <w:unhideWhenUsed/>
    <w:rsid w:val="003221F9"/>
  </w:style>
  <w:style w:type="character" w:styleId="ae">
    <w:name w:val="annotation reference"/>
    <w:basedOn w:val="a0"/>
    <w:uiPriority w:val="99"/>
    <w:semiHidden/>
    <w:unhideWhenUsed/>
    <w:rsid w:val="00A056F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056F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056F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056F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056F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B54"/>
    <w:pPr>
      <w:suppressAutoHyphens/>
      <w:spacing w:after="0" w:line="240" w:lineRule="auto"/>
      <w:ind w:left="720"/>
      <w:jc w:val="both"/>
    </w:pPr>
    <w:rPr>
      <w:rFonts w:ascii="Calibri" w:eastAsia="Times New Roman" w:hAnsi="Calibri" w:cs="Calibri"/>
      <w:sz w:val="20"/>
      <w:szCs w:val="20"/>
      <w:lang w:val="x-none" w:eastAsia="ar-SA"/>
    </w:rPr>
  </w:style>
  <w:style w:type="paragraph" w:customStyle="1" w:styleId="m">
    <w:name w:val="m_ПростойТекст"/>
    <w:basedOn w:val="a"/>
    <w:rsid w:val="00E06B5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4">
    <w:name w:val="Текст по центру"/>
    <w:basedOn w:val="a"/>
    <w:rsid w:val="00E06B54"/>
    <w:pPr>
      <w:widowControl w:val="0"/>
      <w:suppressAutoHyphens/>
      <w:overflowPunct w:val="0"/>
      <w:autoSpaceDE w:val="0"/>
      <w:spacing w:before="6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5">
    <w:name w:val="Текст обычный"/>
    <w:basedOn w:val="a"/>
    <w:rsid w:val="00E06B54"/>
    <w:pPr>
      <w:suppressAutoHyphens/>
      <w:overflowPunct w:val="0"/>
      <w:autoSpaceDE w:val="0"/>
      <w:spacing w:before="60"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a6">
    <w:name w:val="Hyperlink"/>
    <w:basedOn w:val="a0"/>
    <w:uiPriority w:val="99"/>
    <w:semiHidden/>
    <w:unhideWhenUsed/>
    <w:rsid w:val="003221F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22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1F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22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21F9"/>
  </w:style>
  <w:style w:type="paragraph" w:styleId="ab">
    <w:name w:val="footer"/>
    <w:basedOn w:val="a"/>
    <w:link w:val="ac"/>
    <w:uiPriority w:val="99"/>
    <w:unhideWhenUsed/>
    <w:rsid w:val="00322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21F9"/>
  </w:style>
  <w:style w:type="character" w:styleId="ad">
    <w:name w:val="page number"/>
    <w:basedOn w:val="a0"/>
    <w:semiHidden/>
    <w:unhideWhenUsed/>
    <w:rsid w:val="003221F9"/>
  </w:style>
  <w:style w:type="character" w:styleId="ae">
    <w:name w:val="annotation reference"/>
    <w:basedOn w:val="a0"/>
    <w:uiPriority w:val="99"/>
    <w:semiHidden/>
    <w:unhideWhenUsed/>
    <w:rsid w:val="00A056F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056F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056F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056F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056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9769C-F6EA-487F-A7E9-BC7C161DD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B063A97A</Template>
  <TotalTime>0</TotalTime>
  <Pages>6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 Омаров</dc:creator>
  <cp:lastModifiedBy>Алмат Сарбаев</cp:lastModifiedBy>
  <cp:revision>2</cp:revision>
  <cp:lastPrinted>2019-11-11T10:59:00Z</cp:lastPrinted>
  <dcterms:created xsi:type="dcterms:W3CDTF">2023-11-07T05:05:00Z</dcterms:created>
  <dcterms:modified xsi:type="dcterms:W3CDTF">2023-11-07T05:05:00Z</dcterms:modified>
</cp:coreProperties>
</file>