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C8BC" w14:textId="77777777" w:rsidR="004E70EB" w:rsidRDefault="004E70EB" w:rsidP="00AF4FB5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bookmarkStart w:id="0" w:name="_Toc494708084"/>
    </w:p>
    <w:bookmarkEnd w:id="0"/>
    <w:p w14:paraId="70D52780" w14:textId="2661D716" w:rsidR="00D33717" w:rsidRPr="00EC673D" w:rsidRDefault="00CA7FDE" w:rsidP="00D33717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П</w:t>
      </w:r>
      <w:r w:rsidR="00D33717" w:rsidRPr="00EC673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еречень</w:t>
      </w:r>
      <w:r w:rsidR="00D33717" w:rsidRPr="009D70DE">
        <w:rPr>
          <w:rStyle w:val="af"/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zh-CN"/>
        </w:rPr>
        <w:footnoteReference w:id="1"/>
      </w:r>
    </w:p>
    <w:p w14:paraId="3C595F66" w14:textId="77777777" w:rsidR="00D33717" w:rsidRDefault="00D33717" w:rsidP="00D33717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EC673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ТРУ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критичных </w:t>
      </w:r>
      <w:r w:rsidRPr="00EC673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в области ОТ, ПБ и ООС</w:t>
      </w:r>
    </w:p>
    <w:p w14:paraId="4BAD964F" w14:textId="77777777" w:rsidR="00D33717" w:rsidRPr="005C1E8A" w:rsidRDefault="00D33717" w:rsidP="00D33717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9578"/>
      </w:tblGrid>
      <w:tr w:rsidR="00D33717" w:rsidRPr="00230AC5" w14:paraId="43EA36E6" w14:textId="77777777" w:rsidTr="004C6026">
        <w:trPr>
          <w:trHeight w:val="474"/>
        </w:trPr>
        <w:tc>
          <w:tcPr>
            <w:tcW w:w="487" w:type="dxa"/>
            <w:shd w:val="clear" w:color="auto" w:fill="auto"/>
            <w:vAlign w:val="center"/>
          </w:tcPr>
          <w:p w14:paraId="5D6C2EC3" w14:textId="77777777" w:rsidR="00D33717" w:rsidRPr="00230AC5" w:rsidRDefault="00D33717" w:rsidP="00FE04E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0AC5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578" w:type="dxa"/>
            <w:shd w:val="clear" w:color="auto" w:fill="auto"/>
            <w:vAlign w:val="center"/>
          </w:tcPr>
          <w:p w14:paraId="1A4AD56B" w14:textId="77777777" w:rsidR="00D33717" w:rsidRPr="00230AC5" w:rsidRDefault="00D33717" w:rsidP="00FE04E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0AC5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Наименование</w:t>
            </w:r>
          </w:p>
        </w:tc>
      </w:tr>
      <w:tr w:rsidR="00D33717" w:rsidRPr="00782C4E" w14:paraId="51AF2B7B" w14:textId="77777777" w:rsidTr="004C6026">
        <w:tc>
          <w:tcPr>
            <w:tcW w:w="487" w:type="dxa"/>
            <w:shd w:val="clear" w:color="auto" w:fill="D9D9D9" w:themeFill="background1" w:themeFillShade="D9"/>
          </w:tcPr>
          <w:p w14:paraId="0B48E4E8" w14:textId="77777777" w:rsidR="00D33717" w:rsidRPr="00782C4E" w:rsidRDefault="00D33717" w:rsidP="00FE04E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78" w:type="dxa"/>
            <w:shd w:val="clear" w:color="auto" w:fill="D9D9D9" w:themeFill="background1" w:themeFillShade="D9"/>
          </w:tcPr>
          <w:p w14:paraId="06825979" w14:textId="77777777" w:rsidR="00D33717" w:rsidRPr="00782C4E" w:rsidRDefault="00D33717" w:rsidP="00FE04E4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82C4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Работы</w:t>
            </w:r>
          </w:p>
        </w:tc>
      </w:tr>
      <w:tr w:rsidR="00232ABC" w:rsidRPr="005C1E8A" w14:paraId="16557FD5" w14:textId="77777777" w:rsidTr="004C6026">
        <w:tc>
          <w:tcPr>
            <w:tcW w:w="487" w:type="dxa"/>
            <w:shd w:val="clear" w:color="auto" w:fill="auto"/>
          </w:tcPr>
          <w:p w14:paraId="37886B05" w14:textId="69612789" w:rsidR="00232ABC" w:rsidRDefault="005635B1" w:rsidP="00FE04E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78" w:type="dxa"/>
            <w:shd w:val="clear" w:color="auto" w:fill="auto"/>
          </w:tcPr>
          <w:p w14:paraId="077E60D5" w14:textId="6243755A" w:rsidR="00232ABC" w:rsidRPr="00782C4E" w:rsidRDefault="00232ABC" w:rsidP="00276B5E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2AB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по ремонту/реконструкции электрического, электрораспределительног</w:t>
            </w:r>
            <w:r w:rsidR="00276B5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о</w:t>
            </w:r>
            <w:r w:rsidRPr="00232AB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/регулирующего оборудования и аналогичной аппаратуры</w:t>
            </w:r>
          </w:p>
        </w:tc>
      </w:tr>
      <w:tr w:rsidR="005635B1" w:rsidRPr="005C1E8A" w14:paraId="35D6C229" w14:textId="77777777" w:rsidTr="004C6026">
        <w:trPr>
          <w:trHeight w:val="241"/>
        </w:trPr>
        <w:tc>
          <w:tcPr>
            <w:tcW w:w="487" w:type="dxa"/>
            <w:shd w:val="clear" w:color="auto" w:fill="auto"/>
          </w:tcPr>
          <w:p w14:paraId="356A775B" w14:textId="57F29D73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578" w:type="dxa"/>
            <w:shd w:val="clear" w:color="auto" w:fill="auto"/>
          </w:tcPr>
          <w:p w14:paraId="5071B919" w14:textId="30E684BD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2AB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Пуско-наладочные работы</w:t>
            </w:r>
          </w:p>
        </w:tc>
      </w:tr>
      <w:tr w:rsidR="005635B1" w:rsidRPr="005C1E8A" w14:paraId="078BD1F7" w14:textId="77777777" w:rsidTr="004C6026">
        <w:tc>
          <w:tcPr>
            <w:tcW w:w="487" w:type="dxa"/>
            <w:shd w:val="clear" w:color="auto" w:fill="auto"/>
          </w:tcPr>
          <w:p w14:paraId="7799B66F" w14:textId="118F25F6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578" w:type="dxa"/>
            <w:shd w:val="clear" w:color="auto" w:fill="auto"/>
          </w:tcPr>
          <w:p w14:paraId="5EF8BD87" w14:textId="5DBECD85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2AB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по ремонту/модернизации автоматизированных систем управления</w:t>
            </w:r>
          </w:p>
        </w:tc>
      </w:tr>
      <w:tr w:rsidR="005635B1" w:rsidRPr="005C1E8A" w14:paraId="08155EA1" w14:textId="77777777" w:rsidTr="004C6026">
        <w:tc>
          <w:tcPr>
            <w:tcW w:w="487" w:type="dxa"/>
            <w:shd w:val="clear" w:color="auto" w:fill="auto"/>
          </w:tcPr>
          <w:p w14:paraId="02396F7A" w14:textId="7668FFCD" w:rsidR="005635B1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578" w:type="dxa"/>
            <w:shd w:val="clear" w:color="auto" w:fill="auto"/>
          </w:tcPr>
          <w:p w14:paraId="70765E87" w14:textId="7F0B883C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абот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ы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по эксплуатации газотурбинной электростанции 2х45МВт</w:t>
            </w:r>
          </w:p>
        </w:tc>
      </w:tr>
      <w:tr w:rsidR="005635B1" w:rsidRPr="005C1E8A" w14:paraId="3CDF4A74" w14:textId="77777777" w:rsidTr="004C6026">
        <w:tc>
          <w:tcPr>
            <w:tcW w:w="487" w:type="dxa"/>
            <w:shd w:val="clear" w:color="auto" w:fill="auto"/>
          </w:tcPr>
          <w:p w14:paraId="00C36884" w14:textId="3456E839" w:rsidR="005635B1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578" w:type="dxa"/>
            <w:shd w:val="clear" w:color="auto" w:fill="auto"/>
          </w:tcPr>
          <w:p w14:paraId="638D400E" w14:textId="4BA36386" w:rsidR="005635B1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абот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ы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по техническому обслуживанию электрических сетей и электроустановок</w:t>
            </w:r>
          </w:p>
        </w:tc>
      </w:tr>
      <w:tr w:rsidR="005635B1" w:rsidRPr="005C1E8A" w14:paraId="1F00B736" w14:textId="77777777" w:rsidTr="004C6026">
        <w:tc>
          <w:tcPr>
            <w:tcW w:w="487" w:type="dxa"/>
            <w:shd w:val="clear" w:color="auto" w:fill="auto"/>
          </w:tcPr>
          <w:p w14:paraId="1D872363" w14:textId="336A78CF" w:rsidR="005635B1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578" w:type="dxa"/>
            <w:shd w:val="clear" w:color="auto" w:fill="auto"/>
          </w:tcPr>
          <w:p w14:paraId="6465587E" w14:textId="562DE72B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абот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ы</w:t>
            </w:r>
            <w:r w:rsidRPr="005229F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по ремонту электрического электрораспределительного/регулирующего оборудования и аналогичной аппаратуры (ТОиТР)</w:t>
            </w:r>
          </w:p>
        </w:tc>
      </w:tr>
      <w:tr w:rsidR="005635B1" w:rsidRPr="005C1E8A" w14:paraId="14B31D4E" w14:textId="77777777" w:rsidTr="004C6026">
        <w:tc>
          <w:tcPr>
            <w:tcW w:w="487" w:type="dxa"/>
            <w:shd w:val="clear" w:color="auto" w:fill="auto"/>
          </w:tcPr>
          <w:p w14:paraId="23592CAB" w14:textId="2D11E73A" w:rsidR="005635B1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578" w:type="dxa"/>
            <w:shd w:val="clear" w:color="auto" w:fill="auto"/>
          </w:tcPr>
          <w:p w14:paraId="2F135BBD" w14:textId="0E2D02BE" w:rsidR="005635B1" w:rsidRPr="00782C4E" w:rsidRDefault="005635B1" w:rsidP="00F32F24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</w:t>
            </w:r>
            <w:r w:rsidRPr="001D10E8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абот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ы</w:t>
            </w:r>
            <w:r w:rsidRPr="001D10E8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по ремонту и рекоснтрукции электрического электрораспр</w:t>
            </w:r>
            <w:r w:rsidR="00F32F24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еделительного</w:t>
            </w:r>
            <w:r w:rsidRPr="001D10E8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, регулирующего оборудования</w:t>
            </w:r>
          </w:p>
        </w:tc>
      </w:tr>
      <w:tr w:rsidR="005635B1" w:rsidRPr="005C1E8A" w14:paraId="6BB7BE05" w14:textId="77777777" w:rsidTr="004C6026">
        <w:trPr>
          <w:trHeight w:val="71"/>
        </w:trPr>
        <w:tc>
          <w:tcPr>
            <w:tcW w:w="487" w:type="dxa"/>
            <w:shd w:val="clear" w:color="auto" w:fill="auto"/>
          </w:tcPr>
          <w:p w14:paraId="4B29D0DF" w14:textId="4C30DC4C" w:rsidR="005635B1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578" w:type="dxa"/>
            <w:shd w:val="clear" w:color="auto" w:fill="auto"/>
          </w:tcPr>
          <w:p w14:paraId="1E3ED680" w14:textId="33990CE5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1D10E8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Электромонтажные работы</w:t>
            </w:r>
          </w:p>
        </w:tc>
      </w:tr>
      <w:tr w:rsidR="005635B1" w:rsidRPr="005C1E8A" w14:paraId="6D3E6509" w14:textId="77777777" w:rsidTr="004C6026">
        <w:tc>
          <w:tcPr>
            <w:tcW w:w="487" w:type="dxa"/>
            <w:shd w:val="clear" w:color="auto" w:fill="auto"/>
          </w:tcPr>
          <w:p w14:paraId="2D119894" w14:textId="30A0E8E5" w:rsidR="005635B1" w:rsidRDefault="004C6026" w:rsidP="004C6026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578" w:type="dxa"/>
            <w:shd w:val="clear" w:color="auto" w:fill="auto"/>
          </w:tcPr>
          <w:p w14:paraId="1717204A" w14:textId="119083A9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обустройства капитального электрооборудование скважины</w:t>
            </w:r>
          </w:p>
        </w:tc>
      </w:tr>
      <w:tr w:rsidR="005635B1" w:rsidRPr="005C1E8A" w14:paraId="3B9650CA" w14:textId="77777777" w:rsidTr="004C6026">
        <w:tc>
          <w:tcPr>
            <w:tcW w:w="487" w:type="dxa"/>
            <w:shd w:val="clear" w:color="auto" w:fill="auto"/>
          </w:tcPr>
          <w:p w14:paraId="04F5519B" w14:textId="43C7A4CA" w:rsidR="005635B1" w:rsidRDefault="005635B1" w:rsidP="004C6026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 w:rsidR="004C602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578" w:type="dxa"/>
            <w:shd w:val="clear" w:color="auto" w:fill="auto"/>
          </w:tcPr>
          <w:p w14:paraId="5248529E" w14:textId="7017B565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5635B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по строительству/монтажу/прокладке систем уличного освещения</w:t>
            </w:r>
          </w:p>
        </w:tc>
      </w:tr>
      <w:tr w:rsidR="005635B1" w:rsidRPr="005C1E8A" w14:paraId="198DC3DE" w14:textId="77777777" w:rsidTr="004C6026">
        <w:tc>
          <w:tcPr>
            <w:tcW w:w="487" w:type="dxa"/>
            <w:shd w:val="clear" w:color="auto" w:fill="auto"/>
          </w:tcPr>
          <w:p w14:paraId="3B02197A" w14:textId="5F3AEA2F" w:rsidR="005635B1" w:rsidRDefault="005635B1" w:rsidP="004C6026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 w:rsidR="004C602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78" w:type="dxa"/>
            <w:shd w:val="clear" w:color="auto" w:fill="auto"/>
          </w:tcPr>
          <w:p w14:paraId="5A982344" w14:textId="5896DD13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5635B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по установке (монтажу) оборудования/приборов учета электроэнергии</w:t>
            </w:r>
          </w:p>
        </w:tc>
      </w:tr>
      <w:tr w:rsidR="005635B1" w:rsidRPr="005C1E8A" w14:paraId="18F8408B" w14:textId="77777777" w:rsidTr="004C6026">
        <w:tc>
          <w:tcPr>
            <w:tcW w:w="487" w:type="dxa"/>
            <w:shd w:val="clear" w:color="auto" w:fill="auto"/>
          </w:tcPr>
          <w:p w14:paraId="5D7C391B" w14:textId="42B02883" w:rsidR="005635B1" w:rsidRDefault="005635B1" w:rsidP="004C6026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 w:rsidR="004C602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578" w:type="dxa"/>
            <w:shd w:val="clear" w:color="auto" w:fill="auto"/>
          </w:tcPr>
          <w:p w14:paraId="01A7AF2F" w14:textId="2EAC05A2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5635B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Работы по возведению (строительству) инженерных сетей</w:t>
            </w:r>
          </w:p>
        </w:tc>
      </w:tr>
      <w:tr w:rsidR="005635B1" w:rsidRPr="00C71E1A" w14:paraId="7CBF97E3" w14:textId="77777777" w:rsidTr="004C6026">
        <w:tc>
          <w:tcPr>
            <w:tcW w:w="487" w:type="dxa"/>
            <w:shd w:val="clear" w:color="auto" w:fill="auto"/>
          </w:tcPr>
          <w:p w14:paraId="6DC3BA08" w14:textId="699B6CAE" w:rsidR="005635B1" w:rsidRPr="00810503" w:rsidRDefault="007E01A4" w:rsidP="004C6026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</w:pPr>
            <w:r w:rsidRPr="00810503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  <w:t>1</w:t>
            </w:r>
            <w:r w:rsidR="004C6026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578" w:type="dxa"/>
            <w:shd w:val="clear" w:color="auto" w:fill="auto"/>
          </w:tcPr>
          <w:p w14:paraId="08C4B0CF" w14:textId="68F8B070" w:rsidR="005635B1" w:rsidRPr="00810503" w:rsidRDefault="005635B1" w:rsidP="007E01A4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</w:pPr>
            <w:r w:rsidRPr="00810503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  <w:t xml:space="preserve">Огневые </w:t>
            </w:r>
            <w:r w:rsidR="007E01A4" w:rsidRPr="00810503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  <w:t xml:space="preserve">и сварочные </w:t>
            </w:r>
            <w:r w:rsidRPr="00810503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zh-CN"/>
              </w:rPr>
              <w:t>работы</w:t>
            </w:r>
          </w:p>
        </w:tc>
      </w:tr>
      <w:tr w:rsidR="005635B1" w:rsidRPr="00782C4E" w14:paraId="4189414D" w14:textId="77777777" w:rsidTr="004C6026">
        <w:tc>
          <w:tcPr>
            <w:tcW w:w="487" w:type="dxa"/>
            <w:shd w:val="clear" w:color="auto" w:fill="D9D9D9" w:themeFill="background1" w:themeFillShade="D9"/>
          </w:tcPr>
          <w:p w14:paraId="5D32E37D" w14:textId="77777777" w:rsidR="005635B1" w:rsidRPr="00782C4E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578" w:type="dxa"/>
            <w:shd w:val="clear" w:color="auto" w:fill="D9D9D9" w:themeFill="background1" w:themeFillShade="D9"/>
          </w:tcPr>
          <w:p w14:paraId="044E0E5A" w14:textId="77777777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82C4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 xml:space="preserve">Услуги </w:t>
            </w:r>
          </w:p>
        </w:tc>
      </w:tr>
      <w:tr w:rsidR="005635B1" w:rsidRPr="001A0946" w14:paraId="6C919D47" w14:textId="77777777" w:rsidTr="004C6026">
        <w:tc>
          <w:tcPr>
            <w:tcW w:w="487" w:type="dxa"/>
            <w:shd w:val="clear" w:color="auto" w:fill="auto"/>
          </w:tcPr>
          <w:p w14:paraId="499B0010" w14:textId="77777777" w:rsidR="005635B1" w:rsidRPr="001A0946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78" w:type="dxa"/>
            <w:shd w:val="clear" w:color="auto" w:fill="auto"/>
          </w:tcPr>
          <w:p w14:paraId="5A5E3E87" w14:textId="24CD7E22" w:rsidR="005635B1" w:rsidRPr="001A0946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аутсорсинга бизнес-процесса</w:t>
            </w:r>
          </w:p>
        </w:tc>
      </w:tr>
      <w:tr w:rsidR="005635B1" w:rsidRPr="001A0946" w14:paraId="731C2BC9" w14:textId="77777777" w:rsidTr="004C6026">
        <w:tc>
          <w:tcPr>
            <w:tcW w:w="487" w:type="dxa"/>
            <w:shd w:val="clear" w:color="auto" w:fill="auto"/>
          </w:tcPr>
          <w:p w14:paraId="311D827C" w14:textId="3177A013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578" w:type="dxa"/>
            <w:shd w:val="clear" w:color="auto" w:fill="auto"/>
          </w:tcPr>
          <w:p w14:paraId="54238E6F" w14:textId="4975FCEC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аутсорсингу персонала</w:t>
            </w:r>
          </w:p>
        </w:tc>
      </w:tr>
      <w:tr w:rsidR="005635B1" w:rsidRPr="001A0946" w14:paraId="6F15A9F3" w14:textId="77777777" w:rsidTr="004C6026">
        <w:tc>
          <w:tcPr>
            <w:tcW w:w="487" w:type="dxa"/>
            <w:shd w:val="clear" w:color="auto" w:fill="auto"/>
          </w:tcPr>
          <w:p w14:paraId="3E1DCBD9" w14:textId="466554EC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578" w:type="dxa"/>
            <w:shd w:val="clear" w:color="auto" w:fill="auto"/>
          </w:tcPr>
          <w:p w14:paraId="18221894" w14:textId="03C7B1B2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5635B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страхованию от несчастных случаев</w:t>
            </w:r>
          </w:p>
        </w:tc>
      </w:tr>
      <w:tr w:rsidR="005635B1" w:rsidRPr="001A0946" w14:paraId="2EFBCEA6" w14:textId="77777777" w:rsidTr="004C6026">
        <w:tc>
          <w:tcPr>
            <w:tcW w:w="487" w:type="dxa"/>
            <w:shd w:val="clear" w:color="auto" w:fill="auto"/>
          </w:tcPr>
          <w:p w14:paraId="04B02C0D" w14:textId="3877C9BC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578" w:type="dxa"/>
            <w:shd w:val="clear" w:color="auto" w:fill="auto"/>
          </w:tcPr>
          <w:p w14:paraId="7596A318" w14:textId="4E8DEF73" w:rsidR="005635B1" w:rsidRPr="007C0BF3" w:rsidRDefault="005635B1" w:rsidP="00810503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 экологические</w:t>
            </w:r>
            <w:r w:rsidR="0081050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 страхования</w:t>
            </w:r>
          </w:p>
        </w:tc>
      </w:tr>
      <w:tr w:rsidR="005635B1" w:rsidRPr="001A0946" w14:paraId="65ED8429" w14:textId="77777777" w:rsidTr="004C6026">
        <w:tc>
          <w:tcPr>
            <w:tcW w:w="487" w:type="dxa"/>
            <w:shd w:val="clear" w:color="auto" w:fill="auto"/>
          </w:tcPr>
          <w:p w14:paraId="74BA9FB1" w14:textId="66830FA1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578" w:type="dxa"/>
            <w:shd w:val="clear" w:color="auto" w:fill="auto"/>
          </w:tcPr>
          <w:p w14:paraId="368D4DC6" w14:textId="64F1FD38" w:rsidR="005635B1" w:rsidRPr="007C0BF3" w:rsidRDefault="005635B1" w:rsidP="002845A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</w:t>
            </w:r>
            <w:r w:rsidR="002845A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по проведению лабораторных/лабораторно-инструментальных исследований/анализов</w:t>
            </w:r>
          </w:p>
        </w:tc>
      </w:tr>
      <w:tr w:rsidR="005635B1" w:rsidRPr="001A0946" w14:paraId="46D8FFE4" w14:textId="77777777" w:rsidTr="004C6026">
        <w:tc>
          <w:tcPr>
            <w:tcW w:w="487" w:type="dxa"/>
            <w:shd w:val="clear" w:color="auto" w:fill="auto"/>
          </w:tcPr>
          <w:p w14:paraId="5C7B8BC4" w14:textId="4CFB87A0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578" w:type="dxa"/>
            <w:shd w:val="clear" w:color="auto" w:fill="auto"/>
          </w:tcPr>
          <w:p w14:paraId="0AADC130" w14:textId="351E2905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поверке средств измерений</w:t>
            </w:r>
          </w:p>
        </w:tc>
      </w:tr>
      <w:tr w:rsidR="005635B1" w:rsidRPr="001A0946" w14:paraId="5FDB983E" w14:textId="77777777" w:rsidTr="004C6026">
        <w:tc>
          <w:tcPr>
            <w:tcW w:w="487" w:type="dxa"/>
            <w:shd w:val="clear" w:color="auto" w:fill="auto"/>
          </w:tcPr>
          <w:p w14:paraId="294B9DA3" w14:textId="688EF3CB" w:rsidR="005635B1" w:rsidRPr="001A0946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578" w:type="dxa"/>
            <w:shd w:val="clear" w:color="auto" w:fill="auto"/>
          </w:tcPr>
          <w:p w14:paraId="54EB3EF8" w14:textId="59C21F6D" w:rsidR="005635B1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вывозу (сбору) неопасных отходов/имущества/материалов</w:t>
            </w:r>
          </w:p>
        </w:tc>
      </w:tr>
      <w:tr w:rsidR="005635B1" w:rsidRPr="001A0946" w14:paraId="08E0A6BF" w14:textId="77777777" w:rsidTr="004C6026">
        <w:tc>
          <w:tcPr>
            <w:tcW w:w="487" w:type="dxa"/>
            <w:shd w:val="clear" w:color="auto" w:fill="auto"/>
          </w:tcPr>
          <w:p w14:paraId="628EB9C4" w14:textId="4F2B9773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578" w:type="dxa"/>
            <w:shd w:val="clear" w:color="auto" w:fill="auto"/>
          </w:tcPr>
          <w:p w14:paraId="18798499" w14:textId="19E80326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медицинскому осмотру персонала</w:t>
            </w:r>
          </w:p>
        </w:tc>
      </w:tr>
      <w:tr w:rsidR="005635B1" w:rsidRPr="001A0946" w14:paraId="3B310018" w14:textId="77777777" w:rsidTr="004C6026">
        <w:tc>
          <w:tcPr>
            <w:tcW w:w="487" w:type="dxa"/>
            <w:shd w:val="clear" w:color="auto" w:fill="auto"/>
          </w:tcPr>
          <w:p w14:paraId="0EE1604C" w14:textId="565DF569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578" w:type="dxa"/>
            <w:shd w:val="clear" w:color="auto" w:fill="auto"/>
          </w:tcPr>
          <w:p w14:paraId="77380552" w14:textId="02516895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обучению персонала/сотрудников</w:t>
            </w:r>
          </w:p>
        </w:tc>
      </w:tr>
      <w:tr w:rsidR="005635B1" w:rsidRPr="001A0946" w14:paraId="32E67408" w14:textId="77777777" w:rsidTr="004C6026">
        <w:tc>
          <w:tcPr>
            <w:tcW w:w="487" w:type="dxa"/>
            <w:shd w:val="clear" w:color="auto" w:fill="auto"/>
          </w:tcPr>
          <w:p w14:paraId="67BAE95C" w14:textId="6D9CA6CA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578" w:type="dxa"/>
            <w:shd w:val="clear" w:color="auto" w:fill="auto"/>
          </w:tcPr>
          <w:p w14:paraId="08976410" w14:textId="4F3A25C9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техническому обслуживанию газовых установок/оборудования/систем/аппаратов/газопроводов</w:t>
            </w:r>
          </w:p>
        </w:tc>
      </w:tr>
      <w:tr w:rsidR="005635B1" w:rsidRPr="001A0946" w14:paraId="58B87AB7" w14:textId="77777777" w:rsidTr="004C6026">
        <w:tc>
          <w:tcPr>
            <w:tcW w:w="487" w:type="dxa"/>
            <w:shd w:val="clear" w:color="auto" w:fill="auto"/>
          </w:tcPr>
          <w:p w14:paraId="12A79263" w14:textId="2DB797EF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578" w:type="dxa"/>
            <w:shd w:val="clear" w:color="auto" w:fill="auto"/>
          </w:tcPr>
          <w:p w14:paraId="41A7AD84" w14:textId="01B93B48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техническому обслуживанию электрического, электрораспределительного/регулирующего оборудования и аналогичной аппаратуры</w:t>
            </w:r>
          </w:p>
        </w:tc>
      </w:tr>
      <w:tr w:rsidR="005635B1" w:rsidRPr="001A0946" w14:paraId="2DD7574C" w14:textId="77777777" w:rsidTr="004C6026">
        <w:tc>
          <w:tcPr>
            <w:tcW w:w="487" w:type="dxa"/>
            <w:shd w:val="clear" w:color="auto" w:fill="auto"/>
          </w:tcPr>
          <w:p w14:paraId="4264C8B6" w14:textId="774C6BBC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578" w:type="dxa"/>
            <w:shd w:val="clear" w:color="auto" w:fill="auto"/>
          </w:tcPr>
          <w:p w14:paraId="2F74C5DC" w14:textId="5F086AF8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проведению инвентаризации парниковых газов</w:t>
            </w:r>
          </w:p>
        </w:tc>
      </w:tr>
      <w:tr w:rsidR="005635B1" w:rsidRPr="001A0946" w14:paraId="613BE677" w14:textId="77777777" w:rsidTr="004C6026">
        <w:tc>
          <w:tcPr>
            <w:tcW w:w="487" w:type="dxa"/>
            <w:shd w:val="clear" w:color="auto" w:fill="auto"/>
          </w:tcPr>
          <w:p w14:paraId="32E24624" w14:textId="49CE092D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578" w:type="dxa"/>
            <w:shd w:val="clear" w:color="auto" w:fill="auto"/>
          </w:tcPr>
          <w:p w14:paraId="2DA9AC18" w14:textId="22D6D266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заправке техническими газами/жидкостями</w:t>
            </w:r>
          </w:p>
        </w:tc>
      </w:tr>
      <w:tr w:rsidR="005635B1" w:rsidRPr="001A0946" w14:paraId="2FB9D50B" w14:textId="77777777" w:rsidTr="004C6026">
        <w:tc>
          <w:tcPr>
            <w:tcW w:w="487" w:type="dxa"/>
            <w:shd w:val="clear" w:color="auto" w:fill="auto"/>
          </w:tcPr>
          <w:p w14:paraId="04B6982B" w14:textId="0042E32F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578" w:type="dxa"/>
            <w:shd w:val="clear" w:color="auto" w:fill="auto"/>
          </w:tcPr>
          <w:p w14:paraId="6BF84D49" w14:textId="635FB826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предоставлению медицинского обслуживания персонала</w:t>
            </w:r>
          </w:p>
        </w:tc>
      </w:tr>
      <w:tr w:rsidR="005635B1" w:rsidRPr="001A0946" w14:paraId="528190EC" w14:textId="77777777" w:rsidTr="004C6026">
        <w:tc>
          <w:tcPr>
            <w:tcW w:w="487" w:type="dxa"/>
            <w:shd w:val="clear" w:color="auto" w:fill="auto"/>
          </w:tcPr>
          <w:p w14:paraId="700180C5" w14:textId="211241C4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578" w:type="dxa"/>
            <w:shd w:val="clear" w:color="auto" w:fill="auto"/>
          </w:tcPr>
          <w:p w14:paraId="04B5EE3F" w14:textId="0FEB64A4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скорой и неотложной медицинской помощи</w:t>
            </w:r>
          </w:p>
        </w:tc>
      </w:tr>
      <w:tr w:rsidR="005635B1" w:rsidRPr="001A0946" w14:paraId="1AFAC3EC" w14:textId="77777777" w:rsidTr="004C6026">
        <w:tc>
          <w:tcPr>
            <w:tcW w:w="487" w:type="dxa"/>
            <w:shd w:val="clear" w:color="auto" w:fill="auto"/>
          </w:tcPr>
          <w:p w14:paraId="45C12002" w14:textId="5471BED1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578" w:type="dxa"/>
            <w:shd w:val="clear" w:color="auto" w:fill="auto"/>
          </w:tcPr>
          <w:p w14:paraId="1CF5C106" w14:textId="7B0CBC8B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предсменному медицинскому осмотру персонала</w:t>
            </w:r>
          </w:p>
        </w:tc>
      </w:tr>
      <w:tr w:rsidR="005635B1" w:rsidRPr="001A0946" w14:paraId="06C02C1A" w14:textId="77777777" w:rsidTr="004C6026">
        <w:tc>
          <w:tcPr>
            <w:tcW w:w="487" w:type="dxa"/>
            <w:shd w:val="clear" w:color="auto" w:fill="auto"/>
          </w:tcPr>
          <w:p w14:paraId="2328939A" w14:textId="2AB22C26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9578" w:type="dxa"/>
            <w:shd w:val="clear" w:color="auto" w:fill="auto"/>
          </w:tcPr>
          <w:p w14:paraId="66B34738" w14:textId="306FD8AE" w:rsidR="005635B1" w:rsidRPr="007C0BF3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C0BF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тушению пожаров/предупреждению пожаров</w:t>
            </w:r>
          </w:p>
        </w:tc>
      </w:tr>
      <w:tr w:rsidR="005635B1" w:rsidRPr="001A0946" w14:paraId="1A452382" w14:textId="77777777" w:rsidTr="004C6026">
        <w:tc>
          <w:tcPr>
            <w:tcW w:w="487" w:type="dxa"/>
            <w:shd w:val="clear" w:color="auto" w:fill="auto"/>
          </w:tcPr>
          <w:p w14:paraId="68508E29" w14:textId="10546794" w:rsidR="005635B1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578" w:type="dxa"/>
            <w:shd w:val="clear" w:color="auto" w:fill="auto"/>
          </w:tcPr>
          <w:p w14:paraId="756AB8EC" w14:textId="77777777" w:rsidR="005635B1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DD5DC5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освидетельствованию грузоподъемных механизмов</w:t>
            </w:r>
          </w:p>
        </w:tc>
      </w:tr>
      <w:tr w:rsidR="004E77DD" w:rsidRPr="001A0946" w14:paraId="348BCA87" w14:textId="77777777" w:rsidTr="004C6026">
        <w:tc>
          <w:tcPr>
            <w:tcW w:w="487" w:type="dxa"/>
            <w:shd w:val="clear" w:color="auto" w:fill="auto"/>
          </w:tcPr>
          <w:p w14:paraId="0784E370" w14:textId="3095DE98" w:rsidR="004E77DD" w:rsidRDefault="004E77DD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lastRenderedPageBreak/>
              <w:t>19</w:t>
            </w:r>
          </w:p>
        </w:tc>
        <w:tc>
          <w:tcPr>
            <w:tcW w:w="9578" w:type="dxa"/>
            <w:shd w:val="clear" w:color="auto" w:fill="auto"/>
          </w:tcPr>
          <w:p w14:paraId="1015EF58" w14:textId="61A8CD6C" w:rsidR="004E77DD" w:rsidRPr="00DD5DC5" w:rsidRDefault="004E77DD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аренде спе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цтехники</w:t>
            </w:r>
          </w:p>
        </w:tc>
      </w:tr>
      <w:tr w:rsidR="004E77DD" w:rsidRPr="001A0946" w14:paraId="3E9ECCC3" w14:textId="77777777" w:rsidTr="004C6026">
        <w:tc>
          <w:tcPr>
            <w:tcW w:w="487" w:type="dxa"/>
            <w:shd w:val="clear" w:color="auto" w:fill="auto"/>
          </w:tcPr>
          <w:p w14:paraId="179989ED" w14:textId="479162B5" w:rsidR="004E77DD" w:rsidRDefault="004E77DD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578" w:type="dxa"/>
            <w:shd w:val="clear" w:color="auto" w:fill="auto"/>
          </w:tcPr>
          <w:p w14:paraId="784D0AA8" w14:textId="444EC592" w:rsidR="004E77DD" w:rsidRDefault="004E77DD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Услуги </w:t>
            </w:r>
            <w:r w:rsidR="00A50860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транспортные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по перевозке пассажиров</w:t>
            </w:r>
          </w:p>
        </w:tc>
      </w:tr>
      <w:tr w:rsidR="004C6026" w:rsidRPr="001A0946" w14:paraId="280BA092" w14:textId="77777777" w:rsidTr="004C6026">
        <w:tc>
          <w:tcPr>
            <w:tcW w:w="487" w:type="dxa"/>
            <w:shd w:val="clear" w:color="auto" w:fill="auto"/>
          </w:tcPr>
          <w:p w14:paraId="48EF3F6C" w14:textId="604FF3DF" w:rsidR="004C6026" w:rsidRPr="004C6026" w:rsidRDefault="004C6026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9578" w:type="dxa"/>
            <w:shd w:val="clear" w:color="auto" w:fill="auto"/>
          </w:tcPr>
          <w:p w14:paraId="1D60DD04" w14:textId="216AA960" w:rsidR="004C6026" w:rsidRDefault="004C6026" w:rsidP="004C6026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Услуги по техническому обслуживанию электрооборудования</w:t>
            </w:r>
          </w:p>
        </w:tc>
      </w:tr>
      <w:tr w:rsidR="005635B1" w:rsidRPr="00782C4E" w14:paraId="408DE998" w14:textId="77777777" w:rsidTr="004C6026">
        <w:tc>
          <w:tcPr>
            <w:tcW w:w="487" w:type="dxa"/>
            <w:shd w:val="clear" w:color="auto" w:fill="D9D9D9" w:themeFill="background1" w:themeFillShade="D9"/>
          </w:tcPr>
          <w:p w14:paraId="46464311" w14:textId="77777777" w:rsidR="005635B1" w:rsidRPr="00782C4E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578" w:type="dxa"/>
            <w:shd w:val="clear" w:color="auto" w:fill="D9D9D9" w:themeFill="background1" w:themeFillShade="D9"/>
          </w:tcPr>
          <w:p w14:paraId="1087B094" w14:textId="68152E3A" w:rsidR="005635B1" w:rsidRPr="00782C4E" w:rsidRDefault="005635B1" w:rsidP="005635B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82C4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Товары</w:t>
            </w:r>
            <w:r w:rsidRPr="009D70DE">
              <w:rPr>
                <w:rStyle w:val="af"/>
                <w:rFonts w:ascii="Times New Roman" w:eastAsia="Times New Roman" w:hAnsi="Times New Roman" w:cs="Times New Roman"/>
                <w:b/>
                <w:bCs/>
                <w:noProof/>
                <w:color w:val="D9D9D9" w:themeColor="background1" w:themeShade="D9"/>
                <w:sz w:val="24"/>
                <w:szCs w:val="24"/>
                <w:lang w:eastAsia="zh-CN"/>
              </w:rPr>
              <w:footnoteReference w:id="2"/>
            </w:r>
          </w:p>
        </w:tc>
      </w:tr>
      <w:tr w:rsidR="005635B1" w:rsidRPr="009304C8" w14:paraId="726693B5" w14:textId="77777777" w:rsidTr="004C6026">
        <w:tc>
          <w:tcPr>
            <w:tcW w:w="487" w:type="dxa"/>
            <w:shd w:val="clear" w:color="auto" w:fill="auto"/>
          </w:tcPr>
          <w:p w14:paraId="1F473F2B" w14:textId="77777777" w:rsidR="005635B1" w:rsidRPr="009304C8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578" w:type="dxa"/>
            <w:shd w:val="clear" w:color="auto" w:fill="auto"/>
          </w:tcPr>
          <w:p w14:paraId="0B4F0B06" w14:textId="743AF955" w:rsidR="005635B1" w:rsidRPr="009304C8" w:rsidRDefault="007E01A4" w:rsidP="004C6026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Электротехнические и</w:t>
            </w:r>
            <w:r w:rsidRPr="00C945D8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зделия </w:t>
            </w:r>
          </w:p>
        </w:tc>
      </w:tr>
      <w:tr w:rsidR="005635B1" w:rsidRPr="009304C8" w14:paraId="123CC980" w14:textId="77777777" w:rsidTr="004C6026">
        <w:tc>
          <w:tcPr>
            <w:tcW w:w="487" w:type="dxa"/>
            <w:shd w:val="clear" w:color="auto" w:fill="auto"/>
          </w:tcPr>
          <w:p w14:paraId="643D7F3D" w14:textId="77777777" w:rsidR="005635B1" w:rsidRPr="009304C8" w:rsidRDefault="005635B1" w:rsidP="005635B1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578" w:type="dxa"/>
            <w:shd w:val="clear" w:color="auto" w:fill="auto"/>
          </w:tcPr>
          <w:p w14:paraId="26472400" w14:textId="5D295EAD" w:rsidR="005635B1" w:rsidRPr="009304C8" w:rsidRDefault="007E01A4" w:rsidP="007E01A4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Электро</w:t>
            </w:r>
            <w:r w:rsidR="0077451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измерительные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приборы</w:t>
            </w:r>
          </w:p>
        </w:tc>
      </w:tr>
      <w:tr w:rsidR="00664308" w:rsidRPr="009304C8" w14:paraId="45825BBC" w14:textId="77777777" w:rsidTr="004C6026">
        <w:tc>
          <w:tcPr>
            <w:tcW w:w="487" w:type="dxa"/>
            <w:shd w:val="clear" w:color="auto" w:fill="auto"/>
          </w:tcPr>
          <w:p w14:paraId="6C9611A4" w14:textId="00D2B9EF" w:rsidR="00664308" w:rsidRDefault="00664308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578" w:type="dxa"/>
            <w:shd w:val="clear" w:color="auto" w:fill="auto"/>
          </w:tcPr>
          <w:p w14:paraId="542FB6BD" w14:textId="369762DA" w:rsidR="00664308" w:rsidRPr="00B94AA2" w:rsidRDefault="009669C1" w:rsidP="009669C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Электроинструменты</w:t>
            </w:r>
          </w:p>
        </w:tc>
      </w:tr>
      <w:tr w:rsidR="00664308" w:rsidRPr="001A0946" w14:paraId="27CEE676" w14:textId="77777777" w:rsidTr="004C6026">
        <w:tc>
          <w:tcPr>
            <w:tcW w:w="487" w:type="dxa"/>
            <w:shd w:val="clear" w:color="auto" w:fill="auto"/>
          </w:tcPr>
          <w:p w14:paraId="410B0180" w14:textId="2F33ABAA" w:rsidR="00664308" w:rsidRPr="001A0946" w:rsidRDefault="00664308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578" w:type="dxa"/>
            <w:shd w:val="clear" w:color="auto" w:fill="auto"/>
          </w:tcPr>
          <w:p w14:paraId="5E4568B6" w14:textId="6B8BC97F" w:rsidR="00664308" w:rsidRPr="001A0946" w:rsidRDefault="00664308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Спецодежда, спецобувь и други</w:t>
            </w:r>
            <w:r w:rsidR="009669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СИЗ</w:t>
            </w:r>
          </w:p>
        </w:tc>
      </w:tr>
      <w:tr w:rsidR="00664308" w:rsidRPr="001A0946" w14:paraId="2B67E755" w14:textId="77777777" w:rsidTr="004C6026">
        <w:tc>
          <w:tcPr>
            <w:tcW w:w="487" w:type="dxa"/>
            <w:shd w:val="clear" w:color="auto" w:fill="auto"/>
          </w:tcPr>
          <w:p w14:paraId="476BF643" w14:textId="6C4D682E" w:rsidR="00664308" w:rsidRPr="001A0946" w:rsidRDefault="00664308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578" w:type="dxa"/>
            <w:shd w:val="clear" w:color="auto" w:fill="auto"/>
          </w:tcPr>
          <w:p w14:paraId="13D3476D" w14:textId="7C2841DC" w:rsidR="00664308" w:rsidRPr="001A0946" w:rsidRDefault="00664308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С</w:t>
            </w:r>
            <w:r w:rsidRPr="007E01A4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редств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</w:t>
            </w:r>
            <w:r w:rsidRPr="007E01A4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коллективной защиты</w:t>
            </w:r>
          </w:p>
        </w:tc>
      </w:tr>
      <w:tr w:rsidR="0077451F" w:rsidRPr="001A0946" w14:paraId="182D40FA" w14:textId="77777777" w:rsidTr="004C6026">
        <w:tc>
          <w:tcPr>
            <w:tcW w:w="487" w:type="dxa"/>
            <w:shd w:val="clear" w:color="auto" w:fill="auto"/>
          </w:tcPr>
          <w:p w14:paraId="16A7399C" w14:textId="13131FAD" w:rsidR="0077451F" w:rsidRDefault="0077451F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578" w:type="dxa"/>
            <w:shd w:val="clear" w:color="auto" w:fill="auto"/>
          </w:tcPr>
          <w:p w14:paraId="2859CD7F" w14:textId="6508213C" w:rsidR="0077451F" w:rsidRDefault="0077451F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Таль  электрическая</w:t>
            </w:r>
          </w:p>
        </w:tc>
      </w:tr>
      <w:tr w:rsidR="009669C1" w:rsidRPr="001A0946" w14:paraId="49EDB6BA" w14:textId="77777777" w:rsidTr="004C6026">
        <w:tc>
          <w:tcPr>
            <w:tcW w:w="487" w:type="dxa"/>
            <w:shd w:val="clear" w:color="auto" w:fill="auto"/>
          </w:tcPr>
          <w:p w14:paraId="4B7205EC" w14:textId="50BC55D3" w:rsidR="009669C1" w:rsidRPr="009669C1" w:rsidRDefault="009669C1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578" w:type="dxa"/>
            <w:shd w:val="clear" w:color="auto" w:fill="auto"/>
          </w:tcPr>
          <w:p w14:paraId="705A0E91" w14:textId="47F18691" w:rsidR="009669C1" w:rsidRPr="009669C1" w:rsidRDefault="009669C1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Кран козловой</w:t>
            </w:r>
          </w:p>
        </w:tc>
      </w:tr>
      <w:tr w:rsidR="004C6026" w:rsidRPr="001A0946" w14:paraId="53E031FB" w14:textId="77777777" w:rsidTr="004C6026">
        <w:tc>
          <w:tcPr>
            <w:tcW w:w="487" w:type="dxa"/>
            <w:shd w:val="clear" w:color="auto" w:fill="auto"/>
          </w:tcPr>
          <w:p w14:paraId="642B8384" w14:textId="18857E28" w:rsidR="004C6026" w:rsidRPr="004C6026" w:rsidRDefault="004C6026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578" w:type="dxa"/>
            <w:shd w:val="clear" w:color="auto" w:fill="auto"/>
          </w:tcPr>
          <w:p w14:paraId="74614D52" w14:textId="3F9B2D04" w:rsidR="004C6026" w:rsidRDefault="004C6026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Приборы управления</w:t>
            </w:r>
          </w:p>
        </w:tc>
      </w:tr>
      <w:tr w:rsidR="004C6026" w:rsidRPr="001A0946" w14:paraId="18696A48" w14:textId="77777777" w:rsidTr="004C6026">
        <w:tc>
          <w:tcPr>
            <w:tcW w:w="487" w:type="dxa"/>
            <w:shd w:val="clear" w:color="auto" w:fill="auto"/>
          </w:tcPr>
          <w:p w14:paraId="566CC58A" w14:textId="0DD7142D" w:rsidR="004C6026" w:rsidRDefault="004C6026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578" w:type="dxa"/>
            <w:shd w:val="clear" w:color="auto" w:fill="auto"/>
          </w:tcPr>
          <w:p w14:paraId="25E334B2" w14:textId="5C4C6746" w:rsidR="004C6026" w:rsidRDefault="004C6026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Электрооборудование</w:t>
            </w:r>
          </w:p>
        </w:tc>
      </w:tr>
      <w:tr w:rsidR="004C6026" w:rsidRPr="001A0946" w14:paraId="0A4D443B" w14:textId="77777777" w:rsidTr="004C6026">
        <w:tc>
          <w:tcPr>
            <w:tcW w:w="487" w:type="dxa"/>
            <w:shd w:val="clear" w:color="auto" w:fill="auto"/>
          </w:tcPr>
          <w:p w14:paraId="19E3F0F7" w14:textId="12E1C56B" w:rsidR="004C6026" w:rsidRDefault="004C6026" w:rsidP="00664308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578" w:type="dxa"/>
            <w:shd w:val="clear" w:color="auto" w:fill="auto"/>
          </w:tcPr>
          <w:p w14:paraId="589FECD3" w14:textId="0467CD5A" w:rsidR="004C6026" w:rsidRDefault="004C6026" w:rsidP="00664308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</w:t>
            </w:r>
            <w:r w:rsidR="00FB648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лектроматериалы</w:t>
            </w:r>
          </w:p>
        </w:tc>
      </w:tr>
    </w:tbl>
    <w:p w14:paraId="4BC723C3" w14:textId="77777777" w:rsidR="00D33717" w:rsidRPr="0030190D" w:rsidRDefault="00D33717" w:rsidP="00D33717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CEAA288" w14:textId="77777777" w:rsidR="009D70DE" w:rsidRDefault="009D70DE" w:rsidP="008E684E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D9BB1C3" w14:textId="77777777" w:rsidR="008E684E" w:rsidRPr="0030190D" w:rsidRDefault="008E684E" w:rsidP="008E684E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8E684E" w:rsidRPr="0030190D" w:rsidSect="00301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E3229" w14:textId="77777777" w:rsidR="003950AA" w:rsidRDefault="003950AA" w:rsidP="0021470A">
      <w:pPr>
        <w:spacing w:after="0" w:line="240" w:lineRule="auto"/>
      </w:pPr>
      <w:r>
        <w:separator/>
      </w:r>
    </w:p>
  </w:endnote>
  <w:endnote w:type="continuationSeparator" w:id="0">
    <w:p w14:paraId="132F192B" w14:textId="77777777" w:rsidR="003950AA" w:rsidRDefault="003950AA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ADFF8" w14:textId="77777777" w:rsidR="00CE79F1" w:rsidRDefault="00CE79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A2785" w14:textId="77777777" w:rsidR="00CE79F1" w:rsidRDefault="00CE79F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0522D" w14:textId="77777777" w:rsidR="00CE79F1" w:rsidRDefault="00CE79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EB69F" w14:textId="77777777" w:rsidR="003950AA" w:rsidRDefault="003950AA" w:rsidP="0021470A">
      <w:pPr>
        <w:spacing w:after="0" w:line="240" w:lineRule="auto"/>
      </w:pPr>
      <w:r>
        <w:separator/>
      </w:r>
    </w:p>
  </w:footnote>
  <w:footnote w:type="continuationSeparator" w:id="0">
    <w:p w14:paraId="2C0EC6D1" w14:textId="77777777" w:rsidR="003950AA" w:rsidRDefault="003950AA" w:rsidP="0021470A">
      <w:pPr>
        <w:spacing w:after="0" w:line="240" w:lineRule="auto"/>
      </w:pPr>
      <w:r>
        <w:continuationSeparator/>
      </w:r>
    </w:p>
  </w:footnote>
  <w:footnote w:id="1">
    <w:p w14:paraId="31B3CE40" w14:textId="144ADB16" w:rsidR="00D33717" w:rsidRPr="005C1E8A" w:rsidRDefault="00D33717" w:rsidP="00D33717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формируется</w:t>
      </w:r>
      <w:r w:rsidRPr="009D70DE">
        <w:rPr>
          <w:rFonts w:ascii="Times New Roman" w:hAnsi="Times New Roman" w:cs="Times New Roman"/>
          <w:sz w:val="18"/>
          <w:szCs w:val="18"/>
        </w:rPr>
        <w:t xml:space="preserve"> </w:t>
      </w:r>
      <w:r w:rsidR="001E7C65">
        <w:rPr>
          <w:rFonts w:ascii="Times New Roman" w:hAnsi="Times New Roman" w:cs="Times New Roman"/>
          <w:sz w:val="18"/>
          <w:szCs w:val="18"/>
        </w:rPr>
        <w:t>МЕМ</w:t>
      </w:r>
      <w:r w:rsidRPr="009D70DE">
        <w:rPr>
          <w:rFonts w:ascii="Times New Roman" w:hAnsi="Times New Roman" w:cs="Times New Roman"/>
          <w:sz w:val="18"/>
          <w:szCs w:val="18"/>
        </w:rPr>
        <w:t xml:space="preserve"> в зависимости от специфики деятельности и уровня риска в области ОТ, ПБ и ООС</w:t>
      </w:r>
    </w:p>
    <w:p w14:paraId="59FC41FE" w14:textId="77777777" w:rsidR="00D33717" w:rsidRDefault="00D33717" w:rsidP="00D33717">
      <w:pPr>
        <w:pStyle w:val="ad"/>
      </w:pPr>
    </w:p>
  </w:footnote>
  <w:footnote w:id="2">
    <w:p w14:paraId="3D7C97D2" w14:textId="77777777" w:rsidR="005635B1" w:rsidRPr="009D70DE" w:rsidRDefault="005635B1" w:rsidP="00D33717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  <w:r w:rsidRPr="009D70DE">
        <w:rPr>
          <w:rStyle w:val="af"/>
          <w:rFonts w:ascii="Times New Roman" w:hAnsi="Times New Roman" w:cs="Times New Roman"/>
          <w:sz w:val="20"/>
          <w:szCs w:val="20"/>
        </w:rPr>
        <w:t>2</w:t>
      </w:r>
      <w:r w:rsidRPr="009D70DE">
        <w:rPr>
          <w:rFonts w:ascii="Times New Roman" w:hAnsi="Times New Roman" w:cs="Times New Roman"/>
          <w:sz w:val="20"/>
          <w:szCs w:val="20"/>
        </w:rPr>
        <w:t xml:space="preserve"> </w:t>
      </w:r>
      <w:r w:rsidRPr="009D70DE">
        <w:rPr>
          <w:rFonts w:ascii="Times New Roman" w:hAnsi="Times New Roman" w:cs="Times New Roman"/>
          <w:sz w:val="18"/>
          <w:szCs w:val="18"/>
        </w:rPr>
        <w:t>с точки зрения безопасности и потенциальных рисков в области ОТ, ПБ и ООС при их эксплуатации</w:t>
      </w:r>
    </w:p>
    <w:p w14:paraId="6FD9385D" w14:textId="77777777" w:rsidR="005635B1" w:rsidRDefault="005635B1" w:rsidP="00D33717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5B0B8" w14:textId="77777777" w:rsidR="00CE79F1" w:rsidRDefault="00CE79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3158CDE6" w14:textId="77777777" w:rsidTr="00D46BD2">
      <w:trPr>
        <w:cantSplit/>
        <w:trHeight w:val="983"/>
      </w:trPr>
      <w:tc>
        <w:tcPr>
          <w:tcW w:w="2869" w:type="dxa"/>
        </w:tcPr>
        <w:p w14:paraId="740418E2" w14:textId="3A2BFAA3" w:rsidR="00630627" w:rsidRPr="003D6C61" w:rsidRDefault="00C53B39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776" behindDoc="0" locked="0" layoutInCell="1" allowOverlap="1" wp14:anchorId="3A644658" wp14:editId="6FB94602">
                <wp:simplePos x="0" y="0"/>
                <wp:positionH relativeFrom="column">
                  <wp:posOffset>601345</wp:posOffset>
                </wp:positionH>
                <wp:positionV relativeFrom="paragraph">
                  <wp:posOffset>2540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C3B8DC3" w14:textId="507BD876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4699782" w14:textId="77777777" w:rsidR="00286E85" w:rsidRPr="00286E85" w:rsidRDefault="00286E85" w:rsidP="00286E8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286E8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Примерный перечень </w:t>
          </w:r>
        </w:p>
        <w:p w14:paraId="4D6EDE73" w14:textId="41E63144" w:rsidR="00630627" w:rsidRPr="003D6C61" w:rsidRDefault="00286E85" w:rsidP="00286E8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286E8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ТРУ критичных в области ОТ, ПБ и ООС</w:t>
          </w:r>
        </w:p>
      </w:tc>
    </w:tr>
    <w:tr w:rsidR="00630627" w:rsidRPr="003D6C61" w14:paraId="014F52BB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36DFCE84" w14:textId="1ED5A34A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C53B3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43026F40" w14:textId="78B960CA" w:rsidR="00630627" w:rsidRPr="003D6C61" w:rsidRDefault="00C53B39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Код: </w:t>
          </w: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F-02/MEM</w:t>
          </w: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C53B3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4F72C729" w14:textId="194F5F90" w:rsidR="00630627" w:rsidRPr="00630627" w:rsidRDefault="00630627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8F07E4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5B257373" w14:textId="77777777" w:rsidR="00A7686B" w:rsidRDefault="00A7686B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0CAEE401" w14:textId="77777777" w:rsidTr="00B05CF9">
      <w:trPr>
        <w:cantSplit/>
        <w:trHeight w:val="983"/>
      </w:trPr>
      <w:tc>
        <w:tcPr>
          <w:tcW w:w="2869" w:type="dxa"/>
        </w:tcPr>
        <w:p w14:paraId="6B56E5AC" w14:textId="175F762B" w:rsidR="00A7686B" w:rsidRPr="003D6C61" w:rsidRDefault="008E684E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444500A0" wp14:editId="450EF845">
                <wp:simplePos x="0" y="0"/>
                <wp:positionH relativeFrom="column">
                  <wp:posOffset>544195</wp:posOffset>
                </wp:positionH>
                <wp:positionV relativeFrom="paragraph">
                  <wp:posOffset>-48260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984" w:type="dxa"/>
          <w:gridSpan w:val="2"/>
          <w:vAlign w:val="center"/>
        </w:tcPr>
        <w:p w14:paraId="49293A80" w14:textId="0D356B1E" w:rsidR="000138C9" w:rsidRDefault="000138C9" w:rsidP="000138C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0138C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Перечень </w:t>
          </w:r>
        </w:p>
        <w:p w14:paraId="017BFD3E" w14:textId="45643FC1" w:rsidR="00A7686B" w:rsidRPr="003D6C61" w:rsidRDefault="00F715F8" w:rsidP="00286E8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715F8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ТРУ </w:t>
          </w:r>
          <w:r w:rsidR="00286E8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критичных</w:t>
          </w:r>
          <w:r w:rsidRPr="00F715F8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в области ОТ, ПБ и ООС</w:t>
          </w:r>
        </w:p>
      </w:tc>
    </w:tr>
    <w:tr w:rsidR="008E684E" w:rsidRPr="003D6C61" w14:paraId="5026BD27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2C6DC1D9" w14:textId="0B6EA2FE" w:rsidR="008E684E" w:rsidRPr="003D6C61" w:rsidRDefault="008E684E" w:rsidP="008E68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ИСМ</w:t>
          </w:r>
        </w:p>
      </w:tc>
      <w:tc>
        <w:tcPr>
          <w:tcW w:w="5036" w:type="dxa"/>
          <w:vAlign w:val="center"/>
        </w:tcPr>
        <w:p w14:paraId="09B26BC1" w14:textId="5BDB8646" w:rsidR="008E684E" w:rsidRPr="003D6C61" w:rsidRDefault="008E684E" w:rsidP="008E68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F-02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1CDC72A4" w14:textId="7DCC63F0" w:rsidR="008E684E" w:rsidRPr="00630627" w:rsidRDefault="008E684E" w:rsidP="008E68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8F07E4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793372DE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138C9"/>
    <w:rsid w:val="00023351"/>
    <w:rsid w:val="000269B6"/>
    <w:rsid w:val="000301CD"/>
    <w:rsid w:val="00031370"/>
    <w:rsid w:val="00041F9B"/>
    <w:rsid w:val="00055553"/>
    <w:rsid w:val="00055F1D"/>
    <w:rsid w:val="0006059D"/>
    <w:rsid w:val="0006710F"/>
    <w:rsid w:val="000734B9"/>
    <w:rsid w:val="000734F6"/>
    <w:rsid w:val="0007710D"/>
    <w:rsid w:val="0008084A"/>
    <w:rsid w:val="000919AC"/>
    <w:rsid w:val="00091CBD"/>
    <w:rsid w:val="000A2031"/>
    <w:rsid w:val="000A597C"/>
    <w:rsid w:val="000B1AD9"/>
    <w:rsid w:val="000B3B33"/>
    <w:rsid w:val="000B6EFC"/>
    <w:rsid w:val="000C3E4F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10FC"/>
    <w:rsid w:val="00172888"/>
    <w:rsid w:val="001748F4"/>
    <w:rsid w:val="00174F66"/>
    <w:rsid w:val="00183682"/>
    <w:rsid w:val="00196F3B"/>
    <w:rsid w:val="00197291"/>
    <w:rsid w:val="001A0946"/>
    <w:rsid w:val="001A6EDB"/>
    <w:rsid w:val="001B5A5C"/>
    <w:rsid w:val="001B69F3"/>
    <w:rsid w:val="001D10E8"/>
    <w:rsid w:val="001E606D"/>
    <w:rsid w:val="001E7C65"/>
    <w:rsid w:val="001F6627"/>
    <w:rsid w:val="0021470A"/>
    <w:rsid w:val="00230AC5"/>
    <w:rsid w:val="00232ABC"/>
    <w:rsid w:val="002360BE"/>
    <w:rsid w:val="00251247"/>
    <w:rsid w:val="002539EC"/>
    <w:rsid w:val="0026564F"/>
    <w:rsid w:val="0027152E"/>
    <w:rsid w:val="00271A10"/>
    <w:rsid w:val="00276B5E"/>
    <w:rsid w:val="002845AA"/>
    <w:rsid w:val="0028569A"/>
    <w:rsid w:val="00286E85"/>
    <w:rsid w:val="00294456"/>
    <w:rsid w:val="00294666"/>
    <w:rsid w:val="00296898"/>
    <w:rsid w:val="002A127E"/>
    <w:rsid w:val="002C6234"/>
    <w:rsid w:val="002D096D"/>
    <w:rsid w:val="002E3D1E"/>
    <w:rsid w:val="002E4174"/>
    <w:rsid w:val="002E6C10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5363F"/>
    <w:rsid w:val="00353EB4"/>
    <w:rsid w:val="00354A3E"/>
    <w:rsid w:val="003555AE"/>
    <w:rsid w:val="00362FD6"/>
    <w:rsid w:val="00364FAF"/>
    <w:rsid w:val="003701BB"/>
    <w:rsid w:val="00385D89"/>
    <w:rsid w:val="00385F38"/>
    <w:rsid w:val="0038643A"/>
    <w:rsid w:val="00392063"/>
    <w:rsid w:val="00393D41"/>
    <w:rsid w:val="003950AA"/>
    <w:rsid w:val="003A52AE"/>
    <w:rsid w:val="003A53A1"/>
    <w:rsid w:val="003B79BD"/>
    <w:rsid w:val="003C35CD"/>
    <w:rsid w:val="003D29A1"/>
    <w:rsid w:val="003D7705"/>
    <w:rsid w:val="003F25BE"/>
    <w:rsid w:val="00407AA6"/>
    <w:rsid w:val="00417F5C"/>
    <w:rsid w:val="00420CC5"/>
    <w:rsid w:val="00424EE1"/>
    <w:rsid w:val="00425373"/>
    <w:rsid w:val="004354B4"/>
    <w:rsid w:val="00440279"/>
    <w:rsid w:val="00461B5A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A3EA3"/>
    <w:rsid w:val="004A4E00"/>
    <w:rsid w:val="004B34A6"/>
    <w:rsid w:val="004B7A73"/>
    <w:rsid w:val="004C6026"/>
    <w:rsid w:val="004D3984"/>
    <w:rsid w:val="004E0820"/>
    <w:rsid w:val="004E6E7F"/>
    <w:rsid w:val="004E70EB"/>
    <w:rsid w:val="004E77DD"/>
    <w:rsid w:val="004F04D8"/>
    <w:rsid w:val="004F742D"/>
    <w:rsid w:val="00502544"/>
    <w:rsid w:val="005060C2"/>
    <w:rsid w:val="00511F4E"/>
    <w:rsid w:val="0052127D"/>
    <w:rsid w:val="005229F9"/>
    <w:rsid w:val="005406F6"/>
    <w:rsid w:val="00555A95"/>
    <w:rsid w:val="005635B1"/>
    <w:rsid w:val="00571AFD"/>
    <w:rsid w:val="005919FB"/>
    <w:rsid w:val="00595FAF"/>
    <w:rsid w:val="005A3A48"/>
    <w:rsid w:val="005A471E"/>
    <w:rsid w:val="005A7F41"/>
    <w:rsid w:val="005B7DF7"/>
    <w:rsid w:val="005C1E8A"/>
    <w:rsid w:val="005E04B7"/>
    <w:rsid w:val="005F65DB"/>
    <w:rsid w:val="005F7B5C"/>
    <w:rsid w:val="006043A1"/>
    <w:rsid w:val="00606CBF"/>
    <w:rsid w:val="0060790C"/>
    <w:rsid w:val="00607A00"/>
    <w:rsid w:val="00613FE6"/>
    <w:rsid w:val="006232C7"/>
    <w:rsid w:val="00626F8E"/>
    <w:rsid w:val="00630627"/>
    <w:rsid w:val="00641BC6"/>
    <w:rsid w:val="006451AE"/>
    <w:rsid w:val="00662E61"/>
    <w:rsid w:val="00664308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B41"/>
    <w:rsid w:val="00756489"/>
    <w:rsid w:val="007613EF"/>
    <w:rsid w:val="0077451F"/>
    <w:rsid w:val="00774570"/>
    <w:rsid w:val="00775243"/>
    <w:rsid w:val="00782C4E"/>
    <w:rsid w:val="00786C06"/>
    <w:rsid w:val="007903D8"/>
    <w:rsid w:val="00791240"/>
    <w:rsid w:val="0079730A"/>
    <w:rsid w:val="007A25D1"/>
    <w:rsid w:val="007A2D19"/>
    <w:rsid w:val="007A33F0"/>
    <w:rsid w:val="007B0BBB"/>
    <w:rsid w:val="007C0BF3"/>
    <w:rsid w:val="007D29AC"/>
    <w:rsid w:val="007D33C6"/>
    <w:rsid w:val="007D4149"/>
    <w:rsid w:val="007D5447"/>
    <w:rsid w:val="007D5B37"/>
    <w:rsid w:val="007E01A4"/>
    <w:rsid w:val="008017A7"/>
    <w:rsid w:val="00802618"/>
    <w:rsid w:val="00810503"/>
    <w:rsid w:val="00811AB9"/>
    <w:rsid w:val="00837DC4"/>
    <w:rsid w:val="0085224B"/>
    <w:rsid w:val="00863791"/>
    <w:rsid w:val="00873FF4"/>
    <w:rsid w:val="0087547B"/>
    <w:rsid w:val="00876E0A"/>
    <w:rsid w:val="00883739"/>
    <w:rsid w:val="00884931"/>
    <w:rsid w:val="0088629A"/>
    <w:rsid w:val="00891DB8"/>
    <w:rsid w:val="00897983"/>
    <w:rsid w:val="008B3639"/>
    <w:rsid w:val="008D2859"/>
    <w:rsid w:val="008E27A7"/>
    <w:rsid w:val="008E684E"/>
    <w:rsid w:val="008E7F9E"/>
    <w:rsid w:val="008F07E4"/>
    <w:rsid w:val="008F0B4E"/>
    <w:rsid w:val="0090261F"/>
    <w:rsid w:val="00903B61"/>
    <w:rsid w:val="00904605"/>
    <w:rsid w:val="00914C26"/>
    <w:rsid w:val="009166AC"/>
    <w:rsid w:val="00920D11"/>
    <w:rsid w:val="00924540"/>
    <w:rsid w:val="00924813"/>
    <w:rsid w:val="009256C3"/>
    <w:rsid w:val="009266BD"/>
    <w:rsid w:val="009304C8"/>
    <w:rsid w:val="009356FB"/>
    <w:rsid w:val="00935829"/>
    <w:rsid w:val="00936905"/>
    <w:rsid w:val="0094562D"/>
    <w:rsid w:val="009460DF"/>
    <w:rsid w:val="00951E13"/>
    <w:rsid w:val="00952E7F"/>
    <w:rsid w:val="009669C1"/>
    <w:rsid w:val="00973AA6"/>
    <w:rsid w:val="00973FA0"/>
    <w:rsid w:val="00977BC7"/>
    <w:rsid w:val="00980BF7"/>
    <w:rsid w:val="009A3AFC"/>
    <w:rsid w:val="009B53AA"/>
    <w:rsid w:val="009D048E"/>
    <w:rsid w:val="009D70DE"/>
    <w:rsid w:val="009E2A18"/>
    <w:rsid w:val="009E653E"/>
    <w:rsid w:val="009E73FC"/>
    <w:rsid w:val="009F78B6"/>
    <w:rsid w:val="00A20ABA"/>
    <w:rsid w:val="00A21D82"/>
    <w:rsid w:val="00A24FB3"/>
    <w:rsid w:val="00A251D3"/>
    <w:rsid w:val="00A346E0"/>
    <w:rsid w:val="00A40631"/>
    <w:rsid w:val="00A50860"/>
    <w:rsid w:val="00A57E56"/>
    <w:rsid w:val="00A634E0"/>
    <w:rsid w:val="00A643D7"/>
    <w:rsid w:val="00A71746"/>
    <w:rsid w:val="00A7686B"/>
    <w:rsid w:val="00A84FBE"/>
    <w:rsid w:val="00A85090"/>
    <w:rsid w:val="00A94A37"/>
    <w:rsid w:val="00A9553A"/>
    <w:rsid w:val="00AA0A1D"/>
    <w:rsid w:val="00AA4FCA"/>
    <w:rsid w:val="00AA59D5"/>
    <w:rsid w:val="00AB3002"/>
    <w:rsid w:val="00AB7178"/>
    <w:rsid w:val="00AC34CE"/>
    <w:rsid w:val="00AC7484"/>
    <w:rsid w:val="00AD2034"/>
    <w:rsid w:val="00AD4329"/>
    <w:rsid w:val="00AE383F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41E4"/>
    <w:rsid w:val="00B72A78"/>
    <w:rsid w:val="00B80F2B"/>
    <w:rsid w:val="00B8229C"/>
    <w:rsid w:val="00B8653B"/>
    <w:rsid w:val="00B919B9"/>
    <w:rsid w:val="00B93583"/>
    <w:rsid w:val="00B94AA2"/>
    <w:rsid w:val="00BA209B"/>
    <w:rsid w:val="00BC658D"/>
    <w:rsid w:val="00BD006B"/>
    <w:rsid w:val="00BD0DFB"/>
    <w:rsid w:val="00BE28F9"/>
    <w:rsid w:val="00BE637D"/>
    <w:rsid w:val="00C00B51"/>
    <w:rsid w:val="00C04F01"/>
    <w:rsid w:val="00C3074C"/>
    <w:rsid w:val="00C325A6"/>
    <w:rsid w:val="00C357F7"/>
    <w:rsid w:val="00C40786"/>
    <w:rsid w:val="00C41DC1"/>
    <w:rsid w:val="00C43362"/>
    <w:rsid w:val="00C501D8"/>
    <w:rsid w:val="00C5370C"/>
    <w:rsid w:val="00C53B39"/>
    <w:rsid w:val="00C60E7A"/>
    <w:rsid w:val="00C615DB"/>
    <w:rsid w:val="00C62B8C"/>
    <w:rsid w:val="00C71E1A"/>
    <w:rsid w:val="00C874A0"/>
    <w:rsid w:val="00C945D8"/>
    <w:rsid w:val="00CA6FD6"/>
    <w:rsid w:val="00CA7FDE"/>
    <w:rsid w:val="00CB27BE"/>
    <w:rsid w:val="00CB5675"/>
    <w:rsid w:val="00CB5E3D"/>
    <w:rsid w:val="00CC3F2C"/>
    <w:rsid w:val="00CC5104"/>
    <w:rsid w:val="00CC656E"/>
    <w:rsid w:val="00CC7402"/>
    <w:rsid w:val="00CD4DD2"/>
    <w:rsid w:val="00CE0443"/>
    <w:rsid w:val="00CE07A9"/>
    <w:rsid w:val="00CE79F1"/>
    <w:rsid w:val="00CF3819"/>
    <w:rsid w:val="00D048B9"/>
    <w:rsid w:val="00D143FF"/>
    <w:rsid w:val="00D24A90"/>
    <w:rsid w:val="00D27276"/>
    <w:rsid w:val="00D27F59"/>
    <w:rsid w:val="00D32F43"/>
    <w:rsid w:val="00D33717"/>
    <w:rsid w:val="00D34AEB"/>
    <w:rsid w:val="00D41278"/>
    <w:rsid w:val="00D51F88"/>
    <w:rsid w:val="00D6173E"/>
    <w:rsid w:val="00D6184E"/>
    <w:rsid w:val="00D659EA"/>
    <w:rsid w:val="00D81C98"/>
    <w:rsid w:val="00D854D7"/>
    <w:rsid w:val="00D9293C"/>
    <w:rsid w:val="00DB28C5"/>
    <w:rsid w:val="00DC0912"/>
    <w:rsid w:val="00DD168D"/>
    <w:rsid w:val="00DD5DC5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792A"/>
    <w:rsid w:val="00E34162"/>
    <w:rsid w:val="00E40F54"/>
    <w:rsid w:val="00E5525B"/>
    <w:rsid w:val="00E72C34"/>
    <w:rsid w:val="00E930DE"/>
    <w:rsid w:val="00E93ED3"/>
    <w:rsid w:val="00E94E02"/>
    <w:rsid w:val="00E976F7"/>
    <w:rsid w:val="00EA0AE7"/>
    <w:rsid w:val="00EB27FA"/>
    <w:rsid w:val="00EB574C"/>
    <w:rsid w:val="00EB6F3B"/>
    <w:rsid w:val="00EC1ACA"/>
    <w:rsid w:val="00EC673D"/>
    <w:rsid w:val="00ED0D27"/>
    <w:rsid w:val="00ED14BB"/>
    <w:rsid w:val="00ED4B23"/>
    <w:rsid w:val="00EF0C0B"/>
    <w:rsid w:val="00EF2B2F"/>
    <w:rsid w:val="00F0318A"/>
    <w:rsid w:val="00F16537"/>
    <w:rsid w:val="00F17634"/>
    <w:rsid w:val="00F21562"/>
    <w:rsid w:val="00F24CD4"/>
    <w:rsid w:val="00F26FD3"/>
    <w:rsid w:val="00F32F24"/>
    <w:rsid w:val="00F363D8"/>
    <w:rsid w:val="00F3777C"/>
    <w:rsid w:val="00F4066E"/>
    <w:rsid w:val="00F514F3"/>
    <w:rsid w:val="00F53537"/>
    <w:rsid w:val="00F5783C"/>
    <w:rsid w:val="00F645EF"/>
    <w:rsid w:val="00F65FCC"/>
    <w:rsid w:val="00F715F8"/>
    <w:rsid w:val="00F7207D"/>
    <w:rsid w:val="00F81FCF"/>
    <w:rsid w:val="00F90F9F"/>
    <w:rsid w:val="00F91354"/>
    <w:rsid w:val="00F9250D"/>
    <w:rsid w:val="00F970CB"/>
    <w:rsid w:val="00FA461E"/>
    <w:rsid w:val="00FB45B0"/>
    <w:rsid w:val="00FB648D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084123"/>
  <w15:docId w15:val="{3976C7AD-21D0-4068-8557-5528C40A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D3369-9B54-4C0C-8FD9-09C535F6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59</cp:revision>
  <cp:lastPrinted>2021-02-09T09:29:00Z</cp:lastPrinted>
  <dcterms:created xsi:type="dcterms:W3CDTF">2019-10-07T09:55:00Z</dcterms:created>
  <dcterms:modified xsi:type="dcterms:W3CDTF">2021-02-09T09:29:00Z</dcterms:modified>
</cp:coreProperties>
</file>