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280" w:rsidRDefault="00085C93" w:rsidP="00D94E1D">
      <w:pPr>
        <w:ind w:left="57" w:right="-57"/>
        <w:jc w:val="right"/>
        <w:rPr>
          <w:b/>
          <w:color w:val="auto"/>
          <w:sz w:val="28"/>
          <w:szCs w:val="28"/>
        </w:rPr>
      </w:pPr>
      <w:r w:rsidRPr="00996563">
        <w:rPr>
          <w:b/>
          <w:color w:val="auto"/>
          <w:sz w:val="28"/>
          <w:szCs w:val="28"/>
        </w:rPr>
        <w:t xml:space="preserve">                                                                  </w:t>
      </w:r>
      <w:r w:rsidR="00C04948">
        <w:rPr>
          <w:b/>
          <w:color w:val="auto"/>
          <w:sz w:val="28"/>
          <w:szCs w:val="28"/>
        </w:rPr>
        <w:t xml:space="preserve">                               </w:t>
      </w:r>
      <w:r w:rsidRPr="00996563">
        <w:rPr>
          <w:b/>
          <w:color w:val="auto"/>
          <w:sz w:val="28"/>
          <w:szCs w:val="28"/>
        </w:rPr>
        <w:t xml:space="preserve"> </w:t>
      </w:r>
    </w:p>
    <w:p w:rsidR="00D94E1D" w:rsidRDefault="00D94E1D" w:rsidP="00D94E1D">
      <w:pPr>
        <w:ind w:left="5670"/>
        <w:jc w:val="both"/>
        <w:rPr>
          <w:rFonts w:eastAsiaTheme="minorHAnsi"/>
          <w:b/>
          <w:color w:val="auto"/>
          <w:lang w:val="kk-KZ" w:eastAsia="en-US"/>
        </w:rPr>
      </w:pPr>
    </w:p>
    <w:p w:rsidR="00D94E1D" w:rsidRDefault="00B23B0D" w:rsidP="00D94E1D">
      <w:pPr>
        <w:ind w:left="5670"/>
        <w:jc w:val="both"/>
        <w:rPr>
          <w:rFonts w:eastAsiaTheme="minorHAnsi"/>
          <w:b/>
          <w:color w:val="auto"/>
          <w:lang w:val="kk-KZ" w:eastAsia="en-US"/>
        </w:rPr>
      </w:pPr>
      <w:r>
        <w:rPr>
          <w:rFonts w:eastAsiaTheme="minorHAnsi"/>
          <w:b/>
          <w:color w:val="auto"/>
          <w:lang w:val="kk-KZ" w:eastAsia="en-US"/>
        </w:rPr>
        <w:t>2025</w:t>
      </w:r>
      <w:r w:rsidRPr="00D94E1D">
        <w:rPr>
          <w:rFonts w:eastAsiaTheme="minorHAnsi"/>
          <w:b/>
          <w:color w:val="auto"/>
          <w:lang w:val="kk-KZ" w:eastAsia="en-US"/>
        </w:rPr>
        <w:t xml:space="preserve"> жылғы </w:t>
      </w:r>
      <w:r w:rsidR="00D94E1D" w:rsidRPr="00996563">
        <w:rPr>
          <w:b/>
          <w:color w:val="auto"/>
          <w:sz w:val="28"/>
          <w:szCs w:val="28"/>
        </w:rPr>
        <w:t>«</w:t>
      </w:r>
      <w:r w:rsidR="00D94E1D" w:rsidRPr="00996563">
        <w:rPr>
          <w:color w:val="auto"/>
          <w:sz w:val="28"/>
          <w:szCs w:val="28"/>
        </w:rPr>
        <w:t>_____</w:t>
      </w:r>
      <w:r w:rsidR="00D94E1D" w:rsidRPr="00996563">
        <w:rPr>
          <w:b/>
          <w:color w:val="auto"/>
          <w:sz w:val="28"/>
          <w:szCs w:val="28"/>
        </w:rPr>
        <w:t xml:space="preserve">» </w:t>
      </w:r>
      <w:r>
        <w:rPr>
          <w:color w:val="auto"/>
          <w:sz w:val="28"/>
          <w:szCs w:val="28"/>
        </w:rPr>
        <w:t>___________</w:t>
      </w:r>
    </w:p>
    <w:p w:rsidR="00D94E1D" w:rsidRPr="00D94E1D" w:rsidRDefault="00D94E1D" w:rsidP="00D94E1D">
      <w:pPr>
        <w:ind w:left="5670"/>
        <w:jc w:val="both"/>
        <w:rPr>
          <w:rFonts w:eastAsiaTheme="minorHAnsi"/>
          <w:b/>
          <w:color w:val="auto"/>
          <w:lang w:val="kk-KZ" w:eastAsia="en-US"/>
        </w:rPr>
      </w:pPr>
    </w:p>
    <w:p w:rsidR="00D94E1D" w:rsidRDefault="00D94E1D" w:rsidP="00D94E1D">
      <w:pPr>
        <w:ind w:left="5670"/>
        <w:jc w:val="both"/>
        <w:rPr>
          <w:rFonts w:eastAsiaTheme="minorHAnsi"/>
          <w:b/>
          <w:color w:val="auto"/>
          <w:lang w:val="kk-KZ" w:eastAsia="en-US"/>
        </w:rPr>
      </w:pPr>
      <w:r>
        <w:rPr>
          <w:rFonts w:eastAsiaTheme="minorHAnsi"/>
          <w:b/>
          <w:color w:val="auto"/>
          <w:lang w:val="kk-KZ" w:eastAsia="en-US"/>
        </w:rPr>
        <w:t>№_______________________Ш</w:t>
      </w:r>
      <w:r w:rsidRPr="00D94E1D">
        <w:rPr>
          <w:rFonts w:eastAsiaTheme="minorHAnsi"/>
          <w:b/>
          <w:color w:val="auto"/>
          <w:lang w:val="kk-KZ" w:eastAsia="en-US"/>
        </w:rPr>
        <w:t>арттың</w:t>
      </w:r>
    </w:p>
    <w:p w:rsidR="00D94E1D" w:rsidRPr="00D94E1D" w:rsidRDefault="00D94E1D" w:rsidP="00D94E1D">
      <w:pPr>
        <w:ind w:left="5670"/>
        <w:jc w:val="both"/>
        <w:rPr>
          <w:rFonts w:eastAsiaTheme="minorHAnsi"/>
          <w:b/>
          <w:color w:val="auto"/>
          <w:lang w:val="kk-KZ" w:eastAsia="en-US"/>
        </w:rPr>
      </w:pPr>
    </w:p>
    <w:p w:rsidR="00D94E1D" w:rsidRPr="00996563" w:rsidRDefault="00D94E1D" w:rsidP="00D94E1D">
      <w:pPr>
        <w:ind w:left="5670" w:right="-57"/>
        <w:rPr>
          <w:b/>
          <w:color w:val="auto"/>
          <w:sz w:val="28"/>
          <w:szCs w:val="28"/>
        </w:rPr>
      </w:pPr>
      <w:r w:rsidRPr="00D94E1D">
        <w:rPr>
          <w:rFonts w:eastAsiaTheme="minorHAnsi"/>
          <w:b/>
          <w:color w:val="auto"/>
          <w:lang w:val="kk-KZ" w:eastAsia="en-US"/>
        </w:rPr>
        <w:t>№</w:t>
      </w:r>
      <w:r>
        <w:rPr>
          <w:rFonts w:eastAsiaTheme="minorHAnsi"/>
          <w:b/>
          <w:color w:val="auto"/>
          <w:lang w:val="kk-KZ" w:eastAsia="en-US"/>
        </w:rPr>
        <w:t>5</w:t>
      </w:r>
      <w:r w:rsidRPr="00D94E1D">
        <w:rPr>
          <w:rFonts w:eastAsiaTheme="minorHAnsi"/>
          <w:b/>
          <w:color w:val="auto"/>
          <w:lang w:val="kk-KZ" w:eastAsia="en-US"/>
        </w:rPr>
        <w:t xml:space="preserve"> Қосымшасы</w:t>
      </w:r>
    </w:p>
    <w:p w:rsidR="00957280" w:rsidRPr="00996563" w:rsidRDefault="00957280" w:rsidP="00D94E1D">
      <w:pPr>
        <w:shd w:val="clear" w:color="auto" w:fill="FFFFFF"/>
        <w:tabs>
          <w:tab w:val="left" w:pos="7123"/>
          <w:tab w:val="left" w:leader="underscore" w:pos="7584"/>
        </w:tabs>
        <w:ind w:left="5670" w:right="-57"/>
        <w:jc w:val="both"/>
        <w:rPr>
          <w:i/>
          <w:color w:val="auto"/>
          <w:sz w:val="28"/>
          <w:szCs w:val="28"/>
        </w:rPr>
      </w:pPr>
    </w:p>
    <w:p w:rsidR="00957280" w:rsidRPr="00996563" w:rsidRDefault="00957280" w:rsidP="00876FBF">
      <w:pPr>
        <w:shd w:val="clear" w:color="auto" w:fill="FFFFFF"/>
        <w:tabs>
          <w:tab w:val="left" w:pos="7123"/>
          <w:tab w:val="left" w:leader="underscore" w:pos="7584"/>
        </w:tabs>
        <w:ind w:right="-57"/>
        <w:jc w:val="center"/>
        <w:rPr>
          <w:i/>
          <w:color w:val="auto"/>
          <w:sz w:val="28"/>
          <w:szCs w:val="28"/>
        </w:rPr>
      </w:pPr>
    </w:p>
    <w:p w:rsidR="00C04948" w:rsidRPr="00C04948" w:rsidRDefault="00C04948" w:rsidP="00C04948">
      <w:pPr>
        <w:pStyle w:val="2"/>
        <w:jc w:val="center"/>
        <w:rPr>
          <w:rFonts w:ascii="Times New Roman" w:hAnsi="Times New Roman" w:cs="Times New Roman"/>
          <w:color w:val="auto"/>
          <w:sz w:val="28"/>
          <w:szCs w:val="28"/>
          <w:lang w:eastAsia="en-US"/>
        </w:rPr>
      </w:pPr>
      <w:r w:rsidRPr="00C04948">
        <w:rPr>
          <w:rFonts w:ascii="Times New Roman" w:hAnsi="Times New Roman" w:cs="Times New Roman"/>
          <w:b/>
          <w:color w:val="auto"/>
          <w:sz w:val="28"/>
          <w:szCs w:val="28"/>
          <w:lang w:val="kk-KZ"/>
        </w:rPr>
        <w:t>Шарттың Ерекше жағдайлары</w:t>
      </w:r>
    </w:p>
    <w:p w:rsidR="00957280" w:rsidRPr="00D94E1D" w:rsidRDefault="00D94E1D" w:rsidP="00085C93">
      <w:pPr>
        <w:pStyle w:val="1"/>
        <w:rPr>
          <w:color w:val="auto"/>
          <w:sz w:val="28"/>
          <w:szCs w:val="28"/>
          <w:lang w:val="ru-RU"/>
        </w:rPr>
      </w:pPr>
      <w:r w:rsidRPr="00D94E1D">
        <w:rPr>
          <w:sz w:val="28"/>
          <w:szCs w:val="28"/>
          <w:lang w:val="kk-KZ"/>
        </w:rPr>
        <w:t>1-бап. Ұғымдар мен анықтамалар</w:t>
      </w:r>
    </w:p>
    <w:p w:rsidR="00D94E1D" w:rsidRPr="00D94E1D" w:rsidRDefault="00D94E1D" w:rsidP="00085C93">
      <w:pPr>
        <w:jc w:val="both"/>
        <w:rPr>
          <w:color w:val="auto"/>
          <w:sz w:val="28"/>
          <w:szCs w:val="28"/>
        </w:rPr>
      </w:pPr>
      <w:r w:rsidRPr="00D94E1D">
        <w:rPr>
          <w:sz w:val="28"/>
          <w:szCs w:val="28"/>
          <w:lang w:val="kk-KZ"/>
        </w:rPr>
        <w:t>1.1. Шарттық құжаттарда пайдаланылатын төменде жазылған ұғымдар мен анықтамалар былай талқыланады:</w:t>
      </w:r>
    </w:p>
    <w:p w:rsidR="00D94E1D" w:rsidRPr="00D94E1D" w:rsidRDefault="00D94E1D" w:rsidP="00876FBF">
      <w:pPr>
        <w:jc w:val="both"/>
        <w:rPr>
          <w:b/>
          <w:color w:val="auto"/>
          <w:sz w:val="28"/>
          <w:szCs w:val="28"/>
          <w:lang w:val="kk-KZ"/>
        </w:rPr>
      </w:pPr>
      <w:r w:rsidRPr="00D94E1D">
        <w:rPr>
          <w:b/>
          <w:sz w:val="28"/>
          <w:szCs w:val="28"/>
          <w:lang w:val="kk-KZ"/>
        </w:rPr>
        <w:t xml:space="preserve"> </w:t>
      </w:r>
      <w:r w:rsidRPr="00D94E1D">
        <w:rPr>
          <w:b/>
          <w:sz w:val="28"/>
          <w:szCs w:val="28"/>
          <w:lang w:val="kk-KZ"/>
        </w:rPr>
        <w:t>«Көрсетілген қызметтер актісі»</w:t>
      </w:r>
      <w:r w:rsidRPr="00D94E1D">
        <w:rPr>
          <w:sz w:val="28"/>
          <w:szCs w:val="28"/>
          <w:lang w:val="kk-KZ"/>
        </w:rPr>
        <w:t xml:space="preserve"> – Көрсетілген Қызметтерді Орындаушы Тапсырыс берушіге тапсырған кезде Тараптар қол қойған құжат;</w:t>
      </w:r>
    </w:p>
    <w:p w:rsidR="00D94E1D" w:rsidRPr="00D94E1D" w:rsidRDefault="00D94E1D" w:rsidP="00876FBF">
      <w:pPr>
        <w:pStyle w:val="21"/>
        <w:widowControl w:val="0"/>
        <w:spacing w:after="0" w:line="240" w:lineRule="auto"/>
        <w:jc w:val="both"/>
        <w:rPr>
          <w:color w:val="auto"/>
          <w:sz w:val="28"/>
          <w:szCs w:val="28"/>
          <w:lang w:val="kk-KZ"/>
        </w:rPr>
      </w:pPr>
      <w:r w:rsidRPr="00D94E1D">
        <w:rPr>
          <w:b/>
          <w:sz w:val="28"/>
          <w:szCs w:val="28"/>
          <w:lang w:val="kk-KZ"/>
        </w:rPr>
        <w:t xml:space="preserve"> </w:t>
      </w:r>
      <w:r w:rsidRPr="00D94E1D">
        <w:rPr>
          <w:b/>
          <w:sz w:val="28"/>
          <w:szCs w:val="28"/>
          <w:lang w:val="kk-KZ"/>
        </w:rPr>
        <w:t>«Шарт»</w:t>
      </w:r>
      <w:r w:rsidRPr="00D94E1D">
        <w:rPr>
          <w:sz w:val="28"/>
          <w:szCs w:val="28"/>
          <w:lang w:val="kk-KZ"/>
        </w:rPr>
        <w:t xml:space="preserve"> – Қазақстан Республикасының заңнамасына сәйкес Тапсырыс беруші мен Орындаушы арасында жасалған азаматтық-құқықтық келісім, оған Ерекше жағдайлар, өзгерістер мен толықтырулар, қосымшалар және Шарттың ажырамас бөлігі болып табылатын өзге де құжаттар кіреді;</w:t>
      </w:r>
    </w:p>
    <w:p w:rsidR="00D94E1D" w:rsidRPr="00D94E1D" w:rsidRDefault="00D94E1D" w:rsidP="00876FBF">
      <w:pPr>
        <w:shd w:val="clear" w:color="auto" w:fill="FFFFFF"/>
        <w:ind w:right="-57"/>
        <w:jc w:val="both"/>
        <w:rPr>
          <w:b/>
          <w:color w:val="auto"/>
          <w:sz w:val="28"/>
          <w:szCs w:val="28"/>
          <w:lang w:val="kk-KZ"/>
        </w:rPr>
      </w:pPr>
      <w:r w:rsidRPr="00D94E1D">
        <w:rPr>
          <w:b/>
          <w:sz w:val="28"/>
          <w:szCs w:val="28"/>
          <w:lang w:val="kk-KZ"/>
        </w:rPr>
        <w:t xml:space="preserve"> </w:t>
      </w:r>
      <w:r w:rsidRPr="00D94E1D">
        <w:rPr>
          <w:b/>
          <w:sz w:val="28"/>
          <w:szCs w:val="28"/>
          <w:lang w:val="kk-KZ"/>
        </w:rPr>
        <w:t>«Шарттық құжаттар»</w:t>
      </w:r>
      <w:r w:rsidRPr="00D94E1D">
        <w:rPr>
          <w:sz w:val="28"/>
          <w:szCs w:val="28"/>
          <w:lang w:val="kk-KZ"/>
        </w:rPr>
        <w:t xml:space="preserve"> – Шарт, оның өзгерістері мен толықтырулары, қосымшалары және Шарттың ажырамас бөлігі болып табылатын өзге де құжаттар;</w:t>
      </w:r>
    </w:p>
    <w:p w:rsidR="00D94E1D" w:rsidRPr="00D94E1D" w:rsidRDefault="00D94E1D" w:rsidP="00876FBF">
      <w:pPr>
        <w:jc w:val="both"/>
        <w:rPr>
          <w:color w:val="auto"/>
          <w:sz w:val="28"/>
          <w:szCs w:val="28"/>
          <w:lang w:val="kk-KZ"/>
        </w:rPr>
      </w:pPr>
      <w:r w:rsidRPr="00D94E1D">
        <w:rPr>
          <w:b/>
          <w:sz w:val="28"/>
          <w:szCs w:val="28"/>
          <w:lang w:val="kk-KZ"/>
        </w:rPr>
        <w:t xml:space="preserve"> </w:t>
      </w:r>
      <w:r w:rsidRPr="00D94E1D">
        <w:rPr>
          <w:b/>
          <w:sz w:val="28"/>
          <w:szCs w:val="28"/>
          <w:lang w:val="kk-KZ"/>
        </w:rPr>
        <w:t>«Заңнама»</w:t>
      </w:r>
      <w:r w:rsidRPr="00D94E1D">
        <w:rPr>
          <w:sz w:val="28"/>
          <w:szCs w:val="28"/>
          <w:lang w:val="kk-KZ"/>
        </w:rPr>
        <w:t xml:space="preserve"> – Шарттың әрекет ету кезеңінде қолданылатын Қазақстан Республикасының заңнамасы;</w:t>
      </w:r>
    </w:p>
    <w:p w:rsidR="00D94E1D" w:rsidRPr="00D94E1D" w:rsidRDefault="00D94E1D" w:rsidP="00D94E1D">
      <w:pPr>
        <w:pStyle w:val="a3"/>
        <w:ind w:left="0"/>
        <w:jc w:val="both"/>
        <w:rPr>
          <w:sz w:val="28"/>
          <w:szCs w:val="28"/>
          <w:lang w:val="kk-KZ"/>
        </w:rPr>
      </w:pPr>
      <w:r w:rsidRPr="00D94E1D">
        <w:rPr>
          <w:b/>
          <w:sz w:val="28"/>
          <w:szCs w:val="28"/>
          <w:lang w:val="kk-KZ"/>
        </w:rPr>
        <w:t xml:space="preserve"> </w:t>
      </w:r>
      <w:r w:rsidRPr="00D94E1D">
        <w:rPr>
          <w:b/>
          <w:sz w:val="28"/>
          <w:szCs w:val="28"/>
          <w:lang w:val="kk-KZ"/>
        </w:rPr>
        <w:t xml:space="preserve">«Материалдар» – </w:t>
      </w:r>
      <w:r w:rsidRPr="00D94E1D">
        <w:rPr>
          <w:sz w:val="28"/>
          <w:szCs w:val="28"/>
          <w:lang w:val="kk-KZ"/>
        </w:rPr>
        <w:t>Қызмет көрсету үшін Орындаушы пайдаланатын барлық шығыс материалдары;</w:t>
      </w:r>
    </w:p>
    <w:p w:rsidR="00D94E1D" w:rsidRPr="004A273D" w:rsidRDefault="004A273D" w:rsidP="00876FBF">
      <w:pPr>
        <w:jc w:val="both"/>
        <w:rPr>
          <w:color w:val="auto"/>
          <w:sz w:val="28"/>
          <w:szCs w:val="28"/>
          <w:lang w:val="kk-KZ"/>
        </w:rPr>
      </w:pPr>
      <w:r w:rsidRPr="004A273D">
        <w:rPr>
          <w:b/>
          <w:sz w:val="28"/>
          <w:szCs w:val="28"/>
          <w:lang w:val="kk-KZ"/>
        </w:rPr>
        <w:t xml:space="preserve"> </w:t>
      </w:r>
      <w:r w:rsidRPr="004A273D">
        <w:rPr>
          <w:b/>
          <w:sz w:val="28"/>
          <w:szCs w:val="28"/>
          <w:lang w:val="kk-KZ"/>
        </w:rPr>
        <w:t>«Кемшіліктер»</w:t>
      </w:r>
      <w:r w:rsidRPr="004A273D">
        <w:rPr>
          <w:sz w:val="28"/>
          <w:szCs w:val="28"/>
          <w:lang w:val="kk-KZ"/>
        </w:rPr>
        <w:t xml:space="preserve"> – Шарттық құжаттардың жағдайларын, заңнаманың және нормативтік құжаттардың талаптарын бұза отырып көрсетілген Қызметтердің бір бөлігі;</w:t>
      </w:r>
    </w:p>
    <w:p w:rsidR="004A273D" w:rsidRPr="004A273D" w:rsidRDefault="004A273D" w:rsidP="00876FBF">
      <w:pPr>
        <w:jc w:val="both"/>
        <w:rPr>
          <w:sz w:val="28"/>
          <w:szCs w:val="28"/>
          <w:lang w:val="kk-KZ"/>
        </w:rPr>
      </w:pPr>
      <w:r w:rsidRPr="004A273D">
        <w:rPr>
          <w:b/>
          <w:sz w:val="28"/>
          <w:szCs w:val="28"/>
          <w:lang w:val="kk-KZ"/>
        </w:rPr>
        <w:t xml:space="preserve"> </w:t>
      </w:r>
      <w:r w:rsidRPr="004A273D">
        <w:rPr>
          <w:b/>
          <w:sz w:val="28"/>
          <w:szCs w:val="28"/>
          <w:lang w:val="kk-KZ"/>
        </w:rPr>
        <w:t>«Нормативтік құжаттар»</w:t>
      </w:r>
      <w:r w:rsidRPr="004A273D">
        <w:rPr>
          <w:sz w:val="28"/>
          <w:szCs w:val="28"/>
          <w:lang w:val="kk-KZ"/>
        </w:rPr>
        <w:t xml:space="preserve"> – Қазақстан Республикасында қолданылатын нормативтік құжаттар;</w:t>
      </w:r>
    </w:p>
    <w:p w:rsidR="004A273D" w:rsidRPr="004A273D" w:rsidRDefault="004A273D" w:rsidP="00876FBF">
      <w:pPr>
        <w:jc w:val="both"/>
        <w:rPr>
          <w:color w:val="auto"/>
          <w:sz w:val="28"/>
          <w:szCs w:val="28"/>
          <w:lang w:val="kk-KZ"/>
        </w:rPr>
      </w:pPr>
      <w:r w:rsidRPr="004A273D">
        <w:rPr>
          <w:b/>
          <w:color w:val="auto"/>
          <w:sz w:val="28"/>
          <w:szCs w:val="28"/>
          <w:lang w:val="kk-KZ"/>
        </w:rPr>
        <w:t xml:space="preserve"> «Объект»</w:t>
      </w:r>
      <w:r>
        <w:rPr>
          <w:color w:val="auto"/>
          <w:sz w:val="28"/>
          <w:szCs w:val="28"/>
          <w:lang w:val="kk-KZ"/>
        </w:rPr>
        <w:t xml:space="preserve"> </w:t>
      </w:r>
      <w:r w:rsidRPr="004A273D">
        <w:rPr>
          <w:color w:val="auto"/>
          <w:sz w:val="28"/>
          <w:szCs w:val="28"/>
          <w:lang w:val="kk-KZ"/>
        </w:rPr>
        <w:t>- күзетілетін объектілердегі Тапсырыс берушінің жұмыскерлерінің өмірі мен денсаулығы, күзетке берілген аумақ, оның ішінде газ құбырларының барлық ғимараттары, құрылыстары, технологиялық жабдықтары және Тапсырыс берушінің мүлкі бар желілік бөлігі.</w:t>
      </w:r>
    </w:p>
    <w:p w:rsidR="004A273D" w:rsidRPr="004A273D" w:rsidRDefault="004A273D" w:rsidP="00876FBF">
      <w:pPr>
        <w:jc w:val="both"/>
        <w:rPr>
          <w:color w:val="auto"/>
          <w:sz w:val="28"/>
          <w:szCs w:val="28"/>
          <w:lang w:val="kk-KZ"/>
        </w:rPr>
      </w:pPr>
      <w:r w:rsidRPr="004A273D">
        <w:rPr>
          <w:b/>
          <w:sz w:val="28"/>
          <w:szCs w:val="28"/>
          <w:lang w:val="kk-KZ"/>
        </w:rPr>
        <w:t xml:space="preserve"> </w:t>
      </w:r>
      <w:r w:rsidRPr="004A273D">
        <w:rPr>
          <w:b/>
          <w:sz w:val="28"/>
          <w:szCs w:val="28"/>
          <w:lang w:val="kk-KZ"/>
        </w:rPr>
        <w:t>«Қызметтер»</w:t>
      </w:r>
      <w:r w:rsidRPr="004A273D">
        <w:rPr>
          <w:sz w:val="28"/>
          <w:szCs w:val="28"/>
          <w:lang w:val="kk-KZ"/>
        </w:rPr>
        <w:t xml:space="preserve"> – Шарттық құжаттарға сәйкес Орындаушы көрсетуге тиісті Қызметтердің барлық түрлері;</w:t>
      </w:r>
    </w:p>
    <w:p w:rsidR="004A273D" w:rsidRDefault="004A273D" w:rsidP="00876FBF">
      <w:pPr>
        <w:jc w:val="both"/>
        <w:rPr>
          <w:sz w:val="28"/>
          <w:szCs w:val="28"/>
          <w:lang w:val="kk-KZ"/>
        </w:rPr>
      </w:pPr>
      <w:r w:rsidRPr="004A273D">
        <w:rPr>
          <w:b/>
          <w:sz w:val="28"/>
          <w:szCs w:val="28"/>
          <w:lang w:val="kk-KZ"/>
        </w:rPr>
        <w:t xml:space="preserve"> </w:t>
      </w:r>
      <w:r w:rsidRPr="004A273D">
        <w:rPr>
          <w:b/>
          <w:sz w:val="28"/>
          <w:szCs w:val="28"/>
          <w:lang w:val="kk-KZ"/>
        </w:rPr>
        <w:t>«Шарттың бағасы»</w:t>
      </w:r>
      <w:r w:rsidRPr="004A273D">
        <w:rPr>
          <w:sz w:val="28"/>
          <w:szCs w:val="28"/>
          <w:lang w:val="kk-KZ"/>
        </w:rPr>
        <w:t xml:space="preserve"> – </w:t>
      </w:r>
      <w:r>
        <w:rPr>
          <w:sz w:val="28"/>
          <w:szCs w:val="28"/>
          <w:lang w:val="kk-KZ"/>
        </w:rPr>
        <w:t>О</w:t>
      </w:r>
      <w:r w:rsidRPr="004A273D">
        <w:rPr>
          <w:sz w:val="28"/>
          <w:szCs w:val="28"/>
          <w:lang w:val="kk-KZ"/>
        </w:rPr>
        <w:t>рындаушы өзінің баға ұсынысында көрсеткен және Та</w:t>
      </w:r>
      <w:r>
        <w:rPr>
          <w:sz w:val="28"/>
          <w:szCs w:val="28"/>
          <w:lang w:val="kk-KZ"/>
        </w:rPr>
        <w:t>псырыс беруші қабылдаған сома (Ш</w:t>
      </w:r>
      <w:r w:rsidRPr="004A273D">
        <w:rPr>
          <w:sz w:val="28"/>
          <w:szCs w:val="28"/>
          <w:lang w:val="kk-KZ"/>
        </w:rPr>
        <w:t>арттың жалпы сомасы).</w:t>
      </w:r>
    </w:p>
    <w:p w:rsidR="004A273D" w:rsidRPr="004A273D" w:rsidRDefault="004A273D" w:rsidP="00876FBF">
      <w:pPr>
        <w:jc w:val="both"/>
        <w:rPr>
          <w:color w:val="auto"/>
          <w:sz w:val="28"/>
          <w:szCs w:val="28"/>
          <w:lang w:val="kk-KZ"/>
        </w:rPr>
      </w:pPr>
      <w:r w:rsidRPr="004A273D">
        <w:rPr>
          <w:sz w:val="28"/>
          <w:szCs w:val="28"/>
          <w:lang w:val="kk-KZ"/>
        </w:rPr>
        <w:t>Шарттың бағасына Қызмет көрсетуге байланысты барлық шығындар, қосымша қызметтер құны, сондай-ақ барлық белгіленген салықтар, кедендік баждар, алымдар және Шартты жасасу күніне Қазақстан Республикасының заңнамасында көзделген өзге төлемдер кіреді;</w:t>
      </w:r>
    </w:p>
    <w:p w:rsidR="004A273D" w:rsidRPr="00B4183F" w:rsidRDefault="00B4183F" w:rsidP="00876FBF">
      <w:pPr>
        <w:jc w:val="both"/>
        <w:rPr>
          <w:color w:val="auto"/>
          <w:sz w:val="28"/>
          <w:szCs w:val="28"/>
          <w:lang w:val="kk-KZ"/>
        </w:rPr>
      </w:pPr>
      <w:r>
        <w:rPr>
          <w:b/>
          <w:color w:val="auto"/>
          <w:sz w:val="28"/>
          <w:szCs w:val="28"/>
          <w:lang w:val="kk-KZ"/>
        </w:rPr>
        <w:t xml:space="preserve"> </w:t>
      </w:r>
      <w:r w:rsidR="004A273D">
        <w:rPr>
          <w:b/>
          <w:color w:val="auto"/>
          <w:sz w:val="28"/>
          <w:szCs w:val="28"/>
          <w:lang w:val="kk-KZ"/>
        </w:rPr>
        <w:t>«</w:t>
      </w:r>
      <w:r w:rsidR="004A273D" w:rsidRPr="00B4183F">
        <w:rPr>
          <w:b/>
          <w:color w:val="auto"/>
          <w:sz w:val="28"/>
          <w:szCs w:val="28"/>
          <w:lang w:val="kk-KZ"/>
        </w:rPr>
        <w:t xml:space="preserve">Күзет» - </w:t>
      </w:r>
      <w:r w:rsidR="004A273D" w:rsidRPr="00B4183F">
        <w:rPr>
          <w:color w:val="auto"/>
          <w:sz w:val="28"/>
          <w:szCs w:val="28"/>
          <w:lang w:val="kk-KZ"/>
        </w:rPr>
        <w:t>күзеттің техникалық құралдарын, стационарлық</w:t>
      </w:r>
      <w:r w:rsidR="000B7D1B">
        <w:rPr>
          <w:color w:val="auto"/>
          <w:sz w:val="28"/>
          <w:szCs w:val="28"/>
          <w:lang w:val="kk-KZ"/>
        </w:rPr>
        <w:t xml:space="preserve"> посттарды</w:t>
      </w:r>
      <w:r w:rsidR="004A273D" w:rsidRPr="00B4183F">
        <w:rPr>
          <w:color w:val="auto"/>
          <w:sz w:val="28"/>
          <w:szCs w:val="28"/>
          <w:lang w:val="kk-KZ"/>
        </w:rPr>
        <w:t xml:space="preserve"> және күзеттің мобильді топтарын пайдалана отырып, объектілерді құқыққа қарсы қол сұғушылықтардан қорғауға және қорғауға бағытталған қызмет.</w:t>
      </w:r>
    </w:p>
    <w:p w:rsidR="00B4183F" w:rsidRPr="00B4183F" w:rsidRDefault="00B4183F" w:rsidP="00085C93">
      <w:pPr>
        <w:jc w:val="both"/>
        <w:rPr>
          <w:b/>
          <w:color w:val="auto"/>
          <w:sz w:val="28"/>
          <w:szCs w:val="28"/>
          <w:lang w:val="kk-KZ"/>
        </w:rPr>
      </w:pPr>
      <w:r w:rsidRPr="0003585C">
        <w:rPr>
          <w:b/>
          <w:color w:val="auto"/>
          <w:sz w:val="28"/>
          <w:szCs w:val="28"/>
          <w:lang w:val="kk-KZ"/>
        </w:rPr>
        <w:t>«Заңсыз қол сұғушылық»</w:t>
      </w:r>
      <w:r>
        <w:rPr>
          <w:b/>
          <w:color w:val="auto"/>
          <w:sz w:val="28"/>
          <w:szCs w:val="28"/>
          <w:lang w:val="kk-KZ"/>
        </w:rPr>
        <w:t xml:space="preserve"> - </w:t>
      </w:r>
      <w:r w:rsidRPr="00B4183F">
        <w:rPr>
          <w:color w:val="auto"/>
          <w:sz w:val="28"/>
          <w:szCs w:val="28"/>
          <w:lang w:val="kk-KZ"/>
        </w:rPr>
        <w:t xml:space="preserve">Тапсырыс берушінің </w:t>
      </w:r>
      <w:r w:rsidR="0003585C">
        <w:rPr>
          <w:color w:val="auto"/>
          <w:sz w:val="28"/>
          <w:szCs w:val="28"/>
          <w:lang w:val="kk-KZ"/>
        </w:rPr>
        <w:t>жұмыскерлерінен</w:t>
      </w:r>
      <w:r w:rsidRPr="00B4183F">
        <w:rPr>
          <w:color w:val="auto"/>
          <w:sz w:val="28"/>
          <w:szCs w:val="28"/>
          <w:lang w:val="kk-KZ"/>
        </w:rPr>
        <w:t xml:space="preserve"> ұрлау, қарақшылық шабуылдар, тонау, өртеу, мүлкі мен а</w:t>
      </w:r>
      <w:r w:rsidR="0003585C">
        <w:rPr>
          <w:color w:val="auto"/>
          <w:sz w:val="28"/>
          <w:szCs w:val="28"/>
          <w:lang w:val="kk-KZ"/>
        </w:rPr>
        <w:t>қшалай қаражатын қорқытып алу, Т</w:t>
      </w:r>
      <w:r w:rsidRPr="00B4183F">
        <w:rPr>
          <w:color w:val="auto"/>
          <w:sz w:val="28"/>
          <w:szCs w:val="28"/>
          <w:lang w:val="kk-KZ"/>
        </w:rPr>
        <w:t>а</w:t>
      </w:r>
      <w:r w:rsidR="0003585C">
        <w:rPr>
          <w:color w:val="auto"/>
          <w:sz w:val="28"/>
          <w:szCs w:val="28"/>
          <w:lang w:val="kk-KZ"/>
        </w:rPr>
        <w:t>псырыс берушінің автокөліктерін</w:t>
      </w:r>
      <w:r w:rsidRPr="00B4183F">
        <w:rPr>
          <w:color w:val="auto"/>
          <w:sz w:val="28"/>
          <w:szCs w:val="28"/>
          <w:lang w:val="kk-KZ"/>
        </w:rPr>
        <w:t xml:space="preserve"> немесе өзге де көлік құралдарын ұрлау, Тапсырыс берушінің мүлкін қасақана жою немесе бүлдіру, өзінің еңбек (қызметтік)</w:t>
      </w:r>
      <w:r w:rsidR="0003585C">
        <w:rPr>
          <w:color w:val="auto"/>
          <w:sz w:val="28"/>
          <w:szCs w:val="28"/>
          <w:lang w:val="kk-KZ"/>
        </w:rPr>
        <w:t xml:space="preserve"> </w:t>
      </w:r>
      <w:r w:rsidRPr="00B4183F">
        <w:rPr>
          <w:color w:val="auto"/>
          <w:sz w:val="28"/>
          <w:szCs w:val="28"/>
          <w:lang w:val="kk-KZ"/>
        </w:rPr>
        <w:t>міндеттерін атқару кезінде қарақшылық шабуыл нәтижесінде Тапсырыс беруші қызметкерін өлтіру не денсаулығына зиян келтіру жолымен мүлікті үшінші тұлғалар ұрлау міндеттері. Тапсырыс берушінің сеніп тапсырылған мүлкін иемдену немесе ысырап ету. Тапсырыс берушінің объектілерін бүлдіру немесе жою.</w:t>
      </w:r>
    </w:p>
    <w:p w:rsidR="0003585C" w:rsidRDefault="0003585C" w:rsidP="00876FBF">
      <w:pPr>
        <w:jc w:val="both"/>
        <w:rPr>
          <w:color w:val="auto"/>
          <w:sz w:val="28"/>
          <w:szCs w:val="28"/>
        </w:rPr>
      </w:pPr>
      <w:r w:rsidRPr="0003585C">
        <w:rPr>
          <w:b/>
          <w:color w:val="auto"/>
          <w:sz w:val="28"/>
          <w:szCs w:val="28"/>
          <w:lang w:val="kk-KZ"/>
        </w:rPr>
        <w:t xml:space="preserve"> «Пост»</w:t>
      </w:r>
      <w:r w:rsidRPr="0003585C">
        <w:rPr>
          <w:color w:val="auto"/>
          <w:sz w:val="28"/>
          <w:szCs w:val="28"/>
          <w:lang w:val="kk-KZ"/>
        </w:rPr>
        <w:t xml:space="preserve"> - Орындаушының </w:t>
      </w:r>
      <w:r>
        <w:rPr>
          <w:color w:val="auto"/>
          <w:sz w:val="28"/>
          <w:szCs w:val="28"/>
          <w:lang w:val="kk-KZ"/>
        </w:rPr>
        <w:t>жұмыскері</w:t>
      </w:r>
      <w:r w:rsidRPr="0003585C">
        <w:rPr>
          <w:color w:val="auto"/>
          <w:sz w:val="28"/>
          <w:szCs w:val="28"/>
          <w:lang w:val="kk-KZ"/>
        </w:rPr>
        <w:t xml:space="preserve"> өзіне жүктелген күзет міндеттерін орындайтын орын немесе жергілікті жер учаскесі. </w:t>
      </w:r>
      <w:r>
        <w:rPr>
          <w:color w:val="auto"/>
          <w:sz w:val="28"/>
          <w:szCs w:val="28"/>
        </w:rPr>
        <w:t>«</w:t>
      </w:r>
      <w:r w:rsidRPr="0003585C">
        <w:rPr>
          <w:color w:val="auto"/>
          <w:sz w:val="28"/>
          <w:szCs w:val="28"/>
        </w:rPr>
        <w:t>Мо</w:t>
      </w:r>
      <w:r>
        <w:rPr>
          <w:color w:val="auto"/>
          <w:sz w:val="28"/>
          <w:szCs w:val="28"/>
        </w:rPr>
        <w:t>бильдік топ»</w:t>
      </w:r>
      <w:r w:rsidRPr="0003585C">
        <w:rPr>
          <w:color w:val="auto"/>
          <w:sz w:val="28"/>
          <w:szCs w:val="28"/>
        </w:rPr>
        <w:t xml:space="preserve"> - газ құбырының желілік бөлігін күзету жөніндегі міндеттерді жүзеге асыратын көлік құралындағы Орындаушының қызметкерлері.</w:t>
      </w:r>
    </w:p>
    <w:p w:rsidR="0003585C" w:rsidRDefault="0003585C" w:rsidP="00876FBF">
      <w:pPr>
        <w:jc w:val="both"/>
        <w:rPr>
          <w:color w:val="auto"/>
          <w:sz w:val="28"/>
          <w:szCs w:val="28"/>
        </w:rPr>
      </w:pPr>
      <w:r w:rsidRPr="0003585C">
        <w:rPr>
          <w:b/>
          <w:color w:val="auto"/>
          <w:sz w:val="28"/>
          <w:szCs w:val="28"/>
          <w:lang w:val="kk-KZ"/>
        </w:rPr>
        <w:t xml:space="preserve"> «</w:t>
      </w:r>
      <w:r w:rsidRPr="0003585C">
        <w:rPr>
          <w:b/>
          <w:color w:val="auto"/>
          <w:sz w:val="28"/>
          <w:szCs w:val="28"/>
        </w:rPr>
        <w:t>Өткізу режимі»</w:t>
      </w:r>
      <w:r w:rsidRPr="0003585C">
        <w:rPr>
          <w:color w:val="auto"/>
          <w:sz w:val="28"/>
          <w:szCs w:val="28"/>
        </w:rPr>
        <w:t xml:space="preserve"> - Тапсырыс беруші белгілеген және күзетілетін объектілерде </w:t>
      </w:r>
      <w:r w:rsidR="00961AA2">
        <w:rPr>
          <w:color w:val="auto"/>
          <w:sz w:val="28"/>
          <w:szCs w:val="28"/>
        </w:rPr>
        <w:t>тұлғалар</w:t>
      </w:r>
      <w:r w:rsidRPr="0003585C">
        <w:rPr>
          <w:color w:val="auto"/>
          <w:sz w:val="28"/>
          <w:szCs w:val="28"/>
        </w:rPr>
        <w:t xml:space="preserve">дың бақылаусыз кіруі (шығуы), мүлікті әкелу (әкету), </w:t>
      </w:r>
      <w:r>
        <w:rPr>
          <w:color w:val="auto"/>
          <w:sz w:val="28"/>
          <w:szCs w:val="28"/>
          <w:lang w:val="kk-KZ"/>
        </w:rPr>
        <w:t xml:space="preserve">көлікпен </w:t>
      </w:r>
      <w:r w:rsidRPr="0003585C">
        <w:rPr>
          <w:color w:val="auto"/>
          <w:sz w:val="28"/>
          <w:szCs w:val="28"/>
        </w:rPr>
        <w:t>әкелу (</w:t>
      </w:r>
      <w:r>
        <w:rPr>
          <w:color w:val="auto"/>
          <w:sz w:val="28"/>
          <w:szCs w:val="28"/>
          <w:lang w:val="kk-KZ"/>
        </w:rPr>
        <w:t xml:space="preserve">көлікпен </w:t>
      </w:r>
      <w:r w:rsidRPr="0003585C">
        <w:rPr>
          <w:color w:val="auto"/>
          <w:sz w:val="28"/>
          <w:szCs w:val="28"/>
        </w:rPr>
        <w:t>әкету) көлік құралдарының кіруі (шығуы) мүмкіндігін болдырмайтын, күзетілетін объект шегінде орындаушымен келісілген режим.</w:t>
      </w:r>
    </w:p>
    <w:p w:rsidR="0003585C" w:rsidRPr="00996563" w:rsidRDefault="0003585C" w:rsidP="00876FBF">
      <w:pPr>
        <w:jc w:val="both"/>
        <w:rPr>
          <w:b/>
          <w:color w:val="auto"/>
          <w:sz w:val="28"/>
          <w:szCs w:val="28"/>
        </w:rPr>
      </w:pPr>
      <w:r>
        <w:rPr>
          <w:b/>
          <w:color w:val="auto"/>
          <w:sz w:val="28"/>
          <w:szCs w:val="28"/>
          <w:lang w:val="kk-KZ"/>
        </w:rPr>
        <w:t xml:space="preserve"> «</w:t>
      </w:r>
      <w:r w:rsidRPr="0003585C">
        <w:rPr>
          <w:b/>
          <w:color w:val="auto"/>
          <w:sz w:val="28"/>
          <w:szCs w:val="28"/>
        </w:rPr>
        <w:t xml:space="preserve">Тапсырыс берушінің, </w:t>
      </w:r>
      <w:r>
        <w:rPr>
          <w:b/>
          <w:color w:val="auto"/>
          <w:sz w:val="28"/>
          <w:szCs w:val="28"/>
        </w:rPr>
        <w:t>Орындаушының уәкілетті өкілдері»</w:t>
      </w:r>
      <w:r w:rsidRPr="0003585C">
        <w:rPr>
          <w:b/>
          <w:color w:val="auto"/>
          <w:sz w:val="28"/>
          <w:szCs w:val="28"/>
        </w:rPr>
        <w:t xml:space="preserve"> - </w:t>
      </w:r>
      <w:r w:rsidRPr="0003585C">
        <w:rPr>
          <w:color w:val="auto"/>
          <w:sz w:val="28"/>
          <w:szCs w:val="28"/>
        </w:rPr>
        <w:t>филиалдар директорлары (Тапсырыс беруші, Орындаушы).</w:t>
      </w:r>
    </w:p>
    <w:p w:rsidR="00085C93" w:rsidRPr="00996563" w:rsidRDefault="00085C93" w:rsidP="00957280">
      <w:pPr>
        <w:jc w:val="both"/>
        <w:rPr>
          <w:b/>
          <w:color w:val="auto"/>
          <w:sz w:val="28"/>
          <w:szCs w:val="28"/>
        </w:rPr>
      </w:pPr>
    </w:p>
    <w:p w:rsidR="00957280" w:rsidRPr="0003585C" w:rsidRDefault="0003585C" w:rsidP="00957280">
      <w:pPr>
        <w:jc w:val="both"/>
        <w:rPr>
          <w:b/>
          <w:color w:val="auto"/>
          <w:sz w:val="28"/>
          <w:szCs w:val="28"/>
          <w:lang w:val="kk-KZ"/>
        </w:rPr>
      </w:pPr>
      <w:r w:rsidRPr="0003585C">
        <w:rPr>
          <w:b/>
          <w:sz w:val="28"/>
          <w:szCs w:val="28"/>
          <w:lang w:val="kk-KZ"/>
        </w:rPr>
        <w:t>2-бап. Тақырыптар</w:t>
      </w:r>
    </w:p>
    <w:p w:rsidR="00085C93" w:rsidRPr="00996563" w:rsidRDefault="00085C93" w:rsidP="00957280">
      <w:pPr>
        <w:jc w:val="both"/>
        <w:rPr>
          <w:b/>
          <w:color w:val="auto"/>
          <w:sz w:val="28"/>
          <w:szCs w:val="28"/>
        </w:rPr>
      </w:pPr>
    </w:p>
    <w:p w:rsidR="0003585C" w:rsidRPr="0003585C" w:rsidRDefault="0003585C" w:rsidP="00876FBF">
      <w:pPr>
        <w:jc w:val="both"/>
        <w:rPr>
          <w:color w:val="auto"/>
          <w:sz w:val="28"/>
          <w:szCs w:val="28"/>
        </w:rPr>
      </w:pPr>
      <w:r w:rsidRPr="0003585C">
        <w:rPr>
          <w:b/>
          <w:sz w:val="28"/>
          <w:szCs w:val="28"/>
          <w:lang w:val="kk-KZ"/>
        </w:rPr>
        <w:t>2.1.</w:t>
      </w:r>
      <w:r w:rsidRPr="0003585C">
        <w:rPr>
          <w:sz w:val="28"/>
          <w:szCs w:val="28"/>
          <w:lang w:val="kk-KZ"/>
        </w:rPr>
        <w:t> Шарттық құжаттарда пайдаланылатын тақырыптар ыңғайлылық үшін ғана қолданылады және Шартты талқылау кезінде назарға алынбайды.</w:t>
      </w:r>
    </w:p>
    <w:p w:rsidR="0003585C" w:rsidRPr="0003585C" w:rsidRDefault="0003585C" w:rsidP="00876FBF">
      <w:pPr>
        <w:jc w:val="both"/>
        <w:rPr>
          <w:color w:val="auto"/>
          <w:sz w:val="28"/>
          <w:szCs w:val="28"/>
          <w:lang w:val="kk-KZ"/>
        </w:rPr>
      </w:pPr>
    </w:p>
    <w:p w:rsidR="0003585C" w:rsidRPr="0003585C" w:rsidRDefault="0003585C" w:rsidP="00876FBF">
      <w:pPr>
        <w:jc w:val="both"/>
        <w:rPr>
          <w:b/>
          <w:color w:val="auto"/>
          <w:sz w:val="28"/>
          <w:szCs w:val="28"/>
          <w:lang w:val="kk-KZ"/>
        </w:rPr>
      </w:pPr>
    </w:p>
    <w:p w:rsidR="00085C93" w:rsidRPr="0003585C" w:rsidRDefault="00085C93" w:rsidP="00957280">
      <w:pPr>
        <w:jc w:val="both"/>
        <w:rPr>
          <w:b/>
          <w:color w:val="auto"/>
          <w:sz w:val="28"/>
          <w:szCs w:val="28"/>
          <w:lang w:val="kk-KZ"/>
        </w:rPr>
      </w:pPr>
    </w:p>
    <w:p w:rsidR="00957280" w:rsidRPr="00171AF9" w:rsidRDefault="00171AF9" w:rsidP="00171AF9">
      <w:pPr>
        <w:rPr>
          <w:b/>
          <w:color w:val="auto"/>
          <w:sz w:val="28"/>
          <w:szCs w:val="28"/>
        </w:rPr>
      </w:pPr>
      <w:r w:rsidRPr="00171AF9">
        <w:rPr>
          <w:b/>
          <w:sz w:val="28"/>
          <w:szCs w:val="28"/>
          <w:lang w:val="kk-KZ"/>
        </w:rPr>
        <w:t>3-бап. Сөздер мен сілтемелерге түсінік беру</w:t>
      </w:r>
    </w:p>
    <w:p w:rsidR="00085C93" w:rsidRPr="00996563" w:rsidRDefault="00085C93" w:rsidP="00957280">
      <w:pPr>
        <w:jc w:val="both"/>
        <w:rPr>
          <w:b/>
          <w:color w:val="auto"/>
          <w:sz w:val="28"/>
          <w:szCs w:val="28"/>
        </w:rPr>
      </w:pPr>
    </w:p>
    <w:p w:rsidR="00171AF9" w:rsidRPr="00171AF9" w:rsidRDefault="00171AF9" w:rsidP="00171AF9">
      <w:pPr>
        <w:jc w:val="both"/>
        <w:rPr>
          <w:sz w:val="28"/>
          <w:szCs w:val="28"/>
          <w:lang w:val="kk-KZ"/>
        </w:rPr>
      </w:pPr>
      <w:r w:rsidRPr="00171AF9">
        <w:rPr>
          <w:b/>
          <w:sz w:val="28"/>
          <w:szCs w:val="28"/>
          <w:lang w:val="kk-KZ"/>
        </w:rPr>
        <w:t>3.1.</w:t>
      </w:r>
      <w:r w:rsidRPr="00171AF9">
        <w:rPr>
          <w:sz w:val="28"/>
          <w:szCs w:val="28"/>
          <w:lang w:val="kk-KZ"/>
        </w:rPr>
        <w:t> Шарттық құжаттарда (егер өзгеше көзделмесе):</w:t>
      </w:r>
    </w:p>
    <w:p w:rsidR="00171AF9" w:rsidRPr="00171AF9" w:rsidRDefault="00171AF9" w:rsidP="00876FBF">
      <w:pPr>
        <w:jc w:val="both"/>
        <w:rPr>
          <w:sz w:val="28"/>
          <w:szCs w:val="28"/>
          <w:lang w:val="kk-KZ"/>
        </w:rPr>
      </w:pPr>
      <w:r w:rsidRPr="00171AF9">
        <w:rPr>
          <w:sz w:val="28"/>
          <w:szCs w:val="28"/>
          <w:lang w:val="kk-KZ"/>
        </w:rPr>
        <w:t>- жекеше түрдегі сөздер сонымен қатар көпше түрді білдіреді және керісінше;</w:t>
      </w:r>
    </w:p>
    <w:p w:rsidR="00171AF9" w:rsidRPr="00171AF9" w:rsidRDefault="00171AF9" w:rsidP="00171AF9">
      <w:pPr>
        <w:jc w:val="both"/>
        <w:rPr>
          <w:sz w:val="28"/>
          <w:szCs w:val="28"/>
          <w:lang w:val="kk-KZ"/>
        </w:rPr>
      </w:pPr>
      <w:r w:rsidRPr="00171AF9">
        <w:rPr>
          <w:sz w:val="28"/>
          <w:szCs w:val="28"/>
          <w:lang w:val="kk-KZ"/>
        </w:rPr>
        <w:t>тармақтарға, баптар мен қосымшаларға сілтемелер Шарттың және/немесе Ерекше Жағдайлардың тиісті тармақтары мен баптарына, сондай-ақ Шарттың қосымшаларына сілтемелер болып табылады;</w:t>
      </w:r>
    </w:p>
    <w:p w:rsidR="00171AF9" w:rsidRPr="00171AF9" w:rsidRDefault="00171AF9" w:rsidP="00876FBF">
      <w:pPr>
        <w:jc w:val="both"/>
        <w:rPr>
          <w:sz w:val="28"/>
          <w:szCs w:val="28"/>
          <w:lang w:val="kk-KZ"/>
        </w:rPr>
      </w:pPr>
      <w:r w:rsidRPr="00171AF9">
        <w:rPr>
          <w:sz w:val="28"/>
          <w:szCs w:val="28"/>
          <w:lang w:val="kk-KZ"/>
        </w:rPr>
        <w:t>қандай да бір нормативтік құжатқа, сондай-ақ кез келген басқа да құжатқа сілтемелер олардың жаңалығын, сондай-ақ оларға өзгерістер мен толықтырулардың енгізілуін ескере отырып соларға сілтемелер болып табылады</w:t>
      </w:r>
      <w:r w:rsidRPr="00171AF9">
        <w:rPr>
          <w:sz w:val="28"/>
          <w:szCs w:val="28"/>
          <w:lang w:val="kk-KZ"/>
        </w:rPr>
        <w:t>;</w:t>
      </w:r>
    </w:p>
    <w:p w:rsidR="00171AF9" w:rsidRPr="00171AF9" w:rsidRDefault="00171AF9" w:rsidP="00876FBF">
      <w:pPr>
        <w:jc w:val="both"/>
        <w:rPr>
          <w:sz w:val="28"/>
          <w:szCs w:val="28"/>
          <w:lang w:val="kk-KZ"/>
        </w:rPr>
      </w:pPr>
      <w:r w:rsidRPr="00171AF9">
        <w:rPr>
          <w:sz w:val="28"/>
          <w:szCs w:val="28"/>
          <w:lang w:val="kk-KZ"/>
        </w:rPr>
        <w:t>заңдар мен нормативтік актілерге сілтемелер де оларға өзгерістер мен толықтырулар енгізуді, оларды біріктіру мен алмастыруды көздейтін заңдар мен нормативтік актілерге сілтемелер, сондай-ақ олар арқылы өзгерістер мен толықтырулар енгізілген, біріктіру немесе алмастыру жүргізілген заңдар мен нормативтік актілерге де сілтемелер болып табылады, бұл орайда мұндай сілтемелер де тиісті заңға байланысты қабылданған бұйрықтарға, ережелерге, құжаттар мен өзге де заңға тәуелді актілерге сілтемелер болып табылады</w:t>
      </w:r>
      <w:r w:rsidRPr="00171AF9">
        <w:rPr>
          <w:sz w:val="28"/>
          <w:szCs w:val="28"/>
          <w:lang w:val="kk-KZ"/>
        </w:rPr>
        <w:t>;</w:t>
      </w:r>
    </w:p>
    <w:p w:rsidR="00171AF9" w:rsidRPr="00171AF9" w:rsidRDefault="00171AF9" w:rsidP="00171AF9">
      <w:pPr>
        <w:jc w:val="both"/>
        <w:rPr>
          <w:sz w:val="28"/>
          <w:szCs w:val="28"/>
          <w:lang w:val="kk-KZ"/>
        </w:rPr>
      </w:pPr>
      <w:r w:rsidRPr="00171AF9">
        <w:rPr>
          <w:sz w:val="28"/>
          <w:szCs w:val="28"/>
          <w:lang w:val="kk-KZ"/>
        </w:rPr>
        <w:t>- «қоса алғанда», «оның ішінде» және «атап айтқанда»</w:t>
      </w:r>
      <w:r w:rsidRPr="00171AF9">
        <w:rPr>
          <w:sz w:val="28"/>
          <w:szCs w:val="28"/>
          <w:lang w:val="kk-KZ"/>
        </w:rPr>
        <w:t xml:space="preserve"> деген сөздер мен сөз тіркестері ойды жеткізу немесе анық көрсету мақсатында ғана қолданылады да алдындағы сөздердің мағынасын шектеуші болып есептелмейді (және шектемейді де);</w:t>
      </w:r>
    </w:p>
    <w:p w:rsidR="00171AF9" w:rsidRPr="00171AF9" w:rsidRDefault="00171AF9" w:rsidP="00876FBF">
      <w:pPr>
        <w:jc w:val="both"/>
        <w:rPr>
          <w:color w:val="auto"/>
          <w:sz w:val="28"/>
          <w:szCs w:val="28"/>
          <w:lang w:val="kk-KZ"/>
        </w:rPr>
      </w:pPr>
      <w:r w:rsidRPr="00171AF9">
        <w:rPr>
          <w:sz w:val="28"/>
          <w:szCs w:val="28"/>
          <w:lang w:val="kk-KZ"/>
        </w:rPr>
        <w:t>- «өзге де», «</w:t>
      </w:r>
      <w:r w:rsidRPr="00171AF9">
        <w:rPr>
          <w:sz w:val="28"/>
          <w:szCs w:val="28"/>
          <w:lang w:val="kk-KZ"/>
        </w:rPr>
        <w:t>басқа да</w:t>
      </w:r>
      <w:r w:rsidRPr="00171AF9">
        <w:rPr>
          <w:sz w:val="28"/>
          <w:szCs w:val="28"/>
          <w:lang w:val="kk-KZ"/>
        </w:rPr>
        <w:t>» және «өзге түрде»</w:t>
      </w:r>
      <w:r w:rsidRPr="00171AF9">
        <w:rPr>
          <w:sz w:val="28"/>
          <w:szCs w:val="28"/>
          <w:lang w:val="kk-KZ"/>
        </w:rPr>
        <w:t xml:space="preserve"> деген сөздер мен сөз тіркестері, егер артындағы сөздерді неғұрлым кең түсіндіруге болатын болса, кейінгі сөздерді жинақтаушы болып есептелмейді.</w:t>
      </w:r>
    </w:p>
    <w:p w:rsidR="00171AF9" w:rsidRPr="00171AF9" w:rsidRDefault="00171AF9" w:rsidP="00876FBF">
      <w:pPr>
        <w:jc w:val="both"/>
        <w:rPr>
          <w:color w:val="auto"/>
          <w:sz w:val="28"/>
          <w:szCs w:val="28"/>
          <w:lang w:val="kk-KZ"/>
        </w:rPr>
      </w:pPr>
    </w:p>
    <w:p w:rsidR="00171AF9" w:rsidRPr="00171AF9" w:rsidRDefault="00171AF9" w:rsidP="00171AF9">
      <w:pPr>
        <w:rPr>
          <w:b/>
          <w:sz w:val="28"/>
          <w:szCs w:val="28"/>
          <w:lang w:val="kk-KZ"/>
        </w:rPr>
      </w:pPr>
      <w:r>
        <w:rPr>
          <w:b/>
          <w:sz w:val="28"/>
          <w:szCs w:val="28"/>
          <w:lang w:val="kk-KZ"/>
        </w:rPr>
        <w:t>4</w:t>
      </w:r>
      <w:r w:rsidRPr="00171AF9">
        <w:rPr>
          <w:b/>
          <w:sz w:val="28"/>
          <w:szCs w:val="28"/>
          <w:lang w:val="kk-KZ"/>
        </w:rPr>
        <w:t>-бап. Орындаушының құқықтары мен міндеттері</w:t>
      </w:r>
    </w:p>
    <w:p w:rsidR="00171AF9" w:rsidRPr="00996563" w:rsidRDefault="00171AF9" w:rsidP="00957280">
      <w:pPr>
        <w:jc w:val="both"/>
        <w:rPr>
          <w:b/>
          <w:color w:val="auto"/>
          <w:sz w:val="28"/>
          <w:szCs w:val="28"/>
        </w:rPr>
      </w:pPr>
    </w:p>
    <w:p w:rsidR="00957280" w:rsidRDefault="00957280" w:rsidP="00085C93">
      <w:pPr>
        <w:jc w:val="both"/>
        <w:rPr>
          <w:b/>
          <w:color w:val="auto"/>
          <w:sz w:val="28"/>
          <w:szCs w:val="28"/>
        </w:rPr>
      </w:pPr>
      <w:r w:rsidRPr="00996563">
        <w:rPr>
          <w:b/>
          <w:color w:val="auto"/>
          <w:sz w:val="28"/>
          <w:szCs w:val="28"/>
        </w:rPr>
        <w:t xml:space="preserve">4.1. </w:t>
      </w:r>
      <w:r w:rsidR="00171AF9" w:rsidRPr="00171AF9">
        <w:rPr>
          <w:b/>
          <w:sz w:val="28"/>
          <w:szCs w:val="28"/>
          <w:lang w:val="kk-KZ"/>
        </w:rPr>
        <w:t>Орындаушы құқылы:</w:t>
      </w:r>
    </w:p>
    <w:p w:rsidR="00957280" w:rsidRPr="00171AF9" w:rsidRDefault="00957280" w:rsidP="00085C93">
      <w:pPr>
        <w:jc w:val="both"/>
        <w:rPr>
          <w:color w:val="auto"/>
          <w:sz w:val="28"/>
          <w:szCs w:val="28"/>
          <w:lang w:val="kk-KZ"/>
        </w:rPr>
      </w:pPr>
      <w:r w:rsidRPr="00996563">
        <w:rPr>
          <w:color w:val="auto"/>
          <w:sz w:val="28"/>
          <w:szCs w:val="28"/>
        </w:rPr>
        <w:t>4.1.1.</w:t>
      </w:r>
      <w:r w:rsidRPr="00996563">
        <w:rPr>
          <w:b/>
          <w:color w:val="auto"/>
          <w:sz w:val="28"/>
          <w:szCs w:val="28"/>
        </w:rPr>
        <w:tab/>
      </w:r>
      <w:r w:rsidR="00171AF9" w:rsidRPr="00171AF9">
        <w:rPr>
          <w:color w:val="auto"/>
          <w:sz w:val="28"/>
          <w:szCs w:val="28"/>
          <w:lang w:val="kk-KZ"/>
        </w:rPr>
        <w:t>Шартқа қол қойылған күннен бастап 20 (жиырма) күн ішінде Тапсырыс берушімен объектілерді құқыққа қарсы қол сұғушылықтардан қорғауды қамтамасыз ету жөніндегі қандай да бір шараларды қолдану айқындалсын.</w:t>
      </w:r>
    </w:p>
    <w:p w:rsidR="00957280" w:rsidRPr="00171AF9" w:rsidRDefault="00957280" w:rsidP="00085C93">
      <w:pPr>
        <w:jc w:val="both"/>
        <w:rPr>
          <w:b/>
          <w:color w:val="auto"/>
          <w:sz w:val="28"/>
          <w:szCs w:val="28"/>
          <w:lang w:val="kk-KZ"/>
        </w:rPr>
      </w:pPr>
      <w:r w:rsidRPr="00996563">
        <w:rPr>
          <w:b/>
          <w:color w:val="auto"/>
          <w:sz w:val="28"/>
          <w:szCs w:val="28"/>
        </w:rPr>
        <w:t xml:space="preserve">4.2. </w:t>
      </w:r>
      <w:r w:rsidR="00171AF9" w:rsidRPr="00171AF9">
        <w:rPr>
          <w:b/>
          <w:sz w:val="28"/>
          <w:szCs w:val="28"/>
          <w:lang w:val="kk-KZ"/>
        </w:rPr>
        <w:t>Орындаушы міндеттенеді:</w:t>
      </w:r>
    </w:p>
    <w:p w:rsidR="007856CA" w:rsidRPr="00996563" w:rsidRDefault="007856CA" w:rsidP="00085C93">
      <w:pPr>
        <w:jc w:val="both"/>
        <w:rPr>
          <w:color w:val="auto"/>
          <w:sz w:val="28"/>
          <w:szCs w:val="28"/>
        </w:rPr>
      </w:pPr>
      <w:r w:rsidRPr="007856CA">
        <w:rPr>
          <w:color w:val="auto"/>
          <w:sz w:val="28"/>
          <w:szCs w:val="28"/>
        </w:rPr>
        <w:t>4.2.1. Шарттық құжаттардың талаптарын сақтау және оларды бұзғаны үшін жауап беру.</w:t>
      </w:r>
    </w:p>
    <w:p w:rsidR="007856CA" w:rsidRDefault="00A65370" w:rsidP="00085C93">
      <w:pPr>
        <w:jc w:val="both"/>
        <w:rPr>
          <w:color w:val="auto"/>
          <w:sz w:val="28"/>
          <w:szCs w:val="28"/>
        </w:rPr>
      </w:pPr>
      <w:r w:rsidRPr="00996563">
        <w:rPr>
          <w:color w:val="auto"/>
          <w:sz w:val="28"/>
          <w:szCs w:val="28"/>
        </w:rPr>
        <w:t xml:space="preserve">4.2.2. </w:t>
      </w:r>
      <w:r w:rsidR="007856CA" w:rsidRPr="007856CA">
        <w:rPr>
          <w:color w:val="auto"/>
          <w:sz w:val="28"/>
          <w:szCs w:val="28"/>
        </w:rPr>
        <w:t xml:space="preserve">Шарт бойынша қызмет көрсетудің барлық кезеңі ішінде өз қызметкерлерінің (персоналдың) өртке қарсы қауіпсіздік, өнеркәсіптік қауіпсіздік, экологиялық қауіпсіздік, қоршаған ортаны қорғау талаптарын орындауын қамтамасыз ету. </w:t>
      </w:r>
      <w:r w:rsidR="00DF32EB" w:rsidRPr="00DF32EB">
        <w:rPr>
          <w:color w:val="auto"/>
          <w:sz w:val="28"/>
          <w:szCs w:val="28"/>
        </w:rPr>
        <w:t>Тапсырыс беруші Орындаушы қызметкерлерінің өмірі мен денсаулығына зиян келтіргені және/немесе олардың шартты орындау барысында және оның салдарынан туындаған талап етілетін қауіпсіздік нормаларын сақтамауы нәтижесінде олардың мүлкіне нұқсан келтіргені үшін жауапты болмайды.</w:t>
      </w:r>
    </w:p>
    <w:p w:rsidR="00DF32EB" w:rsidRPr="00996563" w:rsidRDefault="00957280" w:rsidP="00085C93">
      <w:pPr>
        <w:pStyle w:val="a7"/>
        <w:widowControl w:val="0"/>
        <w:autoSpaceDE w:val="0"/>
        <w:autoSpaceDN w:val="0"/>
        <w:adjustRightInd w:val="0"/>
        <w:spacing w:after="0"/>
        <w:jc w:val="both"/>
        <w:rPr>
          <w:color w:val="auto"/>
          <w:sz w:val="28"/>
          <w:szCs w:val="28"/>
        </w:rPr>
      </w:pPr>
      <w:r w:rsidRPr="00996563">
        <w:rPr>
          <w:rFonts w:eastAsia="MS Mincho"/>
          <w:color w:val="auto"/>
          <w:sz w:val="28"/>
          <w:szCs w:val="28"/>
          <w:lang w:eastAsia="en-US"/>
        </w:rPr>
        <w:t>4.2.3.</w:t>
      </w:r>
      <w:r w:rsidRPr="00996563">
        <w:rPr>
          <w:rFonts w:eastAsia="MS Mincho"/>
          <w:color w:val="auto"/>
          <w:sz w:val="28"/>
          <w:szCs w:val="28"/>
          <w:lang w:eastAsia="en-US"/>
        </w:rPr>
        <w:tab/>
      </w:r>
      <w:r w:rsidR="00DF32EB" w:rsidRPr="00DF32EB">
        <w:rPr>
          <w:color w:val="auto"/>
          <w:sz w:val="28"/>
          <w:szCs w:val="28"/>
        </w:rPr>
        <w:t>Тұрақты объектілерді және магистральдық газ құбырларының желілік бөлігінің объектілерін, сондай-ақ осы объектілерде орналасқан мүлікті құқыққа қайшы қол сұғушылықтардан ведомстводан тыс қорғауды қамтамасыз ету.</w:t>
      </w:r>
    </w:p>
    <w:p w:rsidR="00DF32EB" w:rsidRPr="00996563" w:rsidRDefault="00957280" w:rsidP="00085C93">
      <w:pPr>
        <w:pStyle w:val="a7"/>
        <w:widowControl w:val="0"/>
        <w:autoSpaceDE w:val="0"/>
        <w:autoSpaceDN w:val="0"/>
        <w:adjustRightInd w:val="0"/>
        <w:spacing w:after="0"/>
        <w:jc w:val="both"/>
        <w:rPr>
          <w:color w:val="auto"/>
          <w:sz w:val="28"/>
          <w:szCs w:val="28"/>
        </w:rPr>
      </w:pPr>
      <w:r w:rsidRPr="00996563">
        <w:rPr>
          <w:rFonts w:eastAsia="MS Mincho"/>
          <w:color w:val="auto"/>
          <w:sz w:val="28"/>
          <w:szCs w:val="28"/>
          <w:lang w:eastAsia="en-US"/>
        </w:rPr>
        <w:t xml:space="preserve">4.2.4. </w:t>
      </w:r>
      <w:r w:rsidR="00DF32EB">
        <w:rPr>
          <w:color w:val="auto"/>
          <w:sz w:val="28"/>
          <w:szCs w:val="28"/>
        </w:rPr>
        <w:t>Тапсырыс берушінің</w:t>
      </w:r>
      <w:r w:rsidR="00DF32EB" w:rsidRPr="00DF32EB">
        <w:rPr>
          <w:color w:val="auto"/>
          <w:sz w:val="28"/>
          <w:szCs w:val="28"/>
        </w:rPr>
        <w:t xml:space="preserve"> уәкілетті өкілдері әзірлеген және жергілікті жерлерде Орындаушының уәкілетті өкілдерімен к</w:t>
      </w:r>
      <w:r w:rsidR="00DF32EB">
        <w:rPr>
          <w:color w:val="auto"/>
          <w:sz w:val="28"/>
          <w:szCs w:val="28"/>
        </w:rPr>
        <w:t xml:space="preserve">елісілген өткізу режимі туралы </w:t>
      </w:r>
      <w:r w:rsidR="00DF32EB">
        <w:rPr>
          <w:color w:val="auto"/>
          <w:sz w:val="28"/>
          <w:szCs w:val="28"/>
          <w:lang w:val="kk-KZ"/>
        </w:rPr>
        <w:t>Қ</w:t>
      </w:r>
      <w:r w:rsidR="00DF32EB" w:rsidRPr="00DF32EB">
        <w:rPr>
          <w:color w:val="auto"/>
          <w:sz w:val="28"/>
          <w:szCs w:val="28"/>
        </w:rPr>
        <w:t>ағидаларға сәйкес күзетілетін стационарлық объектілерде өткізу режимінің қолданылуын қамтамасыз ету.</w:t>
      </w:r>
    </w:p>
    <w:p w:rsidR="00DF32EB" w:rsidRPr="00DF32EB" w:rsidRDefault="00957280" w:rsidP="00DF32EB">
      <w:pPr>
        <w:jc w:val="both"/>
        <w:rPr>
          <w:rFonts w:eastAsia="MS Mincho"/>
          <w:color w:val="auto"/>
          <w:sz w:val="28"/>
          <w:szCs w:val="28"/>
          <w:lang w:eastAsia="en-US"/>
        </w:rPr>
      </w:pPr>
      <w:r w:rsidRPr="00996563">
        <w:rPr>
          <w:rFonts w:eastAsia="MS Mincho"/>
          <w:color w:val="auto"/>
          <w:sz w:val="28"/>
          <w:szCs w:val="28"/>
          <w:lang w:eastAsia="en-US"/>
        </w:rPr>
        <w:t xml:space="preserve">4.2.5. </w:t>
      </w:r>
      <w:r w:rsidR="00DF32EB" w:rsidRPr="00DF32EB">
        <w:rPr>
          <w:rFonts w:eastAsia="MS Mincho"/>
          <w:color w:val="auto"/>
          <w:sz w:val="28"/>
          <w:szCs w:val="28"/>
          <w:lang w:eastAsia="en-US"/>
        </w:rPr>
        <w:t xml:space="preserve">Жергілікті жерлерде Тапсырыс берушінің уәкілетті өкілдерімен күзетілетін объектінің мақсатына және оның жұмыс істеу шарттарына байланысты стационарлық күзет </w:t>
      </w:r>
      <w:r w:rsidR="000B7D1B">
        <w:rPr>
          <w:rFonts w:eastAsia="MS Mincho"/>
          <w:color w:val="auto"/>
          <w:sz w:val="28"/>
          <w:szCs w:val="28"/>
          <w:lang w:val="kk-KZ" w:eastAsia="en-US"/>
        </w:rPr>
        <w:t xml:space="preserve">посттары </w:t>
      </w:r>
      <w:r w:rsidR="00DF32EB" w:rsidRPr="00DF32EB">
        <w:rPr>
          <w:rFonts w:eastAsia="MS Mincho"/>
          <w:color w:val="auto"/>
          <w:sz w:val="28"/>
          <w:szCs w:val="28"/>
          <w:lang w:eastAsia="en-US"/>
        </w:rPr>
        <w:t xml:space="preserve">мен мобильді топтардың орналасуын айқындау. </w:t>
      </w:r>
    </w:p>
    <w:p w:rsidR="00DF32EB" w:rsidRDefault="00DF32EB" w:rsidP="00DF32EB">
      <w:pPr>
        <w:pStyle w:val="a5"/>
        <w:widowControl w:val="0"/>
        <w:spacing w:after="0"/>
        <w:ind w:left="0"/>
        <w:jc w:val="both"/>
        <w:rPr>
          <w:rFonts w:eastAsia="MS Mincho"/>
          <w:color w:val="auto"/>
          <w:sz w:val="28"/>
          <w:szCs w:val="28"/>
          <w:lang w:eastAsia="en-US"/>
        </w:rPr>
      </w:pPr>
      <w:r w:rsidRPr="00DF32EB">
        <w:rPr>
          <w:rFonts w:eastAsia="MS Mincho"/>
          <w:color w:val="auto"/>
          <w:sz w:val="28"/>
          <w:szCs w:val="28"/>
          <w:lang w:eastAsia="en-US"/>
        </w:rPr>
        <w:t xml:space="preserve">Объектілерді талап етілетін қорғауды қамтамасыз ету, жедел жағдайға және өндірістік қажеттілікке байланысты қорғауды күшейту үшін қажетті жағдайларда жергілікті жерлерде Тапсырыс берушінің уәкілетті өкілдерінің келісімі бойынша стационарлық </w:t>
      </w:r>
      <w:r w:rsidR="000B7D1B">
        <w:rPr>
          <w:rFonts w:eastAsia="MS Mincho"/>
          <w:color w:val="auto"/>
          <w:sz w:val="28"/>
          <w:szCs w:val="28"/>
          <w:lang w:val="kk-KZ" w:eastAsia="en-US"/>
        </w:rPr>
        <w:t>посттар</w:t>
      </w:r>
      <w:r w:rsidRPr="00DF32EB">
        <w:rPr>
          <w:rFonts w:eastAsia="MS Mincho"/>
          <w:color w:val="auto"/>
          <w:sz w:val="28"/>
          <w:szCs w:val="28"/>
          <w:lang w:eastAsia="en-US"/>
        </w:rPr>
        <w:t xml:space="preserve"> мен мобильді топтарды қайта орналастыруды жүргізу.</w:t>
      </w:r>
    </w:p>
    <w:p w:rsidR="00DF32EB" w:rsidRPr="00DF32EB" w:rsidRDefault="00DF32EB" w:rsidP="00DF32EB">
      <w:pPr>
        <w:jc w:val="both"/>
        <w:rPr>
          <w:rFonts w:eastAsia="MS Mincho"/>
          <w:color w:val="auto"/>
          <w:sz w:val="28"/>
          <w:szCs w:val="28"/>
          <w:lang w:eastAsia="en-US"/>
        </w:rPr>
      </w:pPr>
      <w:r w:rsidRPr="00DF32EB">
        <w:rPr>
          <w:rFonts w:eastAsia="MS Mincho"/>
          <w:color w:val="auto"/>
          <w:sz w:val="28"/>
          <w:szCs w:val="28"/>
          <w:lang w:eastAsia="en-US"/>
        </w:rPr>
        <w:t>4.2.6. Күзетілетін объектілерге құқыққа қарсы қол сұғушылық фактілері анықталғаны туралы Тапсырыс берушіге дереу хабарлау.</w:t>
      </w:r>
    </w:p>
    <w:p w:rsidR="00DF32EB" w:rsidRDefault="00DF32EB" w:rsidP="00DF32EB">
      <w:pPr>
        <w:jc w:val="both"/>
        <w:rPr>
          <w:rFonts w:eastAsia="MS Mincho"/>
          <w:color w:val="auto"/>
          <w:sz w:val="28"/>
          <w:szCs w:val="28"/>
          <w:lang w:eastAsia="en-US"/>
        </w:rPr>
      </w:pPr>
      <w:r w:rsidRPr="00DF32EB">
        <w:rPr>
          <w:rFonts w:eastAsia="MS Mincho"/>
          <w:color w:val="auto"/>
          <w:sz w:val="28"/>
          <w:szCs w:val="28"/>
          <w:lang w:eastAsia="en-US"/>
        </w:rPr>
        <w:t>4.2.7. Өрт, авария туралы хабарлау, авариялардың, өрттердің салдарын жою және олардың туындау себептерін тексеру кезінде Тапсырыс берушіге жәрдем көрсету.</w:t>
      </w:r>
    </w:p>
    <w:p w:rsidR="00DF32EB"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4.2.8. </w:t>
      </w:r>
      <w:r w:rsidR="00DF32EB" w:rsidRPr="00DF32EB">
        <w:rPr>
          <w:rFonts w:eastAsia="MS Mincho"/>
          <w:color w:val="auto"/>
          <w:sz w:val="28"/>
          <w:szCs w:val="28"/>
          <w:lang w:eastAsia="en-US"/>
        </w:rPr>
        <w:t xml:space="preserve">Күзет </w:t>
      </w:r>
      <w:r w:rsidR="000B7D1B">
        <w:rPr>
          <w:rFonts w:eastAsia="MS Mincho"/>
          <w:color w:val="auto"/>
          <w:sz w:val="28"/>
          <w:szCs w:val="28"/>
          <w:lang w:val="kk-KZ" w:eastAsia="en-US"/>
        </w:rPr>
        <w:t>посттарын</w:t>
      </w:r>
      <w:r w:rsidR="00DF32EB" w:rsidRPr="00DF32EB">
        <w:rPr>
          <w:rFonts w:eastAsia="MS Mincho"/>
          <w:color w:val="auto"/>
          <w:sz w:val="28"/>
          <w:szCs w:val="28"/>
          <w:lang w:eastAsia="en-US"/>
        </w:rPr>
        <w:t xml:space="preserve"> орналастыру, тамақ дайындау және посттық киімдерді кептіру үшін берілген қызметтік және қосалқы үй-жайларда, мүкәммалда (посттарға арналған үстелдер, орындықтар, жылыту және кондиционерлеу аспаптары және т.б.), объектішілік және қалалық телефон байланысында Тапсырыс берушінің мүлкінің сақталуын қамтамасыз ету, көрсетілген үй-жайларда белгіленген өртке қарсы режимді сақтау.</w:t>
      </w:r>
    </w:p>
    <w:p w:rsidR="00DF32EB"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4.2.9. </w:t>
      </w:r>
      <w:r w:rsidR="00DF32EB" w:rsidRPr="00DF32EB">
        <w:rPr>
          <w:rFonts w:eastAsia="MS Mincho"/>
          <w:color w:val="auto"/>
          <w:sz w:val="28"/>
          <w:szCs w:val="28"/>
          <w:lang w:eastAsia="en-US"/>
        </w:rPr>
        <w:t>Объектіде орнатылған бейнебақылау жүйелерін, периметрлік сигнализацияны және Тапсырыс берушінің басқа да техникалық күзет құралдарын қабылдауды, сақтауды және дұрыс пайдалануды қамтамасыз ету.</w:t>
      </w:r>
    </w:p>
    <w:p w:rsidR="00DF32EB"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4.2.10. </w:t>
      </w:r>
      <w:r w:rsidR="00DF32EB" w:rsidRPr="00DF32EB">
        <w:rPr>
          <w:rFonts w:eastAsia="MS Mincho"/>
          <w:color w:val="auto"/>
          <w:sz w:val="28"/>
          <w:szCs w:val="28"/>
          <w:lang w:eastAsia="en-US"/>
        </w:rPr>
        <w:t>Тапсырыс берушінің объектілерінде: өрт және өнеркәсіптік қауіпсіздік қағидаларын, сондай-ақ Орындаушының шарт бойынша өз міндеттемелерін орындауына қатысты бөлігінде ішкі тәртіп жөніндегі қағидаларды қоса алғанда, бірақ олармен шектелмей, қауіпсіздік техникасы жөніндегі қағидаларды сақтау;</w:t>
      </w:r>
    </w:p>
    <w:p w:rsidR="00DF32EB" w:rsidRPr="00996563" w:rsidRDefault="00DF32EB" w:rsidP="00085C93">
      <w:pPr>
        <w:jc w:val="both"/>
        <w:rPr>
          <w:rFonts w:eastAsia="MS Mincho"/>
          <w:color w:val="auto"/>
          <w:sz w:val="28"/>
          <w:szCs w:val="28"/>
          <w:lang w:eastAsia="en-US"/>
        </w:rPr>
      </w:pPr>
    </w:p>
    <w:p w:rsidR="00DE79F7" w:rsidRPr="00DE79F7" w:rsidRDefault="00DE79F7" w:rsidP="00DE79F7">
      <w:pPr>
        <w:jc w:val="both"/>
        <w:rPr>
          <w:rFonts w:eastAsia="MS Mincho"/>
          <w:color w:val="auto"/>
          <w:sz w:val="28"/>
          <w:szCs w:val="28"/>
          <w:lang w:eastAsia="en-US"/>
        </w:rPr>
      </w:pPr>
      <w:r w:rsidRPr="00DE79F7">
        <w:rPr>
          <w:rFonts w:eastAsia="MS Mincho"/>
          <w:color w:val="auto"/>
          <w:sz w:val="28"/>
          <w:szCs w:val="28"/>
          <w:lang w:eastAsia="en-US"/>
        </w:rPr>
        <w:t xml:space="preserve">4.2.11. Тапсырыс берушінің талабы бойынша стационарлық </w:t>
      </w:r>
      <w:r w:rsidR="000B7D1B">
        <w:rPr>
          <w:rFonts w:eastAsia="MS Mincho"/>
          <w:color w:val="auto"/>
          <w:sz w:val="28"/>
          <w:szCs w:val="28"/>
          <w:lang w:val="kk-KZ" w:eastAsia="en-US"/>
        </w:rPr>
        <w:t>посттардың</w:t>
      </w:r>
      <w:r w:rsidRPr="00DE79F7">
        <w:rPr>
          <w:rFonts w:eastAsia="MS Mincho"/>
          <w:color w:val="auto"/>
          <w:sz w:val="28"/>
          <w:szCs w:val="28"/>
          <w:lang w:eastAsia="en-US"/>
        </w:rPr>
        <w:t xml:space="preserve"> кезекшілік және/немесе мобильді топтардың шығу кестесін ұсыну</w:t>
      </w:r>
    </w:p>
    <w:p w:rsidR="00DE79F7" w:rsidRDefault="00DE79F7" w:rsidP="00DE79F7">
      <w:pPr>
        <w:jc w:val="both"/>
        <w:rPr>
          <w:rFonts w:eastAsia="MS Mincho"/>
          <w:color w:val="auto"/>
          <w:sz w:val="28"/>
          <w:szCs w:val="28"/>
          <w:lang w:eastAsia="en-US"/>
        </w:rPr>
      </w:pPr>
      <w:r w:rsidRPr="00DE79F7">
        <w:rPr>
          <w:rFonts w:eastAsia="MS Mincho"/>
          <w:color w:val="auto"/>
          <w:sz w:val="28"/>
          <w:szCs w:val="28"/>
          <w:lang w:eastAsia="en-US"/>
        </w:rPr>
        <w:t>4.2.12. Жауапкершілік аймақтарын, мобильді топтардың қозғалыс кестесін және магистральдық құбырдың бекітілген учаскесінің тәулігіне айналып өту санын Тапсырыс берушімен келісуді қамтамасыз ету;</w:t>
      </w:r>
    </w:p>
    <w:p w:rsidR="00DE79F7"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4.2.13. </w:t>
      </w:r>
      <w:r w:rsidR="00DE79F7">
        <w:rPr>
          <w:rFonts w:eastAsia="MS Mincho"/>
          <w:color w:val="auto"/>
          <w:sz w:val="28"/>
          <w:szCs w:val="28"/>
          <w:lang w:eastAsia="en-US"/>
        </w:rPr>
        <w:t xml:space="preserve"> «</w:t>
      </w:r>
      <w:r w:rsidR="00DE79F7" w:rsidRPr="00DE79F7">
        <w:rPr>
          <w:rFonts w:eastAsia="MS Mincho"/>
          <w:color w:val="auto"/>
          <w:sz w:val="28"/>
          <w:szCs w:val="28"/>
          <w:lang w:eastAsia="en-US"/>
        </w:rPr>
        <w:t>Терроризмг</w:t>
      </w:r>
      <w:r w:rsidR="00DE79F7">
        <w:rPr>
          <w:rFonts w:eastAsia="MS Mincho"/>
          <w:color w:val="auto"/>
          <w:sz w:val="28"/>
          <w:szCs w:val="28"/>
          <w:lang w:eastAsia="en-US"/>
        </w:rPr>
        <w:t>е қарсы іс-қимыл туралы»</w:t>
      </w:r>
      <w:r w:rsidR="00DE79F7" w:rsidRPr="00DE79F7">
        <w:rPr>
          <w:rFonts w:eastAsia="MS Mincho"/>
          <w:color w:val="auto"/>
          <w:sz w:val="28"/>
          <w:szCs w:val="28"/>
          <w:lang w:eastAsia="en-US"/>
        </w:rPr>
        <w:t xml:space="preserve"> 1999 жылғы 13 шілдедегі Қазақстан Республикасының Заңына сәйкес террористік тұрғыдан осал объектілерде тиісті өткізу режимін қамтамасыз ету, өз персоналын үй-жайларды қарау техникасына оқыту, жарылғыш құрылғыларды салу мүмкін орындарын анықтау, терроризмге қарсы қорғаудың техникалық құралдарын тиісінше пайдалану жөнінде профилактикалық және оқу іс-шараларын жүргізу.</w:t>
      </w:r>
    </w:p>
    <w:p w:rsidR="00DE79F7"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4.2.14. </w:t>
      </w:r>
      <w:r w:rsidR="00DE79F7" w:rsidRPr="00DE79F7">
        <w:rPr>
          <w:rFonts w:eastAsia="MS Mincho"/>
          <w:color w:val="auto"/>
          <w:sz w:val="28"/>
          <w:szCs w:val="28"/>
          <w:lang w:eastAsia="en-US"/>
        </w:rPr>
        <w:t>Орындаушы салық міндеттемелерін уақтылы және толық көлемде орындауға міндеттенеді. Бухгалтерлік есеп пен қаржылық есептіліктің қолданыстағы стандарттарына сәйкес 3 (үш) жыл ішінде бухгалтерлік есеп пен қаржылық есептіліктің барлық бухгалтерлік, қаржылық және өзге де құжаттарының уақтылы, тиісінше және толық жүргізілуіне кепілдік беру.</w:t>
      </w:r>
    </w:p>
    <w:p w:rsidR="00DE79F7" w:rsidRPr="00DE79F7" w:rsidRDefault="000615F3" w:rsidP="00085C93">
      <w:pPr>
        <w:jc w:val="both"/>
        <w:rPr>
          <w:rFonts w:eastAsia="MS Mincho"/>
          <w:color w:val="auto"/>
          <w:sz w:val="28"/>
          <w:szCs w:val="28"/>
          <w:lang w:eastAsia="en-US"/>
        </w:rPr>
      </w:pPr>
      <w:r w:rsidRPr="00996563">
        <w:rPr>
          <w:rFonts w:eastAsia="MS Mincho"/>
          <w:color w:val="auto"/>
          <w:sz w:val="28"/>
          <w:szCs w:val="28"/>
          <w:lang w:eastAsia="en-US"/>
        </w:rPr>
        <w:t xml:space="preserve">4.2.15. </w:t>
      </w:r>
      <w:r w:rsidR="00DE79F7" w:rsidRPr="00DE79F7">
        <w:rPr>
          <w:sz w:val="28"/>
          <w:szCs w:val="28"/>
          <w:lang w:val="kk-KZ"/>
        </w:rPr>
        <w:t>Орындаушы салық заңнамасына сәйкес салықтық қосымша есептеулерге және (немесе) Тапсырыс берушіге қайтарылуға жататын ҚҚС сомаларын растамауға әкеп соққан, Шарттың 5.</w:t>
      </w:r>
      <w:r w:rsidR="00DE79F7">
        <w:rPr>
          <w:sz w:val="28"/>
          <w:szCs w:val="28"/>
          <w:lang w:val="kk-KZ"/>
        </w:rPr>
        <w:t>1 және №5 Қосымшаның 4.2.14.</w:t>
      </w:r>
      <w:r w:rsidR="00DE79F7" w:rsidRPr="00DE79F7">
        <w:rPr>
          <w:sz w:val="28"/>
          <w:szCs w:val="28"/>
          <w:lang w:val="kk-KZ"/>
        </w:rPr>
        <w:t xml:space="preserve"> тарма</w:t>
      </w:r>
      <w:r w:rsidR="00DE79F7">
        <w:rPr>
          <w:sz w:val="28"/>
          <w:szCs w:val="28"/>
          <w:lang w:val="kk-KZ"/>
        </w:rPr>
        <w:t>қтарында</w:t>
      </w:r>
      <w:r w:rsidR="00DE79F7" w:rsidRPr="00DE79F7">
        <w:rPr>
          <w:sz w:val="28"/>
          <w:szCs w:val="28"/>
          <w:lang w:val="kk-KZ"/>
        </w:rPr>
        <w:t xml:space="preserve"> белгіленген міндеттерді бұзған жағдайда, Тапсырыс беруші салықтық қосымша есептеулерге және (немесе) ҚҚС сомаларын қайтармауға әкеп соққан шарттық міндеттемелерді орындауын бұзғаны үшін Орындаушыға есептелген, қайтаруға жататын ҚҚС-ның салықтық қосымша есептеулері және (немесе) расталмаған сомасы мөлшерінде айыппұл сомасын төлеуді талап етуге құқылы.</w:t>
      </w:r>
    </w:p>
    <w:p w:rsidR="00DE79F7" w:rsidRPr="00996563" w:rsidRDefault="00DE79F7" w:rsidP="00085C93">
      <w:pPr>
        <w:jc w:val="both"/>
        <w:rPr>
          <w:rFonts w:eastAsia="MS Mincho"/>
          <w:color w:val="auto"/>
          <w:sz w:val="28"/>
          <w:szCs w:val="28"/>
          <w:lang w:eastAsia="en-US"/>
        </w:rPr>
      </w:pPr>
    </w:p>
    <w:p w:rsidR="00957280" w:rsidRPr="00996563" w:rsidRDefault="00957280" w:rsidP="00085C93">
      <w:pPr>
        <w:jc w:val="both"/>
        <w:rPr>
          <w:rFonts w:eastAsia="MS Mincho"/>
          <w:color w:val="auto"/>
          <w:sz w:val="28"/>
          <w:szCs w:val="28"/>
          <w:lang w:eastAsia="en-US"/>
        </w:rPr>
      </w:pPr>
    </w:p>
    <w:p w:rsidR="00957280" w:rsidRPr="002C15C0" w:rsidRDefault="002C15C0" w:rsidP="002C15C0">
      <w:pPr>
        <w:rPr>
          <w:rFonts w:eastAsia="MS Mincho"/>
          <w:b/>
          <w:color w:val="auto"/>
          <w:sz w:val="28"/>
          <w:szCs w:val="28"/>
          <w:lang w:val="kk-KZ" w:eastAsia="en-US"/>
        </w:rPr>
      </w:pPr>
      <w:r w:rsidRPr="002C15C0">
        <w:rPr>
          <w:rFonts w:eastAsia="MS Mincho"/>
          <w:b/>
          <w:color w:val="auto"/>
          <w:sz w:val="28"/>
          <w:szCs w:val="28"/>
          <w:lang w:val="kk-KZ" w:eastAsia="en-US"/>
        </w:rPr>
        <w:t>5</w:t>
      </w:r>
      <w:r>
        <w:rPr>
          <w:b/>
          <w:sz w:val="28"/>
          <w:szCs w:val="28"/>
          <w:lang w:val="kk-KZ"/>
        </w:rPr>
        <w:t xml:space="preserve">-бап. Тапсырыс берушінің </w:t>
      </w:r>
      <w:r w:rsidRPr="002C15C0">
        <w:rPr>
          <w:b/>
          <w:sz w:val="28"/>
          <w:szCs w:val="28"/>
          <w:lang w:val="kk-KZ"/>
        </w:rPr>
        <w:t>құқықтары мен міндеттері</w:t>
      </w:r>
    </w:p>
    <w:p w:rsidR="00957280" w:rsidRPr="002C15C0" w:rsidRDefault="00957280" w:rsidP="00085C93">
      <w:pPr>
        <w:jc w:val="both"/>
        <w:rPr>
          <w:rFonts w:eastAsia="MS Mincho"/>
          <w:color w:val="auto"/>
          <w:sz w:val="28"/>
          <w:szCs w:val="28"/>
          <w:lang w:val="kk-KZ" w:eastAsia="en-US"/>
        </w:rPr>
      </w:pPr>
    </w:p>
    <w:p w:rsidR="00957280" w:rsidRPr="002C15C0" w:rsidRDefault="00957280" w:rsidP="00085C93">
      <w:pPr>
        <w:jc w:val="both"/>
        <w:rPr>
          <w:rFonts w:eastAsia="MS Mincho"/>
          <w:b/>
          <w:color w:val="auto"/>
          <w:sz w:val="28"/>
          <w:szCs w:val="28"/>
          <w:lang w:eastAsia="en-US"/>
        </w:rPr>
      </w:pPr>
      <w:r w:rsidRPr="00996563">
        <w:rPr>
          <w:rFonts w:eastAsia="MS Mincho"/>
          <w:b/>
          <w:color w:val="auto"/>
          <w:sz w:val="28"/>
          <w:szCs w:val="28"/>
          <w:lang w:eastAsia="en-US"/>
        </w:rPr>
        <w:t xml:space="preserve">5.1. </w:t>
      </w:r>
      <w:r w:rsidR="002C15C0" w:rsidRPr="002C15C0">
        <w:rPr>
          <w:b/>
          <w:sz w:val="28"/>
          <w:szCs w:val="28"/>
          <w:lang w:val="kk-KZ"/>
        </w:rPr>
        <w:t>Тапсырыс беруші құқылы:</w:t>
      </w:r>
    </w:p>
    <w:p w:rsidR="002C15C0"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5.1.1. </w:t>
      </w:r>
      <w:r w:rsidR="002C15C0" w:rsidRPr="002C15C0">
        <w:rPr>
          <w:rFonts w:eastAsia="MS Mincho"/>
          <w:color w:val="auto"/>
          <w:sz w:val="28"/>
          <w:szCs w:val="28"/>
          <w:lang w:eastAsia="en-US"/>
        </w:rPr>
        <w:t>Көрсетілетін қызметтердің барысы мен сапасын тексеру, көрсетілетін қызметтердің тиісінше көрсетілмегені туралы ескертулер қою, олар қойылатын талаптарға сәйкес келмеген жағдайда, сондай-ақ көрсетілетін қызметтердің сапасын бақылауды жүзеге асыру үшін үшінші тұлғаларды тарту.</w:t>
      </w:r>
    </w:p>
    <w:p w:rsidR="002C15C0" w:rsidRPr="002C15C0" w:rsidRDefault="002C15C0" w:rsidP="002C15C0">
      <w:pPr>
        <w:jc w:val="both"/>
        <w:rPr>
          <w:rFonts w:eastAsia="MS Mincho"/>
          <w:color w:val="auto"/>
          <w:sz w:val="28"/>
          <w:szCs w:val="28"/>
          <w:lang w:eastAsia="en-US"/>
        </w:rPr>
      </w:pPr>
      <w:r w:rsidRPr="002C15C0">
        <w:rPr>
          <w:rFonts w:eastAsia="MS Mincho"/>
          <w:color w:val="auto"/>
          <w:sz w:val="28"/>
          <w:szCs w:val="28"/>
          <w:lang w:eastAsia="en-US"/>
        </w:rPr>
        <w:t>5.1.2. Қызмет көрсетуді тоқтата тұру: Орындаушы Шарт талаптарына сәйкес сұратылған ақпаратты ұсынбаған жағдайда.</w:t>
      </w:r>
    </w:p>
    <w:p w:rsidR="002C15C0" w:rsidRPr="002C15C0" w:rsidRDefault="002C15C0" w:rsidP="002C15C0">
      <w:pPr>
        <w:jc w:val="both"/>
        <w:rPr>
          <w:rFonts w:eastAsia="MS Mincho"/>
          <w:color w:val="auto"/>
          <w:sz w:val="28"/>
          <w:szCs w:val="28"/>
          <w:lang w:eastAsia="en-US"/>
        </w:rPr>
      </w:pPr>
      <w:r w:rsidRPr="002C15C0">
        <w:rPr>
          <w:rFonts w:eastAsia="MS Mincho"/>
          <w:color w:val="auto"/>
          <w:sz w:val="28"/>
          <w:szCs w:val="28"/>
          <w:lang w:eastAsia="en-US"/>
        </w:rPr>
        <w:t>5.1.3. Кез келген уақытта тиісті хабарлама жіберу арқылы қызмет көрсетуді тоқтата тұру.</w:t>
      </w:r>
    </w:p>
    <w:p w:rsidR="002C15C0" w:rsidRPr="002C15C0" w:rsidRDefault="002C15C0" w:rsidP="002C15C0">
      <w:pPr>
        <w:jc w:val="both"/>
        <w:rPr>
          <w:rFonts w:eastAsia="MS Mincho"/>
          <w:color w:val="auto"/>
          <w:sz w:val="28"/>
          <w:szCs w:val="28"/>
          <w:lang w:eastAsia="en-US"/>
        </w:rPr>
      </w:pPr>
      <w:r>
        <w:rPr>
          <w:rFonts w:eastAsia="MS Mincho"/>
          <w:color w:val="auto"/>
          <w:sz w:val="28"/>
          <w:szCs w:val="28"/>
          <w:lang w:eastAsia="en-US"/>
        </w:rPr>
        <w:t xml:space="preserve">5.1.4. Кез келген уақытта </w:t>
      </w:r>
      <w:r>
        <w:rPr>
          <w:rFonts w:eastAsia="MS Mincho"/>
          <w:color w:val="auto"/>
          <w:sz w:val="28"/>
          <w:szCs w:val="28"/>
          <w:lang w:val="kk-KZ" w:eastAsia="en-US"/>
        </w:rPr>
        <w:t>О</w:t>
      </w:r>
      <w:r w:rsidRPr="002C15C0">
        <w:rPr>
          <w:rFonts w:eastAsia="MS Mincho"/>
          <w:color w:val="auto"/>
          <w:sz w:val="28"/>
          <w:szCs w:val="28"/>
          <w:lang w:eastAsia="en-US"/>
        </w:rPr>
        <w:t xml:space="preserve">рындаушыдан </w:t>
      </w:r>
      <w:r>
        <w:rPr>
          <w:rFonts w:eastAsia="MS Mincho"/>
          <w:color w:val="auto"/>
          <w:sz w:val="28"/>
          <w:szCs w:val="28"/>
          <w:lang w:val="kk-KZ" w:eastAsia="en-US"/>
        </w:rPr>
        <w:t>Ш</w:t>
      </w:r>
      <w:r w:rsidRPr="002C15C0">
        <w:rPr>
          <w:rFonts w:eastAsia="MS Mincho"/>
          <w:color w:val="auto"/>
          <w:sz w:val="28"/>
          <w:szCs w:val="28"/>
          <w:lang w:eastAsia="en-US"/>
        </w:rPr>
        <w:t>арт бойынша жергілікті қамтуға қатысты ақпаратты сұрату.</w:t>
      </w:r>
    </w:p>
    <w:p w:rsidR="002C15C0" w:rsidRDefault="002C15C0" w:rsidP="002C15C0">
      <w:pPr>
        <w:jc w:val="both"/>
        <w:rPr>
          <w:rFonts w:eastAsia="MS Mincho"/>
          <w:color w:val="auto"/>
          <w:sz w:val="28"/>
          <w:szCs w:val="28"/>
          <w:lang w:eastAsia="en-US"/>
        </w:rPr>
      </w:pPr>
      <w:r w:rsidRPr="002C15C0">
        <w:rPr>
          <w:rFonts w:eastAsia="MS Mincho"/>
          <w:color w:val="auto"/>
          <w:sz w:val="28"/>
          <w:szCs w:val="28"/>
          <w:lang w:eastAsia="en-US"/>
        </w:rPr>
        <w:t>5.1.5. Қызмет көрсету шартын орындау бойынша қосымша ақпарат сұрату.</w:t>
      </w:r>
    </w:p>
    <w:p w:rsidR="002C15C0" w:rsidRPr="002C15C0" w:rsidRDefault="002C15C0" w:rsidP="002C15C0">
      <w:pPr>
        <w:jc w:val="both"/>
        <w:rPr>
          <w:rFonts w:eastAsia="MS Mincho"/>
          <w:color w:val="auto"/>
          <w:sz w:val="28"/>
          <w:szCs w:val="28"/>
          <w:lang w:eastAsia="en-US"/>
        </w:rPr>
      </w:pPr>
      <w:r w:rsidRPr="002C15C0">
        <w:rPr>
          <w:rFonts w:eastAsia="MS Mincho"/>
          <w:color w:val="auto"/>
          <w:sz w:val="28"/>
          <w:szCs w:val="28"/>
          <w:lang w:eastAsia="en-US"/>
        </w:rPr>
        <w:t>5.1.6. Мобильді топтардың маршруттық парақтарымен немесе жұмыс кестелерімен, Орындаушының стационарлық посттары нарядтарының журналдарымен танысу;</w:t>
      </w:r>
    </w:p>
    <w:p w:rsidR="002C15C0" w:rsidRPr="002C15C0" w:rsidRDefault="002C15C0" w:rsidP="002C15C0">
      <w:pPr>
        <w:jc w:val="both"/>
        <w:rPr>
          <w:rFonts w:eastAsia="MS Mincho"/>
          <w:color w:val="auto"/>
          <w:sz w:val="28"/>
          <w:szCs w:val="28"/>
          <w:lang w:eastAsia="en-US"/>
        </w:rPr>
      </w:pPr>
      <w:r w:rsidRPr="002C15C0">
        <w:rPr>
          <w:rFonts w:eastAsia="MS Mincho"/>
          <w:color w:val="auto"/>
          <w:sz w:val="28"/>
          <w:szCs w:val="28"/>
          <w:lang w:eastAsia="en-US"/>
        </w:rPr>
        <w:t>5.1.7. Тапсырыс берушінің объектілерінде бар камералардың бейнежазбалары бойынша Орындаушының шарттық міндеттемелерінің тиісінше орындалуына мониторинг жүргізу, сондай-ақ сұрау салу бойынша мобильді топтардың маршруттық GPS-трекерлер бойынша айналып өтуіне тексеру жүргізу.</w:t>
      </w:r>
    </w:p>
    <w:p w:rsidR="002C15C0" w:rsidRDefault="002C15C0" w:rsidP="002C15C0">
      <w:pPr>
        <w:jc w:val="both"/>
        <w:rPr>
          <w:rFonts w:eastAsia="MS Mincho"/>
          <w:color w:val="auto"/>
          <w:sz w:val="28"/>
          <w:szCs w:val="28"/>
          <w:lang w:eastAsia="en-US"/>
        </w:rPr>
      </w:pPr>
      <w:r w:rsidRPr="002C15C0">
        <w:rPr>
          <w:rFonts w:eastAsia="MS Mincho"/>
          <w:color w:val="auto"/>
          <w:sz w:val="28"/>
          <w:szCs w:val="28"/>
          <w:lang w:eastAsia="en-US"/>
        </w:rPr>
        <w:t xml:space="preserve">5.1.8. Объектілерді талап етілетін қорғауды қамтамасыз ету, жедел жағдайға және өндірістік қажеттілікке байланысты қорғауды күшейту үшін қажетті жағдайларда жергілікті жерлерде Тапсырыс берушінің уәкілетті өкілдерінің келісімі бойынша стационарлық </w:t>
      </w:r>
      <w:r w:rsidR="000B7D1B">
        <w:rPr>
          <w:rFonts w:eastAsia="MS Mincho"/>
          <w:color w:val="auto"/>
          <w:sz w:val="28"/>
          <w:szCs w:val="28"/>
          <w:lang w:val="kk-KZ" w:eastAsia="en-US"/>
        </w:rPr>
        <w:t>посттар</w:t>
      </w:r>
      <w:r w:rsidRPr="002C15C0">
        <w:rPr>
          <w:rFonts w:eastAsia="MS Mincho"/>
          <w:color w:val="auto"/>
          <w:sz w:val="28"/>
          <w:szCs w:val="28"/>
          <w:lang w:eastAsia="en-US"/>
        </w:rPr>
        <w:t xml:space="preserve"> мен мобильді топтарды қайта орналастыруды айқындау және жүргізу.</w:t>
      </w:r>
    </w:p>
    <w:p w:rsidR="002C15C0" w:rsidRPr="002C15C0" w:rsidRDefault="002C15C0" w:rsidP="002C15C0">
      <w:pPr>
        <w:jc w:val="both"/>
        <w:rPr>
          <w:rFonts w:eastAsia="MS Mincho"/>
          <w:color w:val="auto"/>
          <w:sz w:val="28"/>
          <w:szCs w:val="28"/>
          <w:lang w:eastAsia="en-US"/>
        </w:rPr>
      </w:pPr>
      <w:r w:rsidRPr="002C15C0">
        <w:rPr>
          <w:rFonts w:eastAsia="MS Mincho"/>
          <w:color w:val="auto"/>
          <w:sz w:val="28"/>
          <w:szCs w:val="28"/>
          <w:lang w:eastAsia="en-US"/>
        </w:rPr>
        <w:t>5.1.9.</w:t>
      </w:r>
      <w:r w:rsidRPr="002C15C0">
        <w:rPr>
          <w:rFonts w:eastAsia="MS Mincho"/>
          <w:color w:val="auto"/>
          <w:sz w:val="28"/>
          <w:szCs w:val="28"/>
          <w:lang w:eastAsia="en-US"/>
        </w:rPr>
        <w:tab/>
        <w:t xml:space="preserve">Орындаушының уәкілетті </w:t>
      </w:r>
      <w:r>
        <w:rPr>
          <w:rFonts w:eastAsia="MS Mincho"/>
          <w:color w:val="auto"/>
          <w:sz w:val="28"/>
          <w:szCs w:val="28"/>
          <w:lang w:val="kk-KZ" w:eastAsia="en-US"/>
        </w:rPr>
        <w:t>тұлғалардың</w:t>
      </w:r>
      <w:r>
        <w:rPr>
          <w:rFonts w:eastAsia="MS Mincho"/>
          <w:color w:val="auto"/>
          <w:sz w:val="28"/>
          <w:szCs w:val="28"/>
          <w:lang w:eastAsia="en-US"/>
        </w:rPr>
        <w:t xml:space="preserve"> қатысуымен </w:t>
      </w:r>
      <w:r>
        <w:rPr>
          <w:rFonts w:eastAsia="MS Mincho"/>
          <w:color w:val="auto"/>
          <w:sz w:val="28"/>
          <w:szCs w:val="28"/>
          <w:lang w:val="kk-KZ" w:eastAsia="en-US"/>
        </w:rPr>
        <w:t>Ш</w:t>
      </w:r>
      <w:r w:rsidRPr="002C15C0">
        <w:rPr>
          <w:rFonts w:eastAsia="MS Mincho"/>
          <w:color w:val="auto"/>
          <w:sz w:val="28"/>
          <w:szCs w:val="28"/>
          <w:lang w:eastAsia="en-US"/>
        </w:rPr>
        <w:t>арт бойынша қызметтерді тиісінше ұсынбау актісін ресімдеу.</w:t>
      </w:r>
    </w:p>
    <w:p w:rsidR="002C15C0" w:rsidRDefault="002C15C0" w:rsidP="002C15C0">
      <w:pPr>
        <w:jc w:val="both"/>
        <w:rPr>
          <w:rFonts w:eastAsia="MS Mincho"/>
          <w:color w:val="auto"/>
          <w:sz w:val="28"/>
          <w:szCs w:val="28"/>
          <w:lang w:eastAsia="en-US"/>
        </w:rPr>
      </w:pPr>
      <w:r w:rsidRPr="002C15C0">
        <w:rPr>
          <w:rFonts w:eastAsia="MS Mincho"/>
          <w:color w:val="auto"/>
          <w:sz w:val="28"/>
          <w:szCs w:val="28"/>
          <w:lang w:eastAsia="en-US"/>
        </w:rPr>
        <w:t xml:space="preserve">5.1.10. </w:t>
      </w:r>
      <w:r w:rsidRPr="002C15C0">
        <w:rPr>
          <w:rFonts w:eastAsia="MS Mincho"/>
          <w:color w:val="auto"/>
          <w:sz w:val="28"/>
          <w:szCs w:val="28"/>
          <w:lang w:eastAsia="en-US"/>
        </w:rPr>
        <w:t>Егер Орында</w:t>
      </w:r>
      <w:r>
        <w:rPr>
          <w:rFonts w:eastAsia="MS Mincho"/>
          <w:color w:val="auto"/>
          <w:sz w:val="28"/>
          <w:szCs w:val="28"/>
          <w:lang w:eastAsia="en-US"/>
        </w:rPr>
        <w:t xml:space="preserve">ушы мүліктік зиянды өтеуді осы </w:t>
      </w:r>
      <w:r>
        <w:rPr>
          <w:rFonts w:eastAsia="MS Mincho"/>
          <w:color w:val="auto"/>
          <w:sz w:val="28"/>
          <w:szCs w:val="28"/>
          <w:lang w:val="kk-KZ" w:eastAsia="en-US"/>
        </w:rPr>
        <w:t>Қ</w:t>
      </w:r>
      <w:r w:rsidRPr="002C15C0">
        <w:rPr>
          <w:rFonts w:eastAsia="MS Mincho"/>
          <w:color w:val="auto"/>
          <w:sz w:val="28"/>
          <w:szCs w:val="28"/>
          <w:lang w:eastAsia="en-US"/>
        </w:rPr>
        <w:t>осымшаның 6.4.7-тармағында көзделген тәртіппен және мерзімдерде жүргізбесе, залал сомасын төлемнен ұстап қалуға міндетті.</w:t>
      </w:r>
    </w:p>
    <w:p w:rsidR="002C15C0" w:rsidRPr="002C15C0" w:rsidRDefault="002C15C0" w:rsidP="002C15C0">
      <w:pPr>
        <w:jc w:val="both"/>
        <w:rPr>
          <w:rFonts w:eastAsia="MS Mincho"/>
          <w:color w:val="auto"/>
          <w:sz w:val="28"/>
          <w:szCs w:val="28"/>
          <w:lang w:eastAsia="en-US"/>
        </w:rPr>
      </w:pPr>
      <w:r w:rsidRPr="002C15C0">
        <w:rPr>
          <w:rFonts w:eastAsia="MS Mincho"/>
          <w:color w:val="auto"/>
          <w:sz w:val="28"/>
          <w:szCs w:val="28"/>
          <w:lang w:eastAsia="en-US"/>
        </w:rPr>
        <w:t>5.2. Тапсырыс беруші міндеттенеді:</w:t>
      </w:r>
    </w:p>
    <w:p w:rsidR="002C15C0" w:rsidRPr="002C15C0" w:rsidRDefault="002C15C0" w:rsidP="002C15C0">
      <w:pPr>
        <w:jc w:val="both"/>
        <w:rPr>
          <w:rFonts w:eastAsia="MS Mincho"/>
          <w:color w:val="auto"/>
          <w:sz w:val="28"/>
          <w:szCs w:val="28"/>
          <w:lang w:eastAsia="en-US"/>
        </w:rPr>
      </w:pPr>
      <w:r>
        <w:rPr>
          <w:rFonts w:eastAsia="MS Mincho"/>
          <w:color w:val="auto"/>
          <w:sz w:val="28"/>
          <w:szCs w:val="28"/>
          <w:lang w:eastAsia="en-US"/>
        </w:rPr>
        <w:t xml:space="preserve">5.2.1. Шартқа сәйкес </w:t>
      </w:r>
      <w:r>
        <w:rPr>
          <w:rFonts w:eastAsia="MS Mincho"/>
          <w:color w:val="auto"/>
          <w:sz w:val="28"/>
          <w:szCs w:val="28"/>
          <w:lang w:val="kk-KZ" w:eastAsia="en-US"/>
        </w:rPr>
        <w:t>К</w:t>
      </w:r>
      <w:r w:rsidRPr="002C15C0">
        <w:rPr>
          <w:rFonts w:eastAsia="MS Mincho"/>
          <w:color w:val="auto"/>
          <w:sz w:val="28"/>
          <w:szCs w:val="28"/>
          <w:lang w:eastAsia="en-US"/>
        </w:rPr>
        <w:t>өрсетілген қызметтерді уақтылы қабылдау.</w:t>
      </w:r>
    </w:p>
    <w:p w:rsidR="002C15C0" w:rsidRPr="002C15C0" w:rsidRDefault="002C15C0" w:rsidP="002C15C0">
      <w:pPr>
        <w:jc w:val="both"/>
        <w:rPr>
          <w:rFonts w:eastAsia="MS Mincho"/>
          <w:color w:val="auto"/>
          <w:sz w:val="28"/>
          <w:szCs w:val="28"/>
          <w:lang w:eastAsia="en-US"/>
        </w:rPr>
      </w:pPr>
      <w:r>
        <w:rPr>
          <w:rFonts w:eastAsia="MS Mincho"/>
          <w:color w:val="auto"/>
          <w:sz w:val="28"/>
          <w:szCs w:val="28"/>
          <w:lang w:eastAsia="en-US"/>
        </w:rPr>
        <w:t>5.2.2.</w:t>
      </w:r>
      <w:r>
        <w:rPr>
          <w:rFonts w:eastAsia="MS Mincho"/>
          <w:color w:val="auto"/>
          <w:sz w:val="28"/>
          <w:szCs w:val="28"/>
          <w:lang w:eastAsia="en-US"/>
        </w:rPr>
        <w:tab/>
        <w:t xml:space="preserve">Шартқа сәйкес </w:t>
      </w:r>
      <w:r>
        <w:rPr>
          <w:rFonts w:eastAsia="MS Mincho"/>
          <w:color w:val="auto"/>
          <w:sz w:val="28"/>
          <w:szCs w:val="28"/>
          <w:lang w:val="kk-KZ" w:eastAsia="en-US"/>
        </w:rPr>
        <w:t>К</w:t>
      </w:r>
      <w:r w:rsidRPr="002C15C0">
        <w:rPr>
          <w:rFonts w:eastAsia="MS Mincho"/>
          <w:color w:val="auto"/>
          <w:sz w:val="28"/>
          <w:szCs w:val="28"/>
          <w:lang w:eastAsia="en-US"/>
        </w:rPr>
        <w:t>өрсетілген қызметтерге уақтылы ақы төлеу.</w:t>
      </w:r>
    </w:p>
    <w:p w:rsidR="002C15C0" w:rsidRPr="002C15C0" w:rsidRDefault="002C15C0" w:rsidP="002C15C0">
      <w:pPr>
        <w:jc w:val="both"/>
        <w:rPr>
          <w:rFonts w:eastAsia="MS Mincho"/>
          <w:color w:val="auto"/>
          <w:sz w:val="28"/>
          <w:szCs w:val="28"/>
          <w:lang w:eastAsia="en-US"/>
        </w:rPr>
      </w:pPr>
      <w:r w:rsidRPr="002C15C0">
        <w:rPr>
          <w:rFonts w:eastAsia="MS Mincho"/>
          <w:color w:val="auto"/>
          <w:sz w:val="28"/>
          <w:szCs w:val="28"/>
          <w:lang w:eastAsia="en-US"/>
        </w:rPr>
        <w:t>5.2.3. Объектілерді техникалық нығайту бойынша іс-шараларды жүзеге асыру.</w:t>
      </w:r>
    </w:p>
    <w:p w:rsidR="002C15C0" w:rsidRPr="002C15C0" w:rsidRDefault="002C15C0" w:rsidP="002C15C0">
      <w:pPr>
        <w:jc w:val="both"/>
        <w:rPr>
          <w:rFonts w:eastAsia="MS Mincho"/>
          <w:color w:val="auto"/>
          <w:sz w:val="28"/>
          <w:szCs w:val="28"/>
          <w:lang w:eastAsia="en-US"/>
        </w:rPr>
      </w:pPr>
      <w:r w:rsidRPr="002C15C0">
        <w:rPr>
          <w:rFonts w:eastAsia="MS Mincho"/>
          <w:color w:val="auto"/>
          <w:sz w:val="28"/>
          <w:szCs w:val="28"/>
          <w:lang w:eastAsia="en-US"/>
        </w:rPr>
        <w:t>5.2.4. Объектіні күзетке тапсырар алдында күзетілетін үй-жайла</w:t>
      </w:r>
      <w:r>
        <w:rPr>
          <w:rFonts w:eastAsia="MS Mincho"/>
          <w:color w:val="auto"/>
          <w:sz w:val="28"/>
          <w:szCs w:val="28"/>
          <w:lang w:eastAsia="en-US"/>
        </w:rPr>
        <w:t xml:space="preserve">рда бөгде </w:t>
      </w:r>
      <w:r w:rsidR="00961AA2">
        <w:rPr>
          <w:rFonts w:eastAsia="MS Mincho"/>
          <w:color w:val="auto"/>
          <w:sz w:val="28"/>
          <w:szCs w:val="28"/>
          <w:lang w:eastAsia="en-US"/>
        </w:rPr>
        <w:t>тұлғалар</w:t>
      </w:r>
      <w:r>
        <w:rPr>
          <w:rFonts w:eastAsia="MS Mincho"/>
          <w:color w:val="auto"/>
          <w:sz w:val="28"/>
          <w:szCs w:val="28"/>
          <w:lang w:eastAsia="en-US"/>
        </w:rPr>
        <w:t>дың қалмауын, э</w:t>
      </w:r>
      <w:r w:rsidRPr="002C15C0">
        <w:rPr>
          <w:rFonts w:eastAsia="MS Mincho"/>
          <w:color w:val="auto"/>
          <w:sz w:val="28"/>
          <w:szCs w:val="28"/>
          <w:lang w:eastAsia="en-US"/>
        </w:rPr>
        <w:t>лектр аспаптарының өшірілуін тексеру.</w:t>
      </w:r>
    </w:p>
    <w:p w:rsidR="002C15C0" w:rsidRDefault="002C15C0" w:rsidP="002C15C0">
      <w:pPr>
        <w:jc w:val="both"/>
        <w:rPr>
          <w:rFonts w:eastAsia="MS Mincho"/>
          <w:color w:val="auto"/>
          <w:sz w:val="28"/>
          <w:szCs w:val="28"/>
          <w:lang w:eastAsia="en-US"/>
        </w:rPr>
      </w:pPr>
      <w:r w:rsidRPr="002C15C0">
        <w:rPr>
          <w:rFonts w:eastAsia="MS Mincho"/>
          <w:color w:val="auto"/>
          <w:sz w:val="28"/>
          <w:szCs w:val="28"/>
          <w:lang w:eastAsia="en-US"/>
        </w:rPr>
        <w:t>5.2.5.</w:t>
      </w:r>
      <w:r w:rsidRPr="002C15C0">
        <w:rPr>
          <w:rFonts w:eastAsia="MS Mincho"/>
          <w:color w:val="auto"/>
          <w:sz w:val="28"/>
          <w:szCs w:val="28"/>
          <w:lang w:eastAsia="en-US"/>
        </w:rPr>
        <w:tab/>
        <w:t>Қоймалардың, базалардың сыртқы есіктерін жабу және пломбалау (мөрлеу). Ішкі іш қатудан басқа сырттан аспалы құлыптарға құлыптау және қосалқы шығулардың есіктерін пломбалау (мөрлеу), еденге немесе қабырғаға мықтап бекітілген сейфтерде немесе металл шкафтарда (жәшіктерде) арнайы жабдықталған үй-жайларда қолма-қол ақшаны сақтау.</w:t>
      </w:r>
    </w:p>
    <w:p w:rsidR="002C15C0" w:rsidRPr="002C15C0" w:rsidRDefault="002C15C0" w:rsidP="002C15C0">
      <w:pPr>
        <w:jc w:val="both"/>
        <w:rPr>
          <w:rFonts w:eastAsia="MS Mincho"/>
          <w:color w:val="auto"/>
          <w:sz w:val="28"/>
          <w:szCs w:val="28"/>
          <w:lang w:eastAsia="en-US"/>
        </w:rPr>
      </w:pPr>
      <w:r w:rsidRPr="002C15C0">
        <w:rPr>
          <w:rFonts w:eastAsia="MS Mincho"/>
          <w:color w:val="auto"/>
          <w:sz w:val="28"/>
          <w:szCs w:val="28"/>
          <w:lang w:eastAsia="en-US"/>
        </w:rPr>
        <w:t>5.2.6.</w:t>
      </w:r>
      <w:r w:rsidRPr="002C15C0">
        <w:rPr>
          <w:rFonts w:eastAsia="MS Mincho"/>
          <w:color w:val="auto"/>
          <w:sz w:val="28"/>
          <w:szCs w:val="28"/>
          <w:lang w:eastAsia="en-US"/>
        </w:rPr>
        <w:tab/>
        <w:t>Күзетілетін объектілерге құқыққа қарсы қол сұғушылық фактілері анықталғаны және осыған байланысты мүліктік залал келтірілгені туралы Орындаушыға дереу хабарлау.</w:t>
      </w:r>
    </w:p>
    <w:p w:rsidR="002C15C0" w:rsidRDefault="002C15C0" w:rsidP="002C15C0">
      <w:pPr>
        <w:jc w:val="both"/>
        <w:rPr>
          <w:rFonts w:eastAsia="MS Mincho"/>
          <w:color w:val="auto"/>
          <w:sz w:val="28"/>
          <w:szCs w:val="28"/>
          <w:lang w:eastAsia="en-US"/>
        </w:rPr>
      </w:pPr>
      <w:r w:rsidRPr="002C15C0">
        <w:rPr>
          <w:rFonts w:eastAsia="MS Mincho"/>
          <w:color w:val="auto"/>
          <w:sz w:val="28"/>
          <w:szCs w:val="28"/>
          <w:lang w:eastAsia="en-US"/>
        </w:rPr>
        <w:t xml:space="preserve">5.2.7. Қорғалатын аумаққа кіруге құқығы бар </w:t>
      </w:r>
      <w:r w:rsidR="00961AA2">
        <w:rPr>
          <w:rFonts w:eastAsia="MS Mincho"/>
          <w:color w:val="auto"/>
          <w:sz w:val="28"/>
          <w:szCs w:val="28"/>
          <w:lang w:eastAsia="en-US"/>
        </w:rPr>
        <w:t>тұлғалар</w:t>
      </w:r>
      <w:r w:rsidRPr="002C15C0">
        <w:rPr>
          <w:rFonts w:eastAsia="MS Mincho"/>
          <w:color w:val="auto"/>
          <w:sz w:val="28"/>
          <w:szCs w:val="28"/>
          <w:lang w:eastAsia="en-US"/>
        </w:rPr>
        <w:t xml:space="preserve"> туралы мәліметтерді Орындаушыға хабарлауға және қорғалатын аумаққа үшінші тұлғаларды кіргізу мүмкіндігі туралы Орындаушыны хабардар етуге міндетті.</w:t>
      </w:r>
    </w:p>
    <w:p w:rsidR="006C5C9D" w:rsidRDefault="006C5C9D" w:rsidP="00085C93">
      <w:pPr>
        <w:jc w:val="both"/>
        <w:rPr>
          <w:rFonts w:eastAsia="MS Mincho"/>
          <w:color w:val="auto"/>
          <w:sz w:val="28"/>
          <w:szCs w:val="28"/>
          <w:lang w:eastAsia="en-US"/>
        </w:rPr>
      </w:pPr>
      <w:r w:rsidRPr="006C5C9D">
        <w:rPr>
          <w:rFonts w:eastAsia="MS Mincho"/>
          <w:color w:val="auto"/>
          <w:sz w:val="28"/>
          <w:szCs w:val="28"/>
          <w:lang w:eastAsia="en-US"/>
        </w:rPr>
        <w:t xml:space="preserve">5.2.8. Орындаушының бөгде </w:t>
      </w:r>
      <w:r>
        <w:rPr>
          <w:rFonts w:eastAsia="MS Mincho"/>
          <w:color w:val="auto"/>
          <w:sz w:val="28"/>
          <w:szCs w:val="28"/>
          <w:lang w:val="kk-KZ" w:eastAsia="en-US"/>
        </w:rPr>
        <w:t>тұлғалардың</w:t>
      </w:r>
      <w:r w:rsidRPr="006C5C9D">
        <w:rPr>
          <w:rFonts w:eastAsia="MS Mincho"/>
          <w:color w:val="auto"/>
          <w:sz w:val="28"/>
          <w:szCs w:val="28"/>
          <w:lang w:eastAsia="en-US"/>
        </w:rPr>
        <w:t xml:space="preserve"> күзетілетін объектіге кіруі туралы хабарламасын, келтірілген залалды айқындауға және оның себептерін анықтауға қатысу үшін күзетілетін объектілерге қол сұғудың өзге де фактілерін алғаннан кейін уәкілетті өкілдердің уақтылы келуін қамтамасыз ету.</w:t>
      </w:r>
    </w:p>
    <w:p w:rsidR="00470686" w:rsidRPr="00470686" w:rsidRDefault="00470686" w:rsidP="00470686">
      <w:pPr>
        <w:jc w:val="both"/>
        <w:rPr>
          <w:rFonts w:eastAsia="MS Mincho"/>
          <w:color w:val="auto"/>
          <w:sz w:val="28"/>
          <w:szCs w:val="28"/>
          <w:lang w:eastAsia="en-US"/>
        </w:rPr>
      </w:pPr>
      <w:r w:rsidRPr="00470686">
        <w:rPr>
          <w:rFonts w:eastAsia="MS Mincho"/>
          <w:color w:val="auto"/>
          <w:sz w:val="28"/>
          <w:szCs w:val="28"/>
          <w:lang w:eastAsia="en-US"/>
        </w:rPr>
        <w:t xml:space="preserve">5.2.9. Өткізу режимі мен өрт қауіпсіздігі </w:t>
      </w:r>
      <w:r>
        <w:rPr>
          <w:rFonts w:eastAsia="MS Mincho"/>
          <w:color w:val="auto"/>
          <w:sz w:val="28"/>
          <w:szCs w:val="28"/>
          <w:lang w:val="kk-KZ" w:eastAsia="en-US"/>
        </w:rPr>
        <w:t>қағидаларын</w:t>
      </w:r>
      <w:r w:rsidRPr="00470686">
        <w:rPr>
          <w:rFonts w:eastAsia="MS Mincho"/>
          <w:color w:val="auto"/>
          <w:sz w:val="28"/>
          <w:szCs w:val="28"/>
          <w:lang w:eastAsia="en-US"/>
        </w:rPr>
        <w:t xml:space="preserve"> сақтау.</w:t>
      </w:r>
    </w:p>
    <w:p w:rsidR="00470686" w:rsidRPr="00470686" w:rsidRDefault="00470686" w:rsidP="00470686">
      <w:pPr>
        <w:jc w:val="both"/>
        <w:rPr>
          <w:rFonts w:eastAsia="MS Mincho"/>
          <w:color w:val="auto"/>
          <w:sz w:val="28"/>
          <w:szCs w:val="28"/>
          <w:lang w:eastAsia="en-US"/>
        </w:rPr>
      </w:pPr>
      <w:r w:rsidRPr="00470686">
        <w:rPr>
          <w:rFonts w:eastAsia="MS Mincho"/>
          <w:color w:val="auto"/>
          <w:sz w:val="28"/>
          <w:szCs w:val="28"/>
          <w:lang w:eastAsia="en-US"/>
        </w:rPr>
        <w:t>5.2.10. Орындаушының хабарламасын алғаннан кейін құқыққа қарсы қол сұғушылықтар салдарынан туындаған объектілердегі авариялық жағдайлар мен олардың зардаптарын бірлесіп алдын алу, жою жөнінде уақтылы шаралар қабылдау.</w:t>
      </w:r>
    </w:p>
    <w:p w:rsidR="00470686" w:rsidRPr="00470686" w:rsidRDefault="00470686" w:rsidP="00470686">
      <w:pPr>
        <w:jc w:val="both"/>
        <w:rPr>
          <w:rFonts w:eastAsia="MS Mincho"/>
          <w:color w:val="auto"/>
          <w:sz w:val="28"/>
          <w:szCs w:val="28"/>
          <w:lang w:eastAsia="en-US"/>
        </w:rPr>
      </w:pPr>
      <w:r>
        <w:rPr>
          <w:rFonts w:eastAsia="MS Mincho"/>
          <w:color w:val="auto"/>
          <w:sz w:val="28"/>
          <w:szCs w:val="28"/>
          <w:lang w:eastAsia="en-US"/>
        </w:rPr>
        <w:t>5.2.11. Өрт сөндіру, д</w:t>
      </w:r>
      <w:r w:rsidRPr="00470686">
        <w:rPr>
          <w:rFonts w:eastAsia="MS Mincho"/>
          <w:color w:val="auto"/>
          <w:sz w:val="28"/>
          <w:szCs w:val="28"/>
          <w:lang w:eastAsia="en-US"/>
        </w:rPr>
        <w:t>абыл беру жүйелері мен құралдарын жарамды күйде ұстау, оларды мақсатсыз пайдалануға жол бермеу.</w:t>
      </w:r>
    </w:p>
    <w:p w:rsidR="00470686" w:rsidRDefault="00470686" w:rsidP="00470686">
      <w:pPr>
        <w:jc w:val="both"/>
        <w:rPr>
          <w:rFonts w:eastAsia="MS Mincho"/>
          <w:color w:val="auto"/>
          <w:sz w:val="28"/>
          <w:szCs w:val="28"/>
          <w:lang w:eastAsia="en-US"/>
        </w:rPr>
      </w:pPr>
      <w:r w:rsidRPr="00470686">
        <w:rPr>
          <w:rFonts w:eastAsia="MS Mincho"/>
          <w:color w:val="auto"/>
          <w:sz w:val="28"/>
          <w:szCs w:val="28"/>
          <w:lang w:eastAsia="en-US"/>
        </w:rPr>
        <w:t>5.2.12. Шартта белгіленген шарттарда орындаушымен өзара іс-қимылды жүзеге асыру.</w:t>
      </w:r>
    </w:p>
    <w:p w:rsidR="00957280" w:rsidRPr="00996563" w:rsidRDefault="00957280" w:rsidP="00085C93">
      <w:pPr>
        <w:jc w:val="both"/>
        <w:rPr>
          <w:rFonts w:eastAsia="MS Mincho"/>
          <w:color w:val="auto"/>
          <w:sz w:val="28"/>
          <w:szCs w:val="28"/>
          <w:lang w:eastAsia="en-US"/>
        </w:rPr>
      </w:pPr>
    </w:p>
    <w:p w:rsidR="00957280" w:rsidRPr="00470686" w:rsidRDefault="00470686" w:rsidP="00470686">
      <w:pPr>
        <w:rPr>
          <w:rFonts w:eastAsia="MS Mincho"/>
          <w:b/>
          <w:color w:val="auto"/>
          <w:sz w:val="28"/>
          <w:szCs w:val="28"/>
          <w:lang w:val="kk-KZ" w:eastAsia="en-US"/>
        </w:rPr>
      </w:pPr>
      <w:r>
        <w:rPr>
          <w:b/>
          <w:lang w:val="kk-KZ"/>
        </w:rPr>
        <w:t>6</w:t>
      </w:r>
      <w:r w:rsidRPr="00694E35">
        <w:rPr>
          <w:b/>
          <w:lang w:val="kk-KZ"/>
        </w:rPr>
        <w:t>-бап. Қызметтердегі Кемшіліктерді жою</w:t>
      </w:r>
    </w:p>
    <w:p w:rsidR="00957280" w:rsidRPr="00996563" w:rsidRDefault="00957280" w:rsidP="00085C93">
      <w:pPr>
        <w:jc w:val="both"/>
        <w:rPr>
          <w:rFonts w:eastAsia="MS Mincho"/>
          <w:b/>
          <w:color w:val="auto"/>
          <w:sz w:val="28"/>
          <w:szCs w:val="28"/>
          <w:lang w:eastAsia="en-US"/>
        </w:rPr>
      </w:pPr>
    </w:p>
    <w:p w:rsidR="00470686" w:rsidRPr="00470686" w:rsidRDefault="00470686" w:rsidP="00470686">
      <w:pPr>
        <w:jc w:val="both"/>
        <w:rPr>
          <w:rFonts w:eastAsia="MS Mincho"/>
          <w:color w:val="auto"/>
          <w:sz w:val="28"/>
          <w:szCs w:val="28"/>
          <w:lang w:eastAsia="en-US"/>
        </w:rPr>
      </w:pPr>
      <w:r w:rsidRPr="00470686">
        <w:rPr>
          <w:rFonts w:eastAsia="MS Mincho"/>
          <w:color w:val="auto"/>
          <w:sz w:val="28"/>
          <w:szCs w:val="28"/>
          <w:lang w:eastAsia="en-US"/>
        </w:rPr>
        <w:t>6.1. Тапсырыс беруші қызмет көрсету кезінде кемшіліктерді түзету мерзімін көрсете отырып, кез келген анықталған кемшіліктер туралы Орындаушыны жазбаша хабардар етеді.</w:t>
      </w:r>
    </w:p>
    <w:p w:rsidR="00470686" w:rsidRPr="00470686" w:rsidRDefault="00470686" w:rsidP="00470686">
      <w:pPr>
        <w:jc w:val="both"/>
        <w:rPr>
          <w:rFonts w:eastAsia="MS Mincho"/>
          <w:color w:val="auto"/>
          <w:sz w:val="28"/>
          <w:szCs w:val="28"/>
          <w:lang w:eastAsia="en-US"/>
        </w:rPr>
      </w:pPr>
      <w:r w:rsidRPr="00470686">
        <w:rPr>
          <w:rFonts w:eastAsia="MS Mincho"/>
          <w:color w:val="auto"/>
          <w:sz w:val="28"/>
          <w:szCs w:val="28"/>
          <w:lang w:eastAsia="en-US"/>
        </w:rPr>
        <w:t>6.2. Кемшіліктер туралы хабарлама алғаннан кейін Орындаушы кемшіліктерді Тапсырыс беруші белгілеген мерзім ішінде жоюға міндетті.</w:t>
      </w:r>
    </w:p>
    <w:p w:rsidR="00470686" w:rsidRPr="00470686" w:rsidRDefault="00470686" w:rsidP="00470686">
      <w:pPr>
        <w:jc w:val="both"/>
        <w:rPr>
          <w:rFonts w:eastAsia="MS Mincho"/>
          <w:color w:val="auto"/>
          <w:sz w:val="28"/>
          <w:szCs w:val="28"/>
          <w:lang w:eastAsia="en-US"/>
        </w:rPr>
      </w:pPr>
      <w:r w:rsidRPr="00470686">
        <w:rPr>
          <w:rFonts w:eastAsia="MS Mincho"/>
          <w:color w:val="auto"/>
          <w:sz w:val="28"/>
          <w:szCs w:val="28"/>
          <w:lang w:eastAsia="en-US"/>
        </w:rPr>
        <w:t>6.3. Құқыққа қарсы қол сұғушылық фактілері анықталған кезде Тараптардың әрекеттерінің мынадай тәртібі белгіленеді:</w:t>
      </w:r>
    </w:p>
    <w:p w:rsidR="00470686" w:rsidRDefault="00470686" w:rsidP="00470686">
      <w:pPr>
        <w:jc w:val="both"/>
        <w:rPr>
          <w:rFonts w:eastAsia="MS Mincho"/>
          <w:color w:val="auto"/>
          <w:sz w:val="28"/>
          <w:szCs w:val="28"/>
          <w:lang w:eastAsia="en-US"/>
        </w:rPr>
      </w:pPr>
      <w:r w:rsidRPr="00470686">
        <w:rPr>
          <w:rFonts w:eastAsia="MS Mincho"/>
          <w:color w:val="auto"/>
          <w:sz w:val="28"/>
          <w:szCs w:val="28"/>
          <w:lang w:eastAsia="en-US"/>
        </w:rPr>
        <w:t>6.3.1.</w:t>
      </w:r>
      <w:r w:rsidRPr="00470686">
        <w:rPr>
          <w:rFonts w:eastAsia="MS Mincho"/>
          <w:color w:val="auto"/>
          <w:sz w:val="28"/>
          <w:szCs w:val="28"/>
          <w:lang w:eastAsia="en-US"/>
        </w:rPr>
        <w:tab/>
        <w:t>Күзетілетін объектінің (үй-жайдың, қоршаудың және/немесе объектінің өзге де құрамдас бөліктерінің) тұтастығын бұзу немесе өзге де залал келтіру фактісі туралы Тапсырыс беруші мен орындаушы аумақтылығы бойынша бір-біріне және қажет болған жағдайда ішкі істер органының кезекші бөліміне дереу хабарлайды.</w:t>
      </w:r>
    </w:p>
    <w:p w:rsidR="00470686" w:rsidRPr="00470686" w:rsidRDefault="00470686" w:rsidP="00470686">
      <w:pPr>
        <w:jc w:val="both"/>
        <w:rPr>
          <w:rFonts w:eastAsia="MS Mincho"/>
          <w:color w:val="auto"/>
          <w:sz w:val="28"/>
          <w:szCs w:val="28"/>
          <w:lang w:eastAsia="en-US"/>
        </w:rPr>
      </w:pPr>
      <w:r w:rsidRPr="00470686">
        <w:rPr>
          <w:rFonts w:eastAsia="MS Mincho"/>
          <w:color w:val="auto"/>
          <w:sz w:val="28"/>
          <w:szCs w:val="28"/>
          <w:lang w:eastAsia="en-US"/>
        </w:rPr>
        <w:t>6.3.2.</w:t>
      </w:r>
      <w:r w:rsidRPr="00470686">
        <w:rPr>
          <w:rFonts w:eastAsia="MS Mincho"/>
          <w:color w:val="auto"/>
          <w:sz w:val="28"/>
          <w:szCs w:val="28"/>
          <w:lang w:eastAsia="en-US"/>
        </w:rPr>
        <w:tab/>
        <w:t>Ішкі істер органдарының өкілдері келгенге дейін, заңсыз қол сұғушылықтардың салдарын Тапсырыс беруші үшін залалды болдырмау мақсатында шұғыл жою қажет болған жағдайларды қоспағанда, тараптар оқиға орнына қол сұғылмаушылықты қамтамасыз етеді.</w:t>
      </w:r>
    </w:p>
    <w:p w:rsidR="00470686" w:rsidRDefault="00470686" w:rsidP="00470686">
      <w:pPr>
        <w:jc w:val="both"/>
        <w:rPr>
          <w:rFonts w:eastAsia="MS Mincho"/>
          <w:color w:val="auto"/>
          <w:sz w:val="28"/>
          <w:szCs w:val="28"/>
          <w:lang w:eastAsia="en-US"/>
        </w:rPr>
      </w:pPr>
      <w:r w:rsidRPr="00470686">
        <w:rPr>
          <w:rFonts w:eastAsia="MS Mincho"/>
          <w:color w:val="auto"/>
          <w:sz w:val="28"/>
          <w:szCs w:val="28"/>
          <w:lang w:eastAsia="en-US"/>
        </w:rPr>
        <w:t>6.3.3.</w:t>
      </w:r>
      <w:r w:rsidRPr="00470686">
        <w:rPr>
          <w:rFonts w:eastAsia="MS Mincho"/>
          <w:color w:val="auto"/>
          <w:sz w:val="28"/>
          <w:szCs w:val="28"/>
          <w:lang w:eastAsia="en-US"/>
        </w:rPr>
        <w:tab/>
        <w:t xml:space="preserve">Мүліктің ұрланғанын, ұрланғанын немесе бүлінгенін анықтау фактісі анықталған күннен бастап 5 (бес) күннен кешіктірмей Тараптардың </w:t>
      </w:r>
      <w:r>
        <w:rPr>
          <w:rFonts w:eastAsia="MS Mincho"/>
          <w:color w:val="auto"/>
          <w:sz w:val="28"/>
          <w:szCs w:val="28"/>
          <w:lang w:eastAsia="en-US"/>
        </w:rPr>
        <w:t xml:space="preserve">уәкілетті тұлғалары қол қойған </w:t>
      </w:r>
      <w:r>
        <w:rPr>
          <w:rFonts w:eastAsia="MS Mincho"/>
          <w:color w:val="auto"/>
          <w:sz w:val="28"/>
          <w:szCs w:val="28"/>
          <w:lang w:val="kk-KZ" w:eastAsia="en-US"/>
        </w:rPr>
        <w:t>Ш</w:t>
      </w:r>
      <w:r>
        <w:rPr>
          <w:rFonts w:eastAsia="MS Mincho"/>
          <w:color w:val="auto"/>
          <w:sz w:val="28"/>
          <w:szCs w:val="28"/>
          <w:lang w:eastAsia="en-US"/>
        </w:rPr>
        <w:t>арттың №5 қосымшасындағы</w:t>
      </w:r>
      <w:r w:rsidRPr="00470686">
        <w:rPr>
          <w:rFonts w:eastAsia="MS Mincho"/>
          <w:color w:val="auto"/>
          <w:sz w:val="28"/>
          <w:szCs w:val="28"/>
          <w:lang w:eastAsia="en-US"/>
        </w:rPr>
        <w:t xml:space="preserve"> №4 қосымшада белгіленген нысанға сәйкес екі жақты актімен расталады.</w:t>
      </w:r>
    </w:p>
    <w:p w:rsidR="00485482" w:rsidRDefault="00957280" w:rsidP="00085C93">
      <w:pPr>
        <w:jc w:val="both"/>
        <w:rPr>
          <w:rFonts w:eastAsia="MS Mincho"/>
          <w:color w:val="auto"/>
          <w:sz w:val="28"/>
          <w:szCs w:val="28"/>
          <w:lang w:eastAsia="en-US"/>
        </w:rPr>
      </w:pPr>
      <w:r w:rsidRPr="00996563">
        <w:rPr>
          <w:rFonts w:eastAsia="MS Mincho"/>
          <w:color w:val="auto"/>
          <w:sz w:val="28"/>
          <w:szCs w:val="28"/>
          <w:lang w:eastAsia="en-US"/>
        </w:rPr>
        <w:t>6.3.4.</w:t>
      </w:r>
      <w:r w:rsidRPr="00996563">
        <w:rPr>
          <w:rFonts w:eastAsia="MS Mincho"/>
          <w:color w:val="auto"/>
          <w:sz w:val="28"/>
          <w:szCs w:val="28"/>
          <w:lang w:eastAsia="en-US"/>
        </w:rPr>
        <w:tab/>
      </w:r>
      <w:r w:rsidR="00485482" w:rsidRPr="00485482">
        <w:rPr>
          <w:rFonts w:eastAsia="MS Mincho"/>
          <w:color w:val="auto"/>
          <w:sz w:val="28"/>
          <w:szCs w:val="28"/>
          <w:lang w:eastAsia="en-US"/>
        </w:rPr>
        <w:t>Тараптар арасында ұрлықты немесе мүліктің бүлінуін анықтау фактісі бойынша екіжақты актіні ресімдеу және оған қол қою мәселесі бойынша келіспеушіліктер туындаған кезде олардың кез келгені кейіннен (3 күн ішінде) бас тартудың жазбаша негіздемесін бере отырып, актіге қол қоюдан біржақты тәртіппен бас тартуға құқылы.</w:t>
      </w:r>
    </w:p>
    <w:p w:rsidR="00485482" w:rsidRDefault="00485482" w:rsidP="00085C93">
      <w:pPr>
        <w:jc w:val="both"/>
        <w:rPr>
          <w:rFonts w:eastAsia="MS Mincho"/>
          <w:color w:val="auto"/>
          <w:sz w:val="28"/>
          <w:szCs w:val="28"/>
          <w:lang w:eastAsia="en-US"/>
        </w:rPr>
      </w:pPr>
      <w:r w:rsidRPr="00485482">
        <w:rPr>
          <w:rFonts w:eastAsia="MS Mincho"/>
          <w:color w:val="auto"/>
          <w:sz w:val="28"/>
          <w:szCs w:val="28"/>
          <w:lang w:eastAsia="en-US"/>
        </w:rPr>
        <w:t>Бұл ретте актіге қол қоюдан бас тартқан тарап ұсынылған актіге күнін және актіге ескертулерге сілтемені көрсете отырып, бұрыштама қоюға міндетті. Тараптың актіге қол қоюдан бас тарту негіздемесін ұсынбауы екінші Тарап қол қойған актіде баяндалған мәліметтермен келісім болып есептеледі.</w:t>
      </w:r>
    </w:p>
    <w:p w:rsidR="00485482" w:rsidRDefault="00957280" w:rsidP="00085C93">
      <w:pPr>
        <w:jc w:val="both"/>
        <w:rPr>
          <w:rFonts w:eastAsia="MS Mincho"/>
          <w:color w:val="auto"/>
          <w:sz w:val="28"/>
          <w:szCs w:val="28"/>
          <w:lang w:eastAsia="en-US"/>
        </w:rPr>
      </w:pPr>
      <w:r w:rsidRPr="00996563">
        <w:rPr>
          <w:rFonts w:eastAsia="MS Mincho"/>
          <w:color w:val="auto"/>
          <w:sz w:val="28"/>
          <w:szCs w:val="28"/>
          <w:lang w:eastAsia="en-US"/>
        </w:rPr>
        <w:t>6.3.5.</w:t>
      </w:r>
      <w:r w:rsidRPr="00996563">
        <w:rPr>
          <w:rFonts w:eastAsia="MS Mincho"/>
          <w:color w:val="auto"/>
          <w:sz w:val="28"/>
          <w:szCs w:val="28"/>
          <w:lang w:eastAsia="en-US"/>
        </w:rPr>
        <w:tab/>
      </w:r>
      <w:r w:rsidR="00485482" w:rsidRPr="00485482">
        <w:rPr>
          <w:rFonts w:eastAsia="MS Mincho"/>
          <w:color w:val="auto"/>
          <w:sz w:val="28"/>
          <w:szCs w:val="28"/>
          <w:lang w:eastAsia="en-US"/>
        </w:rPr>
        <w:t>Актіні ресімдеу кезінде ұрланған немесе бүлінген мүліктің құнын айқындау мүмкін болмаған жағдайда, оған мүліктің құнын көрсетпей-ақ қол қоюға жол беріледі. Бұл ретте Тапсырыс беруші актіні ресімдеген сәттен бастап 5 (бес) күн ішінде Орындаушыға мүліктің құны туралы деректерді жіберуге міндеттенеді.</w:t>
      </w:r>
    </w:p>
    <w:p w:rsidR="00485482" w:rsidRDefault="00957280" w:rsidP="00085C93">
      <w:pPr>
        <w:jc w:val="both"/>
        <w:rPr>
          <w:rFonts w:eastAsia="MS Mincho"/>
          <w:color w:val="auto"/>
          <w:sz w:val="28"/>
          <w:szCs w:val="28"/>
          <w:lang w:eastAsia="en-US"/>
        </w:rPr>
      </w:pPr>
      <w:r w:rsidRPr="003569C3">
        <w:rPr>
          <w:rFonts w:eastAsia="MS Mincho"/>
          <w:color w:val="auto"/>
          <w:sz w:val="28"/>
          <w:szCs w:val="28"/>
          <w:lang w:eastAsia="en-US"/>
        </w:rPr>
        <w:t>6.3.6.</w:t>
      </w:r>
      <w:r w:rsidR="00A65370" w:rsidRPr="003569C3">
        <w:rPr>
          <w:rFonts w:eastAsia="MS Mincho"/>
          <w:color w:val="auto"/>
          <w:sz w:val="28"/>
          <w:szCs w:val="28"/>
          <w:lang w:eastAsia="en-US"/>
        </w:rPr>
        <w:t xml:space="preserve"> </w:t>
      </w:r>
      <w:r w:rsidR="00485482">
        <w:rPr>
          <w:rFonts w:eastAsia="MS Mincho"/>
          <w:color w:val="auto"/>
          <w:sz w:val="28"/>
          <w:szCs w:val="28"/>
          <w:lang w:eastAsia="en-US"/>
        </w:rPr>
        <w:t xml:space="preserve">Мобильдік топтар бойынша, </w:t>
      </w:r>
      <w:r w:rsidR="00485482">
        <w:rPr>
          <w:rFonts w:eastAsia="MS Mincho"/>
          <w:color w:val="auto"/>
          <w:sz w:val="28"/>
          <w:szCs w:val="28"/>
          <w:lang w:val="kk-KZ" w:eastAsia="en-US"/>
        </w:rPr>
        <w:t>Ш</w:t>
      </w:r>
      <w:r w:rsidR="00485482" w:rsidRPr="00485482">
        <w:rPr>
          <w:rFonts w:eastAsia="MS Mincho"/>
          <w:color w:val="auto"/>
          <w:sz w:val="28"/>
          <w:szCs w:val="28"/>
          <w:lang w:eastAsia="en-US"/>
        </w:rPr>
        <w:t>арт бойынша шарттық міндеттемелерді орындау фактісі Тапсыры</w:t>
      </w:r>
      <w:r w:rsidR="00485482">
        <w:rPr>
          <w:rFonts w:eastAsia="MS Mincho"/>
          <w:color w:val="auto"/>
          <w:sz w:val="28"/>
          <w:szCs w:val="28"/>
          <w:lang w:eastAsia="en-US"/>
        </w:rPr>
        <w:t xml:space="preserve">с берушінің объектілеріне (КС, </w:t>
      </w:r>
      <w:r w:rsidR="00485482">
        <w:rPr>
          <w:rFonts w:eastAsia="MS Mincho"/>
          <w:color w:val="auto"/>
          <w:sz w:val="28"/>
          <w:szCs w:val="28"/>
          <w:lang w:val="kk-KZ" w:eastAsia="en-US"/>
        </w:rPr>
        <w:t>Г</w:t>
      </w:r>
      <w:r w:rsidR="00485482" w:rsidRPr="00485482">
        <w:rPr>
          <w:rFonts w:eastAsia="MS Mincho"/>
          <w:color w:val="auto"/>
          <w:sz w:val="28"/>
          <w:szCs w:val="28"/>
          <w:lang w:eastAsia="en-US"/>
        </w:rPr>
        <w:t>ТС және т.б.) бару мен айналып өтудің арнайы журналдарында белгі қою болып табылады.</w:t>
      </w:r>
    </w:p>
    <w:p w:rsidR="00763D0C" w:rsidRDefault="00763D0C" w:rsidP="00763D0C">
      <w:pPr>
        <w:jc w:val="both"/>
        <w:rPr>
          <w:rFonts w:eastAsia="MS Mincho"/>
          <w:color w:val="auto"/>
          <w:sz w:val="28"/>
          <w:szCs w:val="28"/>
          <w:lang w:eastAsia="en-US"/>
        </w:rPr>
      </w:pPr>
      <w:r w:rsidRPr="00763D0C">
        <w:rPr>
          <w:rFonts w:eastAsia="MS Mincho"/>
          <w:color w:val="auto"/>
          <w:sz w:val="28"/>
          <w:szCs w:val="28"/>
          <w:lang w:eastAsia="en-US"/>
        </w:rPr>
        <w:t xml:space="preserve">6.4. </w:t>
      </w:r>
      <w:r w:rsidRPr="00763D0C">
        <w:rPr>
          <w:rFonts w:eastAsia="MS Mincho"/>
          <w:color w:val="auto"/>
          <w:sz w:val="28"/>
          <w:szCs w:val="28"/>
          <w:lang w:eastAsia="en-US"/>
        </w:rPr>
        <w:t>Тараптардың жауапкершілігі және залалды өтеу тәртібі Орындаушы залал үшін толық материалдық жауаптылықта болады:</w:t>
      </w:r>
    </w:p>
    <w:p w:rsidR="00485482" w:rsidRDefault="00763D0C" w:rsidP="00763D0C">
      <w:pPr>
        <w:jc w:val="both"/>
        <w:rPr>
          <w:rFonts w:eastAsia="MS Mincho"/>
          <w:color w:val="auto"/>
          <w:sz w:val="28"/>
          <w:szCs w:val="28"/>
          <w:lang w:eastAsia="en-US"/>
        </w:rPr>
      </w:pPr>
      <w:r w:rsidRPr="00763D0C">
        <w:rPr>
          <w:rFonts w:eastAsia="MS Mincho"/>
          <w:color w:val="auto"/>
          <w:sz w:val="28"/>
          <w:szCs w:val="28"/>
          <w:lang w:eastAsia="en-US"/>
        </w:rPr>
        <w:t>6.4.1. Тиісті қорғауды қамтамасыз етпеу нәтижесінде немесе Орындаушының өткізу режимі туралы Нұсқаулықты орындамауы салдарынан тұрақты объектілерде және магистральдық газ құбырының желілік бөлігінде жасалған тауар-материалдық құндылықтарды ұрлаудан келтірілген.</w:t>
      </w:r>
    </w:p>
    <w:p w:rsidR="00763D0C" w:rsidRPr="00763D0C" w:rsidRDefault="00763D0C" w:rsidP="00763D0C">
      <w:pPr>
        <w:jc w:val="both"/>
        <w:rPr>
          <w:rFonts w:eastAsia="MS Mincho"/>
          <w:color w:val="auto"/>
          <w:sz w:val="28"/>
          <w:szCs w:val="28"/>
          <w:lang w:eastAsia="en-US"/>
        </w:rPr>
      </w:pPr>
      <w:r>
        <w:rPr>
          <w:rFonts w:eastAsia="MS Mincho"/>
          <w:color w:val="auto"/>
          <w:sz w:val="28"/>
          <w:szCs w:val="28"/>
          <w:lang w:eastAsia="en-US"/>
        </w:rPr>
        <w:t xml:space="preserve">6.4.2. Орындаушының </w:t>
      </w:r>
      <w:r>
        <w:rPr>
          <w:rFonts w:eastAsia="MS Mincho"/>
          <w:color w:val="auto"/>
          <w:sz w:val="28"/>
          <w:szCs w:val="28"/>
          <w:lang w:val="kk-KZ" w:eastAsia="en-US"/>
        </w:rPr>
        <w:t>Ш</w:t>
      </w:r>
      <w:r w:rsidRPr="00763D0C">
        <w:rPr>
          <w:rFonts w:eastAsia="MS Mincho"/>
          <w:color w:val="auto"/>
          <w:sz w:val="28"/>
          <w:szCs w:val="28"/>
          <w:lang w:eastAsia="en-US"/>
        </w:rPr>
        <w:t xml:space="preserve">арт бойынша қабылдаған міндеттемелерін тиісінше орындамауы нәтижесінде күзетілетін объектіге енген бөгде </w:t>
      </w:r>
      <w:r>
        <w:rPr>
          <w:rFonts w:eastAsia="MS Mincho"/>
          <w:color w:val="auto"/>
          <w:sz w:val="28"/>
          <w:szCs w:val="28"/>
          <w:lang w:val="kk-KZ" w:eastAsia="en-US"/>
        </w:rPr>
        <w:t>тұлғалардың</w:t>
      </w:r>
      <w:r w:rsidRPr="00763D0C">
        <w:rPr>
          <w:rFonts w:eastAsia="MS Mincho"/>
          <w:color w:val="auto"/>
          <w:sz w:val="28"/>
          <w:szCs w:val="28"/>
          <w:lang w:eastAsia="en-US"/>
        </w:rPr>
        <w:t xml:space="preserve"> мүлікті жоюынан немесе бүлдіруінен (оның ішінде террористік акт, өртеу) келтірілген.</w:t>
      </w:r>
    </w:p>
    <w:p w:rsidR="00763D0C" w:rsidRDefault="00763D0C" w:rsidP="00763D0C">
      <w:pPr>
        <w:jc w:val="both"/>
        <w:rPr>
          <w:rFonts w:eastAsia="MS Mincho"/>
          <w:color w:val="auto"/>
          <w:sz w:val="28"/>
          <w:szCs w:val="28"/>
          <w:lang w:eastAsia="en-US"/>
        </w:rPr>
      </w:pPr>
      <w:r w:rsidRPr="00763D0C">
        <w:rPr>
          <w:rFonts w:eastAsia="MS Mincho"/>
          <w:color w:val="auto"/>
          <w:sz w:val="28"/>
          <w:szCs w:val="28"/>
          <w:lang w:eastAsia="en-US"/>
        </w:rPr>
        <w:t>6.4.3. Қылмыстық қол сұғушылықтардың жолын кесуге бағытталған әрекеттер салдарынан зиян келтірілген жағдайларды қоспағанда, объектіні күзетуді жүзеге асыратын Орындаушының қызметкерлері келтірген (заңнамаға сәйкес аса қажеттілік).</w:t>
      </w:r>
    </w:p>
    <w:p w:rsidR="00763D0C" w:rsidRPr="00763D0C" w:rsidRDefault="00763D0C" w:rsidP="00763D0C">
      <w:pPr>
        <w:jc w:val="both"/>
        <w:rPr>
          <w:rFonts w:eastAsia="MS Mincho"/>
          <w:color w:val="auto"/>
          <w:sz w:val="28"/>
          <w:szCs w:val="28"/>
          <w:lang w:eastAsia="en-US"/>
        </w:rPr>
      </w:pPr>
      <w:r w:rsidRPr="00763D0C">
        <w:rPr>
          <w:rFonts w:eastAsia="MS Mincho"/>
          <w:color w:val="auto"/>
          <w:sz w:val="28"/>
          <w:szCs w:val="28"/>
          <w:lang w:eastAsia="en-US"/>
        </w:rPr>
        <w:t xml:space="preserve">6.4.4. Орындаушы Тапсырыс беруші қызметкерлерінің және стационарлық объектілерге рұқсат алуға құқығы бар </w:t>
      </w:r>
      <w:r w:rsidR="00961AA2">
        <w:rPr>
          <w:rFonts w:eastAsia="MS Mincho"/>
          <w:color w:val="auto"/>
          <w:sz w:val="28"/>
          <w:szCs w:val="28"/>
          <w:lang w:eastAsia="en-US"/>
        </w:rPr>
        <w:t>тұлғалар</w:t>
      </w:r>
      <w:r w:rsidRPr="00763D0C">
        <w:rPr>
          <w:rFonts w:eastAsia="MS Mincho"/>
          <w:color w:val="auto"/>
          <w:sz w:val="28"/>
          <w:szCs w:val="28"/>
          <w:lang w:eastAsia="en-US"/>
        </w:rPr>
        <w:t>дың жеке мүлкінің сақталуына жауапты болмайды.</w:t>
      </w:r>
    </w:p>
    <w:p w:rsidR="00763D0C" w:rsidRDefault="00763D0C" w:rsidP="00763D0C">
      <w:pPr>
        <w:jc w:val="both"/>
        <w:rPr>
          <w:rFonts w:eastAsia="MS Mincho"/>
          <w:color w:val="auto"/>
          <w:sz w:val="28"/>
          <w:szCs w:val="28"/>
          <w:lang w:eastAsia="en-US"/>
        </w:rPr>
      </w:pPr>
      <w:r w:rsidRPr="00763D0C">
        <w:rPr>
          <w:rFonts w:eastAsia="MS Mincho"/>
          <w:color w:val="auto"/>
          <w:sz w:val="28"/>
          <w:szCs w:val="28"/>
          <w:lang w:eastAsia="en-US"/>
        </w:rPr>
        <w:t>6.4.5.</w:t>
      </w:r>
      <w:r w:rsidRPr="00763D0C">
        <w:rPr>
          <w:rFonts w:eastAsia="MS Mincho"/>
          <w:color w:val="auto"/>
          <w:sz w:val="28"/>
          <w:szCs w:val="28"/>
          <w:lang w:eastAsia="en-US"/>
        </w:rPr>
        <w:tab/>
        <w:t>Залалды өтеу соттан тыс реттеу жолымен не Тапсырыс беруші мен орындаушы арасында келіспеушіліктер болған кезде - сот шешімі бойынша жүргізіледі.</w:t>
      </w:r>
    </w:p>
    <w:p w:rsidR="00763D0C" w:rsidRPr="00763D0C" w:rsidRDefault="00763D0C" w:rsidP="00763D0C">
      <w:pPr>
        <w:jc w:val="both"/>
        <w:rPr>
          <w:rFonts w:eastAsia="MS Mincho"/>
          <w:color w:val="auto"/>
          <w:sz w:val="28"/>
          <w:szCs w:val="28"/>
          <w:lang w:eastAsia="en-US"/>
        </w:rPr>
      </w:pPr>
      <w:r w:rsidRPr="00763D0C">
        <w:rPr>
          <w:rFonts w:eastAsia="MS Mincho"/>
          <w:color w:val="auto"/>
          <w:sz w:val="28"/>
          <w:szCs w:val="28"/>
          <w:lang w:eastAsia="en-US"/>
        </w:rPr>
        <w:t>6.4.6.</w:t>
      </w:r>
      <w:r w:rsidRPr="00763D0C">
        <w:rPr>
          <w:rFonts w:eastAsia="MS Mincho"/>
          <w:color w:val="auto"/>
          <w:sz w:val="28"/>
          <w:szCs w:val="28"/>
          <w:lang w:eastAsia="en-US"/>
        </w:rPr>
        <w:tab/>
        <w:t>Зиянды өтеу үшін Тапсырыс берушінің мүліктік зиянды өтеу туралы жазбаша талабы мынадай құжаттарды қоса бере отырып негіз болып табылады</w:t>
      </w:r>
    </w:p>
    <w:p w:rsidR="00763D0C" w:rsidRPr="00763D0C" w:rsidRDefault="00763D0C" w:rsidP="00763D0C">
      <w:pPr>
        <w:jc w:val="both"/>
        <w:rPr>
          <w:rFonts w:eastAsia="MS Mincho"/>
          <w:color w:val="auto"/>
          <w:sz w:val="28"/>
          <w:szCs w:val="28"/>
          <w:lang w:eastAsia="en-US"/>
        </w:rPr>
      </w:pPr>
      <w:r w:rsidRPr="00763D0C">
        <w:rPr>
          <w:rFonts w:eastAsia="MS Mincho"/>
          <w:color w:val="auto"/>
          <w:sz w:val="28"/>
          <w:szCs w:val="28"/>
          <w:lang w:eastAsia="en-US"/>
        </w:rPr>
        <w:t>- объектіні қорғауға қабылдаудың екі жақты актісі;</w:t>
      </w:r>
    </w:p>
    <w:p w:rsidR="00763D0C" w:rsidRPr="00763D0C" w:rsidRDefault="00763D0C" w:rsidP="00763D0C">
      <w:pPr>
        <w:jc w:val="both"/>
        <w:rPr>
          <w:rFonts w:eastAsia="MS Mincho"/>
          <w:color w:val="auto"/>
          <w:sz w:val="28"/>
          <w:szCs w:val="28"/>
          <w:lang w:eastAsia="en-US"/>
        </w:rPr>
      </w:pPr>
      <w:r w:rsidRPr="00763D0C">
        <w:rPr>
          <w:rFonts w:eastAsia="MS Mincho"/>
          <w:color w:val="auto"/>
          <w:sz w:val="28"/>
          <w:szCs w:val="28"/>
          <w:lang w:eastAsia="en-US"/>
        </w:rPr>
        <w:t>- екіжақты немесе біржақты акт (</w:t>
      </w:r>
      <w:r w:rsidR="007F0C40">
        <w:rPr>
          <w:rFonts w:eastAsia="MS Mincho"/>
          <w:color w:val="auto"/>
          <w:sz w:val="28"/>
          <w:szCs w:val="28"/>
          <w:lang w:val="kk-KZ" w:eastAsia="en-US"/>
        </w:rPr>
        <w:t xml:space="preserve">осы Қосымшаның </w:t>
      </w:r>
      <w:r w:rsidRPr="00763D0C">
        <w:rPr>
          <w:rFonts w:eastAsia="MS Mincho"/>
          <w:color w:val="auto"/>
          <w:sz w:val="28"/>
          <w:szCs w:val="28"/>
          <w:lang w:eastAsia="en-US"/>
        </w:rPr>
        <w:t xml:space="preserve">6.3.3, 6.3.4. </w:t>
      </w:r>
      <w:r w:rsidR="007F0C40">
        <w:rPr>
          <w:rFonts w:eastAsia="MS Mincho"/>
          <w:color w:val="auto"/>
          <w:sz w:val="28"/>
          <w:szCs w:val="28"/>
          <w:lang w:val="kk-KZ" w:eastAsia="en-US"/>
        </w:rPr>
        <w:t xml:space="preserve">тармақтарына сәйкес) </w:t>
      </w:r>
      <w:r w:rsidR="007F0C40" w:rsidRPr="007F0C40">
        <w:rPr>
          <w:rFonts w:eastAsia="MS Mincho"/>
          <w:color w:val="auto"/>
          <w:sz w:val="28"/>
          <w:szCs w:val="28"/>
          <w:lang w:eastAsia="en-US"/>
        </w:rPr>
        <w:t>мүліктік зиян келтіруге әкеп соққан құқыққа қайшы әрекеттер туралы;</w:t>
      </w:r>
    </w:p>
    <w:p w:rsidR="00763D0C" w:rsidRDefault="00763D0C" w:rsidP="00763D0C">
      <w:pPr>
        <w:jc w:val="both"/>
        <w:rPr>
          <w:rFonts w:eastAsia="MS Mincho"/>
          <w:color w:val="auto"/>
          <w:sz w:val="28"/>
          <w:szCs w:val="28"/>
          <w:lang w:eastAsia="en-US"/>
        </w:rPr>
      </w:pPr>
      <w:r w:rsidRPr="00763D0C">
        <w:rPr>
          <w:rFonts w:eastAsia="MS Mincho"/>
          <w:color w:val="auto"/>
          <w:sz w:val="28"/>
          <w:szCs w:val="28"/>
          <w:lang w:eastAsia="en-US"/>
        </w:rPr>
        <w:t>- ұрлық жасау, зиян келтіру кезіндегі мүліктің нарықтық (коммерциялық) құны бойынша құжатталған есеп айырысулар немесе баға ұсыныстары.</w:t>
      </w:r>
    </w:p>
    <w:p w:rsidR="007F0C40" w:rsidRDefault="00957280" w:rsidP="00085C93">
      <w:pPr>
        <w:jc w:val="both"/>
        <w:rPr>
          <w:rFonts w:eastAsia="MS Mincho"/>
          <w:color w:val="auto"/>
          <w:sz w:val="28"/>
          <w:szCs w:val="28"/>
          <w:lang w:eastAsia="en-US"/>
        </w:rPr>
      </w:pPr>
      <w:r w:rsidRPr="00996563">
        <w:rPr>
          <w:rFonts w:eastAsia="MS Mincho"/>
          <w:color w:val="auto"/>
          <w:sz w:val="28"/>
          <w:szCs w:val="28"/>
          <w:lang w:eastAsia="en-US"/>
        </w:rPr>
        <w:t>6.4.7.</w:t>
      </w:r>
      <w:r w:rsidRPr="00996563">
        <w:rPr>
          <w:rFonts w:eastAsia="MS Mincho"/>
          <w:color w:val="auto"/>
          <w:sz w:val="28"/>
          <w:szCs w:val="28"/>
          <w:lang w:eastAsia="en-US"/>
        </w:rPr>
        <w:tab/>
      </w:r>
      <w:r w:rsidR="007F0C40" w:rsidRPr="007F0C40">
        <w:rPr>
          <w:rFonts w:eastAsia="MS Mincho"/>
          <w:color w:val="auto"/>
          <w:sz w:val="28"/>
          <w:szCs w:val="28"/>
          <w:lang w:eastAsia="en-US"/>
        </w:rPr>
        <w:t>Магистральдық газ құбырларының желілік бөлігінің объектілерінде және стационарлық объектілерде келтірілг</w:t>
      </w:r>
      <w:r w:rsidR="007F0C40">
        <w:rPr>
          <w:rFonts w:eastAsia="MS Mincho"/>
          <w:color w:val="auto"/>
          <w:sz w:val="28"/>
          <w:szCs w:val="28"/>
          <w:lang w:eastAsia="en-US"/>
        </w:rPr>
        <w:t xml:space="preserve">ен зиянды өтеуді Орындаушы осы </w:t>
      </w:r>
      <w:r w:rsidR="007F0C40">
        <w:rPr>
          <w:rFonts w:eastAsia="MS Mincho"/>
          <w:color w:val="auto"/>
          <w:sz w:val="28"/>
          <w:szCs w:val="28"/>
          <w:lang w:val="kk-KZ" w:eastAsia="en-US"/>
        </w:rPr>
        <w:t>Қ</w:t>
      </w:r>
      <w:r w:rsidR="007F0C40" w:rsidRPr="007F0C40">
        <w:rPr>
          <w:rFonts w:eastAsia="MS Mincho"/>
          <w:color w:val="auto"/>
          <w:sz w:val="28"/>
          <w:szCs w:val="28"/>
          <w:lang w:eastAsia="en-US"/>
        </w:rPr>
        <w:t>осымшаның 6.4.6-тармағында көрсетілген құжаттарды қоса бере отырып, мүліктік зиянды өтеу туралы жазбаша талапты алған күннен бастап 15 (он бес) банктік күн ішінде Тапсырыс берушінің есеп шотына жүргізеді.</w:t>
      </w:r>
    </w:p>
    <w:p w:rsidR="007F0C40" w:rsidRDefault="00957280" w:rsidP="00085C93">
      <w:pPr>
        <w:jc w:val="both"/>
        <w:rPr>
          <w:rFonts w:eastAsia="MS Mincho"/>
          <w:color w:val="auto"/>
          <w:sz w:val="28"/>
          <w:szCs w:val="28"/>
          <w:lang w:eastAsia="en-US"/>
        </w:rPr>
      </w:pPr>
      <w:r w:rsidRPr="00996563">
        <w:rPr>
          <w:rFonts w:eastAsia="MS Mincho"/>
          <w:color w:val="auto"/>
          <w:sz w:val="28"/>
          <w:szCs w:val="28"/>
          <w:lang w:eastAsia="en-US"/>
        </w:rPr>
        <w:t>6.4.8.</w:t>
      </w:r>
      <w:r w:rsidRPr="00996563">
        <w:rPr>
          <w:rFonts w:eastAsia="MS Mincho"/>
          <w:color w:val="auto"/>
          <w:sz w:val="28"/>
          <w:szCs w:val="28"/>
          <w:lang w:eastAsia="en-US"/>
        </w:rPr>
        <w:tab/>
      </w:r>
      <w:r w:rsidR="007F0C40" w:rsidRPr="007F0C40">
        <w:rPr>
          <w:rFonts w:eastAsia="MS Mincho"/>
          <w:color w:val="auto"/>
          <w:sz w:val="28"/>
          <w:szCs w:val="28"/>
          <w:lang w:eastAsia="en-US"/>
        </w:rPr>
        <w:t>Ұрланған тауар-материалдық құндылықтар табылған жағдайда оларды қайтару Тапсырыс берушінің уәкілетті өкілінің қатысуымен жүргізіледі.</w:t>
      </w:r>
    </w:p>
    <w:p w:rsidR="007F0C40" w:rsidRPr="007F0C40" w:rsidRDefault="00957280" w:rsidP="007F0C40">
      <w:pPr>
        <w:jc w:val="both"/>
        <w:rPr>
          <w:rFonts w:eastAsia="MS Mincho"/>
          <w:color w:val="auto"/>
          <w:sz w:val="28"/>
          <w:szCs w:val="28"/>
          <w:lang w:eastAsia="en-US"/>
        </w:rPr>
      </w:pPr>
      <w:r w:rsidRPr="00996563">
        <w:rPr>
          <w:rFonts w:eastAsia="MS Mincho"/>
          <w:color w:val="auto"/>
          <w:sz w:val="28"/>
          <w:szCs w:val="28"/>
          <w:lang w:eastAsia="en-US"/>
        </w:rPr>
        <w:t>6.4.9.</w:t>
      </w:r>
      <w:r w:rsidRPr="00996563">
        <w:rPr>
          <w:rFonts w:eastAsia="MS Mincho"/>
          <w:color w:val="auto"/>
          <w:sz w:val="28"/>
          <w:szCs w:val="28"/>
          <w:lang w:eastAsia="en-US"/>
        </w:rPr>
        <w:tab/>
      </w:r>
      <w:r w:rsidR="007F0C40" w:rsidRPr="007F0C40">
        <w:rPr>
          <w:rFonts w:eastAsia="MS Mincho"/>
          <w:color w:val="auto"/>
          <w:sz w:val="28"/>
          <w:szCs w:val="28"/>
          <w:lang w:eastAsia="en-US"/>
        </w:rPr>
        <w:t>Орындаушы өзінің кінәсінің жоқтығын дәлелдеген және келесі жағдайларда залалды өтемеген жағдайларда ғана жауапкершіліктен босатылады:</w:t>
      </w:r>
    </w:p>
    <w:p w:rsidR="007F0C40" w:rsidRPr="007F0C40" w:rsidRDefault="007F0C40" w:rsidP="007F0C40">
      <w:pPr>
        <w:jc w:val="both"/>
        <w:rPr>
          <w:rFonts w:eastAsia="MS Mincho"/>
          <w:color w:val="auto"/>
          <w:sz w:val="28"/>
          <w:szCs w:val="28"/>
          <w:lang w:eastAsia="en-US"/>
        </w:rPr>
      </w:pPr>
      <w:r w:rsidRPr="007F0C40">
        <w:rPr>
          <w:rFonts w:eastAsia="MS Mincho"/>
          <w:color w:val="auto"/>
          <w:sz w:val="28"/>
          <w:szCs w:val="28"/>
          <w:lang w:eastAsia="en-US"/>
        </w:rPr>
        <w:t>- шарт бойынша қорғауға алынбаған объектілерден жасалған ұрлық үшін;</w:t>
      </w:r>
    </w:p>
    <w:p w:rsidR="007F0C40" w:rsidRPr="007F0C40" w:rsidRDefault="007F0C40" w:rsidP="007F0C40">
      <w:pPr>
        <w:jc w:val="both"/>
        <w:rPr>
          <w:rFonts w:eastAsia="MS Mincho"/>
          <w:color w:val="auto"/>
          <w:sz w:val="28"/>
          <w:szCs w:val="28"/>
          <w:lang w:eastAsia="en-US"/>
        </w:rPr>
      </w:pPr>
      <w:r w:rsidRPr="007F0C40">
        <w:rPr>
          <w:rFonts w:eastAsia="MS Mincho"/>
          <w:color w:val="auto"/>
          <w:sz w:val="28"/>
          <w:szCs w:val="28"/>
          <w:lang w:eastAsia="en-US"/>
        </w:rPr>
        <w:t xml:space="preserve">- Орындаушы Шарт бойынша өз міндеттемелерін тиісінше орындаған жағдайда, күзетілетін объектіге қол жеткізу құқығы бар </w:t>
      </w:r>
      <w:r w:rsidR="00961AA2">
        <w:rPr>
          <w:rFonts w:eastAsia="MS Mincho"/>
          <w:color w:val="auto"/>
          <w:sz w:val="28"/>
          <w:szCs w:val="28"/>
          <w:lang w:eastAsia="en-US"/>
        </w:rPr>
        <w:t>тұлғалар</w:t>
      </w:r>
      <w:r w:rsidRPr="007F0C40">
        <w:rPr>
          <w:rFonts w:eastAsia="MS Mincho"/>
          <w:color w:val="auto"/>
          <w:sz w:val="28"/>
          <w:szCs w:val="28"/>
          <w:lang w:eastAsia="en-US"/>
        </w:rPr>
        <w:t>дың мүлікті жоюынан немесе бүлдіруінен келтірілген мүліктік залал үшін;</w:t>
      </w:r>
    </w:p>
    <w:p w:rsidR="007F0C40" w:rsidRPr="007F0C40" w:rsidRDefault="007F0C40" w:rsidP="007F0C40">
      <w:pPr>
        <w:jc w:val="both"/>
        <w:rPr>
          <w:rFonts w:eastAsia="MS Mincho"/>
          <w:color w:val="auto"/>
          <w:sz w:val="28"/>
          <w:szCs w:val="28"/>
          <w:lang w:eastAsia="en-US"/>
        </w:rPr>
      </w:pPr>
      <w:r w:rsidRPr="007F0C40">
        <w:rPr>
          <w:rFonts w:eastAsia="MS Mincho"/>
          <w:color w:val="auto"/>
          <w:sz w:val="28"/>
          <w:szCs w:val="28"/>
          <w:lang w:eastAsia="en-US"/>
        </w:rPr>
        <w:t>- Тапсырыс берушіге немесе оның өкілдеріне белгілі болған, бірақ Орындаушы уақтылы хабардар етілмеген не салдарын жою Орындаушының уәкілетті өкілдерін хабардар етпей жүзеге асырылған мүліктік залал үшін;</w:t>
      </w:r>
    </w:p>
    <w:p w:rsidR="007F0C40" w:rsidRDefault="007F0C40" w:rsidP="007F0C40">
      <w:pPr>
        <w:jc w:val="both"/>
        <w:rPr>
          <w:rFonts w:eastAsia="MS Mincho"/>
          <w:color w:val="auto"/>
          <w:sz w:val="28"/>
          <w:szCs w:val="28"/>
          <w:lang w:eastAsia="en-US"/>
        </w:rPr>
      </w:pPr>
      <w:r w:rsidRPr="007F0C40">
        <w:rPr>
          <w:rFonts w:eastAsia="MS Mincho"/>
          <w:color w:val="auto"/>
          <w:sz w:val="28"/>
          <w:szCs w:val="28"/>
          <w:lang w:eastAsia="en-US"/>
        </w:rPr>
        <w:t>- магистральдық газ құбырының желілік бөлігінің ғимараттарында, құрылыстарында, объектілерінде және учаскелерінде еңсерілмейтін күш жағдайлары мен технологиялық процестің бұзылуы салдарынан келтірілген мүліктік залал үшін.</w:t>
      </w:r>
    </w:p>
    <w:p w:rsidR="001074B1" w:rsidRPr="001074B1" w:rsidRDefault="001074B1" w:rsidP="001074B1">
      <w:pPr>
        <w:jc w:val="both"/>
        <w:rPr>
          <w:rFonts w:eastAsia="MS Mincho"/>
          <w:color w:val="auto"/>
          <w:sz w:val="28"/>
          <w:szCs w:val="28"/>
          <w:lang w:eastAsia="en-US"/>
        </w:rPr>
      </w:pPr>
      <w:r w:rsidRPr="001E7B7B">
        <w:rPr>
          <w:rFonts w:eastAsia="MS Mincho"/>
          <w:color w:val="auto"/>
          <w:sz w:val="28"/>
          <w:szCs w:val="28"/>
          <w:lang w:eastAsia="en-US"/>
        </w:rPr>
        <w:t>6.5.</w:t>
      </w:r>
      <w:r w:rsidRPr="001E7B7B">
        <w:rPr>
          <w:rFonts w:eastAsia="MS Mincho"/>
          <w:color w:val="auto"/>
          <w:sz w:val="28"/>
          <w:szCs w:val="28"/>
          <w:lang w:eastAsia="en-US"/>
        </w:rPr>
        <w:tab/>
      </w:r>
      <w:r w:rsidRPr="001074B1">
        <w:rPr>
          <w:rFonts w:eastAsia="MS Mincho"/>
          <w:color w:val="auto"/>
          <w:sz w:val="28"/>
          <w:szCs w:val="28"/>
          <w:lang w:eastAsia="en-US"/>
        </w:rPr>
        <w:t>Кінәлі</w:t>
      </w:r>
      <w:r w:rsidR="001E7B7B" w:rsidRPr="001E7B7B">
        <w:rPr>
          <w:rFonts w:eastAsia="MS Mincho"/>
          <w:color w:val="auto"/>
          <w:sz w:val="28"/>
          <w:szCs w:val="28"/>
          <w:lang w:eastAsia="en-US"/>
        </w:rPr>
        <w:t xml:space="preserve"> тұлғалар </w:t>
      </w:r>
      <w:r w:rsidRPr="001074B1">
        <w:rPr>
          <w:rFonts w:eastAsia="MS Mincho"/>
          <w:color w:val="auto"/>
          <w:sz w:val="28"/>
          <w:szCs w:val="28"/>
          <w:lang w:eastAsia="en-US"/>
        </w:rPr>
        <w:t>анықталған</w:t>
      </w:r>
      <w:r w:rsidRPr="001E7B7B">
        <w:rPr>
          <w:rFonts w:eastAsia="MS Mincho"/>
          <w:color w:val="auto"/>
          <w:sz w:val="28"/>
          <w:szCs w:val="28"/>
          <w:lang w:eastAsia="en-US"/>
        </w:rPr>
        <w:t xml:space="preserve"> </w:t>
      </w:r>
      <w:r w:rsidRPr="001074B1">
        <w:rPr>
          <w:rFonts w:eastAsia="MS Mincho"/>
          <w:color w:val="auto"/>
          <w:sz w:val="28"/>
          <w:szCs w:val="28"/>
          <w:lang w:eastAsia="en-US"/>
        </w:rPr>
        <w:t>жағдайда</w:t>
      </w:r>
      <w:r w:rsidRPr="001E7B7B">
        <w:rPr>
          <w:rFonts w:eastAsia="MS Mincho"/>
          <w:color w:val="auto"/>
          <w:sz w:val="28"/>
          <w:szCs w:val="28"/>
          <w:lang w:eastAsia="en-US"/>
        </w:rPr>
        <w:t xml:space="preserve"> </w:t>
      </w:r>
      <w:r w:rsidR="001E7B7B">
        <w:rPr>
          <w:rFonts w:eastAsia="MS Mincho"/>
          <w:color w:val="auto"/>
          <w:sz w:val="28"/>
          <w:szCs w:val="28"/>
          <w:lang w:val="kk-KZ" w:eastAsia="en-US"/>
        </w:rPr>
        <w:t>О</w:t>
      </w:r>
      <w:r w:rsidRPr="001074B1">
        <w:rPr>
          <w:rFonts w:eastAsia="MS Mincho"/>
          <w:color w:val="auto"/>
          <w:sz w:val="28"/>
          <w:szCs w:val="28"/>
          <w:lang w:eastAsia="en-US"/>
        </w:rPr>
        <w:t>рындаушы</w:t>
      </w:r>
      <w:r w:rsidRPr="001E7B7B">
        <w:rPr>
          <w:rFonts w:eastAsia="MS Mincho"/>
          <w:color w:val="auto"/>
          <w:sz w:val="28"/>
          <w:szCs w:val="28"/>
          <w:lang w:eastAsia="en-US"/>
        </w:rPr>
        <w:t xml:space="preserve"> </w:t>
      </w:r>
      <w:r w:rsidRPr="001074B1">
        <w:rPr>
          <w:rFonts w:eastAsia="MS Mincho"/>
          <w:color w:val="auto"/>
          <w:sz w:val="28"/>
          <w:szCs w:val="28"/>
          <w:lang w:eastAsia="en-US"/>
        </w:rPr>
        <w:t>осы</w:t>
      </w:r>
      <w:r w:rsidRPr="001E7B7B">
        <w:rPr>
          <w:rFonts w:eastAsia="MS Mincho"/>
          <w:color w:val="auto"/>
          <w:sz w:val="28"/>
          <w:szCs w:val="28"/>
          <w:lang w:eastAsia="en-US"/>
        </w:rPr>
        <w:t xml:space="preserve"> </w:t>
      </w:r>
      <w:r w:rsidR="001E7B7B">
        <w:rPr>
          <w:rFonts w:eastAsia="MS Mincho"/>
          <w:color w:val="auto"/>
          <w:sz w:val="28"/>
          <w:szCs w:val="28"/>
          <w:lang w:val="kk-KZ" w:eastAsia="en-US"/>
        </w:rPr>
        <w:t>тұлғалар</w:t>
      </w:r>
      <w:r w:rsidRPr="001074B1">
        <w:rPr>
          <w:rFonts w:eastAsia="MS Mincho"/>
          <w:color w:val="auto"/>
          <w:sz w:val="28"/>
          <w:szCs w:val="28"/>
          <w:lang w:eastAsia="en-US"/>
        </w:rPr>
        <w:t>дан</w:t>
      </w:r>
      <w:r w:rsidRPr="001E7B7B">
        <w:rPr>
          <w:rFonts w:eastAsia="MS Mincho"/>
          <w:color w:val="auto"/>
          <w:sz w:val="28"/>
          <w:szCs w:val="28"/>
          <w:lang w:eastAsia="en-US"/>
        </w:rPr>
        <w:t xml:space="preserve"> </w:t>
      </w:r>
      <w:r w:rsidR="001E7B7B">
        <w:rPr>
          <w:rFonts w:eastAsia="MS Mincho"/>
          <w:color w:val="auto"/>
          <w:sz w:val="28"/>
          <w:szCs w:val="28"/>
          <w:lang w:val="kk-KZ" w:eastAsia="en-US"/>
        </w:rPr>
        <w:t>Т</w:t>
      </w:r>
      <w:r w:rsidRPr="001074B1">
        <w:rPr>
          <w:rFonts w:eastAsia="MS Mincho"/>
          <w:color w:val="auto"/>
          <w:sz w:val="28"/>
          <w:szCs w:val="28"/>
          <w:lang w:eastAsia="en-US"/>
        </w:rPr>
        <w:t>апсырыс</w:t>
      </w:r>
      <w:r w:rsidRPr="001E7B7B">
        <w:rPr>
          <w:rFonts w:eastAsia="MS Mincho"/>
          <w:color w:val="auto"/>
          <w:sz w:val="28"/>
          <w:szCs w:val="28"/>
          <w:lang w:eastAsia="en-US"/>
        </w:rPr>
        <w:t xml:space="preserve"> </w:t>
      </w:r>
      <w:r w:rsidRPr="001074B1">
        <w:rPr>
          <w:rFonts w:eastAsia="MS Mincho"/>
          <w:color w:val="auto"/>
          <w:sz w:val="28"/>
          <w:szCs w:val="28"/>
          <w:lang w:eastAsia="en-US"/>
        </w:rPr>
        <w:t>берушіге</w:t>
      </w:r>
      <w:r w:rsidRPr="001E7B7B">
        <w:rPr>
          <w:rFonts w:eastAsia="MS Mincho"/>
          <w:color w:val="auto"/>
          <w:sz w:val="28"/>
          <w:szCs w:val="28"/>
          <w:lang w:eastAsia="en-US"/>
        </w:rPr>
        <w:t xml:space="preserve"> </w:t>
      </w:r>
      <w:r w:rsidRPr="001074B1">
        <w:rPr>
          <w:rFonts w:eastAsia="MS Mincho"/>
          <w:color w:val="auto"/>
          <w:sz w:val="28"/>
          <w:szCs w:val="28"/>
          <w:lang w:eastAsia="en-US"/>
        </w:rPr>
        <w:t>келтірілген</w:t>
      </w:r>
      <w:r w:rsidRPr="001E7B7B">
        <w:rPr>
          <w:rFonts w:eastAsia="MS Mincho"/>
          <w:color w:val="auto"/>
          <w:sz w:val="28"/>
          <w:szCs w:val="28"/>
          <w:lang w:eastAsia="en-US"/>
        </w:rPr>
        <w:t xml:space="preserve"> </w:t>
      </w:r>
      <w:r w:rsidRPr="001074B1">
        <w:rPr>
          <w:rFonts w:eastAsia="MS Mincho"/>
          <w:color w:val="auto"/>
          <w:sz w:val="28"/>
          <w:szCs w:val="28"/>
          <w:lang w:eastAsia="en-US"/>
        </w:rPr>
        <w:t>залалды</w:t>
      </w:r>
      <w:r w:rsidRPr="001E7B7B">
        <w:rPr>
          <w:rFonts w:eastAsia="MS Mincho"/>
          <w:color w:val="auto"/>
          <w:sz w:val="28"/>
          <w:szCs w:val="28"/>
          <w:lang w:eastAsia="en-US"/>
        </w:rPr>
        <w:t xml:space="preserve"> </w:t>
      </w:r>
      <w:r w:rsidRPr="001074B1">
        <w:rPr>
          <w:rFonts w:eastAsia="MS Mincho"/>
          <w:color w:val="auto"/>
          <w:sz w:val="28"/>
          <w:szCs w:val="28"/>
          <w:lang w:eastAsia="en-US"/>
        </w:rPr>
        <w:t>Қазақстан</w:t>
      </w:r>
      <w:r w:rsidRPr="001E7B7B">
        <w:rPr>
          <w:rFonts w:eastAsia="MS Mincho"/>
          <w:color w:val="auto"/>
          <w:sz w:val="28"/>
          <w:szCs w:val="28"/>
          <w:lang w:eastAsia="en-US"/>
        </w:rPr>
        <w:t xml:space="preserve"> </w:t>
      </w:r>
      <w:r w:rsidRPr="001074B1">
        <w:rPr>
          <w:rFonts w:eastAsia="MS Mincho"/>
          <w:color w:val="auto"/>
          <w:sz w:val="28"/>
          <w:szCs w:val="28"/>
          <w:lang w:eastAsia="en-US"/>
        </w:rPr>
        <w:t>Республикасының</w:t>
      </w:r>
      <w:r w:rsidRPr="001E7B7B">
        <w:rPr>
          <w:rFonts w:eastAsia="MS Mincho"/>
          <w:color w:val="auto"/>
          <w:sz w:val="28"/>
          <w:szCs w:val="28"/>
          <w:lang w:eastAsia="en-US"/>
        </w:rPr>
        <w:t xml:space="preserve"> </w:t>
      </w:r>
      <w:r w:rsidRPr="001074B1">
        <w:rPr>
          <w:rFonts w:eastAsia="MS Mincho"/>
          <w:color w:val="auto"/>
          <w:sz w:val="28"/>
          <w:szCs w:val="28"/>
          <w:lang w:eastAsia="en-US"/>
        </w:rPr>
        <w:t>заңнамасына</w:t>
      </w:r>
      <w:r w:rsidRPr="001E7B7B">
        <w:rPr>
          <w:rFonts w:eastAsia="MS Mincho"/>
          <w:color w:val="auto"/>
          <w:sz w:val="28"/>
          <w:szCs w:val="28"/>
          <w:lang w:eastAsia="en-US"/>
        </w:rPr>
        <w:t xml:space="preserve"> </w:t>
      </w:r>
      <w:r w:rsidRPr="001074B1">
        <w:rPr>
          <w:rFonts w:eastAsia="MS Mincho"/>
          <w:color w:val="auto"/>
          <w:sz w:val="28"/>
          <w:szCs w:val="28"/>
          <w:lang w:eastAsia="en-US"/>
        </w:rPr>
        <w:t>сәйкес</w:t>
      </w:r>
      <w:r w:rsidRPr="001E7B7B">
        <w:rPr>
          <w:rFonts w:eastAsia="MS Mincho"/>
          <w:color w:val="auto"/>
          <w:sz w:val="28"/>
          <w:szCs w:val="28"/>
          <w:lang w:eastAsia="en-US"/>
        </w:rPr>
        <w:t xml:space="preserve"> </w:t>
      </w:r>
      <w:r w:rsidRPr="001074B1">
        <w:rPr>
          <w:rFonts w:eastAsia="MS Mincho"/>
          <w:color w:val="auto"/>
          <w:sz w:val="28"/>
          <w:szCs w:val="28"/>
          <w:lang w:eastAsia="en-US"/>
        </w:rPr>
        <w:t>регрессиялық</w:t>
      </w:r>
      <w:r w:rsidRPr="001E7B7B">
        <w:rPr>
          <w:rFonts w:eastAsia="MS Mincho"/>
          <w:color w:val="auto"/>
          <w:sz w:val="28"/>
          <w:szCs w:val="28"/>
          <w:lang w:eastAsia="en-US"/>
        </w:rPr>
        <w:t xml:space="preserve"> </w:t>
      </w:r>
      <w:r w:rsidRPr="001074B1">
        <w:rPr>
          <w:rFonts w:eastAsia="MS Mincho"/>
          <w:color w:val="auto"/>
          <w:sz w:val="28"/>
          <w:szCs w:val="28"/>
          <w:lang w:eastAsia="en-US"/>
        </w:rPr>
        <w:t>тәртіппен</w:t>
      </w:r>
      <w:r w:rsidRPr="001E7B7B">
        <w:rPr>
          <w:rFonts w:eastAsia="MS Mincho"/>
          <w:color w:val="auto"/>
          <w:sz w:val="28"/>
          <w:szCs w:val="28"/>
          <w:lang w:eastAsia="en-US"/>
        </w:rPr>
        <w:t xml:space="preserve"> </w:t>
      </w:r>
      <w:r w:rsidRPr="001074B1">
        <w:rPr>
          <w:rFonts w:eastAsia="MS Mincho"/>
          <w:color w:val="auto"/>
          <w:sz w:val="28"/>
          <w:szCs w:val="28"/>
          <w:lang w:eastAsia="en-US"/>
        </w:rPr>
        <w:t>өндіріп</w:t>
      </w:r>
      <w:r w:rsidRPr="001E7B7B">
        <w:rPr>
          <w:rFonts w:eastAsia="MS Mincho"/>
          <w:color w:val="auto"/>
          <w:sz w:val="28"/>
          <w:szCs w:val="28"/>
          <w:lang w:eastAsia="en-US"/>
        </w:rPr>
        <w:t xml:space="preserve"> </w:t>
      </w:r>
      <w:r w:rsidRPr="001074B1">
        <w:rPr>
          <w:rFonts w:eastAsia="MS Mincho"/>
          <w:color w:val="auto"/>
          <w:sz w:val="28"/>
          <w:szCs w:val="28"/>
          <w:lang w:eastAsia="en-US"/>
        </w:rPr>
        <w:t>алады</w:t>
      </w:r>
      <w:r w:rsidRPr="001E7B7B">
        <w:rPr>
          <w:rFonts w:eastAsia="MS Mincho"/>
          <w:color w:val="auto"/>
          <w:sz w:val="28"/>
          <w:szCs w:val="28"/>
          <w:lang w:eastAsia="en-US"/>
        </w:rPr>
        <w:t xml:space="preserve">. </w:t>
      </w:r>
      <w:r w:rsidRPr="001074B1">
        <w:rPr>
          <w:rFonts w:eastAsia="MS Mincho"/>
          <w:color w:val="auto"/>
          <w:sz w:val="28"/>
          <w:szCs w:val="28"/>
          <w:lang w:eastAsia="en-US"/>
        </w:rPr>
        <w:t>Бұл ретте Тапсырыс беруші Орындаушыны осы мақсаттар үшін барлық қажетті құжаттармен қамтамасыз етеді.</w:t>
      </w:r>
    </w:p>
    <w:p w:rsidR="001074B1" w:rsidRDefault="001074B1" w:rsidP="001074B1">
      <w:pPr>
        <w:jc w:val="both"/>
        <w:rPr>
          <w:rFonts w:eastAsia="MS Mincho"/>
          <w:color w:val="auto"/>
          <w:sz w:val="28"/>
          <w:szCs w:val="28"/>
          <w:lang w:eastAsia="en-US"/>
        </w:rPr>
      </w:pPr>
      <w:r w:rsidRPr="001074B1">
        <w:rPr>
          <w:rFonts w:eastAsia="MS Mincho"/>
          <w:color w:val="auto"/>
          <w:sz w:val="28"/>
          <w:szCs w:val="28"/>
          <w:lang w:eastAsia="en-US"/>
        </w:rPr>
        <w:t>6.6.</w:t>
      </w:r>
      <w:r w:rsidRPr="001074B1">
        <w:rPr>
          <w:rFonts w:eastAsia="MS Mincho"/>
          <w:color w:val="auto"/>
          <w:sz w:val="28"/>
          <w:szCs w:val="28"/>
          <w:lang w:eastAsia="en-US"/>
        </w:rPr>
        <w:tab/>
        <w:t>Тараптардың өз міндеттемелерін Шартта реттелмеген бөлігінде толық немесе ішінара орындамауы Қазақстан Республикасының заңнамасында көзделген жауаптылыққа әкеп соғады.</w:t>
      </w:r>
    </w:p>
    <w:p w:rsidR="001E7B7B" w:rsidRPr="001E7B7B" w:rsidRDefault="001E7B7B" w:rsidP="001E7B7B">
      <w:pPr>
        <w:jc w:val="both"/>
        <w:rPr>
          <w:rFonts w:eastAsia="MS Mincho"/>
          <w:color w:val="auto"/>
          <w:sz w:val="28"/>
          <w:szCs w:val="28"/>
          <w:lang w:eastAsia="en-US"/>
        </w:rPr>
      </w:pPr>
      <w:r w:rsidRPr="001E7B7B">
        <w:rPr>
          <w:rFonts w:eastAsia="MS Mincho"/>
          <w:color w:val="auto"/>
          <w:sz w:val="28"/>
          <w:szCs w:val="28"/>
          <w:lang w:eastAsia="en-US"/>
        </w:rPr>
        <w:t>6.7.</w:t>
      </w:r>
      <w:r w:rsidRPr="001E7B7B">
        <w:rPr>
          <w:rFonts w:eastAsia="MS Mincho"/>
          <w:color w:val="auto"/>
          <w:sz w:val="28"/>
          <w:szCs w:val="28"/>
          <w:lang w:eastAsia="en-US"/>
        </w:rPr>
        <w:tab/>
        <w:t>Шарт бойынша өз міндеттемелерін орындамағаны және/немесе тиісінше орындамағаны үшін Тараптар Қазақстан Республикасының қолданыстағы заңнамасына сәйкес жауапты болады.</w:t>
      </w:r>
    </w:p>
    <w:p w:rsidR="001E7B7B" w:rsidRDefault="001E7B7B" w:rsidP="001E7B7B">
      <w:pPr>
        <w:jc w:val="both"/>
        <w:rPr>
          <w:rFonts w:eastAsia="MS Mincho"/>
          <w:color w:val="auto"/>
          <w:sz w:val="28"/>
          <w:szCs w:val="28"/>
          <w:lang w:eastAsia="en-US"/>
        </w:rPr>
      </w:pPr>
      <w:r w:rsidRPr="001E7B7B">
        <w:rPr>
          <w:rFonts w:eastAsia="MS Mincho"/>
          <w:color w:val="auto"/>
          <w:sz w:val="28"/>
          <w:szCs w:val="28"/>
          <w:lang w:eastAsia="en-US"/>
        </w:rPr>
        <w:t>6.8.</w:t>
      </w:r>
      <w:r w:rsidRPr="001E7B7B">
        <w:rPr>
          <w:rFonts w:eastAsia="MS Mincho"/>
          <w:color w:val="auto"/>
          <w:sz w:val="28"/>
          <w:szCs w:val="28"/>
          <w:lang w:eastAsia="en-US"/>
        </w:rPr>
        <w:tab/>
        <w:t>Сондай-ақ, Орындаушы Шарттың ажырамас бөл</w:t>
      </w:r>
      <w:r>
        <w:rPr>
          <w:rFonts w:eastAsia="MS Mincho"/>
          <w:color w:val="auto"/>
          <w:sz w:val="28"/>
          <w:szCs w:val="28"/>
          <w:lang w:eastAsia="en-US"/>
        </w:rPr>
        <w:t xml:space="preserve">ігі болып табылатын Шарттың №5 </w:t>
      </w:r>
      <w:r>
        <w:rPr>
          <w:rFonts w:eastAsia="MS Mincho"/>
          <w:color w:val="auto"/>
          <w:sz w:val="28"/>
          <w:szCs w:val="28"/>
          <w:lang w:val="kk-KZ" w:eastAsia="en-US"/>
        </w:rPr>
        <w:t>Қ</w:t>
      </w:r>
      <w:r>
        <w:rPr>
          <w:rFonts w:eastAsia="MS Mincho"/>
          <w:color w:val="auto"/>
          <w:sz w:val="28"/>
          <w:szCs w:val="28"/>
          <w:lang w:eastAsia="en-US"/>
        </w:rPr>
        <w:t>осымшасының №5 қосымшасына</w:t>
      </w:r>
      <w:r w:rsidRPr="001E7B7B">
        <w:rPr>
          <w:rFonts w:eastAsia="MS Mincho"/>
          <w:color w:val="auto"/>
          <w:sz w:val="28"/>
          <w:szCs w:val="28"/>
          <w:lang w:eastAsia="en-US"/>
        </w:rPr>
        <w:t xml:space="preserve"> (бұзушылық түрін және АЕК-тегі айыппұл мөлшерін қоса алғанда) сәйкес шарттық міндеттемелерді тиісінше орындамағаны үшін қосымша жауапты болады.</w:t>
      </w:r>
    </w:p>
    <w:p w:rsidR="001E7B7B" w:rsidRDefault="00957280" w:rsidP="00085C93">
      <w:pPr>
        <w:jc w:val="both"/>
        <w:rPr>
          <w:rFonts w:eastAsia="MS Mincho"/>
          <w:color w:val="auto"/>
          <w:sz w:val="28"/>
          <w:szCs w:val="28"/>
          <w:lang w:eastAsia="en-US"/>
        </w:rPr>
      </w:pPr>
      <w:r w:rsidRPr="00996563">
        <w:rPr>
          <w:rFonts w:eastAsia="MS Mincho"/>
          <w:color w:val="auto"/>
          <w:sz w:val="28"/>
          <w:szCs w:val="28"/>
          <w:lang w:eastAsia="en-US"/>
        </w:rPr>
        <w:t>6.9</w:t>
      </w:r>
      <w:r w:rsidRPr="00996563">
        <w:rPr>
          <w:rFonts w:eastAsia="MS Mincho"/>
          <w:color w:val="auto"/>
          <w:sz w:val="28"/>
          <w:szCs w:val="28"/>
          <w:lang w:eastAsia="en-US"/>
        </w:rPr>
        <w:tab/>
      </w:r>
      <w:r w:rsidR="001E7B7B" w:rsidRPr="001E7B7B">
        <w:rPr>
          <w:rFonts w:eastAsia="MS Mincho"/>
          <w:color w:val="auto"/>
          <w:sz w:val="28"/>
          <w:szCs w:val="28"/>
          <w:lang w:eastAsia="en-US"/>
        </w:rPr>
        <w:t>Бұзушылық</w:t>
      </w:r>
      <w:r w:rsidR="006A2EBF">
        <w:rPr>
          <w:rFonts w:eastAsia="MS Mincho"/>
          <w:color w:val="auto"/>
          <w:sz w:val="28"/>
          <w:szCs w:val="28"/>
          <w:lang w:eastAsia="en-US"/>
        </w:rPr>
        <w:t xml:space="preserve"> фактісі Шарттың № 5 қосымшасының №6 қосымшасына</w:t>
      </w:r>
      <w:r w:rsidR="001E7B7B" w:rsidRPr="001E7B7B">
        <w:rPr>
          <w:rFonts w:eastAsia="MS Mincho"/>
          <w:color w:val="auto"/>
          <w:sz w:val="28"/>
          <w:szCs w:val="28"/>
          <w:lang w:eastAsia="en-US"/>
        </w:rPr>
        <w:t xml:space="preserve"> сәйкес актімен екі данада ресімделеді және бұзушылықты анықтаған Тапсырыс берушінің өкілі, Орындаушының уәкілетті тұлғасы, сондай-ақ бұзушылыққа жол берген Орындаушының тікелей персоналы қол қояды. Бұзушылыққа жол берген Орындаушының, Орындаушының уәкілетті тұлғасының персоналы актіге қол қоюдан бас тартқан немесе Тапсырыс берушінің өкілі жасаған актінің мазмұнымен келіспеген жағдайда, бұзушының түсініктеме беруден бас тартқанын растайтын акті не оның Тапсырыс берушінің өкілі жасаған актіге қол қоюға келіспегені болған кезде акт заңды күші бар және орындаушы үшін</w:t>
      </w:r>
      <w:r w:rsidR="006A2EBF">
        <w:rPr>
          <w:rFonts w:eastAsia="MS Mincho"/>
          <w:color w:val="auto"/>
          <w:sz w:val="28"/>
          <w:szCs w:val="28"/>
          <w:lang w:eastAsia="en-US"/>
        </w:rPr>
        <w:t xml:space="preserve"> міндетті деп танылады, ол </w:t>
      </w:r>
      <w:r w:rsidR="006A2EBF">
        <w:rPr>
          <w:rFonts w:eastAsia="MS Mincho"/>
          <w:color w:val="auto"/>
          <w:sz w:val="28"/>
          <w:szCs w:val="28"/>
          <w:lang w:val="kk-KZ" w:eastAsia="en-US"/>
        </w:rPr>
        <w:t>О</w:t>
      </w:r>
      <w:r w:rsidR="001E7B7B" w:rsidRPr="001E7B7B">
        <w:rPr>
          <w:rFonts w:eastAsia="MS Mincho"/>
          <w:color w:val="auto"/>
          <w:sz w:val="28"/>
          <w:szCs w:val="28"/>
          <w:lang w:eastAsia="en-US"/>
        </w:rPr>
        <w:t>рындаушы тарапынан жасалған бұзушылық.</w:t>
      </w:r>
    </w:p>
    <w:p w:rsidR="001E7B7B" w:rsidRPr="00996563" w:rsidRDefault="001E7B7B" w:rsidP="00085C93">
      <w:pPr>
        <w:jc w:val="both"/>
        <w:rPr>
          <w:rFonts w:eastAsia="MS Mincho"/>
          <w:color w:val="auto"/>
          <w:sz w:val="28"/>
          <w:szCs w:val="28"/>
          <w:lang w:eastAsia="en-US"/>
        </w:rPr>
      </w:pPr>
    </w:p>
    <w:p w:rsidR="006A2EBF" w:rsidRPr="00996563" w:rsidRDefault="006A2EBF" w:rsidP="00085C93">
      <w:pPr>
        <w:jc w:val="both"/>
        <w:rPr>
          <w:rFonts w:eastAsia="MS Mincho"/>
          <w:color w:val="auto"/>
          <w:sz w:val="28"/>
          <w:szCs w:val="28"/>
          <w:lang w:eastAsia="en-US"/>
        </w:rPr>
      </w:pPr>
      <w:r w:rsidRPr="006A2EBF">
        <w:rPr>
          <w:rFonts w:eastAsia="MS Mincho"/>
          <w:color w:val="auto"/>
          <w:sz w:val="28"/>
          <w:szCs w:val="28"/>
          <w:lang w:eastAsia="en-US"/>
        </w:rPr>
        <w:t>Барлық актілердің көшірмелері Орындаушыға жіберілетін хабарлама-хатқа қоса беріледі. Жоғарыда көрсетілген құжаттар Тапсырыс берушінің көрсетілген қызметтер үшін төленуге тиісті сомадан айыппұл ұстауына негіз болады. Айыппұлдар сомасы қызметтердің құнынан шегеріледі, алынған айырма Қызметтерді төлеуге шот-фактура жасауға негіз болады.</w:t>
      </w:r>
    </w:p>
    <w:p w:rsidR="006A2EBF" w:rsidRPr="006A2EBF" w:rsidRDefault="00957280" w:rsidP="00085C93">
      <w:pPr>
        <w:jc w:val="both"/>
        <w:rPr>
          <w:rFonts w:eastAsia="MS Mincho"/>
          <w:color w:val="auto"/>
          <w:sz w:val="28"/>
          <w:szCs w:val="28"/>
          <w:lang w:val="kk-KZ" w:eastAsia="en-US"/>
        </w:rPr>
      </w:pPr>
      <w:r w:rsidRPr="00996563">
        <w:rPr>
          <w:rFonts w:eastAsia="MS Mincho"/>
          <w:color w:val="auto"/>
          <w:sz w:val="28"/>
          <w:szCs w:val="28"/>
          <w:lang w:eastAsia="en-US"/>
        </w:rPr>
        <w:t xml:space="preserve">6.10. </w:t>
      </w:r>
      <w:r w:rsidR="006A2EBF">
        <w:rPr>
          <w:rFonts w:eastAsia="MS Mincho"/>
          <w:color w:val="auto"/>
          <w:sz w:val="28"/>
          <w:szCs w:val="28"/>
          <w:lang w:eastAsia="en-US"/>
        </w:rPr>
        <w:t xml:space="preserve">Орындаушы </w:t>
      </w:r>
      <w:r w:rsidR="006A2EBF">
        <w:rPr>
          <w:rFonts w:eastAsia="MS Mincho"/>
          <w:color w:val="auto"/>
          <w:sz w:val="28"/>
          <w:szCs w:val="28"/>
          <w:lang w:val="kk-KZ" w:eastAsia="en-US"/>
        </w:rPr>
        <w:t>Ш</w:t>
      </w:r>
      <w:r w:rsidR="006A2EBF">
        <w:rPr>
          <w:rFonts w:eastAsia="MS Mincho"/>
          <w:color w:val="auto"/>
          <w:sz w:val="28"/>
          <w:szCs w:val="28"/>
          <w:lang w:eastAsia="en-US"/>
        </w:rPr>
        <w:t>арттың жағдайларын</w:t>
      </w:r>
      <w:r w:rsidR="006A2EBF" w:rsidRPr="006A2EBF">
        <w:rPr>
          <w:rFonts w:eastAsia="MS Mincho"/>
          <w:color w:val="auto"/>
          <w:sz w:val="28"/>
          <w:szCs w:val="28"/>
          <w:lang w:eastAsia="en-US"/>
        </w:rPr>
        <w:t xml:space="preserve"> немесе талаптарын бұзғаны үшін Шарттың ажырамас бөл</w:t>
      </w:r>
      <w:r w:rsidR="006A2EBF">
        <w:rPr>
          <w:rFonts w:eastAsia="MS Mincho"/>
          <w:color w:val="auto"/>
          <w:sz w:val="28"/>
          <w:szCs w:val="28"/>
          <w:lang w:eastAsia="en-US"/>
        </w:rPr>
        <w:t xml:space="preserve">ігі болып табылатын Шарттың №5 </w:t>
      </w:r>
      <w:r w:rsidR="006A2EBF">
        <w:rPr>
          <w:rFonts w:eastAsia="MS Mincho"/>
          <w:color w:val="auto"/>
          <w:sz w:val="28"/>
          <w:szCs w:val="28"/>
          <w:lang w:val="kk-KZ" w:eastAsia="en-US"/>
        </w:rPr>
        <w:t>Қ</w:t>
      </w:r>
      <w:r w:rsidR="006A2EBF">
        <w:rPr>
          <w:rFonts w:eastAsia="MS Mincho"/>
          <w:color w:val="auto"/>
          <w:sz w:val="28"/>
          <w:szCs w:val="28"/>
          <w:lang w:eastAsia="en-US"/>
        </w:rPr>
        <w:t>осымшасының №7 қосымшасына</w:t>
      </w:r>
      <w:r w:rsidR="006A2EBF" w:rsidRPr="006A2EBF">
        <w:rPr>
          <w:rFonts w:eastAsia="MS Mincho"/>
          <w:color w:val="auto"/>
          <w:sz w:val="28"/>
          <w:szCs w:val="28"/>
          <w:lang w:eastAsia="en-US"/>
        </w:rPr>
        <w:t xml:space="preserve"> сәйкес өнеркәсіптік және өрт қауіпсіздігін, еңбекті және қоршаған ортаны қорғауды бұзу бөлігінде (бұзушылық түрі мен АЕК-тегі айыппұл мөлшерін қоса алғанда) </w:t>
      </w:r>
      <w:r w:rsidR="006A2EBF" w:rsidRPr="006A2EBF">
        <w:rPr>
          <w:rFonts w:eastAsia="MS Mincho"/>
          <w:color w:val="auto"/>
          <w:sz w:val="28"/>
          <w:szCs w:val="28"/>
          <w:lang w:eastAsia="en-US"/>
        </w:rPr>
        <w:t>қосымша жауап береді</w:t>
      </w:r>
      <w:r w:rsidR="006A2EBF">
        <w:rPr>
          <w:rFonts w:eastAsia="MS Mincho"/>
          <w:color w:val="auto"/>
          <w:sz w:val="28"/>
          <w:szCs w:val="28"/>
          <w:lang w:val="kk-KZ" w:eastAsia="en-US"/>
        </w:rPr>
        <w:t>.</w:t>
      </w:r>
    </w:p>
    <w:p w:rsidR="006A2EBF" w:rsidRDefault="00957280" w:rsidP="00085C93">
      <w:pPr>
        <w:jc w:val="both"/>
        <w:rPr>
          <w:rFonts w:eastAsia="MS Mincho"/>
          <w:color w:val="auto"/>
          <w:sz w:val="28"/>
          <w:szCs w:val="28"/>
          <w:lang w:eastAsia="en-US"/>
        </w:rPr>
      </w:pPr>
      <w:r w:rsidRPr="00961AA2">
        <w:rPr>
          <w:rFonts w:eastAsia="MS Mincho"/>
          <w:color w:val="auto"/>
          <w:sz w:val="28"/>
          <w:szCs w:val="28"/>
          <w:lang w:val="kk-KZ" w:eastAsia="en-US"/>
        </w:rPr>
        <w:t xml:space="preserve">6.11. </w:t>
      </w:r>
      <w:r w:rsidR="006A2EBF" w:rsidRPr="00961AA2">
        <w:rPr>
          <w:rFonts w:eastAsia="MS Mincho"/>
          <w:color w:val="auto"/>
          <w:sz w:val="28"/>
          <w:szCs w:val="28"/>
          <w:lang w:val="kk-KZ" w:eastAsia="en-US"/>
        </w:rPr>
        <w:t xml:space="preserve">Бұзушылық фактісі Шарттың №5 қосымшасының №8 қосымшасына сәйкес актімен екі данада ресімделеді және бұзушылықты анықтаған Тапсырыс берушінің өкілі, Орындаушының уәкілетті тұлғасы, сондай-ақ бұзушылыққа жол берген Орындаушының тікелей персоналы қол қояды. </w:t>
      </w:r>
      <w:r w:rsidR="006A2EBF" w:rsidRPr="006A2EBF">
        <w:rPr>
          <w:rFonts w:eastAsia="MS Mincho"/>
          <w:color w:val="auto"/>
          <w:sz w:val="28"/>
          <w:szCs w:val="28"/>
          <w:lang w:eastAsia="en-US"/>
        </w:rPr>
        <w:t>Бұзушылыққа жол берген Орындаушының, Орындаушының уәкілетті тұлғасының персоналы актіге қол қоюдан бас тартқан немесе Тапсырыс берушінің өкілі жасаған актінің мазмұнымен келіспеген жағдайда, бұзушының түсініктеме беруден бас тартқанын растайтын акті не оның Тапсырыс берушінің өкілі жасаған актіге қол қоюға келіспегені болған кезде акт заңды күші бар және орындаушы үшін міндетті деп танылады, ол орындаушы тарапынан жасалған бұзушылық.</w:t>
      </w:r>
    </w:p>
    <w:p w:rsidR="00961AA2" w:rsidRPr="00961AA2" w:rsidRDefault="00957280" w:rsidP="00961AA2">
      <w:pPr>
        <w:jc w:val="both"/>
        <w:rPr>
          <w:rFonts w:eastAsia="MS Mincho"/>
          <w:color w:val="auto"/>
          <w:sz w:val="28"/>
          <w:szCs w:val="28"/>
          <w:lang w:eastAsia="en-US"/>
        </w:rPr>
      </w:pPr>
      <w:r w:rsidRPr="00996563">
        <w:rPr>
          <w:rFonts w:eastAsia="MS Mincho"/>
          <w:color w:val="auto"/>
          <w:sz w:val="28"/>
          <w:szCs w:val="28"/>
          <w:lang w:eastAsia="en-US"/>
        </w:rPr>
        <w:t xml:space="preserve">6.12. </w:t>
      </w:r>
      <w:r w:rsidR="00961AA2" w:rsidRPr="00961AA2">
        <w:rPr>
          <w:rFonts w:eastAsia="MS Mincho"/>
          <w:color w:val="auto"/>
          <w:sz w:val="28"/>
          <w:szCs w:val="28"/>
          <w:lang w:eastAsia="en-US"/>
        </w:rPr>
        <w:t>Барлық актілердің көшірмелері Орындаушыға жіберілетін хабарлама-хатқа қоса беріледі. Жоғарыда көрсетілген құжаттар Тапсырыс берушінің көрсетілген қызметтер үшін төленуге тиісті сомадан айыппұл ұстауына негіз болады. Айыппұлдар сомасы қызметтердің құнынан шегеріледі, алынған айырма Қызметтерді төлеуге шот-фактура жасауға негіз болады.</w:t>
      </w:r>
    </w:p>
    <w:p w:rsidR="00961AA2" w:rsidRDefault="00961AA2" w:rsidP="00961AA2">
      <w:pPr>
        <w:jc w:val="both"/>
        <w:rPr>
          <w:rFonts w:eastAsia="MS Mincho"/>
          <w:color w:val="auto"/>
          <w:sz w:val="28"/>
          <w:szCs w:val="28"/>
          <w:lang w:eastAsia="en-US"/>
        </w:rPr>
      </w:pPr>
      <w:r w:rsidRPr="00961AA2">
        <w:rPr>
          <w:rFonts w:eastAsia="MS Mincho"/>
          <w:color w:val="auto"/>
          <w:sz w:val="28"/>
          <w:szCs w:val="28"/>
          <w:lang w:eastAsia="en-US"/>
        </w:rPr>
        <w:t>- Айыппұлдың жалпы сомасы шарттың жалпы сомасының 10% - % аспауға тиіс</w:t>
      </w:r>
    </w:p>
    <w:p w:rsidR="00961AA2" w:rsidRPr="00996563" w:rsidRDefault="00961AA2" w:rsidP="00085C93">
      <w:pPr>
        <w:jc w:val="both"/>
        <w:rPr>
          <w:rFonts w:eastAsia="MS Mincho"/>
          <w:color w:val="auto"/>
          <w:sz w:val="28"/>
          <w:szCs w:val="28"/>
          <w:lang w:eastAsia="en-US"/>
        </w:rPr>
      </w:pPr>
    </w:p>
    <w:p w:rsidR="00957280" w:rsidRPr="00961AA2" w:rsidRDefault="00961AA2" w:rsidP="00085C93">
      <w:pPr>
        <w:jc w:val="both"/>
        <w:rPr>
          <w:rFonts w:eastAsia="MS Mincho"/>
          <w:b/>
          <w:color w:val="auto"/>
          <w:sz w:val="28"/>
          <w:szCs w:val="28"/>
          <w:lang w:val="kk-KZ" w:eastAsia="en-US"/>
        </w:rPr>
      </w:pPr>
      <w:r w:rsidRPr="00961AA2">
        <w:rPr>
          <w:b/>
          <w:sz w:val="28"/>
          <w:szCs w:val="28"/>
          <w:lang w:val="kk-KZ"/>
        </w:rPr>
        <w:t>7</w:t>
      </w:r>
      <w:r w:rsidRPr="00961AA2">
        <w:rPr>
          <w:b/>
          <w:sz w:val="28"/>
          <w:szCs w:val="28"/>
          <w:lang w:val="kk-KZ"/>
        </w:rPr>
        <w:t xml:space="preserve">-бап. </w:t>
      </w:r>
      <w:r w:rsidRPr="00961AA2">
        <w:rPr>
          <w:b/>
          <w:sz w:val="28"/>
          <w:szCs w:val="28"/>
        </w:rPr>
        <w:t>Қызметтерді тапсыру және қабылдау тәртібі</w:t>
      </w:r>
    </w:p>
    <w:p w:rsidR="00957280" w:rsidRPr="00996563" w:rsidRDefault="00957280" w:rsidP="00085C93">
      <w:pPr>
        <w:jc w:val="both"/>
        <w:rPr>
          <w:rFonts w:eastAsia="MS Mincho"/>
          <w:b/>
          <w:color w:val="auto"/>
          <w:sz w:val="28"/>
          <w:szCs w:val="28"/>
          <w:lang w:eastAsia="en-US"/>
        </w:rPr>
      </w:pPr>
    </w:p>
    <w:p w:rsidR="00961AA2"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7.1. </w:t>
      </w:r>
      <w:r w:rsidR="00961AA2" w:rsidRPr="00961AA2">
        <w:rPr>
          <w:rFonts w:eastAsia="MS Mincho"/>
          <w:color w:val="auto"/>
          <w:sz w:val="28"/>
          <w:szCs w:val="28"/>
          <w:lang w:eastAsia="en-US"/>
        </w:rPr>
        <w:t>Көрсетілг</w:t>
      </w:r>
      <w:r w:rsidR="00961AA2">
        <w:rPr>
          <w:rFonts w:eastAsia="MS Mincho"/>
          <w:color w:val="auto"/>
          <w:sz w:val="28"/>
          <w:szCs w:val="28"/>
          <w:lang w:eastAsia="en-US"/>
        </w:rPr>
        <w:t>ен қызметтердің актілерін Шарттың №5 қосымшасының</w:t>
      </w:r>
      <w:r w:rsidR="00961AA2" w:rsidRPr="00961AA2">
        <w:rPr>
          <w:rFonts w:eastAsia="MS Mincho"/>
          <w:color w:val="auto"/>
          <w:sz w:val="28"/>
          <w:szCs w:val="28"/>
          <w:lang w:eastAsia="en-US"/>
        </w:rPr>
        <w:t xml:space="preserve"> </w:t>
      </w:r>
      <w:r w:rsidR="00961AA2">
        <w:rPr>
          <w:rFonts w:eastAsia="MS Mincho"/>
          <w:color w:val="auto"/>
          <w:sz w:val="28"/>
          <w:szCs w:val="28"/>
          <w:lang w:eastAsia="en-US"/>
        </w:rPr>
        <w:t>№1 қосымшасында</w:t>
      </w:r>
      <w:r w:rsidR="00961AA2" w:rsidRPr="00961AA2">
        <w:rPr>
          <w:rFonts w:eastAsia="MS Mincho"/>
          <w:color w:val="auto"/>
          <w:sz w:val="28"/>
          <w:szCs w:val="28"/>
          <w:lang w:eastAsia="en-US"/>
        </w:rPr>
        <w:t xml:space="preserve"> белгіленген нысан бойынша Орындаушы Тапсырыс берушінің филиалдарына келісуге ұсынады.</w:t>
      </w:r>
    </w:p>
    <w:p w:rsidR="00961AA2"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7.2. </w:t>
      </w:r>
      <w:r w:rsidR="00961AA2" w:rsidRPr="00961AA2">
        <w:rPr>
          <w:rFonts w:eastAsia="MS Mincho"/>
          <w:color w:val="auto"/>
          <w:sz w:val="28"/>
          <w:szCs w:val="28"/>
          <w:lang w:eastAsia="en-US"/>
        </w:rPr>
        <w:t>Олар келісілгеннен кейін Тапсырыс берушінің ф</w:t>
      </w:r>
      <w:r w:rsidR="00961AA2">
        <w:rPr>
          <w:rFonts w:eastAsia="MS Mincho"/>
          <w:color w:val="auto"/>
          <w:sz w:val="28"/>
          <w:szCs w:val="28"/>
          <w:lang w:eastAsia="en-US"/>
        </w:rPr>
        <w:t xml:space="preserve">илиалдарында олардың негізінде </w:t>
      </w:r>
      <w:r w:rsidR="00961AA2">
        <w:rPr>
          <w:rFonts w:eastAsia="MS Mincho"/>
          <w:color w:val="auto"/>
          <w:sz w:val="28"/>
          <w:szCs w:val="28"/>
          <w:lang w:val="kk-KZ" w:eastAsia="en-US"/>
        </w:rPr>
        <w:t>О</w:t>
      </w:r>
      <w:r w:rsidR="00961AA2" w:rsidRPr="00961AA2">
        <w:rPr>
          <w:rFonts w:eastAsia="MS Mincho"/>
          <w:color w:val="auto"/>
          <w:sz w:val="28"/>
          <w:szCs w:val="28"/>
          <w:lang w:eastAsia="en-US"/>
        </w:rPr>
        <w:t>рындаушы көрсетілген қызметтерді тапсырудың бірыңғай актілерін жасайды және шот-фактураның түпнұсқаларымен бірге Тапсырыс берушінің орталық аппаратына бекітуге жібереді.</w:t>
      </w:r>
    </w:p>
    <w:p w:rsidR="00957280" w:rsidRPr="00961AA2" w:rsidRDefault="00957280" w:rsidP="00085C93">
      <w:pPr>
        <w:jc w:val="both"/>
        <w:rPr>
          <w:rFonts w:eastAsia="MS Mincho"/>
          <w:color w:val="auto"/>
          <w:sz w:val="28"/>
          <w:szCs w:val="28"/>
          <w:lang w:val="kk-KZ" w:eastAsia="en-US"/>
        </w:rPr>
      </w:pPr>
      <w:r w:rsidRPr="00996563">
        <w:rPr>
          <w:rFonts w:eastAsia="MS Mincho"/>
          <w:color w:val="auto"/>
          <w:sz w:val="28"/>
          <w:szCs w:val="28"/>
          <w:lang w:eastAsia="en-US"/>
        </w:rPr>
        <w:t xml:space="preserve">7.3. </w:t>
      </w:r>
      <w:r w:rsidR="00961AA2">
        <w:rPr>
          <w:rFonts w:eastAsia="MS Mincho"/>
          <w:color w:val="auto"/>
          <w:sz w:val="28"/>
          <w:szCs w:val="28"/>
          <w:lang w:val="kk-KZ" w:eastAsia="en-US"/>
        </w:rPr>
        <w:t>Т</w:t>
      </w:r>
      <w:r w:rsidR="00961AA2" w:rsidRPr="00961AA2">
        <w:rPr>
          <w:rFonts w:eastAsia="MS Mincho"/>
          <w:color w:val="auto"/>
          <w:sz w:val="28"/>
          <w:szCs w:val="28"/>
          <w:lang w:val="kk-KZ" w:eastAsia="en-US"/>
        </w:rPr>
        <w:t>араптар бухгалте</w:t>
      </w:r>
      <w:r w:rsidR="00961AA2">
        <w:rPr>
          <w:rFonts w:eastAsia="MS Mincho"/>
          <w:color w:val="auto"/>
          <w:sz w:val="28"/>
          <w:szCs w:val="28"/>
          <w:lang w:val="kk-KZ" w:eastAsia="en-US"/>
        </w:rPr>
        <w:t>рлік есепте Тапсырыс берушінің о</w:t>
      </w:r>
      <w:r w:rsidR="00961AA2" w:rsidRPr="00961AA2">
        <w:rPr>
          <w:rFonts w:eastAsia="MS Mincho"/>
          <w:color w:val="auto"/>
          <w:sz w:val="28"/>
          <w:szCs w:val="28"/>
          <w:lang w:val="kk-KZ" w:eastAsia="en-US"/>
        </w:rPr>
        <w:t>рталық аппаратында бекітілген көрсетілген қызметтер актілерін ғана қабылдайды.</w:t>
      </w:r>
    </w:p>
    <w:p w:rsidR="00957280" w:rsidRPr="00961AA2" w:rsidRDefault="00957280" w:rsidP="00085C93">
      <w:pPr>
        <w:jc w:val="both"/>
        <w:rPr>
          <w:rFonts w:eastAsia="MS Mincho"/>
          <w:color w:val="auto"/>
          <w:sz w:val="28"/>
          <w:szCs w:val="28"/>
          <w:lang w:val="kk-KZ" w:eastAsia="en-US"/>
        </w:rPr>
      </w:pPr>
    </w:p>
    <w:p w:rsidR="00957280" w:rsidRPr="00961AA2" w:rsidRDefault="00957280" w:rsidP="00085C93">
      <w:pPr>
        <w:jc w:val="both"/>
        <w:rPr>
          <w:rFonts w:eastAsia="MS Mincho"/>
          <w:b/>
          <w:color w:val="auto"/>
          <w:sz w:val="28"/>
          <w:szCs w:val="28"/>
          <w:lang w:val="kk-KZ" w:eastAsia="en-US"/>
        </w:rPr>
      </w:pPr>
      <w:r w:rsidRPr="00996563">
        <w:rPr>
          <w:rFonts w:eastAsia="MS Mincho"/>
          <w:b/>
          <w:color w:val="auto"/>
          <w:sz w:val="28"/>
          <w:szCs w:val="28"/>
          <w:lang w:eastAsia="en-US"/>
        </w:rPr>
        <w:t>8</w:t>
      </w:r>
      <w:r w:rsidR="00961AA2">
        <w:rPr>
          <w:rFonts w:eastAsia="MS Mincho"/>
          <w:b/>
          <w:color w:val="auto"/>
          <w:sz w:val="28"/>
          <w:szCs w:val="28"/>
          <w:lang w:val="kk-KZ" w:eastAsia="en-US"/>
        </w:rPr>
        <w:t>-бап</w:t>
      </w:r>
      <w:r w:rsidRPr="00996563">
        <w:rPr>
          <w:rFonts w:eastAsia="MS Mincho"/>
          <w:b/>
          <w:color w:val="auto"/>
          <w:sz w:val="28"/>
          <w:szCs w:val="28"/>
          <w:lang w:eastAsia="en-US"/>
        </w:rPr>
        <w:t xml:space="preserve">. </w:t>
      </w:r>
      <w:r w:rsidR="00961AA2" w:rsidRPr="00961AA2">
        <w:rPr>
          <w:rFonts w:eastAsia="MS Mincho"/>
          <w:b/>
          <w:color w:val="auto"/>
          <w:sz w:val="28"/>
          <w:szCs w:val="28"/>
          <w:lang w:val="kk-KZ" w:eastAsia="en-US"/>
        </w:rPr>
        <w:t>Қабылдау-беру тәртібі және күзетілетін объектілерге қойылатын талаптар.</w:t>
      </w:r>
    </w:p>
    <w:p w:rsidR="00957280" w:rsidRPr="00996563" w:rsidRDefault="00957280" w:rsidP="00085C93">
      <w:pPr>
        <w:jc w:val="both"/>
        <w:rPr>
          <w:rFonts w:eastAsia="MS Mincho"/>
          <w:b/>
          <w:color w:val="auto"/>
          <w:sz w:val="28"/>
          <w:szCs w:val="28"/>
          <w:lang w:eastAsia="en-US"/>
        </w:rPr>
      </w:pPr>
    </w:p>
    <w:p w:rsidR="00961AA2"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8.1. </w:t>
      </w:r>
      <w:r w:rsidR="00961AA2" w:rsidRPr="00961AA2">
        <w:rPr>
          <w:rFonts w:eastAsia="MS Mincho"/>
          <w:color w:val="auto"/>
          <w:sz w:val="28"/>
          <w:szCs w:val="28"/>
          <w:lang w:eastAsia="en-US"/>
        </w:rPr>
        <w:t>Тапсырыс берушінің стационарлық объектілерді және магистральдық газ құбырларының желілік бөлігінің объектілерін күзетке беруі және Орындаушының қабылдауы Орындаушының және Тапсырыс берушінің уәк</w:t>
      </w:r>
      <w:r w:rsidR="00961AA2">
        <w:rPr>
          <w:rFonts w:eastAsia="MS Mincho"/>
          <w:color w:val="auto"/>
          <w:sz w:val="28"/>
          <w:szCs w:val="28"/>
          <w:lang w:eastAsia="en-US"/>
        </w:rPr>
        <w:t>ілетті өкілдері қол қоятын Шарттың №5 қосымшасының №2 қосымшасында</w:t>
      </w:r>
      <w:r w:rsidR="00961AA2" w:rsidRPr="00961AA2">
        <w:rPr>
          <w:rFonts w:eastAsia="MS Mincho"/>
          <w:color w:val="auto"/>
          <w:sz w:val="28"/>
          <w:szCs w:val="28"/>
          <w:lang w:eastAsia="en-US"/>
        </w:rPr>
        <w:t xml:space="preserve"> белгіленген нысан бойынша екіжақты актілер негізінде жүзеге асырылады, сондай-ақ </w:t>
      </w:r>
      <w:r w:rsidR="002B5B99" w:rsidRPr="00961AA2">
        <w:rPr>
          <w:rFonts w:eastAsia="MS Mincho"/>
          <w:color w:val="auto"/>
          <w:sz w:val="28"/>
          <w:szCs w:val="28"/>
          <w:lang w:eastAsia="en-US"/>
        </w:rPr>
        <w:t xml:space="preserve">сәйкес қажет болған жағдайда </w:t>
      </w:r>
      <w:r w:rsidR="00961AA2">
        <w:rPr>
          <w:rFonts w:eastAsia="MS Mincho"/>
          <w:color w:val="auto"/>
          <w:sz w:val="28"/>
          <w:szCs w:val="28"/>
          <w:lang w:eastAsia="en-US"/>
        </w:rPr>
        <w:t>Шарттың</w:t>
      </w:r>
      <w:r w:rsidR="00961AA2" w:rsidRPr="00961AA2">
        <w:rPr>
          <w:rFonts w:eastAsia="MS Mincho"/>
          <w:color w:val="auto"/>
          <w:sz w:val="28"/>
          <w:szCs w:val="28"/>
          <w:lang w:eastAsia="en-US"/>
        </w:rPr>
        <w:t xml:space="preserve"> №5</w:t>
      </w:r>
      <w:r w:rsidR="00961AA2">
        <w:rPr>
          <w:rFonts w:eastAsia="MS Mincho"/>
          <w:color w:val="auto"/>
          <w:sz w:val="28"/>
          <w:szCs w:val="28"/>
          <w:lang w:val="kk-KZ" w:eastAsia="en-US"/>
        </w:rPr>
        <w:t xml:space="preserve"> қосымшасының</w:t>
      </w:r>
      <w:r w:rsidR="00961AA2">
        <w:rPr>
          <w:rFonts w:eastAsia="MS Mincho"/>
          <w:color w:val="auto"/>
          <w:sz w:val="28"/>
          <w:szCs w:val="28"/>
          <w:lang w:val="kk-KZ" w:eastAsia="en-US"/>
        </w:rPr>
        <w:t xml:space="preserve"> </w:t>
      </w:r>
      <w:r w:rsidR="00961AA2">
        <w:rPr>
          <w:rFonts w:eastAsia="MS Mincho"/>
          <w:color w:val="auto"/>
          <w:sz w:val="28"/>
          <w:szCs w:val="28"/>
          <w:lang w:eastAsia="en-US"/>
        </w:rPr>
        <w:t>№3 қосымшасына</w:t>
      </w:r>
      <w:r w:rsidR="00961AA2" w:rsidRPr="00961AA2">
        <w:rPr>
          <w:rFonts w:eastAsia="MS Mincho"/>
          <w:color w:val="auto"/>
          <w:sz w:val="28"/>
          <w:szCs w:val="28"/>
          <w:lang w:eastAsia="en-US"/>
        </w:rPr>
        <w:t xml:space="preserve"> </w:t>
      </w:r>
      <w:r w:rsidR="00961AA2" w:rsidRPr="00961AA2">
        <w:rPr>
          <w:rFonts w:eastAsia="MS Mincho"/>
          <w:color w:val="auto"/>
          <w:sz w:val="28"/>
          <w:szCs w:val="28"/>
          <w:lang w:eastAsia="en-US"/>
        </w:rPr>
        <w:t>күзетілетін объектіні техникалық нығайтуға тексеру актісі жасалады.</w:t>
      </w:r>
    </w:p>
    <w:p w:rsidR="002B5B99"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8.2. </w:t>
      </w:r>
      <w:r w:rsidR="002B5B99" w:rsidRPr="002B5B99">
        <w:rPr>
          <w:rFonts w:eastAsia="MS Mincho"/>
          <w:color w:val="auto"/>
          <w:sz w:val="28"/>
          <w:szCs w:val="28"/>
          <w:lang w:eastAsia="en-US"/>
        </w:rPr>
        <w:t>Тапсырыс беруші Орындаушыға стационарлық объектілерді, стационарлық объектілердің аумағындағы қосалқы құрылыстар мен материалдық құндылықтарды, магистральдық газ құбырларының желілік бөлігін және газ құбырының желілік бөлігі бойындағы құбырлар мен құбыр өнімдерін қоса алғанда, магистральдық газ құбырларының желілік бөлігінің объектілерін күзетуге береді.</w:t>
      </w:r>
    </w:p>
    <w:p w:rsidR="002B5B99"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8.3. </w:t>
      </w:r>
      <w:r w:rsidR="002B5B99" w:rsidRPr="002B5B99">
        <w:rPr>
          <w:rFonts w:eastAsia="MS Mincho"/>
          <w:color w:val="auto"/>
          <w:sz w:val="28"/>
          <w:szCs w:val="28"/>
          <w:lang w:eastAsia="en-US"/>
        </w:rPr>
        <w:t>Күзетілетін объектілерде оларды техникалық қайта жарақтандыруға немесе жұмыс жағдайына келтіруге, қосымша жабдықтарды монтаждауға және объектіні күзету бойынша көлемдердің ұлғаюына әкеп соқпайтын жаңа конструкциялар салуға және т.б. байланысты жөндеу және/немесе құрылыс жұмыстарын жүргізу жағдайында Тараптар объектіні күзетке қабылдаудың жаңа актілерін жасайды.</w:t>
      </w:r>
    </w:p>
    <w:p w:rsidR="002B5B99"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8.4. </w:t>
      </w:r>
      <w:r w:rsidR="002B5B99" w:rsidRPr="002B5B99">
        <w:rPr>
          <w:rFonts w:eastAsia="MS Mincho"/>
          <w:color w:val="auto"/>
          <w:sz w:val="28"/>
          <w:szCs w:val="28"/>
          <w:lang w:eastAsia="en-US"/>
        </w:rPr>
        <w:t xml:space="preserve">Материалдық құндылықтар сақталатын немесе бар қоймалар мен үй-жайларды күнделікті (қажет болған жағдайда) күзетке тапсыру Тапсырыс берушінің және Орындаушының уәкілетті </w:t>
      </w:r>
      <w:r w:rsidR="006444A8">
        <w:rPr>
          <w:rFonts w:eastAsia="MS Mincho"/>
          <w:color w:val="auto"/>
          <w:sz w:val="28"/>
          <w:szCs w:val="28"/>
          <w:lang w:val="kk-KZ" w:eastAsia="en-US"/>
        </w:rPr>
        <w:t>тұлғалардың</w:t>
      </w:r>
      <w:r w:rsidR="002B5B99" w:rsidRPr="002B5B99">
        <w:rPr>
          <w:rFonts w:eastAsia="MS Mincho"/>
          <w:color w:val="auto"/>
          <w:sz w:val="28"/>
          <w:szCs w:val="28"/>
          <w:lang w:eastAsia="en-US"/>
        </w:rPr>
        <w:t xml:space="preserve"> қатысуымен, Тапсырыс беруші белгілеген пломбалардың, мөрлердің үлгілері қойылып және объектіні күзетке тапсыру журналына белгі қойыла отырып жүзеге асырылады. Мұндай қоймалар мен үй-жайлардың, сондай-ақ қоймалар мен үй-жайларға қол жеткізу құқығы бар материалдық жауапты тұлғалардың тізбесін Тапсырыс берушінің уәкілетті тұлғалары айқындайды және Орындаушының уәкілетті өкілдеріне қол қойғызып береді.</w:t>
      </w:r>
    </w:p>
    <w:p w:rsidR="002B5B99"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8.5. </w:t>
      </w:r>
      <w:r w:rsidR="002B5B99" w:rsidRPr="002B5B99">
        <w:rPr>
          <w:rFonts w:eastAsia="MS Mincho"/>
          <w:color w:val="auto"/>
          <w:sz w:val="28"/>
          <w:szCs w:val="28"/>
          <w:lang w:eastAsia="en-US"/>
        </w:rPr>
        <w:t>Ашық алаңдарда сақталатын материалдық құндылықтарды қабылдауды және күзетке тапсыруды Тапсырыс берушінің жауапты өкілі объектіні күзетке қабылдау журналында тиісті белгісі бар ірі габаритті (құбырлар, құбыр өнімдері, автокөлік, арнайы техника және агрегаттар және т.б.) заттарды қайта есептеу жолымен Орындаушының жауапты өкіліне жүргізуі тиіс. Ұсақ габаритті жүк ыдыстың саны, оның құндылығы, алып жатқан аумақтың немесе орынның мөлшері бойынша, мүліктің сақталуын қамтамасыз ететін міндетті байлаумен және пломбалаумен күзетуге қабылданады.</w:t>
      </w:r>
    </w:p>
    <w:p w:rsidR="002B5B99" w:rsidRDefault="00957280" w:rsidP="002B5B99">
      <w:pPr>
        <w:jc w:val="both"/>
        <w:rPr>
          <w:rFonts w:eastAsia="MS Mincho"/>
          <w:color w:val="auto"/>
          <w:sz w:val="28"/>
          <w:szCs w:val="28"/>
          <w:lang w:eastAsia="en-US"/>
        </w:rPr>
      </w:pPr>
      <w:r w:rsidRPr="00996563">
        <w:rPr>
          <w:rFonts w:eastAsia="MS Mincho"/>
          <w:color w:val="auto"/>
          <w:sz w:val="28"/>
          <w:szCs w:val="28"/>
          <w:lang w:eastAsia="en-US"/>
        </w:rPr>
        <w:t>8</w:t>
      </w:r>
      <w:r w:rsidR="002B5B99">
        <w:rPr>
          <w:rFonts w:eastAsia="MS Mincho"/>
          <w:color w:val="auto"/>
          <w:sz w:val="28"/>
          <w:szCs w:val="28"/>
          <w:lang w:val="kk-KZ" w:eastAsia="en-US"/>
        </w:rPr>
        <w:t>.</w:t>
      </w:r>
      <w:r w:rsidR="002B5B99" w:rsidRPr="002B5B99">
        <w:rPr>
          <w:rFonts w:eastAsia="MS Mincho"/>
          <w:color w:val="auto"/>
          <w:sz w:val="28"/>
          <w:szCs w:val="28"/>
          <w:lang w:eastAsia="en-US"/>
        </w:rPr>
        <w:t>6. Пломбаны, мөрлерді ашу және қоймалар мен үй-жайларды ашу (</w:t>
      </w:r>
      <w:r w:rsidR="002B5B99">
        <w:rPr>
          <w:rFonts w:eastAsia="MS Mincho"/>
          <w:color w:val="auto"/>
          <w:sz w:val="28"/>
          <w:szCs w:val="28"/>
          <w:lang w:val="kk-KZ" w:eastAsia="en-US"/>
        </w:rPr>
        <w:t xml:space="preserve">осы Қосымшаның </w:t>
      </w:r>
      <w:r w:rsidR="002B5B99" w:rsidRPr="002B5B99">
        <w:rPr>
          <w:rFonts w:eastAsia="MS Mincho"/>
          <w:color w:val="auto"/>
          <w:sz w:val="28"/>
          <w:szCs w:val="28"/>
          <w:lang w:eastAsia="en-US"/>
        </w:rPr>
        <w:t>8.4-т</w:t>
      </w:r>
      <w:r w:rsidR="002B5B99">
        <w:rPr>
          <w:rFonts w:eastAsia="MS Mincho"/>
          <w:color w:val="auto"/>
          <w:sz w:val="28"/>
          <w:szCs w:val="28"/>
          <w:lang w:val="kk-KZ" w:eastAsia="en-US"/>
        </w:rPr>
        <w:t xml:space="preserve">. </w:t>
      </w:r>
      <w:r w:rsidR="002B5B99">
        <w:rPr>
          <w:rFonts w:eastAsia="MS Mincho"/>
          <w:color w:val="auto"/>
          <w:sz w:val="28"/>
          <w:szCs w:val="28"/>
          <w:lang w:eastAsia="en-US"/>
        </w:rPr>
        <w:t>сәйкес тізбеде айқындалған</w:t>
      </w:r>
      <w:r w:rsidR="002B5B99">
        <w:rPr>
          <w:rFonts w:eastAsia="MS Mincho"/>
          <w:color w:val="auto"/>
          <w:sz w:val="28"/>
          <w:szCs w:val="28"/>
          <w:lang w:val="kk-KZ" w:eastAsia="en-US"/>
        </w:rPr>
        <w:t>) О</w:t>
      </w:r>
      <w:r w:rsidR="002B5B99" w:rsidRPr="002B5B99">
        <w:rPr>
          <w:rFonts w:eastAsia="MS Mincho"/>
          <w:color w:val="auto"/>
          <w:sz w:val="28"/>
          <w:szCs w:val="28"/>
          <w:lang w:eastAsia="en-US"/>
        </w:rPr>
        <w:t>рындаушы өкілдерінің қатысуымен жүзеге асырылады.</w:t>
      </w:r>
    </w:p>
    <w:p w:rsidR="002B5B99" w:rsidRDefault="002B5B99" w:rsidP="002B5B99">
      <w:pPr>
        <w:jc w:val="both"/>
        <w:rPr>
          <w:rFonts w:eastAsia="MS Mincho"/>
          <w:color w:val="auto"/>
          <w:sz w:val="28"/>
          <w:szCs w:val="28"/>
          <w:lang w:eastAsia="en-US"/>
        </w:rPr>
      </w:pPr>
      <w:r w:rsidRPr="002B5B99">
        <w:rPr>
          <w:rFonts w:eastAsia="MS Mincho"/>
          <w:color w:val="auto"/>
          <w:sz w:val="28"/>
          <w:szCs w:val="28"/>
          <w:lang w:eastAsia="en-US"/>
        </w:rPr>
        <w:t>8.7. Магистральдық газ құбырының желілік бөлігін қоспағанда, күзетілетін аумақ, әкімшілік, тұрғын үй, өндірістік, қосалқы ғимараттар мен құрылыстар, қоймалар, оларға қараңғылық түскен кезде жақындау жарықтандырылуға тиіс.</w:t>
      </w:r>
    </w:p>
    <w:p w:rsidR="002B5B99"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8.8. </w:t>
      </w:r>
      <w:r w:rsidR="002B5B99">
        <w:rPr>
          <w:rFonts w:eastAsia="MS Mincho"/>
          <w:color w:val="auto"/>
          <w:sz w:val="28"/>
          <w:szCs w:val="28"/>
          <w:lang w:val="kk-KZ" w:eastAsia="en-US"/>
        </w:rPr>
        <w:t xml:space="preserve">Осы Қосымшаның </w:t>
      </w:r>
      <w:r w:rsidR="002B5B99" w:rsidRPr="002B5B99">
        <w:rPr>
          <w:rFonts w:eastAsia="MS Mincho"/>
          <w:color w:val="auto"/>
          <w:sz w:val="28"/>
          <w:szCs w:val="28"/>
          <w:lang w:eastAsia="en-US"/>
        </w:rPr>
        <w:t>8.4-т</w:t>
      </w:r>
      <w:r w:rsidR="002B5B99">
        <w:rPr>
          <w:rFonts w:eastAsia="MS Mincho"/>
          <w:color w:val="auto"/>
          <w:sz w:val="28"/>
          <w:szCs w:val="28"/>
          <w:lang w:val="kk-KZ" w:eastAsia="en-US"/>
        </w:rPr>
        <w:t>армағына</w:t>
      </w:r>
      <w:r w:rsidR="002B5B99" w:rsidRPr="002B5B99">
        <w:rPr>
          <w:rFonts w:eastAsia="MS Mincho"/>
          <w:color w:val="auto"/>
          <w:sz w:val="28"/>
          <w:szCs w:val="28"/>
          <w:lang w:eastAsia="en-US"/>
        </w:rPr>
        <w:t xml:space="preserve"> сәйкес күзетке берілетін материалдық</w:t>
      </w:r>
      <w:r w:rsidR="002B5B99">
        <w:rPr>
          <w:rFonts w:eastAsia="MS Mincho"/>
          <w:color w:val="auto"/>
          <w:sz w:val="28"/>
          <w:szCs w:val="28"/>
          <w:lang w:eastAsia="en-US"/>
        </w:rPr>
        <w:t xml:space="preserve"> құндылықтар сақталатын үй-жай</w:t>
      </w:r>
      <w:r w:rsidR="002B5B99">
        <w:rPr>
          <w:rFonts w:eastAsia="MS Mincho"/>
          <w:color w:val="auto"/>
          <w:sz w:val="28"/>
          <w:szCs w:val="28"/>
          <w:lang w:val="kk-KZ" w:eastAsia="en-US"/>
        </w:rPr>
        <w:t xml:space="preserve"> </w:t>
      </w:r>
      <w:r w:rsidR="002B5B99" w:rsidRPr="002B5B99">
        <w:rPr>
          <w:rFonts w:eastAsia="MS Mincho"/>
          <w:color w:val="auto"/>
          <w:sz w:val="28"/>
          <w:szCs w:val="28"/>
          <w:lang w:eastAsia="en-US"/>
        </w:rPr>
        <w:t>мынадай талаптарға сай болуы тиіс:</w:t>
      </w:r>
    </w:p>
    <w:p w:rsidR="006444A8" w:rsidRPr="006444A8" w:rsidRDefault="006444A8" w:rsidP="006444A8">
      <w:pPr>
        <w:jc w:val="both"/>
        <w:rPr>
          <w:rFonts w:eastAsia="MS Mincho"/>
          <w:color w:val="auto"/>
          <w:sz w:val="28"/>
          <w:szCs w:val="28"/>
          <w:lang w:eastAsia="en-US"/>
        </w:rPr>
      </w:pPr>
      <w:r w:rsidRPr="006444A8">
        <w:rPr>
          <w:rFonts w:eastAsia="MS Mincho"/>
          <w:color w:val="auto"/>
          <w:sz w:val="28"/>
          <w:szCs w:val="28"/>
          <w:lang w:eastAsia="en-US"/>
        </w:rPr>
        <w:t>- күрделі қабырғалар мен едендердің болуы;</w:t>
      </w:r>
    </w:p>
    <w:p w:rsidR="006444A8" w:rsidRPr="006444A8" w:rsidRDefault="006444A8" w:rsidP="006444A8">
      <w:pPr>
        <w:jc w:val="both"/>
        <w:rPr>
          <w:rFonts w:eastAsia="MS Mincho"/>
          <w:color w:val="auto"/>
          <w:sz w:val="28"/>
          <w:szCs w:val="28"/>
          <w:lang w:eastAsia="en-US"/>
        </w:rPr>
      </w:pPr>
      <w:r w:rsidRPr="006444A8">
        <w:rPr>
          <w:rFonts w:eastAsia="MS Mincho"/>
          <w:color w:val="auto"/>
          <w:sz w:val="28"/>
          <w:szCs w:val="28"/>
          <w:lang w:eastAsia="en-US"/>
        </w:rPr>
        <w:t xml:space="preserve">-тауарлық-материалдық құндылықтар сақталатын үй-жайлардың терезелері мен есіктері, шатыр люктері, жатақханалық терезелері жарамды күйде болуы және сенімді </w:t>
      </w:r>
      <w:r>
        <w:rPr>
          <w:rFonts w:eastAsia="MS Mincho"/>
          <w:color w:val="auto"/>
          <w:sz w:val="28"/>
          <w:szCs w:val="28"/>
          <w:lang w:val="kk-KZ" w:eastAsia="en-US"/>
        </w:rPr>
        <w:t>тиектері болуы</w:t>
      </w:r>
      <w:r w:rsidRPr="006444A8">
        <w:rPr>
          <w:rFonts w:eastAsia="MS Mincho"/>
          <w:color w:val="auto"/>
          <w:sz w:val="28"/>
          <w:szCs w:val="28"/>
          <w:lang w:eastAsia="en-US"/>
        </w:rPr>
        <w:t xml:space="preserve"> тиіс;</w:t>
      </w:r>
    </w:p>
    <w:p w:rsidR="006444A8" w:rsidRPr="006444A8" w:rsidRDefault="006444A8" w:rsidP="006444A8">
      <w:pPr>
        <w:jc w:val="both"/>
        <w:rPr>
          <w:rFonts w:eastAsia="MS Mincho"/>
          <w:color w:val="auto"/>
          <w:sz w:val="28"/>
          <w:szCs w:val="28"/>
          <w:lang w:eastAsia="en-US"/>
        </w:rPr>
      </w:pPr>
      <w:r w:rsidRPr="006444A8">
        <w:rPr>
          <w:rFonts w:eastAsia="MS Mincho"/>
          <w:color w:val="auto"/>
          <w:sz w:val="28"/>
          <w:szCs w:val="28"/>
          <w:lang w:eastAsia="en-US"/>
        </w:rPr>
        <w:t>- терезелер бекітілуі немесе күзет дабылы құралдарымен жабдықталуы тиіс;</w:t>
      </w:r>
    </w:p>
    <w:p w:rsidR="006444A8" w:rsidRDefault="006444A8" w:rsidP="006444A8">
      <w:pPr>
        <w:jc w:val="both"/>
        <w:rPr>
          <w:rFonts w:eastAsia="MS Mincho"/>
          <w:color w:val="auto"/>
          <w:sz w:val="28"/>
          <w:szCs w:val="28"/>
          <w:lang w:eastAsia="en-US"/>
        </w:rPr>
      </w:pPr>
      <w:r w:rsidRPr="006444A8">
        <w:rPr>
          <w:rFonts w:eastAsia="MS Mincho"/>
          <w:color w:val="auto"/>
          <w:sz w:val="28"/>
          <w:szCs w:val="28"/>
          <w:lang w:eastAsia="en-US"/>
        </w:rPr>
        <w:t>- қақпалар мен есіктер ішкі және аспалы (бақылау) құлыптармен, мөрлеу құрылғыларымен жабдықталуы тиіс.</w:t>
      </w:r>
    </w:p>
    <w:p w:rsidR="006444A8" w:rsidRPr="00996563" w:rsidRDefault="00957280" w:rsidP="00085C93">
      <w:pPr>
        <w:jc w:val="both"/>
        <w:rPr>
          <w:rFonts w:eastAsia="MS Mincho"/>
          <w:color w:val="auto"/>
          <w:sz w:val="28"/>
          <w:szCs w:val="28"/>
          <w:lang w:eastAsia="en-US"/>
        </w:rPr>
      </w:pPr>
      <w:r w:rsidRPr="00996563">
        <w:rPr>
          <w:rFonts w:eastAsia="MS Mincho"/>
          <w:color w:val="auto"/>
          <w:sz w:val="28"/>
          <w:szCs w:val="28"/>
          <w:lang w:eastAsia="en-US"/>
        </w:rPr>
        <w:t xml:space="preserve">8.9. </w:t>
      </w:r>
      <w:r w:rsidR="006444A8" w:rsidRPr="006444A8">
        <w:rPr>
          <w:rFonts w:eastAsia="MS Mincho"/>
          <w:color w:val="auto"/>
          <w:sz w:val="28"/>
          <w:szCs w:val="28"/>
          <w:lang w:eastAsia="en-US"/>
        </w:rPr>
        <w:t xml:space="preserve">Стационарлық өндірістік объектілердің сыртқы қоршауы объект аумағының периметрі бойынша бақылау-өткізу пункттерін айналып өтіп, </w:t>
      </w:r>
      <w:r w:rsidR="006444A8">
        <w:rPr>
          <w:rFonts w:eastAsia="MS Mincho"/>
          <w:color w:val="auto"/>
          <w:sz w:val="28"/>
          <w:szCs w:val="28"/>
          <w:lang w:val="kk-KZ" w:eastAsia="en-US"/>
        </w:rPr>
        <w:t>тұлғалар</w:t>
      </w:r>
      <w:r w:rsidR="006444A8" w:rsidRPr="006444A8">
        <w:rPr>
          <w:rFonts w:eastAsia="MS Mincho"/>
          <w:color w:val="auto"/>
          <w:sz w:val="28"/>
          <w:szCs w:val="28"/>
          <w:lang w:eastAsia="en-US"/>
        </w:rPr>
        <w:t>дың объектіге және объектіден еркін өтуіне және көліктің өтуіне кедергі келтіруі тиіс, саңылаулар, сынықтар және басқа да зақымдар, сондай-ақ құлыпталмайтын есіктер, қақпалар, қақпалар болмауы тиіс.</w:t>
      </w:r>
    </w:p>
    <w:p w:rsidR="006444A8" w:rsidRPr="00996563" w:rsidRDefault="00957280" w:rsidP="006444A8">
      <w:pPr>
        <w:jc w:val="both"/>
        <w:rPr>
          <w:rFonts w:eastAsia="MS Mincho"/>
          <w:color w:val="auto"/>
          <w:sz w:val="28"/>
          <w:szCs w:val="28"/>
          <w:lang w:eastAsia="en-US"/>
        </w:rPr>
      </w:pPr>
      <w:r w:rsidRPr="00996563">
        <w:rPr>
          <w:rFonts w:eastAsia="MS Mincho"/>
          <w:color w:val="auto"/>
          <w:sz w:val="28"/>
          <w:szCs w:val="28"/>
          <w:lang w:eastAsia="en-US"/>
        </w:rPr>
        <w:t xml:space="preserve">9. </w:t>
      </w:r>
      <w:r w:rsidR="006444A8" w:rsidRPr="006444A8">
        <w:rPr>
          <w:rFonts w:eastAsia="MS Mincho"/>
          <w:color w:val="auto"/>
          <w:sz w:val="28"/>
          <w:szCs w:val="28"/>
          <w:lang w:eastAsia="en-US"/>
        </w:rPr>
        <w:t>Магистральдық газ құбырларының желілік бөлігінің күзетке берілетін объектілері белгіленген техникалық талаптар мен нормаларға сәйкес келуге тиіс, газ құбыры бойымен өтуді және шығарылған жерүсті жабдығына кіреберісті жүзеге асыруға мүмкіндік беретін кірме жолдармен жабдықталуы тиіс. Магистральдық газ құбырларының желілік бөлігіне және жабдыққа объективті себептерге байланысты кіру мүмкін болмаған жағдайларда оларды қорғау тәртібін Орындаушы айқындайды, бұл ретте Тапсырыс берушінің мүлкін</w:t>
      </w:r>
      <w:r w:rsidR="006444A8">
        <w:rPr>
          <w:rFonts w:eastAsia="MS Mincho"/>
          <w:color w:val="auto"/>
          <w:sz w:val="28"/>
          <w:szCs w:val="28"/>
          <w:lang w:eastAsia="en-US"/>
        </w:rPr>
        <w:t xml:space="preserve">ің сақталуы үшін жауапкершілік </w:t>
      </w:r>
      <w:r w:rsidR="006444A8">
        <w:rPr>
          <w:rFonts w:eastAsia="MS Mincho"/>
          <w:color w:val="auto"/>
          <w:sz w:val="28"/>
          <w:szCs w:val="28"/>
          <w:lang w:val="kk-KZ" w:eastAsia="en-US"/>
        </w:rPr>
        <w:t>О</w:t>
      </w:r>
      <w:r w:rsidR="006444A8" w:rsidRPr="006444A8">
        <w:rPr>
          <w:rFonts w:eastAsia="MS Mincho"/>
          <w:color w:val="auto"/>
          <w:sz w:val="28"/>
          <w:szCs w:val="28"/>
          <w:lang w:eastAsia="en-US"/>
        </w:rPr>
        <w:t>рындаушыдан алынбайды.</w:t>
      </w:r>
    </w:p>
    <w:p w:rsidR="00957280" w:rsidRPr="00996563" w:rsidRDefault="00957280" w:rsidP="00957280">
      <w:pPr>
        <w:rPr>
          <w:rFonts w:eastAsia="MS Mincho"/>
          <w:color w:val="auto"/>
          <w:sz w:val="28"/>
          <w:szCs w:val="28"/>
          <w:lang w:eastAsia="en-US"/>
        </w:rPr>
      </w:pPr>
    </w:p>
    <w:tbl>
      <w:tblPr>
        <w:tblW w:w="9877" w:type="dxa"/>
        <w:tblInd w:w="-318" w:type="dxa"/>
        <w:tblLook w:val="01E0" w:firstRow="1" w:lastRow="1" w:firstColumn="1" w:lastColumn="1" w:noHBand="0" w:noVBand="0"/>
      </w:tblPr>
      <w:tblGrid>
        <w:gridCol w:w="9877"/>
      </w:tblGrid>
      <w:tr w:rsidR="00957280" w:rsidRPr="00996563" w:rsidTr="00957280">
        <w:trPr>
          <w:trHeight w:val="20"/>
        </w:trPr>
        <w:tc>
          <w:tcPr>
            <w:tcW w:w="9877" w:type="dxa"/>
          </w:tcPr>
          <w:p w:rsidR="006444A8" w:rsidRDefault="006444A8" w:rsidP="00876FBF">
            <w:pPr>
              <w:rPr>
                <w:rFonts w:eastAsia="MS Mincho"/>
                <w:b/>
                <w:color w:val="auto"/>
                <w:sz w:val="28"/>
                <w:szCs w:val="28"/>
                <w:lang w:eastAsia="en-US"/>
              </w:rPr>
            </w:pPr>
          </w:p>
          <w:p w:rsidR="00957280" w:rsidRPr="006444A8" w:rsidRDefault="006444A8" w:rsidP="00876FBF">
            <w:pPr>
              <w:rPr>
                <w:rFonts w:eastAsia="MS Mincho"/>
                <w:b/>
                <w:color w:val="auto"/>
                <w:sz w:val="28"/>
                <w:szCs w:val="28"/>
                <w:lang w:val="kk-KZ" w:eastAsia="en-US"/>
              </w:rPr>
            </w:pPr>
            <w:r>
              <w:rPr>
                <w:rFonts w:eastAsia="MS Mincho"/>
                <w:b/>
                <w:color w:val="auto"/>
                <w:sz w:val="28"/>
                <w:szCs w:val="28"/>
                <w:lang w:val="kk-KZ" w:eastAsia="en-US"/>
              </w:rPr>
              <w:t>ТАРАПТАРДЫҢ ҚОЛЫ</w:t>
            </w:r>
          </w:p>
        </w:tc>
      </w:tr>
      <w:tr w:rsidR="00957280" w:rsidRPr="00996563" w:rsidTr="00957280">
        <w:trPr>
          <w:trHeight w:val="20"/>
        </w:trPr>
        <w:tc>
          <w:tcPr>
            <w:tcW w:w="9877" w:type="dxa"/>
          </w:tcPr>
          <w:p w:rsidR="00957280" w:rsidRPr="006444A8" w:rsidRDefault="006444A8" w:rsidP="006444A8">
            <w:pPr>
              <w:rPr>
                <w:rFonts w:eastAsia="MS Mincho"/>
                <w:b/>
                <w:sz w:val="28"/>
                <w:szCs w:val="28"/>
                <w:lang w:val="kk-KZ" w:eastAsia="en-US"/>
              </w:rPr>
            </w:pPr>
            <w:r w:rsidRPr="006444A8">
              <w:rPr>
                <w:rFonts w:eastAsia="MS Mincho"/>
                <w:b/>
                <w:sz w:val="28"/>
                <w:szCs w:val="28"/>
                <w:lang w:val="kk-KZ" w:eastAsia="en-US"/>
              </w:rPr>
              <w:t>Тапсырыс берушіден</w:t>
            </w:r>
          </w:p>
          <w:p w:rsidR="00957280" w:rsidRPr="00996563" w:rsidRDefault="00957280" w:rsidP="00876FBF">
            <w:pPr>
              <w:rPr>
                <w:rFonts w:eastAsia="MS Mincho"/>
                <w:b/>
                <w:color w:val="auto"/>
                <w:sz w:val="28"/>
                <w:szCs w:val="28"/>
                <w:lang w:eastAsia="en-US"/>
              </w:rPr>
            </w:pPr>
            <w:r w:rsidRPr="00996563">
              <w:rPr>
                <w:rFonts w:eastAsia="MS Mincho"/>
                <w:b/>
                <w:color w:val="auto"/>
                <w:sz w:val="28"/>
                <w:szCs w:val="28"/>
                <w:lang w:eastAsia="en-US"/>
              </w:rPr>
              <w:t>_________________</w:t>
            </w:r>
          </w:p>
          <w:p w:rsidR="00957280" w:rsidRPr="00996563" w:rsidRDefault="00957280" w:rsidP="00876FBF">
            <w:pPr>
              <w:rPr>
                <w:rFonts w:eastAsia="MS Mincho"/>
                <w:color w:val="auto"/>
                <w:sz w:val="28"/>
                <w:szCs w:val="28"/>
                <w:lang w:eastAsia="en-US"/>
              </w:rPr>
            </w:pPr>
            <w:r w:rsidRPr="00996563">
              <w:rPr>
                <w:rFonts w:eastAsia="MS Mincho"/>
                <w:color w:val="auto"/>
                <w:sz w:val="28"/>
                <w:szCs w:val="28"/>
                <w:lang w:eastAsia="en-US"/>
              </w:rPr>
              <w:t>_________________</w:t>
            </w:r>
          </w:p>
          <w:p w:rsidR="00957280" w:rsidRPr="006444A8" w:rsidRDefault="00957280" w:rsidP="006444A8">
            <w:pPr>
              <w:rPr>
                <w:rFonts w:eastAsia="MS Mincho"/>
                <w:b/>
                <w:color w:val="auto"/>
                <w:sz w:val="28"/>
                <w:szCs w:val="28"/>
                <w:lang w:val="kk-KZ" w:eastAsia="en-US"/>
              </w:rPr>
            </w:pPr>
            <w:r w:rsidRPr="00996563">
              <w:rPr>
                <w:rFonts w:eastAsia="MS Mincho"/>
                <w:b/>
                <w:color w:val="auto"/>
                <w:sz w:val="28"/>
                <w:szCs w:val="28"/>
                <w:lang w:eastAsia="en-US"/>
              </w:rPr>
              <w:t xml:space="preserve"> «Интергаз </w:t>
            </w:r>
            <w:r w:rsidR="006444A8">
              <w:rPr>
                <w:rFonts w:eastAsia="MS Mincho"/>
                <w:b/>
                <w:color w:val="auto"/>
                <w:sz w:val="28"/>
                <w:szCs w:val="28"/>
                <w:lang w:val="kk-KZ" w:eastAsia="en-US"/>
              </w:rPr>
              <w:t>Орталық</w:t>
            </w:r>
            <w:r w:rsidRPr="00996563">
              <w:rPr>
                <w:rFonts w:eastAsia="MS Mincho"/>
                <w:b/>
                <w:color w:val="auto"/>
                <w:sz w:val="28"/>
                <w:szCs w:val="28"/>
                <w:lang w:eastAsia="en-US"/>
              </w:rPr>
              <w:t xml:space="preserve"> Азия»</w:t>
            </w:r>
            <w:r w:rsidR="006444A8">
              <w:rPr>
                <w:rFonts w:eastAsia="MS Mincho"/>
                <w:b/>
                <w:color w:val="auto"/>
                <w:sz w:val="28"/>
                <w:szCs w:val="28"/>
                <w:lang w:val="kk-KZ" w:eastAsia="en-US"/>
              </w:rPr>
              <w:t xml:space="preserve"> АҚ</w:t>
            </w:r>
          </w:p>
        </w:tc>
      </w:tr>
      <w:tr w:rsidR="00957280" w:rsidRPr="00996563" w:rsidTr="00957280">
        <w:trPr>
          <w:trHeight w:val="20"/>
        </w:trPr>
        <w:tc>
          <w:tcPr>
            <w:tcW w:w="9877" w:type="dxa"/>
          </w:tcPr>
          <w:p w:rsidR="00957280" w:rsidRPr="00996563" w:rsidRDefault="00957280" w:rsidP="00957280">
            <w:pPr>
              <w:rPr>
                <w:rFonts w:eastAsia="MS Mincho"/>
                <w:color w:val="auto"/>
                <w:sz w:val="28"/>
                <w:szCs w:val="28"/>
                <w:lang w:eastAsia="en-US"/>
              </w:rPr>
            </w:pPr>
          </w:p>
          <w:p w:rsidR="00957280" w:rsidRPr="00996563" w:rsidRDefault="00957280" w:rsidP="00957280">
            <w:pPr>
              <w:rPr>
                <w:rFonts w:eastAsia="MS Mincho"/>
                <w:color w:val="auto"/>
                <w:sz w:val="28"/>
                <w:szCs w:val="28"/>
                <w:lang w:eastAsia="en-US"/>
              </w:rPr>
            </w:pPr>
          </w:p>
          <w:p w:rsidR="00957280" w:rsidRPr="00996563" w:rsidRDefault="00957280" w:rsidP="00957280">
            <w:pPr>
              <w:rPr>
                <w:rFonts w:eastAsia="MS Mincho"/>
                <w:color w:val="auto"/>
                <w:sz w:val="28"/>
                <w:szCs w:val="28"/>
                <w:lang w:eastAsia="en-US"/>
              </w:rPr>
            </w:pPr>
          </w:p>
          <w:p w:rsidR="00957280" w:rsidRPr="006444A8" w:rsidRDefault="00957280" w:rsidP="00957280">
            <w:pPr>
              <w:rPr>
                <w:rFonts w:eastAsia="MS Mincho"/>
                <w:b/>
                <w:color w:val="auto"/>
                <w:sz w:val="28"/>
                <w:szCs w:val="28"/>
                <w:lang w:val="kk-KZ" w:eastAsia="en-US"/>
              </w:rPr>
            </w:pPr>
            <w:r w:rsidRPr="00996563">
              <w:rPr>
                <w:rFonts w:eastAsia="MS Mincho"/>
                <w:color w:val="auto"/>
                <w:sz w:val="28"/>
                <w:szCs w:val="28"/>
                <w:lang w:eastAsia="en-US"/>
              </w:rPr>
              <w:t xml:space="preserve">                                            __________________</w:t>
            </w:r>
            <w:proofErr w:type="gramStart"/>
            <w:r w:rsidRPr="00996563">
              <w:rPr>
                <w:rFonts w:eastAsia="MS Mincho"/>
                <w:color w:val="auto"/>
                <w:sz w:val="28"/>
                <w:szCs w:val="28"/>
                <w:lang w:eastAsia="en-US"/>
              </w:rPr>
              <w:t xml:space="preserve">_  </w:t>
            </w:r>
            <w:r w:rsidR="006444A8" w:rsidRPr="006444A8">
              <w:rPr>
                <w:rFonts w:eastAsia="MS Mincho"/>
                <w:b/>
                <w:color w:val="auto"/>
                <w:sz w:val="28"/>
                <w:szCs w:val="28"/>
                <w:lang w:val="kk-KZ" w:eastAsia="en-US"/>
              </w:rPr>
              <w:t>А.Т.Ә</w:t>
            </w:r>
            <w:proofErr w:type="gramEnd"/>
          </w:p>
          <w:p w:rsidR="00957280" w:rsidRPr="00996563" w:rsidRDefault="00957280" w:rsidP="00957280">
            <w:pPr>
              <w:rPr>
                <w:rFonts w:eastAsia="MS Mincho"/>
                <w:color w:val="auto"/>
                <w:sz w:val="28"/>
                <w:szCs w:val="28"/>
                <w:lang w:eastAsia="en-US"/>
              </w:rPr>
            </w:pPr>
          </w:p>
          <w:p w:rsidR="00957280" w:rsidRPr="00996563" w:rsidRDefault="00957280" w:rsidP="00957280">
            <w:pPr>
              <w:rPr>
                <w:rFonts w:eastAsia="MS Mincho"/>
                <w:color w:val="auto"/>
                <w:sz w:val="28"/>
                <w:szCs w:val="28"/>
                <w:lang w:eastAsia="en-US"/>
              </w:rPr>
            </w:pPr>
          </w:p>
        </w:tc>
      </w:tr>
      <w:tr w:rsidR="00957280" w:rsidRPr="00996563" w:rsidTr="00957280">
        <w:trPr>
          <w:trHeight w:val="20"/>
        </w:trPr>
        <w:tc>
          <w:tcPr>
            <w:tcW w:w="9877" w:type="dxa"/>
          </w:tcPr>
          <w:p w:rsidR="00957280" w:rsidRPr="00996563" w:rsidRDefault="006444A8" w:rsidP="00957280">
            <w:pPr>
              <w:rPr>
                <w:rFonts w:eastAsia="MS Mincho"/>
                <w:b/>
                <w:color w:val="auto"/>
                <w:sz w:val="28"/>
                <w:szCs w:val="28"/>
                <w:lang w:eastAsia="en-US"/>
              </w:rPr>
            </w:pPr>
            <w:r>
              <w:rPr>
                <w:rFonts w:eastAsia="MS Mincho"/>
                <w:b/>
                <w:color w:val="auto"/>
                <w:sz w:val="28"/>
                <w:szCs w:val="28"/>
                <w:lang w:val="kk-KZ" w:eastAsia="en-US"/>
              </w:rPr>
              <w:t>Орындаушыдан</w:t>
            </w:r>
            <w:r w:rsidR="00957280" w:rsidRPr="00996563">
              <w:rPr>
                <w:rFonts w:eastAsia="MS Mincho"/>
                <w:b/>
                <w:color w:val="auto"/>
                <w:sz w:val="28"/>
                <w:szCs w:val="28"/>
                <w:lang w:eastAsia="en-US"/>
              </w:rPr>
              <w:t>:</w:t>
            </w:r>
          </w:p>
          <w:p w:rsidR="00957280" w:rsidRPr="00996563" w:rsidRDefault="00957280" w:rsidP="00957280">
            <w:pPr>
              <w:rPr>
                <w:rFonts w:eastAsia="MS Mincho"/>
                <w:color w:val="auto"/>
                <w:sz w:val="28"/>
                <w:szCs w:val="28"/>
                <w:lang w:eastAsia="en-US"/>
              </w:rPr>
            </w:pPr>
            <w:r w:rsidRPr="00996563">
              <w:rPr>
                <w:rFonts w:eastAsia="MS Mincho"/>
                <w:color w:val="auto"/>
                <w:sz w:val="28"/>
                <w:szCs w:val="28"/>
                <w:lang w:eastAsia="en-US"/>
              </w:rPr>
              <w:t xml:space="preserve"> ____________________</w:t>
            </w:r>
          </w:p>
          <w:p w:rsidR="00957280" w:rsidRPr="00996563" w:rsidRDefault="00957280" w:rsidP="00957280">
            <w:pPr>
              <w:rPr>
                <w:rFonts w:eastAsia="MS Mincho"/>
                <w:color w:val="auto"/>
                <w:sz w:val="28"/>
                <w:szCs w:val="28"/>
                <w:lang w:eastAsia="en-US"/>
              </w:rPr>
            </w:pPr>
            <w:r w:rsidRPr="00996563">
              <w:rPr>
                <w:rFonts w:eastAsia="MS Mincho"/>
                <w:color w:val="auto"/>
                <w:sz w:val="28"/>
                <w:szCs w:val="28"/>
                <w:lang w:eastAsia="en-US"/>
              </w:rPr>
              <w:t xml:space="preserve"> ____________________</w:t>
            </w:r>
          </w:p>
          <w:p w:rsidR="00957280" w:rsidRPr="00996563" w:rsidRDefault="00957280" w:rsidP="00957280">
            <w:pPr>
              <w:rPr>
                <w:rFonts w:eastAsia="MS Mincho"/>
                <w:color w:val="auto"/>
                <w:sz w:val="28"/>
                <w:szCs w:val="28"/>
                <w:lang w:eastAsia="en-US"/>
              </w:rPr>
            </w:pPr>
          </w:p>
        </w:tc>
      </w:tr>
    </w:tbl>
    <w:p w:rsidR="002438A7" w:rsidRPr="006444A8" w:rsidRDefault="002438A7" w:rsidP="002438A7">
      <w:pPr>
        <w:rPr>
          <w:rFonts w:eastAsia="MS Mincho"/>
          <w:b/>
          <w:color w:val="auto"/>
          <w:sz w:val="28"/>
          <w:szCs w:val="28"/>
          <w:lang w:val="kk-KZ" w:eastAsia="en-US"/>
        </w:rPr>
      </w:pPr>
      <w:r w:rsidRPr="00996563">
        <w:rPr>
          <w:rFonts w:eastAsia="MS Mincho"/>
          <w:color w:val="auto"/>
          <w:sz w:val="28"/>
          <w:szCs w:val="28"/>
          <w:lang w:eastAsia="en-US"/>
        </w:rPr>
        <w:t xml:space="preserve">                                        __________________</w:t>
      </w:r>
      <w:proofErr w:type="gramStart"/>
      <w:r w:rsidRPr="00996563">
        <w:rPr>
          <w:rFonts w:eastAsia="MS Mincho"/>
          <w:color w:val="auto"/>
          <w:sz w:val="28"/>
          <w:szCs w:val="28"/>
          <w:lang w:eastAsia="en-US"/>
        </w:rPr>
        <w:t xml:space="preserve">_  </w:t>
      </w:r>
      <w:r w:rsidR="006444A8">
        <w:rPr>
          <w:rFonts w:eastAsia="MS Mincho"/>
          <w:b/>
          <w:color w:val="auto"/>
          <w:sz w:val="28"/>
          <w:szCs w:val="28"/>
          <w:lang w:val="kk-KZ" w:eastAsia="en-US"/>
        </w:rPr>
        <w:t>А.Т.Ә.</w:t>
      </w:r>
      <w:proofErr w:type="gramEnd"/>
    </w:p>
    <w:p w:rsidR="002438A7" w:rsidRPr="00996563" w:rsidRDefault="002438A7" w:rsidP="002438A7">
      <w:pPr>
        <w:rPr>
          <w:rFonts w:eastAsia="MS Mincho"/>
          <w:color w:val="auto"/>
          <w:sz w:val="28"/>
          <w:szCs w:val="28"/>
          <w:lang w:eastAsia="en-US"/>
        </w:rPr>
      </w:pPr>
    </w:p>
    <w:p w:rsidR="00990C25" w:rsidRPr="00996563" w:rsidRDefault="007331AF">
      <w:pPr>
        <w:rPr>
          <w:sz w:val="28"/>
          <w:szCs w:val="28"/>
        </w:rPr>
      </w:pPr>
    </w:p>
    <w:sectPr w:rsidR="00990C25" w:rsidRPr="00996563" w:rsidSect="00996563">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14941"/>
    <w:multiLevelType w:val="multilevel"/>
    <w:tmpl w:val="20DAD4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1B"/>
    <w:rsid w:val="0003585C"/>
    <w:rsid w:val="000615F3"/>
    <w:rsid w:val="00085C93"/>
    <w:rsid w:val="000B7D1B"/>
    <w:rsid w:val="001074B1"/>
    <w:rsid w:val="00171AF9"/>
    <w:rsid w:val="001D050C"/>
    <w:rsid w:val="001E7B7B"/>
    <w:rsid w:val="002438A7"/>
    <w:rsid w:val="002B5B99"/>
    <w:rsid w:val="002C15C0"/>
    <w:rsid w:val="003569C3"/>
    <w:rsid w:val="00470686"/>
    <w:rsid w:val="00485482"/>
    <w:rsid w:val="004A273D"/>
    <w:rsid w:val="004A461B"/>
    <w:rsid w:val="004E3843"/>
    <w:rsid w:val="006444A8"/>
    <w:rsid w:val="006A2EBF"/>
    <w:rsid w:val="006C5C9D"/>
    <w:rsid w:val="00763D0C"/>
    <w:rsid w:val="007856CA"/>
    <w:rsid w:val="007F0C40"/>
    <w:rsid w:val="00957280"/>
    <w:rsid w:val="00961AA2"/>
    <w:rsid w:val="00996563"/>
    <w:rsid w:val="00A65370"/>
    <w:rsid w:val="00B23B0D"/>
    <w:rsid w:val="00B4183F"/>
    <w:rsid w:val="00C0135C"/>
    <w:rsid w:val="00C04948"/>
    <w:rsid w:val="00C140F5"/>
    <w:rsid w:val="00C3654A"/>
    <w:rsid w:val="00D63FE4"/>
    <w:rsid w:val="00D94E1D"/>
    <w:rsid w:val="00DE79F7"/>
    <w:rsid w:val="00DF32EB"/>
    <w:rsid w:val="00EA4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8E54"/>
  <w15:chartTrackingRefBased/>
  <w15:docId w15:val="{E8AF7AAE-868C-46E5-8BCD-27765A43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280"/>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2"/>
    <w:link w:val="10"/>
    <w:qFormat/>
    <w:rsid w:val="00957280"/>
    <w:pPr>
      <w:keepNext/>
      <w:tabs>
        <w:tab w:val="num" w:pos="360"/>
      </w:tabs>
      <w:spacing w:before="240" w:after="240"/>
      <w:ind w:left="709" w:hanging="709"/>
      <w:jc w:val="both"/>
      <w:outlineLvl w:val="0"/>
    </w:pPr>
    <w:rPr>
      <w:rFonts w:eastAsia="MS Mincho"/>
      <w:b/>
      <w:lang w:val="en-GB" w:eastAsia="en-US"/>
    </w:rPr>
  </w:style>
  <w:style w:type="paragraph" w:styleId="2">
    <w:name w:val="heading 2"/>
    <w:basedOn w:val="a"/>
    <w:next w:val="a"/>
    <w:link w:val="20"/>
    <w:uiPriority w:val="9"/>
    <w:semiHidden/>
    <w:unhideWhenUsed/>
    <w:qFormat/>
    <w:rsid w:val="0095728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7280"/>
    <w:rPr>
      <w:rFonts w:ascii="Times New Roman" w:eastAsia="MS Mincho" w:hAnsi="Times New Roman" w:cs="Times New Roman"/>
      <w:b/>
      <w:color w:val="000000"/>
      <w:sz w:val="24"/>
      <w:szCs w:val="24"/>
      <w:lang w:val="en-GB"/>
    </w:rPr>
  </w:style>
  <w:style w:type="paragraph" w:customStyle="1" w:styleId="Normal-0">
    <w:name w:val="Normal-0"/>
    <w:basedOn w:val="a"/>
    <w:next w:val="a3"/>
    <w:link w:val="Normal-00"/>
    <w:rsid w:val="00957280"/>
    <w:pPr>
      <w:jc w:val="both"/>
    </w:pPr>
    <w:rPr>
      <w:rFonts w:ascii="Arial" w:hAnsi="Arial"/>
      <w:sz w:val="22"/>
    </w:rPr>
  </w:style>
  <w:style w:type="character" w:customStyle="1" w:styleId="Normal-00">
    <w:name w:val="Normal-0 Знак"/>
    <w:link w:val="Normal-0"/>
    <w:rsid w:val="00957280"/>
    <w:rPr>
      <w:rFonts w:ascii="Arial" w:eastAsia="Times New Roman" w:hAnsi="Arial" w:cs="Times New Roman"/>
      <w:color w:val="000000"/>
      <w:szCs w:val="24"/>
      <w:lang w:eastAsia="ru-RU"/>
    </w:rPr>
  </w:style>
  <w:style w:type="paragraph" w:styleId="21">
    <w:name w:val="Body Text 2"/>
    <w:basedOn w:val="a"/>
    <w:link w:val="22"/>
    <w:rsid w:val="00957280"/>
    <w:pPr>
      <w:spacing w:after="120" w:line="480" w:lineRule="auto"/>
    </w:pPr>
  </w:style>
  <w:style w:type="character" w:customStyle="1" w:styleId="22">
    <w:name w:val="Основной текст 2 Знак"/>
    <w:basedOn w:val="a0"/>
    <w:link w:val="21"/>
    <w:rsid w:val="00957280"/>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semiHidden/>
    <w:rsid w:val="00957280"/>
    <w:rPr>
      <w:rFonts w:asciiTheme="majorHAnsi" w:eastAsiaTheme="majorEastAsia" w:hAnsiTheme="majorHAnsi" w:cstheme="majorBidi"/>
      <w:color w:val="2E74B5" w:themeColor="accent1" w:themeShade="BF"/>
      <w:sz w:val="26"/>
      <w:szCs w:val="26"/>
      <w:lang w:eastAsia="ru-RU"/>
    </w:rPr>
  </w:style>
  <w:style w:type="paragraph" w:styleId="a3">
    <w:name w:val="Signature"/>
    <w:basedOn w:val="a"/>
    <w:link w:val="a4"/>
    <w:uiPriority w:val="99"/>
    <w:unhideWhenUsed/>
    <w:rsid w:val="00957280"/>
    <w:pPr>
      <w:ind w:left="4252"/>
    </w:pPr>
  </w:style>
  <w:style w:type="character" w:customStyle="1" w:styleId="a4">
    <w:name w:val="Подпись Знак"/>
    <w:basedOn w:val="a0"/>
    <w:link w:val="a3"/>
    <w:uiPriority w:val="99"/>
    <w:rsid w:val="00957280"/>
    <w:rPr>
      <w:rFonts w:ascii="Times New Roman" w:eastAsia="Times New Roman" w:hAnsi="Times New Roman" w:cs="Times New Roman"/>
      <w:color w:val="000000"/>
      <w:sz w:val="24"/>
      <w:szCs w:val="24"/>
      <w:lang w:eastAsia="ru-RU"/>
    </w:rPr>
  </w:style>
  <w:style w:type="character" w:customStyle="1" w:styleId="s1">
    <w:name w:val="s1"/>
    <w:rsid w:val="00957280"/>
    <w:rPr>
      <w:rFonts w:cs="Times New Roman"/>
    </w:rPr>
  </w:style>
  <w:style w:type="paragraph" w:styleId="a5">
    <w:name w:val="Body Text Indent"/>
    <w:basedOn w:val="a"/>
    <w:link w:val="a6"/>
    <w:rsid w:val="00957280"/>
    <w:pPr>
      <w:spacing w:after="120"/>
      <w:ind w:left="283"/>
    </w:pPr>
  </w:style>
  <w:style w:type="character" w:customStyle="1" w:styleId="a6">
    <w:name w:val="Основной текст с отступом Знак"/>
    <w:basedOn w:val="a0"/>
    <w:link w:val="a5"/>
    <w:rsid w:val="00957280"/>
    <w:rPr>
      <w:rFonts w:ascii="Times New Roman" w:eastAsia="Times New Roman" w:hAnsi="Times New Roman" w:cs="Times New Roman"/>
      <w:color w:val="000000"/>
      <w:sz w:val="24"/>
      <w:szCs w:val="24"/>
      <w:lang w:eastAsia="ru-RU"/>
    </w:rPr>
  </w:style>
  <w:style w:type="paragraph" w:styleId="a7">
    <w:name w:val="Body Text"/>
    <w:basedOn w:val="a"/>
    <w:link w:val="a8"/>
    <w:rsid w:val="00957280"/>
    <w:pPr>
      <w:spacing w:after="120"/>
    </w:pPr>
  </w:style>
  <w:style w:type="character" w:customStyle="1" w:styleId="a8">
    <w:name w:val="Основной текст Знак"/>
    <w:basedOn w:val="a0"/>
    <w:link w:val="a7"/>
    <w:rsid w:val="00957280"/>
    <w:rPr>
      <w:rFonts w:ascii="Times New Roman" w:eastAsia="Times New Roman" w:hAnsi="Times New Roman" w:cs="Times New Roman"/>
      <w:color w:val="000000"/>
      <w:sz w:val="24"/>
      <w:szCs w:val="24"/>
      <w:lang w:eastAsia="ru-RU"/>
    </w:rPr>
  </w:style>
  <w:style w:type="paragraph" w:styleId="a9">
    <w:name w:val="No Spacing"/>
    <w:uiPriority w:val="1"/>
    <w:qFormat/>
    <w:rsid w:val="00957280"/>
    <w:pPr>
      <w:spacing w:after="0" w:line="240" w:lineRule="auto"/>
    </w:pPr>
    <w:rPr>
      <w:rFonts w:ascii="Calibri" w:eastAsia="Calibri" w:hAnsi="Calibri" w:cs="Times New Roman"/>
    </w:rPr>
  </w:style>
  <w:style w:type="paragraph" w:styleId="aa">
    <w:name w:val="List Paragraph"/>
    <w:basedOn w:val="a"/>
    <w:uiPriority w:val="34"/>
    <w:qFormat/>
    <w:rsid w:val="00085C93"/>
    <w:pPr>
      <w:ind w:left="720"/>
      <w:contextualSpacing/>
    </w:pPr>
  </w:style>
  <w:style w:type="table" w:styleId="ab">
    <w:name w:val="Table Grid"/>
    <w:basedOn w:val="a1"/>
    <w:uiPriority w:val="39"/>
    <w:rsid w:val="00171AF9"/>
    <w:pPr>
      <w:spacing w:after="0" w:line="240" w:lineRule="auto"/>
      <w:ind w:firstLine="567"/>
      <w:jc w:val="both"/>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344A2-AF22-422A-A1D6-76EA57319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4068</Words>
  <Characters>23191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Бекиева Гульнур Махамбеткуловна</dc:creator>
  <cp:keywords/>
  <dc:description/>
  <cp:lastModifiedBy>Бекиева Гульнур Махамбеткуловна</cp:lastModifiedBy>
  <cp:revision>3</cp:revision>
  <dcterms:created xsi:type="dcterms:W3CDTF">2025-01-09T04:56:00Z</dcterms:created>
  <dcterms:modified xsi:type="dcterms:W3CDTF">2025-01-09T04:58:00Z</dcterms:modified>
</cp:coreProperties>
</file>