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EB04" w14:textId="77777777" w:rsidR="00757744" w:rsidRPr="001956DC" w:rsidRDefault="00757744" w:rsidP="00757744">
      <w:pPr>
        <w:pStyle w:val="a1"/>
        <w:ind w:left="4253"/>
        <w:jc w:val="right"/>
        <w:outlineLvl w:val="0"/>
        <w:rPr>
          <w:b w:val="0"/>
          <w:bCs w:val="0"/>
          <w:sz w:val="24"/>
        </w:rPr>
      </w:pPr>
      <w:r w:rsidRPr="001956DC">
        <w:rPr>
          <w:b w:val="0"/>
          <w:bCs w:val="0"/>
          <w:sz w:val="24"/>
        </w:rPr>
        <w:t xml:space="preserve">Приложение </w:t>
      </w:r>
    </w:p>
    <w:p w14:paraId="480AE16D" w14:textId="77777777" w:rsidR="00757744" w:rsidRPr="001956DC" w:rsidRDefault="00757744" w:rsidP="00757744">
      <w:pPr>
        <w:pStyle w:val="a1"/>
        <w:ind w:left="4956" w:hanging="703"/>
        <w:jc w:val="right"/>
        <w:outlineLvl w:val="0"/>
        <w:rPr>
          <w:b w:val="0"/>
          <w:bCs w:val="0"/>
          <w:sz w:val="24"/>
        </w:rPr>
      </w:pPr>
      <w:r w:rsidRPr="001956DC">
        <w:rPr>
          <w:b w:val="0"/>
          <w:bCs w:val="0"/>
          <w:sz w:val="24"/>
        </w:rPr>
        <w:t>к Технической спецификации</w:t>
      </w:r>
    </w:p>
    <w:p w14:paraId="6476FECB" w14:textId="77777777" w:rsidR="00757744" w:rsidRPr="001956DC" w:rsidRDefault="00757744" w:rsidP="00757744">
      <w:pPr>
        <w:pStyle w:val="a1"/>
        <w:jc w:val="right"/>
        <w:outlineLvl w:val="0"/>
        <w:rPr>
          <w:bCs w:val="0"/>
          <w:sz w:val="24"/>
        </w:rPr>
      </w:pPr>
      <w:r w:rsidRPr="001956DC">
        <w:rPr>
          <w:bCs w:val="0"/>
          <w:sz w:val="24"/>
        </w:rPr>
        <w:t>«Основные объемы выполняемых работ»</w:t>
      </w:r>
    </w:p>
    <w:p w14:paraId="441996AD" w14:textId="77777777" w:rsidR="00757744" w:rsidRPr="001956DC" w:rsidRDefault="00757744" w:rsidP="00757744">
      <w:pPr>
        <w:rPr>
          <w:b/>
          <w:bCs/>
        </w:rPr>
      </w:pPr>
    </w:p>
    <w:p w14:paraId="24B63807" w14:textId="77777777" w:rsidR="00757744" w:rsidRPr="001956DC" w:rsidRDefault="00757744" w:rsidP="00757744">
      <w:pPr>
        <w:rPr>
          <w:b/>
          <w:bCs/>
        </w:rPr>
      </w:pPr>
    </w:p>
    <w:p w14:paraId="7D901B76" w14:textId="1F982F3E" w:rsidR="00757744" w:rsidRPr="001956DC" w:rsidRDefault="00757744" w:rsidP="00757744">
      <w:pPr>
        <w:ind w:right="-2"/>
        <w:jc w:val="center"/>
        <w:rPr>
          <w:b/>
          <w:bCs/>
          <w:color w:val="000000"/>
        </w:rPr>
      </w:pPr>
      <w:r w:rsidRPr="001956DC">
        <w:rPr>
          <w:b/>
          <w:bCs/>
          <w:color w:val="000000"/>
        </w:rPr>
        <w:t>Лот №</w:t>
      </w:r>
    </w:p>
    <w:p w14:paraId="1C7A838B" w14:textId="77777777" w:rsidR="00757744" w:rsidRPr="001956DC" w:rsidRDefault="00757744" w:rsidP="00757744">
      <w:pPr>
        <w:widowControl w:val="0"/>
        <w:tabs>
          <w:tab w:val="left" w:pos="0"/>
          <w:tab w:val="left" w:pos="1134"/>
        </w:tabs>
        <w:adjustRightInd w:val="0"/>
        <w:jc w:val="center"/>
        <w:rPr>
          <w:b/>
          <w:bCs/>
        </w:rPr>
      </w:pPr>
      <w:r w:rsidRPr="001956DC">
        <w:rPr>
          <w:b/>
          <w:bCs/>
        </w:rPr>
        <w:t>«Работы по ремонту/реконструкции электрического, электрораспределительного/регулирующего оборудования и аналогичной аппаратуры (ремонт электрооборудования Атырауского НУ)».</w:t>
      </w:r>
    </w:p>
    <w:p w14:paraId="231520C6" w14:textId="77777777" w:rsidR="00757744" w:rsidRPr="001956DC" w:rsidRDefault="00757744" w:rsidP="00757744">
      <w:pPr>
        <w:ind w:firstLine="567"/>
        <w:jc w:val="both"/>
        <w:rPr>
          <w:b/>
        </w:rPr>
      </w:pPr>
    </w:p>
    <w:p w14:paraId="7C970506" w14:textId="77777777" w:rsidR="00757744" w:rsidRPr="001956DC" w:rsidRDefault="00757744" w:rsidP="00757744">
      <w:pPr>
        <w:ind w:firstLine="567"/>
        <w:jc w:val="both"/>
      </w:pPr>
      <w:r w:rsidRPr="001956DC">
        <w:rPr>
          <w:b/>
        </w:rPr>
        <w:t xml:space="preserve">Место выполнения работ: </w:t>
      </w:r>
      <w:r w:rsidRPr="001956DC">
        <w:t xml:space="preserve">Атырауское нефтепроводное управление </w:t>
      </w:r>
      <w:r w:rsidRPr="001956DC">
        <w:br/>
        <w:t>АО «</w:t>
      </w:r>
      <w:proofErr w:type="spellStart"/>
      <w:r w:rsidRPr="001956DC">
        <w:t>КазТрансОйл</w:t>
      </w:r>
      <w:proofErr w:type="spellEnd"/>
      <w:r w:rsidRPr="001956DC">
        <w:t>», Атырауская область (НПС им. Шманова Н.Н. и линейная часть).</w:t>
      </w:r>
    </w:p>
    <w:p w14:paraId="48A8A0C1" w14:textId="77777777" w:rsidR="00757744" w:rsidRPr="001956DC" w:rsidRDefault="00757744" w:rsidP="0075774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</w:pPr>
      <w:r w:rsidRPr="001956DC">
        <w:rPr>
          <w:b/>
        </w:rPr>
        <w:t xml:space="preserve">Срок выполнения работ: </w:t>
      </w:r>
      <w:r w:rsidRPr="001956DC">
        <w:t>с даты заключения Договора по 31 декабря 2028 г.</w:t>
      </w:r>
    </w:p>
    <w:p w14:paraId="082BE369" w14:textId="77777777" w:rsidR="00757744" w:rsidRPr="001956DC" w:rsidRDefault="00757744" w:rsidP="0075774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</w:pPr>
    </w:p>
    <w:p w14:paraId="16BFD7B6" w14:textId="77777777" w:rsidR="00757744" w:rsidRPr="001956DC" w:rsidRDefault="00757744" w:rsidP="00757744">
      <w:pPr>
        <w:numPr>
          <w:ilvl w:val="0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rPr>
          <w:b/>
        </w:rPr>
      </w:pPr>
      <w:r w:rsidRPr="001956DC">
        <w:rPr>
          <w:b/>
        </w:rPr>
        <w:t>Основные объемы работ на 2025 год</w:t>
      </w:r>
    </w:p>
    <w:p w14:paraId="58C32D2B" w14:textId="77777777" w:rsidR="00757744" w:rsidRPr="001956DC" w:rsidRDefault="00757744" w:rsidP="00757744">
      <w:pPr>
        <w:tabs>
          <w:tab w:val="left" w:pos="1134"/>
          <w:tab w:val="left" w:pos="1276"/>
        </w:tabs>
        <w:autoSpaceDE w:val="0"/>
        <w:autoSpaceDN w:val="0"/>
        <w:adjustRightInd w:val="0"/>
        <w:ind w:left="927"/>
        <w:rPr>
          <w:b/>
        </w:rPr>
      </w:pPr>
    </w:p>
    <w:tbl>
      <w:tblPr>
        <w:tblW w:w="964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267"/>
        <w:gridCol w:w="709"/>
        <w:gridCol w:w="710"/>
        <w:gridCol w:w="5526"/>
      </w:tblGrid>
      <w:tr w:rsidR="00757744" w:rsidRPr="001956DC" w14:paraId="256154A8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79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  <w:lang w:val="kk-KZ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9C5B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Наименование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22513" w14:textId="77777777" w:rsidR="00757744" w:rsidRPr="001956DC" w:rsidRDefault="00757744" w:rsidP="009408EB">
            <w:pPr>
              <w:jc w:val="center"/>
              <w:rPr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Ед.</w:t>
            </w:r>
          </w:p>
          <w:p w14:paraId="31F537D3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изм.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6B5F0A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Кол-во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D29BDC0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Объем работ</w:t>
            </w:r>
          </w:p>
        </w:tc>
      </w:tr>
      <w:tr w:rsidR="00757744" w:rsidRPr="001956DC" w14:paraId="0630AB08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5B5" w14:textId="77777777" w:rsidR="00757744" w:rsidRPr="001956DC" w:rsidRDefault="00757744" w:rsidP="009408EB">
            <w:pPr>
              <w:jc w:val="center"/>
              <w:rPr>
                <w:color w:val="000000"/>
                <w:lang w:val="kk-KZ"/>
              </w:rPr>
            </w:pPr>
            <w:r w:rsidRPr="001956DC">
              <w:rPr>
                <w:color w:val="000000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F9ED3" w14:textId="77777777" w:rsidR="00757744" w:rsidRPr="001956DC" w:rsidRDefault="00757744" w:rsidP="009408EB">
            <w:r w:rsidRPr="001956DC">
              <w:t xml:space="preserve">Электродвигатель асинхронный </w:t>
            </w:r>
            <w:r w:rsidRPr="001956DC">
              <w:rPr>
                <w:lang w:val="en-US"/>
              </w:rPr>
              <w:t>KR</w:t>
            </w:r>
            <w:r w:rsidRPr="001956DC">
              <w:t>6531</w:t>
            </w:r>
            <w:r w:rsidRPr="001956DC">
              <w:rPr>
                <w:lang w:val="en-US"/>
              </w:rPr>
              <w:t>B</w:t>
            </w:r>
            <w:r w:rsidRPr="001956DC">
              <w:t>-</w:t>
            </w:r>
            <w:r w:rsidRPr="001956DC">
              <w:rPr>
                <w:lang w:val="en-US"/>
              </w:rPr>
              <w:t>DZ</w:t>
            </w:r>
            <w:r w:rsidRPr="001956DC">
              <w:t>02 (фирма «</w:t>
            </w:r>
            <w:proofErr w:type="spellStart"/>
            <w:r w:rsidRPr="001956DC">
              <w:rPr>
                <w:lang w:val="en-US"/>
              </w:rPr>
              <w:t>Schorch</w:t>
            </w:r>
            <w:proofErr w:type="spellEnd"/>
            <w:r w:rsidRPr="001956DC">
              <w:t>» Германия</w:t>
            </w:r>
            <w:proofErr w:type="gramStart"/>
            <w:r w:rsidRPr="001956DC">
              <w:t>),  2000</w:t>
            </w:r>
            <w:proofErr w:type="gramEnd"/>
            <w:r w:rsidRPr="001956DC">
              <w:t>кВт, 10кВ 3000 об/мин,</w:t>
            </w:r>
            <w:r w:rsidRPr="001956DC">
              <w:br/>
              <w:t xml:space="preserve"> НПС </w:t>
            </w:r>
            <w:proofErr w:type="spellStart"/>
            <w:r w:rsidRPr="001956DC">
              <w:t>им.Шманова</w:t>
            </w:r>
            <w:proofErr w:type="spellEnd"/>
            <w:r w:rsidRPr="001956DC">
              <w:t xml:space="preserve"> Н.Н.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0F33" w14:textId="77777777" w:rsidR="00757744" w:rsidRPr="001956DC" w:rsidRDefault="00757744" w:rsidP="009408EB">
            <w:pPr>
              <w:jc w:val="center"/>
            </w:pPr>
            <w:r w:rsidRPr="001956DC">
              <w:rPr>
                <w:color w:val="00000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7CC575" w14:textId="77777777" w:rsidR="00757744" w:rsidRPr="001956DC" w:rsidRDefault="00757744" w:rsidP="009408EB">
            <w:pPr>
              <w:jc w:val="center"/>
            </w:pPr>
            <w:r w:rsidRPr="001956DC">
              <w:rPr>
                <w:color w:val="000000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FB0009C" w14:textId="77777777" w:rsidR="00757744" w:rsidRPr="001956DC" w:rsidRDefault="00757744" w:rsidP="009408EB">
            <w:pPr>
              <w:tabs>
                <w:tab w:val="left" w:pos="264"/>
              </w:tabs>
              <w:ind w:right="122"/>
              <w:jc w:val="both"/>
            </w:pPr>
            <w:bookmarkStart w:id="0" w:name="_Hlk134603499"/>
            <w:r w:rsidRPr="001956DC">
              <w:t>1.</w:t>
            </w:r>
            <w:r w:rsidRPr="001956DC">
              <w:tab/>
              <w:t>Вывоз и доставка оборудования на ремонтную базу Подрядчика;</w:t>
            </w:r>
          </w:p>
          <w:bookmarkEnd w:id="0"/>
          <w:p w14:paraId="3E1411C0" w14:textId="77777777" w:rsidR="00757744" w:rsidRPr="001956DC" w:rsidRDefault="00757744" w:rsidP="009408EB">
            <w:pPr>
              <w:tabs>
                <w:tab w:val="left" w:pos="262"/>
              </w:tabs>
              <w:jc w:val="both"/>
            </w:pPr>
            <w:r w:rsidRPr="001956DC">
              <w:t>2. Ознакомление и анализ технической эксплуатационной документации, подготовка схем и чертежей узловой сборки электродвигателя;</w:t>
            </w:r>
          </w:p>
          <w:p w14:paraId="22F9CB9E" w14:textId="77777777" w:rsidR="00757744" w:rsidRPr="001956DC" w:rsidRDefault="00757744" w:rsidP="009408EB">
            <w:pPr>
              <w:jc w:val="both"/>
            </w:pPr>
            <w:r w:rsidRPr="001956DC">
              <w:t>3. Разборка оборудования;</w:t>
            </w:r>
          </w:p>
          <w:p w14:paraId="64053035" w14:textId="77777777" w:rsidR="00757744" w:rsidRPr="001956DC" w:rsidRDefault="00757744" w:rsidP="009408EB">
            <w:pPr>
              <w:jc w:val="both"/>
            </w:pPr>
            <w:r w:rsidRPr="001956DC">
              <w:t>4. Очистка узлов оборудования от загрязнений;</w:t>
            </w:r>
          </w:p>
          <w:p w14:paraId="361749DB" w14:textId="77777777" w:rsidR="00757744" w:rsidRPr="001956DC" w:rsidRDefault="00757744" w:rsidP="009408EB">
            <w:pPr>
              <w:jc w:val="both"/>
            </w:pPr>
            <w:r w:rsidRPr="001956DC">
              <w:t>5. Дефектация узлов оборудования, проверка линейных размеров и посадочных мест сопрягаемых деталей;</w:t>
            </w:r>
          </w:p>
          <w:p w14:paraId="36791FEA" w14:textId="77777777" w:rsidR="00757744" w:rsidRPr="001956DC" w:rsidRDefault="00757744" w:rsidP="009408EB">
            <w:pPr>
              <w:jc w:val="both"/>
            </w:pPr>
            <w:r w:rsidRPr="001956DC">
              <w:t>6. Электрические испытания и измерения узлов электродвигателя в объеме, предусмотренном ПУЭ, СТ РК 2776-2015 и технической документацией завода-изготовителя;</w:t>
            </w:r>
          </w:p>
          <w:p w14:paraId="5FCA272D" w14:textId="77777777" w:rsidR="00757744" w:rsidRPr="001956DC" w:rsidRDefault="00757744" w:rsidP="009408EB">
            <w:pPr>
              <w:jc w:val="both"/>
            </w:pPr>
            <w:r w:rsidRPr="001956DC">
              <w:t xml:space="preserve">7. Ремонт статора электродвигателя, обмоток с изоляцией «Монолит-4», восстановление изоляционных характеристик </w:t>
            </w:r>
          </w:p>
          <w:p w14:paraId="694DDB03" w14:textId="77777777" w:rsidR="00757744" w:rsidRPr="001956DC" w:rsidRDefault="00757744" w:rsidP="009408EB">
            <w:pPr>
              <w:jc w:val="both"/>
            </w:pPr>
            <w:r w:rsidRPr="001956DC">
              <w:t>(с применением оригинальных заводских запасных частей и изоляционных деталей);</w:t>
            </w:r>
          </w:p>
          <w:p w14:paraId="6AD7F0FB" w14:textId="77777777" w:rsidR="00757744" w:rsidRPr="001956DC" w:rsidRDefault="00757744" w:rsidP="009408EB">
            <w:pPr>
              <w:jc w:val="both"/>
            </w:pPr>
            <w:r w:rsidRPr="001956DC">
              <w:t>8. Нанесение, проверка полупроводящего противокоронного покрытия обмотки статора после монтажа. Пропитка, вакуумная обработка, сушка, запечка изоляции по технологии;</w:t>
            </w:r>
          </w:p>
          <w:p w14:paraId="7944C6CA" w14:textId="77777777" w:rsidR="00757744" w:rsidRPr="001956DC" w:rsidRDefault="00757744" w:rsidP="009408EB">
            <w:pPr>
              <w:jc w:val="both"/>
            </w:pPr>
            <w:r w:rsidRPr="001956DC">
              <w:t>9. Проверка продуваемости вентиляционных каналов активной стали статора;</w:t>
            </w:r>
          </w:p>
          <w:p w14:paraId="5E8B2C17" w14:textId="77777777" w:rsidR="00757744" w:rsidRPr="001956DC" w:rsidRDefault="00757744" w:rsidP="009408EB">
            <w:pPr>
              <w:jc w:val="both"/>
            </w:pPr>
            <w:r w:rsidRPr="001956DC">
              <w:t>10. Устранение закупорки вентиляционных каналов активной стали статора;</w:t>
            </w:r>
          </w:p>
          <w:p w14:paraId="1C27602D" w14:textId="77777777" w:rsidR="00757744" w:rsidRPr="001956DC" w:rsidRDefault="00757744" w:rsidP="009408EB">
            <w:pPr>
              <w:jc w:val="both"/>
            </w:pPr>
            <w:r w:rsidRPr="001956DC">
              <w:t>11. Испытание активной стали статора на нагрев с применением приборов инфракрасной техники (при выявлении дефектов, ремонт с устранением выявленных дефектов, определение остаточного рабочего ресурса);</w:t>
            </w:r>
          </w:p>
          <w:p w14:paraId="2DA14E74" w14:textId="77777777" w:rsidR="00757744" w:rsidRPr="001956DC" w:rsidRDefault="00757744" w:rsidP="009408EB">
            <w:pPr>
              <w:jc w:val="both"/>
            </w:pPr>
            <w:r w:rsidRPr="001956DC">
              <w:t xml:space="preserve">12. Электрические испытания, измерение параметров </w:t>
            </w:r>
            <w:r w:rsidRPr="001956DC">
              <w:rPr>
                <w:lang w:val="en-US"/>
              </w:rPr>
              <w:t>L</w:t>
            </w:r>
            <w:r w:rsidRPr="001956DC">
              <w:t xml:space="preserve">; </w:t>
            </w:r>
            <w:r w:rsidRPr="001956DC">
              <w:rPr>
                <w:lang w:val="en-US"/>
              </w:rPr>
              <w:t>R</w:t>
            </w:r>
            <w:r w:rsidRPr="001956DC">
              <w:t xml:space="preserve">; </w:t>
            </w:r>
            <w:r w:rsidRPr="001956DC">
              <w:rPr>
                <w:lang w:val="en-US"/>
              </w:rPr>
              <w:t>C</w:t>
            </w:r>
            <w:r w:rsidRPr="001956DC">
              <w:t xml:space="preserve"> обмотки статора и частичных разрядов с </w:t>
            </w:r>
            <w:r w:rsidRPr="001956DC">
              <w:lastRenderedPageBreak/>
              <w:t>выдачей протокола и заключения о состоянии изоляции с указанием каждого измеряемого параметра до и после монтажа;</w:t>
            </w:r>
          </w:p>
          <w:p w14:paraId="204B8325" w14:textId="77777777" w:rsidR="00757744" w:rsidRPr="001956DC" w:rsidRDefault="00757744" w:rsidP="009408EB">
            <w:pPr>
              <w:jc w:val="both"/>
            </w:pPr>
            <w:r w:rsidRPr="001956DC">
              <w:t xml:space="preserve">13. Проверка, восстановление системы </w:t>
            </w:r>
            <w:proofErr w:type="spellStart"/>
            <w:r w:rsidRPr="001956DC">
              <w:t>термоконтроля</w:t>
            </w:r>
            <w:proofErr w:type="spellEnd"/>
            <w:r w:rsidRPr="001956DC">
              <w:t xml:space="preserve"> в пределах статора;</w:t>
            </w:r>
          </w:p>
          <w:p w14:paraId="0BF2F577" w14:textId="77777777" w:rsidR="00757744" w:rsidRPr="001956DC" w:rsidRDefault="00757744" w:rsidP="009408EB">
            <w:pPr>
              <w:jc w:val="both"/>
            </w:pPr>
            <w:r w:rsidRPr="001956DC">
              <w:t>14. Проверка узлов оборудования на остаточную намагниченность;</w:t>
            </w:r>
          </w:p>
          <w:p w14:paraId="02BF939A" w14:textId="77777777" w:rsidR="00757744" w:rsidRPr="001956DC" w:rsidRDefault="00757744" w:rsidP="009408EB">
            <w:pPr>
              <w:jc w:val="both"/>
            </w:pPr>
            <w:r w:rsidRPr="001956DC">
              <w:t>15. Размагничивание узлов оборудования;</w:t>
            </w:r>
          </w:p>
          <w:p w14:paraId="0A8E255C" w14:textId="77777777" w:rsidR="00757744" w:rsidRPr="001956DC" w:rsidRDefault="00757744" w:rsidP="009408EB">
            <w:pPr>
              <w:jc w:val="both"/>
            </w:pPr>
            <w:r w:rsidRPr="001956DC">
              <w:t>16. Ремонт ротора электродвигателя;</w:t>
            </w:r>
          </w:p>
          <w:p w14:paraId="0A3BE690" w14:textId="77777777" w:rsidR="00757744" w:rsidRPr="001956DC" w:rsidRDefault="00757744" w:rsidP="009408EB">
            <w:pPr>
              <w:jc w:val="both"/>
            </w:pPr>
            <w:r w:rsidRPr="001956DC">
              <w:t>17. Проверка мест соединения стержней обмотки ротора к короткозамкнутому кольцу;</w:t>
            </w:r>
          </w:p>
          <w:p w14:paraId="3708C5E5" w14:textId="77777777" w:rsidR="00757744" w:rsidRPr="001956DC" w:rsidRDefault="00757744" w:rsidP="009408EB">
            <w:pPr>
              <w:jc w:val="both"/>
            </w:pPr>
            <w:r w:rsidRPr="001956DC">
              <w:t>18. Проверка и устранение микротрещин на короткозамкнутых стержнях обмотки ротора в доступных местах;</w:t>
            </w:r>
          </w:p>
          <w:p w14:paraId="669CB77C" w14:textId="77777777" w:rsidR="00757744" w:rsidRPr="001956DC" w:rsidRDefault="00757744" w:rsidP="009408EB">
            <w:pPr>
              <w:jc w:val="both"/>
            </w:pPr>
            <w:r w:rsidRPr="001956DC">
              <w:t xml:space="preserve">19. Восстановление посадочных мест геометрических размеров под подшипники качения и системы взрывозащиты на валу ротора </w:t>
            </w:r>
            <w:proofErr w:type="gramStart"/>
            <w:r w:rsidRPr="001956DC">
              <w:t>согласно монтажной схемы</w:t>
            </w:r>
            <w:proofErr w:type="gramEnd"/>
            <w:r w:rsidRPr="001956DC">
              <w:t>;</w:t>
            </w:r>
          </w:p>
          <w:p w14:paraId="25380C6E" w14:textId="77777777" w:rsidR="00757744" w:rsidRPr="001956DC" w:rsidRDefault="00757744" w:rsidP="009408EB">
            <w:pPr>
              <w:jc w:val="both"/>
            </w:pPr>
            <w:r w:rsidRPr="001956DC">
              <w:t xml:space="preserve">20. Восстановление посадочных мест и геометрических размеров под подшипники качения в подшипниковых узлах и щитах электродвигателя. Восстановление </w:t>
            </w:r>
            <w:proofErr w:type="spellStart"/>
            <w:r w:rsidRPr="001956DC">
              <w:t>электро</w:t>
            </w:r>
            <w:proofErr w:type="spellEnd"/>
            <w:r w:rsidRPr="001956DC">
              <w:t xml:space="preserve"> изолирующего покрытия оксида</w:t>
            </w:r>
          </w:p>
          <w:p w14:paraId="72419F84" w14:textId="77777777" w:rsidR="00757744" w:rsidRPr="001956DC" w:rsidRDefault="00757744" w:rsidP="009408EB">
            <w:pPr>
              <w:jc w:val="both"/>
            </w:pPr>
            <w:r w:rsidRPr="001956DC">
              <w:t>алюминия и полимерного покрытия, с измерением толщины покрытия с целью сохранения механической прочности. Испытание на электрическую прочность согласно заводской инструкции;</w:t>
            </w:r>
          </w:p>
          <w:p w14:paraId="5A9176B3" w14:textId="77777777" w:rsidR="00757744" w:rsidRPr="001956DC" w:rsidRDefault="00757744" w:rsidP="009408EB">
            <w:pPr>
              <w:jc w:val="both"/>
            </w:pPr>
            <w:r w:rsidRPr="001956DC">
              <w:t>21. Восстановление изоляции подшипникового узла со стороны наружного вентилятора (фланцевых крышек, лабиринтных уплотнений);</w:t>
            </w:r>
          </w:p>
          <w:p w14:paraId="198392A9" w14:textId="77777777" w:rsidR="00757744" w:rsidRPr="001956DC" w:rsidRDefault="00757744" w:rsidP="009408EB">
            <w:pPr>
              <w:jc w:val="both"/>
            </w:pPr>
            <w:r w:rsidRPr="001956DC">
              <w:t xml:space="preserve">22. </w:t>
            </w:r>
            <w:proofErr w:type="spellStart"/>
            <w:r w:rsidRPr="001956DC">
              <w:t>Виброналадочные</w:t>
            </w:r>
            <w:proofErr w:type="spellEnd"/>
            <w:r w:rsidRPr="001956DC">
              <w:t xml:space="preserve"> работы (балансировка ротора электродвигателя на станке);</w:t>
            </w:r>
          </w:p>
          <w:p w14:paraId="679E2ADE" w14:textId="77777777" w:rsidR="00757744" w:rsidRPr="001956DC" w:rsidRDefault="00757744" w:rsidP="009408EB">
            <w:pPr>
              <w:jc w:val="both"/>
            </w:pPr>
            <w:r w:rsidRPr="001956DC">
              <w:t>23. Замена подшипников качения в количестве 3 штук в соответствии с техническими параметрами, указанными в паспорте на оборудование, монтаж подшипников качения на электроизолирующее покрытие в подшипниковом щите с соблюдением допусков по посадке согласно монтажной таблице, испытание на электрическую прочность электроизоляционного покрытия после монтажа подшипников согласно заводской инструкции;</w:t>
            </w:r>
          </w:p>
          <w:p w14:paraId="39DF7FCF" w14:textId="77777777" w:rsidR="00757744" w:rsidRPr="001956DC" w:rsidRDefault="00757744" w:rsidP="009408EB">
            <w:pPr>
              <w:jc w:val="both"/>
            </w:pPr>
            <w:r w:rsidRPr="001956DC">
              <w:t>24. Проверка узлов взрывозащиты;</w:t>
            </w:r>
          </w:p>
          <w:p w14:paraId="4E36F706" w14:textId="77777777" w:rsidR="00757744" w:rsidRPr="001956DC" w:rsidRDefault="00757744" w:rsidP="009408EB">
            <w:pPr>
              <w:jc w:val="both"/>
            </w:pPr>
            <w:r w:rsidRPr="001956DC">
              <w:t>25. Восстановление сопрягаемых частей взрывозащиты от коррозий, установка монтажных зазоров, проверка герметичности под избыточным давлением;</w:t>
            </w:r>
          </w:p>
          <w:p w14:paraId="2DAF7E51" w14:textId="77777777" w:rsidR="00757744" w:rsidRPr="001956DC" w:rsidRDefault="00757744" w:rsidP="009408EB">
            <w:pPr>
              <w:jc w:val="both"/>
            </w:pPr>
            <w:r w:rsidRPr="001956DC">
              <w:t>26. Ревизия системы пополнения смазкой подшипниковых узлов оборудования;</w:t>
            </w:r>
          </w:p>
          <w:p w14:paraId="408DBACC" w14:textId="77777777" w:rsidR="00757744" w:rsidRPr="001956DC" w:rsidRDefault="00757744" w:rsidP="009408EB">
            <w:pPr>
              <w:jc w:val="both"/>
            </w:pPr>
            <w:r w:rsidRPr="001956DC">
              <w:t xml:space="preserve">27. Замена смазочного материала подшипниковых узлов </w:t>
            </w:r>
            <w:proofErr w:type="gramStart"/>
            <w:r w:rsidRPr="001956DC">
              <w:t>согласно заводских требований</w:t>
            </w:r>
            <w:proofErr w:type="gramEnd"/>
            <w:r w:rsidRPr="001956DC">
              <w:t xml:space="preserve"> с учетом изоляционных характеристик узла;</w:t>
            </w:r>
          </w:p>
          <w:p w14:paraId="184407FE" w14:textId="77777777" w:rsidR="00757744" w:rsidRPr="001956DC" w:rsidRDefault="00757744" w:rsidP="009408EB">
            <w:pPr>
              <w:jc w:val="both"/>
            </w:pPr>
            <w:r w:rsidRPr="001956DC">
              <w:lastRenderedPageBreak/>
              <w:t>28. Восстановление защитного лакокрасочного покрытия узлов оборудования;</w:t>
            </w:r>
          </w:p>
          <w:p w14:paraId="04F353A0" w14:textId="77777777" w:rsidR="00757744" w:rsidRPr="001956DC" w:rsidRDefault="00757744" w:rsidP="009408EB">
            <w:pPr>
              <w:jc w:val="both"/>
            </w:pPr>
            <w:r w:rsidRPr="001956DC">
              <w:t>29. Сборка узлов оборудования согласно монтажной схеме, установка монтажных зазоров в подшипниковых узлах электродвигателя;</w:t>
            </w:r>
          </w:p>
          <w:p w14:paraId="05DBC505" w14:textId="77777777" w:rsidR="00757744" w:rsidRPr="001956DC" w:rsidRDefault="00757744" w:rsidP="009408EB">
            <w:pPr>
              <w:jc w:val="both"/>
            </w:pPr>
            <w:r w:rsidRPr="001956DC">
              <w:t>30.Испытание подшипникового узла и подшипника качения на электрическую прочность согласно инструкции завода-изготовителя;</w:t>
            </w:r>
          </w:p>
          <w:p w14:paraId="5B220484" w14:textId="77777777" w:rsidR="00757744" w:rsidRPr="001956DC" w:rsidRDefault="00757744" w:rsidP="009408EB">
            <w:pPr>
              <w:jc w:val="both"/>
            </w:pPr>
            <w:r w:rsidRPr="001956DC">
              <w:t>31. Оформление ремонтной, технической документации;</w:t>
            </w:r>
          </w:p>
          <w:p w14:paraId="43142288" w14:textId="77777777" w:rsidR="00757744" w:rsidRPr="001956DC" w:rsidRDefault="00757744" w:rsidP="009408EB">
            <w:pPr>
              <w:jc w:val="both"/>
              <w:rPr>
                <w:lang w:val="kk-KZ"/>
              </w:rPr>
            </w:pPr>
            <w:r w:rsidRPr="001956DC">
              <w:t xml:space="preserve">32. Формирование ЗИП: подшипник NU1032M – 1шт, подшипник </w:t>
            </w:r>
            <w:proofErr w:type="spellStart"/>
            <w:r w:rsidRPr="001956DC">
              <w:t>токоизолированный</w:t>
            </w:r>
            <w:proofErr w:type="spellEnd"/>
            <w:r w:rsidRPr="001956DC">
              <w:t xml:space="preserve"> (изоляция INSOCOAT) NU1032M HDY2 (VL0241) – 1шт. и подшипник 6032С3 – 1шт., смазка </w:t>
            </w:r>
            <w:r w:rsidRPr="001956DC">
              <w:rPr>
                <w:lang w:val="en-US"/>
              </w:rPr>
              <w:t>MC</w:t>
            </w:r>
            <w:r w:rsidRPr="001956DC">
              <w:t xml:space="preserve"> 1510 </w:t>
            </w:r>
            <w:r w:rsidRPr="001956DC">
              <w:rPr>
                <w:lang w:val="en-US"/>
              </w:rPr>
              <w:t>BLUE</w:t>
            </w:r>
            <w:r w:rsidRPr="001956DC">
              <w:t xml:space="preserve"> - 5 кг);</w:t>
            </w:r>
          </w:p>
          <w:p w14:paraId="767D886E" w14:textId="77777777" w:rsidR="00757744" w:rsidRPr="001956DC" w:rsidRDefault="00757744" w:rsidP="009408EB">
            <w:pPr>
              <w:jc w:val="both"/>
            </w:pPr>
            <w:r w:rsidRPr="001956DC">
              <w:t xml:space="preserve">33. Консервация и упаковка </w:t>
            </w:r>
            <w:proofErr w:type="gramStart"/>
            <w:r w:rsidRPr="001956DC">
              <w:t>оборудования,  установка</w:t>
            </w:r>
            <w:proofErr w:type="gramEnd"/>
            <w:r w:rsidRPr="001956DC">
              <w:t>, монтаж стопорных устройств на подшипниковые узлы с целью сохранения электроизолирующего покрытия при транспортировке, доставка оборудования к месту эксплуатации;</w:t>
            </w:r>
          </w:p>
          <w:p w14:paraId="48E7D9AC" w14:textId="77777777" w:rsidR="00757744" w:rsidRPr="001956DC" w:rsidRDefault="00757744" w:rsidP="009408EB">
            <w:pPr>
              <w:jc w:val="both"/>
            </w:pPr>
            <w:r w:rsidRPr="001956DC">
              <w:t>34. Пуско-наладочные работы (совместные испытания оборудования на холостом ходу и под нагрузкой);</w:t>
            </w:r>
          </w:p>
          <w:p w14:paraId="0196831D" w14:textId="77777777" w:rsidR="00757744" w:rsidRPr="001956DC" w:rsidRDefault="00757744" w:rsidP="009408EB">
            <w:pPr>
              <w:ind w:left="121" w:right="122" w:hanging="121"/>
              <w:jc w:val="both"/>
            </w:pPr>
            <w:r w:rsidRPr="001956DC">
              <w:t>35. Составление отчетных документов по выполненным работам.</w:t>
            </w:r>
          </w:p>
        </w:tc>
      </w:tr>
    </w:tbl>
    <w:p w14:paraId="141E0DEE" w14:textId="77777777" w:rsidR="00757744" w:rsidRPr="001956DC" w:rsidRDefault="00757744" w:rsidP="00757744">
      <w:pPr>
        <w:tabs>
          <w:tab w:val="left" w:pos="851"/>
          <w:tab w:val="left" w:pos="1276"/>
        </w:tabs>
        <w:autoSpaceDE w:val="0"/>
        <w:autoSpaceDN w:val="0"/>
        <w:adjustRightInd w:val="0"/>
        <w:ind w:left="927"/>
        <w:rPr>
          <w:b/>
        </w:rPr>
      </w:pPr>
    </w:p>
    <w:p w14:paraId="60090F07" w14:textId="77777777" w:rsidR="00757744" w:rsidRPr="001956DC" w:rsidRDefault="00757744" w:rsidP="00757744">
      <w:pPr>
        <w:numPr>
          <w:ilvl w:val="0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rPr>
          <w:b/>
        </w:rPr>
      </w:pPr>
      <w:r w:rsidRPr="001956DC">
        <w:rPr>
          <w:b/>
        </w:rPr>
        <w:t>Основные объемы работ на 2026 год</w:t>
      </w:r>
    </w:p>
    <w:p w14:paraId="56925684" w14:textId="77777777" w:rsidR="00757744" w:rsidRPr="001956DC" w:rsidRDefault="00757744" w:rsidP="00757744">
      <w:pPr>
        <w:tabs>
          <w:tab w:val="left" w:pos="1134"/>
          <w:tab w:val="left" w:pos="1276"/>
        </w:tabs>
        <w:autoSpaceDE w:val="0"/>
        <w:autoSpaceDN w:val="0"/>
        <w:adjustRightInd w:val="0"/>
        <w:ind w:left="927"/>
        <w:rPr>
          <w:b/>
        </w:rPr>
      </w:pPr>
    </w:p>
    <w:tbl>
      <w:tblPr>
        <w:tblW w:w="964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267"/>
        <w:gridCol w:w="709"/>
        <w:gridCol w:w="708"/>
        <w:gridCol w:w="5528"/>
      </w:tblGrid>
      <w:tr w:rsidR="00757744" w:rsidRPr="001956DC" w14:paraId="0B80AA62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E33D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  <w:lang w:val="kk-KZ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7A77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Наименование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0E293C" w14:textId="77777777" w:rsidR="00757744" w:rsidRPr="001956DC" w:rsidRDefault="00757744" w:rsidP="009408EB">
            <w:pPr>
              <w:jc w:val="center"/>
              <w:rPr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Ед.</w:t>
            </w:r>
          </w:p>
          <w:p w14:paraId="20509BF8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7C4346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Кол-во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D2DA786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Объем работ</w:t>
            </w:r>
          </w:p>
        </w:tc>
      </w:tr>
      <w:tr w:rsidR="00757744" w:rsidRPr="001956DC" w14:paraId="0091D558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17E3" w14:textId="77777777" w:rsidR="00757744" w:rsidRPr="001956DC" w:rsidRDefault="00757744" w:rsidP="009408EB">
            <w:pPr>
              <w:jc w:val="center"/>
              <w:rPr>
                <w:color w:val="000000"/>
                <w:lang w:val="kk-KZ"/>
              </w:rPr>
            </w:pPr>
            <w:r w:rsidRPr="001956DC">
              <w:rPr>
                <w:color w:val="000000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58B3" w14:textId="77777777" w:rsidR="00757744" w:rsidRPr="001956DC" w:rsidRDefault="00757744" w:rsidP="009408EB">
            <w:r w:rsidRPr="001956DC">
              <w:t xml:space="preserve">Трансформатор SFZ-25000/220/10-У1, НПС им. Шманова Н.Н.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51A0D2" w14:textId="77777777" w:rsidR="00757744" w:rsidRPr="001956DC" w:rsidRDefault="00757744" w:rsidP="009408EB">
            <w:pPr>
              <w:jc w:val="center"/>
              <w:rPr>
                <w:lang w:val="kk-KZ"/>
              </w:rPr>
            </w:pPr>
            <w:r w:rsidRPr="001956DC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93714F" w14:textId="77777777" w:rsidR="00757744" w:rsidRPr="001956DC" w:rsidRDefault="00757744" w:rsidP="009408EB">
            <w:pPr>
              <w:jc w:val="center"/>
              <w:rPr>
                <w:lang w:val="kk-KZ"/>
              </w:rPr>
            </w:pPr>
            <w:r w:rsidRPr="001956DC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6E8F1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1. Ремонт трансформатора напряжением 220 </w:t>
            </w:r>
            <w:proofErr w:type="spellStart"/>
            <w:r w:rsidRPr="001956DC">
              <w:rPr>
                <w:color w:val="000000"/>
              </w:rPr>
              <w:t>кВ</w:t>
            </w:r>
            <w:proofErr w:type="spellEnd"/>
            <w:r w:rsidRPr="001956DC">
              <w:rPr>
                <w:color w:val="000000"/>
              </w:rPr>
              <w:t xml:space="preserve"> без смены обмоток, регулируемого под нагрузкой, II группа сложности (разборка, осмотр и ремонт активной части- без разборки, сборка, ремонт переключающих устройств, заливка маслом, испытания). Ремонт трансформатора производится на месте;</w:t>
            </w:r>
          </w:p>
          <w:p w14:paraId="3373F8FD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2. </w:t>
            </w:r>
            <w:proofErr w:type="spellStart"/>
            <w:r w:rsidRPr="001956DC">
              <w:rPr>
                <w:color w:val="000000"/>
              </w:rPr>
              <w:t>Расшиновка</w:t>
            </w:r>
            <w:proofErr w:type="spellEnd"/>
            <w:r w:rsidRPr="001956DC">
              <w:rPr>
                <w:color w:val="000000"/>
              </w:rPr>
              <w:t xml:space="preserve"> и ошиновка трансформатора, мощностью 25 000 </w:t>
            </w:r>
            <w:proofErr w:type="spellStart"/>
            <w:r w:rsidRPr="001956DC">
              <w:rPr>
                <w:color w:val="000000"/>
              </w:rPr>
              <w:t>кВа</w:t>
            </w:r>
            <w:proofErr w:type="spellEnd"/>
            <w:r w:rsidRPr="001956DC">
              <w:rPr>
                <w:color w:val="000000"/>
              </w:rPr>
              <w:t>;</w:t>
            </w:r>
          </w:p>
          <w:p w14:paraId="0323D78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3. Ремонт с разгерметизацией трансформатора 220кВ. Установка технологического оборудования на месте выполнения работ;</w:t>
            </w:r>
          </w:p>
          <w:p w14:paraId="110FBDBB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4. Прогрев активной части трансформатора перед вскрытием и ремонтом;</w:t>
            </w:r>
          </w:p>
          <w:p w14:paraId="23EE77CE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5. Слив масла из трансформатора в технологическую емкость 3 цикла;</w:t>
            </w:r>
          </w:p>
          <w:p w14:paraId="0E76E9E6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6. Заливка масла из технологической емкости в трансформатор с дегазацией 3 цикла;</w:t>
            </w:r>
          </w:p>
          <w:p w14:paraId="02F7E667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7. Демонтаж/монтаж герметичных вводов 220 </w:t>
            </w:r>
            <w:proofErr w:type="spellStart"/>
            <w:r w:rsidRPr="001956DC">
              <w:rPr>
                <w:color w:val="000000"/>
              </w:rPr>
              <w:t>кВ</w:t>
            </w:r>
            <w:proofErr w:type="spellEnd"/>
            <w:r w:rsidRPr="001956DC">
              <w:rPr>
                <w:color w:val="000000"/>
              </w:rPr>
              <w:t>;</w:t>
            </w:r>
          </w:p>
          <w:p w14:paraId="7B4E9DF9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8. Демонтаж и монтаж съемных вводов до 35 </w:t>
            </w:r>
            <w:proofErr w:type="spellStart"/>
            <w:r w:rsidRPr="001956DC">
              <w:rPr>
                <w:color w:val="000000"/>
              </w:rPr>
              <w:t>кВ</w:t>
            </w:r>
            <w:proofErr w:type="spellEnd"/>
            <w:r w:rsidRPr="001956DC">
              <w:rPr>
                <w:color w:val="000000"/>
              </w:rPr>
              <w:t>;</w:t>
            </w:r>
          </w:p>
          <w:p w14:paraId="120F4386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9. Ремонт вводов до 35кВ;</w:t>
            </w:r>
          </w:p>
          <w:p w14:paraId="6E9E276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lastRenderedPageBreak/>
              <w:t xml:space="preserve">10. Ремонт вводов герметичных 220 </w:t>
            </w:r>
            <w:proofErr w:type="spellStart"/>
            <w:r w:rsidRPr="001956DC">
              <w:rPr>
                <w:color w:val="000000"/>
              </w:rPr>
              <w:t>кВ</w:t>
            </w:r>
            <w:proofErr w:type="spellEnd"/>
            <w:r w:rsidRPr="001956DC">
              <w:rPr>
                <w:color w:val="000000"/>
              </w:rPr>
              <w:t xml:space="preserve"> (осмотр, очистка поверхности, промыва сушка, испытание);</w:t>
            </w:r>
          </w:p>
          <w:p w14:paraId="445A44FA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11. Демонтаж / монтаж двигателей обдува и вентиляторов системы охлаждения;</w:t>
            </w:r>
          </w:p>
          <w:p w14:paraId="56150B41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12. Демонтаж / монтаж системы вторичных цепей по баку трансформатора;</w:t>
            </w:r>
          </w:p>
          <w:p w14:paraId="005D8DB1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13. Ремонт радиаторов пластинчатых (разборка, осмотр, дефектация, устранение дефектов, очистка и обезжиривание поверхностей, заварка мест течи, замена дефектных уплотнений, ремонт арматуры, промывка, сборка, испытания);</w:t>
            </w:r>
          </w:p>
          <w:p w14:paraId="201160F2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14. Ремонт избирателя переключающего устройства РПН (осмотр, устранение дефектов (без разборки), чистка контактов, подтяжка болтовых соединений, регулировка);</w:t>
            </w:r>
          </w:p>
          <w:p w14:paraId="55C0ECBF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15. Ремонт контактора переключающего устройства РПН (осмотр, устранение дефектов (без разборки), чистка контактов, подтяжка болтовых соединений, регулировка);</w:t>
            </w:r>
          </w:p>
          <w:p w14:paraId="65473287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16. Ремонт привода переключающего устройства РПН (демонтаж, монтаж, регулировка привода);</w:t>
            </w:r>
          </w:p>
          <w:p w14:paraId="776A486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17. Ремонт бака контактора с устранением перетока масла из основного бака в бак РПН;</w:t>
            </w:r>
          </w:p>
          <w:p w14:paraId="43684559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18. Замена масла в баке контактора;</w:t>
            </w:r>
          </w:p>
          <w:p w14:paraId="12394E83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19. Демонтаж, монтаж термосифонных фильтров типа ТФ-160;</w:t>
            </w:r>
          </w:p>
          <w:p w14:paraId="3B85AFA3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20. Ремонт термосифонных фильтров типа ТФ-160 (разборка, осмотр, дефектация, очистка поверхности сеток, замена и т.д.);</w:t>
            </w:r>
          </w:p>
          <w:p w14:paraId="12AFD4F6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21. Демонтаж, монтаж расширителя с пленочной защитой (разборка трубопроводов, демонтаж расширителя, монтаж расширителя, сборка трубопроводов), свыше 1000мм.</w:t>
            </w:r>
          </w:p>
          <w:p w14:paraId="7E89A58C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22. Ремонт расширителя с пленочной защитой масла, диаметр расширителя свыше 1000 мм (разборка, осмотр, дефектация, демонтаж (ремонт), очистка и обезжиривание поверхностей, заварка мест течи, замена дефектных уплотнений, ревизия </w:t>
            </w:r>
            <w:proofErr w:type="spellStart"/>
            <w:r w:rsidRPr="001956DC">
              <w:rPr>
                <w:color w:val="000000"/>
              </w:rPr>
              <w:t>маслоуказателя</w:t>
            </w:r>
            <w:proofErr w:type="spellEnd"/>
            <w:r w:rsidRPr="001956DC">
              <w:rPr>
                <w:color w:val="000000"/>
              </w:rPr>
              <w:t>, арматуры, установка и тренировка гибкой оболочки, сборка, испытания);</w:t>
            </w:r>
          </w:p>
          <w:p w14:paraId="01A0F74E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23. Ревизия предохранительного клапана;</w:t>
            </w:r>
          </w:p>
          <w:p w14:paraId="173C202A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24. Ремонт бака трансформатора (очистка и обезжиривание поверхности, заварка мест течи, испытания);</w:t>
            </w:r>
          </w:p>
          <w:p w14:paraId="78AAA0E8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25. Ремонт тележек и катков;</w:t>
            </w:r>
          </w:p>
          <w:p w14:paraId="44EBCBB8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26. Сушка </w:t>
            </w:r>
            <w:proofErr w:type="spellStart"/>
            <w:r w:rsidRPr="001956DC">
              <w:rPr>
                <w:color w:val="000000"/>
              </w:rPr>
              <w:t>селикагеля</w:t>
            </w:r>
            <w:proofErr w:type="spellEnd"/>
            <w:r w:rsidRPr="001956DC">
              <w:rPr>
                <w:color w:val="000000"/>
              </w:rPr>
              <w:t xml:space="preserve"> и цеолита;</w:t>
            </w:r>
          </w:p>
          <w:p w14:paraId="24F33593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27. Подсушка изоляции трансформатора U-220 </w:t>
            </w:r>
            <w:proofErr w:type="spellStart"/>
            <w:r w:rsidRPr="001956DC">
              <w:rPr>
                <w:color w:val="000000"/>
              </w:rPr>
              <w:t>кВ</w:t>
            </w:r>
            <w:proofErr w:type="spellEnd"/>
            <w:r w:rsidRPr="001956DC">
              <w:rPr>
                <w:color w:val="000000"/>
              </w:rPr>
              <w:t xml:space="preserve">, Р-25000 </w:t>
            </w:r>
            <w:proofErr w:type="spellStart"/>
            <w:r w:rsidRPr="001956DC">
              <w:rPr>
                <w:color w:val="000000"/>
              </w:rPr>
              <w:t>кВа</w:t>
            </w:r>
            <w:proofErr w:type="spellEnd"/>
            <w:r w:rsidRPr="001956DC">
              <w:rPr>
                <w:color w:val="000000"/>
              </w:rPr>
              <w:t xml:space="preserve"> 3 цикла;</w:t>
            </w:r>
          </w:p>
          <w:p w14:paraId="215B192D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28. Сушка и очистка трансформаторного масла 3 цикла;</w:t>
            </w:r>
          </w:p>
          <w:p w14:paraId="3EE1A5D8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29. Заливка масла в трансформатор с дегазацией;</w:t>
            </w:r>
          </w:p>
          <w:p w14:paraId="71A428C8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30. Регенерация трансформаторного масла 3 цикла;</w:t>
            </w:r>
          </w:p>
          <w:p w14:paraId="41BD6E47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lastRenderedPageBreak/>
              <w:t>31. Изготовление резиновых прокладок до 60 мм;</w:t>
            </w:r>
          </w:p>
          <w:p w14:paraId="1B3C69BE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32. Изготовление резиновых прокладок до 200 мм;</w:t>
            </w:r>
          </w:p>
          <w:p w14:paraId="77B17097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33. Изготовление прокладок резиновых свыше 200 мм;</w:t>
            </w:r>
          </w:p>
          <w:p w14:paraId="6D395780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34. Грунтовка трансформатора, окраска наружной поверхности;</w:t>
            </w:r>
          </w:p>
          <w:p w14:paraId="4BDEB313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35. Ревизия шиберов (запорных кранов) </w:t>
            </w:r>
            <w:proofErr w:type="spellStart"/>
            <w:r w:rsidRPr="001956DC">
              <w:rPr>
                <w:color w:val="000000"/>
              </w:rPr>
              <w:t>диам</w:t>
            </w:r>
            <w:proofErr w:type="spellEnd"/>
            <w:r w:rsidRPr="001956DC">
              <w:rPr>
                <w:color w:val="000000"/>
              </w:rPr>
              <w:t xml:space="preserve">. 80 </w:t>
            </w:r>
            <w:proofErr w:type="spellStart"/>
            <w:r w:rsidRPr="001956DC">
              <w:rPr>
                <w:color w:val="000000"/>
              </w:rPr>
              <w:t>Ру</w:t>
            </w:r>
            <w:proofErr w:type="spellEnd"/>
            <w:r w:rsidRPr="001956DC">
              <w:rPr>
                <w:color w:val="000000"/>
              </w:rPr>
              <w:t xml:space="preserve"> до 6,4 мПа с подвижными тарелками;</w:t>
            </w:r>
          </w:p>
          <w:p w14:paraId="3988B732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36. Замена гравийной подсыпки фракции 40-70мм, вывоз старой гравийной подсыпки;</w:t>
            </w:r>
          </w:p>
          <w:p w14:paraId="4CE8C418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37. Проведение технологических испытаний, отбор проб масла на хроматографический анализ и хим. анализ до, после и в процессе ремонта с</w:t>
            </w:r>
            <w:r w:rsidRPr="001956DC">
              <w:rPr>
                <w:b/>
                <w:color w:val="000000"/>
              </w:rPr>
              <w:t xml:space="preserve"> </w:t>
            </w:r>
            <w:r w:rsidRPr="001956DC">
              <w:rPr>
                <w:color w:val="000000"/>
              </w:rPr>
              <w:t>оформлением протоколов. Электрические испытания и измерения в полном объеме до и после ремонта;</w:t>
            </w:r>
          </w:p>
          <w:p w14:paraId="18B798C6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38. Испытания трансформаторного масла на пробой </w:t>
            </w:r>
            <w:r w:rsidRPr="001956DC">
              <w:rPr>
                <w:b/>
                <w:color w:val="000000"/>
              </w:rPr>
              <w:t>с</w:t>
            </w:r>
            <w:r w:rsidRPr="001956DC">
              <w:rPr>
                <w:color w:val="000000"/>
              </w:rPr>
              <w:t xml:space="preserve"> оформлением протокола;</w:t>
            </w:r>
          </w:p>
          <w:p w14:paraId="566CA56A" w14:textId="77777777" w:rsidR="00757744" w:rsidRPr="001956DC" w:rsidRDefault="00757744" w:rsidP="009408EB">
            <w:pPr>
              <w:tabs>
                <w:tab w:val="left" w:pos="406"/>
              </w:tabs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39. Перекатка трансформатора 25 </w:t>
            </w:r>
            <w:proofErr w:type="spellStart"/>
            <w:r w:rsidRPr="001956DC">
              <w:rPr>
                <w:color w:val="000000"/>
              </w:rPr>
              <w:t>мВА</w:t>
            </w:r>
            <w:proofErr w:type="spellEnd"/>
            <w:r w:rsidRPr="001956DC">
              <w:rPr>
                <w:color w:val="000000"/>
              </w:rPr>
              <w:t xml:space="preserve"> на ремонтную площадку и обратно;</w:t>
            </w:r>
          </w:p>
          <w:p w14:paraId="2112CA4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40. Ревизия газового и струйного реле;</w:t>
            </w:r>
          </w:p>
          <w:p w14:paraId="68E68F1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 xml:space="preserve">41. Ревизия приборов </w:t>
            </w:r>
            <w:proofErr w:type="spellStart"/>
            <w:r w:rsidRPr="001956DC">
              <w:rPr>
                <w:color w:val="000000"/>
              </w:rPr>
              <w:t>термоконтроля</w:t>
            </w:r>
            <w:proofErr w:type="spellEnd"/>
            <w:r w:rsidRPr="001956DC">
              <w:rPr>
                <w:color w:val="000000"/>
              </w:rPr>
              <w:t xml:space="preserve"> ТКП;</w:t>
            </w:r>
          </w:p>
          <w:p w14:paraId="700C068C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42. Ошиновка трансформатора;</w:t>
            </w:r>
          </w:p>
          <w:p w14:paraId="1864149C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43. Основной и вспомогательный материал;</w:t>
            </w:r>
          </w:p>
          <w:p w14:paraId="52775FF0" w14:textId="77777777" w:rsidR="00757744" w:rsidRPr="001956DC" w:rsidRDefault="00757744" w:rsidP="009408EB">
            <w:pPr>
              <w:tabs>
                <w:tab w:val="left" w:pos="399"/>
              </w:tabs>
              <w:ind w:left="121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44. Оформление ремонтной технической документации;</w:t>
            </w:r>
          </w:p>
          <w:p w14:paraId="48A86E07" w14:textId="77777777" w:rsidR="00757744" w:rsidRPr="001956DC" w:rsidRDefault="00757744" w:rsidP="009408EB">
            <w:pPr>
              <w:tabs>
                <w:tab w:val="left" w:pos="399"/>
              </w:tabs>
              <w:ind w:left="121" w:right="122"/>
              <w:jc w:val="both"/>
            </w:pPr>
            <w:r w:rsidRPr="001956DC">
              <w:t>45. Пуско-наладочные работы трансформатора.</w:t>
            </w:r>
          </w:p>
        </w:tc>
      </w:tr>
      <w:tr w:rsidR="00757744" w:rsidRPr="001956DC" w14:paraId="5780611B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396D" w14:textId="77777777" w:rsidR="00757744" w:rsidRPr="001956DC" w:rsidRDefault="00757744" w:rsidP="009408EB">
            <w:pPr>
              <w:jc w:val="center"/>
              <w:rPr>
                <w:color w:val="000000"/>
                <w:lang w:val="kk-KZ"/>
              </w:rPr>
            </w:pPr>
            <w:r w:rsidRPr="001956DC">
              <w:rPr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20E19" w14:textId="77777777" w:rsidR="00757744" w:rsidRPr="001956DC" w:rsidRDefault="00757744" w:rsidP="009408EB">
            <w:r w:rsidRPr="001956DC">
              <w:t xml:space="preserve">Трансформатор ТСЗ 40/10-У3, линейная часть.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F3B211" w14:textId="77777777" w:rsidR="00757744" w:rsidRPr="001956DC" w:rsidRDefault="00757744" w:rsidP="009408EB">
            <w:pPr>
              <w:jc w:val="center"/>
            </w:pPr>
            <w:r w:rsidRPr="001956DC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031FF9" w14:textId="77777777" w:rsidR="00757744" w:rsidRPr="001956DC" w:rsidRDefault="00757744" w:rsidP="009408EB">
            <w:pPr>
              <w:jc w:val="center"/>
            </w:pPr>
            <w:r w:rsidRPr="001956DC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EE7F94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1. Вывоз оборудования в ремонт на базу Подрядчика;</w:t>
            </w:r>
          </w:p>
          <w:p w14:paraId="21A12EBA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2. дефектация узлов оборудования, электрические испытания;</w:t>
            </w:r>
          </w:p>
          <w:p w14:paraId="3F8A66DE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3. разборка оборудования (</w:t>
            </w:r>
            <w:proofErr w:type="spellStart"/>
            <w:r w:rsidRPr="001956DC">
              <w:rPr>
                <w:color w:val="000000"/>
              </w:rPr>
              <w:t>расшихтовка</w:t>
            </w:r>
            <w:proofErr w:type="spellEnd"/>
            <w:r w:rsidRPr="001956DC">
              <w:rPr>
                <w:color w:val="000000"/>
              </w:rPr>
              <w:t xml:space="preserve"> активной части, демонтаж обмоток ВН, НН 3-х фаз);</w:t>
            </w:r>
          </w:p>
          <w:p w14:paraId="3B992F8F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4. изготовление главной изоляции;</w:t>
            </w:r>
          </w:p>
          <w:p w14:paraId="7EC263C7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5. изготовление обмоток НН из нового провода (3-х фаз);</w:t>
            </w:r>
          </w:p>
          <w:p w14:paraId="027AB98A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6. изготовление обмоток ВН из нового провода (3-х фаз);</w:t>
            </w:r>
          </w:p>
          <w:p w14:paraId="392C9A81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7. замена изоляционных деталей крепления, барьерной изоляции, изоляции балка-магнит, опорных изоляторов;</w:t>
            </w:r>
          </w:p>
          <w:p w14:paraId="7F30299E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8. сборка узлов оборудования, покрытие активной части и обмоток трансформатора защитным пропиточным компаундом;</w:t>
            </w:r>
          </w:p>
          <w:p w14:paraId="75B992AC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9. запечка изоляции обмоток;</w:t>
            </w:r>
          </w:p>
          <w:p w14:paraId="6B3CCF7C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10. электрические испытания и измерения в объеме предусмотренном СТ РК 2776-2015;</w:t>
            </w:r>
          </w:p>
          <w:p w14:paraId="16F0C3C2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11. покрытие обмотки защитной электроизоляционной эмалью;</w:t>
            </w:r>
          </w:p>
          <w:p w14:paraId="2D9298C2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12. очистка и покраска наружной поверхности трансформатора;</w:t>
            </w:r>
          </w:p>
          <w:p w14:paraId="6BFB158D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13. упаковка оборудования, консервация;</w:t>
            </w:r>
          </w:p>
          <w:p w14:paraId="1A76C294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lastRenderedPageBreak/>
              <w:t>14. доставка оборудования Заказчику;</w:t>
            </w:r>
          </w:p>
          <w:p w14:paraId="59136116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15. оформление ремонтной технической документации.</w:t>
            </w:r>
          </w:p>
        </w:tc>
      </w:tr>
      <w:tr w:rsidR="00757744" w:rsidRPr="001956DC" w14:paraId="47629170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3A06" w14:textId="77777777" w:rsidR="00757744" w:rsidRPr="001956DC" w:rsidRDefault="00757744" w:rsidP="009408EB">
            <w:pPr>
              <w:jc w:val="center"/>
              <w:rPr>
                <w:color w:val="000000"/>
                <w:lang w:val="kk-KZ"/>
              </w:rPr>
            </w:pPr>
            <w:r w:rsidRPr="001956DC">
              <w:rPr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0E3A0" w14:textId="77777777" w:rsidR="00757744" w:rsidRPr="001956DC" w:rsidRDefault="00757744" w:rsidP="009408EB">
            <w:r w:rsidRPr="001956DC">
              <w:t xml:space="preserve">Трансформатор ТСЗ 25/10-У3, линейная часть.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995D3E" w14:textId="77777777" w:rsidR="00757744" w:rsidRPr="001956DC" w:rsidRDefault="00757744" w:rsidP="009408EB">
            <w:pPr>
              <w:jc w:val="center"/>
            </w:pPr>
            <w:r w:rsidRPr="001956DC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9B17D8" w14:textId="77777777" w:rsidR="00757744" w:rsidRPr="001956DC" w:rsidRDefault="00757744" w:rsidP="009408EB">
            <w:pPr>
              <w:jc w:val="center"/>
            </w:pPr>
            <w:r w:rsidRPr="001956DC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EEB147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1.  Вывоз оборудования в ремонт на базу Подрядчика;</w:t>
            </w:r>
          </w:p>
          <w:p w14:paraId="1413DBA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2.  дефектация узлов оборудования, электрические испытания;</w:t>
            </w:r>
          </w:p>
          <w:p w14:paraId="58DDFD2A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3. разборка оборудования (</w:t>
            </w:r>
            <w:proofErr w:type="spellStart"/>
            <w:r w:rsidRPr="001956DC">
              <w:rPr>
                <w:color w:val="000000"/>
              </w:rPr>
              <w:t>расшихтовка</w:t>
            </w:r>
            <w:proofErr w:type="spellEnd"/>
            <w:r w:rsidRPr="001956DC">
              <w:rPr>
                <w:color w:val="000000"/>
              </w:rPr>
              <w:t xml:space="preserve"> активной части, демонтаж обмоток ВН, НН 3-х фаз);</w:t>
            </w:r>
          </w:p>
          <w:p w14:paraId="57462540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4. изготовление главной изоляции и барьерной изоляции обмоток;</w:t>
            </w:r>
          </w:p>
          <w:p w14:paraId="390FDECB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5. ремонт (замена при необходимости) катушек (обмоток) фаз «А», «В», «С» ВН, НН;</w:t>
            </w:r>
          </w:p>
          <w:p w14:paraId="30E2E3B8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6. замена изоляционных деталей крепления, барьерной изоляции, изоляции балка-магнит;</w:t>
            </w:r>
          </w:p>
          <w:p w14:paraId="0B46D8BF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7. сборка узлов оборудования, покрытие активной части и обмоток электроизоляционной эмалью;</w:t>
            </w:r>
          </w:p>
          <w:p w14:paraId="37F5D521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8. сушка, запечка изоляции обмоток;</w:t>
            </w:r>
          </w:p>
          <w:p w14:paraId="6CFE203D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9. электрические испытания и измерения в объеме предусмотренном СТ РК 2776-2015;</w:t>
            </w:r>
          </w:p>
          <w:p w14:paraId="6C27A869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10. очистка и покраска наружной поверхности трансформатора;</w:t>
            </w:r>
          </w:p>
          <w:p w14:paraId="4874C5D8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11. упаковка оборудования, доставка оборудования Заказчику;</w:t>
            </w:r>
          </w:p>
          <w:p w14:paraId="42D6D97E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12. оформление ремонтной технической документации.</w:t>
            </w:r>
          </w:p>
        </w:tc>
      </w:tr>
    </w:tbl>
    <w:p w14:paraId="2B724749" w14:textId="77777777" w:rsidR="00757744" w:rsidRPr="001956DC" w:rsidRDefault="00757744" w:rsidP="00757744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b/>
        </w:rPr>
      </w:pPr>
    </w:p>
    <w:p w14:paraId="5A258DF0" w14:textId="77777777" w:rsidR="00757744" w:rsidRPr="001956DC" w:rsidRDefault="00757744" w:rsidP="00757744">
      <w:pPr>
        <w:numPr>
          <w:ilvl w:val="0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rPr>
          <w:b/>
        </w:rPr>
      </w:pPr>
      <w:r w:rsidRPr="001956DC">
        <w:rPr>
          <w:b/>
        </w:rPr>
        <w:t>Основные объемы работ на 2027 год</w:t>
      </w:r>
    </w:p>
    <w:p w14:paraId="6DC328E5" w14:textId="77777777" w:rsidR="00757744" w:rsidRPr="001956DC" w:rsidRDefault="00757744" w:rsidP="00757744">
      <w:pPr>
        <w:tabs>
          <w:tab w:val="left" w:pos="1134"/>
          <w:tab w:val="left" w:pos="1276"/>
        </w:tabs>
        <w:autoSpaceDE w:val="0"/>
        <w:autoSpaceDN w:val="0"/>
        <w:adjustRightInd w:val="0"/>
        <w:ind w:left="927"/>
        <w:rPr>
          <w:b/>
        </w:rPr>
      </w:pPr>
    </w:p>
    <w:tbl>
      <w:tblPr>
        <w:tblW w:w="964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267"/>
        <w:gridCol w:w="709"/>
        <w:gridCol w:w="708"/>
        <w:gridCol w:w="5528"/>
      </w:tblGrid>
      <w:tr w:rsidR="00757744" w:rsidRPr="001956DC" w14:paraId="122FD27C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AEE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  <w:lang w:val="kk-KZ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027A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Наименование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6DB918" w14:textId="77777777" w:rsidR="00757744" w:rsidRPr="001956DC" w:rsidRDefault="00757744" w:rsidP="009408EB">
            <w:pPr>
              <w:jc w:val="center"/>
              <w:rPr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Ед.</w:t>
            </w:r>
          </w:p>
          <w:p w14:paraId="29629F18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7E193C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Кол-во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B9AF181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Объем работ</w:t>
            </w:r>
          </w:p>
        </w:tc>
      </w:tr>
      <w:tr w:rsidR="00757744" w:rsidRPr="001956DC" w14:paraId="0B0900C8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92BF" w14:textId="77777777" w:rsidR="00757744" w:rsidRPr="001956DC" w:rsidRDefault="00757744" w:rsidP="009408EB">
            <w:pPr>
              <w:jc w:val="center"/>
              <w:rPr>
                <w:color w:val="000000"/>
                <w:lang w:val="kk-KZ"/>
              </w:rPr>
            </w:pPr>
            <w:r w:rsidRPr="001956DC">
              <w:rPr>
                <w:color w:val="000000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C8FF6" w14:textId="77777777" w:rsidR="00757744" w:rsidRPr="001956DC" w:rsidRDefault="00757744" w:rsidP="009408EB">
            <w:r w:rsidRPr="001956DC">
              <w:t xml:space="preserve">Электродвигатель асинхронный </w:t>
            </w:r>
            <w:r w:rsidRPr="001956DC">
              <w:rPr>
                <w:lang w:val="en-US"/>
              </w:rPr>
              <w:t>KR</w:t>
            </w:r>
            <w:r w:rsidRPr="001956DC">
              <w:t>6531</w:t>
            </w:r>
            <w:r w:rsidRPr="001956DC">
              <w:rPr>
                <w:lang w:val="en-US"/>
              </w:rPr>
              <w:t>B</w:t>
            </w:r>
            <w:r w:rsidRPr="001956DC">
              <w:t>-</w:t>
            </w:r>
            <w:r w:rsidRPr="001956DC">
              <w:rPr>
                <w:lang w:val="en-US"/>
              </w:rPr>
              <w:t>DZ</w:t>
            </w:r>
            <w:r w:rsidRPr="001956DC">
              <w:t>02 (фирма «</w:t>
            </w:r>
            <w:proofErr w:type="spellStart"/>
            <w:r w:rsidRPr="001956DC">
              <w:rPr>
                <w:lang w:val="en-US"/>
              </w:rPr>
              <w:t>Schorch</w:t>
            </w:r>
            <w:proofErr w:type="spellEnd"/>
            <w:r w:rsidRPr="001956DC">
              <w:t>» Германия</w:t>
            </w:r>
            <w:proofErr w:type="gramStart"/>
            <w:r w:rsidRPr="001956DC">
              <w:t>),  2000</w:t>
            </w:r>
            <w:proofErr w:type="gramEnd"/>
            <w:r w:rsidRPr="001956DC">
              <w:t>кВт, 10кВ 3000 об/мин,</w:t>
            </w:r>
            <w:r w:rsidRPr="001956DC">
              <w:br/>
              <w:t xml:space="preserve"> НПС </w:t>
            </w:r>
            <w:proofErr w:type="spellStart"/>
            <w:r w:rsidRPr="001956DC">
              <w:t>им.Шманова</w:t>
            </w:r>
            <w:proofErr w:type="spellEnd"/>
            <w:r w:rsidRPr="001956DC">
              <w:t xml:space="preserve"> Н.Н.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BBC3C3" w14:textId="77777777" w:rsidR="00757744" w:rsidRPr="001956DC" w:rsidRDefault="00757744" w:rsidP="009408EB">
            <w:pPr>
              <w:jc w:val="center"/>
              <w:rPr>
                <w:lang w:val="kk-KZ"/>
              </w:rPr>
            </w:pPr>
            <w:r w:rsidRPr="001956DC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51B8D3" w14:textId="77777777" w:rsidR="00757744" w:rsidRPr="001956DC" w:rsidRDefault="00757744" w:rsidP="009408EB">
            <w:pPr>
              <w:jc w:val="center"/>
              <w:rPr>
                <w:lang w:val="kk-KZ"/>
              </w:rPr>
            </w:pPr>
            <w:r w:rsidRPr="001956DC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2C5E35" w14:textId="77777777" w:rsidR="00757744" w:rsidRPr="001956DC" w:rsidRDefault="00757744" w:rsidP="009408EB">
            <w:pPr>
              <w:tabs>
                <w:tab w:val="left" w:pos="264"/>
              </w:tabs>
              <w:ind w:right="122"/>
              <w:jc w:val="both"/>
            </w:pPr>
            <w:r w:rsidRPr="001956DC">
              <w:t>1.</w:t>
            </w:r>
            <w:r w:rsidRPr="001956DC">
              <w:tab/>
              <w:t>Вывоз и доставка оборудования на ремонтную базу Подрядчика;</w:t>
            </w:r>
          </w:p>
          <w:p w14:paraId="5826CBC7" w14:textId="77777777" w:rsidR="00757744" w:rsidRPr="001956DC" w:rsidRDefault="00757744" w:rsidP="009408EB">
            <w:pPr>
              <w:jc w:val="both"/>
            </w:pPr>
            <w:r w:rsidRPr="001956DC">
              <w:t>2. Ознакомление и анализ технической эксплуатационной документации, подготовка схем и чертежей узловой сборки электродвигателя;</w:t>
            </w:r>
          </w:p>
          <w:p w14:paraId="636477CC" w14:textId="77777777" w:rsidR="00757744" w:rsidRPr="001956DC" w:rsidRDefault="00757744" w:rsidP="009408EB">
            <w:pPr>
              <w:jc w:val="both"/>
            </w:pPr>
            <w:r w:rsidRPr="001956DC">
              <w:t>3. Разборка оборудования;</w:t>
            </w:r>
          </w:p>
          <w:p w14:paraId="2054AA2C" w14:textId="77777777" w:rsidR="00757744" w:rsidRPr="001956DC" w:rsidRDefault="00757744" w:rsidP="009408EB">
            <w:pPr>
              <w:jc w:val="both"/>
            </w:pPr>
            <w:r w:rsidRPr="001956DC">
              <w:t>4. Очистка узлов оборудования от загрязнений;</w:t>
            </w:r>
          </w:p>
          <w:p w14:paraId="6B112463" w14:textId="77777777" w:rsidR="00757744" w:rsidRPr="001956DC" w:rsidRDefault="00757744" w:rsidP="009408EB">
            <w:pPr>
              <w:jc w:val="both"/>
            </w:pPr>
            <w:r w:rsidRPr="001956DC">
              <w:t>5. Дефектация узлов оборудования, проверка линейных размеров и посадочных мест сопрягаемых деталей;</w:t>
            </w:r>
          </w:p>
          <w:p w14:paraId="0BADD1F8" w14:textId="77777777" w:rsidR="00757744" w:rsidRPr="001956DC" w:rsidRDefault="00757744" w:rsidP="009408EB">
            <w:pPr>
              <w:jc w:val="both"/>
            </w:pPr>
            <w:r w:rsidRPr="001956DC">
              <w:t>6. Электрические испытания и измерения узлов электродвигателя в объеме, предусмотренном ПУЭ, СТ РК 2776-2015 и технической документацией завода-изготовителя;</w:t>
            </w:r>
          </w:p>
          <w:p w14:paraId="265CCF11" w14:textId="77777777" w:rsidR="00757744" w:rsidRPr="001956DC" w:rsidRDefault="00757744" w:rsidP="009408EB">
            <w:pPr>
              <w:jc w:val="both"/>
            </w:pPr>
            <w:r w:rsidRPr="001956DC">
              <w:t>7. Ремонт статора электродвигателя, обмоток с изоляцией «Монолит-4», восстановление изоляционных характеристик (с применением оригинальных заводских запасных частей и изоляционных деталей);</w:t>
            </w:r>
          </w:p>
          <w:p w14:paraId="51808CF3" w14:textId="77777777" w:rsidR="00757744" w:rsidRPr="001956DC" w:rsidRDefault="00757744" w:rsidP="009408EB">
            <w:pPr>
              <w:jc w:val="both"/>
            </w:pPr>
            <w:r w:rsidRPr="001956DC">
              <w:t xml:space="preserve">8. Нанесение, проверка полупроводящего противокоронного покрытия обмотки статора после </w:t>
            </w:r>
            <w:r w:rsidRPr="001956DC">
              <w:lastRenderedPageBreak/>
              <w:t>монтажа. Пропитка, вакуумная обработка, сушка, запечка изоляции по технологии;</w:t>
            </w:r>
          </w:p>
          <w:p w14:paraId="4BAC34F2" w14:textId="77777777" w:rsidR="00757744" w:rsidRPr="001956DC" w:rsidRDefault="00757744" w:rsidP="009408EB">
            <w:pPr>
              <w:jc w:val="both"/>
            </w:pPr>
            <w:r w:rsidRPr="001956DC">
              <w:t>9. Проверка продуваемости вентиляционных каналов активной стали статора;</w:t>
            </w:r>
          </w:p>
          <w:p w14:paraId="28780C9F" w14:textId="77777777" w:rsidR="00757744" w:rsidRPr="001956DC" w:rsidRDefault="00757744" w:rsidP="009408EB">
            <w:pPr>
              <w:jc w:val="both"/>
            </w:pPr>
            <w:r w:rsidRPr="001956DC">
              <w:t>10. Устранение закупорки вентиляционных каналов активной стали статора;</w:t>
            </w:r>
          </w:p>
          <w:p w14:paraId="2088E809" w14:textId="77777777" w:rsidR="00757744" w:rsidRPr="001956DC" w:rsidRDefault="00757744" w:rsidP="009408EB">
            <w:pPr>
              <w:jc w:val="both"/>
            </w:pPr>
            <w:r w:rsidRPr="001956DC">
              <w:t>11. Испытание активной стали статора на нагрев с применением приборов инфракрасной техники (при выявлении дефектов, ремонт с устранением выявленных дефектов, определение остаточного рабочего ресурса);</w:t>
            </w:r>
          </w:p>
          <w:p w14:paraId="3F3A648E" w14:textId="77777777" w:rsidR="00757744" w:rsidRPr="001956DC" w:rsidRDefault="00757744" w:rsidP="009408EB">
            <w:pPr>
              <w:jc w:val="both"/>
            </w:pPr>
            <w:r w:rsidRPr="001956DC">
              <w:t xml:space="preserve">12. Электрические испытания, измерение параметров </w:t>
            </w:r>
            <w:r w:rsidRPr="001956DC">
              <w:rPr>
                <w:lang w:val="en-US"/>
              </w:rPr>
              <w:t>L</w:t>
            </w:r>
            <w:r w:rsidRPr="001956DC">
              <w:t xml:space="preserve">; </w:t>
            </w:r>
            <w:r w:rsidRPr="001956DC">
              <w:rPr>
                <w:lang w:val="en-US"/>
              </w:rPr>
              <w:t>R</w:t>
            </w:r>
            <w:r w:rsidRPr="001956DC">
              <w:t xml:space="preserve">; </w:t>
            </w:r>
            <w:r w:rsidRPr="001956DC">
              <w:rPr>
                <w:lang w:val="en-US"/>
              </w:rPr>
              <w:t>C</w:t>
            </w:r>
            <w:r w:rsidRPr="001956DC">
              <w:t xml:space="preserve"> обмотки статора и частичных разрядов с выдачей протокола и заключения о состоянии изоляции с указанием каждого измеряемого параметра до и после монтажа;</w:t>
            </w:r>
          </w:p>
          <w:p w14:paraId="3E3079C5" w14:textId="77777777" w:rsidR="00757744" w:rsidRPr="001956DC" w:rsidRDefault="00757744" w:rsidP="009408EB">
            <w:pPr>
              <w:jc w:val="both"/>
            </w:pPr>
            <w:r w:rsidRPr="001956DC">
              <w:t xml:space="preserve">13. Проверка, восстановление системы </w:t>
            </w:r>
            <w:proofErr w:type="spellStart"/>
            <w:r w:rsidRPr="001956DC">
              <w:t>термоконтроля</w:t>
            </w:r>
            <w:proofErr w:type="spellEnd"/>
            <w:r w:rsidRPr="001956DC">
              <w:t xml:space="preserve"> в пределах статора;</w:t>
            </w:r>
          </w:p>
          <w:p w14:paraId="64BC60C4" w14:textId="77777777" w:rsidR="00757744" w:rsidRPr="001956DC" w:rsidRDefault="00757744" w:rsidP="009408EB">
            <w:pPr>
              <w:jc w:val="both"/>
            </w:pPr>
            <w:r w:rsidRPr="001956DC">
              <w:t>14. Проверка узлов оборудования на остаточную намагниченность;</w:t>
            </w:r>
          </w:p>
          <w:p w14:paraId="29D9361E" w14:textId="77777777" w:rsidR="00757744" w:rsidRPr="001956DC" w:rsidRDefault="00757744" w:rsidP="009408EB">
            <w:pPr>
              <w:jc w:val="both"/>
            </w:pPr>
            <w:r w:rsidRPr="001956DC">
              <w:t>15. Размагничивание узлов оборудования;</w:t>
            </w:r>
          </w:p>
          <w:p w14:paraId="0CFDDA7E" w14:textId="77777777" w:rsidR="00757744" w:rsidRPr="001956DC" w:rsidRDefault="00757744" w:rsidP="009408EB">
            <w:pPr>
              <w:jc w:val="both"/>
            </w:pPr>
            <w:r w:rsidRPr="001956DC">
              <w:t>16. Ремонт ротора электродвигателя;</w:t>
            </w:r>
          </w:p>
          <w:p w14:paraId="01B3D318" w14:textId="77777777" w:rsidR="00757744" w:rsidRPr="001956DC" w:rsidRDefault="00757744" w:rsidP="009408EB">
            <w:pPr>
              <w:jc w:val="both"/>
            </w:pPr>
            <w:r w:rsidRPr="001956DC">
              <w:t>17. Проверка мест соединения стержней обмотки ротора к короткозамкнутому кольцу;</w:t>
            </w:r>
          </w:p>
          <w:p w14:paraId="6AB5DF7C" w14:textId="77777777" w:rsidR="00757744" w:rsidRPr="001956DC" w:rsidRDefault="00757744" w:rsidP="009408EB">
            <w:pPr>
              <w:jc w:val="both"/>
            </w:pPr>
            <w:r w:rsidRPr="001956DC">
              <w:t>18. Проверка и устранение микротрещин на короткозамкнутых стержнях обмотки ротора в доступных местах;</w:t>
            </w:r>
          </w:p>
          <w:p w14:paraId="5E4B98D9" w14:textId="77777777" w:rsidR="00757744" w:rsidRPr="001956DC" w:rsidRDefault="00757744" w:rsidP="009408EB">
            <w:pPr>
              <w:jc w:val="both"/>
            </w:pPr>
            <w:r w:rsidRPr="001956DC">
              <w:t xml:space="preserve">19. Восстановление посадочных мест геометрических размеров под подшипники качения и системы взрывозащиты на валу ротора </w:t>
            </w:r>
            <w:proofErr w:type="gramStart"/>
            <w:r w:rsidRPr="001956DC">
              <w:t>согласно монтажной схемы</w:t>
            </w:r>
            <w:proofErr w:type="gramEnd"/>
            <w:r w:rsidRPr="001956DC">
              <w:t>;</w:t>
            </w:r>
          </w:p>
          <w:p w14:paraId="1533B6E5" w14:textId="77777777" w:rsidR="00757744" w:rsidRPr="001956DC" w:rsidRDefault="00757744" w:rsidP="009408EB">
            <w:pPr>
              <w:jc w:val="both"/>
            </w:pPr>
            <w:r w:rsidRPr="001956DC">
              <w:t xml:space="preserve">20. Восстановление посадочных мест и геометрических размеров под подшипники качения в подшипниковых узлах и щитах электродвигателя. Восстановление </w:t>
            </w:r>
            <w:proofErr w:type="spellStart"/>
            <w:r w:rsidRPr="001956DC">
              <w:t>электро</w:t>
            </w:r>
            <w:proofErr w:type="spellEnd"/>
            <w:r w:rsidRPr="001956DC">
              <w:t xml:space="preserve"> изолирующего покрытия оксида алюминия и полимерного покрытия, с измерением толщины покрытия с целью сохранения механической прочности. Испытание на электрическую прочность согласно заводской инструкции;</w:t>
            </w:r>
          </w:p>
          <w:p w14:paraId="7BFC1E8B" w14:textId="77777777" w:rsidR="00757744" w:rsidRPr="001956DC" w:rsidRDefault="00757744" w:rsidP="009408EB">
            <w:pPr>
              <w:jc w:val="both"/>
            </w:pPr>
            <w:r w:rsidRPr="001956DC">
              <w:t>21. Восстановление изоляции подшипникового узла со стороны наружного вентилятора (фланцевых крышек, лабиринтных уплотнений);</w:t>
            </w:r>
          </w:p>
          <w:p w14:paraId="122CB2E9" w14:textId="77777777" w:rsidR="00757744" w:rsidRPr="001956DC" w:rsidRDefault="00757744" w:rsidP="009408EB">
            <w:pPr>
              <w:jc w:val="both"/>
            </w:pPr>
            <w:r w:rsidRPr="001956DC">
              <w:t xml:space="preserve">22. </w:t>
            </w:r>
            <w:proofErr w:type="spellStart"/>
            <w:r w:rsidRPr="001956DC">
              <w:t>Виброналадочные</w:t>
            </w:r>
            <w:proofErr w:type="spellEnd"/>
            <w:r w:rsidRPr="001956DC">
              <w:t xml:space="preserve"> работы (балансировка ротора электродвигателя на станке);</w:t>
            </w:r>
          </w:p>
          <w:p w14:paraId="57D84439" w14:textId="77777777" w:rsidR="00757744" w:rsidRPr="001956DC" w:rsidRDefault="00757744" w:rsidP="009408EB">
            <w:pPr>
              <w:jc w:val="both"/>
            </w:pPr>
            <w:r w:rsidRPr="001956DC">
              <w:t xml:space="preserve">23. Замена подшипников качения в количестве 3 штук в соответствии с техническими параметрами, указанными в паспорте на оборудование, монтаж подшипников качения на электроизолирующее покрытие в подшипниковом щите с соблюдением допусков по посадке согласно монтажной таблице, испытание на электрическую прочность </w:t>
            </w:r>
            <w:r w:rsidRPr="001956DC">
              <w:lastRenderedPageBreak/>
              <w:t>электроизоляционного покрытия после монтажа подшипников согласно заводской инструкции;</w:t>
            </w:r>
          </w:p>
          <w:p w14:paraId="1EBE25A9" w14:textId="77777777" w:rsidR="00757744" w:rsidRPr="001956DC" w:rsidRDefault="00757744" w:rsidP="009408EB">
            <w:pPr>
              <w:jc w:val="both"/>
            </w:pPr>
            <w:r w:rsidRPr="001956DC">
              <w:t>24. Проверка узлов взрывозащиты;</w:t>
            </w:r>
          </w:p>
          <w:p w14:paraId="7FB78DE5" w14:textId="77777777" w:rsidR="00757744" w:rsidRPr="001956DC" w:rsidRDefault="00757744" w:rsidP="009408EB">
            <w:pPr>
              <w:jc w:val="both"/>
            </w:pPr>
            <w:r w:rsidRPr="001956DC">
              <w:t>25. Восстановление сопрягаемых частей взрывозащиты от коррозий, установка монтажных зазоров, проверка герметичности под избыточным давлением;</w:t>
            </w:r>
          </w:p>
          <w:p w14:paraId="3FCB91A9" w14:textId="77777777" w:rsidR="00757744" w:rsidRPr="001956DC" w:rsidRDefault="00757744" w:rsidP="009408EB">
            <w:pPr>
              <w:jc w:val="both"/>
            </w:pPr>
            <w:r w:rsidRPr="001956DC">
              <w:t>26. Ревизия системы пополнения смазкой подшипниковых узлов оборудования;</w:t>
            </w:r>
          </w:p>
          <w:p w14:paraId="7F9FE9D1" w14:textId="77777777" w:rsidR="00757744" w:rsidRPr="001956DC" w:rsidRDefault="00757744" w:rsidP="009408EB">
            <w:pPr>
              <w:jc w:val="both"/>
            </w:pPr>
            <w:r w:rsidRPr="001956DC">
              <w:t xml:space="preserve">27. Замена смазочного материала подшипниковых узлов </w:t>
            </w:r>
            <w:proofErr w:type="gramStart"/>
            <w:r w:rsidRPr="001956DC">
              <w:t>согласно заводских требований</w:t>
            </w:r>
            <w:proofErr w:type="gramEnd"/>
            <w:r w:rsidRPr="001956DC">
              <w:t xml:space="preserve"> с учетом изоляционных характеристик узла;</w:t>
            </w:r>
          </w:p>
          <w:p w14:paraId="34D9E692" w14:textId="77777777" w:rsidR="00757744" w:rsidRPr="001956DC" w:rsidRDefault="00757744" w:rsidP="009408EB">
            <w:pPr>
              <w:jc w:val="both"/>
            </w:pPr>
            <w:r w:rsidRPr="001956DC">
              <w:t>28. Восстановление защитного лакокрасочного покрытия узлов оборудования;</w:t>
            </w:r>
          </w:p>
          <w:p w14:paraId="266F3B65" w14:textId="77777777" w:rsidR="00757744" w:rsidRPr="001956DC" w:rsidRDefault="00757744" w:rsidP="009408EB">
            <w:pPr>
              <w:jc w:val="both"/>
            </w:pPr>
            <w:r w:rsidRPr="001956DC">
              <w:t>29. Сборка узлов оборудования согласно монтажной схеме, установка монтажных зазоров в подшипниковых узлах электродвигателя;</w:t>
            </w:r>
          </w:p>
          <w:p w14:paraId="144648B1" w14:textId="77777777" w:rsidR="00757744" w:rsidRPr="001956DC" w:rsidRDefault="00757744" w:rsidP="009408EB">
            <w:pPr>
              <w:jc w:val="both"/>
            </w:pPr>
            <w:r w:rsidRPr="001956DC">
              <w:t>30.Испытание подшипникового узла и подшипника качения на электрическую прочность согласно инструкции завода-изготовителя;</w:t>
            </w:r>
          </w:p>
          <w:p w14:paraId="675F6E36" w14:textId="77777777" w:rsidR="00757744" w:rsidRPr="001956DC" w:rsidRDefault="00757744" w:rsidP="009408EB">
            <w:pPr>
              <w:jc w:val="both"/>
            </w:pPr>
            <w:r w:rsidRPr="001956DC">
              <w:t>31. Оформление ремонтной, технической документации;</w:t>
            </w:r>
          </w:p>
          <w:p w14:paraId="53140B7F" w14:textId="77777777" w:rsidR="00757744" w:rsidRPr="001956DC" w:rsidRDefault="00757744" w:rsidP="009408EB">
            <w:pPr>
              <w:jc w:val="both"/>
            </w:pPr>
            <w:r w:rsidRPr="001956DC">
              <w:t xml:space="preserve">32. Формирование ЗИП: подшипник NU1032M – 1шт, подшипник </w:t>
            </w:r>
            <w:proofErr w:type="spellStart"/>
            <w:r w:rsidRPr="001956DC">
              <w:t>токоизолированный</w:t>
            </w:r>
            <w:proofErr w:type="spellEnd"/>
            <w:r w:rsidRPr="001956DC">
              <w:t xml:space="preserve"> (изоляция INSOCOAT) NU1032M HDY2 (VL0241) – 1шт. и подшипник 6032С3 – 1шт., смазка </w:t>
            </w:r>
            <w:r w:rsidRPr="001956DC">
              <w:rPr>
                <w:lang w:val="en-US"/>
              </w:rPr>
              <w:t>MC</w:t>
            </w:r>
            <w:r w:rsidRPr="001956DC">
              <w:t xml:space="preserve"> 1510 </w:t>
            </w:r>
            <w:r w:rsidRPr="001956DC">
              <w:rPr>
                <w:lang w:val="en-US"/>
              </w:rPr>
              <w:t>BLUE</w:t>
            </w:r>
            <w:r w:rsidRPr="001956DC">
              <w:t xml:space="preserve"> - 5 кг);</w:t>
            </w:r>
          </w:p>
          <w:p w14:paraId="4309E6F8" w14:textId="77777777" w:rsidR="00757744" w:rsidRPr="001956DC" w:rsidRDefault="00757744" w:rsidP="009408EB">
            <w:pPr>
              <w:jc w:val="both"/>
            </w:pPr>
            <w:r w:rsidRPr="001956DC">
              <w:t xml:space="preserve">33. Консервация и упаковка </w:t>
            </w:r>
            <w:proofErr w:type="gramStart"/>
            <w:r w:rsidRPr="001956DC">
              <w:t>оборудования,  установка</w:t>
            </w:r>
            <w:proofErr w:type="gramEnd"/>
            <w:r w:rsidRPr="001956DC">
              <w:t>, монтаж стопорных устройств на подшипниковые узлы с целью сохранения электроизолирующего покрытия при транспортировке, доставка оборудования к месту эксплуатации;</w:t>
            </w:r>
          </w:p>
          <w:p w14:paraId="6DEE9E25" w14:textId="77777777" w:rsidR="00757744" w:rsidRPr="001956DC" w:rsidRDefault="00757744" w:rsidP="009408EB">
            <w:pPr>
              <w:jc w:val="both"/>
            </w:pPr>
            <w:r w:rsidRPr="001956DC">
              <w:t>34. Пуско-наладочные работы (совместные испытания оборудования на холостом ходу и под нагрузкой);</w:t>
            </w:r>
          </w:p>
          <w:p w14:paraId="7635DA6A" w14:textId="77777777" w:rsidR="00757744" w:rsidRPr="001956DC" w:rsidRDefault="00757744" w:rsidP="009408EB">
            <w:pPr>
              <w:tabs>
                <w:tab w:val="left" w:pos="399"/>
              </w:tabs>
              <w:ind w:left="121" w:right="122" w:hanging="136"/>
              <w:jc w:val="both"/>
            </w:pPr>
            <w:r w:rsidRPr="001956DC">
              <w:t>35. Составление отчетных документов по выполненным работам.</w:t>
            </w:r>
          </w:p>
        </w:tc>
      </w:tr>
      <w:tr w:rsidR="00757744" w:rsidRPr="001956DC" w14:paraId="0CDBF879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BE43" w14:textId="77777777" w:rsidR="00757744" w:rsidRPr="001956DC" w:rsidRDefault="00757744" w:rsidP="009408EB">
            <w:pPr>
              <w:jc w:val="center"/>
              <w:rPr>
                <w:color w:val="000000"/>
                <w:lang w:val="kk-KZ"/>
              </w:rPr>
            </w:pPr>
            <w:r w:rsidRPr="001956DC">
              <w:rPr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306BB" w14:textId="77777777" w:rsidR="00757744" w:rsidRPr="001956DC" w:rsidRDefault="00757744" w:rsidP="009408EB">
            <w:r w:rsidRPr="001956DC">
              <w:t xml:space="preserve">Трансформатор ТСНЗ-630/10-У3, НПС </w:t>
            </w:r>
            <w:proofErr w:type="spellStart"/>
            <w:r w:rsidRPr="001956DC">
              <w:t>им.Шманова</w:t>
            </w:r>
            <w:proofErr w:type="spellEnd"/>
            <w:r w:rsidRPr="001956DC">
              <w:t xml:space="preserve"> Н.Н.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85E71C" w14:textId="77777777" w:rsidR="00757744" w:rsidRPr="001956DC" w:rsidRDefault="00757744" w:rsidP="009408EB">
            <w:pPr>
              <w:jc w:val="center"/>
            </w:pPr>
            <w:r w:rsidRPr="001956DC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FFF955" w14:textId="77777777" w:rsidR="00757744" w:rsidRPr="001956DC" w:rsidRDefault="00757744" w:rsidP="009408EB">
            <w:pPr>
              <w:jc w:val="center"/>
            </w:pPr>
            <w:r w:rsidRPr="001956DC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0D1BC0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1.  Вывоз оборудования в ремонт на базу Подрядчика;</w:t>
            </w:r>
          </w:p>
          <w:p w14:paraId="4FEE87EA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2. дефектация узлов оборудования, электрические испытания и измерения;</w:t>
            </w:r>
          </w:p>
          <w:p w14:paraId="0CE0FCD2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3. разборка узлов оборудования (</w:t>
            </w:r>
            <w:proofErr w:type="spellStart"/>
            <w:r w:rsidRPr="001956DC">
              <w:rPr>
                <w:color w:val="000000"/>
              </w:rPr>
              <w:t>расшихтовка</w:t>
            </w:r>
            <w:proofErr w:type="spellEnd"/>
            <w:r w:rsidRPr="001956DC">
              <w:rPr>
                <w:color w:val="000000"/>
              </w:rPr>
              <w:t>, демонтаж обмоток ВН, НН 3-х фаз);</w:t>
            </w:r>
          </w:p>
          <w:p w14:paraId="2E4FAB7A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4. изготовление комплекта главной изоляции;</w:t>
            </w:r>
          </w:p>
          <w:p w14:paraId="41724116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5. изготовление обмоток фаз ВН, НН из нового обмоточного провода;</w:t>
            </w:r>
          </w:p>
          <w:p w14:paraId="5737B3B2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6. изготовление и замена изоляционных деталей крепления, барьерной изоляции;</w:t>
            </w:r>
          </w:p>
          <w:p w14:paraId="0EF5912E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7. замена изоляции балка-магнит;</w:t>
            </w:r>
          </w:p>
          <w:p w14:paraId="7DCF3932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lastRenderedPageBreak/>
              <w:t>8. сборка узлов оборудования, покрытие активной части и обмоток трансформатора защитным пропиточным компаундом;</w:t>
            </w:r>
          </w:p>
          <w:p w14:paraId="11D228CE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9. запечка изоляции обмоток по технологии;</w:t>
            </w:r>
          </w:p>
          <w:p w14:paraId="46742134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10. электрические испытания и измерения в объеме предусмотренном СТ РК 2776-2015;</w:t>
            </w:r>
          </w:p>
          <w:p w14:paraId="702AB4D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11. покрытие обмоток и активной части электроизоляционной эмалью;</w:t>
            </w:r>
          </w:p>
          <w:p w14:paraId="316853A1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12. очистка и покраска наружной поверхности трансформатора;</w:t>
            </w:r>
          </w:p>
          <w:p w14:paraId="0A5D11E5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13. упаковка оборудования;</w:t>
            </w:r>
          </w:p>
          <w:p w14:paraId="2F843FD4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14. доставка оборудования Заказчику;</w:t>
            </w:r>
          </w:p>
          <w:p w14:paraId="7F918659" w14:textId="77777777" w:rsidR="00757744" w:rsidRPr="001956DC" w:rsidRDefault="00757744" w:rsidP="009408EB">
            <w:pPr>
              <w:autoSpaceDE w:val="0"/>
              <w:autoSpaceDN w:val="0"/>
              <w:adjustRightInd w:val="0"/>
              <w:ind w:left="122" w:right="122"/>
              <w:jc w:val="both"/>
              <w:rPr>
                <w:color w:val="000000"/>
              </w:rPr>
            </w:pPr>
            <w:r w:rsidRPr="001956DC">
              <w:rPr>
                <w:color w:val="000000"/>
              </w:rPr>
              <w:t>15. оформление ремонтной технической документации.</w:t>
            </w:r>
          </w:p>
        </w:tc>
      </w:tr>
    </w:tbl>
    <w:p w14:paraId="6DD80269" w14:textId="77777777" w:rsidR="00757744" w:rsidRPr="001956DC" w:rsidRDefault="00757744" w:rsidP="00757744">
      <w:pPr>
        <w:ind w:right="-2"/>
        <w:jc w:val="center"/>
        <w:rPr>
          <w:b/>
          <w:bCs/>
          <w:color w:val="000000"/>
        </w:rPr>
      </w:pPr>
    </w:p>
    <w:p w14:paraId="12E168CA" w14:textId="77777777" w:rsidR="00757744" w:rsidRPr="001956DC" w:rsidRDefault="00757744" w:rsidP="00757744">
      <w:pPr>
        <w:numPr>
          <w:ilvl w:val="0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rPr>
          <w:b/>
        </w:rPr>
      </w:pPr>
      <w:r w:rsidRPr="001956DC">
        <w:rPr>
          <w:b/>
        </w:rPr>
        <w:t>Основные объемы работ на 2028 год</w:t>
      </w:r>
    </w:p>
    <w:p w14:paraId="6C7DBD8F" w14:textId="77777777" w:rsidR="00757744" w:rsidRPr="001956DC" w:rsidRDefault="00757744" w:rsidP="00757744">
      <w:pPr>
        <w:tabs>
          <w:tab w:val="left" w:pos="1134"/>
          <w:tab w:val="left" w:pos="1276"/>
        </w:tabs>
        <w:autoSpaceDE w:val="0"/>
        <w:autoSpaceDN w:val="0"/>
        <w:adjustRightInd w:val="0"/>
        <w:ind w:left="927"/>
        <w:rPr>
          <w:b/>
        </w:rPr>
      </w:pPr>
    </w:p>
    <w:tbl>
      <w:tblPr>
        <w:tblW w:w="964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267"/>
        <w:gridCol w:w="709"/>
        <w:gridCol w:w="708"/>
        <w:gridCol w:w="5528"/>
      </w:tblGrid>
      <w:tr w:rsidR="00757744" w:rsidRPr="001956DC" w14:paraId="62DFB0A6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F49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  <w:lang w:val="kk-KZ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3292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Наименование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89D6B7" w14:textId="77777777" w:rsidR="00757744" w:rsidRPr="001956DC" w:rsidRDefault="00757744" w:rsidP="009408EB">
            <w:pPr>
              <w:jc w:val="center"/>
              <w:rPr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Ед.</w:t>
            </w:r>
          </w:p>
          <w:p w14:paraId="2DFF15DB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F63133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Кол-во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CA45AC" w14:textId="77777777" w:rsidR="00757744" w:rsidRPr="001956DC" w:rsidRDefault="00757744" w:rsidP="009408EB">
            <w:pPr>
              <w:jc w:val="center"/>
              <w:rPr>
                <w:rFonts w:eastAsia="Arial Unicode MS"/>
                <w:b/>
                <w:color w:val="000000"/>
              </w:rPr>
            </w:pPr>
            <w:r w:rsidRPr="001956DC">
              <w:rPr>
                <w:b/>
                <w:color w:val="000000"/>
              </w:rPr>
              <w:t>Объем работ</w:t>
            </w:r>
          </w:p>
        </w:tc>
      </w:tr>
      <w:tr w:rsidR="00757744" w:rsidRPr="001956DC" w14:paraId="340C3009" w14:textId="77777777" w:rsidTr="009408EB">
        <w:trPr>
          <w:trHeight w:val="6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AFFD" w14:textId="77777777" w:rsidR="00757744" w:rsidRPr="001956DC" w:rsidRDefault="00757744" w:rsidP="009408EB">
            <w:pPr>
              <w:jc w:val="center"/>
              <w:rPr>
                <w:color w:val="000000"/>
                <w:lang w:val="kk-KZ"/>
              </w:rPr>
            </w:pPr>
            <w:r w:rsidRPr="001956DC">
              <w:rPr>
                <w:color w:val="000000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45507" w14:textId="77777777" w:rsidR="00757744" w:rsidRPr="001956DC" w:rsidRDefault="00757744" w:rsidP="009408EB">
            <w:r w:rsidRPr="001956DC">
              <w:t xml:space="preserve">Электродвигатель асинхронный </w:t>
            </w:r>
            <w:r w:rsidRPr="001956DC">
              <w:rPr>
                <w:lang w:val="en-US"/>
              </w:rPr>
              <w:t>KR</w:t>
            </w:r>
            <w:r w:rsidRPr="001956DC">
              <w:t>6531</w:t>
            </w:r>
            <w:r w:rsidRPr="001956DC">
              <w:rPr>
                <w:lang w:val="en-US"/>
              </w:rPr>
              <w:t>B</w:t>
            </w:r>
            <w:r w:rsidRPr="001956DC">
              <w:t>-</w:t>
            </w:r>
            <w:r w:rsidRPr="001956DC">
              <w:rPr>
                <w:lang w:val="en-US"/>
              </w:rPr>
              <w:t>DZ</w:t>
            </w:r>
            <w:r w:rsidRPr="001956DC">
              <w:t>02 (фирма «</w:t>
            </w:r>
            <w:proofErr w:type="spellStart"/>
            <w:r w:rsidRPr="001956DC">
              <w:rPr>
                <w:lang w:val="en-US"/>
              </w:rPr>
              <w:t>Schorch</w:t>
            </w:r>
            <w:proofErr w:type="spellEnd"/>
            <w:r w:rsidRPr="001956DC">
              <w:t>» Германия</w:t>
            </w:r>
            <w:proofErr w:type="gramStart"/>
            <w:r w:rsidRPr="001956DC">
              <w:t>),  2000</w:t>
            </w:r>
            <w:proofErr w:type="gramEnd"/>
            <w:r w:rsidRPr="001956DC">
              <w:t>кВт, 10кВ 3000 об/мин,</w:t>
            </w:r>
            <w:r w:rsidRPr="001956DC">
              <w:br/>
              <w:t xml:space="preserve"> НПС </w:t>
            </w:r>
            <w:proofErr w:type="spellStart"/>
            <w:r w:rsidRPr="001956DC">
              <w:t>им.Шманова</w:t>
            </w:r>
            <w:proofErr w:type="spellEnd"/>
            <w:r w:rsidRPr="001956DC">
              <w:t xml:space="preserve"> Н.Н.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CEB865" w14:textId="77777777" w:rsidR="00757744" w:rsidRPr="001956DC" w:rsidRDefault="00757744" w:rsidP="009408EB">
            <w:pPr>
              <w:jc w:val="center"/>
              <w:rPr>
                <w:lang w:val="kk-KZ"/>
              </w:rPr>
            </w:pPr>
            <w:r w:rsidRPr="001956DC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84E624" w14:textId="77777777" w:rsidR="00757744" w:rsidRPr="001956DC" w:rsidRDefault="00757744" w:rsidP="009408EB">
            <w:pPr>
              <w:jc w:val="center"/>
              <w:rPr>
                <w:lang w:val="kk-KZ"/>
              </w:rPr>
            </w:pPr>
            <w:r w:rsidRPr="001956DC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7DB8D6" w14:textId="77777777" w:rsidR="00757744" w:rsidRPr="001956DC" w:rsidRDefault="00757744" w:rsidP="009408EB">
            <w:pPr>
              <w:tabs>
                <w:tab w:val="left" w:pos="264"/>
              </w:tabs>
              <w:ind w:right="122"/>
              <w:jc w:val="both"/>
            </w:pPr>
            <w:r w:rsidRPr="001956DC">
              <w:t>1.</w:t>
            </w:r>
            <w:r w:rsidRPr="001956DC">
              <w:tab/>
              <w:t>Вывоз и доставка оборудования на ремонтную базу Подрядчика;</w:t>
            </w:r>
          </w:p>
          <w:p w14:paraId="0428C7B5" w14:textId="77777777" w:rsidR="00757744" w:rsidRPr="001956DC" w:rsidRDefault="00757744" w:rsidP="009408EB">
            <w:pPr>
              <w:jc w:val="both"/>
            </w:pPr>
            <w:r w:rsidRPr="001956DC">
              <w:t>2. Ознакомление и анализ технической эксплуатационной документации, подготовка схем и чертежей узловой сборки электродвигателя;</w:t>
            </w:r>
          </w:p>
          <w:p w14:paraId="2B8215B0" w14:textId="77777777" w:rsidR="00757744" w:rsidRPr="001956DC" w:rsidRDefault="00757744" w:rsidP="009408EB">
            <w:pPr>
              <w:jc w:val="both"/>
            </w:pPr>
            <w:r w:rsidRPr="001956DC">
              <w:t>3. Разборка оборудования;</w:t>
            </w:r>
          </w:p>
          <w:p w14:paraId="3886DDD9" w14:textId="77777777" w:rsidR="00757744" w:rsidRPr="001956DC" w:rsidRDefault="00757744" w:rsidP="009408EB">
            <w:pPr>
              <w:jc w:val="both"/>
            </w:pPr>
            <w:r w:rsidRPr="001956DC">
              <w:t>4. Очистка узлов оборудования от загрязнений;</w:t>
            </w:r>
          </w:p>
          <w:p w14:paraId="28F9B0AA" w14:textId="77777777" w:rsidR="00757744" w:rsidRPr="001956DC" w:rsidRDefault="00757744" w:rsidP="009408EB">
            <w:pPr>
              <w:jc w:val="both"/>
            </w:pPr>
            <w:r w:rsidRPr="001956DC">
              <w:t>5. Дефектация узлов оборудования, проверка линейных размеров и посадочных мест сопрягаемых деталей;</w:t>
            </w:r>
          </w:p>
          <w:p w14:paraId="0DFB33A4" w14:textId="77777777" w:rsidR="00757744" w:rsidRPr="001956DC" w:rsidRDefault="00757744" w:rsidP="009408EB">
            <w:pPr>
              <w:jc w:val="both"/>
            </w:pPr>
            <w:r w:rsidRPr="001956DC">
              <w:t>6. Электрические испытания и измерения узлов электродвигателя в объеме, предусмотренном ПУЭ, СТ РК 2776-2015 и технической документацией завода-изготовителя;</w:t>
            </w:r>
          </w:p>
          <w:p w14:paraId="78F8D1CC" w14:textId="77777777" w:rsidR="00757744" w:rsidRPr="001956DC" w:rsidRDefault="00757744" w:rsidP="009408EB">
            <w:pPr>
              <w:jc w:val="both"/>
            </w:pPr>
            <w:r w:rsidRPr="001956DC">
              <w:t>7. Ремонт статора электродвигателя, обмоток с изоляцией «Монолит-4», восстановление изоляционных характеристик (с применением оригинальных заводских запасных частей и изоляционных деталей);</w:t>
            </w:r>
          </w:p>
          <w:p w14:paraId="7C957A4A" w14:textId="77777777" w:rsidR="00757744" w:rsidRPr="001956DC" w:rsidRDefault="00757744" w:rsidP="009408EB">
            <w:pPr>
              <w:jc w:val="both"/>
            </w:pPr>
            <w:r w:rsidRPr="001956DC">
              <w:t>8. Нанесение, проверка полупроводящего противокоронного покрытия обмотки статора после монтажа. Пропитка, вакуумная обработка, сушка, запечка изоляции по технологии;</w:t>
            </w:r>
          </w:p>
          <w:p w14:paraId="0D815A67" w14:textId="77777777" w:rsidR="00757744" w:rsidRPr="001956DC" w:rsidRDefault="00757744" w:rsidP="009408EB">
            <w:pPr>
              <w:jc w:val="both"/>
            </w:pPr>
            <w:r w:rsidRPr="001956DC">
              <w:t>9. Проверка продуваемости вентиляционных каналов активной стали статора;</w:t>
            </w:r>
          </w:p>
          <w:p w14:paraId="3675DC16" w14:textId="77777777" w:rsidR="00757744" w:rsidRPr="001956DC" w:rsidRDefault="00757744" w:rsidP="009408EB">
            <w:pPr>
              <w:jc w:val="both"/>
            </w:pPr>
            <w:r w:rsidRPr="001956DC">
              <w:t>10. Устранение закупорки вентиляционных каналов активной стали статора;</w:t>
            </w:r>
          </w:p>
          <w:p w14:paraId="62891A72" w14:textId="77777777" w:rsidR="00757744" w:rsidRPr="001956DC" w:rsidRDefault="00757744" w:rsidP="009408EB">
            <w:pPr>
              <w:jc w:val="both"/>
            </w:pPr>
            <w:r w:rsidRPr="001956DC">
              <w:t>11. Испытание активной стали статора на нагрев с применением приборов инфракрасной техники (при выявлении дефектов, ремонт с устранением выявленных дефектов, определение остаточного рабочего ресурса);</w:t>
            </w:r>
          </w:p>
          <w:p w14:paraId="40C87B2E" w14:textId="77777777" w:rsidR="00757744" w:rsidRPr="001956DC" w:rsidRDefault="00757744" w:rsidP="009408EB">
            <w:pPr>
              <w:jc w:val="both"/>
            </w:pPr>
            <w:r w:rsidRPr="001956DC">
              <w:lastRenderedPageBreak/>
              <w:t xml:space="preserve">12. Электрические испытания, измерение параметров </w:t>
            </w:r>
            <w:r w:rsidRPr="001956DC">
              <w:rPr>
                <w:lang w:val="en-US"/>
              </w:rPr>
              <w:t>L</w:t>
            </w:r>
            <w:r w:rsidRPr="001956DC">
              <w:t xml:space="preserve">; </w:t>
            </w:r>
            <w:r w:rsidRPr="001956DC">
              <w:rPr>
                <w:lang w:val="en-US"/>
              </w:rPr>
              <w:t>R</w:t>
            </w:r>
            <w:r w:rsidRPr="001956DC">
              <w:t xml:space="preserve">; </w:t>
            </w:r>
            <w:r w:rsidRPr="001956DC">
              <w:rPr>
                <w:lang w:val="en-US"/>
              </w:rPr>
              <w:t>C</w:t>
            </w:r>
            <w:r w:rsidRPr="001956DC">
              <w:t xml:space="preserve"> обмотки статора и частичных разрядов с выдачей протокола и заключения о состоянии изоляции с указанием каждого измеряемого параметра до и после монтажа;</w:t>
            </w:r>
          </w:p>
          <w:p w14:paraId="662A5F89" w14:textId="77777777" w:rsidR="00757744" w:rsidRPr="001956DC" w:rsidRDefault="00757744" w:rsidP="009408EB">
            <w:pPr>
              <w:jc w:val="both"/>
            </w:pPr>
            <w:r w:rsidRPr="001956DC">
              <w:t xml:space="preserve">13. Проверка, восстановление системы </w:t>
            </w:r>
            <w:proofErr w:type="spellStart"/>
            <w:r w:rsidRPr="001956DC">
              <w:t>термоконтроля</w:t>
            </w:r>
            <w:proofErr w:type="spellEnd"/>
            <w:r w:rsidRPr="001956DC">
              <w:t xml:space="preserve"> в пределах статора;</w:t>
            </w:r>
          </w:p>
          <w:p w14:paraId="02A00415" w14:textId="77777777" w:rsidR="00757744" w:rsidRPr="001956DC" w:rsidRDefault="00757744" w:rsidP="009408EB">
            <w:pPr>
              <w:jc w:val="both"/>
            </w:pPr>
            <w:r w:rsidRPr="001956DC">
              <w:t>14. Проверка узлов оборудования на остаточную намагниченность;</w:t>
            </w:r>
          </w:p>
          <w:p w14:paraId="4FC95007" w14:textId="77777777" w:rsidR="00757744" w:rsidRPr="001956DC" w:rsidRDefault="00757744" w:rsidP="009408EB">
            <w:pPr>
              <w:jc w:val="both"/>
            </w:pPr>
            <w:r w:rsidRPr="001956DC">
              <w:t>15. Размагничивание узлов оборудования;</w:t>
            </w:r>
          </w:p>
          <w:p w14:paraId="790FF170" w14:textId="77777777" w:rsidR="00757744" w:rsidRPr="001956DC" w:rsidRDefault="00757744" w:rsidP="009408EB">
            <w:pPr>
              <w:jc w:val="both"/>
            </w:pPr>
            <w:r w:rsidRPr="001956DC">
              <w:t>16. Ремонт ротора электродвигателя;</w:t>
            </w:r>
          </w:p>
          <w:p w14:paraId="73AE3ECF" w14:textId="77777777" w:rsidR="00757744" w:rsidRPr="001956DC" w:rsidRDefault="00757744" w:rsidP="009408EB">
            <w:pPr>
              <w:jc w:val="both"/>
            </w:pPr>
            <w:r w:rsidRPr="001956DC">
              <w:t>17. Проверка мест соединения стержней обмотки ротора к короткозамкнутому кольцу;</w:t>
            </w:r>
          </w:p>
          <w:p w14:paraId="7EAC8567" w14:textId="77777777" w:rsidR="00757744" w:rsidRPr="001956DC" w:rsidRDefault="00757744" w:rsidP="009408EB">
            <w:pPr>
              <w:jc w:val="both"/>
            </w:pPr>
            <w:r w:rsidRPr="001956DC">
              <w:t>18. Проверка и устранение микротрещин на короткозамкнутых стержнях обмотки ротора в доступных местах;</w:t>
            </w:r>
          </w:p>
          <w:p w14:paraId="3B86CA83" w14:textId="77777777" w:rsidR="00757744" w:rsidRPr="001956DC" w:rsidRDefault="00757744" w:rsidP="009408EB">
            <w:pPr>
              <w:jc w:val="both"/>
            </w:pPr>
            <w:r w:rsidRPr="001956DC">
              <w:t xml:space="preserve">19. Восстановление посадочных мест геометрических размеров под подшипники качения и системы взрывозащиты на валу ротора </w:t>
            </w:r>
            <w:proofErr w:type="gramStart"/>
            <w:r w:rsidRPr="001956DC">
              <w:t>согласно монтажной схемы</w:t>
            </w:r>
            <w:proofErr w:type="gramEnd"/>
            <w:r w:rsidRPr="001956DC">
              <w:t>;</w:t>
            </w:r>
          </w:p>
          <w:p w14:paraId="3D13D470" w14:textId="77777777" w:rsidR="00757744" w:rsidRPr="001956DC" w:rsidRDefault="00757744" w:rsidP="009408EB">
            <w:pPr>
              <w:jc w:val="both"/>
            </w:pPr>
            <w:r w:rsidRPr="001956DC">
              <w:t xml:space="preserve">20. Восстановление посадочных мест и геометрических размеров под подшипники качения в подшипниковых узлах и щитах электродвигателя. Восстановление </w:t>
            </w:r>
            <w:proofErr w:type="spellStart"/>
            <w:r w:rsidRPr="001956DC">
              <w:t>электро</w:t>
            </w:r>
            <w:proofErr w:type="spellEnd"/>
            <w:r w:rsidRPr="001956DC">
              <w:t xml:space="preserve"> изолирующего покрытия оксида алюминия и полимерного покрытия, с измерением толщины покрытия с целью сохранения механической прочности. Испытание на электрическую прочность согласно заводской инструкции;</w:t>
            </w:r>
          </w:p>
          <w:p w14:paraId="3CC9A627" w14:textId="77777777" w:rsidR="00757744" w:rsidRPr="001956DC" w:rsidRDefault="00757744" w:rsidP="009408EB">
            <w:pPr>
              <w:jc w:val="both"/>
            </w:pPr>
            <w:r w:rsidRPr="001956DC">
              <w:t>21. Восстановление изоляции подшипникового узла со стороны наружного вентилятора (фланцевых крышек, лабиринтных уплотнений);</w:t>
            </w:r>
          </w:p>
          <w:p w14:paraId="1EF7FB5D" w14:textId="77777777" w:rsidR="00757744" w:rsidRPr="001956DC" w:rsidRDefault="00757744" w:rsidP="009408EB">
            <w:pPr>
              <w:jc w:val="both"/>
            </w:pPr>
            <w:r w:rsidRPr="001956DC">
              <w:t xml:space="preserve">22. </w:t>
            </w:r>
            <w:proofErr w:type="spellStart"/>
            <w:r w:rsidRPr="001956DC">
              <w:t>Виброналадочные</w:t>
            </w:r>
            <w:proofErr w:type="spellEnd"/>
            <w:r w:rsidRPr="001956DC">
              <w:t xml:space="preserve"> работы (балансировка ротора электродвигателя на станке);</w:t>
            </w:r>
          </w:p>
          <w:p w14:paraId="2A72E66B" w14:textId="77777777" w:rsidR="00757744" w:rsidRPr="001956DC" w:rsidRDefault="00757744" w:rsidP="009408EB">
            <w:pPr>
              <w:jc w:val="both"/>
            </w:pPr>
            <w:r w:rsidRPr="001956DC">
              <w:t>23. Замена подшипников качения в количестве 3 штук в соответствии с техническими параметрами, указанными в паспорте на оборудование, монтаж подшипников качения на электроизолирующее покрытие в подшипниковом щите с соблюдением допусков по посадке согласно монтажной таблице, испытание на электрическую прочность электроизоляционного покрытия после монтажа подшипников согласно заводской инструкции;</w:t>
            </w:r>
          </w:p>
          <w:p w14:paraId="14FE633A" w14:textId="77777777" w:rsidR="00757744" w:rsidRPr="001956DC" w:rsidRDefault="00757744" w:rsidP="009408EB">
            <w:pPr>
              <w:jc w:val="both"/>
            </w:pPr>
            <w:r w:rsidRPr="001956DC">
              <w:t>24. Проверка узлов взрывозащиты;</w:t>
            </w:r>
          </w:p>
          <w:p w14:paraId="7E315F10" w14:textId="77777777" w:rsidR="00757744" w:rsidRPr="001956DC" w:rsidRDefault="00757744" w:rsidP="009408EB">
            <w:pPr>
              <w:jc w:val="both"/>
            </w:pPr>
            <w:r w:rsidRPr="001956DC">
              <w:t>25. Восстановление сопрягаемых частей взрывозащиты от коррозий, установка монтажных зазоров, проверка герметичности под избыточным давлением;</w:t>
            </w:r>
          </w:p>
          <w:p w14:paraId="4718F574" w14:textId="77777777" w:rsidR="00757744" w:rsidRPr="001956DC" w:rsidRDefault="00757744" w:rsidP="009408EB">
            <w:pPr>
              <w:jc w:val="both"/>
            </w:pPr>
            <w:r w:rsidRPr="001956DC">
              <w:t>26. Ревизия системы пополнения смазкой подшипниковых узлов оборудования;</w:t>
            </w:r>
          </w:p>
          <w:p w14:paraId="238D3ABC" w14:textId="77777777" w:rsidR="00757744" w:rsidRPr="001956DC" w:rsidRDefault="00757744" w:rsidP="009408EB">
            <w:pPr>
              <w:jc w:val="both"/>
            </w:pPr>
            <w:r w:rsidRPr="001956DC">
              <w:lastRenderedPageBreak/>
              <w:t xml:space="preserve">27. Замена смазочного материала подшипниковых узлов </w:t>
            </w:r>
            <w:proofErr w:type="gramStart"/>
            <w:r w:rsidRPr="001956DC">
              <w:t>согласно заводских требований</w:t>
            </w:r>
            <w:proofErr w:type="gramEnd"/>
            <w:r w:rsidRPr="001956DC">
              <w:t xml:space="preserve"> с учетом изоляционных характеристик узла;</w:t>
            </w:r>
          </w:p>
          <w:p w14:paraId="7C12FEBB" w14:textId="77777777" w:rsidR="00757744" w:rsidRPr="001956DC" w:rsidRDefault="00757744" w:rsidP="009408EB">
            <w:pPr>
              <w:jc w:val="both"/>
            </w:pPr>
            <w:r w:rsidRPr="001956DC">
              <w:t>28. Восстановление защитного лакокрасочного покрытия узлов оборудования;</w:t>
            </w:r>
          </w:p>
          <w:p w14:paraId="7FC35439" w14:textId="77777777" w:rsidR="00757744" w:rsidRPr="001956DC" w:rsidRDefault="00757744" w:rsidP="009408EB">
            <w:pPr>
              <w:jc w:val="both"/>
            </w:pPr>
            <w:r w:rsidRPr="001956DC">
              <w:t>29. Сборка узлов оборудования согласно монтажной схеме, установка монтажных зазоров в подшипниковых узлах электродвигателя;</w:t>
            </w:r>
          </w:p>
          <w:p w14:paraId="03831E80" w14:textId="77777777" w:rsidR="00757744" w:rsidRPr="001956DC" w:rsidRDefault="00757744" w:rsidP="009408EB">
            <w:pPr>
              <w:jc w:val="both"/>
            </w:pPr>
            <w:r w:rsidRPr="001956DC">
              <w:t>30.Испытание подшипникового узла и подшипника качения на электрическую прочность согласно инструкции завода-изготовителя;</w:t>
            </w:r>
          </w:p>
          <w:p w14:paraId="5835B77E" w14:textId="77777777" w:rsidR="00757744" w:rsidRPr="001956DC" w:rsidRDefault="00757744" w:rsidP="009408EB">
            <w:pPr>
              <w:jc w:val="both"/>
            </w:pPr>
            <w:r w:rsidRPr="001956DC">
              <w:t>31. Оформление ремонтной, технической документации;</w:t>
            </w:r>
          </w:p>
          <w:p w14:paraId="1FCD2FF2" w14:textId="77777777" w:rsidR="00757744" w:rsidRPr="001956DC" w:rsidRDefault="00757744" w:rsidP="009408EB">
            <w:pPr>
              <w:jc w:val="both"/>
            </w:pPr>
            <w:r w:rsidRPr="001956DC">
              <w:t xml:space="preserve">32. Формирование ЗИП: подшипник NU1032M – 1шт, подшипник </w:t>
            </w:r>
            <w:proofErr w:type="spellStart"/>
            <w:r w:rsidRPr="001956DC">
              <w:t>токоизолированный</w:t>
            </w:r>
            <w:proofErr w:type="spellEnd"/>
            <w:r w:rsidRPr="001956DC">
              <w:t xml:space="preserve"> (изоляция INSOCOAT) NU1032M HDY2 (VL0241) – 1шт. и подшипник 6032С3 – 1шт., смазка </w:t>
            </w:r>
            <w:r w:rsidRPr="001956DC">
              <w:rPr>
                <w:lang w:val="en-US"/>
              </w:rPr>
              <w:t>MC</w:t>
            </w:r>
            <w:r w:rsidRPr="001956DC">
              <w:t xml:space="preserve"> 1510 </w:t>
            </w:r>
            <w:r w:rsidRPr="001956DC">
              <w:rPr>
                <w:lang w:val="en-US"/>
              </w:rPr>
              <w:t>BLUE</w:t>
            </w:r>
            <w:r w:rsidRPr="001956DC">
              <w:t xml:space="preserve"> - 5 кг);</w:t>
            </w:r>
          </w:p>
          <w:p w14:paraId="1DB52238" w14:textId="77777777" w:rsidR="00757744" w:rsidRPr="001956DC" w:rsidRDefault="00757744" w:rsidP="009408EB">
            <w:pPr>
              <w:jc w:val="both"/>
            </w:pPr>
            <w:r w:rsidRPr="001956DC">
              <w:t xml:space="preserve">33. Консервация и упаковка </w:t>
            </w:r>
            <w:proofErr w:type="gramStart"/>
            <w:r w:rsidRPr="001956DC">
              <w:t>оборудования,  установка</w:t>
            </w:r>
            <w:proofErr w:type="gramEnd"/>
            <w:r w:rsidRPr="001956DC">
              <w:t>, монтаж стопорных устройств на подшипниковые узлы с целью сохранения электроизолирующего покрытия при транспортировке, доставка оборудования к месту эксплуатации;</w:t>
            </w:r>
          </w:p>
          <w:p w14:paraId="48EE86E0" w14:textId="77777777" w:rsidR="00757744" w:rsidRPr="001956DC" w:rsidRDefault="00757744" w:rsidP="009408EB">
            <w:pPr>
              <w:jc w:val="both"/>
            </w:pPr>
            <w:r w:rsidRPr="001956DC">
              <w:t>34. Пуско-наладочные работы (совместные испытания оборудования на холостом ходу и под нагрузкой);</w:t>
            </w:r>
          </w:p>
          <w:p w14:paraId="01B912A0" w14:textId="77777777" w:rsidR="00757744" w:rsidRPr="001956DC" w:rsidRDefault="00757744" w:rsidP="009408EB">
            <w:pPr>
              <w:tabs>
                <w:tab w:val="left" w:pos="399"/>
              </w:tabs>
              <w:ind w:right="122"/>
              <w:jc w:val="both"/>
            </w:pPr>
            <w:r w:rsidRPr="001956DC">
              <w:t>35. Составление отчетных документов по выполненным работам.</w:t>
            </w:r>
          </w:p>
        </w:tc>
      </w:tr>
    </w:tbl>
    <w:p w14:paraId="529B8DAE" w14:textId="77777777" w:rsidR="00757744" w:rsidRPr="001956DC" w:rsidRDefault="00757744" w:rsidP="00757744">
      <w:pPr>
        <w:ind w:right="-2"/>
        <w:jc w:val="center"/>
        <w:rPr>
          <w:b/>
          <w:bCs/>
          <w:color w:val="000000"/>
        </w:rPr>
      </w:pPr>
    </w:p>
    <w:p w14:paraId="349736D6" w14:textId="77777777" w:rsidR="00757744" w:rsidRPr="001956DC" w:rsidRDefault="00757744" w:rsidP="00757744">
      <w:pPr>
        <w:ind w:right="-2"/>
        <w:jc w:val="center"/>
        <w:rPr>
          <w:b/>
          <w:bCs/>
          <w:color w:val="000000"/>
        </w:rPr>
      </w:pPr>
    </w:p>
    <w:p w14:paraId="7A338A41" w14:textId="77777777" w:rsidR="004F1D34" w:rsidRDefault="004F1D34"/>
    <w:sectPr w:rsidR="004F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KK EK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KK EK">
    <w:altName w:val="Arial"/>
    <w:charset w:val="CC"/>
    <w:family w:val="swiss"/>
    <w:pitch w:val="variable"/>
    <w:sig w:usb0="00000201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D8A5DC"/>
    <w:lvl w:ilvl="0">
      <w:start w:val="1"/>
      <w:numFmt w:val="decimal"/>
      <w:pStyle w:val="a"/>
      <w:lvlText w:val="%1)"/>
      <w:lvlJc w:val="left"/>
      <w:pPr>
        <w:ind w:left="1495" w:hanging="360"/>
      </w:pPr>
      <w:rPr>
        <w:rFonts w:cs="Times New Roman" w:hint="default"/>
      </w:rPr>
    </w:lvl>
  </w:abstractNum>
  <w:abstractNum w:abstractNumId="1" w15:restartNumberingAfterBreak="0">
    <w:nsid w:val="FFFFFF7F"/>
    <w:multiLevelType w:val="singleLevel"/>
    <w:tmpl w:val="029C55E2"/>
    <w:lvl w:ilvl="0">
      <w:start w:val="1"/>
      <w:numFmt w:val="decimal"/>
      <w:pStyle w:val="a0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4DC264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23C478AC"/>
    <w:lvl w:ilvl="0">
      <w:start w:val="1"/>
      <w:numFmt w:val="bullet"/>
      <w:pStyle w:val="FontStyle7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230B5D"/>
    <w:multiLevelType w:val="hybridMultilevel"/>
    <w:tmpl w:val="C4FA59D4"/>
    <w:lvl w:ilvl="0" w:tplc="4E823732">
      <w:start w:val="12"/>
      <w:numFmt w:val="decimal"/>
      <w:lvlText w:val="%1"/>
      <w:lvlJc w:val="left"/>
      <w:pPr>
        <w:ind w:left="936" w:hanging="576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157F"/>
    <w:multiLevelType w:val="hybridMultilevel"/>
    <w:tmpl w:val="C234E864"/>
    <w:lvl w:ilvl="0" w:tplc="3EF0EE82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BF420D"/>
    <w:multiLevelType w:val="hybridMultilevel"/>
    <w:tmpl w:val="5DEC88D0"/>
    <w:lvl w:ilvl="0" w:tplc="6B5C4688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7" w15:restartNumberingAfterBreak="0">
    <w:nsid w:val="1C0E7CB2"/>
    <w:multiLevelType w:val="hybridMultilevel"/>
    <w:tmpl w:val="593CAAE2"/>
    <w:lvl w:ilvl="0" w:tplc="4094E492">
      <w:start w:val="12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1C1A3EE7"/>
    <w:multiLevelType w:val="hybridMultilevel"/>
    <w:tmpl w:val="FA08B820"/>
    <w:lvl w:ilvl="0" w:tplc="F9921E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0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10" w15:restartNumberingAfterBreak="0">
    <w:nsid w:val="1F507CAF"/>
    <w:multiLevelType w:val="hybridMultilevel"/>
    <w:tmpl w:val="27741990"/>
    <w:lvl w:ilvl="0" w:tplc="F7F62434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21821FA9"/>
    <w:multiLevelType w:val="hybridMultilevel"/>
    <w:tmpl w:val="7F20873E"/>
    <w:lvl w:ilvl="0" w:tplc="3EF0EE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F33E2E"/>
    <w:multiLevelType w:val="hybridMultilevel"/>
    <w:tmpl w:val="903024CA"/>
    <w:lvl w:ilvl="0" w:tplc="E338794A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3" w15:restartNumberingAfterBreak="0">
    <w:nsid w:val="301F57AB"/>
    <w:multiLevelType w:val="hybridMultilevel"/>
    <w:tmpl w:val="CFD47350"/>
    <w:lvl w:ilvl="0" w:tplc="92A086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DB5AC6"/>
    <w:multiLevelType w:val="hybridMultilevel"/>
    <w:tmpl w:val="C4AA695E"/>
    <w:lvl w:ilvl="0" w:tplc="5F22008E">
      <w:start w:val="12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5" w15:restartNumberingAfterBreak="0">
    <w:nsid w:val="32AC2ACC"/>
    <w:multiLevelType w:val="hybridMultilevel"/>
    <w:tmpl w:val="A9B63A06"/>
    <w:lvl w:ilvl="0" w:tplc="3EF0E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8A66D1"/>
    <w:multiLevelType w:val="hybridMultilevel"/>
    <w:tmpl w:val="15B2BB5A"/>
    <w:lvl w:ilvl="0" w:tplc="5712AD34">
      <w:start w:val="12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7" w15:restartNumberingAfterBreak="0">
    <w:nsid w:val="375E5DFE"/>
    <w:multiLevelType w:val="hybridMultilevel"/>
    <w:tmpl w:val="C04E0D0E"/>
    <w:lvl w:ilvl="0" w:tplc="F44E1750">
      <w:start w:val="5"/>
      <w:numFmt w:val="decimal"/>
      <w:lvlText w:val="%1"/>
      <w:lvlJc w:val="left"/>
      <w:pPr>
        <w:ind w:left="3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6" w:hanging="360"/>
      </w:pPr>
    </w:lvl>
    <w:lvl w:ilvl="2" w:tplc="2000001B" w:tentative="1">
      <w:start w:val="1"/>
      <w:numFmt w:val="lowerRoman"/>
      <w:lvlText w:val="%3."/>
      <w:lvlJc w:val="right"/>
      <w:pPr>
        <w:ind w:left="1746" w:hanging="180"/>
      </w:pPr>
    </w:lvl>
    <w:lvl w:ilvl="3" w:tplc="2000000F" w:tentative="1">
      <w:start w:val="1"/>
      <w:numFmt w:val="decimal"/>
      <w:lvlText w:val="%4."/>
      <w:lvlJc w:val="left"/>
      <w:pPr>
        <w:ind w:left="2466" w:hanging="360"/>
      </w:pPr>
    </w:lvl>
    <w:lvl w:ilvl="4" w:tplc="20000019" w:tentative="1">
      <w:start w:val="1"/>
      <w:numFmt w:val="lowerLetter"/>
      <w:lvlText w:val="%5."/>
      <w:lvlJc w:val="left"/>
      <w:pPr>
        <w:ind w:left="3186" w:hanging="360"/>
      </w:pPr>
    </w:lvl>
    <w:lvl w:ilvl="5" w:tplc="2000001B" w:tentative="1">
      <w:start w:val="1"/>
      <w:numFmt w:val="lowerRoman"/>
      <w:lvlText w:val="%6."/>
      <w:lvlJc w:val="right"/>
      <w:pPr>
        <w:ind w:left="3906" w:hanging="180"/>
      </w:pPr>
    </w:lvl>
    <w:lvl w:ilvl="6" w:tplc="2000000F" w:tentative="1">
      <w:start w:val="1"/>
      <w:numFmt w:val="decimal"/>
      <w:lvlText w:val="%7."/>
      <w:lvlJc w:val="left"/>
      <w:pPr>
        <w:ind w:left="4626" w:hanging="360"/>
      </w:pPr>
    </w:lvl>
    <w:lvl w:ilvl="7" w:tplc="20000019" w:tentative="1">
      <w:start w:val="1"/>
      <w:numFmt w:val="lowerLetter"/>
      <w:lvlText w:val="%8."/>
      <w:lvlJc w:val="left"/>
      <w:pPr>
        <w:ind w:left="5346" w:hanging="360"/>
      </w:pPr>
    </w:lvl>
    <w:lvl w:ilvl="8" w:tplc="2000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8" w15:restartNumberingAfterBreak="0">
    <w:nsid w:val="3C566390"/>
    <w:multiLevelType w:val="hybridMultilevel"/>
    <w:tmpl w:val="DA381C6E"/>
    <w:lvl w:ilvl="0" w:tplc="890ADBC0">
      <w:start w:val="12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9" w15:restartNumberingAfterBreak="0">
    <w:nsid w:val="42B313DA"/>
    <w:multiLevelType w:val="hybridMultilevel"/>
    <w:tmpl w:val="781C3210"/>
    <w:lvl w:ilvl="0" w:tplc="C3B6B1B2">
      <w:start w:val="126"/>
      <w:numFmt w:val="decimal"/>
      <w:pStyle w:val="10"/>
      <w:lvlText w:val="%1."/>
      <w:lvlJc w:val="left"/>
      <w:pPr>
        <w:ind w:left="927" w:hanging="360"/>
      </w:pPr>
      <w:rPr>
        <w:rFonts w:hint="default"/>
      </w:rPr>
    </w:lvl>
    <w:lvl w:ilvl="1" w:tplc="AC1C4128">
      <w:numFmt w:val="none"/>
      <w:pStyle w:val="a1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6E717F1"/>
    <w:multiLevelType w:val="hybridMultilevel"/>
    <w:tmpl w:val="C4209862"/>
    <w:lvl w:ilvl="0" w:tplc="8F285E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9B11C0"/>
    <w:multiLevelType w:val="hybridMultilevel"/>
    <w:tmpl w:val="33E09272"/>
    <w:lvl w:ilvl="0" w:tplc="97922932">
      <w:start w:val="1"/>
      <w:numFmt w:val="bullet"/>
      <w:pStyle w:val="33"/>
      <w:lvlText w:val=""/>
      <w:lvlJc w:val="left"/>
      <w:pPr>
        <w:tabs>
          <w:tab w:val="num" w:pos="8015"/>
        </w:tabs>
        <w:ind w:left="8015" w:hanging="360"/>
      </w:pPr>
      <w:rPr>
        <w:rFonts w:ascii="Symbol" w:hAnsi="Symbol" w:hint="default"/>
      </w:rPr>
    </w:lvl>
    <w:lvl w:ilvl="1" w:tplc="E81CF6B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AE41631"/>
    <w:multiLevelType w:val="hybridMultilevel"/>
    <w:tmpl w:val="4C3E5B7E"/>
    <w:lvl w:ilvl="0" w:tplc="8C6ED8DE">
      <w:start w:val="4"/>
      <w:numFmt w:val="decimal"/>
      <w:lvlText w:val="%1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3" w15:restartNumberingAfterBreak="0">
    <w:nsid w:val="5E4C438A"/>
    <w:multiLevelType w:val="hybridMultilevel"/>
    <w:tmpl w:val="8DFA3F9C"/>
    <w:lvl w:ilvl="0" w:tplc="128E1498">
      <w:start w:val="12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4" w15:restartNumberingAfterBreak="0">
    <w:nsid w:val="605911CF"/>
    <w:multiLevelType w:val="hybridMultilevel"/>
    <w:tmpl w:val="4C8E55B8"/>
    <w:lvl w:ilvl="0" w:tplc="FFFFFFFF">
      <w:start w:val="1"/>
      <w:numFmt w:val="bullet"/>
      <w:pStyle w:val="xl99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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3C600A3"/>
    <w:multiLevelType w:val="hybridMultilevel"/>
    <w:tmpl w:val="A0C66CA8"/>
    <w:lvl w:ilvl="0" w:tplc="AD54F5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6C31F01"/>
    <w:multiLevelType w:val="hybridMultilevel"/>
    <w:tmpl w:val="581C7D28"/>
    <w:lvl w:ilvl="0" w:tplc="9C842336">
      <w:start w:val="12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7" w15:restartNumberingAfterBreak="0">
    <w:nsid w:val="6C001D64"/>
    <w:multiLevelType w:val="hybridMultilevel"/>
    <w:tmpl w:val="C2304FFC"/>
    <w:lvl w:ilvl="0" w:tplc="80EC4D12">
      <w:start w:val="1"/>
      <w:numFmt w:val="decimal"/>
      <w:pStyle w:val="21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DD82828">
      <w:start w:val="20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5041D56">
      <w:start w:val="2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49B2168"/>
    <w:multiLevelType w:val="hybridMultilevel"/>
    <w:tmpl w:val="970C2DA2"/>
    <w:lvl w:ilvl="0" w:tplc="57FE2BE6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9" w15:restartNumberingAfterBreak="0">
    <w:nsid w:val="75D54D20"/>
    <w:multiLevelType w:val="hybridMultilevel"/>
    <w:tmpl w:val="119C018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571B2"/>
    <w:multiLevelType w:val="hybridMultilevel"/>
    <w:tmpl w:val="482C0D2E"/>
    <w:lvl w:ilvl="0" w:tplc="3EF0EE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73384F"/>
    <w:multiLevelType w:val="hybridMultilevel"/>
    <w:tmpl w:val="4AE23F28"/>
    <w:lvl w:ilvl="0" w:tplc="FA74C58E">
      <w:start w:val="12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2" w15:restartNumberingAfterBreak="0">
    <w:nsid w:val="7D324BF1"/>
    <w:multiLevelType w:val="hybridMultilevel"/>
    <w:tmpl w:val="F33E5D34"/>
    <w:lvl w:ilvl="0" w:tplc="0BF2C158">
      <w:start w:val="3"/>
      <w:numFmt w:val="decimal"/>
      <w:lvlText w:val="%1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3" w15:restartNumberingAfterBreak="0">
    <w:nsid w:val="7D7537A9"/>
    <w:multiLevelType w:val="multilevel"/>
    <w:tmpl w:val="26584C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2160"/>
      </w:pPr>
      <w:rPr>
        <w:rFonts w:hint="default"/>
      </w:rPr>
    </w:lvl>
  </w:abstractNum>
  <w:abstractNum w:abstractNumId="34" w15:restartNumberingAfterBreak="0">
    <w:nsid w:val="7E0D09F8"/>
    <w:multiLevelType w:val="hybridMultilevel"/>
    <w:tmpl w:val="A9B63A06"/>
    <w:lvl w:ilvl="0" w:tplc="3EF0E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DC100E"/>
    <w:multiLevelType w:val="hybridMultilevel"/>
    <w:tmpl w:val="2CA2A420"/>
    <w:lvl w:ilvl="0" w:tplc="F4109768">
      <w:start w:val="15"/>
      <w:numFmt w:val="decimal"/>
      <w:pStyle w:val="a2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B8226F2A">
      <w:start w:val="1"/>
      <w:numFmt w:val="decimal"/>
      <w:lvlText w:val="%2)"/>
      <w:lvlJc w:val="left"/>
      <w:pPr>
        <w:ind w:left="1650" w:hanging="930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35"/>
  </w:num>
  <w:num w:numId="7">
    <w:abstractNumId w:val="27"/>
  </w:num>
  <w:num w:numId="8">
    <w:abstractNumId w:val="24"/>
  </w:num>
  <w:num w:numId="9">
    <w:abstractNumId w:val="3"/>
  </w:num>
  <w:num w:numId="10">
    <w:abstractNumId w:val="21"/>
  </w:num>
  <w:num w:numId="11">
    <w:abstractNumId w:val="33"/>
  </w:num>
  <w:num w:numId="12">
    <w:abstractNumId w:val="14"/>
  </w:num>
  <w:num w:numId="13">
    <w:abstractNumId w:val="34"/>
  </w:num>
  <w:num w:numId="14">
    <w:abstractNumId w:val="30"/>
  </w:num>
  <w:num w:numId="15">
    <w:abstractNumId w:val="11"/>
  </w:num>
  <w:num w:numId="16">
    <w:abstractNumId w:val="4"/>
  </w:num>
  <w:num w:numId="17">
    <w:abstractNumId w:val="18"/>
  </w:num>
  <w:num w:numId="18">
    <w:abstractNumId w:val="29"/>
  </w:num>
  <w:num w:numId="19">
    <w:abstractNumId w:val="31"/>
  </w:num>
  <w:num w:numId="20">
    <w:abstractNumId w:val="15"/>
  </w:num>
  <w:num w:numId="21">
    <w:abstractNumId w:val="8"/>
  </w:num>
  <w:num w:numId="22">
    <w:abstractNumId w:val="20"/>
  </w:num>
  <w:num w:numId="23">
    <w:abstractNumId w:val="28"/>
  </w:num>
  <w:num w:numId="24">
    <w:abstractNumId w:val="12"/>
  </w:num>
  <w:num w:numId="25">
    <w:abstractNumId w:val="23"/>
  </w:num>
  <w:num w:numId="26">
    <w:abstractNumId w:val="6"/>
  </w:num>
  <w:num w:numId="27">
    <w:abstractNumId w:val="7"/>
  </w:num>
  <w:num w:numId="28">
    <w:abstractNumId w:val="5"/>
  </w:num>
  <w:num w:numId="29">
    <w:abstractNumId w:val="25"/>
  </w:num>
  <w:num w:numId="30">
    <w:abstractNumId w:val="13"/>
  </w:num>
  <w:num w:numId="31">
    <w:abstractNumId w:val="16"/>
  </w:num>
  <w:num w:numId="32">
    <w:abstractNumId w:val="26"/>
  </w:num>
  <w:num w:numId="33">
    <w:abstractNumId w:val="17"/>
  </w:num>
  <w:num w:numId="34">
    <w:abstractNumId w:val="22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44"/>
    <w:rsid w:val="004F1D34"/>
    <w:rsid w:val="0075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1A42"/>
  <w15:chartTrackingRefBased/>
  <w15:docId w15:val="{F43E9401-2729-42AF-8832-911411F2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5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,Заголовок 1 Знак3,Заголовок 1 Знак Знак,Заголовок 1 Знак1 Знак Знак,Заголовок 1 Знак Знак Знак1 Знак,Заголовок 1 Знак1 Знак Знак Знак1 Знак,Заголовок 1 Знак Знак1 Знак Знак Знак1 Знак,Heading 1 Char Знак Знак1 Знак Знак Знак1 Знак,H1,h1"/>
    <w:basedOn w:val="a3"/>
    <w:next w:val="a3"/>
    <w:link w:val="11"/>
    <w:qFormat/>
    <w:rsid w:val="0075774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Title 2,Title 21,Title 22,Title 23,Title 24,Title 25,Title 26,Title 27,Title 28,Title 29,H2,.1"/>
    <w:basedOn w:val="a3"/>
    <w:next w:val="a3"/>
    <w:link w:val="22"/>
    <w:qFormat/>
    <w:rsid w:val="0075774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3,h3,heading 3"/>
    <w:basedOn w:val="a3"/>
    <w:next w:val="a3"/>
    <w:link w:val="30"/>
    <w:qFormat/>
    <w:rsid w:val="0075774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,h4,heading 4"/>
    <w:basedOn w:val="a3"/>
    <w:next w:val="a3"/>
    <w:link w:val="40"/>
    <w:qFormat/>
    <w:rsid w:val="0075774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5,heading 5"/>
    <w:basedOn w:val="a3"/>
    <w:next w:val="a3"/>
    <w:link w:val="50"/>
    <w:qFormat/>
    <w:rsid w:val="007577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577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75774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3"/>
    <w:next w:val="a3"/>
    <w:link w:val="80"/>
    <w:qFormat/>
    <w:rsid w:val="0075774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5774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нак Знак,Заголовок 1 Знак3 Знак,Заголовок 1 Знак Знак Знак,Заголовок 1 Знак1 Знак Знак Знак,Заголовок 1 Знак Знак Знак1 Знак Знак,Заголовок 1 Знак1 Знак Знак Знак1 Знак Знак,Заголовок 1 Знак Знак1 Знак Знак Знак1 Знак Знак,H1 Знак"/>
    <w:basedOn w:val="a4"/>
    <w:link w:val="1"/>
    <w:rsid w:val="007577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aliases w:val="Заголовок 2 Знак2 Знак,Заголовок 2 Знак1 Знак Знак,Заголовок 2 Знак Знак Знак Знак,Заголовок 2 Знак Знак1 Знак,Заголовок 2 Знак1 Знак1,Заголовок 2 Знак Знак Знак1,Заголовок 2 Знак3 Знак,Title 2 Знак,Title 21 Знак,Title 22 Знак,H2 Знак"/>
    <w:basedOn w:val="a4"/>
    <w:link w:val="20"/>
    <w:rsid w:val="0075774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,h3 Знак,heading 3 Знак"/>
    <w:basedOn w:val="a4"/>
    <w:link w:val="3"/>
    <w:rsid w:val="0075774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,h4 Знак,heading 4 Знак"/>
    <w:basedOn w:val="a4"/>
    <w:link w:val="4"/>
    <w:rsid w:val="007577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,h5 Знак,heading 5 Знак"/>
    <w:basedOn w:val="a4"/>
    <w:link w:val="5"/>
    <w:rsid w:val="0075774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75774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757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7577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757744"/>
    <w:rPr>
      <w:rFonts w:ascii="Arial" w:eastAsia="Times New Roman" w:hAnsi="Arial" w:cs="Arial"/>
      <w:lang w:eastAsia="ru-RU"/>
    </w:rPr>
  </w:style>
  <w:style w:type="character" w:customStyle="1" w:styleId="110">
    <w:name w:val=" Знак Знак11"/>
    <w:rsid w:val="0075774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7">
    <w:name w:val="header"/>
    <w:basedOn w:val="a3"/>
    <w:link w:val="a8"/>
    <w:uiPriority w:val="99"/>
    <w:rsid w:val="007577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4"/>
    <w:link w:val="a7"/>
    <w:uiPriority w:val="99"/>
    <w:rsid w:val="007577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 Знак Знак3"/>
    <w:rsid w:val="00757744"/>
    <w:rPr>
      <w:sz w:val="24"/>
      <w:szCs w:val="24"/>
      <w:lang w:val="ru-RU" w:eastAsia="ru-RU" w:bidi="ar-SA"/>
    </w:rPr>
  </w:style>
  <w:style w:type="character" w:customStyle="1" w:styleId="s0">
    <w:name w:val="s0"/>
    <w:rsid w:val="007577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9">
    <w:name w:val="Hyperlink"/>
    <w:uiPriority w:val="99"/>
    <w:rsid w:val="00757744"/>
    <w:rPr>
      <w:color w:val="333399"/>
      <w:u w:val="single"/>
    </w:rPr>
  </w:style>
  <w:style w:type="paragraph" w:styleId="aa">
    <w:name w:val="Body Text"/>
    <w:basedOn w:val="a3"/>
    <w:link w:val="ab"/>
    <w:rsid w:val="00757744"/>
    <w:rPr>
      <w:b/>
      <w:bCs/>
      <w:lang w:val="x-none" w:eastAsia="x-none"/>
    </w:rPr>
  </w:style>
  <w:style w:type="character" w:customStyle="1" w:styleId="ab">
    <w:name w:val="Основной текст Знак"/>
    <w:basedOn w:val="a4"/>
    <w:link w:val="aa"/>
    <w:rsid w:val="0075774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3">
    <w:name w:val=" Знак Знак2"/>
    <w:rsid w:val="00757744"/>
    <w:rPr>
      <w:b/>
      <w:bCs/>
      <w:sz w:val="24"/>
      <w:szCs w:val="24"/>
      <w:lang w:val="ru-RU" w:eastAsia="ru-RU" w:bidi="ar-SA"/>
    </w:rPr>
  </w:style>
  <w:style w:type="paragraph" w:styleId="a2">
    <w:name w:val="footer"/>
    <w:basedOn w:val="a3"/>
    <w:link w:val="ac"/>
    <w:uiPriority w:val="99"/>
    <w:rsid w:val="00757744"/>
    <w:pPr>
      <w:numPr>
        <w:numId w:val="6"/>
      </w:numPr>
      <w:tabs>
        <w:tab w:val="clear" w:pos="540"/>
        <w:tab w:val="center" w:pos="4677"/>
        <w:tab w:val="right" w:pos="9355"/>
      </w:tabs>
      <w:ind w:left="0" w:firstLine="0"/>
    </w:pPr>
  </w:style>
  <w:style w:type="character" w:customStyle="1" w:styleId="ac">
    <w:name w:val="Нижний колонтитул Знак"/>
    <w:basedOn w:val="a4"/>
    <w:link w:val="a2"/>
    <w:uiPriority w:val="99"/>
    <w:rsid w:val="00757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 Знак Знак1"/>
    <w:rsid w:val="00757744"/>
    <w:rPr>
      <w:sz w:val="24"/>
      <w:szCs w:val="24"/>
      <w:lang w:val="ru-RU" w:eastAsia="ru-RU" w:bidi="ar-SA"/>
    </w:rPr>
  </w:style>
  <w:style w:type="character" w:styleId="ad">
    <w:name w:val="page number"/>
    <w:basedOn w:val="a4"/>
    <w:rsid w:val="00757744"/>
  </w:style>
  <w:style w:type="paragraph" w:styleId="ae">
    <w:name w:val="Balloon Text"/>
    <w:basedOn w:val="a3"/>
    <w:link w:val="af"/>
    <w:uiPriority w:val="99"/>
    <w:semiHidden/>
    <w:rsid w:val="0075774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uiPriority w:val="99"/>
    <w:semiHidden/>
    <w:rsid w:val="007577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 Знак Знак1 Знак Знак Знак Знак Знак Знак Знак"/>
    <w:basedOn w:val="a3"/>
    <w:autoRedefine/>
    <w:rsid w:val="00757744"/>
    <w:pPr>
      <w:numPr>
        <w:numId w:val="2"/>
      </w:numPr>
      <w:spacing w:after="160" w:line="240" w:lineRule="exact"/>
      <w:ind w:left="0" w:firstLine="0"/>
    </w:pPr>
    <w:rPr>
      <w:rFonts w:eastAsia="SimSun"/>
      <w:b/>
      <w:bCs/>
      <w:sz w:val="28"/>
      <w:szCs w:val="28"/>
      <w:lang w:val="en-US" w:eastAsia="en-US"/>
    </w:rPr>
  </w:style>
  <w:style w:type="paragraph" w:styleId="a1">
    <w:basedOn w:val="a3"/>
    <w:next w:val="af0"/>
    <w:link w:val="af1"/>
    <w:qFormat/>
    <w:rsid w:val="00757744"/>
    <w:pPr>
      <w:numPr>
        <w:ilvl w:val="1"/>
        <w:numId w:val="2"/>
      </w:numPr>
      <w:tabs>
        <w:tab w:val="clear" w:pos="360"/>
      </w:tabs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paragraph" w:customStyle="1" w:styleId="13">
    <w:name w:val="Знак Знак1 Знак Знак Знак Знак Знак Знак Знак"/>
    <w:basedOn w:val="a3"/>
    <w:autoRedefine/>
    <w:rsid w:val="0075774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2">
    <w:name w:val="Знак3"/>
    <w:basedOn w:val="a3"/>
    <w:autoRedefine/>
    <w:rsid w:val="0075774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f1">
    <w:name w:val="Название Знак"/>
    <w:link w:val="a1"/>
    <w:rsid w:val="00757744"/>
    <w:rPr>
      <w:b/>
      <w:bCs/>
      <w:sz w:val="28"/>
      <w:szCs w:val="24"/>
    </w:rPr>
  </w:style>
  <w:style w:type="paragraph" w:styleId="HTML">
    <w:name w:val="HTML Preformatted"/>
    <w:basedOn w:val="a3"/>
    <w:link w:val="HTML0"/>
    <w:rsid w:val="00757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4"/>
    <w:link w:val="HTML"/>
    <w:rsid w:val="00757744"/>
    <w:rPr>
      <w:rFonts w:ascii="Courier New" w:eastAsia="Courier New" w:hAnsi="Courier New" w:cs="Courier New"/>
      <w:color w:val="000000"/>
      <w:lang w:eastAsia="ru-RU"/>
    </w:rPr>
  </w:style>
  <w:style w:type="paragraph" w:styleId="af2">
    <w:name w:val="Document Map"/>
    <w:basedOn w:val="a3"/>
    <w:link w:val="af3"/>
    <w:rsid w:val="007577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4"/>
    <w:link w:val="af2"/>
    <w:rsid w:val="00757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">
    <w:name w:val="Статья"/>
    <w:basedOn w:val="a3"/>
    <w:link w:val="af4"/>
    <w:rsid w:val="00757744"/>
    <w:pPr>
      <w:widowControl w:val="0"/>
      <w:numPr>
        <w:numId w:val="3"/>
      </w:numPr>
      <w:tabs>
        <w:tab w:val="left" w:pos="0"/>
        <w:tab w:val="num" w:pos="540"/>
        <w:tab w:val="left" w:pos="993"/>
      </w:tabs>
      <w:adjustRightInd w:val="0"/>
      <w:ind w:left="-27" w:firstLine="567"/>
      <w:jc w:val="both"/>
    </w:pPr>
    <w:rPr>
      <w:rFonts w:ascii="Arial" w:hAnsi="Arial" w:cs="Arial"/>
    </w:rPr>
  </w:style>
  <w:style w:type="character" w:customStyle="1" w:styleId="af4">
    <w:name w:val="Статья Знак"/>
    <w:link w:val="a"/>
    <w:rsid w:val="00757744"/>
    <w:rPr>
      <w:rFonts w:ascii="Arial" w:eastAsia="Times New Roman" w:hAnsi="Arial" w:cs="Arial"/>
      <w:sz w:val="24"/>
      <w:szCs w:val="24"/>
      <w:lang w:eastAsia="ru-RU"/>
    </w:rPr>
  </w:style>
  <w:style w:type="paragraph" w:styleId="a0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3"/>
    <w:link w:val="af5"/>
    <w:uiPriority w:val="34"/>
    <w:qFormat/>
    <w:rsid w:val="00757744"/>
    <w:pPr>
      <w:widowControl w:val="0"/>
      <w:numPr>
        <w:numId w:val="4"/>
      </w:numPr>
      <w:tabs>
        <w:tab w:val="clear" w:pos="643"/>
      </w:tabs>
      <w:adjustRightInd w:val="0"/>
      <w:spacing w:line="360" w:lineRule="atLeast"/>
      <w:ind w:left="708" w:firstLine="0"/>
      <w:jc w:val="both"/>
    </w:pPr>
    <w:rPr>
      <w:sz w:val="28"/>
      <w:szCs w:val="28"/>
    </w:rPr>
  </w:style>
  <w:style w:type="character" w:customStyle="1" w:styleId="af5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0"/>
    <w:uiPriority w:val="34"/>
    <w:rsid w:val="007577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4"/>
    <w:rsid w:val="00757744"/>
  </w:style>
  <w:style w:type="character" w:customStyle="1" w:styleId="s3">
    <w:name w:val="s3"/>
    <w:rsid w:val="00757744"/>
    <w:rPr>
      <w:rFonts w:ascii="Times New Roman(K)" w:hAnsi="Times New Roman(K)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34">
    <w:name w:val="Body Text 3"/>
    <w:basedOn w:val="a3"/>
    <w:link w:val="35"/>
    <w:rsid w:val="0075774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rsid w:val="007577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3"/>
    <w:link w:val="21"/>
    <w:rsid w:val="00757744"/>
    <w:pPr>
      <w:numPr>
        <w:numId w:val="5"/>
      </w:numPr>
      <w:tabs>
        <w:tab w:val="clear" w:pos="643"/>
      </w:tabs>
      <w:spacing w:after="120" w:line="480" w:lineRule="auto"/>
      <w:ind w:left="0" w:firstLine="0"/>
    </w:pPr>
  </w:style>
  <w:style w:type="character" w:customStyle="1" w:styleId="21">
    <w:name w:val="Основной текст 2 Знак"/>
    <w:basedOn w:val="a4"/>
    <w:link w:val="2"/>
    <w:rsid w:val="00757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аголовок раздела"/>
    <w:basedOn w:val="a3"/>
    <w:rsid w:val="00757744"/>
    <w:pPr>
      <w:widowControl w:val="0"/>
      <w:numPr>
        <w:numId w:val="2"/>
      </w:numPr>
      <w:adjustRightInd w:val="0"/>
      <w:jc w:val="center"/>
    </w:pPr>
    <w:rPr>
      <w:rFonts w:ascii="Arial" w:hAnsi="Arial" w:cs="Arial"/>
      <w:b/>
    </w:rPr>
  </w:style>
  <w:style w:type="paragraph" w:customStyle="1" w:styleId="24">
    <w:name w:val="Заголовок раздела 2"/>
    <w:basedOn w:val="a3"/>
    <w:rsid w:val="00757744"/>
    <w:pPr>
      <w:widowControl w:val="0"/>
      <w:numPr>
        <w:ilvl w:val="1"/>
        <w:numId w:val="2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paragraph" w:customStyle="1" w:styleId="CharChar">
    <w:name w:val=" Char Char"/>
    <w:basedOn w:val="a3"/>
    <w:autoRedefine/>
    <w:rsid w:val="0075774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s16">
    <w:name w:val="s16"/>
    <w:rsid w:val="00757744"/>
  </w:style>
  <w:style w:type="character" w:customStyle="1" w:styleId="FontStyle16">
    <w:name w:val="Font Style16"/>
    <w:rsid w:val="0075774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3"/>
    <w:rsid w:val="00757744"/>
    <w:pPr>
      <w:widowControl w:val="0"/>
      <w:autoSpaceDE w:val="0"/>
      <w:autoSpaceDN w:val="0"/>
      <w:adjustRightInd w:val="0"/>
      <w:spacing w:line="227" w:lineRule="exact"/>
      <w:jc w:val="center"/>
    </w:pPr>
  </w:style>
  <w:style w:type="character" w:customStyle="1" w:styleId="FontStyle11">
    <w:name w:val="Font Style11"/>
    <w:rsid w:val="00757744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3"/>
    <w:rsid w:val="00757744"/>
    <w:pPr>
      <w:widowControl w:val="0"/>
      <w:autoSpaceDE w:val="0"/>
      <w:autoSpaceDN w:val="0"/>
      <w:adjustRightInd w:val="0"/>
      <w:spacing w:line="269" w:lineRule="exact"/>
      <w:ind w:firstLine="691"/>
    </w:pPr>
  </w:style>
  <w:style w:type="character" w:styleId="af7">
    <w:name w:val="Emphasis"/>
    <w:uiPriority w:val="20"/>
    <w:qFormat/>
    <w:rsid w:val="00757744"/>
    <w:rPr>
      <w:i/>
      <w:iCs/>
    </w:rPr>
  </w:style>
  <w:style w:type="paragraph" w:styleId="36">
    <w:name w:val="List Number 3"/>
    <w:basedOn w:val="51"/>
    <w:rsid w:val="00757744"/>
  </w:style>
  <w:style w:type="paragraph" w:styleId="51">
    <w:name w:val="List Number 5"/>
    <w:aliases w:val="Нумерованный список 5)"/>
    <w:basedOn w:val="a3"/>
    <w:rsid w:val="00757744"/>
    <w:pPr>
      <w:widowControl w:val="0"/>
      <w:numPr>
        <w:numId w:val="3"/>
      </w:numPr>
      <w:tabs>
        <w:tab w:val="left" w:pos="1134"/>
      </w:tabs>
      <w:autoSpaceDE w:val="0"/>
      <w:autoSpaceDN w:val="0"/>
      <w:adjustRightInd w:val="0"/>
      <w:contextualSpacing/>
      <w:jc w:val="both"/>
    </w:pPr>
    <w:rPr>
      <w:rFonts w:ascii="Arial" w:eastAsia="Calibri" w:hAnsi="Arial"/>
    </w:rPr>
  </w:style>
  <w:style w:type="paragraph" w:styleId="25">
    <w:name w:val="List Number 2"/>
    <w:basedOn w:val="a3"/>
    <w:rsid w:val="00757744"/>
    <w:pPr>
      <w:numPr>
        <w:numId w:val="4"/>
      </w:numPr>
      <w:contextualSpacing/>
    </w:pPr>
  </w:style>
  <w:style w:type="paragraph" w:customStyle="1" w:styleId="14">
    <w:name w:val="Без интервала1"/>
    <w:rsid w:val="007577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75774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8">
    <w:name w:val="No Spacing"/>
    <w:link w:val="af9"/>
    <w:uiPriority w:val="1"/>
    <w:qFormat/>
    <w:rsid w:val="0075774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rsid w:val="0075774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6">
    <w:name w:val="List Bullet 2"/>
    <w:basedOn w:val="a3"/>
    <w:uiPriority w:val="99"/>
    <w:rsid w:val="00757744"/>
    <w:pPr>
      <w:widowControl w:val="0"/>
      <w:numPr>
        <w:numId w:val="5"/>
      </w:numPr>
      <w:adjustRightInd w:val="0"/>
      <w:spacing w:line="360" w:lineRule="atLeast"/>
      <w:jc w:val="both"/>
    </w:pPr>
    <w:rPr>
      <w:sz w:val="28"/>
      <w:szCs w:val="28"/>
    </w:rPr>
  </w:style>
  <w:style w:type="paragraph" w:customStyle="1" w:styleId="afa">
    <w:name w:val="Пункт"/>
    <w:basedOn w:val="a3"/>
    <w:rsid w:val="00757744"/>
    <w:pPr>
      <w:widowControl w:val="0"/>
      <w:numPr>
        <w:numId w:val="7"/>
      </w:numPr>
      <w:tabs>
        <w:tab w:val="left" w:pos="993"/>
      </w:tabs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7577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7">
    <w:name w:val="Body Text Indent 3"/>
    <w:basedOn w:val="a3"/>
    <w:link w:val="38"/>
    <w:uiPriority w:val="99"/>
    <w:rsid w:val="00757744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4"/>
    <w:link w:val="37"/>
    <w:uiPriority w:val="99"/>
    <w:rsid w:val="007577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7577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llowedHyperlink"/>
    <w:uiPriority w:val="99"/>
    <w:rsid w:val="00757744"/>
    <w:rPr>
      <w:color w:val="800080"/>
      <w:u w:val="single"/>
    </w:rPr>
  </w:style>
  <w:style w:type="paragraph" w:styleId="afc">
    <w:name w:val="caption"/>
    <w:basedOn w:val="a3"/>
    <w:qFormat/>
    <w:rsid w:val="00757744"/>
    <w:pPr>
      <w:jc w:val="center"/>
    </w:pPr>
    <w:rPr>
      <w:rFonts w:ascii="Arial" w:hAnsi="Arial" w:cs="Arial"/>
      <w:b/>
      <w:bCs/>
    </w:rPr>
  </w:style>
  <w:style w:type="paragraph" w:customStyle="1" w:styleId="27">
    <w:name w:val="заголовок 2"/>
    <w:basedOn w:val="a3"/>
    <w:next w:val="a3"/>
    <w:uiPriority w:val="99"/>
    <w:rsid w:val="00757744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15">
    <w:name w:val="заголовок 1"/>
    <w:basedOn w:val="a3"/>
    <w:next w:val="a3"/>
    <w:uiPriority w:val="99"/>
    <w:rsid w:val="00757744"/>
    <w:pPr>
      <w:keepNext/>
      <w:autoSpaceDE w:val="0"/>
      <w:autoSpaceDN w:val="0"/>
      <w:jc w:val="center"/>
    </w:pPr>
    <w:rPr>
      <w:sz w:val="32"/>
      <w:szCs w:val="32"/>
      <w:lang w:val="en-US"/>
    </w:rPr>
  </w:style>
  <w:style w:type="paragraph" w:styleId="afd">
    <w:name w:val="footnote text"/>
    <w:basedOn w:val="a3"/>
    <w:link w:val="afe"/>
    <w:rsid w:val="00757744"/>
    <w:rPr>
      <w:rFonts w:ascii="TimesET" w:hAnsi="TimesET" w:cs="TimesET"/>
      <w:sz w:val="20"/>
      <w:szCs w:val="20"/>
      <w:lang w:val="en-GB" w:eastAsia="en-US"/>
    </w:rPr>
  </w:style>
  <w:style w:type="character" w:customStyle="1" w:styleId="afe">
    <w:name w:val="Текст сноски Знак"/>
    <w:basedOn w:val="a4"/>
    <w:link w:val="afd"/>
    <w:rsid w:val="00757744"/>
    <w:rPr>
      <w:rFonts w:ascii="TimesET" w:eastAsia="Times New Roman" w:hAnsi="TimesET" w:cs="TimesET"/>
      <w:sz w:val="20"/>
      <w:szCs w:val="20"/>
      <w:lang w:val="en-GB"/>
    </w:rPr>
  </w:style>
  <w:style w:type="paragraph" w:customStyle="1" w:styleId="FR2">
    <w:name w:val="FR2"/>
    <w:rsid w:val="00757744"/>
    <w:pPr>
      <w:widowControl w:val="0"/>
      <w:spacing w:before="60" w:after="0" w:line="260" w:lineRule="auto"/>
      <w:ind w:firstLine="580"/>
      <w:jc w:val="both"/>
    </w:pPr>
    <w:rPr>
      <w:rFonts w:ascii="Arial" w:eastAsia="Times New Roman" w:hAnsi="Arial" w:cs="Arial"/>
      <w:lang w:eastAsia="ru-RU"/>
    </w:rPr>
  </w:style>
  <w:style w:type="paragraph" w:styleId="aff">
    <w:name w:val="List Bullet"/>
    <w:basedOn w:val="a3"/>
    <w:autoRedefine/>
    <w:uiPriority w:val="99"/>
    <w:rsid w:val="00757744"/>
    <w:rPr>
      <w:rFonts w:ascii="Arial" w:hAnsi="Arial" w:cs="Arial"/>
      <w:sz w:val="20"/>
      <w:szCs w:val="20"/>
    </w:rPr>
  </w:style>
  <w:style w:type="character" w:styleId="aff0">
    <w:name w:val="Strong"/>
    <w:uiPriority w:val="22"/>
    <w:qFormat/>
    <w:rsid w:val="00757744"/>
    <w:rPr>
      <w:b/>
      <w:bCs/>
    </w:rPr>
  </w:style>
  <w:style w:type="paragraph" w:customStyle="1" w:styleId="aff1">
    <w:name w:val="Содержимое таблицы"/>
    <w:basedOn w:val="a3"/>
    <w:uiPriority w:val="99"/>
    <w:rsid w:val="00757744"/>
    <w:pPr>
      <w:suppressLineNumbers/>
      <w:suppressAutoHyphens/>
    </w:pPr>
    <w:rPr>
      <w:lang w:eastAsia="ar-SA"/>
    </w:rPr>
  </w:style>
  <w:style w:type="character" w:customStyle="1" w:styleId="TitleChar">
    <w:name w:val="Title Char"/>
    <w:uiPriority w:val="99"/>
    <w:locked/>
    <w:rsid w:val="00757744"/>
    <w:rPr>
      <w:b/>
      <w:bCs/>
      <w:sz w:val="24"/>
      <w:szCs w:val="24"/>
      <w:lang w:val="ru-RU" w:eastAsia="ru-RU"/>
    </w:rPr>
  </w:style>
  <w:style w:type="character" w:customStyle="1" w:styleId="aff2">
    <w:name w:val="Основной текст_"/>
    <w:link w:val="39"/>
    <w:rsid w:val="0075774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9">
    <w:name w:val="Основной текст3"/>
    <w:basedOn w:val="a3"/>
    <w:link w:val="aff2"/>
    <w:rsid w:val="00757744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apple-converted-space">
    <w:name w:val="apple-converted-space"/>
    <w:rsid w:val="00757744"/>
  </w:style>
  <w:style w:type="character" w:customStyle="1" w:styleId="apple-style-span">
    <w:name w:val="apple-style-span"/>
    <w:rsid w:val="00757744"/>
  </w:style>
  <w:style w:type="character" w:customStyle="1" w:styleId="16">
    <w:name w:val="Основной текст Знак1"/>
    <w:uiPriority w:val="99"/>
    <w:rsid w:val="00757744"/>
    <w:rPr>
      <w:rFonts w:ascii="Arial" w:hAnsi="Arial" w:cs="Arial"/>
      <w:i/>
      <w:iCs/>
      <w:spacing w:val="0"/>
      <w:sz w:val="19"/>
      <w:szCs w:val="19"/>
    </w:rPr>
  </w:style>
  <w:style w:type="paragraph" w:customStyle="1" w:styleId="xl70">
    <w:name w:val="xl7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a3"/>
    <w:rsid w:val="0075774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3"/>
    <w:rsid w:val="0075774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3"/>
    <w:rsid w:val="007577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3"/>
    <w:rsid w:val="00757744"/>
    <w:pPr>
      <w:spacing w:before="100" w:beforeAutospacing="1" w:after="100" w:afterAutospacing="1"/>
    </w:pPr>
    <w:rPr>
      <w:color w:val="FF0000"/>
    </w:rPr>
  </w:style>
  <w:style w:type="paragraph" w:customStyle="1" w:styleId="xl66">
    <w:name w:val="xl66"/>
    <w:basedOn w:val="a3"/>
    <w:rsid w:val="00757744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3"/>
    <w:rsid w:val="00757744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3"/>
    <w:rsid w:val="00757744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3"/>
    <w:rsid w:val="0075774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3"/>
    <w:rsid w:val="0075774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2">
    <w:name w:val="xl8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KK EK" w:hAnsi="Times New Roman KK EK"/>
    </w:rPr>
  </w:style>
  <w:style w:type="paragraph" w:customStyle="1" w:styleId="xl91">
    <w:name w:val="xl9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KK EK" w:hAnsi="Times New Roman KK EK"/>
    </w:rPr>
  </w:style>
  <w:style w:type="paragraph" w:customStyle="1" w:styleId="xl92">
    <w:name w:val="xl9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4">
    <w:name w:val="xl94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3"/>
    <w:rsid w:val="00757744"/>
    <w:pPr>
      <w:numPr>
        <w:numId w:val="8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70"/>
      </w:tabs>
      <w:spacing w:before="100" w:beforeAutospacing="1" w:after="100" w:afterAutospacing="1"/>
      <w:ind w:left="0" w:firstLine="0"/>
      <w:jc w:val="center"/>
      <w:textAlignment w:val="center"/>
    </w:pPr>
  </w:style>
  <w:style w:type="paragraph" w:customStyle="1" w:styleId="xl100">
    <w:name w:val="xl100"/>
    <w:basedOn w:val="a3"/>
    <w:rsid w:val="007577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3"/>
    <w:rsid w:val="007577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KK EK" w:hAnsi="Arial KK EK"/>
    </w:rPr>
  </w:style>
  <w:style w:type="paragraph" w:customStyle="1" w:styleId="17">
    <w:name w:val="марк1"/>
    <w:basedOn w:val="a3"/>
    <w:rsid w:val="00757744"/>
    <w:pPr>
      <w:numPr>
        <w:numId w:val="8"/>
      </w:numPr>
      <w:spacing w:after="40"/>
      <w:jc w:val="both"/>
    </w:pPr>
  </w:style>
  <w:style w:type="character" w:customStyle="1" w:styleId="111">
    <w:name w:val="Знак Знак11"/>
    <w:rsid w:val="0075774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a">
    <w:name w:val="Знак Знак3"/>
    <w:rsid w:val="00757744"/>
    <w:rPr>
      <w:sz w:val="24"/>
      <w:szCs w:val="24"/>
      <w:lang w:val="ru-RU" w:eastAsia="ru-RU" w:bidi="ar-SA"/>
    </w:rPr>
  </w:style>
  <w:style w:type="character" w:customStyle="1" w:styleId="28">
    <w:name w:val="Знак Знак2"/>
    <w:rsid w:val="00757744"/>
    <w:rPr>
      <w:b/>
      <w:bCs/>
      <w:sz w:val="24"/>
      <w:szCs w:val="24"/>
      <w:lang w:val="ru-RU" w:eastAsia="ru-RU" w:bidi="ar-SA"/>
    </w:rPr>
  </w:style>
  <w:style w:type="character" w:customStyle="1" w:styleId="18">
    <w:name w:val="Знак Знак1"/>
    <w:rsid w:val="00757744"/>
    <w:rPr>
      <w:sz w:val="24"/>
      <w:szCs w:val="24"/>
      <w:lang w:val="ru-RU" w:eastAsia="ru-RU" w:bidi="ar-SA"/>
    </w:rPr>
  </w:style>
  <w:style w:type="paragraph" w:customStyle="1" w:styleId="CharChar0">
    <w:name w:val="Char Char"/>
    <w:basedOn w:val="a3"/>
    <w:autoRedefine/>
    <w:rsid w:val="0075774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3">
    <w:name w:val="Font Style13"/>
    <w:rsid w:val="00757744"/>
    <w:rPr>
      <w:rFonts w:ascii="Times New Roman" w:hAnsi="Times New Roman" w:cs="Times New Roman"/>
      <w:sz w:val="26"/>
      <w:szCs w:val="26"/>
    </w:rPr>
  </w:style>
  <w:style w:type="character" w:customStyle="1" w:styleId="aff3">
    <w:name w:val="Основной шрифт"/>
    <w:rsid w:val="00757744"/>
  </w:style>
  <w:style w:type="paragraph" w:styleId="aff4">
    <w:name w:val="Plain Text"/>
    <w:basedOn w:val="a3"/>
    <w:link w:val="aff5"/>
    <w:unhideWhenUsed/>
    <w:rsid w:val="0075774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f5">
    <w:name w:val="Текст Знак"/>
    <w:basedOn w:val="a4"/>
    <w:link w:val="aff4"/>
    <w:rsid w:val="0075774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ff6">
    <w:name w:val="Block Text"/>
    <w:basedOn w:val="a3"/>
    <w:rsid w:val="00757744"/>
    <w:pPr>
      <w:ind w:left="855" w:right="819"/>
    </w:pPr>
    <w:rPr>
      <w:rFonts w:ascii="Arial" w:hAnsi="Arial" w:cs="Arial"/>
      <w:szCs w:val="20"/>
    </w:rPr>
  </w:style>
  <w:style w:type="paragraph" w:customStyle="1" w:styleId="xl105">
    <w:name w:val="xl105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8">
    <w:name w:val="xl108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3"/>
    <w:rsid w:val="007577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a3"/>
    <w:rsid w:val="007577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3"/>
    <w:rsid w:val="007577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0">
    <w:name w:val="xl12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9">
    <w:name w:val="xl129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2">
    <w:name w:val="xl13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36">
    <w:name w:val="xl13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7">
    <w:name w:val="xl137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9">
    <w:name w:val="xl13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3">
    <w:name w:val="xl14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5">
    <w:name w:val="xl145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6">
    <w:name w:val="xl14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7">
    <w:name w:val="xl147"/>
    <w:basedOn w:val="a3"/>
    <w:rsid w:val="007577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8">
    <w:name w:val="xl148"/>
    <w:basedOn w:val="a3"/>
    <w:rsid w:val="007577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9">
    <w:name w:val="xl149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0">
    <w:name w:val="xl150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1">
    <w:name w:val="xl151"/>
    <w:basedOn w:val="a3"/>
    <w:rsid w:val="0075774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3"/>
    <w:rsid w:val="007577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8">
    <w:name w:val="xl158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7">
    <w:name w:val="xl167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8">
    <w:name w:val="xl168"/>
    <w:basedOn w:val="a3"/>
    <w:rsid w:val="007577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9">
    <w:name w:val="xl16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4">
    <w:name w:val="xl174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6">
    <w:name w:val="xl17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7">
    <w:name w:val="xl177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9">
    <w:name w:val="xl17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0">
    <w:name w:val="xl18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1">
    <w:name w:val="xl181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2">
    <w:name w:val="xl182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3">
    <w:name w:val="xl18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7">
    <w:name w:val="xl187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8">
    <w:name w:val="xl188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89">
    <w:name w:val="xl189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0">
    <w:name w:val="xl19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1">
    <w:name w:val="xl191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3">
    <w:name w:val="xl19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4">
    <w:name w:val="xl194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5">
    <w:name w:val="xl195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6">
    <w:name w:val="xl19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7">
    <w:name w:val="xl197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8">
    <w:name w:val="xl198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9">
    <w:name w:val="xl19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0">
    <w:name w:val="xl20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1">
    <w:name w:val="xl20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2">
    <w:name w:val="xl20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3">
    <w:name w:val="xl203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04">
    <w:name w:val="xl204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05">
    <w:name w:val="xl205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06">
    <w:name w:val="xl206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7">
    <w:name w:val="xl207"/>
    <w:basedOn w:val="a3"/>
    <w:rsid w:val="007577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10">
    <w:name w:val="xl210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11">
    <w:name w:val="xl21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2">
    <w:name w:val="xl212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13">
    <w:name w:val="xl213"/>
    <w:basedOn w:val="a3"/>
    <w:rsid w:val="007577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4">
    <w:name w:val="xl214"/>
    <w:basedOn w:val="a3"/>
    <w:rsid w:val="007577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5">
    <w:name w:val="xl215"/>
    <w:basedOn w:val="a3"/>
    <w:rsid w:val="007577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7">
    <w:name w:val="xl217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8">
    <w:name w:val="xl218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9">
    <w:name w:val="xl219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2">
    <w:name w:val="xl222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1">
    <w:name w:val="xl231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2">
    <w:name w:val="xl232"/>
    <w:basedOn w:val="a3"/>
    <w:rsid w:val="007577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3">
    <w:name w:val="xl233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4">
    <w:name w:val="xl234"/>
    <w:basedOn w:val="a3"/>
    <w:rsid w:val="0075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35">
    <w:name w:val="xl235"/>
    <w:basedOn w:val="a3"/>
    <w:rsid w:val="00757744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36">
    <w:name w:val="xl236"/>
    <w:basedOn w:val="a3"/>
    <w:rsid w:val="0075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j15">
    <w:name w:val="j15"/>
    <w:basedOn w:val="a3"/>
    <w:rsid w:val="00757744"/>
    <w:pPr>
      <w:textAlignment w:val="baseline"/>
    </w:pPr>
    <w:rPr>
      <w:rFonts w:ascii="inherit" w:hAnsi="inherit"/>
    </w:rPr>
  </w:style>
  <w:style w:type="paragraph" w:styleId="aff7">
    <w:name w:val="Body Text Indent"/>
    <w:basedOn w:val="a3"/>
    <w:link w:val="aff8"/>
    <w:rsid w:val="00757744"/>
    <w:pPr>
      <w:spacing w:after="120"/>
      <w:ind w:left="283"/>
    </w:pPr>
  </w:style>
  <w:style w:type="character" w:customStyle="1" w:styleId="aff8">
    <w:name w:val="Основной текст с отступом Знак"/>
    <w:basedOn w:val="a4"/>
    <w:link w:val="aff7"/>
    <w:rsid w:val="00757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у"/>
    <w:basedOn w:val="a3"/>
    <w:rsid w:val="00757744"/>
    <w:pPr>
      <w:ind w:firstLine="567"/>
    </w:pPr>
    <w:rPr>
      <w:rFonts w:ascii="Arial" w:eastAsia="Calibri" w:hAnsi="Arial" w:cs="Arial"/>
      <w:lang w:eastAsia="en-US"/>
    </w:rPr>
  </w:style>
  <w:style w:type="paragraph" w:customStyle="1" w:styleId="j11">
    <w:name w:val="j11"/>
    <w:basedOn w:val="a3"/>
    <w:rsid w:val="00757744"/>
    <w:pPr>
      <w:spacing w:before="100" w:beforeAutospacing="1" w:after="100" w:afterAutospacing="1"/>
    </w:pPr>
  </w:style>
  <w:style w:type="paragraph" w:customStyle="1" w:styleId="Style11">
    <w:name w:val="Style11"/>
    <w:basedOn w:val="a3"/>
    <w:uiPriority w:val="99"/>
    <w:rsid w:val="00757744"/>
    <w:pPr>
      <w:widowControl w:val="0"/>
      <w:autoSpaceDE w:val="0"/>
      <w:autoSpaceDN w:val="0"/>
      <w:adjustRightInd w:val="0"/>
      <w:jc w:val="both"/>
    </w:pPr>
  </w:style>
  <w:style w:type="paragraph" w:customStyle="1" w:styleId="Style30">
    <w:name w:val="Style30"/>
    <w:basedOn w:val="a3"/>
    <w:uiPriority w:val="99"/>
    <w:rsid w:val="00757744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31">
    <w:name w:val="Style31"/>
    <w:basedOn w:val="a3"/>
    <w:uiPriority w:val="99"/>
    <w:rsid w:val="0075774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3"/>
    <w:uiPriority w:val="99"/>
    <w:rsid w:val="00757744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3"/>
    <w:uiPriority w:val="99"/>
    <w:rsid w:val="00757744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3"/>
    <w:uiPriority w:val="99"/>
    <w:rsid w:val="00757744"/>
    <w:pPr>
      <w:widowControl w:val="0"/>
      <w:autoSpaceDE w:val="0"/>
      <w:autoSpaceDN w:val="0"/>
      <w:adjustRightInd w:val="0"/>
      <w:spacing w:line="275" w:lineRule="exact"/>
      <w:ind w:firstLine="324"/>
    </w:pPr>
  </w:style>
  <w:style w:type="paragraph" w:customStyle="1" w:styleId="Style50">
    <w:name w:val="Style50"/>
    <w:basedOn w:val="a3"/>
    <w:uiPriority w:val="99"/>
    <w:rsid w:val="00757744"/>
    <w:pPr>
      <w:widowControl w:val="0"/>
      <w:autoSpaceDE w:val="0"/>
      <w:autoSpaceDN w:val="0"/>
      <w:adjustRightInd w:val="0"/>
    </w:pPr>
  </w:style>
  <w:style w:type="paragraph" w:customStyle="1" w:styleId="Style57">
    <w:name w:val="Style57"/>
    <w:basedOn w:val="a3"/>
    <w:uiPriority w:val="99"/>
    <w:rsid w:val="00757744"/>
    <w:pPr>
      <w:widowControl w:val="0"/>
      <w:autoSpaceDE w:val="0"/>
      <w:autoSpaceDN w:val="0"/>
      <w:adjustRightInd w:val="0"/>
      <w:spacing w:line="310" w:lineRule="exact"/>
    </w:pPr>
  </w:style>
  <w:style w:type="paragraph" w:customStyle="1" w:styleId="Style61">
    <w:name w:val="Style61"/>
    <w:basedOn w:val="a3"/>
    <w:uiPriority w:val="99"/>
    <w:rsid w:val="00757744"/>
    <w:pPr>
      <w:widowControl w:val="0"/>
      <w:autoSpaceDE w:val="0"/>
      <w:autoSpaceDN w:val="0"/>
      <w:adjustRightInd w:val="0"/>
    </w:pPr>
  </w:style>
  <w:style w:type="paragraph" w:customStyle="1" w:styleId="Style66">
    <w:name w:val="Style66"/>
    <w:basedOn w:val="a3"/>
    <w:uiPriority w:val="99"/>
    <w:rsid w:val="00757744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3"/>
    <w:uiPriority w:val="99"/>
    <w:rsid w:val="00757744"/>
    <w:pPr>
      <w:widowControl w:val="0"/>
      <w:autoSpaceDE w:val="0"/>
      <w:autoSpaceDN w:val="0"/>
      <w:adjustRightInd w:val="0"/>
    </w:pPr>
  </w:style>
  <w:style w:type="character" w:customStyle="1" w:styleId="FontStyle76">
    <w:name w:val="Font Style76"/>
    <w:uiPriority w:val="99"/>
    <w:rsid w:val="007577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uiPriority w:val="99"/>
    <w:rsid w:val="00757744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uiPriority w:val="99"/>
    <w:rsid w:val="0075774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1">
    <w:name w:val="Font Style101"/>
    <w:uiPriority w:val="99"/>
    <w:rsid w:val="007577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2">
    <w:name w:val="Font Style102"/>
    <w:uiPriority w:val="99"/>
    <w:rsid w:val="00757744"/>
    <w:rPr>
      <w:rFonts w:ascii="Book Antiqua" w:hAnsi="Book Antiqua" w:cs="Book Antiqua"/>
      <w:sz w:val="30"/>
      <w:szCs w:val="30"/>
    </w:rPr>
  </w:style>
  <w:style w:type="character" w:customStyle="1" w:styleId="FontStyle103">
    <w:name w:val="Font Style103"/>
    <w:uiPriority w:val="99"/>
    <w:rsid w:val="00757744"/>
    <w:rPr>
      <w:rFonts w:ascii="Book Antiqua" w:hAnsi="Book Antiqua" w:cs="Book Antiqua"/>
      <w:sz w:val="30"/>
      <w:szCs w:val="30"/>
    </w:rPr>
  </w:style>
  <w:style w:type="paragraph" w:styleId="41">
    <w:name w:val="List Bullet 4"/>
    <w:basedOn w:val="a3"/>
    <w:autoRedefine/>
    <w:rsid w:val="00757744"/>
    <w:pPr>
      <w:numPr>
        <w:numId w:val="9"/>
      </w:numPr>
      <w:tabs>
        <w:tab w:val="clear" w:pos="360"/>
        <w:tab w:val="num" w:pos="1440"/>
      </w:tabs>
      <w:ind w:left="1440"/>
    </w:pPr>
    <w:rPr>
      <w:rFonts w:ascii="Arial" w:hAnsi="Arial"/>
      <w:szCs w:val="20"/>
    </w:rPr>
  </w:style>
  <w:style w:type="character" w:customStyle="1" w:styleId="FontStyle73">
    <w:name w:val="Font Style73"/>
    <w:uiPriority w:val="99"/>
    <w:rsid w:val="00757744"/>
    <w:rPr>
      <w:rFonts w:ascii="Times New Roman" w:hAnsi="Times New Roman" w:cs="Times New Roman"/>
      <w:sz w:val="26"/>
      <w:szCs w:val="26"/>
    </w:rPr>
  </w:style>
  <w:style w:type="character" w:styleId="aff9">
    <w:name w:val="annotation reference"/>
    <w:rsid w:val="00757744"/>
    <w:rPr>
      <w:sz w:val="16"/>
      <w:szCs w:val="16"/>
    </w:rPr>
  </w:style>
  <w:style w:type="character" w:customStyle="1" w:styleId="affa">
    <w:name w:val="a"/>
    <w:rsid w:val="00757744"/>
  </w:style>
  <w:style w:type="character" w:customStyle="1" w:styleId="j21">
    <w:name w:val="j21"/>
    <w:rsid w:val="00757744"/>
  </w:style>
  <w:style w:type="paragraph" w:styleId="29">
    <w:name w:val="Body Text Indent 2"/>
    <w:basedOn w:val="a3"/>
    <w:link w:val="2a"/>
    <w:unhideWhenUsed/>
    <w:rsid w:val="00757744"/>
    <w:pPr>
      <w:spacing w:before="100" w:beforeAutospacing="1" w:after="100" w:afterAutospacing="1"/>
      <w:ind w:firstLine="400"/>
      <w:jc w:val="both"/>
    </w:pPr>
    <w:rPr>
      <w:rFonts w:ascii="Arial" w:hAnsi="Arial" w:cs="Arial"/>
      <w:b/>
      <w:bCs/>
      <w:sz w:val="18"/>
    </w:rPr>
  </w:style>
  <w:style w:type="character" w:customStyle="1" w:styleId="2a">
    <w:name w:val="Основной текст с отступом 2 Знак"/>
    <w:basedOn w:val="a4"/>
    <w:link w:val="29"/>
    <w:rsid w:val="00757744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3"/>
    <w:rsid w:val="00757744"/>
    <w:pPr>
      <w:spacing w:after="160" w:line="240" w:lineRule="exact"/>
    </w:pPr>
    <w:rPr>
      <w:sz w:val="20"/>
      <w:szCs w:val="20"/>
    </w:rPr>
  </w:style>
  <w:style w:type="character" w:customStyle="1" w:styleId="shorttext">
    <w:name w:val="short_text"/>
    <w:rsid w:val="00757744"/>
  </w:style>
  <w:style w:type="table" w:styleId="affb">
    <w:name w:val="Table Grid"/>
    <w:basedOn w:val="a5"/>
    <w:uiPriority w:val="59"/>
    <w:rsid w:val="00757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6"/>
    <w:uiPriority w:val="99"/>
    <w:semiHidden/>
    <w:rsid w:val="00757744"/>
  </w:style>
  <w:style w:type="character" w:customStyle="1" w:styleId="112">
    <w:name w:val="Заголовок 1 Знак1"/>
    <w:aliases w:val="Заголовок 11 Знак1,Заголовок 1 Знак Знак Знак1,Заголовок 11 Знак Знак,Заголовок 12 Знак,Заголовок 1 Знак Знак1 Знак Знак,Заголовок 1 Знак Знак Знак Знак,Заголовок 11 Знак Знак Знак Знак Знак"/>
    <w:rsid w:val="00757744"/>
    <w:rPr>
      <w:rFonts w:ascii="Arial" w:hAnsi="Arial" w:cs="Arial"/>
      <w:b/>
      <w:bCs/>
      <w:kern w:val="32"/>
      <w:sz w:val="32"/>
      <w:szCs w:val="32"/>
    </w:rPr>
  </w:style>
  <w:style w:type="character" w:customStyle="1" w:styleId="1a">
    <w:name w:val=".1 Знак"/>
    <w:aliases w:val="- 1.1 Знак,Заголовок 2 Знак Знак Знак Знак Знак Знак Знак Знак Знак Знак,Заголовок 2 Знак Знак Знак Знак Знак Знак Знак Знак Знак Знак Знак Знак Знак Знак,Заголовок 2 Знак Знак Знак Знак Знак"/>
    <w:rsid w:val="00757744"/>
    <w:rPr>
      <w:rFonts w:ascii="Arial" w:hAnsi="Arial" w:cs="Arial"/>
      <w:b/>
      <w:bCs/>
      <w:i/>
      <w:iCs/>
      <w:sz w:val="28"/>
      <w:szCs w:val="28"/>
    </w:rPr>
  </w:style>
  <w:style w:type="character" w:customStyle="1" w:styleId="affc">
    <w:name w:val="Заголовок Знак"/>
    <w:uiPriority w:val="99"/>
    <w:rsid w:val="007577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33">
    <w:name w:val="Заголовок 3 + Перед:  3 пт"/>
    <w:basedOn w:val="a3"/>
    <w:next w:val="a3"/>
    <w:autoRedefine/>
    <w:rsid w:val="00757744"/>
    <w:pPr>
      <w:keepNext/>
      <w:numPr>
        <w:numId w:val="10"/>
      </w:numPr>
      <w:suppressLineNumbers/>
      <w:tabs>
        <w:tab w:val="clear" w:pos="8015"/>
        <w:tab w:val="num" w:pos="4832"/>
      </w:tabs>
      <w:suppressAutoHyphens/>
      <w:spacing w:before="120" w:after="120"/>
      <w:ind w:left="4616" w:hanging="504"/>
      <w:jc w:val="both"/>
      <w:outlineLvl w:val="2"/>
    </w:pPr>
    <w:rPr>
      <w:rFonts w:ascii="Arial" w:hAnsi="Arial" w:cs="Arial"/>
      <w:b/>
      <w:lang w:val="x-none" w:eastAsia="x-none"/>
    </w:rPr>
  </w:style>
  <w:style w:type="paragraph" w:customStyle="1" w:styleId="affd">
    <w:name w:val="маркированный"/>
    <w:basedOn w:val="aff"/>
    <w:next w:val="aff"/>
    <w:link w:val="1b"/>
    <w:autoRedefine/>
    <w:rsid w:val="00757744"/>
    <w:pPr>
      <w:tabs>
        <w:tab w:val="left" w:pos="851"/>
        <w:tab w:val="left" w:pos="993"/>
        <w:tab w:val="num" w:pos="7938"/>
      </w:tabs>
      <w:spacing w:line="360" w:lineRule="auto"/>
      <w:ind w:left="426" w:hanging="360"/>
      <w:jc w:val="both"/>
    </w:pPr>
    <w:rPr>
      <w:b/>
      <w:sz w:val="24"/>
      <w:szCs w:val="24"/>
    </w:rPr>
  </w:style>
  <w:style w:type="character" w:customStyle="1" w:styleId="1b">
    <w:name w:val="маркированный Знак1"/>
    <w:link w:val="affd"/>
    <w:rsid w:val="00757744"/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42">
    <w:name w:val="Основной текст4"/>
    <w:basedOn w:val="a3"/>
    <w:rsid w:val="00757744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1c">
    <w:name w:val="Обычный1"/>
    <w:basedOn w:val="a3"/>
    <w:link w:val="CharChar1"/>
    <w:rsid w:val="00757744"/>
    <w:pPr>
      <w:spacing w:after="120" w:line="360" w:lineRule="auto"/>
      <w:ind w:firstLine="851"/>
      <w:jc w:val="both"/>
    </w:pPr>
  </w:style>
  <w:style w:type="character" w:customStyle="1" w:styleId="CharChar1">
    <w:name w:val="Обычный Char Char"/>
    <w:link w:val="1c"/>
    <w:rsid w:val="00757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3"/>
    <w:rsid w:val="007577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3"/>
    <w:uiPriority w:val="1"/>
    <w:qFormat/>
    <w:rsid w:val="0075774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marketingsubcategoryname">
    <w:name w:val="marketing_sub_category_name"/>
    <w:rsid w:val="00757744"/>
  </w:style>
  <w:style w:type="character" w:customStyle="1" w:styleId="bc">
    <w:name w:val="bc"/>
    <w:rsid w:val="00757744"/>
  </w:style>
  <w:style w:type="character" w:customStyle="1" w:styleId="x-component">
    <w:name w:val="x-component"/>
    <w:rsid w:val="00757744"/>
  </w:style>
  <w:style w:type="paragraph" w:customStyle="1" w:styleId="RightPar2">
    <w:name w:val="Right Par 2"/>
    <w:rsid w:val="00757744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FontStyle24">
    <w:name w:val="Font Style24"/>
    <w:uiPriority w:val="99"/>
    <w:rsid w:val="00757744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uiPriority w:val="99"/>
    <w:rsid w:val="00757744"/>
    <w:rPr>
      <w:rFonts w:ascii="Arial" w:hAnsi="Arial" w:cs="Arial"/>
      <w:sz w:val="20"/>
      <w:szCs w:val="20"/>
    </w:rPr>
  </w:style>
  <w:style w:type="paragraph" w:styleId="affe">
    <w:name w:val="endnote text"/>
    <w:basedOn w:val="a3"/>
    <w:link w:val="afff"/>
    <w:rsid w:val="00757744"/>
    <w:rPr>
      <w:sz w:val="20"/>
      <w:szCs w:val="20"/>
    </w:rPr>
  </w:style>
  <w:style w:type="character" w:customStyle="1" w:styleId="afff">
    <w:name w:val="Текст концевой сноски Знак"/>
    <w:basedOn w:val="a4"/>
    <w:link w:val="affe"/>
    <w:rsid w:val="00757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757744"/>
    <w:rPr>
      <w:vertAlign w:val="superscript"/>
    </w:rPr>
  </w:style>
  <w:style w:type="table" w:customStyle="1" w:styleId="1e">
    <w:name w:val="Сетка таблицы1"/>
    <w:basedOn w:val="a5"/>
    <w:next w:val="affb"/>
    <w:uiPriority w:val="39"/>
    <w:rsid w:val="0075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annotation text"/>
    <w:basedOn w:val="a3"/>
    <w:link w:val="afff2"/>
    <w:rsid w:val="00757744"/>
    <w:rPr>
      <w:sz w:val="20"/>
      <w:szCs w:val="20"/>
    </w:rPr>
  </w:style>
  <w:style w:type="character" w:customStyle="1" w:styleId="afff2">
    <w:name w:val="Текст примечания Знак"/>
    <w:basedOn w:val="a4"/>
    <w:link w:val="afff1"/>
    <w:rsid w:val="007577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757744"/>
    <w:rPr>
      <w:b/>
      <w:bCs/>
    </w:rPr>
  </w:style>
  <w:style w:type="character" w:customStyle="1" w:styleId="afff4">
    <w:name w:val="Тема примечания Знак"/>
    <w:basedOn w:val="afff2"/>
    <w:link w:val="afff3"/>
    <w:rsid w:val="007577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Normal (Web)"/>
    <w:basedOn w:val="a3"/>
    <w:uiPriority w:val="99"/>
    <w:semiHidden/>
    <w:unhideWhenUsed/>
    <w:rsid w:val="00757744"/>
  </w:style>
  <w:style w:type="paragraph" w:styleId="af0">
    <w:name w:val="Title"/>
    <w:basedOn w:val="a3"/>
    <w:next w:val="a3"/>
    <w:link w:val="1f"/>
    <w:uiPriority w:val="10"/>
    <w:qFormat/>
    <w:rsid w:val="007577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">
    <w:name w:val="Заголовок Знак1"/>
    <w:basedOn w:val="a4"/>
    <w:link w:val="af0"/>
    <w:uiPriority w:val="10"/>
    <w:rsid w:val="007577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3086</Words>
  <Characters>17592</Characters>
  <Application>Microsoft Office Word</Application>
  <DocSecurity>0</DocSecurity>
  <Lines>146</Lines>
  <Paragraphs>41</Paragraphs>
  <ScaleCrop>false</ScaleCrop>
  <Company/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Хазырова Инна Максутовна</dc:creator>
  <cp:keywords/>
  <dc:description/>
  <cp:lastModifiedBy>Хазырова Инна Максутовна</cp:lastModifiedBy>
  <cp:revision>1</cp:revision>
  <dcterms:created xsi:type="dcterms:W3CDTF">2025-01-08T11:26:00Z</dcterms:created>
  <dcterms:modified xsi:type="dcterms:W3CDTF">2025-01-08T11:26:00Z</dcterms:modified>
</cp:coreProperties>
</file>