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515"/>
        <w:gridCol w:w="1329"/>
        <w:gridCol w:w="950"/>
        <w:gridCol w:w="467"/>
        <w:gridCol w:w="1218"/>
        <w:gridCol w:w="1475"/>
        <w:gridCol w:w="844"/>
        <w:gridCol w:w="236"/>
        <w:gridCol w:w="1047"/>
        <w:gridCol w:w="769"/>
        <w:gridCol w:w="621"/>
        <w:gridCol w:w="1936"/>
        <w:gridCol w:w="3765"/>
        <w:gridCol w:w="280"/>
      </w:tblGrid>
      <w:tr w:rsidR="008D4CA2" w:rsidRPr="00523CA8" w:rsidTr="003C514C">
        <w:trPr>
          <w:gridAfter w:val="1"/>
          <w:wAfter w:w="280" w:type="dxa"/>
          <w:trHeight w:val="29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D4CA2" w:rsidRPr="00523CA8" w:rsidTr="003C514C">
        <w:trPr>
          <w:trHeight w:val="295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55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4CA2" w:rsidRPr="00523CA8" w:rsidTr="003C514C">
        <w:trPr>
          <w:trHeight w:val="368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55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 договору № ________  </w:t>
            </w:r>
            <w:proofErr w:type="gramStart"/>
            <w:r w:rsidRPr="00523C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</w:t>
            </w:r>
            <w:proofErr w:type="gramEnd"/>
            <w:r w:rsidRPr="00523C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________________</w:t>
            </w:r>
          </w:p>
        </w:tc>
      </w:tr>
      <w:tr w:rsidR="008D4CA2" w:rsidRPr="00523CA8" w:rsidTr="003C514C">
        <w:trPr>
          <w:trHeight w:val="211"/>
        </w:trPr>
        <w:tc>
          <w:tcPr>
            <w:tcW w:w="15452" w:type="dxa"/>
            <w:gridSpan w:val="14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Отчетность по местному содержанию (</w:t>
            </w:r>
            <w:r w:rsidRPr="00523CA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наименование компании</w:t>
            </w:r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 по договору № ________от _________ 20___г. на выполнение работ, оказание услуг (</w:t>
            </w:r>
            <w:r w:rsidRPr="00523CA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выбрать нужное</w:t>
            </w:r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8D4CA2" w:rsidRPr="00523CA8" w:rsidTr="003C514C">
        <w:trPr>
          <w:trHeight w:val="211"/>
        </w:trPr>
        <w:tc>
          <w:tcPr>
            <w:tcW w:w="515" w:type="dxa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4937" w:type="dxa"/>
            <w:gridSpan w:val="13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D4CA2" w:rsidRPr="00523CA8" w:rsidTr="003C514C">
        <w:trPr>
          <w:trHeight w:val="106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329" w:type="dxa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537" w:type="dxa"/>
            <w:gridSpan w:val="3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6" w:type="dxa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047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7371" w:type="dxa"/>
            <w:gridSpan w:val="5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Таблица 1. Расчет местного содержания в договоре работ/услуг</w:t>
            </w:r>
          </w:p>
        </w:tc>
      </w:tr>
      <w:tr w:rsidR="008D4CA2" w:rsidRPr="00523CA8" w:rsidTr="003C514C">
        <w:trPr>
          <w:trHeight w:val="86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 j-ого договора тенге (без учета НДС)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суммарная стоимость договоров субподряда, заключенных с организациями, не являющимися казахстанскими производителями работ и услуг, в рамках исполнения j-ого договора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коэффициент равный 1, если j-</w:t>
            </w: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ый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 исполняет казахстанский производитель работ и услуг, иначе </w:t>
            </w: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Kj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равен 0;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стоимость договоров о закупке работ/услуг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местного содержания в j-ом договоре, сумма</w:t>
            </w:r>
          </w:p>
        </w:tc>
      </w:tr>
      <w:tr w:rsidR="008D4CA2" w:rsidRPr="00523CA8" w:rsidTr="003C514C">
        <w:trPr>
          <w:trHeight w:val="1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j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0E37E6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val="en-US" w:eastAsia="ru-RU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0E37E6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СД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val="en-US" w:eastAsia="ru-RU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0E37E6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ССД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0E37E6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 xml:space="preserve"> 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ru-RU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  <w:lang w:val="en-US" w:eastAsia="ru-RU"/>
                  </w:rPr>
                  <m:t>S</m:t>
                </m:r>
              </m:oMath>
            </m:oMathPara>
          </w:p>
        </w:tc>
        <w:tc>
          <w:tcPr>
            <w:tcW w:w="598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4CA2" w:rsidRPr="00523CA8" w:rsidRDefault="000E37E6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МС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Р/У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 </m:t>
              </m:r>
            </m:oMath>
            <w:r w:rsidR="008D4CA2" w:rsidRPr="0052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= 100% ×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m:ctrlPr>
                </m:dPr>
                <m:e>
                  <m:nary>
                    <m:naryPr>
                      <m:chr m:val="∑"/>
                      <m:grow m:val="1"/>
                      <m:ctrlPr>
                        <w:rPr>
                          <w:rFonts w:ascii="Cambria Math" w:eastAsia="Times New Roman" w:hAnsi="Cambria Math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0"/>
                          <w:szCs w:val="20"/>
                          <w:lang w:eastAsia="ru-RU"/>
                        </w:rPr>
                        <m:t xml:space="preserve">j=1 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0"/>
                          <w:szCs w:val="20"/>
                          <w:lang w:eastAsia="ru-RU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m:t>СД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0"/>
                                  <w:szCs w:val="20"/>
                                  <w:lang w:val="en-US" w:eastAsia="ru-RU"/>
                                </w:rPr>
                                <m:t>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m:t>ССД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 xml:space="preserve"> ×К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j</m:t>
                          </m:r>
                        </m:sub>
                      </m:sSub>
                    </m:e>
                  </m:nary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/</m:t>
              </m:r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val="en-US" w:eastAsia="ru-RU"/>
                </w:rPr>
                <m:t>S</m:t>
              </m:r>
            </m:oMath>
          </w:p>
        </w:tc>
      </w:tr>
      <w:tr w:rsidR="008D4CA2" w:rsidRPr="00523CA8" w:rsidTr="003C514C">
        <w:trPr>
          <w:trHeight w:val="1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CA2" w:rsidRPr="00523CA8" w:rsidTr="003C514C">
        <w:trPr>
          <w:trHeight w:val="1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CA2" w:rsidRPr="00523CA8" w:rsidTr="003C514C">
        <w:trPr>
          <w:trHeight w:val="1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CA2" w:rsidRPr="00523CA8" w:rsidTr="003C514C">
        <w:trPr>
          <w:trHeight w:val="20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(УКАЗАТЬ ВЫЧИСЛЕНИЕ)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МС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Р/У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 </m:t>
              </m:r>
            </m:oMath>
            <w:r w:rsidRPr="00523C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</w:tr>
      <w:tr w:rsidR="008D4CA2" w:rsidRPr="00523CA8" w:rsidTr="003C514C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329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Примечание:</w:t>
            </w: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537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6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047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7371" w:type="dxa"/>
            <w:gridSpan w:val="5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8D4CA2" w:rsidRPr="00523CA8" w:rsidTr="003C514C">
        <w:trPr>
          <w:trHeight w:val="1409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4937" w:type="dxa"/>
            <w:gridSpan w:val="13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где: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- общее количество j-</w:t>
            </w: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договоров, заключенных в целях выполнения работы (оказания услуги), вклю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чая договор между заказчиком и исполнителем</w:t>
            </w: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договоры между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исполнителем и соисполнителем</w:t>
            </w: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 - порядковый номер договора, заключенного в целях выполнения работы (оказания услуги);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</w:t>
            </w:r>
            <w:proofErr w:type="gram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</w:t>
            </w:r>
            <w:proofErr w:type="spellEnd"/>
            <w:proofErr w:type="gram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стоимость j-ого договора;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ССД</w:t>
            </w:r>
            <w:proofErr w:type="gram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</w:t>
            </w:r>
            <w:proofErr w:type="spellEnd"/>
            <w:proofErr w:type="gram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суммарная стоимость договоров субподряда, заключенных с организациями, не являющимися казахстанскими производителями работ и услуг, в рамках исполнения j-ого договора;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Kj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коэффициент равный 1, если j-</w:t>
            </w: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ый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 исполняет казахстанский производитель работ и услуг, иначе </w:t>
            </w:r>
            <w:proofErr w:type="spellStart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Kj</w:t>
            </w:r>
            <w:proofErr w:type="spellEnd"/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равен 0;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 - общая стоимость договоров о закупке работ/услуг;</w:t>
            </w: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CA2" w:rsidRPr="00523CA8" w:rsidTr="003C514C">
        <w:trPr>
          <w:trHeight w:val="197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55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8D4CA2" w:rsidRPr="00523CA8" w:rsidTr="003C514C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55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Руководитель исполнителя:</w:t>
            </w:r>
          </w:p>
        </w:tc>
        <w:tc>
          <w:tcPr>
            <w:tcW w:w="404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8D4CA2" w:rsidRPr="00523CA8" w:rsidTr="003C514C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27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68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55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8D4CA2" w:rsidRPr="00523CA8" w:rsidTr="003C514C">
        <w:trPr>
          <w:trHeight w:val="211"/>
        </w:trPr>
        <w:tc>
          <w:tcPr>
            <w:tcW w:w="515" w:type="dxa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64" w:type="dxa"/>
            <w:gridSpan w:val="4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557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45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8D4CA2" w:rsidRPr="00523CA8" w:rsidTr="003C514C">
        <w:trPr>
          <w:trHeight w:val="649"/>
        </w:trPr>
        <w:tc>
          <w:tcPr>
            <w:tcW w:w="515" w:type="dxa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64" w:type="dxa"/>
            <w:gridSpan w:val="4"/>
            <w:noWrap/>
            <w:vAlign w:val="bottom"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gridSpan w:val="2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2052" w:type="dxa"/>
            <w:gridSpan w:val="3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</w:t>
            </w:r>
            <w:proofErr w:type="gramStart"/>
            <w:r w:rsidRPr="00523C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6602" w:type="dxa"/>
            <w:gridSpan w:val="4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</w:t>
            </w:r>
          </w:p>
        </w:tc>
      </w:tr>
    </w:tbl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E042BC" w:rsidRDefault="008D4CA2" w:rsidP="008D4CA2">
      <w:pPr>
        <w:rPr>
          <w:rFonts w:ascii="Times New Roman" w:hAnsi="Times New Roman" w:cs="Times New Roman"/>
          <w:sz w:val="24"/>
          <w:szCs w:val="24"/>
        </w:rPr>
        <w:sectPr w:rsidR="008D4CA2" w:rsidRPr="00E042BC" w:rsidSect="00E042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CA2" w:rsidRDefault="008D4CA2" w:rsidP="008D4C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</w:t>
      </w:r>
      <w:r w:rsidRPr="00523CA8">
        <w:rPr>
          <w:rFonts w:ascii="Times New Roman" w:hAnsi="Times New Roman" w:cs="Times New Roman"/>
          <w:bCs/>
        </w:rPr>
        <w:t>Приложение №</w:t>
      </w:r>
      <w:r>
        <w:rPr>
          <w:rFonts w:ascii="Times New Roman" w:hAnsi="Times New Roman" w:cs="Times New Roman"/>
          <w:bCs/>
        </w:rPr>
        <w:t>4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523CA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к договору №___________от _______20__г.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3CA8">
        <w:rPr>
          <w:rFonts w:ascii="Times New Roman" w:hAnsi="Times New Roman" w:cs="Times New Roman"/>
          <w:b/>
          <w:bCs/>
        </w:rPr>
        <w:t xml:space="preserve">СОГЛАШЕНИЕ 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3CA8">
        <w:rPr>
          <w:rFonts w:ascii="Times New Roman" w:hAnsi="Times New Roman" w:cs="Times New Roman"/>
          <w:b/>
          <w:bCs/>
        </w:rPr>
        <w:t>в области безопасности и охраны труда, промышленной</w:t>
      </w:r>
      <w:r w:rsidRPr="00523CA8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523CA8">
        <w:rPr>
          <w:rFonts w:ascii="Times New Roman" w:hAnsi="Times New Roman" w:cs="Times New Roman"/>
          <w:b/>
          <w:bCs/>
        </w:rPr>
        <w:t xml:space="preserve">и 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3CA8">
        <w:rPr>
          <w:rFonts w:ascii="Times New Roman" w:hAnsi="Times New Roman" w:cs="Times New Roman"/>
          <w:b/>
          <w:bCs/>
        </w:rPr>
        <w:t xml:space="preserve">пожарной безопасности, охраны окружающей среды 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8D4CA2" w:rsidRPr="00BF17F3" w:rsidRDefault="008D4CA2" w:rsidP="008D4CA2">
      <w:pPr>
        <w:pStyle w:val="10"/>
        <w:keepNext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</w:rPr>
      </w:pPr>
      <w:bookmarkStart w:id="0" w:name="bookmark0"/>
      <w:r w:rsidRPr="00523CA8">
        <w:rPr>
          <w:rFonts w:ascii="Times New Roman" w:hAnsi="Times New Roman" w:cs="Times New Roman"/>
        </w:rPr>
        <w:t>1. ОПРЕДЕЛЕНИЯ И СОКРАЩЕНИЯ</w:t>
      </w:r>
      <w:bookmarkEnd w:id="0"/>
      <w:r>
        <w:rPr>
          <w:rFonts w:ascii="Times New Roman" w:hAnsi="Times New Roman" w:cs="Times New Roman"/>
        </w:rPr>
        <w:t>: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418"/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Style w:val="ad"/>
          <w:rFonts w:ascii="Times New Roman" w:hAnsi="Times New Roman" w:cs="Times New Roman"/>
          <w:b w:val="0"/>
        </w:rPr>
        <w:t>Заказчик -</w:t>
      </w:r>
      <w:r w:rsidRPr="00523CA8">
        <w:rPr>
          <w:rFonts w:ascii="Times New Roman" w:hAnsi="Times New Roman" w:cs="Times New Roman"/>
        </w:rPr>
        <w:t xml:space="preserve"> Акционерное общество «</w:t>
      </w:r>
      <w:proofErr w:type="spellStart"/>
      <w:r w:rsidRPr="00523CA8">
        <w:rPr>
          <w:rFonts w:ascii="Times New Roman" w:hAnsi="Times New Roman" w:cs="Times New Roman"/>
        </w:rPr>
        <w:t>Озенмунайгаз</w:t>
      </w:r>
      <w:proofErr w:type="spellEnd"/>
      <w:r w:rsidRPr="00523CA8">
        <w:rPr>
          <w:rFonts w:ascii="Times New Roman" w:hAnsi="Times New Roman" w:cs="Times New Roman"/>
        </w:rPr>
        <w:t>».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701"/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Исполнитель - организация, выполняющая работы/услуги  на территории Заказчика в соответствии с договорными обязательствами, в том числе субподрядная организация.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701"/>
          <w:tab w:val="left" w:pos="3809"/>
        </w:tabs>
        <w:spacing w:before="0" w:line="240" w:lineRule="auto"/>
        <w:ind w:firstLine="0"/>
        <w:rPr>
          <w:rFonts w:ascii="Times New Roman" w:eastAsia="Courier New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Субподрядная организация - </w:t>
      </w:r>
      <w:r w:rsidRPr="00523CA8">
        <w:rPr>
          <w:rFonts w:ascii="Times New Roman" w:eastAsia="Courier New" w:hAnsi="Times New Roman" w:cs="Times New Roman"/>
        </w:rPr>
        <w:t>специализированная подрядная организация, привлекаемая Исполнителем на договорных условиях для выполнения отдельных видов работ.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701"/>
          <w:tab w:val="left" w:pos="3809"/>
        </w:tabs>
        <w:spacing w:before="0" w:line="240" w:lineRule="auto"/>
        <w:ind w:firstLine="0"/>
        <w:rPr>
          <w:rFonts w:ascii="Times New Roman" w:eastAsia="Courier New" w:hAnsi="Times New Roman" w:cs="Times New Roman"/>
        </w:rPr>
      </w:pPr>
      <w:r w:rsidRPr="00523CA8">
        <w:rPr>
          <w:rFonts w:ascii="Times New Roman" w:eastAsia="Courier New" w:hAnsi="Times New Roman" w:cs="Times New Roman"/>
        </w:rPr>
        <w:t>Персонал Исполнителя - работники Исполнителя, персонал субподрядной организации.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701"/>
          <w:tab w:val="left" w:pos="3809"/>
        </w:tabs>
        <w:spacing w:before="0" w:line="240" w:lineRule="auto"/>
        <w:ind w:firstLine="0"/>
        <w:rPr>
          <w:rStyle w:val="s0"/>
          <w:b w:val="0"/>
          <w:lang w:bidi="ru-RU"/>
        </w:rPr>
      </w:pPr>
      <w:proofErr w:type="gramStart"/>
      <w:r w:rsidRPr="00523CA8">
        <w:rPr>
          <w:rStyle w:val="ad"/>
          <w:rFonts w:ascii="Times New Roman" w:hAnsi="Times New Roman" w:cs="Times New Roman"/>
          <w:b w:val="0"/>
        </w:rPr>
        <w:t xml:space="preserve">Наряд-допуск </w:t>
      </w:r>
      <w:bookmarkStart w:id="1" w:name="SUB79700"/>
      <w:bookmarkEnd w:id="1"/>
      <w:r w:rsidRPr="00523CA8">
        <w:rPr>
          <w:rStyle w:val="ad"/>
          <w:rFonts w:ascii="Times New Roman" w:hAnsi="Times New Roman" w:cs="Times New Roman"/>
          <w:b w:val="0"/>
        </w:rPr>
        <w:t xml:space="preserve">- </w:t>
      </w:r>
      <w:r w:rsidRPr="00523CA8">
        <w:rPr>
          <w:rStyle w:val="s0"/>
          <w:b w:val="0"/>
          <w:bCs w:val="0"/>
          <w:lang w:bidi="ru-RU"/>
        </w:rPr>
        <w:t>задание на производство работы, оформленное на специальном бланке установленной формы и определяющее содержание, место работы, мероприятия, обеспечивающие правильность подготовки рабочего места, необходимые меры безопасности, время её начала и окончания, условия безопасного проведения, состав бригады и лиц, ответственных за безопасное выполнение работы</w:t>
      </w:r>
      <w:r w:rsidRPr="00523CA8">
        <w:rPr>
          <w:rStyle w:val="s0"/>
          <w:b w:val="0"/>
          <w:lang w:bidi="ru-RU"/>
        </w:rPr>
        <w:t>.</w:t>
      </w:r>
      <w:proofErr w:type="gramEnd"/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701"/>
          <w:tab w:val="left" w:pos="3809"/>
        </w:tabs>
        <w:spacing w:before="0" w:line="240" w:lineRule="auto"/>
        <w:ind w:firstLine="0"/>
        <w:rPr>
          <w:rStyle w:val="s0"/>
          <w:b w:val="0"/>
          <w:lang w:bidi="ru-RU"/>
        </w:rPr>
      </w:pPr>
      <w:r w:rsidRPr="00523CA8">
        <w:rPr>
          <w:rStyle w:val="s0"/>
          <w:b w:val="0"/>
          <w:lang w:bidi="ru-RU"/>
        </w:rPr>
        <w:t>Разрешение - задание на производство работы, оформленное на специальном бланке установленной Заказчиком формы.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1701"/>
          <w:tab w:val="left" w:pos="3809"/>
        </w:tabs>
        <w:spacing w:before="0" w:line="240" w:lineRule="auto"/>
        <w:ind w:firstLine="0"/>
        <w:rPr>
          <w:rStyle w:val="s0"/>
          <w:b w:val="0"/>
          <w:lang w:bidi="ru-RU"/>
        </w:rPr>
      </w:pPr>
      <w:r w:rsidRPr="00523CA8">
        <w:rPr>
          <w:rStyle w:val="s0"/>
          <w:b w:val="0"/>
          <w:lang w:bidi="ru-RU"/>
        </w:rPr>
        <w:t xml:space="preserve">Акт о выявленном нарушении - документ, в котором отражены выявленные несоответствия. 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3809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Style w:val="s0"/>
          <w:lang w:bidi="ru-RU"/>
        </w:rPr>
        <w:t xml:space="preserve">Работы повышенной опасности - </w:t>
      </w:r>
      <w:bookmarkStart w:id="2" w:name="SUB323"/>
      <w:bookmarkEnd w:id="2"/>
      <w:r w:rsidRPr="00523CA8">
        <w:rPr>
          <w:rStyle w:val="s0"/>
          <w:bCs/>
          <w:lang w:bidi="ru-RU"/>
        </w:rPr>
        <w:t>работы, при выполнении которых имеется риск или может возникнуть производственная опасность, в том числе и  не связанная с характером выполнения работы.</w:t>
      </w:r>
    </w:p>
    <w:p w:rsidR="008D4CA2" w:rsidRPr="00523CA8" w:rsidRDefault="008D4CA2" w:rsidP="008D4CA2">
      <w:pPr>
        <w:keepNext/>
        <w:tabs>
          <w:tab w:val="left" w:pos="426"/>
          <w:tab w:val="left" w:pos="2552"/>
        </w:tabs>
        <w:spacing w:after="0" w:line="240" w:lineRule="auto"/>
        <w:jc w:val="both"/>
        <w:rPr>
          <w:rStyle w:val="s0"/>
          <w:b w:val="0"/>
          <w:lang w:bidi="ru-RU"/>
        </w:rPr>
      </w:pPr>
      <w:r w:rsidRPr="00523CA8">
        <w:rPr>
          <w:rStyle w:val="s0"/>
          <w:b w:val="0"/>
          <w:lang w:bidi="ru-RU"/>
        </w:rPr>
        <w:t>Земляные работы - компле</w:t>
      </w:r>
      <w:proofErr w:type="gramStart"/>
      <w:r w:rsidRPr="00523CA8">
        <w:rPr>
          <w:rStyle w:val="s0"/>
          <w:b w:val="0"/>
          <w:lang w:bidi="ru-RU"/>
        </w:rPr>
        <w:t>кс стр</w:t>
      </w:r>
      <w:proofErr w:type="gramEnd"/>
      <w:r w:rsidRPr="00523CA8">
        <w:rPr>
          <w:rStyle w:val="s0"/>
          <w:b w:val="0"/>
          <w:lang w:bidi="ru-RU"/>
        </w:rPr>
        <w:t>оительных работ, включающий выемку (разработку) грунта, его перемещение и укладку с разравниванием и уплотнением грунта. Цель производства земляных работ, создание инженерных сооружений из грунта (</w:t>
      </w:r>
      <w:r w:rsidRPr="00523CA8">
        <w:rPr>
          <w:rStyle w:val="s0"/>
          <w:b w:val="0"/>
          <w:vanish/>
          <w:lang w:bidi="ru-RU"/>
        </w:rPr>
        <w:t>плотин,</w:t>
      </w:r>
      <w:r w:rsidRPr="00523CA8">
        <w:rPr>
          <w:rStyle w:val="s0"/>
          <w:b w:val="0"/>
          <w:lang w:bidi="ru-RU"/>
        </w:rPr>
        <w:t>дорог, каналов, траншей и др.), устройство оснований зданий и сооружений, планировка территорий под застройку. Также к земляным работам относятся все работы, связанные с раскопками в целях строительства новых зданий, сооружений и коммуникаций, а также их ремонта.</w:t>
      </w:r>
    </w:p>
    <w:p w:rsidR="008D4CA2" w:rsidRPr="00523CA8" w:rsidRDefault="008D4CA2" w:rsidP="008D4CA2">
      <w:pPr>
        <w:keepNext/>
        <w:tabs>
          <w:tab w:val="left" w:pos="426"/>
          <w:tab w:val="left" w:pos="2552"/>
        </w:tabs>
        <w:spacing w:after="0" w:line="240" w:lineRule="auto"/>
        <w:jc w:val="both"/>
        <w:rPr>
          <w:rStyle w:val="s0"/>
          <w:b w:val="0"/>
          <w:lang w:bidi="ru-RU"/>
        </w:rPr>
      </w:pP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Огневые работы - </w:t>
      </w:r>
      <w:r w:rsidRPr="00523CA8">
        <w:rPr>
          <w:rStyle w:val="s0"/>
          <w:b w:val="0"/>
          <w:lang w:bidi="ru-RU"/>
        </w:rPr>
        <w:t xml:space="preserve">производственные операции, связанные с применением открытого огня, искрообразованием и нагреванием до температур, способных вызвать воспламенение материалов конструкций (электросварка, газосварка, </w:t>
      </w:r>
      <w:proofErr w:type="spellStart"/>
      <w:r w:rsidRPr="00523CA8">
        <w:rPr>
          <w:rStyle w:val="s0"/>
          <w:b w:val="0"/>
          <w:lang w:bidi="ru-RU"/>
        </w:rPr>
        <w:t>бенз</w:t>
      </w:r>
      <w:proofErr w:type="gramStart"/>
      <w:r w:rsidRPr="00523CA8">
        <w:rPr>
          <w:rStyle w:val="s0"/>
          <w:b w:val="0"/>
          <w:lang w:bidi="ru-RU"/>
        </w:rPr>
        <w:t>о</w:t>
      </w:r>
      <w:proofErr w:type="spellEnd"/>
      <w:r w:rsidRPr="00523CA8">
        <w:rPr>
          <w:rStyle w:val="s0"/>
          <w:b w:val="0"/>
          <w:lang w:bidi="ru-RU"/>
        </w:rPr>
        <w:t>-</w:t>
      </w:r>
      <w:proofErr w:type="gramEnd"/>
      <w:r w:rsidRPr="00523CA8">
        <w:rPr>
          <w:rStyle w:val="s0"/>
          <w:b w:val="0"/>
          <w:lang w:bidi="ru-RU"/>
        </w:rPr>
        <w:t xml:space="preserve"> </w:t>
      </w:r>
      <w:proofErr w:type="spellStart"/>
      <w:r w:rsidRPr="00523CA8">
        <w:rPr>
          <w:rStyle w:val="s0"/>
          <w:b w:val="0"/>
          <w:lang w:bidi="ru-RU"/>
        </w:rPr>
        <w:t>керосинорезка</w:t>
      </w:r>
      <w:proofErr w:type="spellEnd"/>
      <w:r w:rsidRPr="00523CA8">
        <w:rPr>
          <w:rStyle w:val="s0"/>
          <w:b w:val="0"/>
          <w:lang w:bidi="ru-RU"/>
        </w:rPr>
        <w:t>, разогрев битумов и смол, паяльные работы, механическая обработка металла с выделением искр и другие).</w:t>
      </w:r>
    </w:p>
    <w:p w:rsidR="008D4CA2" w:rsidRPr="00523CA8" w:rsidRDefault="008D4CA2" w:rsidP="008D4CA2">
      <w:pPr>
        <w:keepNext/>
        <w:tabs>
          <w:tab w:val="left" w:pos="426"/>
          <w:tab w:val="left" w:pos="3119"/>
        </w:tabs>
        <w:spacing w:after="0" w:line="240" w:lineRule="auto"/>
        <w:jc w:val="both"/>
        <w:rPr>
          <w:rStyle w:val="s0"/>
          <w:b w:val="0"/>
          <w:lang w:bidi="ru-RU"/>
        </w:rPr>
      </w:pPr>
      <w:proofErr w:type="gramStart"/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Газоопасные работы - </w:t>
      </w:r>
      <w:r w:rsidRPr="00523CA8">
        <w:rPr>
          <w:rStyle w:val="s0"/>
          <w:b w:val="0"/>
          <w:lang w:bidi="ru-RU"/>
        </w:rPr>
        <w:t>это работы, связанные с осмотром, чисткой, ремонтом, разгерметизацией технологического оборудования, коммуникаций, в том числе внутри ёмкостей (аппараты, сушильные барабаны, печи сушильные, реакторы, резервуары, цистерны и другое аналогичное оборудование, коллекторы, тоннели колодцы, приямки и другие аналогичные места), при проведении которых имеется или не исключена возможность выделения в рабочую зону взрыва и пожароопасных или вредных паров, газов и других веществ</w:t>
      </w:r>
      <w:proofErr w:type="gramEnd"/>
      <w:r w:rsidRPr="00523CA8">
        <w:rPr>
          <w:rStyle w:val="s0"/>
          <w:b w:val="0"/>
          <w:lang w:bidi="ru-RU"/>
        </w:rPr>
        <w:t xml:space="preserve">, </w:t>
      </w:r>
      <w:proofErr w:type="gramStart"/>
      <w:r w:rsidRPr="00523CA8">
        <w:rPr>
          <w:rStyle w:val="s0"/>
          <w:b w:val="0"/>
          <w:lang w:bidi="ru-RU"/>
        </w:rPr>
        <w:t>способных</w:t>
      </w:r>
      <w:proofErr w:type="gramEnd"/>
      <w:r w:rsidRPr="00523CA8">
        <w:rPr>
          <w:rStyle w:val="s0"/>
          <w:b w:val="0"/>
          <w:lang w:bidi="ru-RU"/>
        </w:rPr>
        <w:t xml:space="preserve"> вызвать взрыв, загорание, оказать вредное воздействие на организм человека, работы при недостаточном содержании кислорода (объёмная доля ниже 20%).</w:t>
      </w:r>
    </w:p>
    <w:p w:rsidR="008D4CA2" w:rsidRPr="00523CA8" w:rsidRDefault="008D4CA2" w:rsidP="008D4CA2">
      <w:pPr>
        <w:keepNext/>
        <w:tabs>
          <w:tab w:val="left" w:pos="426"/>
          <w:tab w:val="left" w:pos="3119"/>
        </w:tabs>
        <w:spacing w:after="0" w:line="240" w:lineRule="auto"/>
        <w:jc w:val="both"/>
        <w:rPr>
          <w:rStyle w:val="s0"/>
          <w:b w:val="0"/>
          <w:lang w:bidi="ru-RU"/>
        </w:rPr>
      </w:pPr>
      <w:proofErr w:type="gramStart"/>
      <w:r w:rsidRPr="00523CA8">
        <w:rPr>
          <w:rStyle w:val="s0"/>
          <w:b w:val="0"/>
          <w:lang w:bidi="ru-RU"/>
        </w:rPr>
        <w:t xml:space="preserve">Ремонтные работы - это работы, включающие в себя проведение всех видов ремонтов оборудования, (капитальное, средние, текущие), а также выполнение окраски оборудования, наложение теплоизоляции и защитного покрытия на поверхность технологического оборудования, проведение дезактивации или отмывки от пыли, </w:t>
      </w:r>
      <w:r w:rsidRPr="00523CA8">
        <w:rPr>
          <w:rStyle w:val="s0"/>
          <w:b w:val="0"/>
          <w:lang w:bidi="ru-RU"/>
        </w:rPr>
        <w:lastRenderedPageBreak/>
        <w:t>загрязнений поверхности оборудования, штукатурные, облицовочные, малярные и другие работы.</w:t>
      </w:r>
      <w:proofErr w:type="gramEnd"/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rPr>
          <w:rStyle w:val="s0"/>
          <w:b w:val="0"/>
          <w:lang w:bidi="ru-RU"/>
        </w:rPr>
      </w:pPr>
      <w:proofErr w:type="gramStart"/>
      <w:r w:rsidRPr="00523CA8">
        <w:rPr>
          <w:rStyle w:val="ad"/>
          <w:rFonts w:ascii="Times New Roman" w:hAnsi="Times New Roman" w:cs="Times New Roman"/>
          <w:b w:val="0"/>
        </w:rPr>
        <w:t>СИЗ</w:t>
      </w:r>
      <w:proofErr w:type="gramEnd"/>
      <w:r w:rsidRPr="00523CA8">
        <w:rPr>
          <w:rStyle w:val="ad"/>
          <w:rFonts w:ascii="Times New Roman" w:hAnsi="Times New Roman" w:cs="Times New Roman"/>
          <w:b w:val="0"/>
        </w:rPr>
        <w:t xml:space="preserve"> - </w:t>
      </w:r>
      <w:r w:rsidRPr="00523CA8">
        <w:rPr>
          <w:rFonts w:ascii="Times New Roman" w:hAnsi="Times New Roman" w:cs="Times New Roman"/>
        </w:rPr>
        <w:t xml:space="preserve">средства индивидуальной защиты. </w:t>
      </w:r>
      <w:r w:rsidRPr="00523CA8">
        <w:rPr>
          <w:rStyle w:val="s0"/>
          <w:b w:val="0"/>
          <w:lang w:bidi="ru-RU"/>
        </w:rPr>
        <w:t>Средства, предназначенные для защиты работника от воздействия вредных и (или) опасных производственных факторов, в том числе специальная одежда и обувь.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rPr>
          <w:rStyle w:val="ad"/>
          <w:rFonts w:ascii="Times New Roman" w:hAnsi="Times New Roman" w:cs="Times New Roman"/>
          <w:b w:val="0"/>
        </w:rPr>
      </w:pPr>
      <w:proofErr w:type="gramStart"/>
      <w:r w:rsidRPr="00523CA8">
        <w:rPr>
          <w:rStyle w:val="ad"/>
          <w:rFonts w:ascii="Times New Roman" w:hAnsi="Times New Roman" w:cs="Times New Roman"/>
          <w:b w:val="0"/>
        </w:rPr>
        <w:t>Единая система управления охраной труда, промышленной безопасностью и охраной окружающей среды (далее ЕСУОТ) - механизм, обеспечивающий непрерывный и целенаправленный процесс воздействия на охрану труда, промышленную безопасность и охрану окружающей среды, и включающий комплекс мер правового, организационно-технического, экономического, образовательного и социального характера, направленного на предупреждение несчастных случаев с персоналом, предотвращение и ликвидацию аварий на опасных производственных объектах, и защиту от негативного воздействия</w:t>
      </w:r>
      <w:proofErr w:type="gramEnd"/>
      <w:r w:rsidRPr="00523CA8">
        <w:rPr>
          <w:rStyle w:val="ad"/>
          <w:rFonts w:ascii="Times New Roman" w:hAnsi="Times New Roman" w:cs="Times New Roman"/>
          <w:b w:val="0"/>
        </w:rPr>
        <w:t xml:space="preserve"> на окружающую среду.  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rPr>
          <w:rStyle w:val="ad"/>
          <w:rFonts w:ascii="Times New Roman" w:hAnsi="Times New Roman" w:cs="Times New Roman"/>
          <w:b w:val="0"/>
        </w:rPr>
      </w:pPr>
      <w:r w:rsidRPr="00523CA8">
        <w:rPr>
          <w:rStyle w:val="ad"/>
          <w:rFonts w:ascii="Times New Roman" w:hAnsi="Times New Roman" w:cs="Times New Roman"/>
          <w:b w:val="0"/>
        </w:rPr>
        <w:t xml:space="preserve">Объект общественного питания - физическое и (или) юридическое лицо занимающиеся производством, переработкой и реализацией пищевой продукции, а также предоставлением мест для их потребления. 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rPr>
          <w:rStyle w:val="ad"/>
          <w:rFonts w:ascii="Times New Roman" w:hAnsi="Times New Roman" w:cs="Times New Roman"/>
          <w:b w:val="0"/>
        </w:rPr>
      </w:pPr>
      <w:r w:rsidRPr="00523CA8">
        <w:rPr>
          <w:rStyle w:val="ad"/>
          <w:rFonts w:ascii="Times New Roman" w:hAnsi="Times New Roman" w:cs="Times New Roman"/>
          <w:b w:val="0"/>
        </w:rPr>
        <w:t>ООТ − О</w:t>
      </w:r>
      <w:r w:rsidRPr="00523CA8">
        <w:rPr>
          <w:rStyle w:val="s0"/>
          <w:b w:val="0"/>
          <w:bCs w:val="0"/>
          <w:lang w:bidi="ru-RU"/>
        </w:rPr>
        <w:t xml:space="preserve">тдел охраны труда </w:t>
      </w:r>
      <w:r w:rsidRPr="00523CA8">
        <w:rPr>
          <w:rStyle w:val="ad"/>
          <w:rFonts w:ascii="Times New Roman" w:hAnsi="Times New Roman" w:cs="Times New Roman"/>
          <w:b w:val="0"/>
        </w:rPr>
        <w:t>Заказчика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3809"/>
        </w:tabs>
        <w:spacing w:before="0" w:after="0" w:line="240" w:lineRule="auto"/>
        <w:rPr>
          <w:rStyle w:val="ad"/>
          <w:rFonts w:ascii="Times New Roman" w:hAnsi="Times New Roman" w:cs="Times New Roman"/>
        </w:rPr>
      </w:pPr>
      <w:r w:rsidRPr="00523CA8">
        <w:rPr>
          <w:rStyle w:val="ad"/>
          <w:rFonts w:ascii="Times New Roman" w:hAnsi="Times New Roman" w:cs="Times New Roman"/>
        </w:rPr>
        <w:t>ОООС – Отдел охраны окружающей среды Заказчика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3809"/>
        </w:tabs>
        <w:spacing w:before="0" w:after="0" w:line="240" w:lineRule="auto"/>
        <w:rPr>
          <w:rStyle w:val="ad"/>
          <w:rFonts w:ascii="Times New Roman" w:hAnsi="Times New Roman" w:cs="Times New Roman"/>
        </w:rPr>
      </w:pPr>
      <w:proofErr w:type="spellStart"/>
      <w:r w:rsidRPr="00523CA8">
        <w:rPr>
          <w:rStyle w:val="ad"/>
          <w:rFonts w:ascii="Times New Roman" w:hAnsi="Times New Roman" w:cs="Times New Roman"/>
        </w:rPr>
        <w:t>ДОТиПБ</w:t>
      </w:r>
      <w:proofErr w:type="spellEnd"/>
      <w:r w:rsidRPr="00523CA8">
        <w:rPr>
          <w:rStyle w:val="ad"/>
          <w:rFonts w:ascii="Times New Roman" w:hAnsi="Times New Roman" w:cs="Times New Roman"/>
        </w:rPr>
        <w:t xml:space="preserve"> – Департамент охраны труда и промышленной безопасности Заказчика.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3809"/>
        </w:tabs>
        <w:spacing w:before="0" w:after="0" w:line="240" w:lineRule="auto"/>
        <w:rPr>
          <w:rStyle w:val="ad"/>
          <w:rFonts w:ascii="Times New Roman" w:hAnsi="Times New Roman" w:cs="Times New Roman"/>
        </w:rPr>
      </w:pPr>
      <w:proofErr w:type="spellStart"/>
      <w:r w:rsidRPr="00523CA8">
        <w:rPr>
          <w:rStyle w:val="ad"/>
          <w:rFonts w:ascii="Times New Roman" w:hAnsi="Times New Roman" w:cs="Times New Roman"/>
        </w:rPr>
        <w:t>ДООСиРБ</w:t>
      </w:r>
      <w:proofErr w:type="spellEnd"/>
      <w:r w:rsidRPr="00523CA8">
        <w:rPr>
          <w:rStyle w:val="ad"/>
          <w:rFonts w:ascii="Times New Roman" w:hAnsi="Times New Roman" w:cs="Times New Roman"/>
        </w:rPr>
        <w:t xml:space="preserve"> – Департамент охраны окружающей среды и радиационной безопасности Заказчика.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3809"/>
        </w:tabs>
        <w:spacing w:before="0" w:after="0" w:line="240" w:lineRule="auto"/>
        <w:rPr>
          <w:rStyle w:val="ad"/>
          <w:rFonts w:ascii="Times New Roman" w:hAnsi="Times New Roman" w:cs="Times New Roman"/>
        </w:rPr>
      </w:pPr>
      <w:r w:rsidRPr="00523CA8">
        <w:rPr>
          <w:rStyle w:val="ad"/>
          <w:rFonts w:ascii="Times New Roman" w:hAnsi="Times New Roman" w:cs="Times New Roman"/>
        </w:rPr>
        <w:t>ДОУП – Департамент оперативного управления производством Заказчика.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Style w:val="ad"/>
          <w:rFonts w:ascii="Times New Roman" w:hAnsi="Times New Roman" w:cs="Times New Roman"/>
          <w:b w:val="0"/>
        </w:rPr>
        <w:t xml:space="preserve">Подразделение Заказчика − </w:t>
      </w:r>
      <w:r w:rsidRPr="00523CA8">
        <w:rPr>
          <w:rFonts w:ascii="Times New Roman" w:hAnsi="Times New Roman" w:cs="Times New Roman"/>
        </w:rPr>
        <w:t>служба, цех, участок, отдел, управление</w:t>
      </w:r>
      <w:bookmarkStart w:id="3" w:name="bookmark1"/>
      <w:r w:rsidRPr="00523CA8">
        <w:rPr>
          <w:rFonts w:ascii="Times New Roman" w:hAnsi="Times New Roman" w:cs="Times New Roman"/>
        </w:rPr>
        <w:t xml:space="preserve"> </w:t>
      </w:r>
      <w:r w:rsidRPr="00523CA8">
        <w:rPr>
          <w:rStyle w:val="ad"/>
          <w:rFonts w:ascii="Times New Roman" w:hAnsi="Times New Roman" w:cs="Times New Roman"/>
          <w:b w:val="0"/>
        </w:rPr>
        <w:t>Заказчика.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Уполномоченный представитель Заказчика - лицо, осуществляющее </w:t>
      </w:r>
      <w:proofErr w:type="gramStart"/>
      <w:r w:rsidRPr="00523CA8">
        <w:rPr>
          <w:rFonts w:ascii="Times New Roman" w:hAnsi="Times New Roman" w:cs="Times New Roman"/>
        </w:rPr>
        <w:t>контроль за</w:t>
      </w:r>
      <w:proofErr w:type="gramEnd"/>
      <w:r w:rsidRPr="00523CA8">
        <w:rPr>
          <w:rFonts w:ascii="Times New Roman" w:hAnsi="Times New Roman" w:cs="Times New Roman"/>
        </w:rPr>
        <w:t xml:space="preserve"> соблюдением требований, изложенных в нормативно-правовых актах РК, санитарных нормах и правилах, внутренних правилах, инструкциях и иных документах по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безопасности и охране труда, промышленной и пожарной, а также газовой безопасности и охране окружающей </w:t>
      </w:r>
      <w:r w:rsidRPr="00523CA8">
        <w:rPr>
          <w:rFonts w:ascii="Times New Roman" w:hAnsi="Times New Roman" w:cs="Times New Roman"/>
          <w:bCs/>
        </w:rPr>
        <w:t>среды</w:t>
      </w:r>
      <w:r>
        <w:rPr>
          <w:rFonts w:ascii="Times New Roman" w:hAnsi="Times New Roman" w:cs="Times New Roman"/>
        </w:rPr>
        <w:t xml:space="preserve">. </w:t>
      </w:r>
    </w:p>
    <w:p w:rsidR="008D4CA2" w:rsidRPr="00C55CDE" w:rsidRDefault="008D4CA2" w:rsidP="008D4CA2">
      <w:pPr>
        <w:pStyle w:val="21"/>
        <w:keepNext/>
        <w:shd w:val="clear" w:color="auto" w:fill="auto"/>
        <w:tabs>
          <w:tab w:val="left" w:pos="426"/>
          <w:tab w:val="left" w:pos="3809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23CA8">
        <w:rPr>
          <w:rFonts w:ascii="Times New Roman" w:hAnsi="Times New Roman" w:cs="Times New Roman"/>
          <w:b/>
        </w:rPr>
        <w:t>2. ОБЩИЕ ПОЛОЖЕНИЯ</w:t>
      </w:r>
      <w:bookmarkEnd w:id="3"/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2.1. Данный документ определяет порядок и требования к обеспечению Исполнителем/Субподрядной организацией безопасных и здоровых условий труда при выполнении работ/оказания услуг на территории Заказчика.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Style w:val="ad"/>
          <w:rFonts w:ascii="Times New Roman" w:hAnsi="Times New Roman" w:cs="Times New Roman"/>
          <w:b w:val="0"/>
        </w:rPr>
        <w:t xml:space="preserve">2.2. </w:t>
      </w:r>
      <w:proofErr w:type="gramStart"/>
      <w:r w:rsidRPr="00523CA8">
        <w:rPr>
          <w:rStyle w:val="ad"/>
          <w:rFonts w:ascii="Times New Roman" w:hAnsi="Times New Roman" w:cs="Times New Roman"/>
          <w:b w:val="0"/>
        </w:rPr>
        <w:t xml:space="preserve">Исполнитель </w:t>
      </w:r>
      <w:r w:rsidRPr="00523CA8">
        <w:rPr>
          <w:rFonts w:ascii="Times New Roman" w:hAnsi="Times New Roman" w:cs="Times New Roman"/>
        </w:rPr>
        <w:t>несёт полную ответственность за свой персонал и персонал субподрядных организаций перед Заказчиком и контролирующими государственными органами за возможные происшествия, возникающими в результате несоблюдения представителями Исполнителя и субподрядных организаций требований по безопасности и охране труда, промышленной и пожарной безопасности, охраны окружающей среды, установленных законодательством РК и внутренними документами Заказчика, в том числе за безопасность условий труда работников Исполнителя и субподрядных</w:t>
      </w:r>
      <w:proofErr w:type="gramEnd"/>
      <w:r w:rsidRPr="00523CA8">
        <w:rPr>
          <w:rFonts w:ascii="Times New Roman" w:hAnsi="Times New Roman" w:cs="Times New Roman"/>
        </w:rPr>
        <w:t xml:space="preserve"> организаций, трудовую и исполнительскую дисциплину.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2.3. </w:t>
      </w:r>
      <w:proofErr w:type="gramStart"/>
      <w:r w:rsidRPr="00523CA8">
        <w:rPr>
          <w:rFonts w:ascii="Times New Roman" w:hAnsi="Times New Roman" w:cs="Times New Roman"/>
        </w:rPr>
        <w:t>В ходе выполнения работ/оказания услуг по настоящему Договору Исполнитель/Субподрядная организация обязуется обеспечить соблюдение норм действующего законодательства Республики Казахстан, включая трудовое законодательство Республики Казахстан, об охране окружающей среды, о промышленной и пожарной безопасности, санитарные нормы и правила, иные законы и нормативные акты, в том числе внутренние регламенты и инструкции, исполнение которых обязательно на объектах Заказчика.</w:t>
      </w:r>
      <w:proofErr w:type="gramEnd"/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2.4. </w:t>
      </w:r>
      <w:proofErr w:type="gramStart"/>
      <w:r w:rsidRPr="00523CA8">
        <w:rPr>
          <w:rFonts w:ascii="Times New Roman" w:hAnsi="Times New Roman" w:cs="Times New Roman"/>
        </w:rPr>
        <w:t xml:space="preserve">Для осуществления Заказчиком контроля над соблюдением Исполнителем/Субподрядной организацией законодательных, санитарных норм и правил, нормативных требований и требований, изложенных в локальных актах Заказчика в области безопасности и охраны труда,  промышленной и пожарной безопасности, охраны окружающей среды Исполнитель/Субподрядная организация должно обеспечить беспрепятственное посещение уполномоченными представителями Заказчика мест производства работ/оказания услуг. </w:t>
      </w:r>
      <w:proofErr w:type="gramEnd"/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Style w:val="s0"/>
          <w:rFonts w:eastAsia="Courier New"/>
          <w:b w:val="0"/>
          <w:lang w:bidi="ru-RU"/>
        </w:rPr>
      </w:pPr>
      <w:r w:rsidRPr="00523CA8">
        <w:rPr>
          <w:rFonts w:ascii="Times New Roman" w:hAnsi="Times New Roman" w:cs="Times New Roman"/>
        </w:rPr>
        <w:t>Заказчиком утверждена «Политика в области охраны труда, промышленной безопасности и охраны окружающей среды АО «</w:t>
      </w:r>
      <w:proofErr w:type="spellStart"/>
      <w:r w:rsidRPr="00523CA8">
        <w:rPr>
          <w:rFonts w:ascii="Times New Roman" w:hAnsi="Times New Roman" w:cs="Times New Roman"/>
        </w:rPr>
        <w:t>Озенмунайгаз</w:t>
      </w:r>
      <w:proofErr w:type="spellEnd"/>
      <w:r w:rsidRPr="00523CA8">
        <w:rPr>
          <w:rFonts w:ascii="Times New Roman" w:hAnsi="Times New Roman" w:cs="Times New Roman"/>
        </w:rPr>
        <w:t xml:space="preserve">». </w:t>
      </w:r>
      <w:r w:rsidRPr="00523CA8">
        <w:rPr>
          <w:rStyle w:val="s0"/>
          <w:rFonts w:eastAsia="Courier New"/>
          <w:b w:val="0"/>
          <w:lang w:bidi="ru-RU"/>
        </w:rPr>
        <w:t>Стратегические Цели, которой в области охраны здоровья</w:t>
      </w:r>
      <w:r w:rsidRPr="00523CA8">
        <w:rPr>
          <w:rFonts w:ascii="Times New Roman" w:hAnsi="Times New Roman" w:cs="Times New Roman"/>
        </w:rPr>
        <w:t xml:space="preserve"> и безопасности на производстве,</w:t>
      </w:r>
      <w:r w:rsidRPr="00523CA8">
        <w:rPr>
          <w:rStyle w:val="s0"/>
          <w:rFonts w:eastAsia="Courier New"/>
          <w:b w:val="0"/>
          <w:lang w:bidi="ru-RU"/>
        </w:rPr>
        <w:t xml:space="preserve"> охраны окружающей среды: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Style w:val="s0"/>
          <w:rFonts w:eastAsia="Courier New"/>
          <w:b w:val="0"/>
          <w:bCs w:val="0"/>
          <w:lang w:bidi="ru-RU"/>
        </w:rPr>
      </w:pPr>
      <w:r w:rsidRPr="00523CA8">
        <w:rPr>
          <w:rStyle w:val="s0"/>
          <w:rFonts w:eastAsia="Courier New"/>
          <w:b w:val="0"/>
          <w:bCs w:val="0"/>
          <w:lang w:bidi="ru-RU"/>
        </w:rPr>
        <w:t>1) Предотвращать травмы и ухудшение состояния здоровья работников;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Style w:val="s0"/>
          <w:rFonts w:eastAsia="Courier New"/>
          <w:b w:val="0"/>
          <w:bCs w:val="0"/>
          <w:lang w:bidi="ru-RU"/>
        </w:rPr>
      </w:pPr>
      <w:r w:rsidRPr="00523CA8">
        <w:rPr>
          <w:rStyle w:val="s0"/>
          <w:rFonts w:eastAsia="Courier New"/>
          <w:b w:val="0"/>
          <w:bCs w:val="0"/>
          <w:lang w:bidi="ru-RU"/>
        </w:rPr>
        <w:t>2) Предотвращать загрязнения окружающей среды.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Достижение поставленных целей осуществляется решением комплекса задач, в соответствии с требованиями международных стандартов в области качества, охраны здоровья и обеспечения безопасности труда на производстве, охраны окружающей среды.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lastRenderedPageBreak/>
        <w:t xml:space="preserve">В соответствии с этим Заказчик </w:t>
      </w:r>
      <w:r w:rsidRPr="00523CA8">
        <w:rPr>
          <w:rStyle w:val="ad"/>
          <w:rFonts w:ascii="Times New Roman" w:hAnsi="Times New Roman" w:cs="Times New Roman"/>
          <w:b w:val="0"/>
        </w:rPr>
        <w:t xml:space="preserve">требует от персонала </w:t>
      </w:r>
      <w:r w:rsidRPr="00523CA8">
        <w:rPr>
          <w:rFonts w:ascii="Times New Roman" w:hAnsi="Times New Roman" w:cs="Times New Roman"/>
        </w:rPr>
        <w:t>Исполнителя/Субподрядной организации</w:t>
      </w:r>
      <w:r w:rsidRPr="00523CA8">
        <w:rPr>
          <w:rStyle w:val="ad"/>
          <w:rFonts w:ascii="Times New Roman" w:hAnsi="Times New Roman" w:cs="Times New Roman"/>
          <w:b w:val="0"/>
        </w:rPr>
        <w:t>: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Соблюдать на территории Заказчика требования, изложенные в законодательных актах и нормативно-технической документации при выполнении всех видов деятельности.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Обеспечивать безопасность и охрану труда персонала.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Предотвращать загрязнения и контролировать содержание территории в процессе работы.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ситуаций, производственного травматизма и профессиональных заболеваний, способных неблагоприятно повлиять на здоровье окружающих.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2.5. </w:t>
      </w:r>
      <w:proofErr w:type="gramStart"/>
      <w:r w:rsidRPr="00523CA8">
        <w:rPr>
          <w:rFonts w:ascii="Times New Roman" w:hAnsi="Times New Roman" w:cs="Times New Roman"/>
        </w:rPr>
        <w:t xml:space="preserve">К выполнению работ/оказанию услуг на объектах </w:t>
      </w:r>
      <w:r w:rsidRPr="00523CA8">
        <w:rPr>
          <w:rStyle w:val="ad"/>
          <w:rFonts w:ascii="Times New Roman" w:hAnsi="Times New Roman" w:cs="Times New Roman"/>
          <w:b w:val="0"/>
        </w:rPr>
        <w:t xml:space="preserve">Заказчика </w:t>
      </w:r>
      <w:r w:rsidRPr="00523CA8">
        <w:rPr>
          <w:rFonts w:ascii="Times New Roman" w:hAnsi="Times New Roman" w:cs="Times New Roman"/>
        </w:rPr>
        <w:t>допускается персонал Исполнителя/Субподрядной организации</w:t>
      </w:r>
      <w:r w:rsidRPr="00523CA8">
        <w:rPr>
          <w:rStyle w:val="ad"/>
          <w:rFonts w:ascii="Times New Roman" w:hAnsi="Times New Roman" w:cs="Times New Roman"/>
          <w:b w:val="0"/>
        </w:rPr>
        <w:t xml:space="preserve"> </w:t>
      </w:r>
      <w:r w:rsidRPr="00523CA8">
        <w:rPr>
          <w:rFonts w:ascii="Times New Roman" w:hAnsi="Times New Roman" w:cs="Times New Roman"/>
        </w:rPr>
        <w:t>прошедший проверку знаний по</w:t>
      </w:r>
      <w:r w:rsidRPr="00523CA8">
        <w:rPr>
          <w:rStyle w:val="ad"/>
          <w:rFonts w:ascii="Times New Roman" w:hAnsi="Times New Roman" w:cs="Times New Roman"/>
          <w:b w:val="0"/>
        </w:rPr>
        <w:t xml:space="preserve"> безопасности и охране труда, промышленной и пожарн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ой </w:t>
      </w:r>
      <w:r w:rsidRPr="00523CA8">
        <w:rPr>
          <w:rStyle w:val="ad"/>
          <w:rFonts w:ascii="Times New Roman" w:hAnsi="Times New Roman" w:cs="Times New Roman"/>
          <w:b w:val="0"/>
        </w:rPr>
        <w:t>безопасности, электробезопасности и имеющий соответствующие удостоверения установленного образца</w:t>
      </w:r>
      <w:r w:rsidRPr="00523CA8">
        <w:rPr>
          <w:rFonts w:ascii="Times New Roman" w:hAnsi="Times New Roman" w:cs="Times New Roman"/>
        </w:rPr>
        <w:t xml:space="preserve">, квалификационные удостоверения, подтверждающие обучение и допуск к работе по указанной профессии, прошедшие периодические и </w:t>
      </w:r>
      <w:proofErr w:type="spellStart"/>
      <w:r w:rsidRPr="00523CA8">
        <w:rPr>
          <w:rFonts w:ascii="Times New Roman" w:hAnsi="Times New Roman" w:cs="Times New Roman"/>
        </w:rPr>
        <w:t>предсменные</w:t>
      </w:r>
      <w:proofErr w:type="spellEnd"/>
      <w:r w:rsidRPr="00523CA8">
        <w:rPr>
          <w:rFonts w:ascii="Times New Roman" w:hAnsi="Times New Roman" w:cs="Times New Roman"/>
        </w:rPr>
        <w:t xml:space="preserve"> (при необходимости) медицинские осмотры.</w:t>
      </w:r>
      <w:proofErr w:type="gramEnd"/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2.6. Исполнитель приказом по организации назначает лицо, ответственное за безопасное выполнение работ/оказание услуг и соблюдение требований внутренних правил, инструкций </w:t>
      </w:r>
      <w:r w:rsidRPr="00523CA8">
        <w:rPr>
          <w:rStyle w:val="ad"/>
          <w:rFonts w:ascii="Times New Roman" w:hAnsi="Times New Roman" w:cs="Times New Roman"/>
          <w:b w:val="0"/>
        </w:rPr>
        <w:t xml:space="preserve">Заказчика </w:t>
      </w:r>
      <w:r w:rsidRPr="00523CA8">
        <w:rPr>
          <w:rFonts w:ascii="Times New Roman" w:hAnsi="Times New Roman" w:cs="Times New Roman"/>
        </w:rPr>
        <w:t>и законодательства в области безопасности и охраны труда, промышленной и пожарной безопасности, охраны окружающей среды и обеспечивает постоянный контроль при выполнении работ на территории Заказчика.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Style w:val="ad"/>
          <w:rFonts w:ascii="Times New Roman" w:hAnsi="Times New Roman" w:cs="Times New Roman"/>
          <w:b w:val="0"/>
        </w:rPr>
        <w:t xml:space="preserve">2.7. Исполнитель </w:t>
      </w:r>
      <w:r w:rsidRPr="00523CA8">
        <w:rPr>
          <w:rFonts w:ascii="Times New Roman" w:hAnsi="Times New Roman" w:cs="Times New Roman"/>
        </w:rPr>
        <w:t>несёт полную ответственность за свой персонал, и персонал субподрядных организаций, включая их полную осведомлённость и контроль в отношении выполняемых действий на территории Заказчика.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2.8. Исполнитель предоставляет на согласование главным специалистам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Заказчика (по курируемым направлениям деятельности) </w:t>
      </w:r>
      <w:r w:rsidRPr="00523CA8">
        <w:rPr>
          <w:rFonts w:ascii="Times New Roman" w:hAnsi="Times New Roman" w:cs="Times New Roman"/>
        </w:rPr>
        <w:t>план организации работ и/или проект производства работ.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Style w:val="ad"/>
          <w:rFonts w:ascii="Times New Roman" w:hAnsi="Times New Roman" w:cs="Times New Roman"/>
          <w:b w:val="0"/>
          <w:bCs w:val="0"/>
        </w:rPr>
      </w:pP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2.9. Исполнитель </w:t>
      </w:r>
      <w:r w:rsidRPr="00523CA8">
        <w:rPr>
          <w:rFonts w:ascii="Times New Roman" w:hAnsi="Times New Roman" w:cs="Times New Roman"/>
        </w:rPr>
        <w:t xml:space="preserve">обязан выполнять работы строго в соответствии с требованиями заключённого договора, соблюдая требования в области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безопасности и охраны труда, промышленной и пожарной безопасности, охране окружающей среды, </w:t>
      </w:r>
      <w:r w:rsidRPr="00523CA8">
        <w:rPr>
          <w:rFonts w:ascii="Times New Roman" w:hAnsi="Times New Roman" w:cs="Times New Roman"/>
        </w:rPr>
        <w:t xml:space="preserve">предъявляемые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Заказчиком </w:t>
      </w:r>
      <w:r w:rsidRPr="00523CA8">
        <w:rPr>
          <w:rFonts w:ascii="Times New Roman" w:hAnsi="Times New Roman" w:cs="Times New Roman"/>
        </w:rPr>
        <w:t>в соответствии с законодательными и иными нормативными требованиями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>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rPr>
          <w:rStyle w:val="ad"/>
          <w:rFonts w:ascii="Times New Roman" w:hAnsi="Times New Roman" w:cs="Times New Roman"/>
          <w:b w:val="0"/>
          <w:bCs w:val="0"/>
        </w:rPr>
      </w:pPr>
      <w:r w:rsidRPr="00523CA8">
        <w:rPr>
          <w:rFonts w:ascii="Times New Roman" w:hAnsi="Times New Roman" w:cs="Times New Roman"/>
        </w:rPr>
        <w:t xml:space="preserve">2.10. Все электромонтажные работы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Исполнителем/Субподрядной организацией </w:t>
      </w:r>
      <w:r w:rsidRPr="00523CA8">
        <w:rPr>
          <w:rFonts w:ascii="Times New Roman" w:hAnsi="Times New Roman" w:cs="Times New Roman"/>
        </w:rPr>
        <w:t xml:space="preserve">на территории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Заказчика </w:t>
      </w:r>
      <w:r w:rsidRPr="00523CA8">
        <w:rPr>
          <w:rFonts w:ascii="Times New Roman" w:hAnsi="Times New Roman" w:cs="Times New Roman"/>
        </w:rPr>
        <w:t>должны осуществляться по допускам, выданным лицом, ответственным за электрохозяйство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>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2.11. Заказчик </w:t>
      </w:r>
      <w:r w:rsidRPr="00523CA8">
        <w:rPr>
          <w:rFonts w:ascii="Times New Roman" w:hAnsi="Times New Roman" w:cs="Times New Roman"/>
        </w:rPr>
        <w:t xml:space="preserve">имеет право координировать работу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Исполнителя/Субподрядной организации </w:t>
      </w:r>
      <w:r w:rsidRPr="00523CA8">
        <w:rPr>
          <w:rFonts w:ascii="Times New Roman" w:hAnsi="Times New Roman" w:cs="Times New Roman"/>
        </w:rPr>
        <w:t>при локализации аварийных ситуаций и ликвидации их последствий.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2.12.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Исполнитель/Субподрядная организация </w:t>
      </w:r>
      <w:r w:rsidRPr="00523CA8">
        <w:rPr>
          <w:rFonts w:ascii="Times New Roman" w:hAnsi="Times New Roman" w:cs="Times New Roman"/>
        </w:rPr>
        <w:t>обяза</w:t>
      </w:r>
      <w:proofErr w:type="gramStart"/>
      <w:r w:rsidRPr="00523CA8">
        <w:rPr>
          <w:rFonts w:ascii="Times New Roman" w:hAnsi="Times New Roman" w:cs="Times New Roman"/>
        </w:rPr>
        <w:t>н(</w:t>
      </w:r>
      <w:proofErr w:type="gramEnd"/>
      <w:r w:rsidRPr="00523CA8">
        <w:rPr>
          <w:rFonts w:ascii="Times New Roman" w:hAnsi="Times New Roman" w:cs="Times New Roman"/>
        </w:rPr>
        <w:t>а) в письменном виде незамедлительно сообщать Заказчику о каждом несчастном случае, аварии, дорожно-транспортных происшествиях, пожаре, случае острого отравления и иных происшествиях, согласно требованиям и установленным формам нормативно-правовых документов РК.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2.13.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Исполнитель/Субподрядная организация </w:t>
      </w:r>
      <w:r w:rsidRPr="00523CA8">
        <w:rPr>
          <w:rFonts w:ascii="Times New Roman" w:hAnsi="Times New Roman" w:cs="Times New Roman"/>
        </w:rPr>
        <w:t>обязан(а) в течени</w:t>
      </w:r>
      <w:proofErr w:type="gramStart"/>
      <w:r w:rsidRPr="00523CA8">
        <w:rPr>
          <w:rFonts w:ascii="Times New Roman" w:hAnsi="Times New Roman" w:cs="Times New Roman"/>
        </w:rPr>
        <w:t>и</w:t>
      </w:r>
      <w:proofErr w:type="gramEnd"/>
      <w:r w:rsidRPr="00523CA8">
        <w:rPr>
          <w:rFonts w:ascii="Times New Roman" w:hAnsi="Times New Roman" w:cs="Times New Roman"/>
        </w:rPr>
        <w:t xml:space="preserve"> 30 календарных дней с момента заключения договора предоставить в </w:t>
      </w:r>
      <w:proofErr w:type="spellStart"/>
      <w:r w:rsidRPr="00523CA8">
        <w:rPr>
          <w:rFonts w:ascii="Times New Roman" w:hAnsi="Times New Roman" w:cs="Times New Roman"/>
        </w:rPr>
        <w:t>ДОТиПБ</w:t>
      </w:r>
      <w:proofErr w:type="spellEnd"/>
      <w:r w:rsidRPr="00523CA8">
        <w:rPr>
          <w:rFonts w:ascii="Times New Roman" w:hAnsi="Times New Roman" w:cs="Times New Roman"/>
        </w:rPr>
        <w:t xml:space="preserve"> Заказчика информацию по показателям безопасности и охране труда за последние три года, согласно Приложению №2 к настоящему Соглашению.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0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2.14. Исполнитель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>/Субподрядная организация</w:t>
      </w:r>
      <w:r w:rsidRPr="00523CA8">
        <w:rPr>
          <w:rFonts w:ascii="Times New Roman" w:hAnsi="Times New Roman" w:cs="Times New Roman"/>
        </w:rPr>
        <w:t xml:space="preserve"> обяза</w:t>
      </w:r>
      <w:proofErr w:type="gramStart"/>
      <w:r w:rsidRPr="00523CA8">
        <w:rPr>
          <w:rFonts w:ascii="Times New Roman" w:hAnsi="Times New Roman" w:cs="Times New Roman"/>
        </w:rPr>
        <w:t>н(</w:t>
      </w:r>
      <w:proofErr w:type="gramEnd"/>
      <w:r w:rsidRPr="00523CA8">
        <w:rPr>
          <w:rFonts w:ascii="Times New Roman" w:hAnsi="Times New Roman" w:cs="Times New Roman"/>
        </w:rPr>
        <w:t xml:space="preserve">а) один раз в квартал не позднее 5 числа следующего месяца предоставить в </w:t>
      </w:r>
      <w:proofErr w:type="spellStart"/>
      <w:r w:rsidRPr="00523CA8">
        <w:rPr>
          <w:rFonts w:ascii="Times New Roman" w:hAnsi="Times New Roman" w:cs="Times New Roman"/>
        </w:rPr>
        <w:t>ДОТиПБ</w:t>
      </w:r>
      <w:proofErr w:type="spellEnd"/>
      <w:r w:rsidRPr="00523CA8">
        <w:rPr>
          <w:rFonts w:ascii="Times New Roman" w:hAnsi="Times New Roman" w:cs="Times New Roman"/>
        </w:rPr>
        <w:t xml:space="preserve"> Заказчика  информацию по показателям безопасности и охране труда за прошедший квартал, согласно Приложению №3 к настоящему Соглашению.</w:t>
      </w:r>
      <w:r w:rsidRPr="00523CA8">
        <w:rPr>
          <w:rFonts w:ascii="Times New Roman" w:hAnsi="Times New Roman" w:cs="Times New Roman"/>
        </w:rPr>
        <w:tab/>
      </w:r>
    </w:p>
    <w:p w:rsidR="008D4CA2" w:rsidRPr="00C55CDE" w:rsidRDefault="008D4CA2" w:rsidP="008D4CA2">
      <w:pPr>
        <w:pStyle w:val="31"/>
        <w:keepNext/>
        <w:shd w:val="clear" w:color="auto" w:fill="auto"/>
        <w:tabs>
          <w:tab w:val="left" w:pos="426"/>
          <w:tab w:val="left" w:pos="567"/>
          <w:tab w:val="left" w:pos="2717"/>
        </w:tabs>
        <w:spacing w:line="240" w:lineRule="auto"/>
        <w:jc w:val="center"/>
        <w:rPr>
          <w:b/>
        </w:rPr>
      </w:pPr>
      <w:r w:rsidRPr="00523CA8">
        <w:rPr>
          <w:b/>
        </w:rPr>
        <w:t>3. Требования к  профессиональной компетенции персонала Исполнителя/ Субподрядной</w:t>
      </w:r>
      <w:r>
        <w:rPr>
          <w:b/>
        </w:rPr>
        <w:t xml:space="preserve"> организации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  <w:tab w:val="left" w:pos="567"/>
          <w:tab w:val="left" w:pos="2717"/>
        </w:tabs>
        <w:spacing w:line="240" w:lineRule="auto"/>
      </w:pPr>
      <w:r w:rsidRPr="00523CA8">
        <w:t xml:space="preserve">3.1. Персонал Исполнителя/Субподрядной организации, допускаемый на территорию </w:t>
      </w:r>
      <w:r w:rsidRPr="00523CA8">
        <w:rPr>
          <w:rStyle w:val="ad"/>
          <w:rFonts w:eastAsia="Courier New"/>
          <w:b w:val="0"/>
        </w:rPr>
        <w:t>Заказчика</w:t>
      </w:r>
      <w:r w:rsidRPr="00523CA8">
        <w:t xml:space="preserve"> для производства работ/оказания услуг должен иметь: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квалификационное удостоверение, подтверждающее обучение и допуск к работе по указанной профессии;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удостоверение о проверке знаний по вопросам безопасности и охраны труда;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удостоверения о проверке знаний по вопросам промышленной безопасности;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удостоверения о проверке знаний по пожарно-техническому минимуму;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удостоверения о проверке знаний по электробезопасности.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lastRenderedPageBreak/>
        <w:t>Форма удостоверений должна соответствовать требованиям, изложенным в действующих нормативных ак</w:t>
      </w:r>
      <w:r w:rsidRPr="00523CA8">
        <w:rPr>
          <w:rFonts w:ascii="Times New Roman" w:hAnsi="Times New Roman" w:cs="Times New Roman"/>
          <w:b w:val="0"/>
        </w:rPr>
        <w:softHyphen/>
        <w:t>тах РК.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3.2. Исполнитель обязан проводить со своими работниками, работниками Субподрядной организации вводный, первичный, повторный, внеплановый и целевой инструктаж по безопасности и охране труда в установленном порядке. При проведении инструктажей персоналу должны быть озвучены: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основные трудовые обязанности работников, правила поведения на рабочем месте;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общие сведения о технологическом процессе и оборудовании, установленном на данном участке;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устройство оборудования, с которым предстоит работать, опасные зоны оборудования, предохранительные приспособления и ограждения, блокировка, заземление и другие сред</w:t>
      </w:r>
      <w:r w:rsidRPr="00523CA8">
        <w:rPr>
          <w:rFonts w:ascii="Times New Roman" w:hAnsi="Times New Roman" w:cs="Times New Roman"/>
          <w:b w:val="0"/>
        </w:rPr>
        <w:softHyphen/>
        <w:t>ства защиты;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основные опасные и вредные факторы при производстве работ;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установленный порядок подготовки безопасной организации и содержания в чистоте рабо</w:t>
      </w:r>
      <w:r w:rsidRPr="00523CA8">
        <w:rPr>
          <w:rFonts w:ascii="Times New Roman" w:hAnsi="Times New Roman" w:cs="Times New Roman"/>
          <w:b w:val="0"/>
        </w:rPr>
        <w:softHyphen/>
        <w:t>чих мест;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содержание инструкций по безопасному ведению работ;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требования безопасности и охраны труда, промышленной и пожарной безопасности, охраны окружающей среды;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места расположения средств пожаротушения и сигнализации;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план эвакуации персонала и имущества с указанием расположения средств пожаротушения и связи;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действия работников при аварийных ситуациях;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приёмы оказания первой помощи пострадавшим и действия работников при возникновении внештатных ситуаций, несчаст</w:t>
      </w:r>
      <w:r w:rsidRPr="00523CA8">
        <w:rPr>
          <w:rFonts w:ascii="Times New Roman" w:hAnsi="Times New Roman" w:cs="Times New Roman"/>
          <w:b w:val="0"/>
        </w:rPr>
        <w:softHyphen/>
        <w:t xml:space="preserve">ного случая. 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3.3. Ответственность за своевременное проведение инструктажей возлагается на Исполнителя.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3.4. Работники Исполнителя/Субподрядной организации должны владеть приёмами оказа</w:t>
      </w:r>
      <w:r w:rsidRPr="00523CA8">
        <w:rPr>
          <w:rFonts w:ascii="Times New Roman" w:hAnsi="Times New Roman" w:cs="Times New Roman"/>
          <w:b w:val="0"/>
        </w:rPr>
        <w:softHyphen/>
        <w:t>ния первой помощи пострадавшим.</w:t>
      </w:r>
    </w:p>
    <w:p w:rsidR="008D4CA2" w:rsidRPr="00C55CDE" w:rsidRDefault="008D4CA2" w:rsidP="008D4CA2">
      <w:pPr>
        <w:pStyle w:val="10"/>
        <w:keepNext/>
        <w:shd w:val="clear" w:color="auto" w:fill="auto"/>
        <w:tabs>
          <w:tab w:val="left" w:pos="426"/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3.5. Исполнитель обязан проводить периодический медицинский осмотр/</w:t>
      </w:r>
      <w:proofErr w:type="spellStart"/>
      <w:r w:rsidRPr="00523CA8">
        <w:rPr>
          <w:rFonts w:ascii="Times New Roman" w:hAnsi="Times New Roman" w:cs="Times New Roman"/>
          <w:b w:val="0"/>
        </w:rPr>
        <w:t>предсменное</w:t>
      </w:r>
      <w:proofErr w:type="spellEnd"/>
      <w:r w:rsidRPr="00523CA8">
        <w:rPr>
          <w:rFonts w:ascii="Times New Roman" w:hAnsi="Times New Roman" w:cs="Times New Roman"/>
          <w:b w:val="0"/>
        </w:rPr>
        <w:t xml:space="preserve"> медицинское освидетельствование своего персонала, персонала субподрядной организации, с учетом выполняемой ими работы и профессии и и</w:t>
      </w:r>
      <w:r>
        <w:rPr>
          <w:rFonts w:ascii="Times New Roman" w:hAnsi="Times New Roman" w:cs="Times New Roman"/>
          <w:b w:val="0"/>
        </w:rPr>
        <w:t>нформировать об этом Заказчика.</w:t>
      </w:r>
    </w:p>
    <w:p w:rsidR="008D4CA2" w:rsidRPr="00C55CDE" w:rsidRDefault="008D4CA2" w:rsidP="008D4CA2">
      <w:pPr>
        <w:pStyle w:val="10"/>
        <w:keepNext/>
        <w:shd w:val="clear" w:color="auto" w:fill="auto"/>
        <w:tabs>
          <w:tab w:val="left" w:pos="344"/>
          <w:tab w:val="left" w:pos="426"/>
        </w:tabs>
        <w:spacing w:before="0" w:after="0" w:line="240" w:lineRule="auto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4. Требования к обеспеченности работников Исполните</w:t>
      </w:r>
      <w:r>
        <w:rPr>
          <w:rFonts w:ascii="Times New Roman" w:hAnsi="Times New Roman" w:cs="Times New Roman"/>
        </w:rPr>
        <w:t xml:space="preserve">ля/Субподрядной организации </w:t>
      </w:r>
      <w:proofErr w:type="gramStart"/>
      <w:r>
        <w:rPr>
          <w:rFonts w:ascii="Times New Roman" w:hAnsi="Times New Roman" w:cs="Times New Roman"/>
        </w:rPr>
        <w:t>СИЗ</w:t>
      </w:r>
      <w:proofErr w:type="gramEnd"/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  <w:tab w:val="left" w:pos="567"/>
        </w:tabs>
        <w:spacing w:line="240" w:lineRule="auto"/>
        <w:rPr>
          <w:bCs/>
        </w:rPr>
      </w:pPr>
      <w:r w:rsidRPr="00523CA8">
        <w:t>4.1.</w:t>
      </w:r>
      <w:r w:rsidRPr="00523CA8">
        <w:rPr>
          <w:bCs/>
        </w:rPr>
        <w:t xml:space="preserve"> Исполнитель/Субподрядная организация </w:t>
      </w:r>
      <w:proofErr w:type="gramStart"/>
      <w:r w:rsidRPr="00523CA8">
        <w:rPr>
          <w:bCs/>
        </w:rPr>
        <w:t>обязаны</w:t>
      </w:r>
      <w:proofErr w:type="gramEnd"/>
      <w:r w:rsidRPr="00523CA8">
        <w:rPr>
          <w:bCs/>
        </w:rPr>
        <w:t>: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обеспечить своих работников, работающих на территории Заказчика всеми необходимыми средствами индивидуальной защиты, специальной одеждой и специальной обувью;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провести предварительное обучение работников, по правильному использованию положен</w:t>
      </w:r>
      <w:r w:rsidRPr="00523CA8">
        <w:rPr>
          <w:rFonts w:ascii="Times New Roman" w:hAnsi="Times New Roman" w:cs="Times New Roman"/>
          <w:b w:val="0"/>
        </w:rPr>
        <w:softHyphen/>
        <w:t>ных им средств индивидуальной защиты;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>- не допускать к работе своих работников без установленных средств индивидуальной защи</w:t>
      </w:r>
      <w:r w:rsidRPr="00523CA8">
        <w:rPr>
          <w:rFonts w:ascii="Times New Roman" w:hAnsi="Times New Roman" w:cs="Times New Roman"/>
          <w:b w:val="0"/>
        </w:rPr>
        <w:softHyphen/>
        <w:t xml:space="preserve">ты, а также в неисправной, загрязненной спецодежде и </w:t>
      </w:r>
      <w:proofErr w:type="spellStart"/>
      <w:r w:rsidRPr="00523CA8">
        <w:rPr>
          <w:rFonts w:ascii="Times New Roman" w:hAnsi="Times New Roman" w:cs="Times New Roman"/>
          <w:b w:val="0"/>
        </w:rPr>
        <w:t>спецобуви</w:t>
      </w:r>
      <w:proofErr w:type="spellEnd"/>
      <w:r w:rsidRPr="00523CA8">
        <w:rPr>
          <w:rFonts w:ascii="Times New Roman" w:hAnsi="Times New Roman" w:cs="Times New Roman"/>
          <w:b w:val="0"/>
        </w:rPr>
        <w:t>.</w:t>
      </w:r>
    </w:p>
    <w:p w:rsidR="008D4CA2" w:rsidRPr="00523CA8" w:rsidRDefault="008D4CA2" w:rsidP="008D4CA2">
      <w:pPr>
        <w:keepNext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4.2. Весь персонал должен быть обеспечен средствами индивидуальной защиты и использовать их на месте производства работ: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специальная обувь с </w:t>
      </w:r>
      <w:proofErr w:type="gramStart"/>
      <w:r w:rsidRPr="00523CA8">
        <w:rPr>
          <w:rFonts w:ascii="Times New Roman" w:hAnsi="Times New Roman" w:cs="Times New Roman"/>
        </w:rPr>
        <w:t>металлическим</w:t>
      </w:r>
      <w:proofErr w:type="gramEnd"/>
      <w:r w:rsidRPr="00523CA8">
        <w:rPr>
          <w:rFonts w:ascii="Times New Roman" w:hAnsi="Times New Roman" w:cs="Times New Roman"/>
        </w:rPr>
        <w:t xml:space="preserve"> или композитным </w:t>
      </w:r>
      <w:proofErr w:type="spellStart"/>
      <w:r w:rsidRPr="00523CA8">
        <w:rPr>
          <w:rFonts w:ascii="Times New Roman" w:hAnsi="Times New Roman" w:cs="Times New Roman"/>
        </w:rPr>
        <w:t>подноском</w:t>
      </w:r>
      <w:proofErr w:type="spellEnd"/>
      <w:r w:rsidRPr="00523CA8">
        <w:rPr>
          <w:rFonts w:ascii="Times New Roman" w:hAnsi="Times New Roman" w:cs="Times New Roman"/>
        </w:rPr>
        <w:t>;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специальная одежда; 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средства защиты глаз, лица, головы и рук.</w:t>
      </w:r>
    </w:p>
    <w:p w:rsidR="008D4CA2" w:rsidRPr="00523CA8" w:rsidRDefault="008D4CA2" w:rsidP="008D4CA2">
      <w:pPr>
        <w:keepNext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 Персонал, выполняющий опасные работы, должен быть дополнительно обеспечен соответствующими СИЗ, например, </w:t>
      </w:r>
      <w:proofErr w:type="gramStart"/>
      <w:r w:rsidRPr="00523CA8">
        <w:rPr>
          <w:rFonts w:ascii="Times New Roman" w:hAnsi="Times New Roman" w:cs="Times New Roman"/>
        </w:rPr>
        <w:t>но</w:t>
      </w:r>
      <w:proofErr w:type="gramEnd"/>
      <w:r w:rsidRPr="00523CA8">
        <w:rPr>
          <w:rFonts w:ascii="Times New Roman" w:hAnsi="Times New Roman" w:cs="Times New Roman"/>
        </w:rPr>
        <w:t xml:space="preserve"> не ограничиваясь следующим: 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лицевой щиток при работах со шлифовальным и заточным инструментом;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закрытые защитные очки, защитные маски и жароустойчивые перчатки для сварочных работ;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средства защиты органов дыхания при работе с опасными веществами;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средства защиты от падения при работе на высоте;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средства защиты от воздействия электрической дуги при работах в электроустановках;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индивидуальный фильтрующий противогаз и т.д.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rPr>
          <w:bCs/>
        </w:rPr>
      </w:pPr>
      <w:r w:rsidRPr="00523CA8">
        <w:t>Исполнитель/Субподрядная организация</w:t>
      </w:r>
      <w:r w:rsidRPr="00523CA8">
        <w:rPr>
          <w:bCs/>
        </w:rPr>
        <w:t xml:space="preserve"> </w:t>
      </w:r>
      <w:proofErr w:type="gramStart"/>
      <w:r w:rsidRPr="00523CA8">
        <w:rPr>
          <w:bCs/>
        </w:rPr>
        <w:t>обязаны</w:t>
      </w:r>
      <w:proofErr w:type="gramEnd"/>
      <w:r w:rsidRPr="00523CA8">
        <w:rPr>
          <w:bCs/>
        </w:rPr>
        <w:t xml:space="preserve"> обеспечить, при выполнении работ на объектах Заказчика использование его работниками: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rPr>
          <w:bCs/>
        </w:rPr>
      </w:pPr>
      <w:r w:rsidRPr="00523CA8">
        <w:rPr>
          <w:bCs/>
        </w:rPr>
        <w:t xml:space="preserve">- спецодежды, </w:t>
      </w:r>
      <w:proofErr w:type="spellStart"/>
      <w:r w:rsidRPr="00523CA8">
        <w:rPr>
          <w:bCs/>
        </w:rPr>
        <w:t>спецобуви</w:t>
      </w:r>
      <w:proofErr w:type="spellEnd"/>
      <w:r w:rsidRPr="00523CA8">
        <w:rPr>
          <w:bCs/>
        </w:rPr>
        <w:t xml:space="preserve"> и других </w:t>
      </w:r>
      <w:proofErr w:type="gramStart"/>
      <w:r w:rsidRPr="00523CA8">
        <w:rPr>
          <w:bCs/>
        </w:rPr>
        <w:t>СИЗ</w:t>
      </w:r>
      <w:proofErr w:type="gramEnd"/>
      <w:r w:rsidRPr="00523CA8">
        <w:rPr>
          <w:bCs/>
        </w:rPr>
        <w:t>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rPr>
          <w:bCs/>
        </w:rPr>
      </w:pPr>
      <w:r w:rsidRPr="00523CA8">
        <w:rPr>
          <w:bCs/>
        </w:rPr>
        <w:t>- применять проверенные средства индивидуальной защиты;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rPr>
          <w:bCs/>
        </w:rPr>
      </w:pPr>
      <w:r w:rsidRPr="00523CA8">
        <w:rPr>
          <w:bCs/>
        </w:rPr>
        <w:t xml:space="preserve">- не применять </w:t>
      </w:r>
      <w:proofErr w:type="gramStart"/>
      <w:r w:rsidRPr="00523CA8">
        <w:rPr>
          <w:bCs/>
        </w:rPr>
        <w:t>СИЗ</w:t>
      </w:r>
      <w:proofErr w:type="gramEnd"/>
      <w:r w:rsidRPr="00523CA8">
        <w:rPr>
          <w:bCs/>
        </w:rPr>
        <w:t>, с истекшим сроком поверки и/или состояние, которых не соответствует выполняемым функциям.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4.3. Представители Заказчика имеют право останавливать производство работ </w:t>
      </w:r>
      <w:r w:rsidRPr="00523CA8">
        <w:lastRenderedPageBreak/>
        <w:t>Исполнителя/Субподрядной организации с выдачей указания, в случае необеспеченности и неприменения работниками Исполнителя/Субподрядной организации необходимых</w:t>
      </w:r>
      <w:r>
        <w:t xml:space="preserve"> средств индивидуальной защиты.</w:t>
      </w:r>
    </w:p>
    <w:p w:rsidR="008D4CA2" w:rsidRPr="00523CA8" w:rsidRDefault="008D4CA2" w:rsidP="008D4CA2">
      <w:pPr>
        <w:pStyle w:val="aa"/>
        <w:keepNext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23CA8">
        <w:rPr>
          <w:rFonts w:ascii="Times New Roman" w:hAnsi="Times New Roman" w:cs="Times New Roman"/>
          <w:b/>
          <w:bCs/>
        </w:rPr>
        <w:t>5. Требования к Исполнителю по расследованию инцидентов, аварий, несчаст</w:t>
      </w:r>
      <w:r w:rsidRPr="00523CA8">
        <w:rPr>
          <w:rFonts w:ascii="Times New Roman" w:hAnsi="Times New Roman" w:cs="Times New Roman"/>
          <w:b/>
          <w:bCs/>
        </w:rPr>
        <w:softHyphen/>
        <w:t>ных случаев, случаев острого отравления и т.д.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5.1. Исполнитель предоставляет информацию об инциденте, аварии, случаях </w:t>
      </w:r>
      <w:proofErr w:type="spellStart"/>
      <w:r w:rsidRPr="00523CA8">
        <w:t>травмирования</w:t>
      </w:r>
      <w:proofErr w:type="spellEnd"/>
      <w:r w:rsidRPr="00523CA8">
        <w:t xml:space="preserve">, острого отравления, дорожно-транспортных происшествиях и т.д., произошедших во время выполнения работ на объектах Заказчика, незамедлительно по телефонной связи или другим способом начальнику смены ДОУП Заказчика, а также предоставляет сообщение в </w:t>
      </w:r>
      <w:proofErr w:type="spellStart"/>
      <w:r w:rsidRPr="00523CA8">
        <w:t>ДОТиПБ</w:t>
      </w:r>
      <w:proofErr w:type="spellEnd"/>
      <w:r w:rsidRPr="00523CA8">
        <w:t xml:space="preserve"> Заказчика в течение суток, в письменной форме.   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5.2. Исполнитель проводит расследование инцидентов, аварий, случаев </w:t>
      </w:r>
      <w:proofErr w:type="spellStart"/>
      <w:r w:rsidRPr="00523CA8">
        <w:t>травмирования</w:t>
      </w:r>
      <w:proofErr w:type="spellEnd"/>
      <w:r w:rsidRPr="00523CA8">
        <w:t>, острого отравления и т.д., произошедших во время выполнения работ на объектах Заказчика, в соответствии с требованиями, установленными законодательством Республики Казахстан и системой управления охраной труда.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5.3. Расследование несчастного случая, произошедшего с работником Исполнителя, ведущим работы на территории Заказчика, проводится Исполнителем согласно требованиям трудового законодательства РК.  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5.4. По итогам проведённых специальных/служебных расследований Исполнитель обязан предоставить в </w:t>
      </w:r>
      <w:proofErr w:type="spellStart"/>
      <w:r w:rsidRPr="00523CA8">
        <w:t>ДОТиПБ</w:t>
      </w:r>
      <w:proofErr w:type="spellEnd"/>
      <w:r w:rsidRPr="00523CA8">
        <w:t xml:space="preserve"> Заказчика копию акта специального/служебного расследования </w:t>
      </w:r>
      <w:r w:rsidRPr="00523CA8">
        <w:rPr>
          <w:i/>
        </w:rPr>
        <w:t>(при необходимости Заказчик имеет право запросить дополнительные материалы несчастного случая)</w:t>
      </w:r>
      <w:r>
        <w:t>.</w:t>
      </w:r>
    </w:p>
    <w:p w:rsidR="008D4CA2" w:rsidRPr="00523CA8" w:rsidRDefault="008D4CA2" w:rsidP="008D4CA2">
      <w:pPr>
        <w:pStyle w:val="aa"/>
        <w:keepNext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23CA8">
        <w:rPr>
          <w:rFonts w:ascii="Times New Roman" w:hAnsi="Times New Roman" w:cs="Times New Roman"/>
          <w:b/>
          <w:bCs/>
        </w:rPr>
        <w:t>6. Требования к Исполнителю/Субподрядной организации в сфере управления охраной труда.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523CA8">
        <w:t>6.1. Исполнитель обязан иметь собственную службу или специалиста по безопасно</w:t>
      </w:r>
      <w:r w:rsidRPr="00523CA8">
        <w:softHyphen/>
        <w:t>сти и охране труда.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523CA8">
        <w:t xml:space="preserve">6.2. Исполнитель, на рабочем месте должен иметь документы, </w:t>
      </w:r>
      <w:proofErr w:type="gramStart"/>
      <w:r w:rsidRPr="00523CA8">
        <w:t>заверенную</w:t>
      </w:r>
      <w:proofErr w:type="gramEnd"/>
      <w:r w:rsidRPr="00523CA8">
        <w:t xml:space="preserve"> подписью первого руководителя и печатью Исполнителя, подтверждающие наличие в организации следующих данных по безопасности и охране труда: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документов подтверждающих квалификацию персонала;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информацию о применяемом оборудовании и его безопасности;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информацию по безопасности используемых  материалов и химических веществ;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об обеспеченности персонала </w:t>
      </w:r>
      <w:proofErr w:type="gramStart"/>
      <w:r w:rsidRPr="00523CA8">
        <w:rPr>
          <w:rFonts w:ascii="Times New Roman" w:hAnsi="Times New Roman" w:cs="Times New Roman"/>
        </w:rPr>
        <w:t>СИЗ</w:t>
      </w:r>
      <w:proofErr w:type="gramEnd"/>
      <w:r w:rsidRPr="00523CA8">
        <w:rPr>
          <w:rFonts w:ascii="Times New Roman" w:hAnsi="Times New Roman" w:cs="Times New Roman"/>
        </w:rPr>
        <w:t>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523CA8">
        <w:t>6.3. Исполнитель должен иметь и вести следующую документацию: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протоколы проверок знаний по вопросам безопасности и охраны труда, промышленной и пожарной безопасности, электробезопасности работников;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инструкции по безопасности и охране труда по видам работ и профессий;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журналы регистрации инструктажей по безопасности и охране труда;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журналы проверок состояния условий труда;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графики проведения проверок подразделений;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журнал регистрации выданных нарядов-допусков;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наряды-допуски на проведе</w:t>
      </w:r>
      <w:r>
        <w:t>ние работ повышенной опасности.</w:t>
      </w:r>
    </w:p>
    <w:p w:rsidR="008D4CA2" w:rsidRPr="00523CA8" w:rsidRDefault="008D4CA2" w:rsidP="008D4CA2">
      <w:pPr>
        <w:pStyle w:val="aa"/>
        <w:keepNext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23CA8">
        <w:rPr>
          <w:rFonts w:ascii="Times New Roman" w:hAnsi="Times New Roman" w:cs="Times New Roman"/>
          <w:b/>
          <w:bCs/>
        </w:rPr>
        <w:t>7. Требования к поведению персонала Исполнителя/Субподрядной организации на объектах Заказчика.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7.1. Каждый работник Исполнителя, работник субподрядной </w:t>
      </w:r>
      <w:proofErr w:type="gramStart"/>
      <w:r w:rsidRPr="00523CA8">
        <w:t>организации</w:t>
      </w:r>
      <w:proofErr w:type="gramEnd"/>
      <w:r w:rsidRPr="00523CA8">
        <w:t xml:space="preserve"> допущенный для производства работ на терри</w:t>
      </w:r>
      <w:r w:rsidRPr="00523CA8">
        <w:softHyphen/>
        <w:t>торию Заказчика, должен соблюдать дисциплину труда, выполнять трудовые обязанности, уста</w:t>
      </w:r>
      <w:r w:rsidRPr="00523CA8">
        <w:softHyphen/>
        <w:t>новленные его работодателем и выполнять требования Заказчика.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7.2. Исполнитель/Субподрядная организация </w:t>
      </w:r>
      <w:proofErr w:type="gramStart"/>
      <w:r w:rsidRPr="00523CA8">
        <w:rPr>
          <w:rFonts w:ascii="Times New Roman" w:hAnsi="Times New Roman" w:cs="Times New Roman"/>
        </w:rPr>
        <w:t>обязаны</w:t>
      </w:r>
      <w:proofErr w:type="gramEnd"/>
      <w:r w:rsidRPr="00523CA8">
        <w:rPr>
          <w:rFonts w:ascii="Times New Roman" w:hAnsi="Times New Roman" w:cs="Times New Roman"/>
        </w:rPr>
        <w:t>: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не допускать к работе (отстранять от работы) персонал в состоянии алкогольного, наркотического или токсического опьянения или употребившего в течение рабочего дня  вещества, вызывающие такое опьянение;</w:t>
      </w:r>
    </w:p>
    <w:p w:rsidR="008D4CA2" w:rsidRPr="00523CA8" w:rsidRDefault="008D4CA2" w:rsidP="008D4CA2">
      <w:pPr>
        <w:keepNext/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не допускать пронос и нахождение на месте производства работ и в местах проживания персонала алкоголя, наркотических или токсических веществ, за исключением веществ, необходимых для осуществления производственной деятельности. 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7.2.1. В целях обеспечения </w:t>
      </w:r>
      <w:proofErr w:type="gramStart"/>
      <w:r w:rsidRPr="00523CA8">
        <w:rPr>
          <w:rFonts w:ascii="Times New Roman" w:hAnsi="Times New Roman" w:cs="Times New Roman"/>
        </w:rPr>
        <w:t>контроля за</w:t>
      </w:r>
      <w:proofErr w:type="gramEnd"/>
      <w:r w:rsidRPr="00523CA8">
        <w:rPr>
          <w:rFonts w:ascii="Times New Roman" w:hAnsi="Times New Roman" w:cs="Times New Roman"/>
        </w:rPr>
        <w:t xml:space="preserve">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:rsidR="008D4CA2" w:rsidRPr="00523CA8" w:rsidRDefault="008D4CA2" w:rsidP="008D4CA2">
      <w:pPr>
        <w:keepNext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lastRenderedPageBreak/>
        <w:t>7.2.2. Если в результате подобного досмотра будут обнаружены указанные запрещённые вещества или персонал в состоянии опьянения, то они не допускаются к месту проведения работ.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7.3. Работники Исполнителя/Субподрядной организации обязаны: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использовать рабочее время для выполнения своих должностных обязанностей, воз</w:t>
      </w:r>
      <w:r w:rsidRPr="00523CA8">
        <w:softHyphen/>
        <w:t>держиваться от действий, мешающих другим работникам выполнять их трудовые обязанно</w:t>
      </w:r>
      <w:r w:rsidRPr="00523CA8">
        <w:softHyphen/>
        <w:t>сти;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своевременно и качественно выполнять работы;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соблюдать трудовую и исполнительскую дисциплину;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принимать меры к немедленному устранению причин и условий, препятствующих или затрудняющих нормальное производство работы (простой, аварии), создающих угрозу жизни и здоровью работающих, и немедленно сообщать обо всех происшествиях непосредственному руково</w:t>
      </w:r>
      <w:r w:rsidRPr="00523CA8">
        <w:softHyphen/>
        <w:t>дителю работ;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- содержать свои рабочие места, оборудования и приспособления в порядке, чистоте и в исправном состоянии, а также соблюдать чистоту на участке и территории объектов, убирать </w:t>
      </w:r>
      <w:proofErr w:type="gramStart"/>
      <w:r w:rsidRPr="00523CA8">
        <w:t>территорию</w:t>
      </w:r>
      <w:proofErr w:type="gramEnd"/>
      <w:r w:rsidRPr="00523CA8">
        <w:t xml:space="preserve"> на которой велись работы в конце рабочего процесса и дня;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эффективно использовать производственное оборудование, бережно относиться к инстру</w:t>
      </w:r>
      <w:r w:rsidRPr="00523CA8">
        <w:softHyphen/>
        <w:t>ментам, измерительным приборам и другим предметам, выданным Заказчиком в пользование Исполнителя, экономно и рационально расходовать сырье, материалы, энергию, топливо и другие материальные ресурсы;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содержать в исправном состоянии средства пожаротушения, не допускать их использования не по назначению;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7.4. Работники Исполнителя/Субподрядной организации обязаны соблюдать все установленные требования безопасности и охраны труда, промышленной, пожарной, газовой безопасности, охраны окружающей среды, работать, соблюдая требования, изложенные в инструкциях и технологических регламентах, не предпри</w:t>
      </w:r>
      <w:r w:rsidRPr="00523CA8">
        <w:softHyphen/>
        <w:t>нимать никаких действий по отклонению от безопасного проведения работ.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7.5. Работникам Исполнителя/Субподрядной организации запрещается: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выполнять непредусмотренные работы;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проводить и допускать посторонних лиц на рабочие места;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приносить и хранить огнестрельное оружие на производственных объектах и территории Заказчика;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курить в запрещённых и необорудованных для этих целей местах;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уносить с собой имущество, предметы и материалы, принадлежащие Заказчику;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скрывать информацию об инцидентах, авариях или полученных травмах от непосредственного ру</w:t>
      </w:r>
      <w:r w:rsidRPr="00523CA8">
        <w:softHyphen/>
        <w:t>ководителя работ и Заказчика;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приносить с собой и/или употреблять алкогольные напитки, наркотики, токсины;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приходить на объекты Заказчика и/или находиться на их территории в  состоянии алкогольного, наркотического, токсического опьянения;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предпринимать действия, которые могут повлечь за собой несчастные случаи на производстве.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7.6. </w:t>
      </w:r>
      <w:r w:rsidRPr="00523CA8">
        <w:rPr>
          <w:rStyle w:val="ad"/>
          <w:rFonts w:eastAsia="Courier New"/>
          <w:b w:val="0"/>
        </w:rPr>
        <w:t xml:space="preserve">Исполнителю </w:t>
      </w:r>
      <w:r w:rsidRPr="00523CA8">
        <w:t xml:space="preserve">запрещается, без письменного уведомления </w:t>
      </w:r>
      <w:r w:rsidRPr="00523CA8">
        <w:rPr>
          <w:rStyle w:val="ad"/>
          <w:rFonts w:eastAsia="Courier New"/>
          <w:b w:val="0"/>
        </w:rPr>
        <w:t>Заказчика,</w:t>
      </w:r>
      <w:r w:rsidRPr="00523CA8">
        <w:t xml:space="preserve"> преграждать дороги, </w:t>
      </w:r>
      <w:r>
        <w:t>проезды.</w:t>
      </w:r>
    </w:p>
    <w:p w:rsidR="008D4CA2" w:rsidRPr="00523CA8" w:rsidRDefault="008D4CA2" w:rsidP="008D4CA2">
      <w:pPr>
        <w:pStyle w:val="aa"/>
        <w:keepNext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523CA8">
        <w:rPr>
          <w:rFonts w:ascii="Times New Roman" w:eastAsia="Times New Roman" w:hAnsi="Times New Roman" w:cs="Times New Roman"/>
          <w:b/>
        </w:rPr>
        <w:t>8. Общие требования к безопасному выполнению работ/оказания услуг.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8.1. Производственные участки, технологические линии или отдельно стоящее оборудование, здания и сооружения, а также другие объекты, выделенные для выполнения на них работ силами Исполнителя, передаются последнему согласно акту по уста</w:t>
      </w:r>
      <w:r w:rsidRPr="00523CA8">
        <w:softHyphen/>
        <w:t>новленной форме. В этом случае выдачу нарядов-допусков на производство работ осуществ</w:t>
      </w:r>
      <w:r w:rsidRPr="00523CA8">
        <w:softHyphen/>
        <w:t>ляет Исполнитель.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 Производственный объект Заказчика не может быть передан Исполнителю по акту-допуску для производства работ силами Исполнителя, если через участок, выделенный для производ</w:t>
      </w:r>
      <w:r w:rsidRPr="00523CA8">
        <w:softHyphen/>
        <w:t>ства работ, проходят действующие газопроводы, теплопроводы, нефтепроводы, или другие действующие коммуникации, а также на нем работают технологические машины и механиз</w:t>
      </w:r>
      <w:r w:rsidRPr="00523CA8">
        <w:softHyphen/>
        <w:t>мы.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8.2. Должностные лица Заказчика, обеспечивающие контроль по своему направлению за производственной деятельностью, имеют право: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проверять состояние охраны труда и окружающей среды, безопасности производства на объектах работ Исполнителя: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беспрепятственно осматривать производственные, служебные, бытовые помещения, знако</w:t>
      </w:r>
      <w:r w:rsidRPr="00523CA8">
        <w:softHyphen/>
        <w:t>миться с документами по вопросам безопасности, охраны труда и окружающей среды и иными документами;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- запрещать эксплуатацию оборудования и производство работ при выявлении нарушений </w:t>
      </w:r>
      <w:r w:rsidRPr="00523CA8">
        <w:lastRenderedPageBreak/>
        <w:t>требований охраны труда, которые создают угрозу жизни и здоровью работников, а также могут привести к инциденту или к аварии;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запрашивать от руководителей Исполнителя материалы по вопросам безопасности и охраны труда, требовать письменных объяснений их работников, допустивших нарушение требова</w:t>
      </w:r>
      <w:r w:rsidRPr="00523CA8">
        <w:softHyphen/>
        <w:t>ний безопасности, охраны труда и окружающей среды и установленного порядка на предприятии;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требовать от руководителей Исполнителя заменить работников, не выполняющих свои обязанности или грубо нарушающих правила, нормы и инструкции по безопасному ведению ра</w:t>
      </w:r>
      <w:r w:rsidRPr="00523CA8">
        <w:softHyphen/>
        <w:t>бот и требования безопасности и охраны труда;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останавливать работы при обнаружении нарушений, которые могут привести к нанесению вреда здоровью и жизни работников Исполнителя, работников субподрядной организации;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координировать действия Исполнителя при локализации аварий и ликвидации их послед</w:t>
      </w:r>
      <w:r w:rsidRPr="00523CA8">
        <w:softHyphen/>
        <w:t>ствий.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523CA8">
        <w:t xml:space="preserve">8.3. Исполнитель/Субподрядная организация </w:t>
      </w:r>
      <w:proofErr w:type="gramStart"/>
      <w:r w:rsidRPr="00523CA8">
        <w:t>обязаны</w:t>
      </w:r>
      <w:proofErr w:type="gramEnd"/>
      <w:r w:rsidRPr="00523CA8">
        <w:t xml:space="preserve"> обеспечить: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контроль над соблюдением требований трудовой и исполнительской дисциплины и соответствие произ</w:t>
      </w:r>
      <w:r w:rsidRPr="00523CA8">
        <w:softHyphen/>
        <w:t>водственных процессов действующим нормам и правилам;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исключение присутствия на территории Заказчика работников Исполнителя/Субподрядной организации, находящихся в состоянии алкогольного или наркотического опьянения, либо интоксикации иного типа;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оформление наряда-допуска, разрешения на производство работ. Контроль над проведением работ повышенной опасности;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- присутствие на рабочей площадке должностного лица Исполнителя/Субподрядной организации, ответственного за без</w:t>
      </w:r>
      <w:r w:rsidRPr="00523CA8">
        <w:softHyphen/>
        <w:t>опасное производство работ, профессионально компетентного в вопросах безопасности и охраны труда и безопасного производства работ;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 xml:space="preserve">- проведение электрогазосварочных работ на взрывопожароопасных объектах только силами квалифицированных </w:t>
      </w:r>
      <w:proofErr w:type="spellStart"/>
      <w:r w:rsidRPr="00523CA8">
        <w:t>электрогазосварщиков</w:t>
      </w:r>
      <w:proofErr w:type="spellEnd"/>
      <w:r w:rsidRPr="00523CA8">
        <w:t>, аттестованных в установленном порядке.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523CA8">
        <w:t>8.4. Применяемые Исполнителем/Субподрядной организацией инструменты, приспособления, оборудование и другое, должны быть исправны, испытаны, проверены и применяться по назначению.</w:t>
      </w:r>
    </w:p>
    <w:p w:rsidR="008D4CA2" w:rsidRPr="00523CA8" w:rsidRDefault="008D4CA2" w:rsidP="008D4CA2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523CA8">
        <w:t xml:space="preserve">8.5. Представитель </w:t>
      </w:r>
      <w:r w:rsidRPr="00523CA8">
        <w:rPr>
          <w:rStyle w:val="ad"/>
          <w:b w:val="0"/>
        </w:rPr>
        <w:t xml:space="preserve">Заказчика </w:t>
      </w:r>
      <w:r w:rsidRPr="00523CA8">
        <w:t xml:space="preserve">имеет право контролировать соответствие требованиям НТД инструментов, приспособлений, оборудования и т.д. </w:t>
      </w:r>
      <w:r w:rsidRPr="00523CA8">
        <w:rPr>
          <w:rStyle w:val="ad"/>
          <w:b w:val="0"/>
        </w:rPr>
        <w:t xml:space="preserve">Исполнителя/Субподрядной организации. </w:t>
      </w:r>
      <w:r w:rsidRPr="00523CA8">
        <w:t xml:space="preserve">В случае если </w:t>
      </w:r>
      <w:r w:rsidRPr="00523CA8">
        <w:rPr>
          <w:rStyle w:val="ad"/>
          <w:b w:val="0"/>
        </w:rPr>
        <w:t xml:space="preserve">Заказчик </w:t>
      </w:r>
      <w:r w:rsidRPr="00523CA8">
        <w:t xml:space="preserve">имеет основания полагать, что какие-либо инструменты, приспособления, оборудование и другое </w:t>
      </w:r>
      <w:r w:rsidRPr="00523CA8">
        <w:rPr>
          <w:rStyle w:val="ad"/>
          <w:b w:val="0"/>
        </w:rPr>
        <w:t xml:space="preserve">Исполнителя/Субподрядной организации </w:t>
      </w:r>
      <w:r w:rsidRPr="00523CA8">
        <w:t xml:space="preserve">являются неисправными или небезопасными для выполнения работ, </w:t>
      </w:r>
      <w:r w:rsidRPr="00523CA8">
        <w:rPr>
          <w:rStyle w:val="ad"/>
          <w:b w:val="0"/>
        </w:rPr>
        <w:t xml:space="preserve">Исполнитель/Субподрядная организация </w:t>
      </w:r>
      <w:r w:rsidRPr="00523CA8">
        <w:t>обязаны изъять указанные инструменты, приспособления, оборудование и другое, и заменить его аналогом, отвечающим требованиям безопасности.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344"/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Fonts w:ascii="Times New Roman" w:hAnsi="Times New Roman" w:cs="Times New Roman"/>
          <w:b w:val="0"/>
        </w:rPr>
        <w:t xml:space="preserve">8.6. Водители транспортных средств </w:t>
      </w:r>
      <w:r w:rsidRPr="00523CA8">
        <w:rPr>
          <w:rStyle w:val="ad"/>
          <w:rFonts w:ascii="Times New Roman" w:eastAsia="Courier New" w:hAnsi="Times New Roman" w:cs="Times New Roman"/>
        </w:rPr>
        <w:t xml:space="preserve">Исполнителя/Субподрядной организации </w:t>
      </w:r>
      <w:r w:rsidRPr="00523CA8">
        <w:rPr>
          <w:rFonts w:ascii="Times New Roman" w:hAnsi="Times New Roman" w:cs="Times New Roman"/>
          <w:b w:val="0"/>
        </w:rPr>
        <w:t>обязаны: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соблюдать правила дорожного движения, требование дорожных знаков  и знаков безопасности; 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запрещён въезд, вход на территорию установок предприятия без разрешительных документов. Каждое транспортное средство должно быть обеспечено медицинской аптечкой, знаком аварийной остановки, огнетушителем и искрогасителем.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движение по территории предприятия допускается по установленным проездам;  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скорость движения по территории Заказчика не должна превышать для погрузчиков и тракторов 30 км/ч, автотранспортных средств (легкового, грузового, специального и автобуса) − 60 км/ч; на территории участках, установок, и в закрытых помещениях − 5 км/ч;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- скорость движения на поворотах, при выезде из-за зданий или укрытых мест, при переезде железнодорожных путей, при проезде в узких местах, в складских помещениях, при въезде и выезде из объектов, цеха, участка допускается не более 3км\ч.; 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звуковой (световой) сигнал подают при движении с недостаточной видимостью. Водители погрузчика и тракторист дополнительно в местах скопления людей, в проходах, при проезде мимо дверей и через ворота, при поворотах, начале движения с места;</w:t>
      </w:r>
    </w:p>
    <w:p w:rsidR="008D4CA2" w:rsidRPr="00523CA8" w:rsidRDefault="008D4CA2" w:rsidP="008D4CA2">
      <w:pPr>
        <w:pStyle w:val="aa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- покидать или оставлять транспортное средство, если не приняты необходимые меры предосторожности, исключающие самопроизвольное движение транспортного средства или использование его в отсутствие водителя.</w:t>
      </w:r>
    </w:p>
    <w:p w:rsidR="008D4CA2" w:rsidRPr="00523CA8" w:rsidRDefault="008D4CA2" w:rsidP="008D4CA2">
      <w:pPr>
        <w:keepNext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hd w:val="clear" w:color="auto" w:fill="FFFFFF"/>
          <w:lang w:eastAsia="ru-RU" w:bidi="ru-RU"/>
        </w:rPr>
      </w:pPr>
      <w:r w:rsidRPr="00523CA8">
        <w:rPr>
          <w:rFonts w:ascii="Times New Roman" w:hAnsi="Times New Roman" w:cs="Times New Roman"/>
        </w:rPr>
        <w:t xml:space="preserve">8.7.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 xml:space="preserve">Исполнитель </w:t>
      </w:r>
      <w:r w:rsidRPr="00523CA8">
        <w:rPr>
          <w:rFonts w:ascii="Times New Roman" w:hAnsi="Times New Roman" w:cs="Times New Roman"/>
        </w:rPr>
        <w:t xml:space="preserve">несёт ответственность за осуществление работ своим персоналом в местах действия опасных факторов без оформления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>наряда-допуска, разрешения на производство работ.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523CA8">
        <w:rPr>
          <w:rFonts w:ascii="Times New Roman" w:eastAsia="Calibri" w:hAnsi="Times New Roman" w:cs="Times New Roman"/>
          <w:b/>
          <w:lang w:val="kk-KZ"/>
        </w:rPr>
        <w:t xml:space="preserve">9. </w:t>
      </w:r>
      <w:r w:rsidRPr="00523CA8">
        <w:rPr>
          <w:rFonts w:ascii="Times New Roman" w:eastAsia="Calibri" w:hAnsi="Times New Roman" w:cs="Times New Roman"/>
          <w:b/>
        </w:rPr>
        <w:t>Требования в области охраны окружающей среды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523CA8">
        <w:rPr>
          <w:rFonts w:ascii="Times New Roman" w:hAnsi="Times New Roman" w:cs="Times New Roman"/>
          <w:bCs/>
        </w:rPr>
        <w:t>9.1. Подрядчик/Исполнитель/Субподрядная организация обязан:</w:t>
      </w:r>
    </w:p>
    <w:p w:rsidR="008D4CA2" w:rsidRPr="00523CA8" w:rsidRDefault="008D4CA2" w:rsidP="008D4CA2">
      <w:pPr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23CA8">
        <w:rPr>
          <w:rFonts w:ascii="Times New Roman" w:hAnsi="Times New Roman" w:cs="Times New Roman"/>
        </w:rPr>
        <w:lastRenderedPageBreak/>
        <w:t xml:space="preserve">Соблюдать все действующие в Республике Казахстан законы и требования (в том числе и ратифицированные международные) в части безопасности, охраны труда и окружающей среды. Если стандарты и принципы «Требований» содержат более высокие требования, чем те которые действуют или обычно применяются в Республике Казахстан, </w:t>
      </w:r>
      <w:r w:rsidRPr="00523CA8">
        <w:rPr>
          <w:rFonts w:ascii="Times New Roman" w:hAnsi="Times New Roman" w:cs="Times New Roman"/>
          <w:bCs/>
        </w:rPr>
        <w:t xml:space="preserve">Подрядчик/ Исполнитель/ Субподрядная организация </w:t>
      </w:r>
      <w:r w:rsidRPr="00523CA8">
        <w:rPr>
          <w:rFonts w:ascii="Times New Roman" w:hAnsi="Times New Roman" w:cs="Times New Roman"/>
        </w:rPr>
        <w:t>обязан следовать «Требованиям».</w:t>
      </w:r>
    </w:p>
    <w:p w:rsidR="008D4CA2" w:rsidRDefault="008D4CA2" w:rsidP="008D4CA2">
      <w:pPr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23CA8">
        <w:rPr>
          <w:rFonts w:ascii="Times New Roman" w:hAnsi="Times New Roman" w:cs="Times New Roman"/>
        </w:rPr>
        <w:t>После выполнения работ/оказания услуг провести очистку территории производства работ/услуг.</w:t>
      </w:r>
    </w:p>
    <w:p w:rsidR="008D4CA2" w:rsidRPr="002D539D" w:rsidRDefault="008D4CA2" w:rsidP="008D4CA2">
      <w:pPr>
        <w:rPr>
          <w:rFonts w:ascii="Times New Roman" w:hAnsi="Times New Roman" w:cs="Times New Roman"/>
        </w:rPr>
      </w:pP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</w:rPr>
      </w:pPr>
      <w:r w:rsidRPr="00523CA8">
        <w:rPr>
          <w:rFonts w:ascii="Times New Roman" w:hAnsi="Times New Roman" w:cs="Times New Roman"/>
        </w:rPr>
        <w:lastRenderedPageBreak/>
        <w:t>Самостоятельно нести ответственность за сбор, безопасное временное хранение, вывоз, сдачу образуемых отходов производства и потребления при выполнении им работ/оказания услуг.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Возместить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Заказчику </w:t>
      </w:r>
      <w:r w:rsidRPr="00523CA8">
        <w:rPr>
          <w:rFonts w:ascii="Times New Roman" w:hAnsi="Times New Roman" w:cs="Times New Roman"/>
        </w:rPr>
        <w:t>ущерб, причиненный окружающей среде, в случае нанесения вреда окружающей среде по его вине, а также  произвести все выплаты  (штрафные санкции)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, </w:t>
      </w:r>
      <w:r w:rsidRPr="00523CA8">
        <w:rPr>
          <w:rFonts w:ascii="Times New Roman" w:hAnsi="Times New Roman" w:cs="Times New Roman"/>
        </w:rPr>
        <w:t xml:space="preserve">наложенные на Заказчика в результате действий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>Исполнителя,</w:t>
      </w:r>
      <w:r w:rsidRPr="00523CA8">
        <w:rPr>
          <w:rFonts w:ascii="Times New Roman" w:hAnsi="Times New Roman" w:cs="Times New Roman"/>
        </w:rPr>
        <w:t xml:space="preserve"> и/или возместить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Заказчику </w:t>
      </w:r>
      <w:r w:rsidRPr="00523CA8">
        <w:rPr>
          <w:rFonts w:ascii="Times New Roman" w:hAnsi="Times New Roman" w:cs="Times New Roman"/>
        </w:rPr>
        <w:t xml:space="preserve">взысканные с него в судебном порядке суммы вреда, причиненного третьим лицам и/или работникам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>Заказчика.</w:t>
      </w:r>
      <w:r w:rsidRPr="00523CA8">
        <w:rPr>
          <w:rFonts w:ascii="Times New Roman" w:hAnsi="Times New Roman" w:cs="Times New Roman"/>
          <w:strike/>
        </w:rPr>
        <w:t xml:space="preserve"> 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Устранить/ликвидировать экологические последствия аварий, произошедших по вине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>Исполнителя.</w:t>
      </w:r>
      <w:r w:rsidRPr="00523CA8">
        <w:rPr>
          <w:rFonts w:ascii="Times New Roman" w:hAnsi="Times New Roman" w:cs="Times New Roman"/>
          <w:strike/>
        </w:rPr>
        <w:t xml:space="preserve"> 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Незамедлительно информировать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Заказчика </w:t>
      </w:r>
      <w:r w:rsidRPr="00523CA8">
        <w:rPr>
          <w:rFonts w:ascii="Times New Roman" w:hAnsi="Times New Roman" w:cs="Times New Roman"/>
        </w:rPr>
        <w:t>о возникших чрезвычайных ситуациях, несчастных случаях на производстве, авариях, в том числе с экологическими последствиями.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proofErr w:type="gramStart"/>
      <w:r w:rsidRPr="00523CA8">
        <w:rPr>
          <w:rFonts w:ascii="Times New Roman" w:hAnsi="Times New Roman" w:cs="Times New Roman"/>
        </w:rPr>
        <w:t>Перед началом работ/услуг Исполнителю в соответствии с требованиями главы 8 Экологического Кодекса РК и приказа Министра энергетики РК от 20 февраля 2015 года № 115 «Об утверждении форм документов для выдачи разрешений на эмиссии в окружающую среду и правил их заполнения» необходимо оформить заявку на получение разрешения на эмиссии за загрязнение окружающей среды в период строительных работ и ежеквартально представлять</w:t>
      </w:r>
      <w:proofErr w:type="gramEnd"/>
      <w:r w:rsidRPr="00523CA8">
        <w:rPr>
          <w:rFonts w:ascii="Times New Roman" w:hAnsi="Times New Roman" w:cs="Times New Roman"/>
        </w:rPr>
        <w:t xml:space="preserve"> отчет о выполнении условий природопользования, включенных в экологическое разрешение, в орган, его выдавший. Предоставить в адрес Заказчика копию Разрешения на эмиссии на время строительства объекта и</w:t>
      </w:r>
      <w:r w:rsidRPr="00523CA8">
        <w:rPr>
          <w:rFonts w:ascii="Times New Roman" w:eastAsia="Calibri" w:hAnsi="Times New Roman" w:cs="Times New Roman"/>
        </w:rPr>
        <w:t xml:space="preserve"> </w:t>
      </w:r>
      <w:r w:rsidRPr="00523CA8">
        <w:rPr>
          <w:rFonts w:ascii="Times New Roman" w:hAnsi="Times New Roman" w:cs="Times New Roman"/>
        </w:rPr>
        <w:t>отчет о выполнении условий природопользования, включенных в экологическое разрешение.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eastAsia="Calibri" w:hAnsi="Times New Roman" w:cs="Times New Roman"/>
        </w:rPr>
        <w:t xml:space="preserve">Плату за эмиссии в атмосферный воздух (от стационарных источников, от передвижных источников), плату за сбросы ЗВ, за размещения отходов производства и потребления при производстве строительно-монтажных работ на объекте, производить за счет средств Исполнителя, </w:t>
      </w:r>
      <w:proofErr w:type="gramStart"/>
      <w:r w:rsidRPr="00523CA8">
        <w:rPr>
          <w:rFonts w:ascii="Times New Roman" w:eastAsia="Calibri" w:hAnsi="Times New Roman" w:cs="Times New Roman"/>
        </w:rPr>
        <w:t>согласно ставок</w:t>
      </w:r>
      <w:proofErr w:type="gramEnd"/>
      <w:r w:rsidRPr="00523CA8">
        <w:rPr>
          <w:rFonts w:ascii="Times New Roman" w:eastAsia="Calibri" w:hAnsi="Times New Roman" w:cs="Times New Roman"/>
        </w:rPr>
        <w:t xml:space="preserve"> установленных законодательством. Предоставлять в адрес Заказчика копии платежных поручений.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proofErr w:type="gramStart"/>
      <w:r w:rsidRPr="00523CA8">
        <w:rPr>
          <w:rFonts w:ascii="Times New Roman" w:hAnsi="Times New Roman" w:cs="Times New Roman"/>
        </w:rPr>
        <w:t>Предпринимать все меры предосторожности, необходимые для охраны окружающей среды, направленные на защиту атмосферы, воды, животного и растительного мира от негативного воздействия деятельности Подрядчика/Исполнителя и по сведению к минимуму любых негативных последствий, возникающих в связи с выполнением работ по Договору, в соответствии с применимыми законодательством, нормативами и «Требованиями».</w:t>
      </w:r>
      <w:proofErr w:type="gramEnd"/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Исполнитель </w:t>
      </w:r>
      <w:r w:rsidRPr="00523CA8">
        <w:rPr>
          <w:rFonts w:ascii="Times New Roman" w:hAnsi="Times New Roman" w:cs="Times New Roman"/>
        </w:rPr>
        <w:t xml:space="preserve">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РК. </w:t>
      </w:r>
      <w:r w:rsidRPr="00523CA8">
        <w:rPr>
          <w:rFonts w:ascii="Times New Roman" w:hAnsi="Times New Roman" w:cs="Times New Roman"/>
        </w:rPr>
        <w:t xml:space="preserve">Затраты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 xml:space="preserve">Исполнителя </w:t>
      </w:r>
      <w:r w:rsidRPr="00523CA8">
        <w:rPr>
          <w:rFonts w:ascii="Times New Roman" w:hAnsi="Times New Roman" w:cs="Times New Roman"/>
        </w:rPr>
        <w:t xml:space="preserve">по выплатам соответствующих штрафов, претензий, исков не подлежат возмещению </w:t>
      </w:r>
      <w:r w:rsidRPr="00523CA8">
        <w:rPr>
          <w:rFonts w:ascii="Times New Roman" w:hAnsi="Times New Roman" w:cs="Times New Roman"/>
          <w:bCs/>
          <w:shd w:val="clear" w:color="auto" w:fill="FFFFFF"/>
          <w:lang w:bidi="ru-RU"/>
        </w:rPr>
        <w:t>Заказчиком.</w:t>
      </w:r>
    </w:p>
    <w:p w:rsidR="008D4CA2" w:rsidRPr="00523CA8" w:rsidRDefault="008D4CA2" w:rsidP="008D4CA2">
      <w:pPr>
        <w:keepNext/>
        <w:widowControl w:val="0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proofErr w:type="gramStart"/>
      <w:r w:rsidRPr="00523CA8">
        <w:rPr>
          <w:rFonts w:ascii="Times New Roman" w:hAnsi="Times New Roman" w:cs="Times New Roman"/>
          <w:bCs/>
        </w:rPr>
        <w:t>Исполнитель</w:t>
      </w:r>
      <w:proofErr w:type="gramEnd"/>
      <w:r w:rsidRPr="00523CA8">
        <w:rPr>
          <w:rFonts w:ascii="Times New Roman" w:hAnsi="Times New Roman" w:cs="Times New Roman"/>
          <w:bCs/>
        </w:rPr>
        <w:t xml:space="preserve"> обнаруживший 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возникшей ситуации и сообщить об этом Заказчику работ</w:t>
      </w:r>
      <w:r w:rsidRPr="00523CA8">
        <w:rPr>
          <w:rFonts w:ascii="Times New Roman" w:hAnsi="Times New Roman" w:cs="Times New Roman"/>
          <w:shd w:val="clear" w:color="auto" w:fill="FFFFFF"/>
        </w:rPr>
        <w:t>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10. </w:t>
      </w:r>
      <w:bookmarkStart w:id="4" w:name="bookmark4"/>
      <w:r w:rsidRPr="00523CA8">
        <w:rPr>
          <w:rFonts w:ascii="Times New Roman" w:hAnsi="Times New Roman" w:cs="Times New Roman"/>
        </w:rPr>
        <w:t>Требования к персоналу Исполнителя</w:t>
      </w:r>
      <w:bookmarkEnd w:id="4"/>
      <w:r w:rsidRPr="00523CA8">
        <w:rPr>
          <w:rFonts w:ascii="Times New Roman" w:hAnsi="Times New Roman" w:cs="Times New Roman"/>
        </w:rPr>
        <w:t>/Субподрядной организации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  <w:tab w:val="left" w:pos="507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Style w:val="11"/>
          <w:rFonts w:ascii="Times New Roman" w:hAnsi="Times New Roman" w:cs="Times New Roman"/>
          <w:b w:val="0"/>
        </w:rPr>
        <w:t xml:space="preserve">10.1. </w:t>
      </w:r>
      <w:r w:rsidRPr="00523CA8">
        <w:rPr>
          <w:rFonts w:ascii="Times New Roman" w:hAnsi="Times New Roman" w:cs="Times New Roman"/>
        </w:rPr>
        <w:t xml:space="preserve">Содержать своё рабочее место, оборудование и приспособления в порядке, чистоте и исправном состоянии, а также соблюдать </w:t>
      </w:r>
      <w:r w:rsidRPr="00523CA8">
        <w:rPr>
          <w:rStyle w:val="ad"/>
          <w:rFonts w:ascii="Times New Roman" w:hAnsi="Times New Roman" w:cs="Times New Roman"/>
          <w:b w:val="0"/>
        </w:rPr>
        <w:t xml:space="preserve">чистоту </w:t>
      </w:r>
      <w:r w:rsidRPr="00523CA8">
        <w:rPr>
          <w:rFonts w:ascii="Times New Roman" w:hAnsi="Times New Roman" w:cs="Times New Roman"/>
        </w:rPr>
        <w:t xml:space="preserve">на территории </w:t>
      </w:r>
      <w:r w:rsidRPr="00523CA8">
        <w:rPr>
          <w:rStyle w:val="ad"/>
          <w:rFonts w:ascii="Times New Roman" w:hAnsi="Times New Roman" w:cs="Times New Roman"/>
          <w:b w:val="0"/>
        </w:rPr>
        <w:t>Заказчика. Производить уборку территории, на которой велись работы в конце каждой рабочей смены.</w:t>
      </w:r>
    </w:p>
    <w:p w:rsidR="008D4CA2" w:rsidRPr="00523CA8" w:rsidRDefault="008D4CA2" w:rsidP="008D4CA2">
      <w:pPr>
        <w:pStyle w:val="10"/>
        <w:keepNext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b w:val="0"/>
        </w:rPr>
      </w:pPr>
      <w:r w:rsidRPr="00523CA8">
        <w:rPr>
          <w:rStyle w:val="11"/>
          <w:rFonts w:ascii="Times New Roman" w:hAnsi="Times New Roman" w:cs="Times New Roman"/>
        </w:rPr>
        <w:t xml:space="preserve">10.2. </w:t>
      </w:r>
      <w:r w:rsidRPr="00523CA8">
        <w:rPr>
          <w:rStyle w:val="ad"/>
          <w:rFonts w:ascii="Times New Roman" w:hAnsi="Times New Roman" w:cs="Times New Roman"/>
        </w:rPr>
        <w:t xml:space="preserve">Исполнитель </w:t>
      </w:r>
      <w:r w:rsidRPr="00523CA8">
        <w:rPr>
          <w:rFonts w:ascii="Times New Roman" w:hAnsi="Times New Roman" w:cs="Times New Roman"/>
          <w:b w:val="0"/>
        </w:rPr>
        <w:t xml:space="preserve">обязуется возместить </w:t>
      </w:r>
      <w:r w:rsidRPr="00523CA8">
        <w:rPr>
          <w:rStyle w:val="ad"/>
          <w:rFonts w:ascii="Times New Roman" w:hAnsi="Times New Roman" w:cs="Times New Roman"/>
        </w:rPr>
        <w:t xml:space="preserve">Заказчику </w:t>
      </w:r>
      <w:r w:rsidRPr="00523CA8">
        <w:rPr>
          <w:rFonts w:ascii="Times New Roman" w:hAnsi="Times New Roman" w:cs="Times New Roman"/>
          <w:b w:val="0"/>
        </w:rPr>
        <w:t xml:space="preserve">наложенные на него в результате действий персонала </w:t>
      </w:r>
      <w:r w:rsidRPr="00523CA8">
        <w:rPr>
          <w:rStyle w:val="ad"/>
          <w:rFonts w:ascii="Times New Roman" w:hAnsi="Times New Roman" w:cs="Times New Roman"/>
        </w:rPr>
        <w:t xml:space="preserve">Исполнителя/Субподрядной организации </w:t>
      </w:r>
      <w:r w:rsidRPr="00523CA8">
        <w:rPr>
          <w:rFonts w:ascii="Times New Roman" w:hAnsi="Times New Roman" w:cs="Times New Roman"/>
          <w:b w:val="0"/>
        </w:rPr>
        <w:t xml:space="preserve">штрафы и/или возместить </w:t>
      </w:r>
      <w:r w:rsidRPr="00523CA8">
        <w:rPr>
          <w:rStyle w:val="ad"/>
          <w:rFonts w:ascii="Times New Roman" w:hAnsi="Times New Roman" w:cs="Times New Roman"/>
        </w:rPr>
        <w:t xml:space="preserve">Заказчику </w:t>
      </w:r>
      <w:r w:rsidRPr="00523CA8">
        <w:rPr>
          <w:rFonts w:ascii="Times New Roman" w:hAnsi="Times New Roman" w:cs="Times New Roman"/>
          <w:b w:val="0"/>
        </w:rPr>
        <w:t xml:space="preserve">взысканные с него в судебном порядке суммы вреда, причиненного третьим лицам и/или работникам </w:t>
      </w:r>
      <w:r w:rsidRPr="00523CA8">
        <w:rPr>
          <w:rStyle w:val="ad"/>
          <w:rFonts w:ascii="Times New Roman" w:hAnsi="Times New Roman" w:cs="Times New Roman"/>
        </w:rPr>
        <w:t xml:space="preserve">Заказчика, </w:t>
      </w:r>
      <w:r w:rsidRPr="00523CA8">
        <w:rPr>
          <w:rFonts w:ascii="Times New Roman" w:hAnsi="Times New Roman" w:cs="Times New Roman"/>
          <w:b w:val="0"/>
        </w:rPr>
        <w:t>согласно настоящему</w:t>
      </w:r>
      <w:r>
        <w:rPr>
          <w:rFonts w:ascii="Times New Roman" w:hAnsi="Times New Roman" w:cs="Times New Roman"/>
          <w:b w:val="0"/>
        </w:rPr>
        <w:t xml:space="preserve"> договору.</w:t>
      </w:r>
    </w:p>
    <w:p w:rsidR="008D4CA2" w:rsidRPr="00523CA8" w:rsidRDefault="008D4CA2" w:rsidP="008D4CA2">
      <w:pPr>
        <w:pStyle w:val="40"/>
        <w:keepNext/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11. Ответственность сторон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11.1. В случае выявления нарушения </w:t>
      </w:r>
      <w:r w:rsidRPr="00523CA8">
        <w:rPr>
          <w:rStyle w:val="ad"/>
          <w:rFonts w:ascii="Times New Roman" w:hAnsi="Times New Roman" w:cs="Times New Roman"/>
          <w:b w:val="0"/>
        </w:rPr>
        <w:t>санитарных норм,</w:t>
      </w:r>
      <w:r w:rsidRPr="00523CA8">
        <w:rPr>
          <w:rFonts w:ascii="Times New Roman" w:hAnsi="Times New Roman" w:cs="Times New Roman"/>
        </w:rPr>
        <w:t xml:space="preserve"> требований </w:t>
      </w:r>
      <w:r w:rsidRPr="00523CA8">
        <w:rPr>
          <w:rStyle w:val="ad"/>
          <w:rFonts w:ascii="Times New Roman" w:hAnsi="Times New Roman" w:cs="Times New Roman"/>
          <w:b w:val="0"/>
        </w:rPr>
        <w:t xml:space="preserve">безопасности и охраны труда, промышленной и пожарной безопасности, охраны окружающей среды, </w:t>
      </w:r>
      <w:r w:rsidRPr="00523CA8">
        <w:rPr>
          <w:rFonts w:ascii="Times New Roman" w:hAnsi="Times New Roman" w:cs="Times New Roman"/>
        </w:rPr>
        <w:t>представляющих угрозу жизни и здоровью работников</w:t>
      </w:r>
      <w:r w:rsidRPr="00523CA8">
        <w:rPr>
          <w:rStyle w:val="ad"/>
          <w:rFonts w:ascii="Times New Roman" w:hAnsi="Times New Roman" w:cs="Times New Roman"/>
          <w:b w:val="0"/>
        </w:rPr>
        <w:t xml:space="preserve">, нанесения ущерба окружающей среде, Заказчик </w:t>
      </w:r>
      <w:r w:rsidRPr="00523CA8">
        <w:rPr>
          <w:rFonts w:ascii="Times New Roman" w:hAnsi="Times New Roman" w:cs="Times New Roman"/>
        </w:rPr>
        <w:t xml:space="preserve">приостанавливает производство работ, составляет соответствующий акт и направляет в адрес </w:t>
      </w:r>
      <w:r w:rsidRPr="00523CA8">
        <w:rPr>
          <w:rStyle w:val="ad"/>
          <w:rFonts w:ascii="Times New Roman" w:hAnsi="Times New Roman" w:cs="Times New Roman"/>
          <w:b w:val="0"/>
        </w:rPr>
        <w:t xml:space="preserve">Исполнителя </w:t>
      </w:r>
      <w:r w:rsidRPr="00523CA8">
        <w:rPr>
          <w:rFonts w:ascii="Times New Roman" w:hAnsi="Times New Roman" w:cs="Times New Roman"/>
        </w:rPr>
        <w:t xml:space="preserve">претензионное письмо или информационное письмо. О принятии мер по устранению нарушений и/или наложении дисциплинарного воздействия к виновным лицам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>Исполнитель в письменной форме информирует Заказчика</w:t>
      </w:r>
      <w:r w:rsidRPr="00523CA8">
        <w:rPr>
          <w:rFonts w:ascii="Times New Roman" w:hAnsi="Times New Roman" w:cs="Times New Roman"/>
        </w:rPr>
        <w:t>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11.2. Грубые, систематические нарушения требований </w:t>
      </w:r>
      <w:r w:rsidRPr="00523CA8">
        <w:rPr>
          <w:rStyle w:val="ad"/>
          <w:rFonts w:ascii="Times New Roman" w:eastAsia="Courier New" w:hAnsi="Times New Roman" w:cs="Times New Roman"/>
          <w:b w:val="0"/>
        </w:rPr>
        <w:t>безопасности и охраны труда, промышленной и пожарной безопасности, охраны окружающей среды</w:t>
      </w:r>
      <w:r w:rsidRPr="00523CA8">
        <w:rPr>
          <w:rFonts w:ascii="Times New Roman" w:hAnsi="Times New Roman" w:cs="Times New Roman"/>
        </w:rPr>
        <w:t xml:space="preserve"> </w:t>
      </w:r>
      <w:r w:rsidRPr="00523CA8">
        <w:rPr>
          <w:rStyle w:val="ad"/>
          <w:rFonts w:ascii="Times New Roman" w:hAnsi="Times New Roman" w:cs="Times New Roman"/>
          <w:b w:val="0"/>
        </w:rPr>
        <w:t xml:space="preserve">Исполнителем, в том числе </w:t>
      </w:r>
      <w:r w:rsidRPr="00523CA8">
        <w:rPr>
          <w:rStyle w:val="ad"/>
          <w:rFonts w:ascii="Times New Roman" w:hAnsi="Times New Roman" w:cs="Times New Roman"/>
          <w:b w:val="0"/>
        </w:rPr>
        <w:lastRenderedPageBreak/>
        <w:t xml:space="preserve">субподрядной организацией </w:t>
      </w:r>
      <w:r w:rsidRPr="00523CA8">
        <w:rPr>
          <w:rFonts w:ascii="Times New Roman" w:hAnsi="Times New Roman" w:cs="Times New Roman"/>
        </w:rPr>
        <w:t xml:space="preserve">могут служить основанием для расторжения договорных отношений с </w:t>
      </w:r>
      <w:r w:rsidRPr="00523CA8">
        <w:rPr>
          <w:rStyle w:val="ad"/>
          <w:rFonts w:ascii="Times New Roman" w:hAnsi="Times New Roman" w:cs="Times New Roman"/>
          <w:b w:val="0"/>
        </w:rPr>
        <w:t>Исполнителем в одностороннем порядке.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11.3.</w:t>
      </w:r>
      <w:r w:rsidRPr="00523CA8">
        <w:rPr>
          <w:rStyle w:val="ad"/>
          <w:rFonts w:ascii="Times New Roman" w:hAnsi="Times New Roman" w:cs="Times New Roman"/>
          <w:b w:val="0"/>
        </w:rPr>
        <w:t xml:space="preserve"> Заказчик </w:t>
      </w:r>
      <w:r w:rsidRPr="00523CA8">
        <w:rPr>
          <w:rFonts w:ascii="Times New Roman" w:hAnsi="Times New Roman" w:cs="Times New Roman"/>
        </w:rPr>
        <w:t xml:space="preserve">имеет право не допускать на территорию предприятия персонал Исполнителя, персонал субподрядной организации находящийся в состоянии алкогольного, наркотического и токсического опьянения. 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11.4. </w:t>
      </w:r>
      <w:proofErr w:type="gramStart"/>
      <w:r w:rsidRPr="00523CA8">
        <w:rPr>
          <w:rFonts w:ascii="Times New Roman" w:hAnsi="Times New Roman" w:cs="Times New Roman"/>
        </w:rPr>
        <w:t>Исполнитель самостоятельно несёт ответственность за допущенные персоналом субподрядной организации, либо привлечёнными лицами при выполнении работ нарушений требований нормативных документов.</w:t>
      </w:r>
      <w:proofErr w:type="gramEnd"/>
      <w:r w:rsidRPr="00523CA8">
        <w:rPr>
          <w:rFonts w:ascii="Times New Roman" w:hAnsi="Times New Roman" w:cs="Times New Roman"/>
        </w:rPr>
        <w:t xml:space="preserve"> В случае если Заказчик был привлечён к ответственности за вышеуказанные нарушения Исполнителем, последний обязуется возместить Заказчику все причинённые убытки.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>11.5. Заказчик не несёт ответственности за травмы, увечья или смерть любого работника Исполнителя, персонала субподрядной организации или третьего лица, привлечённого Исполнителем, не по вине Заказчика, а также в случае нарушения ими правил промышленной и пожарной безопасности, охраны труда и окружающей среды, электробезопасности, промышленной санитарии и т.д.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11.6. При наличии вины Исполнителя,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</w:t>
      </w:r>
      <w:proofErr w:type="gramStart"/>
      <w:r w:rsidRPr="00523CA8">
        <w:rPr>
          <w:rFonts w:ascii="Times New Roman" w:hAnsi="Times New Roman" w:cs="Times New Roman"/>
        </w:rPr>
        <w:t>последний</w:t>
      </w:r>
      <w:proofErr w:type="gramEnd"/>
      <w:r w:rsidRPr="00523CA8">
        <w:rPr>
          <w:rFonts w:ascii="Times New Roman" w:hAnsi="Times New Roman" w:cs="Times New Roman"/>
        </w:rPr>
        <w:t xml:space="preserve"> обязуется возместить Заказчику причинённые убытки.</w:t>
      </w: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523CA8">
        <w:rPr>
          <w:rFonts w:ascii="Times New Roman" w:hAnsi="Times New Roman" w:cs="Times New Roman"/>
        </w:rPr>
        <w:t xml:space="preserve">11.7. При наличии нарушений, допущенных персоналом Исполнителя, персоналом субподрядной организации установленных в результате контроля со стороны Заказчика и документально подтверждённых: актом о выявленном нарушении, письмами, предписаниями, указаниями, в том числе фотографированием и т.д., Исполнитель несёт ответственность согласно Приложению №1 к настоящему Соглашению. </w:t>
      </w:r>
    </w:p>
    <w:p w:rsidR="008D4CA2" w:rsidRPr="00523CA8" w:rsidRDefault="008D4CA2" w:rsidP="008D4CA2">
      <w:pPr>
        <w:pStyle w:val="21"/>
        <w:widowControl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rFonts w:ascii="Times New Roman" w:hAnsi="Times New Roman" w:cs="Times New Roman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vanish/>
        </w:rPr>
      </w:pPr>
    </w:p>
    <w:p w:rsidR="008D4CA2" w:rsidRPr="00523CA8" w:rsidRDefault="008D4CA2" w:rsidP="008D4CA2">
      <w:pPr>
        <w:pStyle w:val="21"/>
        <w:keepNext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8D4CA2" w:rsidRPr="00523CA8" w:rsidTr="003C514C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523CA8">
              <w:rPr>
                <w:rFonts w:ascii="Times New Roman" w:eastAsia="Courier New" w:hAnsi="Times New Roman" w:cs="Times New Roman"/>
                <w:b/>
                <w:lang w:bidi="ru-RU"/>
              </w:rPr>
              <w:t>Заказчик:</w:t>
            </w:r>
          </w:p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</w:p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</w:p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523CA8">
              <w:rPr>
                <w:rFonts w:ascii="Times New Roman" w:eastAsia="Courier New" w:hAnsi="Times New Roman" w:cs="Times New Roman"/>
                <w:b/>
                <w:lang w:bidi="ru-RU"/>
              </w:rPr>
              <w:t>___________________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523CA8">
              <w:rPr>
                <w:rFonts w:ascii="Times New Roman" w:eastAsia="Courier New" w:hAnsi="Times New Roman" w:cs="Times New Roman"/>
                <w:b/>
                <w:lang w:bidi="ru-RU"/>
              </w:rPr>
              <w:t xml:space="preserve">                    Исполнитель:</w:t>
            </w:r>
          </w:p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</w:p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</w:p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523CA8">
              <w:rPr>
                <w:rFonts w:ascii="Times New Roman" w:eastAsia="Courier New" w:hAnsi="Times New Roman" w:cs="Times New Roman"/>
                <w:b/>
                <w:lang w:bidi="ru-RU"/>
              </w:rPr>
              <w:t xml:space="preserve">                    ____________________</w:t>
            </w:r>
          </w:p>
        </w:tc>
      </w:tr>
      <w:tr w:rsidR="008D4CA2" w:rsidRPr="00523CA8" w:rsidTr="003C514C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lang w:bidi="ru-RU"/>
              </w:rPr>
            </w:pPr>
            <w:r w:rsidRPr="00523CA8">
              <w:rPr>
                <w:rFonts w:ascii="Times New Roman" w:eastAsia="Courier New" w:hAnsi="Times New Roman" w:cs="Times New Roman"/>
                <w:lang w:bidi="ru-RU"/>
              </w:rPr>
              <w:t>М.П.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4CA2" w:rsidRPr="00523CA8" w:rsidRDefault="008D4CA2" w:rsidP="003C514C">
            <w:pPr>
              <w:pStyle w:val="21"/>
              <w:keepNext/>
              <w:shd w:val="clear" w:color="auto" w:fill="auto"/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eastAsia="Courier New" w:hAnsi="Times New Roman" w:cs="Times New Roman"/>
                <w:lang w:bidi="ru-RU"/>
              </w:rPr>
            </w:pPr>
            <w:r w:rsidRPr="00523CA8">
              <w:rPr>
                <w:rFonts w:ascii="Times New Roman" w:eastAsia="Courier New" w:hAnsi="Times New Roman" w:cs="Times New Roman"/>
                <w:lang w:bidi="ru-RU"/>
              </w:rPr>
              <w:t xml:space="preserve">                    М.П.</w:t>
            </w:r>
          </w:p>
        </w:tc>
      </w:tr>
    </w:tbl>
    <w:p w:rsidR="008D4CA2" w:rsidRDefault="008D4CA2" w:rsidP="008D4C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8D4CA2" w:rsidSect="00C55C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17F3" w:rsidRPr="00523CA8" w:rsidRDefault="00BF17F3" w:rsidP="00BF17F3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5" w:name="_Toc494708084"/>
      <w:r w:rsidRPr="00523CA8">
        <w:rPr>
          <w:rFonts w:ascii="Times New Roman" w:hAnsi="Times New Roman"/>
          <w:color w:val="000000"/>
        </w:rPr>
        <w:lastRenderedPageBreak/>
        <w:t>Приложения №1</w:t>
      </w:r>
    </w:p>
    <w:p w:rsidR="00BF17F3" w:rsidRPr="00523CA8" w:rsidRDefault="00BF17F3" w:rsidP="00BF17F3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523CA8">
        <w:rPr>
          <w:rFonts w:ascii="Times New Roman" w:hAnsi="Times New Roman"/>
          <w:color w:val="000000"/>
        </w:rPr>
        <w:t xml:space="preserve">к </w:t>
      </w:r>
      <w:r w:rsidRPr="00523CA8">
        <w:rPr>
          <w:rFonts w:ascii="Times New Roman" w:hAnsi="Times New Roman"/>
          <w:b/>
          <w:color w:val="000000"/>
        </w:rPr>
        <w:t>соглашению</w:t>
      </w:r>
      <w:r w:rsidRPr="00523CA8">
        <w:rPr>
          <w:rFonts w:ascii="Times New Roman" w:hAnsi="Times New Roman"/>
          <w:color w:val="000000"/>
        </w:rPr>
        <w:t xml:space="preserve"> в области безопасности и охраны труда, </w:t>
      </w:r>
    </w:p>
    <w:p w:rsidR="00BF17F3" w:rsidRPr="00935829" w:rsidRDefault="00BF17F3" w:rsidP="00BF17F3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523CA8">
        <w:rPr>
          <w:rFonts w:ascii="Times New Roman" w:hAnsi="Times New Roman"/>
          <w:color w:val="000000"/>
        </w:rPr>
        <w:t>промышленной и пожарной безопасности, охраны окружающей среды</w:t>
      </w:r>
    </w:p>
    <w:p w:rsidR="00BF17F3" w:rsidRDefault="00BF17F3" w:rsidP="00BF17F3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bookmarkEnd w:id="5"/>
    <w:p w:rsidR="00BF17F3" w:rsidRPr="00695761" w:rsidRDefault="00BF17F3" w:rsidP="00BF1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Типовой перечень штрафных санкций </w:t>
      </w:r>
      <w:r w:rsidRPr="0069576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 нарушения в области ОТ, ПБ и ООС</w:t>
      </w:r>
      <w:r>
        <w:rPr>
          <w:rStyle w:val="af0"/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footnoteReference w:id="1"/>
      </w:r>
    </w:p>
    <w:p w:rsidR="00BF17F3" w:rsidRPr="00695761" w:rsidRDefault="00BF17F3" w:rsidP="00BF17F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0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12923"/>
        <w:gridCol w:w="1545"/>
      </w:tblGrid>
      <w:tr w:rsidR="00BF17F3" w:rsidRPr="00695761" w:rsidTr="00085FE0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3B6F64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Размер штрафных санкций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МРП</w:t>
            </w:r>
            <w:r w:rsidRPr="003B6F64">
              <w:rPr>
                <w:rStyle w:val="af0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2"/>
            </w:r>
          </w:p>
        </w:tc>
      </w:tr>
      <w:tr w:rsidR="00BF17F3" w:rsidRPr="00695761" w:rsidTr="00085FE0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7F3" w:rsidRPr="00695761" w:rsidTr="00085FE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нормативных актов в области промышленной безопасности, Правил безопасности в нефтяной и газовой промышленности,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охраны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требований пожарной безопасности (за исключением нарушений, предусмотренных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пунктами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пожарной безопасности, повлекшее возникновение пожара, а также уничтожение или повреждение имущества Заказчика (независимо от титула владения)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пожарной безопасности, повлекшее возникновение пожара и причинение тяжкого вреда здоровью или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в установленный срок предписаний Заказчика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ОТ, ПБ и ООС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Сокрытие Подрядчиком информации об инцидентах/авариях либо уведомление о них с опозданием более чем на 24 часа с момента обнаружения происшествия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Непредставление, предоставление с просрочкой более 1 суток отчет</w:t>
            </w:r>
            <w:proofErr w:type="gramStart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предусмотренных Договором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Инциденты, аварии на объектах энергохозяйства, приведшие к отключению </w:t>
            </w:r>
            <w:proofErr w:type="spellStart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энергопотребителей</w:t>
            </w:r>
            <w:proofErr w:type="spellEnd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/повреждению </w:t>
            </w:r>
            <w:proofErr w:type="spellStart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происшедшие по вине Подрядчика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объектах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504308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Инциденты, аварии на объектах энергохозяйства, не приведшие к отключению </w:t>
            </w:r>
            <w:proofErr w:type="spellStart"/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энергопотребителей</w:t>
            </w:r>
            <w:proofErr w:type="spellEnd"/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повреждению </w:t>
            </w:r>
            <w:proofErr w:type="spellStart"/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504308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приведшее к их разгерметизации, происшедшее по вине Подрядчика на объектах Заказчика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504308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не </w:t>
            </w: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приведшее к их разгерметизации, происшедшее по вине Подрядчика на Объектах и контрактных территориях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3 00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/оказание услуг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аботниками Подрядчика без разрешительных документов, согласованных Заказчиком (разрешение на производство работ,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эмиссии в окружающую среду,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акт-допуск, наряд-допуск и др.)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возобновление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/услуг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которых было приостановлено представителем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Подрядчиком для выполнения работ работников, не имеющих необходимую квалификацию, аттестацию (включая пож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арно-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нический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минимум), не прошедших инструктажа, не ознакомленных с инструкциями, содержащими требования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охраны труда, промышленной и пожарной безопасности,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окружающей среды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технологической дисциплины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работником Подрядчика п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дорожного движения, маршрута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наземного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средства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передвижение по дорогам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дъездным путям, не указанным в с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хеме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транспортного средства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выданной Заказчиком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16 настоящего Приложения, повлекшие уничтожение, повреждение объектов дорожного хозяйства (шлагбаумы, дорожные знаки и т.п.) или иного имущества Заказчика (независимо от титула принадлежности)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16 настоящего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риложения, совершенные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аботником Подрядчика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18 настоящего Приложения, повлекшие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901E1B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с грубыми нарушениями требований нормативных актов, запрещающих их выполнение/оказание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грузоподъемности,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901E1B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Подрядчиком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901E1B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 нефти и нефтепродуктов, подтоварной воды, кислоты, иных опасных и токсичных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901E1B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пользования топливом, электрической и тепловой энергией, правил устройства электроустановок, эксплуатации электроустановок, топлив</w:t>
            </w:r>
            <w:proofErr w:type="gramStart"/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0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/оказание услуг вахтой/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бригадой/сменой, не укомплектованной полным составом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Подрядчиком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требований к организации и содержанию мест временного накопления и хранения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снятие и/или перемещение плодородного слоя почвы, порча земель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Загрязнение водных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ледяного покрова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зон, акватории водных объектов отходами производства и потребления и/или вредными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токсичными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требований при водозаборе из водных объектов либо сброс загрязненных вод (стоков) в водные объекты/на водосборные площади, несоблюдение требований к сбору и очистке сточных вод, условий договора на пользование водным объектом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обязанностей по содержанию и уборке рабочей площадки и прилегающей непосредственно к ней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объектах Заказчика бродячих животных, а также обнаружение у работников Подрядчика собак или других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Подрядчиком рабочих мест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Подрядчика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первичными средствами пожаротушения;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коллективной защиты;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аптечками первой медицинской помощи;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заземляющими устройствами;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электроосвещением во взрывобезопасном исполнении;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предупредительными знаками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с неисправным и/или неиспытанным инструментом и/или неполное комплектование </w:t>
            </w:r>
            <w:r w:rsidRPr="00C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/бригад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 инструментом и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Порча лесных насаждений, незаконная рубка лесов, лесных насаждений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Субподрядчиков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предусмотренного Д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оговором предварительного письменного согласования с Заказчиком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 регламентирующих документов в области ОТ, ПБ и ООС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Заказчика, обязанность соблюдения которых предусмотрена настоящим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Направление/допуск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/оказанию услуг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 Заказчика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аботников и/или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наземных транспортных средств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Подрядчика без оформленных в установленном Заказчиком порядке пропусков либо с недействительным пропуском, передача личного пропуска другим лицам, допуск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бъекты Заказчика по личному пропуску иных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Пронос, провоз (включая попытку совершения указанных действий), хранение, распространение, транспортировка на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Заказчика: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:rsidR="00BF17F3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целью охоты (при предъявлении охотничьего билета, документов на оружие и разрешения на право охоты);</w:t>
            </w:r>
          </w:p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запрещенных орудий лова рыбных запасов и дичи;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запрещенных в гражданском обороте веществ и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7F3" w:rsidRPr="004F1032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 Заказчика р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 Подрядчика в состоянии алкогольного, наркотического или токсического опьянения (включа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периоды междусменного отдыха)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Пронос/провоз (включая попытку совершения указанных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хранение веществ, вызывающих алкогольное, наркотическое,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 или иное опьянение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Происшествия (случаи) перечисленные в пунктах 38.1 и 38.2 в течение календарного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Подрядчика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2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выполнению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/оказанию услуг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равно при отсутствии разрешения на привлечение иностранной рабочей силы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Самовольная добыча </w:t>
            </w:r>
            <w:r w:rsidRPr="004D6B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общераспространенных полезных ископаемых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песок, гравий, глина, торф, сапропель) в пределах землеотвода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подключение к сетям энергоснабжения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организации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пропускного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4D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BC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режимов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Совершение работниками Подрядчика проноса (попытка провоза, проноса)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бъект или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Разглашение конфиденциальной информации без законных на то оснований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F17F3" w:rsidRPr="00695761" w:rsidTr="00085F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нарушение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дрядчиком/Исполнителем условий Д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оговора повлекло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работник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Подрядчика/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Pr="00695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Заказчика или третьего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F3" w:rsidRPr="00695761" w:rsidRDefault="00BF17F3" w:rsidP="000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BF17F3" w:rsidRDefault="00BF17F3" w:rsidP="00BF17F3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695761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:rsidR="00BF17F3" w:rsidRPr="004F1032" w:rsidRDefault="00BF17F3" w:rsidP="00BF17F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Примечания: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Штраф взыскивается за каждый факт нарушения,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не предусмотрено иное.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случае</w:t>
      </w:r>
      <w:proofErr w:type="gramStart"/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овлено нарушение двумя и более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аботниками Подрядчика, штраф взыскивается по факту (один факт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нарушению одним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аботником</w:t>
      </w:r>
      <w:r w:rsidRPr="0061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По тексту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термины «Подрядч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ик» и «Исполнитель», «работы» и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«услуги» идентичны.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По тексту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термин «Заказчик» идентичен термину «Представитель Заказчика».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По тексту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 понятием «р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трагента Подрядчика работы на о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бъектах Заказчика.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/оказывающих услуги на о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Заказчика,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gramStart"/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собственные.</w:t>
      </w:r>
    </w:p>
    <w:p w:rsidR="00BF17F3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BF17F3" w:rsidRPr="00504308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сверхнормативных выбросов, сбросов загрязняющих веществ и (или) отсутствие разрешения на эмиссии при проведении работ/оказании услуг</w:t>
      </w:r>
      <w:r w:rsidRPr="005043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BF17F3" w:rsidRPr="00504308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BF17F3" w:rsidRPr="00504308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нарушением Подрядчиком/Исполнителем установленных требований по охране окружающей среды,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  <w:proofErr w:type="gramEnd"/>
    </w:p>
    <w:p w:rsidR="00BF17F3" w:rsidRPr="00504308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нарушения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навливается актом, подписанным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</w:t>
      </w:r>
      <w:proofErr w:type="gramStart"/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технический надзор), и/или работниками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 охранные услуги, а также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аботником Подрядчика и/или представителем Подрядчика. Общее количество лиц, подписывающих акт, должно быть не менее двух человек.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отказа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 Подрядчика от подписания акта, такой факт фиксируется в акте об отказе подписания и выявленных нарушениях и заверяется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одписью свидетеля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ей). Отказ р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факт нарушения может быть подтвержден одним из следующих документов: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Заказчика, осуществляющего производственный контроль;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актом или предписанием контролирующих и надзорных органов.</w:t>
      </w:r>
    </w:p>
    <w:p w:rsidR="00BF17F3" w:rsidRPr="00695761" w:rsidRDefault="00BF17F3" w:rsidP="00BF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/оказанных услуг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370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</w:t>
      </w:r>
      <w:proofErr w:type="gramStart"/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проведения зачета является акт о нарушении, оформленный в порядке, предусмотренном пунктами </w:t>
      </w:r>
      <w:r w:rsidRPr="0050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и 13 Примечания к 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письменное требование Заказчика.</w:t>
      </w:r>
    </w:p>
    <w:p w:rsidR="00BF17F3" w:rsidRPr="00695761" w:rsidRDefault="00BF17F3" w:rsidP="00BF17F3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противоречий в части размера штрафных санкций между условиями действия Договора и условиями настоящего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применению подлежат условия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</w:t>
      </w:r>
      <w:r w:rsidRPr="00695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7F3" w:rsidRDefault="00BF17F3" w:rsidP="00BF17F3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BF17F3" w:rsidRDefault="00BF17F3" w:rsidP="00BF17F3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BF17F3" w:rsidRPr="003E45BD" w:rsidRDefault="00BF17F3" w:rsidP="00BF17F3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BF17F3" w:rsidRPr="003E45BD" w:rsidTr="00085FE0">
        <w:trPr>
          <w:trHeight w:val="576"/>
        </w:trPr>
        <w:tc>
          <w:tcPr>
            <w:tcW w:w="4272" w:type="dxa"/>
          </w:tcPr>
          <w:p w:rsidR="00BF17F3" w:rsidRPr="003E45BD" w:rsidRDefault="00BF17F3" w:rsidP="00085FE0">
            <w:pPr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3E45BD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:rsidR="00BF17F3" w:rsidRPr="003E45BD" w:rsidRDefault="00BF17F3" w:rsidP="00085FE0">
            <w:pPr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3" w:type="dxa"/>
          </w:tcPr>
          <w:p w:rsidR="00BF17F3" w:rsidRPr="003E45BD" w:rsidRDefault="00BF17F3" w:rsidP="00085FE0">
            <w:pPr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3E45BD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BF17F3" w:rsidRPr="003E45BD" w:rsidTr="00085FE0">
        <w:trPr>
          <w:trHeight w:val="280"/>
        </w:trPr>
        <w:tc>
          <w:tcPr>
            <w:tcW w:w="4272" w:type="dxa"/>
          </w:tcPr>
          <w:p w:rsidR="00BF17F3" w:rsidRPr="003E45BD" w:rsidRDefault="00BF17F3" w:rsidP="00085FE0">
            <w:pPr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3E45BD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273" w:type="dxa"/>
          </w:tcPr>
          <w:p w:rsidR="00BF17F3" w:rsidRPr="003E45BD" w:rsidRDefault="00BF17F3" w:rsidP="00085FE0">
            <w:pPr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3E45BD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:rsidR="00BF17F3" w:rsidRPr="003E45BD" w:rsidRDefault="00BF17F3" w:rsidP="00BF17F3">
      <w:pPr>
        <w:tabs>
          <w:tab w:val="center" w:pos="4804"/>
        </w:tabs>
        <w:spacing w:after="0" w:line="240" w:lineRule="auto"/>
        <w:ind w:left="284"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E45B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3E45B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1540"/>
        <w:gridCol w:w="1600"/>
        <w:gridCol w:w="1180"/>
        <w:gridCol w:w="380"/>
        <w:gridCol w:w="1920"/>
        <w:gridCol w:w="1920"/>
        <w:gridCol w:w="2100"/>
      </w:tblGrid>
      <w:tr w:rsidR="008D4CA2" w:rsidRPr="00523CA8" w:rsidTr="003C514C">
        <w:trPr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2 к соглашению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течени</w:t>
            </w:r>
            <w:proofErr w:type="gramStart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 календарных дней с момента заключения договора )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по показателям безопасности и охраны труда за последние три года  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 Компании:  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 работ/услуг:  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Номер и дата договора:  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Дата окончания договора:  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5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20____г.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неустраненных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работников, прошедших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обучение по безопасности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охране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часов затраченных работниками на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обучение по безопасности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охране труда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случаев, связанных с авариями, пожарами, разливами нефти и </w:t>
            </w:r>
            <w:proofErr w:type="spellStart"/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инциденты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Розлив нефти, </w:t>
            </w:r>
            <w:proofErr w:type="spellStart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нефтеэмульсии</w:t>
            </w:r>
            <w:proofErr w:type="spellEnd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сточных вод, пропуски газа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3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Сведения по безопасности и охране труда  заполняется Исполнителями </w:t>
            </w:r>
          </w:p>
        </w:tc>
      </w:tr>
      <w:tr w:rsidR="008D4CA2" w:rsidRPr="00523CA8" w:rsidTr="003C514C">
        <w:trPr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Форма должна быть  полностью заполнена в виде цифровых значений, если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отсутствует значение ставится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цифра 0.   </w:t>
            </w:r>
          </w:p>
        </w:tc>
      </w:tr>
      <w:tr w:rsidR="008D4CA2" w:rsidRPr="00523CA8" w:rsidTr="003C514C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1540"/>
        <w:gridCol w:w="1600"/>
        <w:gridCol w:w="1460"/>
        <w:gridCol w:w="1300"/>
        <w:gridCol w:w="960"/>
        <w:gridCol w:w="960"/>
        <w:gridCol w:w="960"/>
        <w:gridCol w:w="960"/>
        <w:gridCol w:w="960"/>
        <w:gridCol w:w="960"/>
      </w:tblGrid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3 к соглашению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(Ежеквартально)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по показателям безопасности и охране труда 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 Компании:  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 работ/услуг:  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Номер и дата договора:  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Дата окончания договора:  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5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отчетный</w:t>
            </w: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 период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аналогичный</w:t>
            </w: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 период предыдущего года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неустраненных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14.3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работников, прошедших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обучение по безопасности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охране труда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часов затраченных работниками на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обучение по безопасности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охране труда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случаев, связанных с авариями, пожарами, разливами нефти и </w:t>
            </w:r>
            <w:proofErr w:type="spellStart"/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инциденты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Розлив нефти, </w:t>
            </w:r>
            <w:proofErr w:type="spellStart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нефтеэмульсии</w:t>
            </w:r>
            <w:proofErr w:type="spellEnd"/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сточных вод, пропуски газа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4CA2" w:rsidRPr="00523CA8" w:rsidTr="003C514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Сведения по безопасности и охране труда  заполняется Исполнителями </w:t>
            </w:r>
          </w:p>
        </w:tc>
      </w:tr>
      <w:tr w:rsidR="008D4CA2" w:rsidRPr="00523CA8" w:rsidTr="003C514C">
        <w:trPr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8D4CA2" w:rsidRPr="00523CA8" w:rsidTr="003C514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523CA8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Форма должна быть  полностью заполнена в виде цифровых значений, если </w:t>
            </w:r>
            <w:proofErr w:type="gramStart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отсутствует значение ставится</w:t>
            </w:r>
            <w:proofErr w:type="gramEnd"/>
            <w:r w:rsidRPr="00523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цифра 0.   </w:t>
            </w:r>
          </w:p>
        </w:tc>
      </w:tr>
    </w:tbl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  <w:sectPr w:rsidR="008D4CA2" w:rsidSect="00266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24A1">
        <w:rPr>
          <w:rFonts w:ascii="Times New Roman" w:hAnsi="Times New Roman" w:cs="Times New Roman"/>
          <w:b/>
        </w:rPr>
        <w:lastRenderedPageBreak/>
        <w:t>ПРИЛОЖЕНИЕ №5</w:t>
      </w:r>
    </w:p>
    <w:p w:rsidR="008D4CA2" w:rsidRPr="001B24A1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D4CA2" w:rsidRPr="001B24A1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B24A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к договору №___________от _______20__г.</w:t>
      </w: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sz w:val="20"/>
          <w:szCs w:val="20"/>
        </w:rPr>
        <w:t xml:space="preserve">При наличии производственной базы и государственной регистрации юридического лица в городе </w:t>
      </w:r>
      <w:proofErr w:type="spellStart"/>
      <w:r w:rsidRPr="00523CA8">
        <w:rPr>
          <w:rFonts w:ascii="Times New Roman" w:hAnsi="Times New Roman" w:cs="Times New Roman"/>
          <w:sz w:val="20"/>
          <w:szCs w:val="20"/>
        </w:rPr>
        <w:t>Жанаозен</w:t>
      </w:r>
      <w:proofErr w:type="spellEnd"/>
      <w:r w:rsidRPr="00523CA8">
        <w:rPr>
          <w:rFonts w:ascii="Times New Roman" w:hAnsi="Times New Roman" w:cs="Times New Roman"/>
          <w:sz w:val="20"/>
          <w:szCs w:val="20"/>
        </w:rPr>
        <w:t xml:space="preserve">, Поставщик </w:t>
      </w:r>
      <w:proofErr w:type="gramStart"/>
      <w:r w:rsidRPr="00523CA8">
        <w:rPr>
          <w:rFonts w:ascii="Times New Roman" w:hAnsi="Times New Roman" w:cs="Times New Roman"/>
          <w:sz w:val="20"/>
          <w:szCs w:val="20"/>
        </w:rPr>
        <w:t>ТРУ</w:t>
      </w:r>
      <w:proofErr w:type="gramEnd"/>
      <w:r w:rsidRPr="00523CA8">
        <w:rPr>
          <w:rFonts w:ascii="Times New Roman" w:hAnsi="Times New Roman" w:cs="Times New Roman"/>
          <w:sz w:val="20"/>
          <w:szCs w:val="20"/>
        </w:rPr>
        <w:t xml:space="preserve"> рассматривает возможность трудоустройства жителей города </w:t>
      </w:r>
      <w:proofErr w:type="spellStart"/>
      <w:r w:rsidRPr="00523CA8">
        <w:rPr>
          <w:rFonts w:ascii="Times New Roman" w:hAnsi="Times New Roman" w:cs="Times New Roman"/>
          <w:sz w:val="20"/>
          <w:szCs w:val="20"/>
        </w:rPr>
        <w:t>Жанаозен</w:t>
      </w:r>
      <w:proofErr w:type="spellEnd"/>
      <w:r w:rsidRPr="00523CA8">
        <w:rPr>
          <w:rFonts w:ascii="Times New Roman" w:hAnsi="Times New Roman" w:cs="Times New Roman"/>
          <w:sz w:val="20"/>
          <w:szCs w:val="20"/>
        </w:rPr>
        <w:t xml:space="preserve"> и близ лежащих населенных пунктов.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>Заказчик:</w:t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  <w:t>Исполнитель:</w:t>
      </w: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 xml:space="preserve">________________ </w:t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  <w:t>_________________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ПРИЛОЖЕНИЕ №6</w:t>
      </w:r>
    </w:p>
    <w:p w:rsidR="008D4CA2" w:rsidRPr="001B24A1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r w:rsidRPr="001B24A1">
        <w:rPr>
          <w:rFonts w:ascii="Times New Roman" w:hAnsi="Times New Roman" w:cs="Times New Roman"/>
          <w:b/>
          <w:bCs/>
        </w:rPr>
        <w:t>к договору №___________от _______20__г.</w:t>
      </w:r>
    </w:p>
    <w:p w:rsidR="008D4CA2" w:rsidRPr="00790895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8D4CA2" w:rsidRPr="00A466B9" w:rsidTr="003C514C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CA2" w:rsidRPr="00A466B9" w:rsidRDefault="008D4CA2" w:rsidP="003C514C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466B9">
              <w:rPr>
                <w:rFonts w:ascii="Times New Roman" w:hAnsi="Times New Roman" w:cs="Times New Roman"/>
                <w:b/>
              </w:rPr>
              <w:t>Ответственность за нарушения и правонарушения внутренних актов Общества, нормативно-правовых актов</w:t>
            </w:r>
            <w:r>
              <w:rPr>
                <w:rFonts w:ascii="Times New Roman" w:hAnsi="Times New Roman" w:cs="Times New Roman"/>
                <w:b/>
              </w:rPr>
              <w:t xml:space="preserve"> РК</w:t>
            </w:r>
          </w:p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8D4CA2" w:rsidRPr="00A466B9" w:rsidTr="003C514C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8D4CA2" w:rsidRPr="00A466B9" w:rsidTr="003C514C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</w:tr>
      <w:tr w:rsidR="008D4CA2" w:rsidRPr="00A466B9" w:rsidTr="003C514C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1.2. Доходные сделки (договоры, соглашения, заключение которых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1.3. Сделки на сумму до 5 млн. тенге (не включая 5 млн. тенге), а также любые сделки общая сумма по которым ниже 5 млн. тенге, не включаются </w:t>
            </w:r>
            <w:proofErr w:type="gramStart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сделки</w:t>
            </w:r>
            <w:proofErr w:type="gramEnd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1000 МРП</w:t>
            </w:r>
          </w:p>
        </w:tc>
      </w:tr>
    </w:tbl>
    <w:p w:rsidR="008D4CA2" w:rsidRDefault="008D4CA2" w:rsidP="008D4CA2">
      <w:pPr>
        <w:tabs>
          <w:tab w:val="left" w:pos="426"/>
        </w:tabs>
        <w:spacing w:after="0" w:line="240" w:lineRule="auto"/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457"/>
      </w:tblGrid>
      <w:tr w:rsidR="008D4CA2" w:rsidRPr="00A466B9" w:rsidTr="003C514C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Штрафы рассчитываются и применяются как за каждый объект так  и за каждый пункт нарушения по отдельности.</w:t>
            </w:r>
          </w:p>
        </w:tc>
      </w:tr>
      <w:tr w:rsidR="008D4CA2" w:rsidRPr="00A466B9" w:rsidTr="003C514C">
        <w:trPr>
          <w:trHeight w:val="6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Уплата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Исполнителем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штрафов, пени и/или неус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тойки не освобождает 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от обязанности по возмещению Заказчику причиненных убытков и не предоставления запрашиваемых информации</w:t>
            </w:r>
          </w:p>
        </w:tc>
      </w:tr>
      <w:tr w:rsidR="008D4CA2" w:rsidRPr="00A466B9" w:rsidTr="003C514C">
        <w:trPr>
          <w:trHeight w:val="31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 xml:space="preserve">Определения к категориям видов </w:t>
            </w:r>
            <w:proofErr w:type="gramStart"/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Нарушении</w:t>
            </w:r>
            <w:proofErr w:type="gramEnd"/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 xml:space="preserve"> по настоящему Приложению</w:t>
            </w:r>
          </w:p>
        </w:tc>
      </w:tr>
      <w:tr w:rsidR="008D4CA2" w:rsidRPr="00A466B9" w:rsidTr="003C514C">
        <w:trPr>
          <w:trHeight w:val="9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Исполнителя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на территорию Общества без, соответствующего допуска/разрешения, оформленного в соответствии с правилами </w:t>
            </w:r>
            <w:proofErr w:type="spellStart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пропусного</w:t>
            </w:r>
            <w:proofErr w:type="spellEnd"/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режима (П-165-08-09);</w:t>
            </w:r>
          </w:p>
        </w:tc>
      </w:tr>
      <w:tr w:rsidR="008D4CA2" w:rsidRPr="00A466B9" w:rsidTr="003C514C">
        <w:trPr>
          <w:trHeight w:val="100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Штрафы по категории "Нарушение против собственности и работников Общества", к данной категории нарушения относится причинение  вреда жизни и здоровью работников Заказчика, совершение хищения, нанесения  ущерба, порчи Имущества Заказчика, со стороны работников,   представителей, уполномоченных лицам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а также данный штраф применяется за соучастие в вышеуказанных нарушениях.</w:t>
            </w:r>
          </w:p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</w:tbl>
    <w:p w:rsidR="008D4CA2" w:rsidRPr="00790895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90895">
        <w:rPr>
          <w:rFonts w:ascii="Times New Roman" w:hAnsi="Times New Roman" w:cs="Times New Roman"/>
          <w:b/>
          <w:sz w:val="18"/>
        </w:rPr>
        <w:t>Заказчик:</w:t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  <w:t>Исполнитель:</w:t>
      </w:r>
    </w:p>
    <w:p w:rsidR="008D4CA2" w:rsidRPr="00A466B9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90895">
        <w:rPr>
          <w:rFonts w:ascii="Times New Roman" w:hAnsi="Times New Roman" w:cs="Times New Roman"/>
          <w:b/>
          <w:sz w:val="18"/>
        </w:rPr>
        <w:t xml:space="preserve">________________ </w:t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  <w:t>_________________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lastRenderedPageBreak/>
        <w:t>Требования к подрядным организациям в области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трудовых отношений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A85195">
        <w:rPr>
          <w:rFonts w:ascii="Times New Roman" w:hAnsi="Times New Roman"/>
          <w:b/>
          <w:sz w:val="20"/>
          <w:szCs w:val="20"/>
          <w:lang w:val="en-US"/>
        </w:rPr>
        <w:t>I</w:t>
      </w:r>
      <w:r w:rsidRPr="00A85195">
        <w:rPr>
          <w:rFonts w:ascii="Times New Roman" w:hAnsi="Times New Roman"/>
          <w:b/>
          <w:sz w:val="20"/>
          <w:szCs w:val="20"/>
        </w:rPr>
        <w:t>.</w:t>
      </w:r>
      <w:r w:rsidRPr="00A85195">
        <w:rPr>
          <w:rFonts w:ascii="Times New Roman" w:hAnsi="Times New Roman"/>
          <w:sz w:val="20"/>
          <w:szCs w:val="20"/>
        </w:rPr>
        <w:t xml:space="preserve"> </w:t>
      </w:r>
      <w:r w:rsidRPr="00A85195">
        <w:rPr>
          <w:rFonts w:ascii="Times New Roman" w:hAnsi="Times New Roman"/>
          <w:b/>
          <w:sz w:val="20"/>
          <w:szCs w:val="20"/>
        </w:rPr>
        <w:t>Обязательства Подрядчика (Исполнителя) в ходе выполнения работ (оказания услуг) по Договору.</w:t>
      </w:r>
      <w:proofErr w:type="gramEnd"/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A85195">
        <w:rPr>
          <w:rFonts w:ascii="Times New Roman" w:hAnsi="Times New Roman"/>
          <w:b/>
          <w:i/>
          <w:sz w:val="20"/>
          <w:szCs w:val="20"/>
        </w:rPr>
        <w:t>соблюдать требования трудового законодательства Республики Казахстан, в том числе в части</w:t>
      </w:r>
      <w:r w:rsidRPr="00A85195">
        <w:rPr>
          <w:rFonts w:ascii="Times New Roman" w:hAnsi="Times New Roman"/>
          <w:sz w:val="20"/>
          <w:szCs w:val="20"/>
        </w:rPr>
        <w:t>:</w:t>
      </w:r>
      <w:r w:rsidRPr="00A85195">
        <w:rPr>
          <w:rStyle w:val="s0"/>
          <w:sz w:val="20"/>
          <w:szCs w:val="20"/>
        </w:rPr>
        <w:t xml:space="preserve"> 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заключения трудовых договоров, требований к их содержанию и форме;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Допуска лица к работе только после заключения трудового договора;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Продолжительности и режима рабочего времени;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Сменной работы и вахтового метода организации труда;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Работы в ночное время и сверхурочной работы;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Отдыха работников;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 xml:space="preserve">Минимального </w:t>
      </w:r>
      <w:proofErr w:type="gramStart"/>
      <w:r w:rsidRPr="00A85195">
        <w:rPr>
          <w:rStyle w:val="s0"/>
          <w:sz w:val="20"/>
          <w:szCs w:val="20"/>
        </w:rPr>
        <w:t>размера оплаты труда</w:t>
      </w:r>
      <w:proofErr w:type="gramEnd"/>
      <w:r w:rsidRPr="00A85195">
        <w:rPr>
          <w:rStyle w:val="s0"/>
          <w:sz w:val="20"/>
          <w:szCs w:val="20"/>
        </w:rPr>
        <w:t xml:space="preserve"> и гарантий в области оплаты труда;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и сроков выплаты заработной платы.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220102"/>
      <w:bookmarkStart w:id="7" w:name="SUB280101"/>
      <w:bookmarkStart w:id="8" w:name="SUB280102"/>
      <w:bookmarkStart w:id="9" w:name="SUB280103"/>
      <w:bookmarkStart w:id="10" w:name="SUB280104"/>
      <w:bookmarkStart w:id="11" w:name="SUB280105"/>
      <w:bookmarkStart w:id="12" w:name="SUB280106"/>
      <w:bookmarkStart w:id="13" w:name="SUB280107"/>
      <w:bookmarkStart w:id="14" w:name="SUB280108"/>
      <w:bookmarkStart w:id="15" w:name="SUB280109"/>
      <w:bookmarkStart w:id="16" w:name="SUB280110"/>
      <w:bookmarkStart w:id="17" w:name="SUB280111"/>
      <w:bookmarkStart w:id="18" w:name="SUB280112"/>
      <w:bookmarkStart w:id="19" w:name="SUB280113"/>
      <w:bookmarkStart w:id="20" w:name="SUB710100"/>
      <w:bookmarkStart w:id="21" w:name="SUB710300"/>
      <w:bookmarkStart w:id="22" w:name="SUB710400"/>
      <w:bookmarkStart w:id="23" w:name="SUB710500"/>
      <w:bookmarkStart w:id="24" w:name="SUB710600"/>
      <w:bookmarkStart w:id="25" w:name="SUB730100"/>
      <w:bookmarkStart w:id="26" w:name="SUB730200"/>
      <w:bookmarkStart w:id="27" w:name="SUB730300"/>
      <w:bookmarkStart w:id="28" w:name="SUB730400"/>
      <w:bookmarkStart w:id="29" w:name="SUB760100"/>
      <w:bookmarkStart w:id="30" w:name="SUB760200"/>
      <w:bookmarkStart w:id="31" w:name="SUB760401"/>
      <w:bookmarkStart w:id="32" w:name="SUB760402"/>
      <w:bookmarkStart w:id="33" w:name="SUB770100"/>
      <w:bookmarkStart w:id="34" w:name="SUB780100"/>
      <w:bookmarkStart w:id="35" w:name="SUB780200"/>
      <w:bookmarkStart w:id="36" w:name="SUB780300"/>
      <w:bookmarkStart w:id="37" w:name="SUB1020001"/>
      <w:bookmarkStart w:id="38" w:name="SUB1020003"/>
      <w:bookmarkStart w:id="39" w:name="SUB1020004"/>
      <w:bookmarkStart w:id="40" w:name="SUB1020005"/>
      <w:bookmarkStart w:id="41" w:name="SUB1020006"/>
      <w:bookmarkStart w:id="42" w:name="SUB1020007"/>
      <w:bookmarkStart w:id="43" w:name="SUB1130100"/>
      <w:bookmarkStart w:id="44" w:name="SUB1130300"/>
      <w:bookmarkStart w:id="45" w:name="SUB113040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A85195">
        <w:rPr>
          <w:rFonts w:ascii="Times New Roman" w:hAnsi="Times New Roman" w:cs="Times New Roman"/>
          <w:sz w:val="20"/>
          <w:szCs w:val="20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A85195">
        <w:rPr>
          <w:rFonts w:ascii="Times New Roman" w:hAnsi="Times New Roman" w:cs="Times New Roman"/>
          <w:b/>
          <w:i/>
          <w:sz w:val="20"/>
          <w:szCs w:val="20"/>
        </w:rPr>
        <w:t>обеспечить для своих работников следующие социально-бытовые условия</w:t>
      </w:r>
      <w:r w:rsidRPr="00A85195">
        <w:rPr>
          <w:rFonts w:ascii="Times New Roman" w:hAnsi="Times New Roman" w:cs="Times New Roman"/>
          <w:sz w:val="20"/>
          <w:szCs w:val="20"/>
        </w:rPr>
        <w:t>: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</w:t>
      </w:r>
      <w:proofErr w:type="gramStart"/>
      <w:r w:rsidRPr="00A85195">
        <w:rPr>
          <w:rFonts w:ascii="Times New Roman" w:hAnsi="Times New Roman"/>
          <w:bCs/>
          <w:sz w:val="20"/>
          <w:szCs w:val="20"/>
        </w:rPr>
        <w:t>2</w:t>
      </w:r>
      <w:proofErr w:type="gramEnd"/>
      <w:r w:rsidRPr="00A85195">
        <w:rPr>
          <w:rFonts w:ascii="Times New Roman" w:hAnsi="Times New Roman"/>
          <w:bCs/>
          <w:sz w:val="20"/>
          <w:szCs w:val="20"/>
        </w:rPr>
        <w:t> на одного человека;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осуществлять смену постельного белья, полотенец и другого мягкого инвентаря не менее 1 раза в неделю;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бесперебойную и безаварийную работу электротехнического оборудования и сетей, системы </w:t>
      </w:r>
      <w:proofErr w:type="spellStart"/>
      <w:r w:rsidRPr="00A85195">
        <w:rPr>
          <w:rFonts w:ascii="Times New Roman" w:hAnsi="Times New Roman"/>
          <w:bCs/>
          <w:sz w:val="20"/>
          <w:szCs w:val="20"/>
        </w:rPr>
        <w:t>хладо</w:t>
      </w:r>
      <w:proofErr w:type="spellEnd"/>
      <w:r w:rsidRPr="00A85195">
        <w:rPr>
          <w:rFonts w:ascii="Times New Roman" w:hAnsi="Times New Roman"/>
          <w:bCs/>
          <w:sz w:val="20"/>
          <w:szCs w:val="20"/>
        </w:rPr>
        <w:t>-теплоснабжения, систем горячего и холодного водоснабжения, системы вентиляции, а также проведение профилактических работ;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8D4CA2" w:rsidRPr="00A85195" w:rsidRDefault="008D4CA2" w:rsidP="008D4CA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A85195">
        <w:rPr>
          <w:rFonts w:ascii="Times New Roman" w:hAnsi="Times New Roman" w:cs="Times New Roman"/>
          <w:bCs/>
          <w:sz w:val="20"/>
          <w:szCs w:val="20"/>
        </w:rPr>
        <w:t>В случае отсутствия у П</w:t>
      </w:r>
      <w:r w:rsidRPr="00A85195">
        <w:rPr>
          <w:rFonts w:ascii="Times New Roman" w:hAnsi="Times New Roman" w:cs="Times New Roman"/>
          <w:sz w:val="20"/>
          <w:szCs w:val="20"/>
        </w:rPr>
        <w:t>одрядчика/Исполнителя</w:t>
      </w:r>
      <w:r w:rsidRPr="00A85195">
        <w:rPr>
          <w:rFonts w:ascii="Times New Roman" w:hAnsi="Times New Roman" w:cs="Times New Roman"/>
          <w:bCs/>
          <w:sz w:val="20"/>
          <w:szCs w:val="20"/>
        </w:rPr>
        <w:t xml:space="preserve"> собственных помещений для обеспечения работников проживанием на объектах Заказчика</w:t>
      </w:r>
      <w:r w:rsidRPr="00A85195">
        <w:rPr>
          <w:rFonts w:ascii="Times New Roman" w:hAnsi="Times New Roman" w:cs="Times New Roman"/>
          <w:sz w:val="20"/>
          <w:szCs w:val="20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A85195">
        <w:rPr>
          <w:rFonts w:ascii="Times New Roman" w:hAnsi="Times New Roman" w:cs="Times New Roman"/>
          <w:bCs/>
          <w:sz w:val="20"/>
          <w:szCs w:val="20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  <w:proofErr w:type="gramEnd"/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lastRenderedPageBreak/>
        <w:t>- комплектация транспортных сре</w:t>
      </w:r>
      <w:proofErr w:type="gramStart"/>
      <w:r w:rsidRPr="00A85195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A85195">
        <w:rPr>
          <w:rFonts w:ascii="Times New Roman" w:hAnsi="Times New Roman" w:cs="Times New Roman"/>
          <w:sz w:val="20"/>
          <w:szCs w:val="20"/>
        </w:rPr>
        <w:t>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85195">
        <w:rPr>
          <w:rFonts w:ascii="Times New Roman" w:hAnsi="Times New Roman" w:cs="Times New Roman"/>
          <w:b/>
          <w:sz w:val="20"/>
          <w:szCs w:val="20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В целях своевременного получения информации о настроении среди работников Подрядчика/Исполнителя</w:t>
      </w:r>
      <w:r w:rsidRPr="00A85195">
        <w:rPr>
          <w:rStyle w:val="s0"/>
          <w:sz w:val="20"/>
          <w:szCs w:val="20"/>
        </w:rPr>
        <w:t xml:space="preserve"> </w:t>
      </w:r>
      <w:r w:rsidRPr="00A85195">
        <w:rPr>
          <w:rFonts w:ascii="Times New Roman" w:hAnsi="Times New Roman" w:cs="Times New Roman"/>
          <w:sz w:val="20"/>
          <w:szCs w:val="20"/>
        </w:rPr>
        <w:t>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8D4CA2" w:rsidRPr="00A85195" w:rsidRDefault="008D4CA2" w:rsidP="008D4CA2">
      <w:pPr>
        <w:pStyle w:val="aa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bookmarkStart w:id="46" w:name="SUB220119"/>
      <w:bookmarkEnd w:id="46"/>
      <w:r w:rsidRPr="00A85195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A85195">
        <w:rPr>
          <w:rFonts w:ascii="Times New Roman" w:hAnsi="Times New Roman"/>
          <w:b/>
          <w:sz w:val="20"/>
          <w:szCs w:val="20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 xml:space="preserve">  В ходе проведения Заказчиком проверок Подрядчик (Исполнитель) обязан: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предоставлять Заказчику актуальные и объективные данные;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обеспечивать доступ Заказчика на все объекты социально-бытового и производственного характера.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85195">
        <w:rPr>
          <w:rFonts w:ascii="Times New Roman" w:hAnsi="Times New Roman" w:cs="Times New Roman"/>
          <w:b/>
          <w:sz w:val="20"/>
          <w:szCs w:val="20"/>
        </w:rPr>
        <w:t>. Сопутствующие обязательства Подрядчика (Исполнителя) в области трудовых отношений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Подрядчик (Исполнитель) обязуется:</w:t>
      </w:r>
    </w:p>
    <w:p w:rsidR="008D4CA2" w:rsidRPr="00A85195" w:rsidRDefault="008D4CA2" w:rsidP="008D4CA2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 xml:space="preserve"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</w:t>
      </w:r>
      <w:proofErr w:type="gramStart"/>
      <w:r w:rsidRPr="00A85195">
        <w:rPr>
          <w:rFonts w:ascii="Times New Roman" w:hAnsi="Times New Roman" w:cs="Times New Roman"/>
          <w:sz w:val="20"/>
          <w:szCs w:val="20"/>
        </w:rPr>
        <w:t>социального-бытового</w:t>
      </w:r>
      <w:proofErr w:type="gramEnd"/>
      <w:r w:rsidRPr="00A85195">
        <w:rPr>
          <w:rFonts w:ascii="Times New Roman" w:hAnsi="Times New Roman" w:cs="Times New Roman"/>
          <w:sz w:val="20"/>
          <w:szCs w:val="20"/>
        </w:rPr>
        <w:t xml:space="preserve"> характера;</w:t>
      </w:r>
    </w:p>
    <w:p w:rsidR="008D4CA2" w:rsidRPr="00A85195" w:rsidRDefault="008D4CA2" w:rsidP="008D4CA2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изучать, оценивать и прогнозировать реальные и возможные риски возникновения социальных недоволь</w:t>
      </w:r>
      <w:proofErr w:type="gramStart"/>
      <w:r w:rsidRPr="00A85195">
        <w:rPr>
          <w:rFonts w:ascii="Times New Roman" w:hAnsi="Times New Roman" w:cs="Times New Roman"/>
          <w:sz w:val="20"/>
          <w:szCs w:val="20"/>
        </w:rPr>
        <w:t>ств в тр</w:t>
      </w:r>
      <w:proofErr w:type="gramEnd"/>
      <w:r w:rsidRPr="00A85195">
        <w:rPr>
          <w:rFonts w:ascii="Times New Roman" w:hAnsi="Times New Roman" w:cs="Times New Roman"/>
          <w:sz w:val="20"/>
          <w:szCs w:val="20"/>
        </w:rPr>
        <w:t>удовом коллективе;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- информировать Заказчика в случае возникновения или назревания каких-либо социально-трудовых конфликтов. При этом</w:t>
      </w:r>
      <w:proofErr w:type="gramStart"/>
      <w:r w:rsidRPr="00A85195">
        <w:rPr>
          <w:rFonts w:ascii="Times New Roman" w:hAnsi="Times New Roman"/>
          <w:sz w:val="20"/>
          <w:szCs w:val="20"/>
        </w:rPr>
        <w:t>,</w:t>
      </w:r>
      <w:proofErr w:type="gramEnd"/>
      <w:r w:rsidRPr="00A85195">
        <w:rPr>
          <w:rFonts w:ascii="Times New Roman" w:hAnsi="Times New Roman"/>
          <w:sz w:val="20"/>
          <w:szCs w:val="20"/>
        </w:rPr>
        <w:t xml:space="preserve">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к «Требованиям к подрядным организациям </w:t>
      </w: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>в области трудовых отношений»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ПРОВЕРОЧНЫЙ ЛИСТ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lastRenderedPageBreak/>
        <w:t>для проведения Заказчиком проверок Подрядчика/Исполнителя на предмет соблюдения обязательств в области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трудовых отношений при исполнении обязательств по Договору______________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997"/>
        <w:gridCol w:w="1028"/>
        <w:gridCol w:w="1138"/>
        <w:gridCol w:w="2382"/>
      </w:tblGrid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Периодом проверки является 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Участники проверки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ПОДРЯДНОЙ ОРГАНИЗАЦИИ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Наименование компании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Прием на работу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оформлен и 1 экз. выдан работникам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750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и отдых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составлен в </w:t>
            </w:r>
            <w:proofErr w:type="gramStart"/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proofErr w:type="gramEnd"/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Основной оплачиваемый ежегодный трудовой отпуск работникам предоставляется согласно графику отпусков, своевременно и полном </w:t>
            </w:r>
            <w:proofErr w:type="gramStart"/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объеме</w:t>
            </w:r>
            <w:proofErr w:type="gramEnd"/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Заработная плата и иные выплаты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Пособия по временной нетрудоспособности </w:t>
            </w:r>
            <w:proofErr w:type="gramStart"/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 возмещаются правильно, согласно законодательству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Расторжение трудовых отношений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условий коллективного договора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коллективный договор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социально-бытовым условиям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</w:t>
            </w:r>
            <w:proofErr w:type="gramStart"/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 на одного человека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хладо</w:t>
            </w:r>
            <w:proofErr w:type="spellEnd"/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моющими, дезинфицирующими средствами и бумажными полотенцами, туалетными </w:t>
            </w: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888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084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405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Внутренние коммуникации 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Встреча первого руководителя с трудовым коллективом.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36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pStyle w:val="aa"/>
              <w:tabs>
                <w:tab w:val="left" w:pos="360"/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195">
              <w:rPr>
                <w:rFonts w:ascii="Times New Roman" w:hAnsi="Times New Roman"/>
                <w:sz w:val="20"/>
                <w:szCs w:val="20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CA2" w:rsidRPr="00A85195" w:rsidRDefault="008D4CA2" w:rsidP="008D4CA2">
      <w:pPr>
        <w:tabs>
          <w:tab w:val="left" w:pos="426"/>
        </w:tabs>
        <w:spacing w:after="0"/>
        <w:rPr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266B3D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535628" w:rsidRPr="00CE6704" w:rsidRDefault="000E37E6"/>
    <w:p w:rsidR="00CE6704" w:rsidRDefault="00CE6704">
      <w:pPr>
        <w:rPr>
          <w:lang w:val="en-US"/>
        </w:rPr>
      </w:pPr>
    </w:p>
    <w:p w:rsidR="00CE6704" w:rsidRDefault="00CE6704">
      <w:pPr>
        <w:rPr>
          <w:lang w:val="en-US"/>
        </w:rPr>
      </w:pPr>
    </w:p>
    <w:p w:rsidR="00CE6704" w:rsidRDefault="00CE6704">
      <w:pPr>
        <w:rPr>
          <w:lang w:val="en-US"/>
        </w:rPr>
      </w:pPr>
    </w:p>
    <w:p w:rsidR="00CE6704" w:rsidRDefault="00CE6704">
      <w:pPr>
        <w:rPr>
          <w:lang w:val="en-US"/>
        </w:rPr>
      </w:pPr>
    </w:p>
    <w:p w:rsidR="00CE6704" w:rsidRDefault="00CE6704">
      <w:pPr>
        <w:rPr>
          <w:lang w:val="en-US"/>
        </w:rPr>
      </w:pPr>
    </w:p>
    <w:p w:rsidR="00CE6704" w:rsidRDefault="00CE6704">
      <w:pPr>
        <w:rPr>
          <w:lang w:val="en-US"/>
        </w:rPr>
      </w:pPr>
    </w:p>
    <w:p w:rsidR="00CE6704" w:rsidRDefault="00CE6704">
      <w:pPr>
        <w:rPr>
          <w:lang w:val="en-US"/>
        </w:rPr>
      </w:pPr>
    </w:p>
    <w:p w:rsidR="00CE6704" w:rsidRPr="009A0DF4" w:rsidRDefault="00CE6704" w:rsidP="00CE6704">
      <w:pPr>
        <w:keepNext/>
        <w:spacing w:after="0"/>
        <w:ind w:left="5664" w:firstLine="708"/>
        <w:rPr>
          <w:rFonts w:ascii="Times New Roman" w:eastAsia="Calibri" w:hAnsi="Times New Roman" w:cs="Times New Roman"/>
          <w:b/>
          <w:bCs/>
        </w:rPr>
      </w:pPr>
      <w:r w:rsidRPr="009A0DF4">
        <w:rPr>
          <w:rFonts w:ascii="Times New Roman" w:eastAsia="Calibri" w:hAnsi="Times New Roman" w:cs="Times New Roman"/>
          <w:b/>
          <w:bCs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bCs/>
        </w:rPr>
        <w:t>8</w:t>
      </w:r>
    </w:p>
    <w:p w:rsidR="00CE6704" w:rsidRPr="009A0DF4" w:rsidRDefault="00CE6704" w:rsidP="00CE6704">
      <w:pPr>
        <w:keepNext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A0DF4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к договору №________от _______20___г.</w:t>
      </w:r>
    </w:p>
    <w:p w:rsidR="00CE6704" w:rsidRPr="004616FD" w:rsidRDefault="00CE6704" w:rsidP="00CE6704">
      <w:pPr>
        <w:keepNext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704" w:rsidRPr="004616FD" w:rsidRDefault="00CE6704" w:rsidP="00CE6704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6F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ан</w:t>
      </w:r>
      <w:r w:rsidRPr="004616FD">
        <w:rPr>
          <w:rFonts w:ascii="Times New Roman" w:hAnsi="Times New Roman" w:cs="Times New Roman"/>
          <w:b/>
          <w:sz w:val="24"/>
          <w:szCs w:val="24"/>
        </w:rPr>
        <w:t>кционная</w:t>
      </w:r>
      <w:proofErr w:type="spellEnd"/>
      <w:r w:rsidRPr="004616FD">
        <w:rPr>
          <w:rFonts w:ascii="Times New Roman" w:hAnsi="Times New Roman" w:cs="Times New Roman"/>
          <w:b/>
          <w:sz w:val="24"/>
          <w:szCs w:val="24"/>
        </w:rPr>
        <w:t xml:space="preserve"> оговорка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Стороны </w:t>
      </w:r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заключают настоящий договор на основании гарантий Исполнителя и добросовестно полагаясь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на таковые. Исполнитель гарантирует, что: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_Ref95057336"/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ни Исполнитель, ни его аффилированные лица, ни все акционеры Исполнителя не включены в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список Европейского союза, и (или) Великобритании, и (или) в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санкционных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Foreign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Financial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Institutions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Correspondent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Payable-Through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иностранных финансовых институтов, для которых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Non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-SDN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Menu-Based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47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а также любой иной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список, имеющий экстерриториальное действие; 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заключение Договора и/или его исполнение Исполнителем не влечет нарушения санкций, указанных в подпункте (а) настоящего пункта;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в день, когда Исполнитель обязан исполнить соответствующее обязательство по Договору и до даты его фактического исполнения  в соответствии с настоящим Договором – счета Исполнителя,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действует режим заморозки активов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Consolidated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Sanctions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freeze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prohibition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funds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Consolidated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financial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targets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Financial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Sanctions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Implementations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in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UK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), и (или) в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Foreign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Financial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Institutions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Correspondent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Payable-Through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Non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-SDN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Menu-Based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о(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>а), подписывающее(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 настоящий Договор от имени Исполнителя, не включены в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список Европейского союза и (или) Великобритании, и (или) в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Foreign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Financial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Institutions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Subject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Correspondent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or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Payable-Through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Account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иностранных финансовых институтов, для которых открытие или ведение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Non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-SDN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Menu-Based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Sanctions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List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), а также любой иной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список, имеющий экстерриториальное действие.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если какая-либо гарантия Исполнителя окажется ложной, недостоверной и (или) неточной, Исполнитель обязан возместить другой Стороне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другой Стороны. При этом</w:t>
      </w:r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Заказчик  вправе расторгнуть настоящий Договор в одностороннем порядке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_Toc90951139"/>
      <w:bookmarkStart w:id="49" w:name="_Toc90951140"/>
      <w:bookmarkStart w:id="50" w:name="_Toc90951141"/>
      <w:bookmarkStart w:id="51" w:name="_Toc90951142"/>
      <w:bookmarkStart w:id="52" w:name="_Toc83928780"/>
      <w:bookmarkStart w:id="53" w:name="_Toc83928927"/>
      <w:bookmarkStart w:id="54" w:name="_Toc83931779"/>
      <w:bookmarkStart w:id="55" w:name="_Toc83928781"/>
      <w:bookmarkStart w:id="56" w:name="_Toc83928928"/>
      <w:bookmarkStart w:id="57" w:name="_Toc83931780"/>
      <w:bookmarkStart w:id="58" w:name="_Toc83928782"/>
      <w:bookmarkStart w:id="59" w:name="_Toc83928929"/>
      <w:bookmarkStart w:id="60" w:name="_Toc83931781"/>
      <w:bookmarkStart w:id="61" w:name="_Toc83928783"/>
      <w:bookmarkStart w:id="62" w:name="_Toc83928930"/>
      <w:bookmarkStart w:id="63" w:name="_Toc83931782"/>
      <w:bookmarkStart w:id="64" w:name="_Toc83928784"/>
      <w:bookmarkStart w:id="65" w:name="_Toc83928931"/>
      <w:bookmarkStart w:id="66" w:name="_Toc83931783"/>
      <w:bookmarkStart w:id="67" w:name="_Toc83928785"/>
      <w:bookmarkStart w:id="68" w:name="_Toc83928932"/>
      <w:bookmarkStart w:id="69" w:name="_Toc83931784"/>
      <w:bookmarkStart w:id="70" w:name="_Toc83928786"/>
      <w:bookmarkStart w:id="71" w:name="_Toc83928933"/>
      <w:bookmarkStart w:id="72" w:name="_Toc83931785"/>
      <w:bookmarkStart w:id="73" w:name="_Toc68210735"/>
      <w:bookmarkStart w:id="74" w:name="_Toc83916034"/>
      <w:bookmarkStart w:id="75" w:name="_Toc83928787"/>
      <w:bookmarkStart w:id="76" w:name="_Toc83928934"/>
      <w:bookmarkStart w:id="77" w:name="_Toc83931786"/>
      <w:bookmarkStart w:id="78" w:name="_Toc68210736"/>
      <w:bookmarkStart w:id="79" w:name="_Toc83916035"/>
      <w:bookmarkStart w:id="80" w:name="_Toc83928788"/>
      <w:bookmarkStart w:id="81" w:name="_Toc83928935"/>
      <w:bookmarkStart w:id="82" w:name="_Toc83931787"/>
      <w:bookmarkStart w:id="83" w:name="_Toc68210738"/>
      <w:bookmarkStart w:id="84" w:name="_Toc83916036"/>
      <w:bookmarkStart w:id="85" w:name="_Toc83928789"/>
      <w:bookmarkStart w:id="86" w:name="_Toc83928936"/>
      <w:bookmarkStart w:id="87" w:name="_Toc83931788"/>
      <w:bookmarkStart w:id="88" w:name="_Toc68210741"/>
      <w:bookmarkStart w:id="89" w:name="_Toc68210742"/>
      <w:bookmarkStart w:id="90" w:name="_Toc68210743"/>
      <w:bookmarkStart w:id="91" w:name="_Toc68210744"/>
      <w:bookmarkStart w:id="92" w:name="_Toc83916037"/>
      <w:bookmarkStart w:id="93" w:name="_Toc83928790"/>
      <w:bookmarkStart w:id="94" w:name="_Toc83928937"/>
      <w:bookmarkStart w:id="95" w:name="_Toc83931789"/>
      <w:bookmarkStart w:id="96" w:name="_Toc68210745"/>
      <w:bookmarkStart w:id="97" w:name="_Toc83916038"/>
      <w:bookmarkStart w:id="98" w:name="_Toc83928791"/>
      <w:bookmarkStart w:id="99" w:name="_Toc83928938"/>
      <w:bookmarkStart w:id="100" w:name="_Toc83931790"/>
      <w:bookmarkStart w:id="101" w:name="_Toc83916039"/>
      <w:bookmarkStart w:id="102" w:name="_Toc83928792"/>
      <w:bookmarkStart w:id="103" w:name="_Toc83928939"/>
      <w:bookmarkStart w:id="104" w:name="_Toc83931791"/>
      <w:bookmarkStart w:id="105" w:name="_Toc68210746"/>
      <w:bookmarkStart w:id="106" w:name="_Toc68210747"/>
      <w:bookmarkStart w:id="107" w:name="_Toc83916040"/>
      <w:bookmarkStart w:id="108" w:name="_Toc83928793"/>
      <w:bookmarkStart w:id="109" w:name="_Toc83928940"/>
      <w:bookmarkStart w:id="110" w:name="_Toc83931792"/>
      <w:bookmarkStart w:id="111" w:name="_Toc83916041"/>
      <w:bookmarkStart w:id="112" w:name="_Toc83928794"/>
      <w:bookmarkStart w:id="113" w:name="_Toc83928941"/>
      <w:bookmarkStart w:id="114" w:name="_Toc83931793"/>
      <w:bookmarkStart w:id="115" w:name="_Toc68210749"/>
      <w:bookmarkStart w:id="116" w:name="_Toc83916042"/>
      <w:bookmarkStart w:id="117" w:name="_Toc83928795"/>
      <w:bookmarkStart w:id="118" w:name="_Toc83928942"/>
      <w:bookmarkStart w:id="119" w:name="_Toc83931794"/>
      <w:bookmarkStart w:id="120" w:name="_Toc90951143"/>
      <w:bookmarkStart w:id="121" w:name="_Toc90951144"/>
      <w:bookmarkStart w:id="122" w:name="_Toc90951145"/>
      <w:bookmarkStart w:id="123" w:name="_Toc90951146"/>
      <w:bookmarkStart w:id="124" w:name="_Toc90951147"/>
      <w:bookmarkStart w:id="125" w:name="_Toc90951148"/>
      <w:bookmarkStart w:id="126" w:name="_Toc90951149"/>
      <w:bookmarkStart w:id="127" w:name="_Toc90951150"/>
      <w:bookmarkStart w:id="128" w:name="_Toc90951151"/>
      <w:bookmarkStart w:id="129" w:name="_Toc90951152"/>
      <w:bookmarkStart w:id="130" w:name="_Toc90951153"/>
      <w:bookmarkStart w:id="131" w:name="_Toc90951154"/>
      <w:bookmarkStart w:id="132" w:name="_Toc94976280"/>
      <w:bookmarkStart w:id="133" w:name="_Toc94987569"/>
      <w:bookmarkStart w:id="134" w:name="_Toc94987603"/>
      <w:bookmarkStart w:id="135" w:name="_Toc95123131"/>
      <w:bookmarkStart w:id="136" w:name="_Ref86350621"/>
      <w:bookmarkStart w:id="137" w:name="_Ref86086120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4616FD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если после Даты заключения Договора будет принят какой-либо новый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Акт или будут внесены изменения в какой-либо действующий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Санкционного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Акта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Новые Санкции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»), и такие Новые Санкции:</w:t>
      </w:r>
      <w:bookmarkEnd w:id="136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38" w:name="_Ref86350629"/>
      <w:r w:rsidRPr="004616FD">
        <w:rPr>
          <w:rFonts w:ascii="Times New Roman" w:hAnsi="Times New Roman" w:cs="Times New Roman"/>
          <w:sz w:val="24"/>
          <w:szCs w:val="24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38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39" w:name="_Ref86350599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40" w:name="_Ref89630139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40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_Ref89358638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повлекли либо могут повлечь нарушение, либо остановку поставок </w:t>
      </w:r>
      <w:r w:rsidRPr="004616FD">
        <w:rPr>
          <w:rFonts w:ascii="Times New Roman" w:hAnsi="Times New Roman" w:cs="Times New Roman"/>
          <w:sz w:val="24"/>
          <w:szCs w:val="24"/>
          <w:lang w:val="kk-KZ"/>
        </w:rPr>
        <w:t>товара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/оказания услуг/выполнение работ;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повлекут нарушения обязательств (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ковенантов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 какой-либо из Сторон, содержащихся в существенных кредитных договорах какой-либо из Сторон, </w:t>
      </w:r>
      <w:bookmarkEnd w:id="139"/>
      <w:bookmarkEnd w:id="141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 которых невозможно или </w:t>
      </w:r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существенно затруднено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Новыми Санкциями; и (или)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2" w:name="_Ref90930116"/>
      <w:r w:rsidRPr="004616FD">
        <w:rPr>
          <w:rFonts w:ascii="Times New Roman" w:hAnsi="Times New Roman" w:cs="Times New Roman"/>
          <w:sz w:val="24"/>
          <w:szCs w:val="24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42"/>
    </w:p>
    <w:p w:rsidR="00CE6704" w:rsidRPr="004616FD" w:rsidRDefault="00CE6704" w:rsidP="00CE6704">
      <w:pPr>
        <w:pStyle w:val="FFWLevel3"/>
        <w:numPr>
          <w:ilvl w:val="0"/>
          <w:numId w:val="0"/>
        </w:numPr>
        <w:tabs>
          <w:tab w:val="num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 w:rsidDel="002A1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(вместе – 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Последствия Новых Санкций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»),</w:t>
      </w:r>
    </w:p>
    <w:p w:rsidR="00CE6704" w:rsidRPr="004616FD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такая Сторона обязуется незамедлительно письменно уведомить об этом другую Сторону в течение 7 (семи) рабочих дней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момента принятия Новых санкций,</w:t>
      </w:r>
      <w:bookmarkStart w:id="143" w:name="_Ref88086463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(каждое уведомление, предусмотренное в настоящей статье, далее именуется 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Санкциях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137"/>
      <w:bookmarkEnd w:id="143"/>
      <w:r w:rsidRPr="004616FD">
        <w:rPr>
          <w:rFonts w:ascii="Times New Roman" w:hAnsi="Times New Roman" w:cs="Times New Roman"/>
          <w:sz w:val="24"/>
          <w:szCs w:val="24"/>
          <w:lang w:val="ru-RU"/>
        </w:rPr>
        <w:t>) с приложением официально подтверждающих документов и о влиянии этих санкций на него.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4" w:name="_Ref89272561"/>
      <w:bookmarkStart w:id="145" w:name="_Ref95141192"/>
      <w:r w:rsidRPr="004616FD">
        <w:rPr>
          <w:rFonts w:ascii="Times New Roman" w:hAnsi="Times New Roman" w:cs="Times New Roman"/>
          <w:sz w:val="24"/>
          <w:szCs w:val="24"/>
          <w:lang w:val="ru-RU"/>
        </w:rPr>
        <w:t>Не позднее 7 (семи) рабочих дней со дня представления Уведомления о Санкциях, Стороны проведут встреч</w:t>
      </w:r>
      <w:proofErr w:type="gramStart"/>
      <w:r w:rsidRPr="004616FD">
        <w:rPr>
          <w:rFonts w:ascii="Times New Roman" w:hAnsi="Times New Roman" w:cs="Times New Roman"/>
          <w:sz w:val="24"/>
          <w:szCs w:val="24"/>
          <w:lang w:val="ru-RU"/>
        </w:rPr>
        <w:t>у(</w:t>
      </w:r>
      <w:proofErr w:type="gramEnd"/>
      <w:r w:rsidRPr="004616FD">
        <w:rPr>
          <w:rFonts w:ascii="Times New Roman" w:hAnsi="Times New Roman" w:cs="Times New Roman"/>
          <w:sz w:val="24"/>
          <w:szCs w:val="24"/>
          <w:lang w:val="ru-RU"/>
        </w:rPr>
        <w:t>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44"/>
      <w:r w:rsidRPr="004616FD">
        <w:rPr>
          <w:rFonts w:ascii="Times New Roman" w:hAnsi="Times New Roman" w:cs="Times New Roman"/>
          <w:sz w:val="24"/>
          <w:szCs w:val="24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Добросовестные переговоры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»).</w:t>
      </w:r>
      <w:bookmarkEnd w:id="145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6" w:name="_Ref89272583"/>
      <w:r w:rsidRPr="004616F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7 (семи)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46"/>
    </w:p>
    <w:p w:rsidR="00CE6704" w:rsidRDefault="00CE6704" w:rsidP="00CE6704">
      <w:pPr>
        <w:pStyle w:val="FFWLevel2"/>
        <w:numPr>
          <w:ilvl w:val="1"/>
          <w:numId w:val="7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7" w:name="_Ref97171742"/>
      <w:bookmarkStart w:id="148" w:name="_Ref97045815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недостижении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Сторонами согласия по истечении 7 (семи) рабочих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Запрещенная Сторона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») уведомление о </w:t>
      </w:r>
      <w:proofErr w:type="spellStart"/>
      <w:r w:rsidRPr="004616FD">
        <w:rPr>
          <w:rFonts w:ascii="Times New Roman" w:hAnsi="Times New Roman" w:cs="Times New Roman"/>
          <w:sz w:val="24"/>
          <w:szCs w:val="24"/>
          <w:lang w:val="ru-RU"/>
        </w:rPr>
        <w:t>недостижении</w:t>
      </w:r>
      <w:proofErr w:type="spellEnd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согласия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Уведомление о </w:t>
      </w:r>
      <w:proofErr w:type="spellStart"/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недостижении</w:t>
      </w:r>
      <w:proofErr w:type="spellEnd"/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согласия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47"/>
      <w:bookmarkEnd w:id="148"/>
    </w:p>
    <w:p w:rsidR="00CE6704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1.7. </w:t>
      </w:r>
      <w:proofErr w:type="gramStart"/>
      <w:r w:rsidRPr="00332EF0">
        <w:rPr>
          <w:rFonts w:ascii="Times New Roman" w:hAnsi="Times New Roman" w:cs="Times New Roman"/>
          <w:sz w:val="24"/>
          <w:szCs w:val="24"/>
          <w:lang w:val="ru-RU"/>
        </w:rPr>
        <w:t>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по согласованию Сторон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</w:t>
      </w:r>
      <w:proofErr w:type="gramEnd"/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 валюте позволяет Сторонам избежать Последствий Новых Санкций, и в таком случае, положения пунктов 1.5 и 1.6. не подлежат применению. </w:t>
      </w:r>
      <w:bookmarkStart w:id="149" w:name="_Ref89891254"/>
      <w:bookmarkStart w:id="150" w:name="_Ref93605929"/>
      <w:bookmarkStart w:id="151" w:name="_Ref94944432"/>
    </w:p>
    <w:p w:rsidR="00CE6704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1.8. </w:t>
      </w:r>
      <w:proofErr w:type="gramStart"/>
      <w:r w:rsidRPr="00332EF0">
        <w:rPr>
          <w:rFonts w:ascii="Times New Roman" w:hAnsi="Times New Roman" w:cs="Times New Roman"/>
          <w:sz w:val="24"/>
          <w:szCs w:val="24"/>
          <w:lang w:val="ru-RU"/>
        </w:rPr>
        <w:t>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валюте по согласованию Сторон становится для Договора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</w:t>
      </w:r>
      <w:proofErr w:type="gramEnd"/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 согласовывают в письменной форме альтернативную валюту, в которой будет произведен такой платеж  («</w:t>
      </w:r>
      <w:r w:rsidRPr="00332EF0">
        <w:rPr>
          <w:rFonts w:ascii="Times New Roman" w:hAnsi="Times New Roman" w:cs="Times New Roman"/>
          <w:b/>
          <w:sz w:val="24"/>
          <w:szCs w:val="24"/>
          <w:lang w:val="ru-RU"/>
        </w:rPr>
        <w:t>Альтернативная валюта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»), и реквизиты банковского счета Стороны-получателя такого платежа, </w:t>
      </w:r>
      <w:bookmarkEnd w:id="149"/>
      <w:r w:rsidRPr="00332EF0">
        <w:rPr>
          <w:rFonts w:ascii="Times New Roman" w:hAnsi="Times New Roman" w:cs="Times New Roman"/>
          <w:sz w:val="24"/>
          <w:szCs w:val="24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50"/>
      <w:bookmarkEnd w:id="151"/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6704" w:rsidRPr="00332EF0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1.9. </w:t>
      </w:r>
      <w:proofErr w:type="gramStart"/>
      <w:r w:rsidRPr="00332EF0">
        <w:rPr>
          <w:rFonts w:ascii="Times New Roman" w:hAnsi="Times New Roman" w:cs="Times New Roman"/>
          <w:sz w:val="24"/>
          <w:szCs w:val="24"/>
          <w:lang w:val="ru-RU"/>
        </w:rPr>
        <w:t>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</w:t>
      </w:r>
      <w:proofErr w:type="gramEnd"/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32EF0">
        <w:rPr>
          <w:rFonts w:ascii="Times New Roman" w:hAnsi="Times New Roman" w:cs="Times New Roman"/>
          <w:sz w:val="24"/>
          <w:szCs w:val="24"/>
          <w:lang w:val="ru-RU"/>
        </w:rPr>
        <w:t>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</w:t>
      </w:r>
      <w:r w:rsidRPr="00332EF0">
        <w:rPr>
          <w:rFonts w:ascii="Times New Roman" w:hAnsi="Times New Roman" w:cs="Times New Roman"/>
          <w:sz w:val="24"/>
          <w:szCs w:val="24"/>
        </w:rPr>
        <w:t>www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32EF0">
        <w:rPr>
          <w:rFonts w:ascii="Times New Roman" w:hAnsi="Times New Roman" w:cs="Times New Roman"/>
          <w:sz w:val="24"/>
          <w:szCs w:val="24"/>
        </w:rPr>
        <w:t>nationalbank</w:t>
      </w:r>
      <w:proofErr w:type="spellEnd"/>
      <w:r w:rsidRPr="00332EF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32EF0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332EF0">
        <w:rPr>
          <w:rFonts w:ascii="Times New Roman" w:hAnsi="Times New Roman" w:cs="Times New Roman"/>
          <w:sz w:val="24"/>
          <w:szCs w:val="24"/>
          <w:lang w:val="ru-RU"/>
        </w:rPr>
        <w:t>), по курсу  Банка определенного по согласованию Сторон, на дату соответствующего платежа или расчёта (даты, к которой привязан платеж или</w:t>
      </w:r>
      <w:proofErr w:type="gramEnd"/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 расчёт).</w:t>
      </w:r>
    </w:p>
    <w:p w:rsidR="00CE6704" w:rsidRPr="009A0DF4" w:rsidRDefault="00CE6704" w:rsidP="00CE6704">
      <w:pPr>
        <w:tabs>
          <w:tab w:val="left" w:pos="8505"/>
        </w:tabs>
        <w:rPr>
          <w:rFonts w:ascii="Times New Roman" w:hAnsi="Times New Roman" w:cs="Times New Roman"/>
          <w:color w:val="000000" w:themeColor="text1"/>
        </w:rPr>
      </w:pPr>
    </w:p>
    <w:p w:rsidR="00CE6704" w:rsidRDefault="00CE6704" w:rsidP="00CE6704"/>
    <w:p w:rsidR="00CE6704" w:rsidRPr="00CE6704" w:rsidRDefault="00CE6704">
      <w:bookmarkStart w:id="152" w:name="_GoBack"/>
      <w:bookmarkEnd w:id="152"/>
    </w:p>
    <w:sectPr w:rsidR="00CE6704" w:rsidRPr="00CE6704" w:rsidSect="00FF1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E6" w:rsidRDefault="000E37E6" w:rsidP="00BF17F3">
      <w:pPr>
        <w:spacing w:after="0" w:line="240" w:lineRule="auto"/>
      </w:pPr>
      <w:r>
        <w:separator/>
      </w:r>
    </w:p>
  </w:endnote>
  <w:endnote w:type="continuationSeparator" w:id="0">
    <w:p w:rsidR="000E37E6" w:rsidRDefault="000E37E6" w:rsidP="00BF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E6" w:rsidRDefault="000E37E6" w:rsidP="00BF17F3">
      <w:pPr>
        <w:spacing w:after="0" w:line="240" w:lineRule="auto"/>
      </w:pPr>
      <w:r>
        <w:separator/>
      </w:r>
    </w:p>
  </w:footnote>
  <w:footnote w:type="continuationSeparator" w:id="0">
    <w:p w:rsidR="000E37E6" w:rsidRDefault="000E37E6" w:rsidP="00BF17F3">
      <w:pPr>
        <w:spacing w:after="0" w:line="240" w:lineRule="auto"/>
      </w:pPr>
      <w:r>
        <w:continuationSeparator/>
      </w:r>
    </w:p>
  </w:footnote>
  <w:footnote w:id="1">
    <w:p w:rsidR="00BF17F3" w:rsidRDefault="00BF17F3" w:rsidP="00BF17F3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596B18">
        <w:t xml:space="preserve">формируется </w:t>
      </w:r>
      <w:r>
        <w:t>АО «</w:t>
      </w:r>
      <w:proofErr w:type="spellStart"/>
      <w:r>
        <w:t>Озенмунайгаз</w:t>
      </w:r>
      <w:proofErr w:type="spellEnd"/>
      <w:r>
        <w:t>»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  <w:footnote w:id="2">
    <w:p w:rsidR="00BF17F3" w:rsidRDefault="00BF17F3" w:rsidP="00BF17F3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4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CC5E88"/>
    <w:multiLevelType w:val="multilevel"/>
    <w:tmpl w:val="02FA8398"/>
    <w:numStyleLink w:val="NumbListLegal"/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F"/>
    <w:rsid w:val="000122F1"/>
    <w:rsid w:val="000E37E6"/>
    <w:rsid w:val="00220AAE"/>
    <w:rsid w:val="00541F51"/>
    <w:rsid w:val="008D4CA2"/>
    <w:rsid w:val="009C4B67"/>
    <w:rsid w:val="00BF17F3"/>
    <w:rsid w:val="00CE6704"/>
    <w:rsid w:val="00D6458C"/>
    <w:rsid w:val="00E0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A2"/>
  </w:style>
  <w:style w:type="paragraph" w:styleId="2">
    <w:name w:val="heading 2"/>
    <w:basedOn w:val="a"/>
    <w:link w:val="20"/>
    <w:uiPriority w:val="9"/>
    <w:qFormat/>
    <w:rsid w:val="008D4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4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4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8D4CA2"/>
  </w:style>
  <w:style w:type="table" w:styleId="a3">
    <w:name w:val="Table Grid"/>
    <w:basedOn w:val="a1"/>
    <w:rsid w:val="008D4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CA2"/>
  </w:style>
  <w:style w:type="paragraph" w:styleId="a6">
    <w:name w:val="footer"/>
    <w:basedOn w:val="a"/>
    <w:link w:val="a7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CA2"/>
  </w:style>
  <w:style w:type="paragraph" w:styleId="a8">
    <w:name w:val="Balloon Text"/>
    <w:basedOn w:val="a"/>
    <w:link w:val="a9"/>
    <w:uiPriority w:val="99"/>
    <w:semiHidden/>
    <w:unhideWhenUsed/>
    <w:rsid w:val="008D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CA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8D4CA2"/>
    <w:pPr>
      <w:ind w:left="720"/>
      <w:contextualSpacing/>
    </w:pPr>
  </w:style>
  <w:style w:type="character" w:customStyle="1" w:styleId="s0">
    <w:name w:val="s0"/>
    <w:rsid w:val="008D4CA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b">
    <w:name w:val="Абзац списка Знак"/>
    <w:link w:val="aa"/>
    <w:uiPriority w:val="34"/>
    <w:rsid w:val="008D4CA2"/>
  </w:style>
  <w:style w:type="character" w:customStyle="1" w:styleId="1">
    <w:name w:val="Заголовок №1_"/>
    <w:link w:val="10"/>
    <w:locked/>
    <w:rsid w:val="008D4CA2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D4CA2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c">
    <w:name w:val="Основной текст_"/>
    <w:link w:val="21"/>
    <w:locked/>
    <w:rsid w:val="008D4CA2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8D4CA2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">
    <w:name w:val="Основной текст (4)_"/>
    <w:link w:val="40"/>
    <w:locked/>
    <w:rsid w:val="008D4CA2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4CA2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1">
    <w:name w:val="Основной текст3"/>
    <w:basedOn w:val="a"/>
    <w:rsid w:val="008D4C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Основной текст +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Заголовок №1 + Не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rsid w:val="00BF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F1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BF17F3"/>
    <w:rPr>
      <w:vertAlign w:val="superscript"/>
    </w:rPr>
  </w:style>
  <w:style w:type="paragraph" w:customStyle="1" w:styleId="FFWLevel1">
    <w:name w:val="FFW Level 1"/>
    <w:basedOn w:val="a"/>
    <w:uiPriority w:val="4"/>
    <w:qFormat/>
    <w:rsid w:val="00CE6704"/>
    <w:pPr>
      <w:numPr>
        <w:numId w:val="6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CE6704"/>
    <w:pPr>
      <w:numPr>
        <w:ilvl w:val="1"/>
        <w:numId w:val="6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CE6704"/>
    <w:pPr>
      <w:numPr>
        <w:ilvl w:val="2"/>
        <w:numId w:val="6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CE6704"/>
    <w:pPr>
      <w:numPr>
        <w:ilvl w:val="3"/>
        <w:numId w:val="6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CE6704"/>
    <w:pPr>
      <w:numPr>
        <w:ilvl w:val="4"/>
        <w:numId w:val="6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CE6704"/>
    <w:pPr>
      <w:numPr>
        <w:ilvl w:val="5"/>
        <w:numId w:val="6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CE6704"/>
    <w:pPr>
      <w:numPr>
        <w:numId w:val="5"/>
      </w:numPr>
    </w:pPr>
  </w:style>
  <w:style w:type="character" w:customStyle="1" w:styleId="FFWLevel2Char">
    <w:name w:val="FFW Level 2 Char"/>
    <w:link w:val="FFWLevel2"/>
    <w:uiPriority w:val="4"/>
    <w:rsid w:val="00CE6704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CE6704"/>
    <w:rPr>
      <w:rFonts w:ascii="Arial" w:hAnsi="Arial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A2"/>
  </w:style>
  <w:style w:type="paragraph" w:styleId="2">
    <w:name w:val="heading 2"/>
    <w:basedOn w:val="a"/>
    <w:link w:val="20"/>
    <w:uiPriority w:val="9"/>
    <w:qFormat/>
    <w:rsid w:val="008D4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4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4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8D4CA2"/>
  </w:style>
  <w:style w:type="table" w:styleId="a3">
    <w:name w:val="Table Grid"/>
    <w:basedOn w:val="a1"/>
    <w:rsid w:val="008D4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CA2"/>
  </w:style>
  <w:style w:type="paragraph" w:styleId="a6">
    <w:name w:val="footer"/>
    <w:basedOn w:val="a"/>
    <w:link w:val="a7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CA2"/>
  </w:style>
  <w:style w:type="paragraph" w:styleId="a8">
    <w:name w:val="Balloon Text"/>
    <w:basedOn w:val="a"/>
    <w:link w:val="a9"/>
    <w:uiPriority w:val="99"/>
    <w:semiHidden/>
    <w:unhideWhenUsed/>
    <w:rsid w:val="008D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CA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8D4CA2"/>
    <w:pPr>
      <w:ind w:left="720"/>
      <w:contextualSpacing/>
    </w:pPr>
  </w:style>
  <w:style w:type="character" w:customStyle="1" w:styleId="s0">
    <w:name w:val="s0"/>
    <w:rsid w:val="008D4CA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b">
    <w:name w:val="Абзац списка Знак"/>
    <w:link w:val="aa"/>
    <w:uiPriority w:val="34"/>
    <w:rsid w:val="008D4CA2"/>
  </w:style>
  <w:style w:type="character" w:customStyle="1" w:styleId="1">
    <w:name w:val="Заголовок №1_"/>
    <w:link w:val="10"/>
    <w:locked/>
    <w:rsid w:val="008D4CA2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D4CA2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c">
    <w:name w:val="Основной текст_"/>
    <w:link w:val="21"/>
    <w:locked/>
    <w:rsid w:val="008D4CA2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8D4CA2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">
    <w:name w:val="Основной текст (4)_"/>
    <w:link w:val="40"/>
    <w:locked/>
    <w:rsid w:val="008D4CA2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4CA2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1">
    <w:name w:val="Основной текст3"/>
    <w:basedOn w:val="a"/>
    <w:rsid w:val="008D4C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Основной текст +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Заголовок №1 + Не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rsid w:val="00BF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F1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BF17F3"/>
    <w:rPr>
      <w:vertAlign w:val="superscript"/>
    </w:rPr>
  </w:style>
  <w:style w:type="paragraph" w:customStyle="1" w:styleId="FFWLevel1">
    <w:name w:val="FFW Level 1"/>
    <w:basedOn w:val="a"/>
    <w:uiPriority w:val="4"/>
    <w:qFormat/>
    <w:rsid w:val="00CE6704"/>
    <w:pPr>
      <w:numPr>
        <w:numId w:val="6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CE6704"/>
    <w:pPr>
      <w:numPr>
        <w:ilvl w:val="1"/>
        <w:numId w:val="6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CE6704"/>
    <w:pPr>
      <w:numPr>
        <w:ilvl w:val="2"/>
        <w:numId w:val="6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CE6704"/>
    <w:pPr>
      <w:numPr>
        <w:ilvl w:val="3"/>
        <w:numId w:val="6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CE6704"/>
    <w:pPr>
      <w:numPr>
        <w:ilvl w:val="4"/>
        <w:numId w:val="6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CE6704"/>
    <w:pPr>
      <w:numPr>
        <w:ilvl w:val="5"/>
        <w:numId w:val="6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CE6704"/>
    <w:pPr>
      <w:numPr>
        <w:numId w:val="5"/>
      </w:numPr>
    </w:pPr>
  </w:style>
  <w:style w:type="character" w:customStyle="1" w:styleId="FFWLevel2Char">
    <w:name w:val="FFW Level 2 Char"/>
    <w:link w:val="FFWLevel2"/>
    <w:uiPriority w:val="4"/>
    <w:rsid w:val="00CE6704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CE6704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12530</Words>
  <Characters>71423</Characters>
  <Application>Microsoft Office Word</Application>
  <DocSecurity>0</DocSecurity>
  <Lines>595</Lines>
  <Paragraphs>167</Paragraphs>
  <ScaleCrop>false</ScaleCrop>
  <Company/>
  <LinksUpToDate>false</LinksUpToDate>
  <CharactersWithSpaces>83786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Сүйиндик Еркин</cp:lastModifiedBy>
  <cp:revision>6</cp:revision>
  <dcterms:created xsi:type="dcterms:W3CDTF">2020-12-28T06:34:00Z</dcterms:created>
  <dcterms:modified xsi:type="dcterms:W3CDTF">2022-04-13T11:09:00Z</dcterms:modified>
</cp:coreProperties>
</file>