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41" w:type="dxa"/>
        <w:tblInd w:w="-1423" w:type="dxa"/>
        <w:tblLook w:val="04A0" w:firstRow="1" w:lastRow="0" w:firstColumn="1" w:lastColumn="0" w:noHBand="0" w:noVBand="1"/>
      </w:tblPr>
      <w:tblGrid>
        <w:gridCol w:w="5671"/>
        <w:gridCol w:w="5670"/>
      </w:tblGrid>
      <w:tr w:rsidR="00CA1B6B" w:rsidRPr="008D64B4" w14:paraId="274D90A3" w14:textId="77777777" w:rsidTr="0030414D">
        <w:tc>
          <w:tcPr>
            <w:tcW w:w="5671" w:type="dxa"/>
          </w:tcPr>
          <w:p w14:paraId="27FD5D28" w14:textId="77777777" w:rsidR="00CA1B6B" w:rsidRPr="001C1008" w:rsidRDefault="00CA1B6B" w:rsidP="00CA1B6B">
            <w:pPr>
              <w:rPr>
                <w:rFonts w:ascii="Times New Roman" w:eastAsia="Times New Roman" w:hAnsi="Times New Roman" w:cs="Times New Roman"/>
              </w:rPr>
            </w:pPr>
            <w:r w:rsidRPr="001C1008">
              <w:rPr>
                <w:rFonts w:ascii="Times New Roman" w:eastAsia="Times New Roman" w:hAnsi="Times New Roman" w:cs="Times New Roman"/>
                <w:lang w:val="kk"/>
              </w:rPr>
              <w:t>__________жылғы №______ шартқа</w:t>
            </w:r>
          </w:p>
          <w:p w14:paraId="3DEB9E39" w14:textId="77777777" w:rsidR="00CA1B6B" w:rsidRPr="001C1008" w:rsidRDefault="00CA1B6B" w:rsidP="00CA1B6B">
            <w:pPr>
              <w:rPr>
                <w:rFonts w:ascii="Times New Roman" w:eastAsia="Times New Roman" w:hAnsi="Times New Roman" w:cs="Times New Roman"/>
              </w:rPr>
            </w:pPr>
            <w:r w:rsidRPr="001C1008">
              <w:rPr>
                <w:rFonts w:ascii="Times New Roman" w:eastAsia="Times New Roman" w:hAnsi="Times New Roman" w:cs="Times New Roman"/>
                <w:lang w:val="kk"/>
              </w:rPr>
              <w:t>А қосымша</w:t>
            </w:r>
          </w:p>
          <w:p w14:paraId="1321D09E" w14:textId="77777777" w:rsidR="00CA1B6B" w:rsidRPr="001C1008" w:rsidRDefault="00CA1B6B" w:rsidP="00CA1B6B">
            <w:pPr>
              <w:rPr>
                <w:rFonts w:ascii="Times New Roman" w:eastAsia="Times New Roman" w:hAnsi="Times New Roman" w:cs="Times New Roman"/>
              </w:rPr>
            </w:pPr>
          </w:p>
          <w:p w14:paraId="134D040F"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eastAsia="ru-RU"/>
              </w:rPr>
            </w:pPr>
            <w:r w:rsidRPr="001C1008">
              <w:rPr>
                <w:rFonts w:ascii="Times New Roman" w:eastAsia="Times New Roman" w:hAnsi="Times New Roman" w:cs="Times New Roman"/>
                <w:lang w:val="kk" w:eastAsia="ru-RU"/>
              </w:rPr>
              <w:t>Тапсырыс беруші осы Шарттың  4.1.</w:t>
            </w:r>
            <w:r w:rsidR="00B472FF">
              <w:rPr>
                <w:rFonts w:ascii="Times New Roman" w:eastAsia="Times New Roman" w:hAnsi="Times New Roman" w:cs="Times New Roman"/>
                <w:lang w:val="kk" w:eastAsia="ru-RU"/>
              </w:rPr>
              <w:t>2</w:t>
            </w:r>
            <w:r w:rsidRPr="001C1008">
              <w:rPr>
                <w:rFonts w:ascii="Times New Roman" w:eastAsia="Times New Roman" w:hAnsi="Times New Roman" w:cs="Times New Roman"/>
                <w:lang w:val="kk" w:eastAsia="ru-RU"/>
              </w:rPr>
              <w:t xml:space="preserve">-тармағы орындалған, және Орындаушы тиісті түрде шот-фактураны дайындаған және ұсынған жағдайда, тиісті өтінім бойынша екі Тараптың уәкілетті өкілдері қол қойған көрсетілген Қызметтер актісін (осы Шартқа Б қосымша)/ көрсетілген Қызметтердің тиісті бөлігін ұсынған күннен бастап күнтізбелік 30 (отыз) күн ішінде Орындаушы тиісті өтінім бойынша көрсеткен Қызметтерге/көрсетілген Қызметтердің  тиісті бөлігіне ақы төлеуді жүргізеді. </w:t>
            </w:r>
          </w:p>
          <w:p w14:paraId="0CA171F1" w14:textId="77777777" w:rsidR="00CA1B6B" w:rsidRPr="001C1008" w:rsidRDefault="00CA1B6B" w:rsidP="00454DB7">
            <w:pPr>
              <w:pStyle w:val="aa"/>
              <w:numPr>
                <w:ilvl w:val="0"/>
                <w:numId w:val="4"/>
              </w:numPr>
              <w:tabs>
                <w:tab w:val="num" w:pos="1080"/>
                <w:tab w:val="left" w:pos="1260"/>
              </w:tabs>
              <w:ind w:left="35" w:firstLine="0"/>
              <w:jc w:val="both"/>
              <w:rPr>
                <w:rFonts w:ascii="Times New Roman" w:hAnsi="Times New Roman" w:cs="Times New Roman"/>
                <w:b/>
                <w:bCs/>
              </w:rPr>
            </w:pPr>
            <w:r w:rsidRPr="001C1008">
              <w:rPr>
                <w:rFonts w:ascii="Times New Roman" w:eastAsia="Consolas" w:hAnsi="Times New Roman" w:cs="Times New Roman"/>
                <w:b/>
                <w:lang w:val="kk" w:eastAsia="ru-RU"/>
              </w:rPr>
              <w:t xml:space="preserve">Банктік кепілдіктер туралы ережелер. </w:t>
            </w:r>
          </w:p>
          <w:p w14:paraId="289CF0C3" w14:textId="77777777" w:rsidR="00CA1B6B" w:rsidRPr="00E45A5E" w:rsidRDefault="00E45A5E" w:rsidP="00454DB7">
            <w:pPr>
              <w:tabs>
                <w:tab w:val="left" w:pos="900"/>
              </w:tabs>
              <w:ind w:left="35"/>
              <w:jc w:val="both"/>
              <w:rPr>
                <w:rFonts w:ascii="Times New Roman" w:hAnsi="Times New Roman" w:cs="Times New Roman"/>
                <w:b/>
              </w:rPr>
            </w:pPr>
            <w:r>
              <w:rPr>
                <w:rFonts w:ascii="Times New Roman" w:hAnsi="Times New Roman" w:cs="Times New Roman"/>
                <w:b/>
                <w:bCs/>
                <w:lang w:val="kk"/>
              </w:rPr>
              <w:t>2.1</w:t>
            </w:r>
            <w:r w:rsidR="00CA1B6B" w:rsidRPr="001C1008">
              <w:rPr>
                <w:rFonts w:ascii="Times New Roman" w:hAnsi="Times New Roman" w:cs="Times New Roman"/>
                <w:b/>
                <w:bCs/>
                <w:lang w:val="kk"/>
              </w:rPr>
              <w:t>. Банктік кепілдік .</w:t>
            </w:r>
          </w:p>
          <w:p w14:paraId="27CD23E3" w14:textId="77777777" w:rsidR="00CA1B6B" w:rsidRPr="001C1008" w:rsidRDefault="00CA1B6B" w:rsidP="00454DB7">
            <w:pPr>
              <w:tabs>
                <w:tab w:val="left" w:pos="900"/>
              </w:tabs>
              <w:ind w:left="35"/>
              <w:jc w:val="both"/>
              <w:rPr>
                <w:rFonts w:ascii="Times New Roman" w:hAnsi="Times New Roman" w:cs="Times New Roman"/>
                <w:lang w:val="kk"/>
              </w:rPr>
            </w:pPr>
            <w:r w:rsidRPr="001C1008">
              <w:rPr>
                <w:rFonts w:ascii="Times New Roman" w:hAnsi="Times New Roman" w:cs="Times New Roman"/>
                <w:spacing w:val="-3"/>
                <w:lang w:val="kk"/>
              </w:rPr>
              <w:t>Орындаушы Тапсырыс берушіге осы Шарттың 4.1.</w:t>
            </w:r>
            <w:r w:rsidR="00B472FF">
              <w:rPr>
                <w:rFonts w:ascii="Times New Roman" w:hAnsi="Times New Roman" w:cs="Times New Roman"/>
                <w:spacing w:val="-3"/>
                <w:lang w:val="kk"/>
              </w:rPr>
              <w:t>10</w:t>
            </w:r>
            <w:r w:rsidRPr="001C1008">
              <w:rPr>
                <w:rFonts w:ascii="Times New Roman" w:hAnsi="Times New Roman" w:cs="Times New Roman"/>
                <w:spacing w:val="-3"/>
                <w:lang w:val="kk"/>
              </w:rPr>
              <w:t>-тармағында көрсетілген мөлшерде тиісінше орындаудың осындай кепілдігі бойынша кепілгердің шартсыз және кері қайтарылмайтын міндеттемесімен Ба</w:t>
            </w:r>
            <w:r w:rsidR="00E45A5E">
              <w:rPr>
                <w:rFonts w:ascii="Times New Roman" w:hAnsi="Times New Roman" w:cs="Times New Roman"/>
                <w:spacing w:val="-3"/>
                <w:lang w:val="kk"/>
              </w:rPr>
              <w:t>нктік кепілдігі (Шартқа № 4</w:t>
            </w:r>
            <w:r w:rsidRPr="001C1008">
              <w:rPr>
                <w:rFonts w:ascii="Times New Roman" w:hAnsi="Times New Roman" w:cs="Times New Roman"/>
                <w:spacing w:val="-3"/>
                <w:lang w:val="kk"/>
              </w:rPr>
              <w:t xml:space="preserve"> қосымшаның нысаны бойынша) береді.  Банктік кепілдік материалдардағы, жабдықтағы, орындалып жатқан Жұмыстардағы ақауларды жоюды қоса алғанда, Орындаушының Шарт бойынша өз міндеттемелерін орындамауы немесе тиісінше орындамауы және Орындаушының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03E6740A" w14:textId="77777777" w:rsidR="00CA1B6B" w:rsidRPr="001C1008" w:rsidRDefault="00CA1B6B" w:rsidP="00454DB7">
            <w:pPr>
              <w:tabs>
                <w:tab w:val="left" w:pos="900"/>
              </w:tabs>
              <w:ind w:left="35"/>
              <w:jc w:val="both"/>
              <w:rPr>
                <w:rFonts w:ascii="Times New Roman" w:hAnsi="Times New Roman" w:cs="Times New Roman"/>
                <w:lang w:val="kk"/>
              </w:rPr>
            </w:pPr>
            <w:r w:rsidRPr="001C1008">
              <w:rPr>
                <w:rFonts w:ascii="Times New Roman" w:hAnsi="Times New Roman" w:cs="Times New Roman"/>
                <w:spacing w:val="-3"/>
                <w:lang w:val="kk"/>
              </w:rPr>
              <w:t xml:space="preserve"> Банктік кепілдік Тапсырыс берушіні қанағаттандыратын Қазақстан Республикасының банкі шығаруы тиіс. Банктік кепілдік Орындаушы Шарт бойынша өз міндеттемелерін толық орындағанға дейін әрекет етуі тиіс. Банктік кепілдік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14:paraId="3AFE5C6E" w14:textId="77777777" w:rsidR="00CA1B6B" w:rsidRPr="001C1008" w:rsidRDefault="00CA1B6B" w:rsidP="00454DB7">
            <w:pPr>
              <w:tabs>
                <w:tab w:val="left" w:pos="900"/>
              </w:tabs>
              <w:ind w:left="35"/>
              <w:jc w:val="both"/>
              <w:rPr>
                <w:rFonts w:ascii="Times New Roman" w:hAnsi="Times New Roman" w:cs="Times New Roman"/>
                <w:spacing w:val="-3"/>
                <w:lang w:val="kk"/>
              </w:rPr>
            </w:pPr>
            <w:r w:rsidRPr="001C1008">
              <w:rPr>
                <w:rFonts w:ascii="Times New Roman" w:hAnsi="Times New Roman" w:cs="Times New Roman"/>
                <w:lang w:val="kk"/>
              </w:rPr>
              <w:t>Тапсырыс берушіге Банктік кепілдік берілген кезде Орындаушы Тапсырыс берушіге осы банктік кепілдіктердің әрқайсысына банктік кепілдік шарттарының түпнұсқаларын ұсынады.</w:t>
            </w:r>
          </w:p>
          <w:p w14:paraId="4B2CB5A9" w14:textId="77777777" w:rsidR="00CA1B6B" w:rsidRPr="005375F7" w:rsidRDefault="00CA1B6B" w:rsidP="00454DB7">
            <w:pPr>
              <w:pStyle w:val="aa"/>
              <w:numPr>
                <w:ilvl w:val="0"/>
                <w:numId w:val="4"/>
              </w:numPr>
              <w:ind w:left="35" w:firstLine="0"/>
              <w:jc w:val="both"/>
              <w:rPr>
                <w:rFonts w:ascii="Times New Roman" w:hAnsi="Times New Roman" w:cs="Times New Roman"/>
                <w:spacing w:val="-3"/>
                <w:lang w:val="kk"/>
              </w:rPr>
            </w:pPr>
            <w:r w:rsidRPr="005375F7">
              <w:rPr>
                <w:rFonts w:ascii="Times New Roman" w:hAnsi="Times New Roman" w:cs="Times New Roman"/>
                <w:spacing w:val="-3"/>
                <w:lang w:val="kk"/>
              </w:rPr>
              <w:t>Тапсырыс берушінің осы Шарттың талаптарында көзделген айыпақыны төлеу жөніндегі міндеттемесі Орындаушыдан тиісті жазбаша талап пен шотты алғаннан кейін ғана туындайды.</w:t>
            </w:r>
          </w:p>
          <w:p w14:paraId="0D41FC19" w14:textId="77777777" w:rsidR="00CA1B6B" w:rsidRPr="005375F7" w:rsidRDefault="00CA1B6B" w:rsidP="00454DB7">
            <w:pPr>
              <w:pStyle w:val="aa"/>
              <w:numPr>
                <w:ilvl w:val="0"/>
                <w:numId w:val="4"/>
              </w:numPr>
              <w:ind w:left="35" w:firstLine="0"/>
              <w:jc w:val="both"/>
              <w:rPr>
                <w:rFonts w:ascii="Times New Roman" w:hAnsi="Times New Roman" w:cs="Times New Roman"/>
                <w:spacing w:val="-3"/>
                <w:lang w:val="kk"/>
              </w:rPr>
            </w:pPr>
            <w:r w:rsidRPr="005375F7">
              <w:rPr>
                <w:rFonts w:ascii="Times New Roman" w:hAnsi="Times New Roman" w:cs="Times New Roman"/>
                <w:spacing w:val="-3"/>
                <w:lang w:val="kk"/>
              </w:rPr>
              <w:t>Уақытылы төлем жасау үшін Орындаушы барлық құжаттарды Тапсырыс берушіге келесі мекен-жайға жіберуі керек:</w:t>
            </w:r>
          </w:p>
          <w:p w14:paraId="37710D8B"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"Инкай" БК " ЖШС </w:t>
            </w:r>
          </w:p>
          <w:p w14:paraId="07216BC2"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Бухгалтерлік есеп бөлімі </w:t>
            </w:r>
          </w:p>
          <w:p w14:paraId="282FB849"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Қонаев даңғылы, 80 ғимарат</w:t>
            </w:r>
          </w:p>
          <w:p w14:paraId="49BD94F2"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Шымкент қ., Қазақстан Республикасы, X08K1X5 </w:t>
            </w:r>
          </w:p>
          <w:p w14:paraId="0907EC3F" w14:textId="77777777" w:rsidR="00CA1B6B" w:rsidRPr="001C1008" w:rsidRDefault="00CA1B6B" w:rsidP="00454DB7">
            <w:pPr>
              <w:ind w:left="35"/>
              <w:jc w:val="both"/>
              <w:rPr>
                <w:rFonts w:ascii="Times New Roman" w:hAnsi="Times New Roman" w:cs="Times New Roman"/>
                <w:lang w:val="ru-RU"/>
              </w:rPr>
            </w:pPr>
            <w:r w:rsidRPr="001C1008">
              <w:rPr>
                <w:rFonts w:ascii="Times New Roman" w:hAnsi="Times New Roman" w:cs="Times New Roman"/>
                <w:lang w:val="kk"/>
              </w:rPr>
              <w:t>телефоны: +7 (7252) 997182 (іш.45157)</w:t>
            </w:r>
          </w:p>
          <w:p w14:paraId="0FFEE8AF" w14:textId="77777777" w:rsidR="00CA1B6B" w:rsidRPr="001C1008" w:rsidRDefault="00CA1B6B" w:rsidP="00454DB7">
            <w:pPr>
              <w:pStyle w:val="aa"/>
              <w:numPr>
                <w:ilvl w:val="0"/>
                <w:numId w:val="4"/>
              </w:numPr>
              <w:ind w:left="35" w:firstLine="0"/>
              <w:jc w:val="both"/>
              <w:rPr>
                <w:rFonts w:ascii="Times New Roman" w:hAnsi="Times New Roman" w:cs="Times New Roman"/>
                <w:lang w:val="ru-RU"/>
              </w:rPr>
            </w:pPr>
            <w:r w:rsidRPr="001C1008">
              <w:rPr>
                <w:rFonts w:ascii="Times New Roman" w:hAnsi="Times New Roman" w:cs="Times New Roman"/>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4131331A" w14:textId="77777777" w:rsidR="00CA1B6B" w:rsidRPr="001C1008" w:rsidRDefault="00CA1B6B" w:rsidP="00454DB7">
            <w:pPr>
              <w:ind w:left="35"/>
              <w:jc w:val="both"/>
              <w:rPr>
                <w:rFonts w:ascii="Times New Roman" w:hAnsi="Times New Roman" w:cs="Times New Roman"/>
                <w:lang w:val="kk"/>
              </w:rPr>
            </w:pPr>
            <w:r w:rsidRPr="001C1008">
              <w:rPr>
                <w:rFonts w:ascii="Times New Roman" w:hAnsi="Times New Roman" w:cs="Times New Roman"/>
                <w:lang w:val="kk"/>
              </w:rPr>
              <w:t xml:space="preserve">Орындаушы Тапсырыс берушінің заңды мекенжайын көрсете отырып, Қазақстан Республикасының </w:t>
            </w:r>
            <w:r w:rsidRPr="001C1008">
              <w:rPr>
                <w:rFonts w:ascii="Times New Roman" w:hAnsi="Times New Roman" w:cs="Times New Roman"/>
                <w:lang w:val="kk"/>
              </w:rPr>
              <w:lastRenderedPageBreak/>
              <w:t xml:space="preserve">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14:paraId="178248C2" w14:textId="77777777" w:rsidR="00CA1B6B" w:rsidRPr="005375F7" w:rsidRDefault="00CA1B6B" w:rsidP="00454DB7">
            <w:pPr>
              <w:ind w:left="35"/>
              <w:jc w:val="both"/>
              <w:rPr>
                <w:rFonts w:ascii="Times New Roman" w:hAnsi="Times New Roman" w:cs="Times New Roman"/>
                <w:lang w:val="kk"/>
              </w:rPr>
            </w:pPr>
            <w:r w:rsidRPr="005375F7">
              <w:rPr>
                <w:rFonts w:ascii="Times New Roman" w:hAnsi="Times New Roman" w:cs="Times New Roman"/>
                <w:lang w:val="kk"/>
              </w:rPr>
              <w:t xml:space="preserve">Орындаушы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қоса берілген көрсктілген қызметтер Актісіне (Р-1 нысаны) сәйкес "айналым күні" ретіндегі күнді көрсете отырып Жүйедегі электрондық құжат нысанында Тараптар қол қойған көрсетілген Қызметтер Актісін қоса береді, сонымен қатар Тараптар қол қойған көрсетілген Қызметтер актісін ұсынады (Р-1 нысаны).   </w:t>
            </w:r>
          </w:p>
          <w:p w14:paraId="7C2E0BEC" w14:textId="77777777" w:rsidR="00CA1B6B" w:rsidRPr="001C1008" w:rsidRDefault="00CA1B6B" w:rsidP="00454DB7">
            <w:pPr>
              <w:pStyle w:val="aa"/>
              <w:numPr>
                <w:ilvl w:val="0"/>
                <w:numId w:val="4"/>
              </w:numPr>
              <w:ind w:left="35" w:firstLine="0"/>
              <w:jc w:val="both"/>
              <w:rPr>
                <w:rFonts w:ascii="Times New Roman" w:hAnsi="Times New Roman" w:cs="Times New Roman"/>
                <w:lang w:val="kk"/>
              </w:rPr>
            </w:pPr>
            <w:r w:rsidRPr="001C1008">
              <w:rPr>
                <w:rFonts w:ascii="Times New Roman" w:hAnsi="Times New Roman" w:cs="Times New Roman"/>
                <w:lang w:val="kk"/>
              </w:rPr>
              <w:t>Тапсырыс беруші төлемге арналған құжаттар пакетін уақтылы ұсынбауға байланысты төлемнің мерзімін өткізіп алғаны үшін жауапты болмайды.</w:t>
            </w:r>
          </w:p>
          <w:p w14:paraId="0D8C4796"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 xml:space="preserve">Көрсетілген Қызметтердің жалпы кестесі осы </w:t>
            </w:r>
            <w:r w:rsidR="005375F7">
              <w:rPr>
                <w:rFonts w:ascii="Times New Roman" w:eastAsia="Times New Roman" w:hAnsi="Times New Roman" w:cs="Times New Roman"/>
                <w:lang w:val="kk" w:eastAsia="ru-RU"/>
              </w:rPr>
              <w:t>А</w:t>
            </w:r>
            <w:r w:rsidRPr="001C1008">
              <w:rPr>
                <w:rFonts w:ascii="Times New Roman" w:eastAsia="Times New Roman" w:hAnsi="Times New Roman" w:cs="Times New Roman"/>
                <w:lang w:val="kk" w:eastAsia="ru-RU"/>
              </w:rPr>
              <w:t xml:space="preserve"> қосымшада (егер қолданылса) көрсетіледі. Көрсетілген Қызметтердің кестесі Тапсырыс берушінің талабы бойынша шартты орындау барысында ай сайын қайта қаралуы мүмкін. Тапсырыс беруші сондай-ақ өндірістік қажеттілік жағдайында көрсетілген қызметтердің ай сайынғы кестесін өзгертуге құқылы. Көрсетілген қызметтер кестесінің өзгеруі Орындаушыға жазбаша нысанда хабарламамен ұсынылады. </w:t>
            </w:r>
          </w:p>
          <w:p w14:paraId="59A2F9DE"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Егер Қызметтер көрсету тиісті өтінім бойынша жүзеге асырылса (мәліметтер техникалық тапсырмада және/немесе осы қосымшаның "ерекше шарттар" бөлімінде көрсетіледі), онда Тапсырыс беруші Орындаушыға Өтінімді (егер қолданылса) ұсынады.  Тиісті Өтінім бойынша Қызмет көрсету кезінде Өтінімде тиісті Өтінім бойынша Қызмет көрсету үшін жалпы көлем көрсетіледі. Бұл ретте Тапсырыс беруші Өтінімді Орындаушыға не жазбаша хабарламамен не оны Орындаушыға электрондық пошта арқылы, Шартта көрсетілген мекенжай бойынша жібереді.</w:t>
            </w:r>
          </w:p>
          <w:p w14:paraId="5C589236"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 xml:space="preserve">Қызметтерді қабылдағаннан кейін қызметтерде шарттан ауытқушылықты немесе әдеттегі қабылдау тәсілі кезінде анықталуы мүмкін емес өзге де кемшіліктерді (жасырын кемшіліктер), оның ішінде Орындаушы қасақана жасырған кемшіліктерді анықтаған Тапсырыс беруші бұл туралы Орындаушыға осындай кемшіліктер анықталған күннен бастап күнтізбелік 30 күн ішінде (егер шартта өзгеше мерзім көзделмесе) хабарлауға міндетті. Тапсырыс беруші анықтаған жасырын кемшіліктер туралы Орындаушыға хабарлау үшін шекті мерзім Тапсырыс беруші Қызметтерді қабылдаған күннен бастап 1 жылды (егер Шартта өзгеше мерзім көзделмесе), ал Орындаушы қасақана жасырған кемшіліктерге қатысты (Қызмет түріне қарамастан) – Тапсырыс беруші </w:t>
            </w:r>
            <w:r w:rsidRPr="001C1008">
              <w:rPr>
                <w:rFonts w:ascii="Times New Roman" w:hAnsi="Times New Roman" w:cs="Times New Roman"/>
                <w:lang w:val="kk" w:eastAsia="ru-RU"/>
              </w:rPr>
              <w:lastRenderedPageBreak/>
              <w:t>Қызметтерді қабылдаған күннен бастап 3 жылды (егер Шартта өзгеше мерзім көзделмесе) құрайды. Тапсырыс беруші жоғарыда көрсетілген кемшіліктерді анықтауға байланысты кез келген өтініш жасаған кезде Орындаушы акцептсіз тәртіппен Тапсырыс беруші көрсеткен мерзімде өзіне міндеттемені қабылдайды және Тапсырыс берушіден анықталған және/немесе жасырынған барлық кемшіліктерді өз есебінен жоюға міндеттенеді.</w:t>
            </w:r>
          </w:p>
          <w:p w14:paraId="4CEE1648"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 xml:space="preserve">Тапсырыс беруші мен Орындаушы арасында Орындаушы көрсеткен Қызметтердің кемшіліктері немесе олардың себептері жөнінде дау туындаған кезде Тараптардың кез келгенінің талап етуі бойынша тиісті сараптама тағайындалуы тиіс. Шартты бұзудың немесе Орындаушының іс-әрекеттері мен анықталған кемшіліктер арасындағы себепті байланыстың жоқтығын сараптама арқылы анықтаған жағдайларды қоспағанда, мұндай сараптаманы жүргізу жөніндегі шығыстарды Орындаушы көтереді. Мұндай жағдайларда сараптама жөніндегі шығыстарды оны тағайындауды талап еткен Тарап көтереді, ал егер сараптама Тараптар арасындағы келісім бойынша тағайындалса – екі тарап та осындай сараптамаға тең төлейді. </w:t>
            </w:r>
          </w:p>
          <w:p w14:paraId="64D99AE0"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Орындаушы Шарт бойынша Қызмет көрсетуге тартылатын Орындаушының қызметкерлерін тамақпен, тұрумен, көлікпен қамтамасыз етуге міндетті.</w:t>
            </w:r>
          </w:p>
          <w:p w14:paraId="0B177199"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 xml:space="preserve">Шарт бойынша Қызметтер көрсету үшін тартылатын Орындаушының уәкілетті өкілі үшін Тапсырыс берушінің лагерінде жер үсті көлігін және/немесе тамақтану мен тұруды ұсыну қажет болған жағдайда, Тапсырыс беруші Орындаушыға осындай шығыстарды қайта қояды. </w:t>
            </w:r>
          </w:p>
          <w:p w14:paraId="1D6DB57A"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Көлік және/немесе тамақтану және тұру қызметтерін ұсынғаны үшін шот-фактураларды Тапсырыс беруші электрондық түрде көлік қызметтерін көрсеткен ай өткеннен кейін 15 (он бес) күнтізбелік күннен кешіктірмей ұсынады. Орындаушы Тапсырыс берушінің шоттарын өзара есепке алу (көрсетілген қҚызметтер құнына Шарттың жалпы сомасының төлем сомасын азайту) жолымен төлейді.</w:t>
            </w:r>
          </w:p>
          <w:p w14:paraId="14D7DA52"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Орындаушы Орындаушы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37DF3CD4"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Орындаушыда регламенттерді, саясаттар мен қағидаларды, сондай-ақ Орындаушы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Орындаушы жоғарыда көрсетілген шығыстар мен шығындарды Тапсырыс берушінің есебінен емес, өз бетінше өтейді.</w:t>
            </w:r>
          </w:p>
          <w:p w14:paraId="0A2D5DF8" w14:textId="77777777" w:rsidR="00CA1B6B" w:rsidRPr="001C1008" w:rsidRDefault="00CA1B6B" w:rsidP="00454DB7">
            <w:pPr>
              <w:pStyle w:val="aa"/>
              <w:numPr>
                <w:ilvl w:val="0"/>
                <w:numId w:val="4"/>
              </w:numPr>
              <w:ind w:left="35" w:firstLine="0"/>
              <w:jc w:val="both"/>
              <w:rPr>
                <w:rFonts w:ascii="Times New Roman" w:hAnsi="Times New Roman" w:cs="Times New Roman"/>
                <w:lang w:val="kk" w:eastAsia="ru-RU"/>
              </w:rPr>
            </w:pPr>
            <w:r w:rsidRPr="001C1008">
              <w:rPr>
                <w:rFonts w:ascii="Times New Roman" w:hAnsi="Times New Roman" w:cs="Times New Roman"/>
                <w:lang w:val="kk" w:eastAsia="ru-RU"/>
              </w:rPr>
              <w:t>Тапсырыс беруші сондай-ақ Шарт бойынша төленуге жататын Шарттың жалпы сомасынан Шарт бойынша Орындаушы Тапсырыс берушіге қайтаруы тиіс шығыстардың, өсімпұлдардың, айыпақының құнын, аванстық төлемдер</w:t>
            </w:r>
            <w:r w:rsidR="00C2595D">
              <w:rPr>
                <w:rFonts w:ascii="Times New Roman" w:hAnsi="Times New Roman" w:cs="Times New Roman"/>
                <w:lang w:val="kk" w:eastAsia="ru-RU"/>
              </w:rPr>
              <w:t xml:space="preserve"> </w:t>
            </w:r>
            <w:r w:rsidR="00C2595D" w:rsidRPr="00C2595D">
              <w:rPr>
                <w:rFonts w:ascii="Times New Roman" w:hAnsi="Times New Roman" w:cs="Times New Roman"/>
                <w:lang w:val="kk" w:eastAsia="ru-RU"/>
              </w:rPr>
              <w:t>(алдын ала төлемдер)</w:t>
            </w:r>
            <w:r w:rsidRPr="001C1008">
              <w:rPr>
                <w:rFonts w:ascii="Times New Roman" w:hAnsi="Times New Roman" w:cs="Times New Roman"/>
                <w:lang w:val="kk" w:eastAsia="ru-RU"/>
              </w:rPr>
              <w:t xml:space="preserve"> сомасын өз қалауы бойынша ұстап қалуға құқылы.</w:t>
            </w:r>
          </w:p>
          <w:p w14:paraId="097ABB7A"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lastRenderedPageBreak/>
              <w:t>Егер Қызметтер көрсету Қызметтер көрсету кестесіне сәйкес жүзеге асырылатын болса, Тапсырыс беруші Қызметтер көрсету кестесінің шегінде тиісті Қызметтер көлемін ұлғайту жағына да, азайту жағына да өзгертуге құқылы.</w:t>
            </w:r>
          </w:p>
          <w:p w14:paraId="4476FCA1" w14:textId="77777777" w:rsidR="00CA1B6B" w:rsidRPr="001C1008" w:rsidRDefault="00CA1B6B" w:rsidP="00454DB7">
            <w:pPr>
              <w:pStyle w:val="aa"/>
              <w:numPr>
                <w:ilvl w:val="0"/>
                <w:numId w:val="4"/>
              </w:numPr>
              <w:ind w:left="35" w:firstLine="0"/>
              <w:outlineLvl w:val="2"/>
              <w:rPr>
                <w:rFonts w:ascii="Times New Roman" w:hAnsi="Times New Roman" w:cs="Times New Roman"/>
                <w:b/>
                <w:lang w:val="fr-FR"/>
              </w:rPr>
            </w:pPr>
            <w:r w:rsidRPr="001C1008">
              <w:rPr>
                <w:rFonts w:ascii="Times New Roman" w:hAnsi="Times New Roman" w:cs="Times New Roman"/>
                <w:b/>
                <w:lang w:val="kk"/>
              </w:rPr>
              <w:t>Сыбайлас жемқорлыққа қарсы іс-қимыл</w:t>
            </w:r>
          </w:p>
          <w:p w14:paraId="23C68701"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Орындаушы, өзінің, еншілес компанияларының, басшылығының, қызметкерлерінің, өкілдерінің:</w:t>
            </w:r>
          </w:p>
          <w:p w14:paraId="1235F507" w14:textId="77777777" w:rsidR="00CA1B6B" w:rsidRPr="001C1008" w:rsidRDefault="00CA1B6B" w:rsidP="00454DB7">
            <w:pPr>
              <w:pStyle w:val="aa"/>
              <w:numPr>
                <w:ilvl w:val="2"/>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 xml:space="preserve">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3B05C1D8" w14:textId="77777777" w:rsidR="00CA1B6B" w:rsidRPr="001C1008" w:rsidRDefault="00CA1B6B" w:rsidP="00454DB7">
            <w:pPr>
              <w:pStyle w:val="aa"/>
              <w:numPr>
                <w:ilvl w:val="2"/>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Орындаушы мемлекеттік орган атынан әрекет етеді.   </w:t>
            </w:r>
          </w:p>
          <w:p w14:paraId="66EA4D10" w14:textId="77777777" w:rsidR="00CA1B6B" w:rsidRPr="00C2595D" w:rsidRDefault="00C2595D" w:rsidP="00454DB7">
            <w:pPr>
              <w:pStyle w:val="aa"/>
              <w:numPr>
                <w:ilvl w:val="1"/>
                <w:numId w:val="4"/>
              </w:numPr>
              <w:ind w:left="35" w:firstLine="0"/>
              <w:jc w:val="both"/>
              <w:rPr>
                <w:rFonts w:ascii="Times New Roman" w:eastAsia="Times New Roman" w:hAnsi="Times New Roman" w:cs="Times New Roman"/>
                <w:lang w:val="kk" w:eastAsia="ru-RU"/>
              </w:rPr>
            </w:pPr>
            <w:r w:rsidRPr="00C2595D">
              <w:rPr>
                <w:rFonts w:ascii="Times New Roman" w:eastAsia="Times New Roman" w:hAnsi="Times New Roman" w:cs="Times New Roman"/>
                <w:lang w:val="kk" w:eastAsia="ru-RU"/>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(«Инкай» БК» ЖШС-ның іскерлік мінез-құлық жөніндегі саясаттарын Тапсырыс беруші ұсына алады) іскерлік мінез-құлық бойынша ішкі саясаттарының талаптарымен бірге сақтауға міндеттенеді.</w:t>
            </w:r>
            <w:r w:rsidR="00CA1B6B" w:rsidRPr="001C1008">
              <w:rPr>
                <w:rFonts w:ascii="Times New Roman" w:eastAsia="Times New Roman" w:hAnsi="Times New Roman" w:cs="Times New Roman"/>
                <w:lang w:val="kk" w:eastAsia="ru-RU"/>
              </w:rPr>
              <w:t xml:space="preserve">    </w:t>
            </w:r>
          </w:p>
          <w:p w14:paraId="459B5799"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Орындаушы Шарт күшіне енгенге дейін Орындаушы да, оның еншілес компанияларының, басшылығының, қызметкерлерінің немесе өкілдерінің де бұрын жоғарыда көрсетілген ережелерді бұзатын қандай да бір іс-әрекеттер жасамағанын растайды.</w:t>
            </w:r>
          </w:p>
          <w:p w14:paraId="737C5AED"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lastRenderedPageBreak/>
              <w:t xml:space="preserve">Орындаушы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Орындаушы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Орындаушының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Орындаушы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Орындаушының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04B927D8"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Әрбір күнтізбелік жылдың 1 наурызына дейін (осы күнді қоса алғанда) Орындаушы осы Шарт бойынша міндеттемелерін орындау барысында Орындаушының қолданыстағы қандай да бір сыбайлас жемқорлыққа қарсы күрес заңнамасын немесе Іскерлік мінез-құлық саясатында (27.06.2017ж. «Бизнес-Ақпарат» республикалық газетінің №117(843)  шығарылымында жарияланған) мазмұндалған қолданыстағы сыбайлас жемқорлыққа қарсы кез-келген заңнаманы немесе ережелерді бұзуға қатыспағанын, куәландыратын Орындаушының 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4E3A32C1" w14:textId="77777777" w:rsidR="00CA1B6B" w:rsidRPr="001C1008" w:rsidRDefault="00CA1B6B" w:rsidP="00454DB7">
            <w:pPr>
              <w:pStyle w:val="aa"/>
              <w:numPr>
                <w:ilvl w:val="0"/>
                <w:numId w:val="4"/>
              </w:numPr>
              <w:ind w:left="35" w:firstLine="0"/>
              <w:jc w:val="both"/>
              <w:rPr>
                <w:rFonts w:ascii="Times New Roman" w:hAnsi="Times New Roman" w:cs="Times New Roman"/>
                <w:b/>
                <w:lang w:val="fr-FR" w:eastAsia="ru-RU"/>
              </w:rPr>
            </w:pPr>
            <w:bookmarkStart w:id="0" w:name="_Toc345062990"/>
            <w:r w:rsidRPr="001C1008">
              <w:rPr>
                <w:rFonts w:ascii="Times New Roman" w:hAnsi="Times New Roman" w:cs="Times New Roman"/>
                <w:b/>
                <w:lang w:val="kk" w:eastAsia="ru-RU"/>
              </w:rPr>
              <w:t>Қауіпсіздік және қоршаған орта</w:t>
            </w:r>
            <w:bookmarkEnd w:id="0"/>
          </w:p>
          <w:p w14:paraId="29B9F32D" w14:textId="77777777" w:rsidR="00CA1B6B" w:rsidRPr="001C1008" w:rsidRDefault="00CA1B6B" w:rsidP="00454DB7">
            <w:pPr>
              <w:pStyle w:val="aa"/>
              <w:numPr>
                <w:ilvl w:val="1"/>
                <w:numId w:val="4"/>
              </w:numPr>
              <w:ind w:left="35" w:firstLine="0"/>
              <w:jc w:val="both"/>
              <w:rPr>
                <w:rFonts w:ascii="Times New Roman" w:hAnsi="Times New Roman" w:cs="Times New Roman"/>
                <w:lang w:val="kk" w:eastAsia="ru-RU"/>
              </w:rPr>
            </w:pPr>
            <w:r w:rsidRPr="001C1008">
              <w:rPr>
                <w:rFonts w:ascii="Times New Roman" w:hAnsi="Times New Roman" w:cs="Times New Roman"/>
                <w:lang w:val="kk" w:eastAsia="ru-RU"/>
              </w:rPr>
              <w:t xml:space="preserve"> Орындаушы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қауіпсіз қызмет көрсету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 </w:t>
            </w:r>
            <w:r w:rsidR="00C2595D" w:rsidRPr="00C2595D">
              <w:rPr>
                <w:rFonts w:ascii="Times New Roman" w:hAnsi="Times New Roman" w:cs="Times New Roman"/>
                <w:lang w:val="kk" w:eastAsia="ru-RU"/>
              </w:rPr>
              <w:t>В случае необходимости, текст Примерных условий может предоставить Заказчик.</w:t>
            </w:r>
          </w:p>
          <w:p w14:paraId="5DB2CFC0" w14:textId="77777777" w:rsidR="00CA1B6B" w:rsidRPr="001C1008" w:rsidRDefault="00CA1B6B" w:rsidP="00454DB7">
            <w:pPr>
              <w:pStyle w:val="aa"/>
              <w:numPr>
                <w:ilvl w:val="0"/>
                <w:numId w:val="4"/>
              </w:numPr>
              <w:ind w:left="35" w:firstLine="0"/>
              <w:jc w:val="both"/>
              <w:rPr>
                <w:rFonts w:ascii="Times New Roman" w:eastAsia="Calibri" w:hAnsi="Times New Roman" w:cs="Times New Roman"/>
                <w:snapToGrid w:val="0"/>
                <w:lang w:eastAsia="ru-RU"/>
              </w:rPr>
            </w:pPr>
            <w:r w:rsidRPr="001C1008">
              <w:rPr>
                <w:rFonts w:ascii="Times New Roman" w:eastAsia="Calibri" w:hAnsi="Times New Roman" w:cs="Times New Roman"/>
                <w:b/>
                <w:snapToGrid w:val="0"/>
                <w:lang w:val="kk" w:eastAsia="ru-RU"/>
              </w:rPr>
              <w:t>Қызметтерге қойылатын ерекше талаптар</w:t>
            </w:r>
            <w:r w:rsidRPr="001C1008">
              <w:rPr>
                <w:rFonts w:ascii="Times New Roman" w:eastAsia="Calibri" w:hAnsi="Times New Roman" w:cs="Times New Roman"/>
                <w:snapToGrid w:val="0"/>
                <w:lang w:val="kk" w:eastAsia="ru-RU"/>
              </w:rPr>
              <w:t>:</w:t>
            </w:r>
          </w:p>
          <w:p w14:paraId="0A141FB5" w14:textId="77777777"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lastRenderedPageBreak/>
              <w:t xml:space="preserve">16.1.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берушінің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талап</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етуі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бойынша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осы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заңды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мүмкіндігін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растайтын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құжатты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ұсынуға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w:t>
            </w:r>
          </w:p>
          <w:p w14:paraId="41111F12" w14:textId="3824B68B"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16.2.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жасалған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күннен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бастап</w:t>
            </w:r>
            <w:proofErr w:type="spellEnd"/>
            <w:r w:rsidRPr="008D64B4">
              <w:rPr>
                <w:rFonts w:ascii="Times New Roman" w:hAnsi="Times New Roman" w:cs="Times New Roman"/>
                <w:lang w:val="ru-RU" w:eastAsia="ru-RU"/>
              </w:rPr>
              <w:t xml:space="preserve"> 3 (</w:t>
            </w:r>
            <w:proofErr w:type="spellStart"/>
            <w:r w:rsidRPr="008D64B4">
              <w:rPr>
                <w:rFonts w:ascii="Times New Roman" w:hAnsi="Times New Roman" w:cs="Times New Roman"/>
                <w:lang w:val="ru-RU" w:eastAsia="ru-RU"/>
              </w:rPr>
              <w:t>үш</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жұмыс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күні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ішінде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арналған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тарифтерді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ұсынуға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тарапынан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жазбаша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келісімді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алуға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міндетті</w:t>
            </w:r>
            <w:proofErr w:type="spellEnd"/>
            <w:r w:rsidRPr="008D64B4">
              <w:rPr>
                <w:rFonts w:ascii="Times New Roman" w:hAnsi="Times New Roman" w:cs="Times New Roman"/>
                <w:lang w:val="ru-RU" w:eastAsia="ru-RU"/>
              </w:rPr>
              <w:t xml:space="preserve">. </w:t>
            </w:r>
          </w:p>
          <w:p w14:paraId="48E1D7D8" w14:textId="122F9591"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16.3.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есептеген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ұсынған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көзделген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көлемінің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тарифтері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жалпы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бағасынан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аспауға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w:t>
            </w:r>
          </w:p>
          <w:p w14:paraId="1B225F4D" w14:textId="7D309C71"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16.4. </w:t>
            </w:r>
            <w:proofErr w:type="spellStart"/>
            <w:r w:rsidRPr="008D64B4">
              <w:rPr>
                <w:rFonts w:ascii="Times New Roman" w:hAnsi="Times New Roman" w:cs="Times New Roman"/>
                <w:lang w:val="ru-RU" w:eastAsia="ru-RU"/>
              </w:rPr>
              <w:t>Шарт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шеңберіндегі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Орындаушының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тарифтері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бүкіл</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қолданылу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мерзімі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ішінде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тіркелген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болып</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табылады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жұмыс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істемейтін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сағаттарда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демалыс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күндерінде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мемлекеттік</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мерекелерде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өзгеріссіз</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w:t>
            </w:r>
          </w:p>
          <w:p w14:paraId="10AEBAAF" w14:textId="2DA422CD"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16.5. </w:t>
            </w:r>
            <w:proofErr w:type="spellStart"/>
            <w:r w:rsidRPr="008D64B4">
              <w:rPr>
                <w:rFonts w:ascii="Times New Roman" w:hAnsi="Times New Roman" w:cs="Times New Roman"/>
                <w:lang w:val="ru-RU" w:eastAsia="ru-RU"/>
              </w:rPr>
              <w:t>Тарифтер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Орындаушының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осы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бойынша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міндеттемелерді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орындағаны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сапалы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көрсеткені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үшін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алатын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толық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өтемақысын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қамтуы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w:t>
            </w:r>
          </w:p>
          <w:p w14:paraId="1A3C7769" w14:textId="34446132"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16.6. </w:t>
            </w:r>
            <w:proofErr w:type="spellStart"/>
            <w:r w:rsidRPr="008D64B4">
              <w:rPr>
                <w:rFonts w:ascii="Times New Roman" w:hAnsi="Times New Roman" w:cs="Times New Roman"/>
                <w:lang w:val="ru-RU" w:eastAsia="ru-RU"/>
              </w:rPr>
              <w:t>Қызметтерді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арналған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тарифтерді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жалпы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бағасы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шеңберінде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көзделген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көлемін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жөніндегі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бүкіл</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кезеңіне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арналған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шығыстарды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қамтитындай</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етіп</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жасауы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есептеуі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 xml:space="preserve">. </w:t>
            </w:r>
          </w:p>
          <w:p w14:paraId="1CBDB497" w14:textId="5C30EF8C"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16.7.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берушіге</w:t>
            </w:r>
            <w:proofErr w:type="spellEnd"/>
            <w:r w:rsidRPr="008D64B4">
              <w:rPr>
                <w:rFonts w:ascii="Times New Roman" w:hAnsi="Times New Roman" w:cs="Times New Roman"/>
                <w:lang w:val="ru-RU" w:eastAsia="ru-RU"/>
              </w:rPr>
              <w:t xml:space="preserve"> 3 (</w:t>
            </w:r>
            <w:proofErr w:type="spellStart"/>
            <w:r w:rsidRPr="008D64B4">
              <w:rPr>
                <w:rFonts w:ascii="Times New Roman" w:hAnsi="Times New Roman" w:cs="Times New Roman"/>
                <w:lang w:val="ru-RU" w:eastAsia="ru-RU"/>
              </w:rPr>
              <w:t>үш</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жұмыс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күні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ішінде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берушінің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нысанына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сәйкес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тексеру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есебін</w:t>
            </w:r>
            <w:proofErr w:type="spellEnd"/>
            <w:r w:rsidRPr="008D64B4">
              <w:rPr>
                <w:rFonts w:ascii="Times New Roman" w:hAnsi="Times New Roman" w:cs="Times New Roman"/>
                <w:lang w:val="ru-RU" w:eastAsia="ru-RU"/>
              </w:rPr>
              <w:t>/</w:t>
            </w:r>
            <w:proofErr w:type="spellStart"/>
            <w:r w:rsidRPr="008D64B4">
              <w:rPr>
                <w:rFonts w:ascii="Times New Roman" w:hAnsi="Times New Roman" w:cs="Times New Roman"/>
                <w:lang w:val="ru-RU" w:eastAsia="ru-RU"/>
              </w:rPr>
              <w:t>сметасын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ұсынуға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егер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нысан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бойынша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қолданылатын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болса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нысанды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ұсынады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Шығындардың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сметасында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калькуляциясында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кезеңіндегі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жеке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баптарға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яғни</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шығындарды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бөлу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ескеруі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керек</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тамақтану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үстеме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жоспарлы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жинақтау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қажет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жағдайда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басқа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баптар</w:t>
            </w:r>
            <w:proofErr w:type="spellEnd"/>
            <w:r w:rsidRPr="008D64B4">
              <w:rPr>
                <w:rFonts w:ascii="Times New Roman" w:hAnsi="Times New Roman" w:cs="Times New Roman"/>
                <w:lang w:val="ru-RU" w:eastAsia="ru-RU"/>
              </w:rPr>
              <w:t xml:space="preserve">. </w:t>
            </w:r>
          </w:p>
          <w:p w14:paraId="34C5B63C" w14:textId="3E7A581B"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16.8. </w:t>
            </w:r>
            <w:proofErr w:type="spellStart"/>
            <w:r w:rsidRPr="008D64B4">
              <w:rPr>
                <w:rFonts w:ascii="Times New Roman" w:hAnsi="Times New Roman" w:cs="Times New Roman"/>
                <w:lang w:val="ru-RU" w:eastAsia="ru-RU"/>
              </w:rPr>
              <w:t>Орындаушы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сметаны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қалыптастыру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кезінде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арналған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тарифтер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ставкалар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бағалар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жалпы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бағасы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шеңберінде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Орындаушының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көлемді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осы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қызметтерді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көрсетудің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бүкіл</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кезеңіне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арналған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барлық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шығыстарын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қамтуға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көздеуге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болатындай</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есептелуге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тиіс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екенін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ескеру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қажет</w:t>
            </w:r>
            <w:proofErr w:type="spellEnd"/>
            <w:r w:rsidRPr="008D64B4">
              <w:rPr>
                <w:rFonts w:ascii="Times New Roman" w:hAnsi="Times New Roman" w:cs="Times New Roman"/>
                <w:lang w:val="ru-RU" w:eastAsia="ru-RU"/>
              </w:rPr>
              <w:t>.</w:t>
            </w:r>
          </w:p>
          <w:p w14:paraId="1FECEA2D" w14:textId="20618205"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16.9. </w:t>
            </w:r>
            <w:proofErr w:type="spellStart"/>
            <w:r w:rsidRPr="008D64B4">
              <w:rPr>
                <w:rFonts w:ascii="Times New Roman" w:hAnsi="Times New Roman" w:cs="Times New Roman"/>
                <w:lang w:val="ru-RU" w:eastAsia="ru-RU"/>
              </w:rPr>
              <w:t>Қызметтер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құнының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сметаның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егжей-тегжейлі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бөлінуінде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көрсетілмеген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бірақ</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талаптары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бойынша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қажетті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шығындар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жалпы</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сомасында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ескерілген</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болып</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есептеледі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және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Тапсырыс</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беруші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қосымша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төлемейді</w:t>
            </w:r>
            <w:proofErr w:type="spellEnd"/>
            <w:r w:rsidRPr="008D64B4">
              <w:rPr>
                <w:rFonts w:ascii="Times New Roman" w:hAnsi="Times New Roman" w:cs="Times New Roman"/>
                <w:lang w:val="ru-RU" w:eastAsia="ru-RU"/>
              </w:rPr>
              <w:t>.</w:t>
            </w:r>
          </w:p>
          <w:p w14:paraId="2FD8E0C0" w14:textId="6012111F" w:rsidR="00CA1B6B"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16.10. </w:t>
            </w:r>
            <w:proofErr w:type="spellStart"/>
            <w:r w:rsidRPr="008D64B4">
              <w:rPr>
                <w:rFonts w:ascii="Times New Roman" w:hAnsi="Times New Roman" w:cs="Times New Roman"/>
                <w:lang w:val="ru-RU" w:eastAsia="ru-RU"/>
              </w:rPr>
              <w:t>Тарифтер</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Шарттың</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бүкіл</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қолданылу</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мерзімі</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ішінде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ұлғаю</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жағына</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қарай</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өзгеруге</w:t>
            </w:r>
            <w:proofErr w:type="spellEnd"/>
            <w:r w:rsidRPr="008D64B4">
              <w:rPr>
                <w:rFonts w:ascii="Times New Roman" w:hAnsi="Times New Roman" w:cs="Times New Roman"/>
                <w:lang w:val="ru-RU" w:eastAsia="ru-RU"/>
              </w:rPr>
              <w:t xml:space="preserve"> </w:t>
            </w:r>
            <w:proofErr w:type="spellStart"/>
            <w:r w:rsidRPr="008D64B4">
              <w:rPr>
                <w:rFonts w:ascii="Times New Roman" w:hAnsi="Times New Roman" w:cs="Times New Roman"/>
                <w:lang w:val="ru-RU" w:eastAsia="ru-RU"/>
              </w:rPr>
              <w:t>жатпайды</w:t>
            </w:r>
            <w:proofErr w:type="spellEnd"/>
            <w:r w:rsidRPr="008D64B4">
              <w:rPr>
                <w:rFonts w:ascii="Times New Roman" w:hAnsi="Times New Roman" w:cs="Times New Roman"/>
                <w:lang w:val="ru-RU" w:eastAsia="ru-RU"/>
              </w:rPr>
              <w:t>.</w:t>
            </w:r>
          </w:p>
          <w:p w14:paraId="2E330416" w14:textId="77777777" w:rsidR="0030414D" w:rsidRDefault="0030414D" w:rsidP="00CA1B6B">
            <w:pPr>
              <w:rPr>
                <w:rFonts w:ascii="Times New Roman" w:hAnsi="Times New Roman" w:cs="Times New Roman"/>
                <w:lang w:val="kk" w:eastAsia="ru-RU"/>
              </w:rPr>
            </w:pPr>
          </w:p>
          <w:p w14:paraId="2E334475" w14:textId="77777777" w:rsidR="00CA1B6B" w:rsidRDefault="005375F7" w:rsidP="005375F7">
            <w:pPr>
              <w:jc w:val="both"/>
              <w:rPr>
                <w:rFonts w:ascii="Times New Roman" w:hAnsi="Times New Roman" w:cs="Times New Roman"/>
                <w:b/>
                <w:sz w:val="20"/>
                <w:szCs w:val="20"/>
                <w:lang w:val="kk" w:eastAsia="ru-RU"/>
              </w:rPr>
            </w:pPr>
            <w:r w:rsidRPr="00EB1AD7">
              <w:rPr>
                <w:rFonts w:ascii="Times New Roman" w:hAnsi="Times New Roman" w:cs="Times New Roman"/>
                <w:b/>
                <w:sz w:val="20"/>
                <w:szCs w:val="2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p w14:paraId="03217E03" w14:textId="4B238F0A" w:rsidR="008D64B4" w:rsidRPr="001C1008" w:rsidRDefault="008D64B4" w:rsidP="005375F7">
            <w:pPr>
              <w:jc w:val="both"/>
              <w:rPr>
                <w:rFonts w:ascii="Times New Roman" w:hAnsi="Times New Roman" w:cs="Times New Roman"/>
                <w:lang w:val="kk"/>
              </w:rPr>
            </w:pPr>
          </w:p>
        </w:tc>
        <w:tc>
          <w:tcPr>
            <w:tcW w:w="5670" w:type="dxa"/>
          </w:tcPr>
          <w:p w14:paraId="36EBF688" w14:textId="77777777" w:rsidR="00CA1B6B" w:rsidRPr="001C1008" w:rsidRDefault="00CA1B6B" w:rsidP="00CA1B6B">
            <w:pPr>
              <w:jc w:val="right"/>
              <w:rPr>
                <w:rFonts w:ascii="Times New Roman" w:eastAsia="Times New Roman" w:hAnsi="Times New Roman" w:cs="Times New Roman"/>
                <w:lang w:val="ru-RU"/>
              </w:rPr>
            </w:pPr>
            <w:proofErr w:type="gramStart"/>
            <w:r w:rsidRPr="001C1008">
              <w:rPr>
                <w:rFonts w:ascii="Times New Roman" w:eastAsia="Times New Roman" w:hAnsi="Times New Roman" w:cs="Times New Roman"/>
                <w:lang w:val="ru-RU"/>
              </w:rPr>
              <w:lastRenderedPageBreak/>
              <w:t>Приложение  А</w:t>
            </w:r>
            <w:proofErr w:type="gramEnd"/>
          </w:p>
          <w:p w14:paraId="155D9727" w14:textId="77777777" w:rsidR="00CA1B6B" w:rsidRPr="001C1008" w:rsidRDefault="00CA1B6B" w:rsidP="00CA1B6B">
            <w:pPr>
              <w:jc w:val="right"/>
              <w:rPr>
                <w:rFonts w:ascii="Times New Roman" w:eastAsia="Times New Roman" w:hAnsi="Times New Roman" w:cs="Times New Roman"/>
                <w:lang w:val="ru-RU"/>
              </w:rPr>
            </w:pPr>
            <w:r w:rsidRPr="001C1008">
              <w:rPr>
                <w:rFonts w:ascii="Times New Roman" w:eastAsia="Times New Roman" w:hAnsi="Times New Roman" w:cs="Times New Roman"/>
                <w:lang w:val="ru-RU"/>
              </w:rPr>
              <w:t>к договору № ______ от____</w:t>
            </w:r>
          </w:p>
          <w:p w14:paraId="427C722F" w14:textId="77777777" w:rsidR="00CA1B6B" w:rsidRPr="001C1008" w:rsidRDefault="00CA1B6B" w:rsidP="00CA1B6B">
            <w:pPr>
              <w:rPr>
                <w:rFonts w:ascii="Times New Roman" w:eastAsia="Times New Roman" w:hAnsi="Times New Roman" w:cs="Times New Roman"/>
                <w:lang w:val="ru-RU"/>
              </w:rPr>
            </w:pPr>
          </w:p>
          <w:p w14:paraId="3B3545B3"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Заказчик производит оплату за оказанные Исполнителем Услуги /</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соответствующей части оказанных Услуг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оказанных услуг (Приложение Б к настоящему договору)</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соответствующей части оказанных Услуг, по соответствующей заявке, при условии исполнения п. 4.1.</w:t>
            </w:r>
            <w:r w:rsidR="00B472FF">
              <w:rPr>
                <w:rFonts w:ascii="Times New Roman" w:eastAsia="Times New Roman" w:hAnsi="Times New Roman" w:cs="Times New Roman"/>
                <w:lang w:val="ru-RU" w:eastAsia="ru-RU"/>
              </w:rPr>
              <w:t>2</w:t>
            </w:r>
            <w:r w:rsidRPr="001C1008">
              <w:rPr>
                <w:rFonts w:ascii="Times New Roman" w:eastAsia="Times New Roman" w:hAnsi="Times New Roman" w:cs="Times New Roman"/>
                <w:lang w:val="ru-RU" w:eastAsia="ru-RU"/>
              </w:rPr>
              <w:t xml:space="preserve"> настоящего Договора и при условии надлежащим образом предоставленного и составленного Исполнителем счета-фактуры. </w:t>
            </w:r>
          </w:p>
          <w:p w14:paraId="05BFA897" w14:textId="77777777" w:rsidR="00CA1B6B" w:rsidRPr="001C1008" w:rsidRDefault="00CA1B6B" w:rsidP="00454DB7">
            <w:pPr>
              <w:pStyle w:val="aa"/>
              <w:numPr>
                <w:ilvl w:val="0"/>
                <w:numId w:val="8"/>
              </w:numPr>
              <w:tabs>
                <w:tab w:val="num" w:pos="1080"/>
                <w:tab w:val="left" w:pos="1260"/>
              </w:tabs>
              <w:ind w:left="0" w:firstLine="0"/>
              <w:jc w:val="both"/>
              <w:rPr>
                <w:rFonts w:ascii="Times New Roman" w:hAnsi="Times New Roman" w:cs="Times New Roman"/>
                <w:b/>
                <w:bCs/>
                <w:lang w:val="ru-RU"/>
              </w:rPr>
            </w:pPr>
            <w:r w:rsidRPr="001C1008">
              <w:rPr>
                <w:rFonts w:ascii="Times New Roman" w:eastAsia="Consolas" w:hAnsi="Times New Roman" w:cs="Times New Roman"/>
                <w:lang w:val="ru-RU" w:eastAsia="ru-RU"/>
              </w:rPr>
              <w:t>П</w:t>
            </w:r>
            <w:r w:rsidRPr="001C1008">
              <w:rPr>
                <w:rFonts w:ascii="Times New Roman" w:hAnsi="Times New Roman" w:cs="Times New Roman"/>
                <w:b/>
                <w:bCs/>
                <w:lang w:val="ru-RU"/>
              </w:rPr>
              <w:t xml:space="preserve">оложения о банковских гарантиях. </w:t>
            </w:r>
          </w:p>
          <w:p w14:paraId="24B3640D" w14:textId="77777777" w:rsidR="00CA1B6B" w:rsidRPr="001C1008" w:rsidRDefault="00CA1B6B" w:rsidP="00454DB7">
            <w:pPr>
              <w:pStyle w:val="aa"/>
              <w:numPr>
                <w:ilvl w:val="1"/>
                <w:numId w:val="8"/>
              </w:numPr>
              <w:tabs>
                <w:tab w:val="left" w:pos="900"/>
              </w:tabs>
              <w:ind w:left="0" w:firstLine="0"/>
              <w:jc w:val="both"/>
              <w:rPr>
                <w:rFonts w:ascii="Times New Roman" w:hAnsi="Times New Roman" w:cs="Times New Roman"/>
                <w:b/>
                <w:lang w:val="ru-RU"/>
              </w:rPr>
            </w:pPr>
            <w:r w:rsidRPr="001C1008">
              <w:rPr>
                <w:rFonts w:ascii="Times New Roman" w:hAnsi="Times New Roman" w:cs="Times New Roman"/>
                <w:b/>
                <w:lang w:val="ru-RU"/>
              </w:rPr>
              <w:t>Банковская гарантия.</w:t>
            </w:r>
          </w:p>
          <w:p w14:paraId="11120D3C" w14:textId="77777777" w:rsidR="00CA1B6B" w:rsidRPr="001C1008" w:rsidRDefault="00CA1B6B" w:rsidP="00454DB7">
            <w:pPr>
              <w:tabs>
                <w:tab w:val="left" w:pos="900"/>
              </w:tabs>
              <w:jc w:val="both"/>
              <w:rPr>
                <w:rFonts w:ascii="Times New Roman" w:hAnsi="Times New Roman" w:cs="Times New Roman"/>
                <w:lang w:val="ru-RU"/>
              </w:rPr>
            </w:pPr>
            <w:r w:rsidRPr="001C1008">
              <w:rPr>
                <w:rFonts w:ascii="Times New Roman" w:hAnsi="Times New Roman" w:cs="Times New Roman"/>
                <w:spacing w:val="-3"/>
                <w:lang w:val="ru-RU"/>
              </w:rPr>
              <w:t xml:space="preserve">Исполнитель </w:t>
            </w:r>
            <w:r w:rsidRPr="001C1008">
              <w:rPr>
                <w:rFonts w:ascii="Times New Roman" w:hAnsi="Times New Roman" w:cs="Times New Roman"/>
                <w:lang w:val="ru-RU"/>
              </w:rPr>
              <w:t xml:space="preserve">предоставляет Заказчику Банковскую гарантию </w:t>
            </w:r>
            <w:r w:rsidR="00E45A5E">
              <w:rPr>
                <w:rFonts w:ascii="Times New Roman" w:hAnsi="Times New Roman" w:cs="Times New Roman"/>
                <w:b/>
                <w:lang w:val="ru-RU"/>
              </w:rPr>
              <w:t xml:space="preserve">(по форме в Приложении № 4 </w:t>
            </w:r>
            <w:r w:rsidRPr="001C1008">
              <w:rPr>
                <w:rFonts w:ascii="Times New Roman" w:hAnsi="Times New Roman" w:cs="Times New Roman"/>
                <w:b/>
                <w:lang w:val="ru-RU"/>
              </w:rPr>
              <w:t>к Договору)</w:t>
            </w:r>
            <w:r w:rsidRPr="001C1008">
              <w:rPr>
                <w:rFonts w:ascii="Times New Roman" w:hAnsi="Times New Roman" w:cs="Times New Roman"/>
                <w:lang w:val="ru-RU"/>
              </w:rPr>
              <w:t xml:space="preserve"> с безусловным и безотзывным обязательством гаранта по такой гарантии надлежащего исполнения в размерах, указанных в п. </w:t>
            </w:r>
            <w:r w:rsidRPr="005375F7">
              <w:rPr>
                <w:rFonts w:ascii="Times New Roman" w:hAnsi="Times New Roman" w:cs="Times New Roman"/>
                <w:lang w:val="ru-RU"/>
              </w:rPr>
              <w:t>4.1.</w:t>
            </w:r>
            <w:r w:rsidR="00B472FF">
              <w:rPr>
                <w:rFonts w:ascii="Times New Roman" w:hAnsi="Times New Roman" w:cs="Times New Roman"/>
                <w:lang w:val="ru-RU"/>
              </w:rPr>
              <w:t>10</w:t>
            </w:r>
            <w:r w:rsidRPr="005375F7">
              <w:rPr>
                <w:rFonts w:ascii="Times New Roman" w:hAnsi="Times New Roman" w:cs="Times New Roman"/>
                <w:lang w:val="ru-RU"/>
              </w:rPr>
              <w:t>.</w:t>
            </w:r>
            <w:r w:rsidRPr="001C1008">
              <w:rPr>
                <w:rFonts w:ascii="Times New Roman" w:hAnsi="Times New Roman" w:cs="Times New Roman"/>
                <w:spacing w:val="-3"/>
                <w:lang w:val="ru-RU"/>
              </w:rPr>
              <w:t xml:space="preserve"> </w:t>
            </w:r>
            <w:r w:rsidRPr="001C1008">
              <w:rPr>
                <w:rFonts w:ascii="Times New Roman" w:hAnsi="Times New Roman" w:cs="Times New Roman"/>
                <w:lang w:val="ru-RU"/>
              </w:rPr>
              <w:t xml:space="preserve">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 xml:space="preserve">своих обязательств по Договору, включая устранение Дефектов в материалах и оборудовании, оказываемых Услугах, и иного ненадлежащего 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условий настоящего Договора.</w:t>
            </w:r>
          </w:p>
          <w:p w14:paraId="7C926759" w14:textId="77777777" w:rsidR="00CA1B6B" w:rsidRPr="001C1008" w:rsidRDefault="00CA1B6B" w:rsidP="00454DB7">
            <w:pPr>
              <w:tabs>
                <w:tab w:val="left" w:pos="900"/>
              </w:tabs>
              <w:jc w:val="both"/>
              <w:rPr>
                <w:rFonts w:ascii="Times New Roman" w:hAnsi="Times New Roman" w:cs="Times New Roman"/>
                <w:lang w:val="ru-RU"/>
              </w:rPr>
            </w:pPr>
            <w:r w:rsidRPr="001C1008">
              <w:rPr>
                <w:rFonts w:ascii="Times New Roman" w:hAnsi="Times New Roman" w:cs="Times New Roman"/>
                <w:spacing w:val="-3"/>
                <w:lang w:val="ru-RU"/>
              </w:rPr>
              <w:t xml:space="preserve"> </w:t>
            </w:r>
            <w:r w:rsidRPr="001C1008">
              <w:rPr>
                <w:rFonts w:ascii="Times New Roman" w:hAnsi="Times New Roman" w:cs="Times New Roman"/>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1C1008">
              <w:rPr>
                <w:rFonts w:ascii="Times New Roman" w:eastAsia="Times New Roman" w:hAnsi="Times New Roman" w:cs="Times New Roman"/>
                <w:color w:val="2B2B2B"/>
                <w:lang w:val="ru-RU"/>
              </w:rPr>
              <w:t xml:space="preserve"> </w:t>
            </w:r>
            <w:r w:rsidRPr="001C1008">
              <w:rPr>
                <w:rFonts w:ascii="Times New Roman" w:hAnsi="Times New Roman" w:cs="Times New Roman"/>
                <w:lang w:val="ru-RU"/>
              </w:rPr>
              <w:t xml:space="preserve">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своих обязательств по Договору. Условия Банковской гарантии должны быть согласованы между Банком и обеими Сто</w:t>
            </w:r>
            <w:r w:rsidR="00E45A5E">
              <w:rPr>
                <w:rFonts w:ascii="Times New Roman" w:hAnsi="Times New Roman" w:cs="Times New Roman"/>
                <w:lang w:val="ru-RU"/>
              </w:rPr>
              <w:t xml:space="preserve">ронами или Банковская Гарантия </w:t>
            </w:r>
            <w:r w:rsidRPr="001C1008">
              <w:rPr>
                <w:rFonts w:ascii="Times New Roman" w:hAnsi="Times New Roman" w:cs="Times New Roman"/>
                <w:lang w:val="ru-RU"/>
              </w:rPr>
              <w:t>должна быть выпущена по форме и содержанию, предоставленному Заказчиком или не хуже условий, указанных Заказчиком.</w:t>
            </w:r>
          </w:p>
          <w:p w14:paraId="1793B626" w14:textId="77777777" w:rsidR="00CA1B6B" w:rsidRPr="001C1008" w:rsidRDefault="00CA1B6B" w:rsidP="00454DB7">
            <w:pPr>
              <w:tabs>
                <w:tab w:val="left" w:pos="900"/>
              </w:tabs>
              <w:jc w:val="both"/>
              <w:rPr>
                <w:rFonts w:ascii="Times New Roman" w:hAnsi="Times New Roman" w:cs="Times New Roman"/>
                <w:spacing w:val="-3"/>
                <w:lang w:val="ru-RU"/>
              </w:rPr>
            </w:pPr>
            <w:r w:rsidRPr="001C1008">
              <w:rPr>
                <w:rFonts w:ascii="Times New Roman" w:hAnsi="Times New Roman" w:cs="Times New Roman"/>
                <w:lang w:val="ru-RU"/>
              </w:rPr>
              <w:t xml:space="preserve">При предоставлении Заказчику Банковской гарантии </w:t>
            </w:r>
            <w:r w:rsidRPr="001C1008">
              <w:rPr>
                <w:rFonts w:ascii="Times New Roman" w:hAnsi="Times New Roman" w:cs="Times New Roman"/>
                <w:spacing w:val="-3"/>
                <w:lang w:val="ru-RU"/>
              </w:rPr>
              <w:t xml:space="preserve">Исполнитель </w:t>
            </w:r>
            <w:r w:rsidRPr="001C1008">
              <w:rPr>
                <w:rFonts w:ascii="Times New Roman" w:hAnsi="Times New Roman" w:cs="Times New Roman"/>
                <w:lang w:val="ru-RU"/>
              </w:rPr>
              <w:t>также предоставляет Заказчику оригиналы договоров банковской гарантии на каждую из этих банковских гарантий.</w:t>
            </w:r>
          </w:p>
          <w:p w14:paraId="18BF8A2D" w14:textId="77777777" w:rsidR="00CA1B6B" w:rsidRPr="005375F7" w:rsidRDefault="00CA1B6B" w:rsidP="00454DB7">
            <w:pPr>
              <w:pStyle w:val="aa"/>
              <w:numPr>
                <w:ilvl w:val="0"/>
                <w:numId w:val="8"/>
              </w:numPr>
              <w:ind w:left="0" w:firstLine="0"/>
              <w:jc w:val="both"/>
              <w:rPr>
                <w:rFonts w:ascii="Times New Roman" w:hAnsi="Times New Roman" w:cs="Times New Roman"/>
                <w:lang w:val="ru-RU"/>
              </w:rPr>
            </w:pPr>
            <w:r w:rsidRPr="005375F7">
              <w:rPr>
                <w:rFonts w:ascii="Times New Roman" w:hAnsi="Times New Roman" w:cs="Times New Roman"/>
                <w:lang w:val="ru-RU"/>
              </w:rPr>
              <w:t>Обязательство Заказчика по уплате неустойки, предусмотренной условиями настоящего Договора, возникает только после получения от Исполнителя соответствующей письменной претензии и счёта.</w:t>
            </w:r>
          </w:p>
          <w:p w14:paraId="0724A6EF"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В целях своевременной оплаты все документы должны быть направлены Исполнителем Заказчику по следующему адресу:</w:t>
            </w:r>
          </w:p>
          <w:p w14:paraId="2424D659"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ТОО «СП «</w:t>
            </w:r>
            <w:proofErr w:type="spellStart"/>
            <w:r w:rsidRPr="001C1008">
              <w:rPr>
                <w:rFonts w:ascii="Times New Roman" w:hAnsi="Times New Roman" w:cs="Times New Roman"/>
                <w:lang w:val="ru-RU"/>
              </w:rPr>
              <w:t>Инкай</w:t>
            </w:r>
            <w:proofErr w:type="spellEnd"/>
            <w:r w:rsidRPr="001C1008">
              <w:rPr>
                <w:rFonts w:ascii="Times New Roman" w:hAnsi="Times New Roman" w:cs="Times New Roman"/>
                <w:lang w:val="ru-RU"/>
              </w:rPr>
              <w:t xml:space="preserve">» </w:t>
            </w:r>
          </w:p>
          <w:p w14:paraId="343FDEA9"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Отдел бухгалтерского учета </w:t>
            </w:r>
          </w:p>
          <w:p w14:paraId="114DDA6E" w14:textId="77777777" w:rsidR="00CA1B6B" w:rsidRPr="005375F7" w:rsidRDefault="00CA1B6B" w:rsidP="00454DB7">
            <w:pPr>
              <w:jc w:val="both"/>
              <w:rPr>
                <w:rFonts w:ascii="Times New Roman" w:hAnsi="Times New Roman" w:cs="Times New Roman"/>
                <w:lang w:val="ru-RU"/>
              </w:rPr>
            </w:pPr>
            <w:r w:rsidRPr="005375F7">
              <w:rPr>
                <w:rFonts w:ascii="Times New Roman" w:hAnsi="Times New Roman" w:cs="Times New Roman"/>
                <w:lang w:val="ru-RU"/>
              </w:rPr>
              <w:t>Проспект Кунаева, здание 80</w:t>
            </w:r>
          </w:p>
          <w:p w14:paraId="72C16A0D" w14:textId="77777777" w:rsidR="00CA1B6B" w:rsidRPr="005375F7" w:rsidRDefault="00CA1B6B" w:rsidP="00454DB7">
            <w:pPr>
              <w:jc w:val="both"/>
              <w:rPr>
                <w:rFonts w:ascii="Times New Roman" w:hAnsi="Times New Roman" w:cs="Times New Roman"/>
                <w:lang w:val="ru-RU"/>
              </w:rPr>
            </w:pPr>
            <w:r w:rsidRPr="005375F7">
              <w:rPr>
                <w:rFonts w:ascii="Times New Roman" w:hAnsi="Times New Roman" w:cs="Times New Roman"/>
                <w:lang w:val="ru-RU"/>
              </w:rPr>
              <w:t xml:space="preserve">г. Шымкент, Республика Казахстан, X08K1X5 </w:t>
            </w:r>
          </w:p>
          <w:p w14:paraId="010E687E"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телефон: +7(7252)997182 (вн.45157)</w:t>
            </w:r>
          </w:p>
          <w:p w14:paraId="20CB4F51"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 xml:space="preserve">Оплата производится только после получения Отделом бухгалтерского учета Заказчика всех </w:t>
            </w:r>
            <w:r w:rsidRPr="001C1008">
              <w:rPr>
                <w:rFonts w:ascii="Times New Roman" w:hAnsi="Times New Roman" w:cs="Times New Roman"/>
                <w:lang w:val="ru-RU"/>
              </w:rPr>
              <w:lastRenderedPageBreak/>
              <w:t>необходимых документов, предусмотренных условиями Договора.</w:t>
            </w:r>
          </w:p>
          <w:p w14:paraId="32AE89FB"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Исполнитель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1C1008">
              <w:rPr>
                <w:rFonts w:ascii="Times New Roman" w:hAnsi="Times New Roman" w:cs="Times New Roman"/>
                <w:lang w:val="ru-RU"/>
              </w:rPr>
              <w:t>Сузакский</w:t>
            </w:r>
            <w:proofErr w:type="spellEnd"/>
            <w:r w:rsidRPr="001C1008">
              <w:rPr>
                <w:rFonts w:ascii="Times New Roman" w:hAnsi="Times New Roman" w:cs="Times New Roman"/>
                <w:lang w:val="ru-RU"/>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14:paraId="6CF01FF6" w14:textId="77777777" w:rsidR="00CA1B6B" w:rsidRPr="005375F7"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Исполнитель к счету-фактуре, </w:t>
            </w:r>
            <w:r w:rsidRPr="005375F7">
              <w:rPr>
                <w:rFonts w:ascii="Times New Roman" w:hAnsi="Times New Roman" w:cs="Times New Roman"/>
                <w:lang w:val="ru-RU"/>
              </w:rPr>
              <w:t xml:space="preserve">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w:t>
            </w:r>
            <w:r w:rsidRPr="001C1008">
              <w:rPr>
                <w:rFonts w:ascii="Times New Roman" w:hAnsi="Times New Roman" w:cs="Times New Roman"/>
                <w:lang w:val="ru-RU"/>
              </w:rPr>
              <w:t xml:space="preserve">прилагает Акт выполненных работ, подписанный </w:t>
            </w:r>
            <w:r w:rsidRPr="005375F7">
              <w:rPr>
                <w:rFonts w:ascii="Times New Roman" w:hAnsi="Times New Roman" w:cs="Times New Roman"/>
                <w:lang w:val="ru-RU"/>
              </w:rPr>
              <w:t>Сторонами в форме электронного документа в Системе с указанием даты, как – «дата оборота» в соответствии с приложенным Актом оказанных услуг (Форма Р-1), а также предоставляет подписанный Сторонами  Акт оказанных услуг (Форма Р-1).</w:t>
            </w:r>
          </w:p>
          <w:p w14:paraId="53070449"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Заказчик не несет ответственности за просрочку платежа, связанную с несвоевременным предоставлением пакета документов на оплату.</w:t>
            </w:r>
          </w:p>
          <w:p w14:paraId="4F3C3391"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Общий график оказанных Услуг указывается в настоящем Приложении </w:t>
            </w:r>
            <w:r w:rsidR="005375F7">
              <w:rPr>
                <w:rFonts w:ascii="Times New Roman" w:eastAsia="Times New Roman" w:hAnsi="Times New Roman" w:cs="Times New Roman"/>
                <w:lang w:val="ru-RU" w:eastAsia="ru-RU"/>
              </w:rPr>
              <w:t>А</w:t>
            </w:r>
            <w:r w:rsidRPr="001C1008">
              <w:rPr>
                <w:rFonts w:ascii="Times New Roman" w:eastAsia="Times New Roman" w:hAnsi="Times New Roman" w:cs="Times New Roman"/>
                <w:lang w:val="ru-RU" w:eastAsia="ru-RU"/>
              </w:rPr>
              <w:t xml:space="preserve"> (если применимо). График оказанных Услуг может пересматриваться в ходе исполнения Договора ежемесячно по требованию Заказчика. Заказчик также имеет право изменять ежемесячный график оказанных Услуг в случае производственной необходимости. Изменение графика оказанных Услуг будет предоставлено Исполнителю в письменной форме с уведомлением. </w:t>
            </w:r>
          </w:p>
          <w:p w14:paraId="539333B7"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Если оказание Услуг осуществляется по соответствующей Заявке (сведения </w:t>
            </w:r>
            <w:r w:rsidRPr="001C1008">
              <w:rPr>
                <w:rFonts w:ascii="Times New Roman" w:eastAsia="Times New Roman" w:hAnsi="Times New Roman" w:cs="Times New Roman"/>
                <w:lang w:val="kk-KZ" w:eastAsia="ru-RU"/>
              </w:rPr>
              <w:t>указываются в технической спецификации и/или в разделе «Особые условия» настоящего Приложения</w:t>
            </w:r>
            <w:r w:rsidRPr="001C1008">
              <w:rPr>
                <w:rFonts w:ascii="Times New Roman" w:eastAsia="Times New Roman" w:hAnsi="Times New Roman" w:cs="Times New Roman"/>
                <w:lang w:val="ru-RU" w:eastAsia="ru-RU"/>
              </w:rPr>
              <w:t>), то Заказчик предоставляет Исполнителю Заявку (если применимо).  При оказании Услуг по соответствующей Заявке, в Заявке указывается общий объем для оказания Услуг по соответствующей Заявке. При этом Заявка направляется Заказчиком Исполнителю либо письменным уведомлением, либо направлением ее Исполнителю по электронной почте, по адресу, указанному в Договоре.</w:t>
            </w:r>
          </w:p>
          <w:p w14:paraId="5133DEDA"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proofErr w:type="spellStart"/>
            <w:r w:rsidRPr="001C1008">
              <w:rPr>
                <w:rFonts w:ascii="Times New Roman" w:hAnsi="Times New Roman" w:cs="Times New Roman"/>
                <w:lang w:val="fr-FR" w:eastAsia="ru-RU"/>
              </w:rPr>
              <w:t>Заказчик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обнаруживший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после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отступления</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Услугах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иные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могли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установлены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обычном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способе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том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числе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такие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умышленно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обязан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известить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этом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течение</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30 календарных дней</w:t>
            </w:r>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 xml:space="preserve">(если иной срок не предусмотрен в Договоре)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обнаружения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Предельный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срок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для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извещения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обнаруженных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недостатках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составляет</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1</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год</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(если иной срок не предусмотрен в Договоре)</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lastRenderedPageBreak/>
              <w:t>Заказчиком</w:t>
            </w:r>
            <w:proofErr w:type="spellEnd"/>
            <w:r w:rsidRPr="001C1008">
              <w:rPr>
                <w:rFonts w:ascii="Times New Roman" w:hAnsi="Times New Roman" w:cs="Times New Roman"/>
                <w:lang w:val="fr-FR" w:eastAsia="ru-RU"/>
              </w:rPr>
              <w:t xml:space="preserve">, а в </w:t>
            </w:r>
            <w:proofErr w:type="spellStart"/>
            <w:r w:rsidRPr="001C1008">
              <w:rPr>
                <w:rFonts w:ascii="Times New Roman" w:hAnsi="Times New Roman" w:cs="Times New Roman"/>
                <w:lang w:val="fr-FR" w:eastAsia="ru-RU"/>
              </w:rPr>
              <w:t>отношении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независимо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вида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отношении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умышленно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 </w:t>
            </w:r>
            <w:r w:rsidRPr="001C1008">
              <w:rPr>
                <w:rFonts w:ascii="Times New Roman" w:hAnsi="Times New Roman" w:cs="Times New Roman"/>
                <w:lang w:val="ru-RU" w:eastAsia="ru-RU"/>
              </w:rPr>
              <w:t>3</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года</w:t>
            </w:r>
            <w:proofErr w:type="spellEnd"/>
            <w:r w:rsidRPr="001C1008">
              <w:rPr>
                <w:rFonts w:ascii="Times New Roman" w:hAnsi="Times New Roman" w:cs="Times New Roman"/>
                <w:lang w:val="ru-RU" w:eastAsia="ru-RU"/>
              </w:rPr>
              <w:t xml:space="preserve"> (если иной срок не предусмотрен в Договоре)</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любом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обращении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Заказчика</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связи</w:t>
            </w:r>
            <w:proofErr w:type="spellEnd"/>
            <w:r w:rsidRPr="001C1008">
              <w:rPr>
                <w:rFonts w:ascii="Times New Roman" w:hAnsi="Times New Roman" w:cs="Times New Roman"/>
                <w:lang w:val="fr-FR" w:eastAsia="ru-RU"/>
              </w:rPr>
              <w:t xml:space="preserve"> с </w:t>
            </w:r>
            <w:proofErr w:type="spellStart"/>
            <w:r w:rsidRPr="001C1008">
              <w:rPr>
                <w:rFonts w:ascii="Times New Roman" w:hAnsi="Times New Roman" w:cs="Times New Roman"/>
                <w:lang w:val="fr-FR" w:eastAsia="ru-RU"/>
              </w:rPr>
              <w:t>вышеуказанными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обнаружениями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Исполнитель</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безакцептном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порядке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принимает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себя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обязательство</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срок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указанный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и </w:t>
            </w:r>
            <w:proofErr w:type="spellStart"/>
            <w:r w:rsidRPr="001C1008">
              <w:rPr>
                <w:rFonts w:ascii="Times New Roman" w:hAnsi="Times New Roman" w:cs="Times New Roman"/>
                <w:lang w:val="fr-FR" w:eastAsia="ru-RU"/>
              </w:rPr>
              <w:t>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счет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устранить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все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выявленные</w:t>
            </w:r>
            <w:proofErr w:type="spellEnd"/>
            <w:r w:rsidRPr="001C1008">
              <w:rPr>
                <w:rFonts w:ascii="Times New Roman" w:hAnsi="Times New Roman" w:cs="Times New Roman"/>
                <w:lang w:val="fr-FR" w:eastAsia="ru-RU"/>
              </w:rPr>
              <w:t xml:space="preserve"> и/</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w:t>
            </w:r>
          </w:p>
          <w:p w14:paraId="4DF93633"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возникновении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и </w:t>
            </w:r>
            <w:r w:rsidRPr="001C1008">
              <w:rPr>
                <w:rFonts w:ascii="Times New Roman" w:hAnsi="Times New Roman" w:cs="Times New Roman"/>
                <w:lang w:val="ru-RU" w:eastAsia="ru-RU"/>
              </w:rPr>
              <w:t>Исполнителем</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спора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поводу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оказанных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причин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требованию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любой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должна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соответствующая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проведению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несет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исключением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случаев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когда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установлено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отсутствие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нарушений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причинной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связи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действиями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и </w:t>
            </w:r>
            <w:proofErr w:type="spellStart"/>
            <w:r w:rsidRPr="001C1008">
              <w:rPr>
                <w:rFonts w:ascii="Times New Roman" w:hAnsi="Times New Roman" w:cs="Times New Roman"/>
                <w:lang w:val="fr-FR" w:eastAsia="ru-RU"/>
              </w:rPr>
              <w:t>обнаруженными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недостатками</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этих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случаях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несет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потребовавшая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ее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назначения</w:t>
            </w:r>
            <w:proofErr w:type="spellEnd"/>
            <w:r w:rsidRPr="001C1008">
              <w:rPr>
                <w:rFonts w:ascii="Times New Roman" w:hAnsi="Times New Roman" w:cs="Times New Roman"/>
                <w:lang w:val="fr-FR" w:eastAsia="ru-RU"/>
              </w:rPr>
              <w:t xml:space="preserve">, а </w:t>
            </w:r>
            <w:proofErr w:type="spellStart"/>
            <w:r w:rsidRPr="001C1008">
              <w:rPr>
                <w:rFonts w:ascii="Times New Roman" w:hAnsi="Times New Roman" w:cs="Times New Roman"/>
                <w:lang w:val="fr-FR" w:eastAsia="ru-RU"/>
              </w:rPr>
              <w:t>если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соглашению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Сторонами</w:t>
            </w:r>
            <w:proofErr w:type="spellEnd"/>
            <w:r w:rsidRPr="001C1008">
              <w:rPr>
                <w:rFonts w:ascii="Times New Roman" w:hAnsi="Times New Roman" w:cs="Times New Roman"/>
                <w:lang w:val="fr-FR" w:eastAsia="ru-RU"/>
              </w:rPr>
              <w:t xml:space="preserve"> – </w:t>
            </w:r>
            <w:proofErr w:type="spellStart"/>
            <w:r w:rsidRPr="001C1008">
              <w:rPr>
                <w:rFonts w:ascii="Times New Roman" w:hAnsi="Times New Roman" w:cs="Times New Roman"/>
                <w:lang w:val="fr-FR" w:eastAsia="ru-RU"/>
              </w:rPr>
              <w:t>обе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оплачивают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такую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поровну</w:t>
            </w:r>
            <w:proofErr w:type="spellEnd"/>
            <w:r w:rsidRPr="001C1008">
              <w:rPr>
                <w:rFonts w:ascii="Times New Roman" w:hAnsi="Times New Roman" w:cs="Times New Roman"/>
                <w:lang w:val="fr-FR" w:eastAsia="ru-RU"/>
              </w:rPr>
              <w:t xml:space="preserve">. </w:t>
            </w:r>
          </w:p>
          <w:p w14:paraId="6CA116AB" w14:textId="77777777" w:rsidR="00CA1B6B" w:rsidRPr="001C1008" w:rsidRDefault="00CA1B6B" w:rsidP="00454DB7">
            <w:pPr>
              <w:pStyle w:val="aa"/>
              <w:numPr>
                <w:ilvl w:val="0"/>
                <w:numId w:val="8"/>
              </w:numPr>
              <w:ind w:left="0" w:firstLine="0"/>
              <w:jc w:val="both"/>
              <w:rPr>
                <w:rFonts w:ascii="Times New Roman" w:hAnsi="Times New Roman" w:cs="Times New Roman"/>
                <w:lang w:val="ru-RU" w:eastAsia="ru-RU"/>
              </w:rPr>
            </w:pPr>
            <w:r w:rsidRPr="001C1008">
              <w:rPr>
                <w:rFonts w:ascii="Times New Roman" w:hAnsi="Times New Roman" w:cs="Times New Roman"/>
                <w:lang w:val="ru-RU" w:eastAsia="ru-RU"/>
              </w:rPr>
              <w:t>Исполнитель обязан обеспечить питанием, проживанием, транспортом привлекаемого к оказанию Услуг по Договору персонал Исполнителя.</w:t>
            </w:r>
          </w:p>
          <w:p w14:paraId="7AEF9DA5" w14:textId="77777777" w:rsidR="00CA1B6B" w:rsidRPr="005375F7" w:rsidRDefault="00CA1B6B" w:rsidP="00454DB7">
            <w:pPr>
              <w:jc w:val="both"/>
              <w:rPr>
                <w:rFonts w:ascii="Times New Roman" w:hAnsi="Times New Roman" w:cs="Times New Roman"/>
                <w:lang w:val="fr-FR" w:eastAsia="ru-RU"/>
              </w:rPr>
            </w:pPr>
            <w:r w:rsidRPr="005375F7">
              <w:rPr>
                <w:rFonts w:ascii="Times New Roman" w:hAnsi="Times New Roman" w:cs="Times New Roman"/>
                <w:lang w:val="fr-FR" w:eastAsia="ru-RU"/>
              </w:rPr>
              <w:t xml:space="preserve">В </w:t>
            </w:r>
            <w:proofErr w:type="spellStart"/>
            <w:r w:rsidRPr="005375F7">
              <w:rPr>
                <w:rFonts w:ascii="Times New Roman" w:hAnsi="Times New Roman" w:cs="Times New Roman"/>
                <w:lang w:val="fr-FR" w:eastAsia="ru-RU"/>
              </w:rPr>
              <w:t>случае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необходимости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предоставлять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наземный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w:t>
            </w:r>
            <w:proofErr w:type="spellEnd"/>
            <w:r w:rsidRPr="005375F7">
              <w:rPr>
                <w:rFonts w:ascii="Times New Roman" w:hAnsi="Times New Roman" w:cs="Times New Roman"/>
                <w:lang w:val="fr-FR" w:eastAsia="ru-RU"/>
              </w:rPr>
              <w:t xml:space="preserve"> и/</w:t>
            </w:r>
            <w:proofErr w:type="spellStart"/>
            <w:r w:rsidRPr="005375F7">
              <w:rPr>
                <w:rFonts w:ascii="Times New Roman" w:hAnsi="Times New Roman" w:cs="Times New Roman"/>
                <w:lang w:val="fr-FR" w:eastAsia="ru-RU"/>
              </w:rPr>
              <w:t>или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питание</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проживание</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лагере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уполномоченного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представителя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привлекаемого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оказания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Договору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перевыставит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такие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расходы</w:t>
            </w:r>
            <w:proofErr w:type="spellEnd"/>
            <w:r w:rsidRPr="005375F7">
              <w:rPr>
                <w:rFonts w:ascii="Times New Roman" w:hAnsi="Times New Roman" w:cs="Times New Roman"/>
                <w:lang w:val="fr-FR" w:eastAsia="ru-RU"/>
              </w:rPr>
              <w:t xml:space="preserve">. </w:t>
            </w:r>
          </w:p>
          <w:p w14:paraId="557FC923" w14:textId="77777777" w:rsidR="00CA1B6B" w:rsidRPr="005375F7" w:rsidRDefault="00CA1B6B" w:rsidP="00454DB7">
            <w:pPr>
              <w:jc w:val="both"/>
              <w:rPr>
                <w:rFonts w:ascii="Times New Roman" w:hAnsi="Times New Roman" w:cs="Times New Roman"/>
                <w:lang w:val="fr-FR" w:eastAsia="ru-RU"/>
              </w:rPr>
            </w:pPr>
            <w:proofErr w:type="spellStart"/>
            <w:r w:rsidRPr="005375F7">
              <w:rPr>
                <w:rFonts w:ascii="Times New Roman" w:hAnsi="Times New Roman" w:cs="Times New Roman"/>
                <w:lang w:val="fr-FR" w:eastAsia="ru-RU"/>
              </w:rPr>
              <w:t>Счета-фактуры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предоставление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транспорта</w:t>
            </w:r>
            <w:proofErr w:type="spellEnd"/>
            <w:r w:rsidRPr="005375F7">
              <w:rPr>
                <w:rFonts w:ascii="Times New Roman" w:hAnsi="Times New Roman" w:cs="Times New Roman"/>
                <w:lang w:val="fr-FR" w:eastAsia="ru-RU"/>
              </w:rPr>
              <w:t xml:space="preserve"> и/</w:t>
            </w:r>
            <w:proofErr w:type="spellStart"/>
            <w:r w:rsidRPr="005375F7">
              <w:rPr>
                <w:rFonts w:ascii="Times New Roman" w:hAnsi="Times New Roman" w:cs="Times New Roman"/>
                <w:lang w:val="fr-FR" w:eastAsia="ru-RU"/>
              </w:rPr>
              <w:t>или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питания</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проживания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будут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выставляться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Заказчиком</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электронном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виде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позднее</w:t>
            </w:r>
            <w:proofErr w:type="spellEnd"/>
            <w:r w:rsidRPr="005375F7">
              <w:rPr>
                <w:rFonts w:ascii="Times New Roman" w:hAnsi="Times New Roman" w:cs="Times New Roman"/>
                <w:lang w:val="fr-FR" w:eastAsia="ru-RU"/>
              </w:rPr>
              <w:t xml:space="preserve"> 15 (</w:t>
            </w:r>
            <w:proofErr w:type="spellStart"/>
            <w:r w:rsidRPr="005375F7">
              <w:rPr>
                <w:rFonts w:ascii="Times New Roman" w:hAnsi="Times New Roman" w:cs="Times New Roman"/>
                <w:lang w:val="fr-FR" w:eastAsia="ru-RU"/>
              </w:rPr>
              <w:t>пятнадцати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календарных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дней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после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истечения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месяца</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котором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предоставлялись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транспортные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оплачивает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счета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путем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взаимозачёта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уменьшения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суммы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оплаты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общей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суммы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Договора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стоимость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предоставленных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w:t>
            </w:r>
            <w:proofErr w:type="spellEnd"/>
            <w:r w:rsidRPr="005375F7">
              <w:rPr>
                <w:rFonts w:ascii="Times New Roman" w:hAnsi="Times New Roman" w:cs="Times New Roman"/>
                <w:lang w:val="fr-FR" w:eastAsia="ru-RU"/>
              </w:rPr>
              <w:t>).</w:t>
            </w:r>
          </w:p>
          <w:p w14:paraId="225429D8" w14:textId="77777777" w:rsidR="00CA1B6B" w:rsidRPr="005375F7" w:rsidRDefault="00CA1B6B" w:rsidP="00454DB7">
            <w:pPr>
              <w:jc w:val="both"/>
              <w:rPr>
                <w:rFonts w:ascii="Times New Roman" w:hAnsi="Times New Roman" w:cs="Times New Roman"/>
                <w:lang w:val="fr-FR" w:eastAsia="ru-RU"/>
              </w:rPr>
            </w:pPr>
            <w:proofErr w:type="spellStart"/>
            <w:r w:rsidRPr="005375F7">
              <w:rPr>
                <w:rFonts w:ascii="Times New Roman" w:hAnsi="Times New Roman" w:cs="Times New Roman"/>
                <w:lang w:val="fr-FR" w:eastAsia="ru-RU"/>
              </w:rPr>
              <w:t>Исполнитель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обязан</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соблюдать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регламенты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политики</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правила</w:t>
            </w:r>
            <w:proofErr w:type="spellEnd"/>
            <w:r w:rsidRPr="005375F7">
              <w:rPr>
                <w:rFonts w:ascii="Times New Roman" w:hAnsi="Times New Roman" w:cs="Times New Roman"/>
                <w:lang w:val="fr-FR" w:eastAsia="ru-RU"/>
              </w:rPr>
              <w:t xml:space="preserve">, а </w:t>
            </w:r>
            <w:proofErr w:type="spellStart"/>
            <w:r w:rsidRPr="005375F7">
              <w:rPr>
                <w:rFonts w:ascii="Times New Roman" w:hAnsi="Times New Roman" w:cs="Times New Roman"/>
                <w:lang w:val="fr-FR" w:eastAsia="ru-RU"/>
              </w:rPr>
              <w:t>также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прочие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акты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регулирующие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процедуру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заезда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работников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территорию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w:t>
            </w:r>
          </w:p>
          <w:p w14:paraId="11D60D0D" w14:textId="77777777" w:rsidR="00CA1B6B" w:rsidRPr="001C1008" w:rsidRDefault="00CA1B6B" w:rsidP="00454DB7">
            <w:pPr>
              <w:jc w:val="both"/>
              <w:rPr>
                <w:rFonts w:ascii="Times New Roman" w:hAnsi="Times New Roman" w:cs="Times New Roman"/>
                <w:color w:val="FF0000"/>
                <w:lang w:val="ru-RU" w:eastAsia="ru-RU"/>
              </w:rPr>
            </w:pPr>
            <w:r w:rsidRPr="005375F7">
              <w:rPr>
                <w:rFonts w:ascii="Times New Roman" w:hAnsi="Times New Roman" w:cs="Times New Roman"/>
                <w:lang w:val="fr-FR" w:eastAsia="ru-RU"/>
              </w:rPr>
              <w:t xml:space="preserve">В </w:t>
            </w:r>
            <w:proofErr w:type="spellStart"/>
            <w:r w:rsidRPr="005375F7">
              <w:rPr>
                <w:rFonts w:ascii="Times New Roman" w:hAnsi="Times New Roman" w:cs="Times New Roman"/>
                <w:lang w:val="fr-FR" w:eastAsia="ru-RU"/>
              </w:rPr>
              <w:t>случае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возникновения</w:t>
            </w:r>
            <w:proofErr w:type="spellEnd"/>
            <w:r w:rsidRPr="005375F7">
              <w:rPr>
                <w:rFonts w:ascii="Times New Roman" w:hAnsi="Times New Roman" w:cs="Times New Roman"/>
                <w:lang w:val="fr-FR" w:eastAsia="ru-RU"/>
              </w:rPr>
              <w:t xml:space="preserve"> у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расходов</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затрат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соблюдению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регламентов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политик</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правил</w:t>
            </w:r>
            <w:proofErr w:type="spellEnd"/>
            <w:r w:rsidRPr="005375F7">
              <w:rPr>
                <w:rFonts w:ascii="Times New Roman" w:hAnsi="Times New Roman" w:cs="Times New Roman"/>
                <w:lang w:val="fr-FR" w:eastAsia="ru-RU"/>
              </w:rPr>
              <w:t xml:space="preserve">, а </w:t>
            </w:r>
            <w:proofErr w:type="spellStart"/>
            <w:r w:rsidRPr="005375F7">
              <w:rPr>
                <w:rFonts w:ascii="Times New Roman" w:hAnsi="Times New Roman" w:cs="Times New Roman"/>
                <w:lang w:val="fr-FR" w:eastAsia="ru-RU"/>
              </w:rPr>
              <w:t>также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прочих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актов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регулирующих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процедуру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заезда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работников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территорию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вышеуказанные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расходы</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затраты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покрываются</w:t>
            </w:r>
            <w:proofErr w:type="spellEnd"/>
            <w:r w:rsidRPr="001C1008">
              <w:rPr>
                <w:rFonts w:ascii="Times New Roman" w:hAnsi="Times New Roman" w:cs="Times New Roman"/>
                <w:color w:val="FF0000"/>
                <w:lang w:val="ru-RU" w:eastAsia="ru-RU"/>
              </w:rPr>
              <w:t xml:space="preserve"> </w:t>
            </w:r>
            <w:proofErr w:type="spellStart"/>
            <w:r w:rsidRPr="005375F7">
              <w:rPr>
                <w:rFonts w:ascii="Times New Roman" w:hAnsi="Times New Roman" w:cs="Times New Roman"/>
                <w:lang w:val="fr-FR" w:eastAsia="ru-RU"/>
              </w:rPr>
              <w:t>Исполнителем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самостоятельно</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не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возмещаются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Заказчиком</w:t>
            </w:r>
            <w:proofErr w:type="spellEnd"/>
            <w:r w:rsidR="005375F7" w:rsidRPr="005375F7">
              <w:rPr>
                <w:rFonts w:ascii="Times New Roman" w:hAnsi="Times New Roman" w:cs="Times New Roman"/>
                <w:lang w:val="fr-FR" w:eastAsia="ru-RU"/>
              </w:rPr>
              <w:t>.</w:t>
            </w:r>
          </w:p>
          <w:p w14:paraId="5BBF6D6F" w14:textId="77777777" w:rsidR="00CA1B6B" w:rsidRPr="001C1008" w:rsidRDefault="00CA1B6B" w:rsidP="00454DB7">
            <w:pPr>
              <w:pStyle w:val="aa"/>
              <w:numPr>
                <w:ilvl w:val="0"/>
                <w:numId w:val="8"/>
              </w:numPr>
              <w:ind w:left="0" w:firstLine="0"/>
              <w:jc w:val="both"/>
              <w:rPr>
                <w:rFonts w:ascii="Times New Roman" w:hAnsi="Times New Roman" w:cs="Times New Roman"/>
                <w:lang w:val="ru-RU" w:eastAsia="ru-RU"/>
              </w:rPr>
            </w:pPr>
            <w:proofErr w:type="spellStart"/>
            <w:r w:rsidRPr="001C1008">
              <w:rPr>
                <w:rFonts w:ascii="Times New Roman" w:hAnsi="Times New Roman" w:cs="Times New Roman"/>
                <w:lang w:val="fr-FR" w:eastAsia="ru-RU"/>
              </w:rPr>
              <w:t>Заказчик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вправе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также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своему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усмотрению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удержать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стоимость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пени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неустоек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суммы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авансовых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платежей</w:t>
            </w:r>
            <w:proofErr w:type="spellEnd"/>
            <w:r w:rsidR="00C2595D">
              <w:rPr>
                <w:rFonts w:ascii="Times New Roman" w:hAnsi="Times New Roman" w:cs="Times New Roman"/>
                <w:lang w:val="ru-RU" w:eastAsia="ru-RU"/>
              </w:rPr>
              <w:t xml:space="preserve"> (</w:t>
            </w:r>
            <w:proofErr w:type="spellStart"/>
            <w:r w:rsidR="00C2595D">
              <w:rPr>
                <w:rFonts w:ascii="Times New Roman" w:hAnsi="Times New Roman" w:cs="Times New Roman"/>
                <w:lang w:val="ru-RU" w:eastAsia="ru-RU"/>
              </w:rPr>
              <w:t>предоплат</w:t>
            </w:r>
            <w:proofErr w:type="spellEnd"/>
            <w:r w:rsidR="00C2595D">
              <w:rPr>
                <w:rFonts w:ascii="Times New Roman" w:hAnsi="Times New Roman" w:cs="Times New Roman"/>
                <w:lang w:val="ru-RU" w:eastAsia="ru-RU"/>
              </w:rPr>
              <w:t>)</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подлежащих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возврату</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Исполнителем</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Договору</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 xml:space="preserve">из </w:t>
            </w:r>
            <w:proofErr w:type="spellStart"/>
            <w:r w:rsidRPr="001C1008">
              <w:rPr>
                <w:rFonts w:ascii="Times New Roman" w:hAnsi="Times New Roman" w:cs="Times New Roman"/>
                <w:lang w:val="fr-FR" w:eastAsia="ru-RU"/>
              </w:rPr>
              <w:t>Общей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суммы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ru-RU" w:eastAsia="ru-RU"/>
              </w:rPr>
              <w:t xml:space="preserve"> Договора</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подлежащей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оплате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Договору</w:t>
            </w:r>
            <w:proofErr w:type="spellEnd"/>
            <w:r w:rsidRPr="001C1008">
              <w:rPr>
                <w:rFonts w:ascii="Times New Roman" w:hAnsi="Times New Roman" w:cs="Times New Roman"/>
                <w:lang w:val="fr-FR" w:eastAsia="ru-RU"/>
              </w:rPr>
              <w:t>.</w:t>
            </w:r>
          </w:p>
          <w:p w14:paraId="59D620A0"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r w:rsidRPr="001C1008">
              <w:rPr>
                <w:rFonts w:ascii="Times New Roman" w:hAnsi="Times New Roman" w:cs="Times New Roman"/>
                <w:bCs/>
                <w:lang w:val="ru-RU" w:eastAsia="ru-RU"/>
              </w:rPr>
              <w:lastRenderedPageBreak/>
              <w:t>В случае если оказание Услуг осуществляется согласно графику оказания Услуг, Заказчик вправе в пределах графика оказания Услуг изменять объем соответствующей Услуги, как в сторону увеличения, так и в сторону уменьшения.</w:t>
            </w:r>
          </w:p>
          <w:p w14:paraId="06AE8A26" w14:textId="77777777" w:rsidR="00CA1B6B" w:rsidRPr="001C1008" w:rsidRDefault="00CA1B6B" w:rsidP="00454DB7">
            <w:pPr>
              <w:pStyle w:val="aa"/>
              <w:numPr>
                <w:ilvl w:val="0"/>
                <w:numId w:val="8"/>
              </w:numPr>
              <w:ind w:left="0" w:firstLine="0"/>
              <w:outlineLvl w:val="2"/>
              <w:rPr>
                <w:rFonts w:ascii="Times New Roman" w:hAnsi="Times New Roman" w:cs="Times New Roman"/>
                <w:b/>
                <w:lang w:val="ru-RU"/>
              </w:rPr>
            </w:pPr>
            <w:r w:rsidRPr="001C1008">
              <w:rPr>
                <w:rFonts w:ascii="Times New Roman" w:hAnsi="Times New Roman" w:cs="Times New Roman"/>
                <w:b/>
                <w:lang w:val="ru-RU"/>
              </w:rPr>
              <w:t>Противодействие коррупции</w:t>
            </w:r>
          </w:p>
          <w:p w14:paraId="70F6761F"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Исполнитель обязуется предпринять все разумные усилия, чтобы Исполнитель, его дочерние компании, руководство, сотрудники, представители:</w:t>
            </w:r>
          </w:p>
          <w:p w14:paraId="3A1E6472" w14:textId="77777777" w:rsidR="00CA1B6B" w:rsidRPr="001C1008" w:rsidRDefault="00CA1B6B" w:rsidP="00454DB7">
            <w:pPr>
              <w:pStyle w:val="aa"/>
              <w:numPr>
                <w:ilvl w:val="2"/>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 xml:space="preserve"> (</w:t>
            </w:r>
            <w:proofErr w:type="spellStart"/>
            <w:r w:rsidRPr="001C1008">
              <w:rPr>
                <w:rFonts w:ascii="Times New Roman" w:eastAsia="Times New Roman" w:hAnsi="Times New Roman" w:cs="Times New Roman"/>
                <w:lang w:eastAsia="ru-RU"/>
              </w:rPr>
              <w:t>i</w:t>
            </w:r>
            <w:proofErr w:type="spellEnd"/>
            <w:r w:rsidRPr="001C1008">
              <w:rPr>
                <w:rFonts w:ascii="Times New Roman" w:eastAsia="Times New Roman" w:hAnsi="Times New Roman" w:cs="Times New Roman"/>
                <w:lang w:val="ru-RU" w:eastAsia="ru-RU"/>
              </w:rPr>
              <w:t>) влияние на официальное действие или решение (или рассмотрение такового), (</w:t>
            </w:r>
            <w:r w:rsidRPr="001C1008">
              <w:rPr>
                <w:rFonts w:ascii="Times New Roman" w:eastAsia="Times New Roman" w:hAnsi="Times New Roman" w:cs="Times New Roman"/>
                <w:lang w:eastAsia="ru-RU"/>
              </w:rPr>
              <w:t>ii</w:t>
            </w:r>
            <w:r w:rsidRPr="001C1008">
              <w:rPr>
                <w:rFonts w:ascii="Times New Roman" w:eastAsia="Times New Roman" w:hAnsi="Times New Roman" w:cs="Times New Roman"/>
                <w:lang w:val="ru-RU" w:eastAsia="ru-RU"/>
              </w:rPr>
              <w:t>) побуждения такого служащего предпринять или не предпринять какое-либо действие, (</w:t>
            </w:r>
            <w:r w:rsidRPr="001C1008">
              <w:rPr>
                <w:rFonts w:ascii="Times New Roman" w:eastAsia="Times New Roman" w:hAnsi="Times New Roman" w:cs="Times New Roman"/>
                <w:lang w:eastAsia="ru-RU"/>
              </w:rPr>
              <w:t>iii</w:t>
            </w:r>
            <w:r w:rsidRPr="001C1008">
              <w:rPr>
                <w:rFonts w:ascii="Times New Roman" w:eastAsia="Times New Roman" w:hAnsi="Times New Roman" w:cs="Times New Roman"/>
                <w:lang w:val="ru-RU" w:eastAsia="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1C1008">
              <w:rPr>
                <w:rFonts w:ascii="Times New Roman" w:eastAsia="Times New Roman" w:hAnsi="Times New Roman" w:cs="Times New Roman"/>
                <w:lang w:eastAsia="ru-RU"/>
              </w:rPr>
              <w:t>iv</w:t>
            </w:r>
            <w:r w:rsidRPr="001C1008">
              <w:rPr>
                <w:rFonts w:ascii="Times New Roman" w:eastAsia="Times New Roman" w:hAnsi="Times New Roman" w:cs="Times New Roman"/>
                <w:lang w:val="ru-RU" w:eastAsia="ru-RU"/>
              </w:rPr>
              <w:t>) обеспечение любого иного неправомерного преимущества, или</w:t>
            </w:r>
          </w:p>
          <w:p w14:paraId="3B003385" w14:textId="77777777" w:rsidR="00CA1B6B" w:rsidRPr="001C1008" w:rsidRDefault="00CA1B6B" w:rsidP="00454DB7">
            <w:pPr>
              <w:pStyle w:val="aa"/>
              <w:numPr>
                <w:ilvl w:val="2"/>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Не давали, не платили, не предлагали, не обещали, не соглашались дать или платить, не одобряли дачу или оплату напрямую или косвенно (</w:t>
            </w:r>
            <w:proofErr w:type="spellStart"/>
            <w:r w:rsidRPr="001C1008">
              <w:rPr>
                <w:rFonts w:ascii="Times New Roman" w:eastAsia="Times New Roman" w:hAnsi="Times New Roman" w:cs="Times New Roman"/>
                <w:lang w:eastAsia="ru-RU"/>
              </w:rPr>
              <w:t>i</w:t>
            </w:r>
            <w:proofErr w:type="spellEnd"/>
            <w:r w:rsidRPr="001C1008">
              <w:rPr>
                <w:rFonts w:ascii="Times New Roman" w:eastAsia="Times New Roman" w:hAnsi="Times New Roman" w:cs="Times New Roman"/>
                <w:lang w:val="ru-RU" w:eastAsia="ru-RU"/>
              </w:rPr>
              <w:t>) всех или любой части</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 xml:space="preserve"> вознаграждения, гонорара, расходов или иных средств оплаты по Договору любому служащему по какой-либо причине, или (</w:t>
            </w:r>
            <w:r w:rsidRPr="001C1008">
              <w:rPr>
                <w:rFonts w:ascii="Times New Roman" w:eastAsia="Times New Roman" w:hAnsi="Times New Roman" w:cs="Times New Roman"/>
                <w:lang w:eastAsia="ru-RU"/>
              </w:rPr>
              <w:t>ii</w:t>
            </w:r>
            <w:r w:rsidRPr="001C1008">
              <w:rPr>
                <w:rFonts w:ascii="Times New Roman" w:eastAsia="Times New Roman" w:hAnsi="Times New Roman" w:cs="Times New Roman"/>
                <w:lang w:val="ru-RU" w:eastAsia="ru-RU"/>
              </w:rPr>
              <w:t>) любой ценности любому такому служащему в виде взятки, комиссионных или платежа иного рода в обмен на привлечение или назначение Исполнителя действовать от имени государственного органа в этом деле.</w:t>
            </w:r>
          </w:p>
          <w:p w14:paraId="11C54172" w14:textId="77777777" w:rsidR="00CA1B6B" w:rsidRPr="001C1008" w:rsidRDefault="00C2595D" w:rsidP="00454DB7">
            <w:pPr>
              <w:pStyle w:val="aa"/>
              <w:numPr>
                <w:ilvl w:val="1"/>
                <w:numId w:val="8"/>
              </w:numPr>
              <w:ind w:left="0" w:firstLine="0"/>
              <w:jc w:val="both"/>
              <w:rPr>
                <w:rFonts w:ascii="Times New Roman" w:eastAsia="Times New Roman" w:hAnsi="Times New Roman" w:cs="Times New Roman"/>
                <w:lang w:val="ru-RU" w:eastAsia="ru-RU"/>
              </w:rPr>
            </w:pPr>
            <w:r w:rsidRPr="00C2595D">
              <w:rPr>
                <w:rFonts w:ascii="Times New Roman" w:eastAsia="Times New Roman" w:hAnsi="Times New Roman" w:cs="Times New Roman"/>
                <w:lang w:val="ru-RU" w:eastAsia="ru-RU"/>
              </w:rPr>
              <w:t>Исполнитель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C2595D">
              <w:rPr>
                <w:rFonts w:ascii="Times New Roman" w:eastAsia="Times New Roman" w:hAnsi="Times New Roman" w:cs="Times New Roman"/>
                <w:lang w:val="ru-RU" w:eastAsia="ru-RU"/>
              </w:rPr>
              <w:t>Инкай</w:t>
            </w:r>
            <w:proofErr w:type="spellEnd"/>
            <w:r w:rsidRPr="00C2595D">
              <w:rPr>
                <w:rFonts w:ascii="Times New Roman" w:eastAsia="Times New Roman" w:hAnsi="Times New Roman" w:cs="Times New Roman"/>
                <w:lang w:val="ru-RU" w:eastAsia="ru-RU"/>
              </w:rPr>
              <w:t>» по бизнес поведению может предоставить Заказчик).</w:t>
            </w:r>
          </w:p>
          <w:p w14:paraId="576C7ADE"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Исполнитель </w:t>
            </w:r>
            <w:proofErr w:type="gramStart"/>
            <w:r w:rsidRPr="001C1008">
              <w:rPr>
                <w:rFonts w:ascii="Times New Roman" w:eastAsia="Times New Roman" w:hAnsi="Times New Roman" w:cs="Times New Roman"/>
                <w:lang w:val="ru-RU" w:eastAsia="ru-RU"/>
              </w:rPr>
              <w:t>подтверждает</w:t>
            </w:r>
            <w:proofErr w:type="gramEnd"/>
            <w:r w:rsidRPr="001C1008">
              <w:rPr>
                <w:rFonts w:ascii="Times New Roman" w:eastAsia="Times New Roman" w:hAnsi="Times New Roman" w:cs="Times New Roman"/>
                <w:lang w:val="ru-RU" w:eastAsia="ru-RU"/>
              </w:rPr>
              <w:t xml:space="preserve"> что ни Исполнитель, ни 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77B28949"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Исполнитель соглашается, что (1) если обязательство, касающееся соблюдения законов и нормативных актов по борьбе с коррупцией и </w:t>
            </w:r>
            <w:r w:rsidRPr="001C1008">
              <w:rPr>
                <w:rFonts w:ascii="Times New Roman" w:eastAsia="Times New Roman" w:hAnsi="Times New Roman" w:cs="Times New Roman"/>
                <w:lang w:val="ru-RU" w:eastAsia="ru-RU"/>
              </w:rPr>
              <w:lastRenderedPageBreak/>
              <w:t>взяточничеством, указанное в настоящей статье Договора, больше не является достоверным, либо нарушено, и (2) если Исполнитель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Исполнитель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Исполнитель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Исполнителем в связи с исполнением обязательств по Договору до даты прекращения Договора, и оплаты Товара по Договору до даты его расторжения.</w:t>
            </w:r>
          </w:p>
          <w:p w14:paraId="1749B247" w14:textId="77777777" w:rsidR="00CA1B6B" w:rsidRPr="001C1008" w:rsidRDefault="00CA1B6B" w:rsidP="001C1008">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До 1 марта (включительно) каждого календарного года Исполнитель обязан предоставить письменное свидетельство, подписанное уполномоченным должностным лицом Исполнителя, удостоверяющее, что Исполнитель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(опубликовано в республиканской газете «Бизнес </w:t>
            </w:r>
            <w:proofErr w:type="spellStart"/>
            <w:r w:rsidRPr="001C1008">
              <w:rPr>
                <w:rFonts w:ascii="Times New Roman" w:eastAsia="Times New Roman" w:hAnsi="Times New Roman" w:cs="Times New Roman"/>
                <w:lang w:val="ru-RU" w:eastAsia="ru-RU"/>
              </w:rPr>
              <w:t>Ақпарат</w:t>
            </w:r>
            <w:proofErr w:type="spellEnd"/>
            <w:r w:rsidRPr="001C1008">
              <w:rPr>
                <w:rFonts w:ascii="Times New Roman" w:eastAsia="Times New Roman" w:hAnsi="Times New Roman" w:cs="Times New Roman"/>
                <w:lang w:val="ru-RU" w:eastAsia="ru-RU"/>
              </w:rPr>
              <w:t>» выпуск №117 (843) от 27.06.2017 года). Заказчика, а также не имеет сведений о поступках, которые могли бы вовлечь Заказчика в такое нарушение.</w:t>
            </w:r>
          </w:p>
          <w:p w14:paraId="014911E8" w14:textId="77777777" w:rsidR="00CA1B6B" w:rsidRPr="001C1008" w:rsidRDefault="00CA1B6B" w:rsidP="001C1008">
            <w:pPr>
              <w:pStyle w:val="aa"/>
              <w:numPr>
                <w:ilvl w:val="0"/>
                <w:numId w:val="8"/>
              </w:numPr>
              <w:spacing w:before="120" w:after="120"/>
              <w:ind w:left="0" w:firstLine="0"/>
              <w:jc w:val="both"/>
              <w:rPr>
                <w:rFonts w:ascii="Times New Roman" w:hAnsi="Times New Roman" w:cs="Times New Roman"/>
                <w:b/>
                <w:lang w:val="fr-FR" w:eastAsia="ru-RU"/>
              </w:rPr>
            </w:pPr>
            <w:r w:rsidRPr="001C1008">
              <w:rPr>
                <w:rFonts w:ascii="Times New Roman" w:hAnsi="Times New Roman" w:cs="Times New Roman"/>
                <w:b/>
                <w:lang w:val="ru-RU" w:eastAsia="ru-RU"/>
              </w:rPr>
              <w:t>Безопасность и окружающая среда</w:t>
            </w:r>
          </w:p>
          <w:p w14:paraId="6B40A907" w14:textId="77777777" w:rsidR="00CA1B6B" w:rsidRPr="001C1008" w:rsidRDefault="00CA1B6B" w:rsidP="001C1008">
            <w:pPr>
              <w:pStyle w:val="aa"/>
              <w:numPr>
                <w:ilvl w:val="1"/>
                <w:numId w:val="8"/>
              </w:numPr>
              <w:spacing w:before="120" w:after="120"/>
              <w:ind w:left="0" w:firstLine="0"/>
              <w:jc w:val="both"/>
              <w:rPr>
                <w:rFonts w:ascii="Times New Roman" w:hAnsi="Times New Roman" w:cs="Times New Roman"/>
                <w:lang w:val="ru-RU" w:eastAsia="ru-RU"/>
              </w:rPr>
            </w:pPr>
            <w:r w:rsidRPr="001C1008">
              <w:rPr>
                <w:rFonts w:ascii="Times New Roman" w:hAnsi="Times New Roman" w:cs="Times New Roman"/>
                <w:lang w:val="ru-RU" w:eastAsia="ru-RU"/>
              </w:rPr>
              <w:t xml:space="preserve">Исполнитель несёт ответственность за безопасное оказание Услуг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на </w:t>
            </w:r>
            <w:r w:rsidRPr="001C1008">
              <w:rPr>
                <w:rFonts w:ascii="Times New Roman" w:hAnsi="Times New Roman" w:cs="Times New Roman"/>
                <w:lang w:eastAsia="ru-RU"/>
              </w:rPr>
              <w:t>web</w:t>
            </w:r>
            <w:r w:rsidRPr="001C1008">
              <w:rPr>
                <w:rFonts w:ascii="Times New Roman" w:hAnsi="Times New Roman" w:cs="Times New Roman"/>
                <w:lang w:val="ru-RU" w:eastAsia="ru-RU"/>
              </w:rPr>
              <w:t xml:space="preserve"> портале ТОО «СП «</w:t>
            </w:r>
            <w:proofErr w:type="spellStart"/>
            <w:r w:rsidRPr="001C1008">
              <w:rPr>
                <w:rFonts w:ascii="Times New Roman" w:hAnsi="Times New Roman" w:cs="Times New Roman"/>
                <w:lang w:val="ru-RU" w:eastAsia="ru-RU"/>
              </w:rPr>
              <w:t>Инкай</w:t>
            </w:r>
            <w:proofErr w:type="spellEnd"/>
            <w:r w:rsidRPr="001C1008">
              <w:rPr>
                <w:rFonts w:ascii="Times New Roman" w:hAnsi="Times New Roman" w:cs="Times New Roman"/>
                <w:lang w:val="ru-RU" w:eastAsia="ru-RU"/>
              </w:rPr>
              <w:t>» по официальному веб-адресу:</w:t>
            </w:r>
            <w:r w:rsidRPr="001C1008">
              <w:rPr>
                <w:rFonts w:ascii="Times New Roman" w:hAnsi="Times New Roman" w:cs="Times New Roman"/>
                <w:lang w:val="ru-RU"/>
              </w:rPr>
              <w:t xml:space="preserve"> </w:t>
            </w:r>
            <w:r w:rsidRPr="001C1008">
              <w:rPr>
                <w:rFonts w:ascii="Times New Roman" w:hAnsi="Times New Roman" w:cs="Times New Roman"/>
                <w:lang w:val="ru-RU" w:eastAsia="ru-RU"/>
              </w:rPr>
              <w:t xml:space="preserve">https://inkai.kazatomprom.kz/kk; Примерные условия применяются к Сторонам полностью, без каких-либо изъятий или изменений. </w:t>
            </w:r>
            <w:r w:rsidR="00C2595D" w:rsidRPr="00C2595D">
              <w:rPr>
                <w:rFonts w:ascii="Times New Roman" w:hAnsi="Times New Roman" w:cs="Times New Roman"/>
                <w:lang w:val="ru-RU" w:eastAsia="ru-RU"/>
              </w:rPr>
              <w:t>В случае необходимости, текст Примерных условий может предоставить Заказчик.</w:t>
            </w:r>
          </w:p>
          <w:p w14:paraId="2AA150C8" w14:textId="77777777" w:rsidR="00CA1B6B" w:rsidRPr="001C1008" w:rsidRDefault="00CA1B6B" w:rsidP="001C1008">
            <w:pPr>
              <w:pStyle w:val="aa"/>
              <w:numPr>
                <w:ilvl w:val="0"/>
                <w:numId w:val="8"/>
              </w:numPr>
              <w:ind w:left="0" w:firstLine="0"/>
              <w:rPr>
                <w:rFonts w:ascii="Times New Roman" w:hAnsi="Times New Roman" w:cs="Times New Roman"/>
                <w:lang w:val="kk"/>
              </w:rPr>
            </w:pPr>
            <w:r w:rsidRPr="001C1008">
              <w:rPr>
                <w:rFonts w:ascii="Times New Roman" w:eastAsia="Calibri" w:hAnsi="Times New Roman" w:cs="Times New Roman"/>
                <w:b/>
                <w:snapToGrid w:val="0"/>
                <w:lang w:val="kk-KZ" w:eastAsia="ru-RU"/>
              </w:rPr>
              <w:t xml:space="preserve">Особые </w:t>
            </w:r>
            <w:proofErr w:type="spellStart"/>
            <w:r w:rsidRPr="001C1008">
              <w:rPr>
                <w:rFonts w:ascii="Times New Roman" w:eastAsia="Calibri" w:hAnsi="Times New Roman" w:cs="Times New Roman"/>
                <w:b/>
                <w:snapToGrid w:val="0"/>
                <w:lang w:eastAsia="ru-RU"/>
              </w:rPr>
              <w:t>условия</w:t>
            </w:r>
            <w:proofErr w:type="spellEnd"/>
            <w:r w:rsidRPr="001C1008">
              <w:rPr>
                <w:rFonts w:ascii="Times New Roman" w:eastAsia="Calibri" w:hAnsi="Times New Roman" w:cs="Times New Roman"/>
                <w:b/>
                <w:snapToGrid w:val="0"/>
                <w:lang w:eastAsia="ru-RU"/>
              </w:rPr>
              <w:t xml:space="preserve"> к </w:t>
            </w:r>
            <w:proofErr w:type="spellStart"/>
            <w:r w:rsidRPr="001C1008">
              <w:rPr>
                <w:rFonts w:ascii="Times New Roman" w:eastAsia="Calibri" w:hAnsi="Times New Roman" w:cs="Times New Roman"/>
                <w:b/>
                <w:snapToGrid w:val="0"/>
                <w:lang w:eastAsia="ru-RU"/>
              </w:rPr>
              <w:t>Услугам</w:t>
            </w:r>
            <w:proofErr w:type="spellEnd"/>
            <w:r w:rsidRPr="001C1008">
              <w:rPr>
                <w:rFonts w:ascii="Times New Roman" w:eastAsia="Calibri" w:hAnsi="Times New Roman" w:cs="Times New Roman"/>
                <w:b/>
                <w:snapToGrid w:val="0"/>
                <w:lang w:eastAsia="ru-RU"/>
              </w:rPr>
              <w:t>:</w:t>
            </w:r>
          </w:p>
          <w:p w14:paraId="67DC6E9B" w14:textId="77777777"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16.1. </w:t>
            </w:r>
            <w:r w:rsidRPr="008D64B4">
              <w:rPr>
                <w:rFonts w:ascii="Times New Roman" w:hAnsi="Times New Roman" w:cs="Times New Roman"/>
                <w:lang w:val="ru-RU" w:eastAsia="ru-RU"/>
              </w:rPr>
              <w:t>Исполнитель должен предоставить по требованию Заказчика, документ, подтверждающий правомерную возможность оказания данных услуг.</w:t>
            </w:r>
          </w:p>
          <w:p w14:paraId="0E8C1624" w14:textId="6A8104F4"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16.2. </w:t>
            </w:r>
            <w:r w:rsidRPr="008D64B4">
              <w:rPr>
                <w:rFonts w:ascii="Times New Roman" w:hAnsi="Times New Roman" w:cs="Times New Roman"/>
                <w:lang w:val="ru-RU" w:eastAsia="ru-RU"/>
              </w:rPr>
              <w:t xml:space="preserve">Исполнитель должен предоставить Заказчику в течении 3 (трех) рабочих дней с даты заключения </w:t>
            </w:r>
            <w:r w:rsidRPr="008D64B4">
              <w:rPr>
                <w:rFonts w:ascii="Times New Roman" w:hAnsi="Times New Roman" w:cs="Times New Roman"/>
                <w:lang w:val="ru-RU" w:eastAsia="ru-RU"/>
              </w:rPr>
              <w:lastRenderedPageBreak/>
              <w:t>договора тарифы на</w:t>
            </w:r>
            <w:r w:rsidRPr="008D64B4">
              <w:rPr>
                <w:rFonts w:ascii="Times New Roman" w:hAnsi="Times New Roman"/>
                <w:color w:val="333333"/>
                <w:sz w:val="20"/>
                <w:lang w:val="ru-RU"/>
              </w:rPr>
              <w:t xml:space="preserve"> </w:t>
            </w:r>
            <w:r w:rsidRPr="008D64B4">
              <w:rPr>
                <w:rFonts w:ascii="Times New Roman" w:hAnsi="Times New Roman" w:cs="Times New Roman"/>
                <w:lang w:val="ru-RU" w:eastAsia="ru-RU"/>
              </w:rPr>
              <w:t xml:space="preserve">оказание услуг и обязательно получить письменное согласование со стороны Заказчика. </w:t>
            </w:r>
          </w:p>
          <w:p w14:paraId="2F3A10C9" w14:textId="2DA943BB"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16.3. </w:t>
            </w:r>
            <w:r w:rsidRPr="008D64B4">
              <w:rPr>
                <w:rFonts w:ascii="Times New Roman" w:hAnsi="Times New Roman" w:cs="Times New Roman"/>
                <w:lang w:val="ru-RU" w:eastAsia="ru-RU"/>
              </w:rPr>
              <w:t>Рассчитанные и предоставленные Исполнителем Заказчику тарифы всего предусмотренного объёма услуг не должны превышать общую цену договора.</w:t>
            </w:r>
          </w:p>
          <w:p w14:paraId="61A2C137" w14:textId="62A601AF"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16.4. </w:t>
            </w:r>
            <w:r w:rsidRPr="008D64B4">
              <w:rPr>
                <w:rFonts w:ascii="Times New Roman" w:hAnsi="Times New Roman" w:cs="Times New Roman"/>
                <w:lang w:val="ru-RU" w:eastAsia="ru-RU"/>
              </w:rPr>
              <w:t xml:space="preserve">Тарифы Исполнителя в рамках Договора являются фиксированными в течение всего срока </w:t>
            </w:r>
            <w:proofErr w:type="gramStart"/>
            <w:r w:rsidRPr="008D64B4">
              <w:rPr>
                <w:rFonts w:ascii="Times New Roman" w:hAnsi="Times New Roman" w:cs="Times New Roman"/>
                <w:lang w:val="ru-RU" w:eastAsia="ru-RU"/>
              </w:rPr>
              <w:t>действия  Договора</w:t>
            </w:r>
            <w:proofErr w:type="gramEnd"/>
            <w:r w:rsidRPr="008D64B4">
              <w:rPr>
                <w:rFonts w:ascii="Times New Roman" w:hAnsi="Times New Roman" w:cs="Times New Roman"/>
                <w:lang w:val="ru-RU" w:eastAsia="ru-RU"/>
              </w:rPr>
              <w:t xml:space="preserve"> и должны быть неизменными в нерабочие часы, выходные дни и государственные праздники.</w:t>
            </w:r>
          </w:p>
          <w:p w14:paraId="3BDB3EC9" w14:textId="2506D26C"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16.5. </w:t>
            </w:r>
            <w:r w:rsidRPr="008D64B4">
              <w:rPr>
                <w:rFonts w:ascii="Times New Roman" w:hAnsi="Times New Roman" w:cs="Times New Roman"/>
                <w:lang w:val="ru-RU" w:eastAsia="ru-RU"/>
              </w:rPr>
              <w:t>Тарифы должны включать полное возмещение, которое Исполнитель получит за выполнение обязательств по данному Договору и за качественное оказание услуг.</w:t>
            </w:r>
          </w:p>
          <w:p w14:paraId="65047CC2" w14:textId="7B678F27"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16.6. </w:t>
            </w:r>
            <w:r w:rsidRPr="008D64B4">
              <w:rPr>
                <w:rFonts w:ascii="Times New Roman" w:hAnsi="Times New Roman" w:cs="Times New Roman"/>
                <w:lang w:val="ru-RU" w:eastAsia="ru-RU"/>
              </w:rPr>
              <w:t xml:space="preserve">Тарифы на оказание услуг должны быть составлены и рассчитаны Исполнителем, таким образом, чтобы включали в себя все расходы по оказанию всего предусмотренного объема услуг и на весь период оказания услуг в рамках общей цены договора. </w:t>
            </w:r>
          </w:p>
          <w:p w14:paraId="78331336" w14:textId="7AB394F0"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16.7. </w:t>
            </w:r>
            <w:r w:rsidRPr="008D64B4">
              <w:rPr>
                <w:rFonts w:ascii="Times New Roman" w:hAnsi="Times New Roman" w:cs="Times New Roman"/>
                <w:lang w:val="ru-RU" w:eastAsia="ru-RU"/>
              </w:rPr>
              <w:t xml:space="preserve">Исполнитель должен предоставить Заказчику в течении 3 (трех) рабочих дней проверочный расчет/смету </w:t>
            </w:r>
            <w:proofErr w:type="gramStart"/>
            <w:r w:rsidRPr="008D64B4">
              <w:rPr>
                <w:rFonts w:ascii="Times New Roman" w:hAnsi="Times New Roman" w:cs="Times New Roman"/>
                <w:lang w:val="ru-RU" w:eastAsia="ru-RU"/>
              </w:rPr>
              <w:t>согласно  форме</w:t>
            </w:r>
            <w:proofErr w:type="gramEnd"/>
            <w:r w:rsidRPr="008D64B4">
              <w:rPr>
                <w:rFonts w:ascii="Times New Roman" w:hAnsi="Times New Roman" w:cs="Times New Roman"/>
                <w:lang w:val="ru-RU" w:eastAsia="ru-RU"/>
              </w:rPr>
              <w:t xml:space="preserve"> Заказчика (если применимо по форме, форма предоставляется Заказчиком). В смете (калькуляции) затрат Исполнитель должен учесть все затраты на весь период оказания услуг в отдельные статьи (т.е. сделать разбивку затрат): расходы по питанию, накладные расходы, плановые накопления и другие статьи, если требуются. </w:t>
            </w:r>
          </w:p>
          <w:p w14:paraId="5A74FEAB" w14:textId="3ADC9E43"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16.8. </w:t>
            </w:r>
            <w:r w:rsidRPr="008D64B4">
              <w:rPr>
                <w:rFonts w:ascii="Times New Roman" w:hAnsi="Times New Roman" w:cs="Times New Roman"/>
                <w:lang w:val="ru-RU" w:eastAsia="ru-RU"/>
              </w:rPr>
              <w:t>Исполнителю при формировании сметы необходимо учитывать, что тарифы, ставки, расценки на оказание услуг должны быть рассчитаны таким образом, что должны включать, предусматривать все расходы Исполнителя на оказание всего объема и на весь период оказания настоящих услуг в рамках общей цены договора.</w:t>
            </w:r>
          </w:p>
          <w:p w14:paraId="555AD04B" w14:textId="125A32B2" w:rsidR="008D64B4"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16.9. </w:t>
            </w:r>
            <w:r w:rsidRPr="008D64B4">
              <w:rPr>
                <w:rFonts w:ascii="Times New Roman" w:hAnsi="Times New Roman" w:cs="Times New Roman"/>
                <w:lang w:val="ru-RU" w:eastAsia="ru-RU"/>
              </w:rPr>
              <w:t>Затраты неотраженные в подробной разбивке стоимости услуг (смете), но необходимые по условиям Договора, считаются учтенными в общей сумме Договора и дополнительно оплачиваться Заказчиком не будут.</w:t>
            </w:r>
          </w:p>
          <w:p w14:paraId="09A4C294" w14:textId="63C5251D" w:rsidR="005375F7" w:rsidRPr="008D64B4" w:rsidRDefault="008D64B4" w:rsidP="008D64B4">
            <w:pPr>
              <w:jc w:val="both"/>
              <w:rPr>
                <w:rFonts w:ascii="Times New Roman" w:hAnsi="Times New Roman" w:cs="Times New Roman"/>
                <w:lang w:val="ru-RU" w:eastAsia="ru-RU"/>
              </w:rPr>
            </w:pPr>
            <w:r w:rsidRPr="008D64B4">
              <w:rPr>
                <w:rFonts w:ascii="Times New Roman" w:hAnsi="Times New Roman" w:cs="Times New Roman"/>
                <w:lang w:val="ru-RU" w:eastAsia="ru-RU"/>
              </w:rPr>
              <w:t xml:space="preserve">16.10. </w:t>
            </w:r>
            <w:r w:rsidRPr="008D64B4">
              <w:rPr>
                <w:rFonts w:ascii="Times New Roman" w:hAnsi="Times New Roman" w:cs="Times New Roman"/>
                <w:lang w:val="ru-RU" w:eastAsia="ru-RU"/>
              </w:rPr>
              <w:t>Тарифы не подлежат изменению в сторону увеличения в течении всего срока действия договора</w:t>
            </w:r>
          </w:p>
          <w:p w14:paraId="10C96AE8" w14:textId="77777777" w:rsidR="00454DB7" w:rsidRDefault="00454DB7" w:rsidP="005375F7">
            <w:pPr>
              <w:jc w:val="both"/>
              <w:rPr>
                <w:rFonts w:ascii="Times New Roman" w:hAnsi="Times New Roman" w:cs="Times New Roman"/>
                <w:lang w:val="kk"/>
              </w:rPr>
            </w:pPr>
          </w:p>
          <w:p w14:paraId="1A16F02B" w14:textId="77777777" w:rsidR="00454DB7" w:rsidRDefault="00454DB7" w:rsidP="005375F7">
            <w:pPr>
              <w:jc w:val="both"/>
              <w:rPr>
                <w:rFonts w:ascii="Times New Roman" w:hAnsi="Times New Roman" w:cs="Times New Roman"/>
                <w:lang w:val="kk"/>
              </w:rPr>
            </w:pPr>
          </w:p>
          <w:p w14:paraId="7D0869B3" w14:textId="77777777" w:rsidR="00454DB7" w:rsidRDefault="00454DB7" w:rsidP="005375F7">
            <w:pPr>
              <w:jc w:val="both"/>
              <w:rPr>
                <w:rFonts w:ascii="Times New Roman" w:hAnsi="Times New Roman" w:cs="Times New Roman"/>
                <w:lang w:val="kk"/>
              </w:rPr>
            </w:pPr>
          </w:p>
          <w:p w14:paraId="46CBEE30" w14:textId="77777777" w:rsidR="00454DB7" w:rsidRDefault="00454DB7" w:rsidP="005375F7">
            <w:pPr>
              <w:jc w:val="both"/>
              <w:rPr>
                <w:rFonts w:ascii="Times New Roman" w:hAnsi="Times New Roman" w:cs="Times New Roman"/>
                <w:lang w:val="kk"/>
              </w:rPr>
            </w:pPr>
          </w:p>
          <w:p w14:paraId="187D9283" w14:textId="77777777" w:rsidR="00454DB7" w:rsidRDefault="00454DB7" w:rsidP="005375F7">
            <w:pPr>
              <w:jc w:val="both"/>
              <w:rPr>
                <w:rFonts w:ascii="Times New Roman" w:hAnsi="Times New Roman" w:cs="Times New Roman"/>
                <w:lang w:val="kk"/>
              </w:rPr>
            </w:pPr>
          </w:p>
          <w:p w14:paraId="246A74B9" w14:textId="77777777" w:rsidR="00454DB7" w:rsidRDefault="00454DB7" w:rsidP="005375F7">
            <w:pPr>
              <w:jc w:val="both"/>
              <w:rPr>
                <w:rFonts w:ascii="Times New Roman" w:hAnsi="Times New Roman" w:cs="Times New Roman"/>
                <w:lang w:val="kk"/>
              </w:rPr>
            </w:pPr>
          </w:p>
          <w:p w14:paraId="230C9B79" w14:textId="77777777" w:rsidR="00454DB7" w:rsidRDefault="00454DB7" w:rsidP="005375F7">
            <w:pPr>
              <w:jc w:val="both"/>
              <w:rPr>
                <w:rFonts w:ascii="Times New Roman" w:hAnsi="Times New Roman" w:cs="Times New Roman"/>
                <w:lang w:val="kk"/>
              </w:rPr>
            </w:pPr>
          </w:p>
          <w:p w14:paraId="06AFE989" w14:textId="77777777" w:rsidR="00454DB7" w:rsidRDefault="00454DB7" w:rsidP="005375F7">
            <w:pPr>
              <w:jc w:val="both"/>
              <w:rPr>
                <w:rFonts w:ascii="Times New Roman" w:hAnsi="Times New Roman" w:cs="Times New Roman"/>
                <w:lang w:val="kk"/>
              </w:rPr>
            </w:pPr>
          </w:p>
          <w:p w14:paraId="259EE438" w14:textId="77777777" w:rsidR="00454DB7" w:rsidRDefault="00454DB7" w:rsidP="005375F7">
            <w:pPr>
              <w:jc w:val="both"/>
              <w:rPr>
                <w:rFonts w:ascii="Times New Roman" w:hAnsi="Times New Roman" w:cs="Times New Roman"/>
                <w:lang w:val="kk"/>
              </w:rPr>
            </w:pPr>
          </w:p>
          <w:p w14:paraId="464D8755" w14:textId="77777777" w:rsidR="001C1008" w:rsidRPr="001C1008" w:rsidRDefault="005375F7" w:rsidP="005375F7">
            <w:pPr>
              <w:jc w:val="both"/>
              <w:rPr>
                <w:rFonts w:ascii="Times New Roman" w:hAnsi="Times New Roman" w:cs="Times New Roman"/>
                <w:lang w:val="kk"/>
              </w:rPr>
            </w:pPr>
            <w:r>
              <w:rPr>
                <w:rFonts w:ascii="Times New Roman" w:eastAsia="Calibri" w:hAnsi="Times New Roman" w:cs="Times New Roman"/>
                <w:b/>
                <w:snapToGrid w:val="0"/>
                <w:sz w:val="20"/>
                <w:szCs w:val="20"/>
                <w:lang w:val="kk-KZ" w:eastAsia="ru-RU"/>
              </w:rPr>
              <w:t>П</w:t>
            </w:r>
            <w:r w:rsidRPr="008B6A13">
              <w:rPr>
                <w:rFonts w:ascii="Times New Roman" w:eastAsia="Calibri" w:hAnsi="Times New Roman" w:cs="Times New Roman"/>
                <w:b/>
                <w:snapToGrid w:val="0"/>
                <w:sz w:val="20"/>
                <w:szCs w:val="20"/>
                <w:lang w:val="kk-KZ" w:eastAsia="ru-RU"/>
              </w:rPr>
              <w:t>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65B27F00" w14:textId="77777777" w:rsidR="001C1008" w:rsidRDefault="001C1008">
      <w:pPr>
        <w:rPr>
          <w:lang w:val="kk"/>
        </w:rPr>
        <w:sectPr w:rsidR="001C1008">
          <w:pgSz w:w="11906" w:h="16838"/>
          <w:pgMar w:top="1134" w:right="850" w:bottom="1134" w:left="1701" w:header="708" w:footer="708" w:gutter="0"/>
          <w:cols w:space="708"/>
          <w:docGrid w:linePitch="360"/>
        </w:sectPr>
      </w:pPr>
    </w:p>
    <w:tbl>
      <w:tblPr>
        <w:tblStyle w:val="a3"/>
        <w:tblW w:w="16586" w:type="dxa"/>
        <w:tblInd w:w="-998" w:type="dxa"/>
        <w:tblBorders>
          <w:insideH w:val="none" w:sz="0" w:space="0" w:color="auto"/>
          <w:insideV w:val="none" w:sz="0" w:space="0" w:color="auto"/>
        </w:tblBorders>
        <w:tblLook w:val="04A0" w:firstRow="1" w:lastRow="0" w:firstColumn="1" w:lastColumn="0" w:noHBand="0" w:noVBand="1"/>
      </w:tblPr>
      <w:tblGrid>
        <w:gridCol w:w="16586"/>
      </w:tblGrid>
      <w:tr w:rsidR="001C1008" w:rsidRPr="008D64B4" w14:paraId="1703241B" w14:textId="77777777" w:rsidTr="001C1008">
        <w:tc>
          <w:tcPr>
            <w:tcW w:w="16586" w:type="dxa"/>
          </w:tcPr>
          <w:p w14:paraId="0BBF0F46" w14:textId="77777777"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lastRenderedPageBreak/>
              <w:t>_________жылғы №_______шартқа</w:t>
            </w:r>
          </w:p>
          <w:p w14:paraId="3BB9B5F7" w14:textId="77777777"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t xml:space="preserve">                                                                                                                                                                              </w:t>
            </w:r>
            <w:r>
              <w:rPr>
                <w:rFonts w:ascii="Times New Roman" w:hAnsi="Times New Roman" w:cs="Times New Roman"/>
                <w:b/>
                <w:sz w:val="24"/>
                <w:szCs w:val="24"/>
                <w:lang w:val="kk"/>
              </w:rPr>
              <w:t>Б</w:t>
            </w:r>
            <w:r w:rsidRPr="009D0962">
              <w:rPr>
                <w:rFonts w:ascii="Times New Roman" w:hAnsi="Times New Roman" w:cs="Times New Roman"/>
                <w:b/>
                <w:sz w:val="24"/>
                <w:szCs w:val="24"/>
                <w:lang w:val="kk"/>
              </w:rPr>
              <w:t xml:space="preserve"> қосымша</w:t>
            </w:r>
          </w:p>
          <w:tbl>
            <w:tblPr>
              <w:tblW w:w="15909" w:type="dxa"/>
              <w:tblLook w:val="04A0" w:firstRow="1" w:lastRow="0" w:firstColumn="1" w:lastColumn="0" w:noHBand="0" w:noVBand="1"/>
            </w:tblPr>
            <w:tblGrid>
              <w:gridCol w:w="377"/>
              <w:gridCol w:w="3"/>
              <w:gridCol w:w="1"/>
              <w:gridCol w:w="13"/>
              <w:gridCol w:w="53"/>
              <w:gridCol w:w="259"/>
              <w:gridCol w:w="5"/>
              <w:gridCol w:w="1"/>
              <w:gridCol w:w="24"/>
              <w:gridCol w:w="94"/>
              <w:gridCol w:w="6"/>
              <w:gridCol w:w="71"/>
              <w:gridCol w:w="128"/>
              <w:gridCol w:w="7"/>
              <w:gridCol w:w="1"/>
              <w:gridCol w:w="35"/>
              <w:gridCol w:w="146"/>
              <w:gridCol w:w="41"/>
              <w:gridCol w:w="23"/>
              <w:gridCol w:w="76"/>
              <w:gridCol w:w="10"/>
              <w:gridCol w:w="46"/>
              <w:gridCol w:w="79"/>
              <w:gridCol w:w="113"/>
              <w:gridCol w:w="10"/>
              <w:gridCol w:w="72"/>
              <w:gridCol w:w="13"/>
              <w:gridCol w:w="39"/>
              <w:gridCol w:w="17"/>
              <w:gridCol w:w="69"/>
              <w:gridCol w:w="59"/>
              <w:gridCol w:w="88"/>
              <w:gridCol w:w="22"/>
              <w:gridCol w:w="23"/>
              <w:gridCol w:w="16"/>
              <w:gridCol w:w="1"/>
              <w:gridCol w:w="38"/>
              <w:gridCol w:w="27"/>
              <w:gridCol w:w="232"/>
              <w:gridCol w:w="16"/>
              <w:gridCol w:w="19"/>
              <w:gridCol w:w="1"/>
              <w:gridCol w:w="15"/>
              <w:gridCol w:w="60"/>
              <w:gridCol w:w="235"/>
              <w:gridCol w:w="13"/>
              <w:gridCol w:w="9"/>
              <w:gridCol w:w="1"/>
              <w:gridCol w:w="70"/>
              <w:gridCol w:w="15"/>
              <w:gridCol w:w="222"/>
              <w:gridCol w:w="25"/>
              <w:gridCol w:w="1"/>
              <w:gridCol w:w="16"/>
              <w:gridCol w:w="78"/>
              <w:gridCol w:w="1"/>
              <w:gridCol w:w="29"/>
              <w:gridCol w:w="120"/>
              <w:gridCol w:w="27"/>
              <w:gridCol w:w="1"/>
              <w:gridCol w:w="102"/>
              <w:gridCol w:w="1"/>
              <w:gridCol w:w="1"/>
              <w:gridCol w:w="134"/>
              <w:gridCol w:w="23"/>
              <w:gridCol w:w="41"/>
              <w:gridCol w:w="22"/>
              <w:gridCol w:w="8"/>
              <w:gridCol w:w="1"/>
              <w:gridCol w:w="25"/>
              <w:gridCol w:w="90"/>
              <w:gridCol w:w="14"/>
              <w:gridCol w:w="79"/>
              <w:gridCol w:w="14"/>
              <w:gridCol w:w="77"/>
              <w:gridCol w:w="33"/>
              <w:gridCol w:w="1"/>
              <w:gridCol w:w="6"/>
              <w:gridCol w:w="83"/>
              <w:gridCol w:w="121"/>
              <w:gridCol w:w="7"/>
              <w:gridCol w:w="28"/>
              <w:gridCol w:w="1"/>
              <w:gridCol w:w="4"/>
              <w:gridCol w:w="24"/>
              <w:gridCol w:w="22"/>
              <w:gridCol w:w="95"/>
              <w:gridCol w:w="55"/>
              <w:gridCol w:w="3"/>
              <w:gridCol w:w="4"/>
              <w:gridCol w:w="28"/>
              <w:gridCol w:w="1"/>
              <w:gridCol w:w="36"/>
              <w:gridCol w:w="5"/>
              <w:gridCol w:w="167"/>
              <w:gridCol w:w="16"/>
              <w:gridCol w:w="66"/>
              <w:gridCol w:w="4"/>
              <w:gridCol w:w="32"/>
              <w:gridCol w:w="6"/>
              <w:gridCol w:w="1"/>
              <w:gridCol w:w="52"/>
              <w:gridCol w:w="43"/>
              <w:gridCol w:w="47"/>
              <w:gridCol w:w="2"/>
              <w:gridCol w:w="134"/>
              <w:gridCol w:w="13"/>
              <w:gridCol w:w="9"/>
              <w:gridCol w:w="32"/>
              <w:gridCol w:w="1"/>
              <w:gridCol w:w="76"/>
              <w:gridCol w:w="78"/>
              <w:gridCol w:w="74"/>
              <w:gridCol w:w="43"/>
              <w:gridCol w:w="1"/>
              <w:gridCol w:w="38"/>
              <w:gridCol w:w="20"/>
              <w:gridCol w:w="105"/>
              <w:gridCol w:w="37"/>
              <w:gridCol w:w="24"/>
              <w:gridCol w:w="21"/>
              <w:gridCol w:w="1"/>
              <w:gridCol w:w="2"/>
              <w:gridCol w:w="71"/>
              <w:gridCol w:w="124"/>
              <w:gridCol w:w="61"/>
              <w:gridCol w:w="18"/>
              <w:gridCol w:w="8"/>
              <w:gridCol w:w="43"/>
              <w:gridCol w:w="5"/>
              <w:gridCol w:w="1"/>
              <w:gridCol w:w="181"/>
              <w:gridCol w:w="56"/>
              <w:gridCol w:w="44"/>
              <w:gridCol w:w="51"/>
              <w:gridCol w:w="1"/>
              <w:gridCol w:w="3"/>
              <w:gridCol w:w="130"/>
              <w:gridCol w:w="37"/>
              <w:gridCol w:w="108"/>
              <w:gridCol w:w="54"/>
              <w:gridCol w:w="1"/>
              <w:gridCol w:w="12"/>
              <w:gridCol w:w="173"/>
              <w:gridCol w:w="11"/>
              <w:gridCol w:w="79"/>
              <w:gridCol w:w="57"/>
              <w:gridCol w:w="1"/>
              <w:gridCol w:w="21"/>
              <w:gridCol w:w="201"/>
              <w:gridCol w:w="15"/>
              <w:gridCol w:w="35"/>
              <w:gridCol w:w="60"/>
              <w:gridCol w:w="1"/>
              <w:gridCol w:w="30"/>
              <w:gridCol w:w="94"/>
              <w:gridCol w:w="124"/>
              <w:gridCol w:w="21"/>
              <w:gridCol w:w="20"/>
              <w:gridCol w:w="43"/>
              <w:gridCol w:w="1"/>
              <w:gridCol w:w="39"/>
              <w:gridCol w:w="94"/>
              <w:gridCol w:w="133"/>
              <w:gridCol w:w="8"/>
              <w:gridCol w:w="58"/>
              <w:gridCol w:w="1"/>
              <w:gridCol w:w="8"/>
              <w:gridCol w:w="40"/>
              <w:gridCol w:w="95"/>
              <w:gridCol w:w="92"/>
              <w:gridCol w:w="28"/>
              <w:gridCol w:w="37"/>
              <w:gridCol w:w="32"/>
              <w:gridCol w:w="1"/>
              <w:gridCol w:w="57"/>
              <w:gridCol w:w="3"/>
              <w:gridCol w:w="93"/>
              <w:gridCol w:w="92"/>
              <w:gridCol w:w="15"/>
              <w:gridCol w:w="48"/>
              <w:gridCol w:w="18"/>
              <w:gridCol w:w="6"/>
              <w:gridCol w:w="1"/>
              <w:gridCol w:w="66"/>
              <w:gridCol w:w="46"/>
              <w:gridCol w:w="51"/>
              <w:gridCol w:w="92"/>
              <w:gridCol w:w="2"/>
              <w:gridCol w:w="75"/>
              <w:gridCol w:w="1"/>
              <w:gridCol w:w="19"/>
              <w:gridCol w:w="56"/>
              <w:gridCol w:w="89"/>
              <w:gridCol w:w="93"/>
              <w:gridCol w:w="79"/>
              <w:gridCol w:w="42"/>
              <w:gridCol w:w="36"/>
              <w:gridCol w:w="1"/>
              <w:gridCol w:w="2"/>
              <w:gridCol w:w="52"/>
              <w:gridCol w:w="80"/>
              <w:gridCol w:w="50"/>
              <w:gridCol w:w="67"/>
              <w:gridCol w:w="71"/>
              <w:gridCol w:w="10"/>
              <w:gridCol w:w="1"/>
              <w:gridCol w:w="54"/>
              <w:gridCol w:w="42"/>
              <w:gridCol w:w="97"/>
              <w:gridCol w:w="55"/>
              <w:gridCol w:w="48"/>
              <w:gridCol w:w="36"/>
              <w:gridCol w:w="1"/>
              <w:gridCol w:w="15"/>
              <w:gridCol w:w="39"/>
              <w:gridCol w:w="51"/>
              <w:gridCol w:w="140"/>
              <w:gridCol w:w="87"/>
              <w:gridCol w:w="1"/>
              <w:gridCol w:w="46"/>
              <w:gridCol w:w="8"/>
              <w:gridCol w:w="60"/>
              <w:gridCol w:w="16"/>
              <w:gridCol w:w="112"/>
              <w:gridCol w:w="62"/>
              <w:gridCol w:w="28"/>
              <w:gridCol w:w="1"/>
              <w:gridCol w:w="54"/>
              <w:gridCol w:w="69"/>
              <w:gridCol w:w="33"/>
              <w:gridCol w:w="83"/>
              <w:gridCol w:w="74"/>
              <w:gridCol w:w="19"/>
              <w:gridCol w:w="133"/>
              <w:gridCol w:w="18"/>
              <w:gridCol w:w="26"/>
              <w:gridCol w:w="6"/>
              <w:gridCol w:w="63"/>
              <w:gridCol w:w="77"/>
              <w:gridCol w:w="64"/>
              <w:gridCol w:w="88"/>
              <w:gridCol w:w="6"/>
              <w:gridCol w:w="3"/>
              <w:gridCol w:w="26"/>
              <w:gridCol w:w="32"/>
              <w:gridCol w:w="37"/>
              <w:gridCol w:w="36"/>
              <w:gridCol w:w="18"/>
              <w:gridCol w:w="1"/>
              <w:gridCol w:w="31"/>
              <w:gridCol w:w="55"/>
              <w:gridCol w:w="8"/>
              <w:gridCol w:w="28"/>
              <w:gridCol w:w="55"/>
              <w:gridCol w:w="16"/>
              <w:gridCol w:w="32"/>
              <w:gridCol w:w="42"/>
              <w:gridCol w:w="11"/>
              <w:gridCol w:w="1"/>
              <w:gridCol w:w="6"/>
              <w:gridCol w:w="47"/>
              <w:gridCol w:w="1"/>
              <w:gridCol w:w="88"/>
              <w:gridCol w:w="15"/>
              <w:gridCol w:w="19"/>
              <w:gridCol w:w="69"/>
              <w:gridCol w:w="54"/>
              <w:gridCol w:w="1"/>
              <w:gridCol w:w="47"/>
              <w:gridCol w:w="2"/>
              <w:gridCol w:w="37"/>
              <w:gridCol w:w="86"/>
              <w:gridCol w:w="27"/>
              <w:gridCol w:w="10"/>
              <w:gridCol w:w="69"/>
              <w:gridCol w:w="35"/>
              <w:gridCol w:w="19"/>
              <w:gridCol w:w="1"/>
              <w:gridCol w:w="58"/>
              <w:gridCol w:w="28"/>
              <w:gridCol w:w="33"/>
              <w:gridCol w:w="50"/>
              <w:gridCol w:w="40"/>
              <w:gridCol w:w="69"/>
              <w:gridCol w:w="25"/>
              <w:gridCol w:w="8"/>
              <w:gridCol w:w="21"/>
              <w:gridCol w:w="1"/>
              <w:gridCol w:w="6"/>
              <w:gridCol w:w="80"/>
              <w:gridCol w:w="42"/>
              <w:gridCol w:w="38"/>
              <w:gridCol w:w="43"/>
              <w:gridCol w:w="69"/>
              <w:gridCol w:w="1"/>
              <w:gridCol w:w="21"/>
              <w:gridCol w:w="20"/>
              <w:gridCol w:w="12"/>
              <w:gridCol w:w="1"/>
              <w:gridCol w:w="32"/>
              <w:gridCol w:w="54"/>
              <w:gridCol w:w="36"/>
              <w:gridCol w:w="15"/>
              <w:gridCol w:w="26"/>
              <w:gridCol w:w="48"/>
              <w:gridCol w:w="26"/>
              <w:gridCol w:w="41"/>
              <w:gridCol w:w="1"/>
              <w:gridCol w:w="19"/>
              <w:gridCol w:w="31"/>
              <w:gridCol w:w="3"/>
              <w:gridCol w:w="1"/>
              <w:gridCol w:w="74"/>
              <w:gridCol w:w="48"/>
              <w:gridCol w:w="24"/>
              <w:gridCol w:w="12"/>
              <w:gridCol w:w="13"/>
              <w:gridCol w:w="20"/>
              <w:gridCol w:w="1"/>
              <w:gridCol w:w="17"/>
              <w:gridCol w:w="26"/>
              <w:gridCol w:w="12"/>
              <w:gridCol w:w="47"/>
              <w:gridCol w:w="16"/>
              <w:gridCol w:w="14"/>
              <w:gridCol w:w="103"/>
              <w:gridCol w:w="1"/>
              <w:gridCol w:w="55"/>
              <w:gridCol w:w="5"/>
              <w:gridCol w:w="72"/>
              <w:gridCol w:w="45"/>
              <w:gridCol w:w="119"/>
              <w:gridCol w:w="52"/>
              <w:gridCol w:w="227"/>
              <w:gridCol w:w="129"/>
              <w:gridCol w:w="28"/>
              <w:gridCol w:w="62"/>
              <w:gridCol w:w="14"/>
              <w:gridCol w:w="42"/>
              <w:gridCol w:w="14"/>
              <w:gridCol w:w="181"/>
              <w:gridCol w:w="41"/>
              <w:gridCol w:w="81"/>
              <w:gridCol w:w="226"/>
              <w:gridCol w:w="12"/>
              <w:gridCol w:w="237"/>
              <w:gridCol w:w="3"/>
              <w:gridCol w:w="238"/>
              <w:gridCol w:w="102"/>
              <w:gridCol w:w="55"/>
            </w:tblGrid>
            <w:tr w:rsidR="001C1008" w:rsidRPr="00454DB7" w14:paraId="27C5C4D7" w14:textId="77777777" w:rsidTr="00274477">
              <w:trPr>
                <w:gridAfter w:val="2"/>
                <w:trHeight w:val="252"/>
              </w:trPr>
              <w:tc>
                <w:tcPr>
                  <w:tcW w:w="380" w:type="dxa"/>
                  <w:gridSpan w:val="2"/>
                  <w:tcBorders>
                    <w:top w:val="nil"/>
                    <w:left w:val="nil"/>
                    <w:bottom w:val="nil"/>
                    <w:right w:val="nil"/>
                  </w:tcBorders>
                  <w:shd w:val="clear" w:color="auto" w:fill="auto"/>
                  <w:noWrap/>
                  <w:vAlign w:val="bottom"/>
                  <w:hideMark/>
                </w:tcPr>
                <w:p w14:paraId="5E868DC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6AFA35A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1BEA300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14:paraId="0240371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748EEF1B"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2A77D90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52CD691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D463E4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7ACFDAD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14:paraId="130C75E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6012FCB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53752F33"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14:paraId="51A09F01"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236" w:type="dxa"/>
                  <w:gridSpan w:val="9"/>
                  <w:tcBorders>
                    <w:top w:val="nil"/>
                    <w:left w:val="nil"/>
                    <w:bottom w:val="nil"/>
                    <w:right w:val="nil"/>
                  </w:tcBorders>
                  <w:shd w:val="clear" w:color="auto" w:fill="auto"/>
                  <w:hideMark/>
                </w:tcPr>
                <w:p w14:paraId="1A00BD49"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96A5DC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709C875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14:paraId="4000EB9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14:paraId="7E5B221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0937166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2163760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7FB32FF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843557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6A32AE7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355CDFB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46FEE49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3B954E47"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69E8BB3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2062A9B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14:paraId="041478B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2067CBA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48FD01A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D35A67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7E40A0B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106252C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14:paraId="270DEB5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5C0B378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14:paraId="355E5A1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14:paraId="7FB1E2B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66545F13"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DD043D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49C6F36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7073C87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14:paraId="24DF9E6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14:paraId="31CDCA3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1884" w:type="dxa"/>
                  <w:gridSpan w:val="22"/>
                  <w:tcBorders>
                    <w:top w:val="nil"/>
                    <w:left w:val="nil"/>
                    <w:bottom w:val="nil"/>
                    <w:right w:val="nil"/>
                  </w:tcBorders>
                  <w:shd w:val="clear" w:color="auto" w:fill="auto"/>
                  <w:noWrap/>
                  <w:vAlign w:val="bottom"/>
                  <w:hideMark/>
                </w:tcPr>
                <w:p w14:paraId="3ED26050"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Р-1 Нысаны</w:t>
                  </w:r>
                </w:p>
              </w:tc>
            </w:tr>
            <w:tr w:rsidR="001C1008" w:rsidRPr="00454DB7" w14:paraId="466D641E" w14:textId="77777777" w:rsidTr="00274477">
              <w:trPr>
                <w:gridAfter w:val="15"/>
                <w:wAfter w:w="1179" w:type="dxa"/>
                <w:trHeight w:val="237"/>
              </w:trPr>
              <w:tc>
                <w:tcPr>
                  <w:tcW w:w="11440" w:type="dxa"/>
                  <w:gridSpan w:val="241"/>
                  <w:tcBorders>
                    <w:top w:val="nil"/>
                    <w:left w:val="nil"/>
                    <w:bottom w:val="nil"/>
                    <w:right w:val="nil"/>
                  </w:tcBorders>
                  <w:shd w:val="clear" w:color="auto" w:fill="auto"/>
                  <w:hideMark/>
                </w:tcPr>
                <w:p w14:paraId="691D358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209BA2E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14:paraId="0DC58BD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6E920CEB" w14:textId="77777777" w:rsidR="001C1008" w:rsidRPr="00274477" w:rsidRDefault="001C1008" w:rsidP="00454DB7">
                  <w:pPr>
                    <w:spacing w:after="0"/>
                    <w:rPr>
                      <w:rFonts w:eastAsia="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7406897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39D4318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1C7D1B2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14:paraId="068689F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10"/>
                  <w:tcBorders>
                    <w:top w:val="nil"/>
                    <w:left w:val="nil"/>
                    <w:bottom w:val="nil"/>
                    <w:right w:val="nil"/>
                  </w:tcBorders>
                  <w:shd w:val="clear" w:color="auto" w:fill="auto"/>
                  <w:noWrap/>
                  <w:vAlign w:val="bottom"/>
                  <w:hideMark/>
                </w:tcPr>
                <w:p w14:paraId="7267C5C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897" w:type="dxa"/>
                  <w:gridSpan w:val="14"/>
                  <w:tcBorders>
                    <w:top w:val="nil"/>
                    <w:left w:val="nil"/>
                    <w:bottom w:val="nil"/>
                    <w:right w:val="nil"/>
                  </w:tcBorders>
                  <w:shd w:val="clear" w:color="auto" w:fill="auto"/>
                  <w:noWrap/>
                  <w:vAlign w:val="bottom"/>
                  <w:hideMark/>
                </w:tcPr>
                <w:p w14:paraId="121B8FE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r>
            <w:tr w:rsidR="001C1008" w:rsidRPr="00454DB7" w14:paraId="263B6739" w14:textId="77777777" w:rsidTr="00274477">
              <w:trPr>
                <w:gridAfter w:val="10"/>
                <w:wAfter w:w="1019" w:type="dxa"/>
                <w:trHeight w:val="240"/>
              </w:trPr>
              <w:tc>
                <w:tcPr>
                  <w:tcW w:w="380" w:type="dxa"/>
                  <w:gridSpan w:val="2"/>
                  <w:tcBorders>
                    <w:top w:val="nil"/>
                    <w:left w:val="nil"/>
                    <w:bottom w:val="nil"/>
                    <w:right w:val="nil"/>
                  </w:tcBorders>
                  <w:shd w:val="clear" w:color="auto" w:fill="auto"/>
                  <w:noWrap/>
                  <w:vAlign w:val="bottom"/>
                  <w:hideMark/>
                </w:tcPr>
                <w:p w14:paraId="6DA6B7C0"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2FE42D53"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5FAB8445"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14:paraId="51FE30F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FA97522"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42FF676D"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5B2FA4C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4DD13A83"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6EBE93B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14:paraId="2035FBC6"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52088D35"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2D1DFF86"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14:paraId="72E0864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36" w:type="dxa"/>
                  <w:gridSpan w:val="9"/>
                  <w:tcBorders>
                    <w:top w:val="nil"/>
                    <w:left w:val="nil"/>
                    <w:bottom w:val="nil"/>
                    <w:right w:val="nil"/>
                  </w:tcBorders>
                  <w:shd w:val="clear" w:color="auto" w:fill="auto"/>
                  <w:noWrap/>
                  <w:vAlign w:val="bottom"/>
                  <w:hideMark/>
                </w:tcPr>
                <w:p w14:paraId="2A8C4064"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618EF3B3"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427FCC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14:paraId="4D196DEE"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14:paraId="639B252A"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51EDB71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2794D5DA"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3DCDB66"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AD98B4F"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6C2127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7E4B44FB"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8A244A6"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74306AB2"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007A191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672051F4"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14:paraId="5DF4E0F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1668766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4092DFC7"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5D9F9C0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4F317E0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38BBAE73"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14:paraId="1320539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5A32705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14:paraId="5C0D6A5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14:paraId="09B55B2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0D77C9C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785B25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6F185B0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1469BD3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14:paraId="378CC983"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14:paraId="2F1B7AF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865" w:type="dxa"/>
                  <w:gridSpan w:val="14"/>
                  <w:tcBorders>
                    <w:top w:val="nil"/>
                    <w:left w:val="nil"/>
                    <w:bottom w:val="nil"/>
                    <w:right w:val="nil"/>
                  </w:tcBorders>
                  <w:shd w:val="clear" w:color="auto" w:fill="auto"/>
                  <w:noWrap/>
                  <w:vAlign w:val="bottom"/>
                  <w:hideMark/>
                </w:tcPr>
                <w:p w14:paraId="4C48F713"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ЖСН / БСН</w:t>
                  </w:r>
                </w:p>
              </w:tc>
            </w:tr>
            <w:tr w:rsidR="001C1008" w:rsidRPr="00454DB7" w14:paraId="2B2D6715" w14:textId="77777777" w:rsidTr="00274477">
              <w:trPr>
                <w:gridAfter w:val="16"/>
                <w:wAfter w:w="1308" w:type="dxa"/>
                <w:trHeight w:val="240"/>
              </w:trPr>
              <w:tc>
                <w:tcPr>
                  <w:tcW w:w="1499" w:type="dxa"/>
                  <w:gridSpan w:val="23"/>
                  <w:tcBorders>
                    <w:top w:val="nil"/>
                    <w:left w:val="nil"/>
                    <w:bottom w:val="nil"/>
                    <w:right w:val="nil"/>
                  </w:tcBorders>
                  <w:shd w:val="clear" w:color="auto" w:fill="auto"/>
                  <w:vAlign w:val="bottom"/>
                  <w:hideMark/>
                </w:tcPr>
                <w:p w14:paraId="4FF3CEF2"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Тапсырыс беруші</w:t>
                  </w:r>
                </w:p>
              </w:tc>
              <w:tc>
                <w:tcPr>
                  <w:tcW w:w="247" w:type="dxa"/>
                  <w:gridSpan w:val="5"/>
                  <w:tcBorders>
                    <w:top w:val="nil"/>
                    <w:left w:val="nil"/>
                    <w:bottom w:val="single" w:sz="4" w:space="0" w:color="auto"/>
                    <w:right w:val="nil"/>
                  </w:tcBorders>
                </w:tcPr>
                <w:p w14:paraId="57570091"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9940" w:type="dxa"/>
                  <w:gridSpan w:val="221"/>
                  <w:tcBorders>
                    <w:top w:val="nil"/>
                    <w:left w:val="nil"/>
                    <w:bottom w:val="single" w:sz="4" w:space="0" w:color="auto"/>
                    <w:right w:val="nil"/>
                  </w:tcBorders>
                  <w:shd w:val="clear" w:color="auto" w:fill="auto"/>
                  <w:hideMark/>
                </w:tcPr>
                <w:p w14:paraId="3FBD8EAC"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c>
                <w:tcPr>
                  <w:tcW w:w="333" w:type="dxa"/>
                  <w:gridSpan w:val="13"/>
                  <w:tcBorders>
                    <w:top w:val="nil"/>
                    <w:left w:val="nil"/>
                    <w:bottom w:val="nil"/>
                    <w:right w:val="nil"/>
                  </w:tcBorders>
                  <w:shd w:val="clear" w:color="auto" w:fill="auto"/>
                  <w:noWrap/>
                  <w:vAlign w:val="bottom"/>
                  <w:hideMark/>
                </w:tcPr>
                <w:p w14:paraId="661727B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shd w:val="clear" w:color="auto" w:fill="auto"/>
                  <w:noWrap/>
                  <w:vAlign w:val="bottom"/>
                  <w:hideMark/>
                </w:tcPr>
                <w:p w14:paraId="215B590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4873D25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1E5A0BA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7F7F008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46433D17" w14:textId="77777777" w:rsidR="001C1008" w:rsidRPr="001C1008" w:rsidRDefault="001C1008" w:rsidP="00454DB7">
                  <w:pPr>
                    <w:spacing w:after="0"/>
                    <w:jc w:val="right"/>
                    <w:rPr>
                      <w:rFonts w:ascii="Times New Roman" w:eastAsia="Times New Roman" w:hAnsi="Times New Roman" w:cs="Times New Roman"/>
                      <w:sz w:val="16"/>
                      <w:szCs w:val="16"/>
                      <w:lang w:val="kk" w:eastAsia="ru-RU"/>
                    </w:rPr>
                  </w:pPr>
                </w:p>
              </w:tc>
              <w:tc>
                <w:tcPr>
                  <w:tcW w:w="1004"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684F"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r>
            <w:tr w:rsidR="001C1008" w:rsidRPr="008D64B4" w14:paraId="3B24F8B3" w14:textId="77777777"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14:paraId="07D855F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1165B2B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0585670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5" w:type="dxa"/>
                  <w:gridSpan w:val="4"/>
                  <w:tcBorders>
                    <w:top w:val="nil"/>
                    <w:left w:val="nil"/>
                    <w:bottom w:val="nil"/>
                    <w:right w:val="nil"/>
                  </w:tcBorders>
                </w:tcPr>
                <w:p w14:paraId="69CF3862" w14:textId="77777777" w:rsidR="001C1008" w:rsidRPr="001C1008" w:rsidRDefault="001C1008" w:rsidP="00454DB7">
                  <w:pPr>
                    <w:spacing w:after="0"/>
                    <w:jc w:val="center"/>
                    <w:rPr>
                      <w:rFonts w:ascii="Times New Roman" w:eastAsia="Times New Roman" w:hAnsi="Times New Roman" w:cs="Times New Roman"/>
                      <w:i/>
                      <w:iCs/>
                      <w:sz w:val="16"/>
                      <w:szCs w:val="16"/>
                      <w:lang w:val="kk" w:eastAsia="ru-RU"/>
                    </w:rPr>
                  </w:pPr>
                </w:p>
              </w:tc>
              <w:tc>
                <w:tcPr>
                  <w:tcW w:w="9942" w:type="dxa"/>
                  <w:gridSpan w:val="218"/>
                  <w:tcBorders>
                    <w:top w:val="nil"/>
                    <w:left w:val="nil"/>
                    <w:bottom w:val="nil"/>
                    <w:right w:val="nil"/>
                  </w:tcBorders>
                  <w:shd w:val="clear" w:color="auto" w:fill="auto"/>
                  <w:noWrap/>
                  <w:hideMark/>
                </w:tcPr>
                <w:p w14:paraId="4DB2FF90"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14:paraId="670309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A9943A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64C4DC5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F4505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5EE76C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684E6E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3EA75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14:paraId="74BA41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14:paraId="2878BE30"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3ACC6171" w14:textId="77777777" w:rsidTr="00274477">
              <w:trPr>
                <w:gridAfter w:val="16"/>
                <w:wAfter w:w="1308" w:type="dxa"/>
                <w:trHeight w:val="180"/>
              </w:trPr>
              <w:tc>
                <w:tcPr>
                  <w:tcW w:w="1499" w:type="dxa"/>
                  <w:gridSpan w:val="23"/>
                  <w:tcBorders>
                    <w:top w:val="nil"/>
                    <w:left w:val="nil"/>
                    <w:bottom w:val="nil"/>
                    <w:right w:val="nil"/>
                  </w:tcBorders>
                  <w:shd w:val="clear" w:color="auto" w:fill="auto"/>
                  <w:noWrap/>
                  <w:vAlign w:val="bottom"/>
                  <w:hideMark/>
                </w:tcPr>
                <w:p w14:paraId="1465CCE3"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Орындаушы</w:t>
                  </w:r>
                </w:p>
              </w:tc>
              <w:tc>
                <w:tcPr>
                  <w:tcW w:w="247" w:type="dxa"/>
                  <w:gridSpan w:val="5"/>
                  <w:tcBorders>
                    <w:top w:val="nil"/>
                    <w:left w:val="nil"/>
                    <w:bottom w:val="single" w:sz="4" w:space="0" w:color="auto"/>
                    <w:right w:val="nil"/>
                  </w:tcBorders>
                </w:tcPr>
                <w:p w14:paraId="2071DC7C"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2"/>
                  <w:tcBorders>
                    <w:top w:val="nil"/>
                    <w:left w:val="nil"/>
                    <w:bottom w:val="single" w:sz="4" w:space="0" w:color="auto"/>
                    <w:right w:val="nil"/>
                  </w:tcBorders>
                  <w:shd w:val="clear" w:color="auto" w:fill="auto"/>
                  <w:hideMark/>
                </w:tcPr>
                <w:p w14:paraId="4B24477B"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49D709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59995E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6BC835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7AB9F2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4A971C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2228F0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9BD1"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r w:rsidRPr="00D8236F">
                    <w:rPr>
                      <w:rFonts w:ascii="Times New Roman" w:eastAsia="Times New Roman" w:hAnsi="Times New Roman" w:cs="Times New Roman"/>
                      <w:b/>
                      <w:bCs/>
                      <w:sz w:val="16"/>
                      <w:szCs w:val="16"/>
                      <w:lang w:eastAsia="ru-RU"/>
                    </w:rPr>
                    <w:t> </w:t>
                  </w:r>
                </w:p>
              </w:tc>
            </w:tr>
            <w:tr w:rsidR="001C1008" w:rsidRPr="008D64B4" w14:paraId="54703A75" w14:textId="77777777"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14:paraId="4DC2EE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4A47D5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40DEDC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40CD09FE"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8"/>
                  <w:tcBorders>
                    <w:top w:val="nil"/>
                    <w:left w:val="nil"/>
                    <w:bottom w:val="nil"/>
                    <w:right w:val="nil"/>
                  </w:tcBorders>
                  <w:shd w:val="clear" w:color="auto" w:fill="auto"/>
                  <w:noWrap/>
                  <w:hideMark/>
                </w:tcPr>
                <w:p w14:paraId="15053615"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14:paraId="03F891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1E66B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2FB5F2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212ADC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1A10D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2A7D6A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8651F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14:paraId="4A8330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14:paraId="25DE18F5"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642F92CD" w14:textId="77777777" w:rsidTr="00274477">
              <w:trPr>
                <w:gridAfter w:val="2"/>
                <w:trHeight w:val="225"/>
              </w:trPr>
              <w:tc>
                <w:tcPr>
                  <w:tcW w:w="1832" w:type="dxa"/>
                  <w:gridSpan w:val="30"/>
                  <w:tcBorders>
                    <w:top w:val="nil"/>
                    <w:left w:val="nil"/>
                    <w:bottom w:val="nil"/>
                    <w:right w:val="nil"/>
                  </w:tcBorders>
                  <w:shd w:val="clear" w:color="auto" w:fill="auto"/>
                  <w:noWrap/>
                  <w:vAlign w:val="bottom"/>
                  <w:hideMark/>
                </w:tcPr>
                <w:p w14:paraId="707F70F8"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 xml:space="preserve">Шарт (келісім-шарт) </w:t>
                  </w:r>
                </w:p>
              </w:tc>
              <w:tc>
                <w:tcPr>
                  <w:tcW w:w="247" w:type="dxa"/>
                  <w:gridSpan w:val="7"/>
                  <w:tcBorders>
                    <w:top w:val="nil"/>
                    <w:left w:val="nil"/>
                    <w:bottom w:val="single" w:sz="4" w:space="0" w:color="auto"/>
                    <w:right w:val="nil"/>
                  </w:tcBorders>
                </w:tcPr>
                <w:p w14:paraId="641DCB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4"/>
                  <w:tcBorders>
                    <w:top w:val="nil"/>
                    <w:left w:val="nil"/>
                    <w:bottom w:val="single" w:sz="4" w:space="0" w:color="auto"/>
                    <w:right w:val="nil"/>
                  </w:tcBorders>
                  <w:shd w:val="clear" w:color="auto" w:fill="auto"/>
                  <w:noWrap/>
                  <w:vAlign w:val="bottom"/>
                  <w:hideMark/>
                </w:tcPr>
                <w:p w14:paraId="661340F6"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7"/>
                  <w:tcBorders>
                    <w:top w:val="nil"/>
                    <w:left w:val="nil"/>
                    <w:bottom w:val="nil"/>
                    <w:right w:val="nil"/>
                  </w:tcBorders>
                  <w:shd w:val="clear" w:color="auto" w:fill="auto"/>
                  <w:noWrap/>
                  <w:vAlign w:val="bottom"/>
                  <w:hideMark/>
                </w:tcPr>
                <w:p w14:paraId="0BB0081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B3240D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1EDD7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2C7FF56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4"/>
                  <w:tcBorders>
                    <w:top w:val="single" w:sz="4" w:space="0" w:color="auto"/>
                    <w:left w:val="single" w:sz="4" w:space="0" w:color="auto"/>
                    <w:bottom w:val="single" w:sz="4" w:space="0" w:color="auto"/>
                    <w:right w:val="single" w:sz="4" w:space="0" w:color="auto"/>
                  </w:tcBorders>
                  <w:shd w:val="clear" w:color="auto" w:fill="auto"/>
                  <w:vAlign w:val="bottom"/>
                  <w:hideMark/>
                </w:tcPr>
                <w:p w14:paraId="43F67DBC"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Құжат нөмірі</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14:paraId="62425EC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Жасау күні</w:t>
                  </w:r>
                </w:p>
              </w:tc>
              <w:tc>
                <w:tcPr>
                  <w:tcW w:w="333" w:type="dxa"/>
                  <w:gridSpan w:val="13"/>
                  <w:tcBorders>
                    <w:top w:val="nil"/>
                    <w:left w:val="nil"/>
                    <w:bottom w:val="nil"/>
                    <w:right w:val="nil"/>
                  </w:tcBorders>
                  <w:shd w:val="clear" w:color="auto" w:fill="auto"/>
                  <w:noWrap/>
                  <w:vAlign w:val="bottom"/>
                  <w:hideMark/>
                </w:tcPr>
                <w:p w14:paraId="273BBF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hideMark/>
                </w:tcPr>
                <w:p w14:paraId="3A317A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6"/>
                  <w:tcBorders>
                    <w:top w:val="nil"/>
                    <w:left w:val="nil"/>
                    <w:bottom w:val="nil"/>
                    <w:right w:val="nil"/>
                  </w:tcBorders>
                  <w:shd w:val="clear" w:color="auto" w:fill="auto"/>
                  <w:noWrap/>
                  <w:vAlign w:val="bottom"/>
                  <w:hideMark/>
                </w:tcPr>
                <w:p w14:paraId="1729731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0"/>
                  <w:tcBorders>
                    <w:top w:val="nil"/>
                    <w:left w:val="nil"/>
                    <w:bottom w:val="nil"/>
                    <w:right w:val="nil"/>
                  </w:tcBorders>
                  <w:shd w:val="clear" w:color="auto" w:fill="auto"/>
                  <w:noWrap/>
                  <w:vAlign w:val="bottom"/>
                  <w:hideMark/>
                </w:tcPr>
                <w:p w14:paraId="2C30B8D5"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5FB05E6E" w14:textId="77777777" w:rsidTr="00274477">
              <w:trPr>
                <w:gridAfter w:val="2"/>
                <w:trHeight w:val="225"/>
              </w:trPr>
              <w:tc>
                <w:tcPr>
                  <w:tcW w:w="381" w:type="dxa"/>
                  <w:gridSpan w:val="3"/>
                  <w:tcBorders>
                    <w:top w:val="nil"/>
                    <w:left w:val="nil"/>
                    <w:bottom w:val="nil"/>
                    <w:right w:val="nil"/>
                  </w:tcBorders>
                  <w:shd w:val="clear" w:color="auto" w:fill="auto"/>
                  <w:noWrap/>
                  <w:vAlign w:val="bottom"/>
                  <w:hideMark/>
                </w:tcPr>
                <w:p w14:paraId="101FB0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2AD5D7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68A781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14:paraId="7D2041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96F4D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14:paraId="1E0A8D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5DC56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0F188A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0D13A32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456672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63C90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C76C6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53AF17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14:paraId="7F23BE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95D28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25D674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5"/>
                  <w:tcBorders>
                    <w:top w:val="nil"/>
                    <w:left w:val="nil"/>
                    <w:bottom w:val="nil"/>
                    <w:right w:val="nil"/>
                  </w:tcBorders>
                  <w:shd w:val="clear" w:color="auto" w:fill="auto"/>
                  <w:noWrap/>
                  <w:vAlign w:val="bottom"/>
                  <w:hideMark/>
                </w:tcPr>
                <w:p w14:paraId="2F50B2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45CDF2B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8E4BA0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49C0B7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152E5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44A8D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B115C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40347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CCBF8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80C25D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513E4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772821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8"/>
                  <w:tcBorders>
                    <w:top w:val="nil"/>
                    <w:left w:val="nil"/>
                    <w:bottom w:val="nil"/>
                    <w:right w:val="nil"/>
                  </w:tcBorders>
                  <w:shd w:val="clear" w:color="auto" w:fill="auto"/>
                  <w:noWrap/>
                  <w:vAlign w:val="bottom"/>
                  <w:hideMark/>
                </w:tcPr>
                <w:p w14:paraId="5999F2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1F74C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74F9C9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437C5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A9111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2"/>
                  <w:tcBorders>
                    <w:top w:val="nil"/>
                    <w:left w:val="nil"/>
                    <w:bottom w:val="nil"/>
                    <w:right w:val="nil"/>
                  </w:tcBorders>
                  <w:vAlign w:val="center"/>
                  <w:hideMark/>
                </w:tcPr>
                <w:p w14:paraId="6A69E1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14:paraId="7B08E4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1F43DF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1"/>
                  <w:tcBorders>
                    <w:top w:val="nil"/>
                    <w:left w:val="nil"/>
                    <w:bottom w:val="nil"/>
                    <w:right w:val="nil"/>
                  </w:tcBorders>
                  <w:shd w:val="clear" w:color="auto" w:fill="auto"/>
                  <w:noWrap/>
                  <w:vAlign w:val="bottom"/>
                  <w:hideMark/>
                </w:tcPr>
                <w:p w14:paraId="09E0EA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148DCCF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1"/>
                  <w:tcBorders>
                    <w:top w:val="nil"/>
                    <w:left w:val="nil"/>
                    <w:bottom w:val="nil"/>
                    <w:right w:val="nil"/>
                  </w:tcBorders>
                  <w:shd w:val="clear" w:color="auto" w:fill="auto"/>
                  <w:noWrap/>
                  <w:vAlign w:val="bottom"/>
                  <w:hideMark/>
                </w:tcPr>
                <w:p w14:paraId="1EFCB4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5669A49D" w14:textId="77777777" w:rsidTr="00274477">
              <w:trPr>
                <w:gridAfter w:val="16"/>
                <w:wAfter w:w="1308" w:type="dxa"/>
                <w:trHeight w:val="267"/>
              </w:trPr>
              <w:tc>
                <w:tcPr>
                  <w:tcW w:w="10434" w:type="dxa"/>
                  <w:gridSpan w:val="221"/>
                  <w:tcBorders>
                    <w:top w:val="nil"/>
                    <w:left w:val="nil"/>
                    <w:bottom w:val="nil"/>
                    <w:right w:val="nil"/>
                  </w:tcBorders>
                  <w:shd w:val="clear" w:color="auto" w:fill="auto"/>
                  <w:noWrap/>
                  <w:vAlign w:val="bottom"/>
                  <w:hideMark/>
                </w:tcPr>
                <w:p w14:paraId="0C2392E2"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val="kk" w:eastAsia="ru-RU"/>
                    </w:rPr>
                    <w:t>ОРЫНДАЛҒАН ЖҰМЫСТАРДЫҢ (КӨРСЕТІЛГЕН ҚЫЗМЕТТЕРДІҢ)АКТІСІ</w:t>
                  </w:r>
                </w:p>
              </w:tc>
              <w:tc>
                <w:tcPr>
                  <w:tcW w:w="1234"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14:paraId="4BC69150"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14:paraId="1BC18028"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14:paraId="695E4D0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61BEF9B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416" w:type="dxa"/>
                  <w:gridSpan w:val="18"/>
                  <w:tcBorders>
                    <w:top w:val="nil"/>
                    <w:left w:val="nil"/>
                    <w:bottom w:val="nil"/>
                    <w:right w:val="nil"/>
                  </w:tcBorders>
                  <w:shd w:val="clear" w:color="auto" w:fill="auto"/>
                  <w:noWrap/>
                  <w:vAlign w:val="bottom"/>
                  <w:hideMark/>
                </w:tcPr>
                <w:p w14:paraId="767E9CF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14:paraId="7258DED6"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6CFC322F" w14:textId="77777777" w:rsidTr="00274477">
              <w:trPr>
                <w:gridAfter w:val="2"/>
                <w:trHeight w:val="225"/>
              </w:trPr>
              <w:tc>
                <w:tcPr>
                  <w:tcW w:w="377" w:type="dxa"/>
                  <w:tcBorders>
                    <w:top w:val="nil"/>
                    <w:left w:val="nil"/>
                    <w:bottom w:val="nil"/>
                    <w:right w:val="nil"/>
                  </w:tcBorders>
                  <w:shd w:val="clear" w:color="auto" w:fill="auto"/>
                  <w:noWrap/>
                  <w:vAlign w:val="bottom"/>
                  <w:hideMark/>
                </w:tcPr>
                <w:p w14:paraId="2DDCF20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14:paraId="103DCBF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2DC678E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32191C4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085E618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27D139F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20A86C4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14:paraId="784DB8B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58B3A8F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14:paraId="7F668C0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1C18045A"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606BAF8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14:paraId="1E3AEA0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14:paraId="552FCEC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261D6F4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5242EAB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6"/>
                  <w:tcBorders>
                    <w:top w:val="nil"/>
                    <w:left w:val="nil"/>
                    <w:bottom w:val="nil"/>
                    <w:right w:val="nil"/>
                  </w:tcBorders>
                  <w:shd w:val="clear" w:color="auto" w:fill="auto"/>
                  <w:noWrap/>
                  <w:vAlign w:val="bottom"/>
                  <w:hideMark/>
                </w:tcPr>
                <w:p w14:paraId="6C32FB8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6"/>
                  <w:tcBorders>
                    <w:top w:val="nil"/>
                    <w:left w:val="nil"/>
                    <w:bottom w:val="nil"/>
                    <w:right w:val="nil"/>
                  </w:tcBorders>
                  <w:shd w:val="clear" w:color="auto" w:fill="auto"/>
                  <w:noWrap/>
                  <w:vAlign w:val="bottom"/>
                  <w:hideMark/>
                </w:tcPr>
                <w:p w14:paraId="7AE7E80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2DBCE56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42B9755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5FD6502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3BCEF7E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0E09818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1DBA263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09595C4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44360E7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68D6FDE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1AD7194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412" w:type="dxa"/>
                  <w:gridSpan w:val="7"/>
                  <w:tcBorders>
                    <w:top w:val="nil"/>
                    <w:left w:val="nil"/>
                    <w:bottom w:val="nil"/>
                    <w:right w:val="nil"/>
                  </w:tcBorders>
                  <w:shd w:val="clear" w:color="auto" w:fill="auto"/>
                  <w:noWrap/>
                  <w:vAlign w:val="bottom"/>
                  <w:hideMark/>
                </w:tcPr>
                <w:p w14:paraId="48F17F8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73B6238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2D7CCDF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27F5C53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1A9B6B9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577BDB9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4"/>
                  <w:tcBorders>
                    <w:top w:val="nil"/>
                    <w:left w:val="nil"/>
                    <w:bottom w:val="nil"/>
                    <w:right w:val="nil"/>
                  </w:tcBorders>
                  <w:shd w:val="clear" w:color="auto" w:fill="auto"/>
                  <w:noWrap/>
                  <w:vAlign w:val="bottom"/>
                  <w:hideMark/>
                </w:tcPr>
                <w:p w14:paraId="45A5331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6DA5A20A"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14:paraId="06464BA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51D1F10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7E17A64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6C53CA3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6582602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14:paraId="55AF717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46A1A08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11"/>
                  <w:tcBorders>
                    <w:top w:val="nil"/>
                    <w:left w:val="nil"/>
                    <w:bottom w:val="nil"/>
                    <w:right w:val="nil"/>
                  </w:tcBorders>
                  <w:shd w:val="clear" w:color="auto" w:fill="auto"/>
                  <w:noWrap/>
                  <w:vAlign w:val="bottom"/>
                  <w:hideMark/>
                </w:tcPr>
                <w:p w14:paraId="419825E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001" w:type="dxa"/>
                  <w:gridSpan w:val="24"/>
                  <w:tcBorders>
                    <w:top w:val="nil"/>
                    <w:left w:val="nil"/>
                    <w:bottom w:val="nil"/>
                    <w:right w:val="nil"/>
                  </w:tcBorders>
                  <w:shd w:val="clear" w:color="auto" w:fill="auto"/>
                  <w:noWrap/>
                  <w:vAlign w:val="bottom"/>
                  <w:hideMark/>
                </w:tcPr>
                <w:p w14:paraId="04F2ADA4"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1F97A70B" w14:textId="77777777" w:rsidTr="00274477">
              <w:trPr>
                <w:gridAfter w:val="16"/>
                <w:wAfter w:w="1308"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E2B7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Реттік нөмірі</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14:paraId="7A76276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қосалқы түрлері бөлінісінде, олар болған кезде)</w:t>
                  </w:r>
                </w:p>
              </w:tc>
              <w:tc>
                <w:tcPr>
                  <w:tcW w:w="244" w:type="dxa"/>
                  <w:gridSpan w:val="6"/>
                  <w:tcBorders>
                    <w:top w:val="single" w:sz="4" w:space="0" w:color="auto"/>
                    <w:left w:val="single" w:sz="4" w:space="0" w:color="auto"/>
                    <w:bottom w:val="single" w:sz="4" w:space="0" w:color="auto"/>
                    <w:right w:val="single" w:sz="4" w:space="0" w:color="auto"/>
                  </w:tcBorders>
                </w:tcPr>
                <w:p w14:paraId="21D29CF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BB39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 орындау (қызметтерді көрсету)күні</w:t>
                  </w:r>
                </w:p>
              </w:tc>
              <w:tc>
                <w:tcPr>
                  <w:tcW w:w="2970" w:type="dxa"/>
                  <w:gridSpan w:val="5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4E91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Ғылыми зерттеулер, маркетингтік, консультациялық және өзге де қызметтер бойынша есеп туралы мәліметтер (күні, нөмірі, беттер саны) (олар болған кезде)</w:t>
                  </w:r>
                </w:p>
              </w:tc>
              <w:tc>
                <w:tcPr>
                  <w:tcW w:w="1402" w:type="dxa"/>
                  <w:gridSpan w:val="3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E02C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Өлшем бірлігі</w:t>
                  </w:r>
                </w:p>
              </w:tc>
              <w:tc>
                <w:tcPr>
                  <w:tcW w:w="4583" w:type="dxa"/>
                  <w:gridSpan w:val="123"/>
                  <w:tcBorders>
                    <w:top w:val="single" w:sz="4" w:space="0" w:color="auto"/>
                    <w:left w:val="nil"/>
                    <w:bottom w:val="nil"/>
                    <w:right w:val="single" w:sz="4" w:space="0" w:color="auto"/>
                  </w:tcBorders>
                  <w:shd w:val="clear" w:color="auto" w:fill="auto"/>
                  <w:vAlign w:val="center"/>
                  <w:hideMark/>
                </w:tcPr>
                <w:p w14:paraId="58ED385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Орындалған жұмыстар (көрсетілген қызметтер)</w:t>
                  </w:r>
                </w:p>
              </w:tc>
            </w:tr>
            <w:tr w:rsidR="001C1008" w14:paraId="55356A52" w14:textId="77777777" w:rsidTr="00274477">
              <w:trPr>
                <w:gridAfter w:val="16"/>
                <w:wAfter w:w="1308"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14:paraId="17F01C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14:paraId="717D5E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single" w:sz="4" w:space="0" w:color="auto"/>
                    <w:left w:val="single" w:sz="4" w:space="0" w:color="auto"/>
                    <w:bottom w:val="single" w:sz="4" w:space="0" w:color="auto"/>
                    <w:right w:val="single" w:sz="4" w:space="0" w:color="auto"/>
                  </w:tcBorders>
                </w:tcPr>
                <w:p w14:paraId="719A57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18" w:type="dxa"/>
                  <w:gridSpan w:val="39"/>
                  <w:vMerge/>
                  <w:tcBorders>
                    <w:top w:val="single" w:sz="4" w:space="0" w:color="auto"/>
                    <w:left w:val="single" w:sz="4" w:space="0" w:color="auto"/>
                    <w:bottom w:val="single" w:sz="4" w:space="0" w:color="auto"/>
                    <w:right w:val="single" w:sz="4" w:space="0" w:color="auto"/>
                  </w:tcBorders>
                  <w:vAlign w:val="center"/>
                  <w:hideMark/>
                </w:tcPr>
                <w:p w14:paraId="492ECA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70" w:type="dxa"/>
                  <w:gridSpan w:val="58"/>
                  <w:vMerge/>
                  <w:tcBorders>
                    <w:top w:val="single" w:sz="4" w:space="0" w:color="auto"/>
                    <w:left w:val="single" w:sz="4" w:space="0" w:color="auto"/>
                    <w:bottom w:val="single" w:sz="4" w:space="0" w:color="auto"/>
                    <w:right w:val="single" w:sz="4" w:space="0" w:color="auto"/>
                  </w:tcBorders>
                  <w:vAlign w:val="center"/>
                  <w:hideMark/>
                </w:tcPr>
                <w:p w14:paraId="232103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vMerge/>
                  <w:tcBorders>
                    <w:top w:val="single" w:sz="4" w:space="0" w:color="auto"/>
                    <w:left w:val="single" w:sz="4" w:space="0" w:color="auto"/>
                    <w:bottom w:val="single" w:sz="4" w:space="0" w:color="auto"/>
                    <w:right w:val="single" w:sz="4" w:space="0" w:color="auto"/>
                  </w:tcBorders>
                  <w:vAlign w:val="center"/>
                  <w:hideMark/>
                </w:tcPr>
                <w:p w14:paraId="448734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14:paraId="11E4A33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саны</w:t>
                  </w:r>
                </w:p>
              </w:tc>
              <w:tc>
                <w:tcPr>
                  <w:tcW w:w="1808" w:type="dxa"/>
                  <w:gridSpan w:val="58"/>
                  <w:tcBorders>
                    <w:top w:val="single" w:sz="4" w:space="0" w:color="auto"/>
                    <w:left w:val="nil"/>
                    <w:bottom w:val="single" w:sz="4" w:space="0" w:color="auto"/>
                    <w:right w:val="single" w:sz="4" w:space="0" w:color="auto"/>
                  </w:tcBorders>
                  <w:shd w:val="clear" w:color="auto" w:fill="auto"/>
                  <w:vAlign w:val="center"/>
                  <w:hideMark/>
                </w:tcPr>
                <w:p w14:paraId="0B56AD0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бірлік үшін бағасы</w:t>
                  </w:r>
                </w:p>
              </w:tc>
              <w:tc>
                <w:tcPr>
                  <w:tcW w:w="881" w:type="dxa"/>
                  <w:gridSpan w:val="20"/>
                  <w:tcBorders>
                    <w:top w:val="single" w:sz="4" w:space="0" w:color="auto"/>
                    <w:left w:val="nil"/>
                    <w:bottom w:val="single" w:sz="4" w:space="0" w:color="auto"/>
                    <w:right w:val="single" w:sz="4" w:space="0" w:color="auto"/>
                  </w:tcBorders>
                  <w:shd w:val="clear" w:color="auto" w:fill="auto"/>
                  <w:vAlign w:val="center"/>
                  <w:hideMark/>
                </w:tcPr>
                <w:p w14:paraId="1737DD6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құны</w:t>
                  </w:r>
                </w:p>
              </w:tc>
            </w:tr>
            <w:tr w:rsidR="001C1008" w14:paraId="10B89DA3" w14:textId="77777777" w:rsidTr="00274477">
              <w:trPr>
                <w:gridAfter w:val="16"/>
                <w:wAfter w:w="1308"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D3CA49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1A82A4F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2</w:t>
                  </w:r>
                </w:p>
              </w:tc>
              <w:tc>
                <w:tcPr>
                  <w:tcW w:w="244" w:type="dxa"/>
                  <w:gridSpan w:val="6"/>
                  <w:tcBorders>
                    <w:top w:val="single" w:sz="4" w:space="0" w:color="auto"/>
                    <w:left w:val="nil"/>
                    <w:bottom w:val="single" w:sz="4" w:space="0" w:color="auto"/>
                    <w:right w:val="nil"/>
                  </w:tcBorders>
                </w:tcPr>
                <w:p w14:paraId="20FFAAD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14:paraId="0B48DCE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3</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14:paraId="054F86F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4</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14:paraId="56F9DE5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4AD482C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6</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14:paraId="55AAFDB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7</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14:paraId="1BD3358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8</w:t>
                  </w:r>
                </w:p>
              </w:tc>
            </w:tr>
            <w:tr w:rsidR="001C1008" w14:paraId="2725186E" w14:textId="77777777" w:rsidTr="00274477">
              <w:trPr>
                <w:gridAfter w:val="16"/>
                <w:wAfter w:w="1308"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5842EC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0B03B42F"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14:paraId="2824166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14:paraId="0B7CA1D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14:paraId="4759C44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14:paraId="59CC4F8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0E12F50A"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14:paraId="084F26B3"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14:paraId="5F8C5EFE"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6834B89C" w14:textId="77777777" w:rsidTr="00274477">
              <w:trPr>
                <w:gridAfter w:val="16"/>
                <w:wAfter w:w="1308" w:type="dxa"/>
                <w:trHeight w:val="237"/>
              </w:trPr>
              <w:tc>
                <w:tcPr>
                  <w:tcW w:w="377" w:type="dxa"/>
                  <w:tcBorders>
                    <w:top w:val="nil"/>
                    <w:left w:val="nil"/>
                    <w:bottom w:val="nil"/>
                    <w:right w:val="nil"/>
                  </w:tcBorders>
                  <w:shd w:val="clear" w:color="auto" w:fill="auto"/>
                  <w:noWrap/>
                  <w:vAlign w:val="bottom"/>
                  <w:hideMark/>
                </w:tcPr>
                <w:p w14:paraId="55270B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55FE86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207AFAA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28EF83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78E2E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4997C3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F3F6D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7F4F024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517F3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52E46F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209490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E8021E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14A0A2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718453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C7760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AAEAA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69CAF22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29B799E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39727E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8E38B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C5C8D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59E40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30F7E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468106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74A6F5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D9E96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7EF60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22D0"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Барлығы</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14:paraId="7B6C6851"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1808" w:type="dxa"/>
                  <w:gridSpan w:val="59"/>
                  <w:tcBorders>
                    <w:top w:val="single" w:sz="4" w:space="0" w:color="auto"/>
                    <w:left w:val="nil"/>
                    <w:bottom w:val="single" w:sz="4" w:space="0" w:color="auto"/>
                    <w:right w:val="single" w:sz="4" w:space="0" w:color="auto"/>
                  </w:tcBorders>
                  <w:shd w:val="clear" w:color="auto" w:fill="auto"/>
                  <w:vAlign w:val="bottom"/>
                  <w:hideMark/>
                </w:tcPr>
                <w:p w14:paraId="08EAD4B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х</w:t>
                  </w:r>
                </w:p>
              </w:tc>
              <w:tc>
                <w:tcPr>
                  <w:tcW w:w="929" w:type="dxa"/>
                  <w:gridSpan w:val="21"/>
                  <w:tcBorders>
                    <w:top w:val="single" w:sz="4" w:space="0" w:color="auto"/>
                    <w:left w:val="nil"/>
                    <w:bottom w:val="single" w:sz="4" w:space="0" w:color="auto"/>
                    <w:right w:val="single" w:sz="4" w:space="0" w:color="auto"/>
                  </w:tcBorders>
                  <w:shd w:val="clear" w:color="auto" w:fill="auto"/>
                  <w:noWrap/>
                  <w:vAlign w:val="bottom"/>
                  <w:hideMark/>
                </w:tcPr>
                <w:p w14:paraId="33EEB8CF"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1877B196" w14:textId="77777777" w:rsidTr="00274477">
              <w:trPr>
                <w:gridAfter w:val="2"/>
                <w:trHeight w:val="237"/>
              </w:trPr>
              <w:tc>
                <w:tcPr>
                  <w:tcW w:w="377" w:type="dxa"/>
                  <w:tcBorders>
                    <w:top w:val="nil"/>
                    <w:left w:val="nil"/>
                    <w:bottom w:val="nil"/>
                    <w:right w:val="nil"/>
                  </w:tcBorders>
                  <w:shd w:val="clear" w:color="auto" w:fill="auto"/>
                  <w:noWrap/>
                  <w:vAlign w:val="bottom"/>
                  <w:hideMark/>
                </w:tcPr>
                <w:p w14:paraId="499B299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609755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28B5330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4A746E9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FC43E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696CB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20876C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49C0EB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90C3E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35C589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62DD3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72A053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021728AA"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8"/>
                  <w:tcBorders>
                    <w:top w:val="nil"/>
                    <w:left w:val="nil"/>
                    <w:bottom w:val="nil"/>
                    <w:right w:val="nil"/>
                  </w:tcBorders>
                  <w:shd w:val="clear" w:color="auto" w:fill="auto"/>
                  <w:vAlign w:val="bottom"/>
                  <w:hideMark/>
                </w:tcPr>
                <w:p w14:paraId="4D7FA3C6"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34BACE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D94DB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52B41ED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630F60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FEDD6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244B1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04E08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CB956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14:paraId="5D353D6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E81A6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ED405E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16F30C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053F73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E42FEA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14:paraId="1B3095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1D7BB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vAlign w:val="bottom"/>
                  <w:hideMark/>
                </w:tcPr>
                <w:p w14:paraId="3C4FB374"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8A447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315CA0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99318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2B130F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53623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58FC7F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69B70C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E6102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5A9F53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D5C96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540E93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4E30A4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14:paraId="3B1BE2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14:paraId="37DF9C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40907894" w14:textId="77777777" w:rsidTr="00274477">
              <w:trPr>
                <w:gridAfter w:val="15"/>
                <w:wAfter w:w="1179" w:type="dxa"/>
                <w:trHeight w:val="237"/>
              </w:trPr>
              <w:tc>
                <w:tcPr>
                  <w:tcW w:w="4888" w:type="dxa"/>
                  <w:gridSpan w:val="103"/>
                  <w:tcBorders>
                    <w:top w:val="nil"/>
                    <w:left w:val="nil"/>
                    <w:bottom w:val="nil"/>
                    <w:right w:val="nil"/>
                  </w:tcBorders>
                  <w:shd w:val="clear" w:color="auto" w:fill="auto"/>
                  <w:noWrap/>
                  <w:vAlign w:val="bottom"/>
                  <w:hideMark/>
                </w:tcPr>
                <w:p w14:paraId="42E47A4B"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Тапсырыс берушіден алынған қорларды пайдалану туралы мәліметтер</w:t>
                  </w:r>
                </w:p>
              </w:tc>
              <w:tc>
                <w:tcPr>
                  <w:tcW w:w="9842" w:type="dxa"/>
                  <w:gridSpan w:val="233"/>
                  <w:tcBorders>
                    <w:top w:val="nil"/>
                    <w:left w:val="nil"/>
                    <w:bottom w:val="single" w:sz="4" w:space="0" w:color="auto"/>
                    <w:right w:val="nil"/>
                  </w:tcBorders>
                  <w:shd w:val="clear" w:color="auto" w:fill="auto"/>
                  <w:vAlign w:val="bottom"/>
                  <w:hideMark/>
                </w:tcPr>
                <w:p w14:paraId="52346EEE"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eastAsia="ru-RU"/>
                    </w:rPr>
                    <w:t> </w:t>
                  </w:r>
                </w:p>
              </w:tc>
            </w:tr>
            <w:tr w:rsidR="001C1008" w14:paraId="478504E5" w14:textId="77777777" w:rsidTr="00274477">
              <w:trPr>
                <w:gridAfter w:val="16"/>
                <w:wAfter w:w="1308" w:type="dxa"/>
                <w:trHeight w:val="225"/>
              </w:trPr>
              <w:tc>
                <w:tcPr>
                  <w:tcW w:w="377" w:type="dxa"/>
                  <w:tcBorders>
                    <w:top w:val="nil"/>
                    <w:left w:val="nil"/>
                    <w:bottom w:val="nil"/>
                    <w:right w:val="nil"/>
                  </w:tcBorders>
                  <w:shd w:val="clear" w:color="auto" w:fill="auto"/>
                  <w:noWrap/>
                  <w:vAlign w:val="bottom"/>
                  <w:hideMark/>
                </w:tcPr>
                <w:p w14:paraId="016E90A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14:paraId="09AEE8D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16279272"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0729D49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6ACCF39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53A9C46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32E186A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14:paraId="10F7949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050BB86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14:paraId="2DAEEC1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2AA3F49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6EEA19B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14:paraId="25E986C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14:paraId="0AE45F8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763192B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66D633B2"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9517" w:type="dxa"/>
                  <w:gridSpan w:val="228"/>
                  <w:tcBorders>
                    <w:top w:val="nil"/>
                    <w:left w:val="nil"/>
                    <w:bottom w:val="nil"/>
                    <w:right w:val="nil"/>
                  </w:tcBorders>
                  <w:shd w:val="clear" w:color="auto" w:fill="auto"/>
                  <w:noWrap/>
                  <w:hideMark/>
                </w:tcPr>
                <w:p w14:paraId="428A1CF0"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атауы, саны, құны</w:t>
                  </w:r>
                </w:p>
              </w:tc>
            </w:tr>
            <w:tr w:rsidR="001C1008" w14:paraId="3D72A026" w14:textId="77777777" w:rsidTr="00274477">
              <w:trPr>
                <w:gridAfter w:val="2"/>
                <w:trHeight w:val="225"/>
              </w:trPr>
              <w:tc>
                <w:tcPr>
                  <w:tcW w:w="377" w:type="dxa"/>
                  <w:tcBorders>
                    <w:top w:val="nil"/>
                    <w:left w:val="nil"/>
                    <w:bottom w:val="nil"/>
                    <w:right w:val="nil"/>
                  </w:tcBorders>
                  <w:shd w:val="clear" w:color="auto" w:fill="auto"/>
                  <w:noWrap/>
                  <w:vAlign w:val="bottom"/>
                  <w:hideMark/>
                </w:tcPr>
                <w:p w14:paraId="551999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5227D0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5C858A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A0D082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0FEC9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98B3E2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DDC04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6CB50E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8FDE7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3F9439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46BF49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C9452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512AF13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7773DD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330895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B69248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3BAC58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5DC8CC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B47E32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FE191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B8C49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FEC12D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E9B47B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61B75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688BAC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167233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62E42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7B5B3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14:paraId="00A485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2A140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3F2355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99E2F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481A55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CB059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64715E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C4E65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169395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36EA6E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AA964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F8414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91055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02B9F4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32E37D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14:paraId="5C421C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14:paraId="6F4ECF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5660ABCB" w14:textId="77777777" w:rsidTr="00274477">
              <w:trPr>
                <w:gridAfter w:val="16"/>
                <w:wAfter w:w="1308" w:type="dxa"/>
                <w:trHeight w:val="225"/>
              </w:trPr>
              <w:tc>
                <w:tcPr>
                  <w:tcW w:w="13476" w:type="dxa"/>
                  <w:gridSpan w:val="306"/>
                  <w:tcBorders>
                    <w:top w:val="nil"/>
                    <w:left w:val="nil"/>
                    <w:bottom w:val="nil"/>
                    <w:right w:val="nil"/>
                  </w:tcBorders>
                  <w:shd w:val="clear" w:color="auto" w:fill="auto"/>
                  <w:noWrap/>
                  <w:vAlign w:val="bottom"/>
                  <w:hideMark/>
                </w:tcPr>
                <w:p w14:paraId="7176A50C"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 xml:space="preserve">Қосымша: құжаттама тізбесі, оның ішінде маркетингтік, ғылыми зерттеулер, консультациялық және өзге де қызметтер туралы есеп(тер) </w:t>
                  </w:r>
                </w:p>
              </w:tc>
              <w:tc>
                <w:tcPr>
                  <w:tcW w:w="416" w:type="dxa"/>
                  <w:gridSpan w:val="18"/>
                  <w:tcBorders>
                    <w:top w:val="nil"/>
                    <w:left w:val="nil"/>
                    <w:bottom w:val="nil"/>
                    <w:right w:val="nil"/>
                  </w:tcBorders>
                  <w:shd w:val="clear" w:color="auto" w:fill="auto"/>
                  <w:noWrap/>
                  <w:vAlign w:val="bottom"/>
                  <w:hideMark/>
                </w:tcPr>
                <w:p w14:paraId="6FA6B5F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14:paraId="69A0BC32"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0DB3FB17" w14:textId="77777777" w:rsidTr="00274477">
              <w:trPr>
                <w:gridAfter w:val="14"/>
                <w:wAfter w:w="1308" w:type="dxa"/>
                <w:trHeight w:val="237"/>
              </w:trPr>
              <w:tc>
                <w:tcPr>
                  <w:tcW w:w="394" w:type="dxa"/>
                  <w:gridSpan w:val="4"/>
                  <w:tcBorders>
                    <w:top w:val="nil"/>
                    <w:left w:val="nil"/>
                    <w:bottom w:val="nil"/>
                    <w:right w:val="nil"/>
                  </w:tcBorders>
                  <w:shd w:val="clear" w:color="auto" w:fill="auto"/>
                  <w:noWrap/>
                  <w:vAlign w:val="bottom"/>
                  <w:hideMark/>
                </w:tcPr>
                <w:p w14:paraId="55AB7E9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1712" w:type="dxa"/>
                  <w:gridSpan w:val="34"/>
                  <w:tcBorders>
                    <w:top w:val="nil"/>
                    <w:left w:val="nil"/>
                    <w:bottom w:val="nil"/>
                    <w:right w:val="nil"/>
                  </w:tcBorders>
                  <w:shd w:val="clear" w:color="auto" w:fill="auto"/>
                  <w:noWrap/>
                  <w:vAlign w:val="bottom"/>
                  <w:hideMark/>
                </w:tcPr>
                <w:p w14:paraId="2F24134A"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 xml:space="preserve">     (олар бар болған жағдайда міндетті түрде) </w:t>
                  </w:r>
                </w:p>
              </w:tc>
              <w:tc>
                <w:tcPr>
                  <w:tcW w:w="343" w:type="dxa"/>
                  <w:gridSpan w:val="6"/>
                  <w:tcBorders>
                    <w:top w:val="nil"/>
                    <w:left w:val="nil"/>
                    <w:bottom w:val="single" w:sz="4" w:space="0" w:color="auto"/>
                    <w:right w:val="nil"/>
                  </w:tcBorders>
                  <w:shd w:val="clear" w:color="auto" w:fill="auto"/>
                  <w:noWrap/>
                  <w:vAlign w:val="bottom"/>
                  <w:hideMark/>
                </w:tcPr>
                <w:p w14:paraId="1604CCB6"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14:paraId="512E18E4"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14:paraId="707DB433"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81" w:type="dxa"/>
                  <w:gridSpan w:val="7"/>
                  <w:tcBorders>
                    <w:top w:val="nil"/>
                    <w:left w:val="nil"/>
                    <w:bottom w:val="single" w:sz="4" w:space="0" w:color="auto"/>
                    <w:right w:val="nil"/>
                  </w:tcBorders>
                  <w:shd w:val="clear" w:color="auto" w:fill="auto"/>
                  <w:noWrap/>
                  <w:vAlign w:val="bottom"/>
                  <w:hideMark/>
                </w:tcPr>
                <w:p w14:paraId="2176EC69"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54" w:type="dxa"/>
                  <w:gridSpan w:val="7"/>
                  <w:tcBorders>
                    <w:top w:val="nil"/>
                    <w:left w:val="nil"/>
                    <w:bottom w:val="nil"/>
                    <w:right w:val="nil"/>
                  </w:tcBorders>
                </w:tcPr>
                <w:p w14:paraId="6A583090" w14:textId="77777777" w:rsidR="001C1008" w:rsidRPr="009778BD" w:rsidRDefault="001C1008" w:rsidP="00454DB7">
                  <w:pPr>
                    <w:spacing w:after="0"/>
                    <w:rPr>
                      <w:rFonts w:ascii="Times New Roman" w:eastAsia="Times New Roman" w:hAnsi="Times New Roman" w:cs="Times New Roman"/>
                      <w:sz w:val="16"/>
                      <w:szCs w:val="16"/>
                      <w:lang w:val="kk" w:eastAsia="ru-RU"/>
                    </w:rPr>
                  </w:pPr>
                </w:p>
              </w:tc>
              <w:tc>
                <w:tcPr>
                  <w:tcW w:w="528" w:type="dxa"/>
                  <w:gridSpan w:val="17"/>
                  <w:tcBorders>
                    <w:top w:val="nil"/>
                    <w:left w:val="nil"/>
                    <w:bottom w:val="nil"/>
                    <w:right w:val="nil"/>
                  </w:tcBorders>
                  <w:shd w:val="clear" w:color="auto" w:fill="auto"/>
                  <w:noWrap/>
                  <w:vAlign w:val="bottom"/>
                  <w:hideMark/>
                </w:tcPr>
                <w:p w14:paraId="544BFBE6"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беттер</w:t>
                  </w:r>
                </w:p>
              </w:tc>
              <w:tc>
                <w:tcPr>
                  <w:tcW w:w="10403" w:type="dxa"/>
                  <w:gridSpan w:val="250"/>
                  <w:tcBorders>
                    <w:top w:val="nil"/>
                    <w:left w:val="nil"/>
                    <w:bottom w:val="single" w:sz="4" w:space="0" w:color="auto"/>
                    <w:right w:val="nil"/>
                  </w:tcBorders>
                  <w:shd w:val="clear" w:color="auto" w:fill="auto"/>
                  <w:vAlign w:val="bottom"/>
                  <w:hideMark/>
                </w:tcPr>
                <w:p w14:paraId="020B7C80"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18E85993" w14:textId="77777777" w:rsidTr="00274477">
              <w:trPr>
                <w:trHeight w:val="225"/>
              </w:trPr>
              <w:tc>
                <w:tcPr>
                  <w:tcW w:w="394" w:type="dxa"/>
                  <w:gridSpan w:val="4"/>
                  <w:tcBorders>
                    <w:top w:val="nil"/>
                    <w:left w:val="nil"/>
                    <w:bottom w:val="nil"/>
                    <w:right w:val="nil"/>
                  </w:tcBorders>
                  <w:shd w:val="clear" w:color="auto" w:fill="auto"/>
                  <w:noWrap/>
                  <w:vAlign w:val="bottom"/>
                  <w:hideMark/>
                </w:tcPr>
                <w:p w14:paraId="4CB46A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407472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4E477D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279D63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5C0AC8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24B406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297C4A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204BE4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1A911E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7"/>
                  <w:tcBorders>
                    <w:top w:val="nil"/>
                    <w:left w:val="nil"/>
                    <w:bottom w:val="nil"/>
                    <w:right w:val="nil"/>
                  </w:tcBorders>
                  <w:shd w:val="clear" w:color="auto" w:fill="auto"/>
                  <w:noWrap/>
                  <w:vAlign w:val="bottom"/>
                  <w:hideMark/>
                </w:tcPr>
                <w:p w14:paraId="4C45A06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8"/>
                  <w:tcBorders>
                    <w:top w:val="nil"/>
                    <w:left w:val="nil"/>
                    <w:bottom w:val="nil"/>
                    <w:right w:val="nil"/>
                  </w:tcBorders>
                  <w:shd w:val="clear" w:color="auto" w:fill="auto"/>
                  <w:noWrap/>
                  <w:vAlign w:val="bottom"/>
                  <w:hideMark/>
                </w:tcPr>
                <w:p w14:paraId="2626B2F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5"/>
                  <w:tcBorders>
                    <w:top w:val="nil"/>
                    <w:left w:val="nil"/>
                    <w:bottom w:val="nil"/>
                    <w:right w:val="nil"/>
                  </w:tcBorders>
                  <w:shd w:val="clear" w:color="auto" w:fill="auto"/>
                  <w:noWrap/>
                  <w:vAlign w:val="bottom"/>
                  <w:hideMark/>
                </w:tcPr>
                <w:p w14:paraId="35AC35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tcPr>
                <w:p w14:paraId="2A858B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4"/>
                  <w:tcBorders>
                    <w:top w:val="nil"/>
                    <w:left w:val="nil"/>
                    <w:bottom w:val="nil"/>
                    <w:right w:val="nil"/>
                  </w:tcBorders>
                  <w:shd w:val="clear" w:color="auto" w:fill="auto"/>
                  <w:noWrap/>
                  <w:vAlign w:val="bottom"/>
                  <w:hideMark/>
                </w:tcPr>
                <w:p w14:paraId="604D9C8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1"/>
                  <w:tcBorders>
                    <w:top w:val="nil"/>
                    <w:left w:val="nil"/>
                    <w:bottom w:val="nil"/>
                    <w:right w:val="nil"/>
                  </w:tcBorders>
                  <w:shd w:val="clear" w:color="auto" w:fill="auto"/>
                  <w:noWrap/>
                  <w:vAlign w:val="bottom"/>
                  <w:hideMark/>
                </w:tcPr>
                <w:p w14:paraId="1C7BF2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5A1EFF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14:paraId="7245B7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5"/>
                  <w:tcBorders>
                    <w:top w:val="nil"/>
                    <w:left w:val="nil"/>
                    <w:bottom w:val="nil"/>
                    <w:right w:val="nil"/>
                  </w:tcBorders>
                  <w:shd w:val="clear" w:color="auto" w:fill="auto"/>
                  <w:noWrap/>
                  <w:vAlign w:val="bottom"/>
                  <w:hideMark/>
                </w:tcPr>
                <w:p w14:paraId="77ACBB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38B1AC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134279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782F7E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511D751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22102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772E6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DF8EE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21E4C9C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611DAB5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4A43E0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14:paraId="291AE0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073621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42B5D2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5447C9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611128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6A5230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11"/>
                  <w:tcBorders>
                    <w:top w:val="nil"/>
                    <w:left w:val="nil"/>
                    <w:bottom w:val="nil"/>
                    <w:right w:val="nil"/>
                  </w:tcBorders>
                  <w:shd w:val="clear" w:color="auto" w:fill="auto"/>
                  <w:noWrap/>
                  <w:vAlign w:val="bottom"/>
                  <w:hideMark/>
                </w:tcPr>
                <w:p w14:paraId="6E0CBC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79A381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10B272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8"/>
                  <w:tcBorders>
                    <w:top w:val="nil"/>
                    <w:left w:val="nil"/>
                    <w:bottom w:val="nil"/>
                    <w:right w:val="nil"/>
                  </w:tcBorders>
                  <w:shd w:val="clear" w:color="auto" w:fill="auto"/>
                  <w:noWrap/>
                  <w:vAlign w:val="bottom"/>
                  <w:hideMark/>
                </w:tcPr>
                <w:p w14:paraId="28DAFD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14:paraId="7446B5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57BC32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69EA80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4"/>
                  <w:tcBorders>
                    <w:top w:val="nil"/>
                    <w:left w:val="nil"/>
                    <w:bottom w:val="nil"/>
                    <w:right w:val="nil"/>
                  </w:tcBorders>
                  <w:shd w:val="clear" w:color="auto" w:fill="auto"/>
                  <w:noWrap/>
                  <w:vAlign w:val="bottom"/>
                  <w:hideMark/>
                </w:tcPr>
                <w:p w14:paraId="645E7D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180ACB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9"/>
                  <w:tcBorders>
                    <w:top w:val="nil"/>
                    <w:left w:val="nil"/>
                    <w:bottom w:val="nil"/>
                    <w:right w:val="nil"/>
                  </w:tcBorders>
                  <w:shd w:val="clear" w:color="auto" w:fill="auto"/>
                  <w:noWrap/>
                  <w:vAlign w:val="bottom"/>
                  <w:hideMark/>
                </w:tcPr>
                <w:p w14:paraId="713183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9"/>
                  <w:tcBorders>
                    <w:top w:val="nil"/>
                    <w:left w:val="nil"/>
                    <w:bottom w:val="nil"/>
                    <w:right w:val="nil"/>
                  </w:tcBorders>
                  <w:shd w:val="clear" w:color="auto" w:fill="auto"/>
                  <w:noWrap/>
                  <w:vAlign w:val="bottom"/>
                  <w:hideMark/>
                </w:tcPr>
                <w:p w14:paraId="139A13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60D6B7C1" w14:textId="77777777" w:rsidTr="00274477">
              <w:trPr>
                <w:gridAfter w:val="1"/>
                <w:trHeight w:val="270"/>
              </w:trPr>
              <w:tc>
                <w:tcPr>
                  <w:tcW w:w="1891" w:type="dxa"/>
                  <w:gridSpan w:val="31"/>
                  <w:tcBorders>
                    <w:top w:val="nil"/>
                    <w:left w:val="nil"/>
                    <w:bottom w:val="nil"/>
                    <w:right w:val="nil"/>
                  </w:tcBorders>
                  <w:shd w:val="clear" w:color="auto" w:fill="auto"/>
                  <w:noWrap/>
                  <w:vAlign w:val="bottom"/>
                  <w:hideMark/>
                </w:tcPr>
                <w:p w14:paraId="24C1247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Тапсырды (Орындаушы)</w:t>
                  </w:r>
                </w:p>
              </w:tc>
              <w:tc>
                <w:tcPr>
                  <w:tcW w:w="1713" w:type="dxa"/>
                  <w:gridSpan w:val="34"/>
                  <w:tcBorders>
                    <w:top w:val="nil"/>
                    <w:left w:val="nil"/>
                    <w:bottom w:val="nil"/>
                    <w:right w:val="nil"/>
                  </w:tcBorders>
                  <w:shd w:val="clear" w:color="auto" w:fill="auto"/>
                  <w:vAlign w:val="bottom"/>
                  <w:hideMark/>
                </w:tcPr>
                <w:p w14:paraId="20A178D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8"/>
                  <w:tcBorders>
                    <w:top w:val="nil"/>
                    <w:left w:val="nil"/>
                    <w:bottom w:val="nil"/>
                    <w:right w:val="nil"/>
                  </w:tcBorders>
                  <w:shd w:val="clear" w:color="auto" w:fill="auto"/>
                  <w:vAlign w:val="bottom"/>
                  <w:hideMark/>
                </w:tcPr>
                <w:p w14:paraId="6DA5E17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342" w:type="dxa"/>
                  <w:gridSpan w:val="8"/>
                  <w:tcBorders>
                    <w:top w:val="nil"/>
                    <w:left w:val="nil"/>
                    <w:bottom w:val="nil"/>
                    <w:right w:val="nil"/>
                  </w:tcBorders>
                  <w:shd w:val="clear" w:color="auto" w:fill="auto"/>
                  <w:noWrap/>
                  <w:vAlign w:val="bottom"/>
                  <w:hideMark/>
                </w:tcPr>
                <w:p w14:paraId="0FC77AC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14:paraId="72BD26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tcPr>
                <w:p w14:paraId="5D8BA3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510A39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1055BB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440D1E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14:paraId="4657379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08" w:type="dxa"/>
                  <w:gridSpan w:val="45"/>
                  <w:tcBorders>
                    <w:top w:val="nil"/>
                    <w:left w:val="nil"/>
                    <w:bottom w:val="nil"/>
                    <w:right w:val="nil"/>
                  </w:tcBorders>
                  <w:shd w:val="clear" w:color="auto" w:fill="auto"/>
                  <w:vAlign w:val="bottom"/>
                  <w:hideMark/>
                </w:tcPr>
                <w:p w14:paraId="1AFC6CB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60E30E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01BDBCC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8"/>
                  <w:tcBorders>
                    <w:top w:val="nil"/>
                    <w:left w:val="nil"/>
                    <w:bottom w:val="nil"/>
                    <w:right w:val="nil"/>
                  </w:tcBorders>
                  <w:shd w:val="clear" w:color="auto" w:fill="auto"/>
                  <w:noWrap/>
                  <w:vAlign w:val="bottom"/>
                  <w:hideMark/>
                </w:tcPr>
                <w:p w14:paraId="66FEFFBE" w14:textId="77777777"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Қабылдады (Тапсырыс беруші)</w:t>
                  </w:r>
                </w:p>
              </w:tc>
              <w:tc>
                <w:tcPr>
                  <w:tcW w:w="342" w:type="dxa"/>
                  <w:gridSpan w:val="7"/>
                  <w:tcBorders>
                    <w:top w:val="nil"/>
                    <w:left w:val="nil"/>
                    <w:bottom w:val="nil"/>
                    <w:right w:val="nil"/>
                  </w:tcBorders>
                  <w:shd w:val="clear" w:color="auto" w:fill="auto"/>
                  <w:noWrap/>
                  <w:vAlign w:val="bottom"/>
                  <w:hideMark/>
                </w:tcPr>
                <w:p w14:paraId="5FA60E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0905D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3D4D8C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14:paraId="630FB0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6BF97B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14:paraId="5CFDB60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53" w:type="dxa"/>
                  <w:gridSpan w:val="7"/>
                  <w:tcBorders>
                    <w:top w:val="nil"/>
                    <w:left w:val="nil"/>
                    <w:bottom w:val="nil"/>
                    <w:right w:val="nil"/>
                  </w:tcBorders>
                  <w:shd w:val="clear" w:color="auto" w:fill="auto"/>
                  <w:noWrap/>
                  <w:vAlign w:val="bottom"/>
                  <w:hideMark/>
                </w:tcPr>
                <w:p w14:paraId="0C3D53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27C4EC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3"/>
                  <w:tcBorders>
                    <w:top w:val="nil"/>
                    <w:left w:val="nil"/>
                    <w:bottom w:val="nil"/>
                    <w:right w:val="nil"/>
                  </w:tcBorders>
                  <w:shd w:val="clear" w:color="auto" w:fill="auto"/>
                  <w:noWrap/>
                  <w:vAlign w:val="bottom"/>
                  <w:hideMark/>
                </w:tcPr>
                <w:p w14:paraId="48A5CBE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6"/>
                  <w:tcBorders>
                    <w:top w:val="nil"/>
                    <w:left w:val="nil"/>
                    <w:bottom w:val="nil"/>
                    <w:right w:val="nil"/>
                  </w:tcBorders>
                  <w:shd w:val="clear" w:color="auto" w:fill="auto"/>
                  <w:noWrap/>
                  <w:vAlign w:val="bottom"/>
                  <w:hideMark/>
                </w:tcPr>
                <w:p w14:paraId="1B8CF8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0A2413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70" w:type="dxa"/>
                  <w:gridSpan w:val="6"/>
                  <w:tcBorders>
                    <w:top w:val="nil"/>
                    <w:left w:val="nil"/>
                    <w:bottom w:val="nil"/>
                    <w:right w:val="nil"/>
                  </w:tcBorders>
                  <w:shd w:val="clear" w:color="auto" w:fill="auto"/>
                  <w:vAlign w:val="bottom"/>
                  <w:hideMark/>
                </w:tcPr>
                <w:p w14:paraId="251A048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6" w:type="dxa"/>
                  <w:gridSpan w:val="3"/>
                  <w:tcBorders>
                    <w:top w:val="nil"/>
                    <w:left w:val="nil"/>
                    <w:bottom w:val="nil"/>
                    <w:right w:val="nil"/>
                  </w:tcBorders>
                  <w:shd w:val="clear" w:color="auto" w:fill="auto"/>
                  <w:noWrap/>
                  <w:vAlign w:val="bottom"/>
                  <w:hideMark/>
                </w:tcPr>
                <w:p w14:paraId="722DB9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7"/>
                  <w:tcBorders>
                    <w:top w:val="nil"/>
                    <w:left w:val="nil"/>
                    <w:bottom w:val="nil"/>
                    <w:right w:val="nil"/>
                  </w:tcBorders>
                  <w:shd w:val="clear" w:color="auto" w:fill="auto"/>
                  <w:noWrap/>
                  <w:vAlign w:val="bottom"/>
                  <w:hideMark/>
                </w:tcPr>
                <w:p w14:paraId="5F33C9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797BA370" w14:textId="77777777" w:rsidTr="00274477">
              <w:trPr>
                <w:gridAfter w:val="13"/>
                <w:wAfter w:w="1308" w:type="dxa"/>
                <w:trHeight w:val="717"/>
              </w:trPr>
              <w:tc>
                <w:tcPr>
                  <w:tcW w:w="394" w:type="dxa"/>
                  <w:gridSpan w:val="4"/>
                  <w:tcBorders>
                    <w:top w:val="nil"/>
                    <w:left w:val="nil"/>
                    <w:bottom w:val="nil"/>
                    <w:right w:val="nil"/>
                  </w:tcBorders>
                  <w:shd w:val="clear" w:color="auto" w:fill="auto"/>
                  <w:noWrap/>
                  <w:vAlign w:val="bottom"/>
                  <w:hideMark/>
                </w:tcPr>
                <w:p w14:paraId="285450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459FA7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18EB4F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1661FA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14:paraId="47CDA748"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280" w:type="dxa"/>
                  <w:gridSpan w:val="6"/>
                  <w:tcBorders>
                    <w:top w:val="nil"/>
                    <w:left w:val="nil"/>
                    <w:bottom w:val="nil"/>
                    <w:right w:val="nil"/>
                  </w:tcBorders>
                  <w:shd w:val="clear" w:color="auto" w:fill="auto"/>
                  <w:noWrap/>
                  <w:vAlign w:val="bottom"/>
                  <w:hideMark/>
                </w:tcPr>
                <w:p w14:paraId="3797608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single" w:sz="4" w:space="0" w:color="auto"/>
                    <w:left w:val="nil"/>
                    <w:bottom w:val="nil"/>
                    <w:right w:val="nil"/>
                  </w:tcBorders>
                </w:tcPr>
                <w:p w14:paraId="455F000C"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5"/>
                  <w:tcBorders>
                    <w:top w:val="single" w:sz="4" w:space="0" w:color="auto"/>
                    <w:left w:val="nil"/>
                    <w:bottom w:val="nil"/>
                    <w:right w:val="nil"/>
                  </w:tcBorders>
                  <w:shd w:val="clear" w:color="auto" w:fill="auto"/>
                  <w:noWrap/>
                  <w:vAlign w:val="bottom"/>
                  <w:hideMark/>
                </w:tcPr>
                <w:p w14:paraId="6891A080"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80" w:type="dxa"/>
                  <w:gridSpan w:val="7"/>
                  <w:tcBorders>
                    <w:top w:val="nil"/>
                    <w:left w:val="nil"/>
                    <w:bottom w:val="nil"/>
                    <w:right w:val="nil"/>
                  </w:tcBorders>
                  <w:shd w:val="clear" w:color="auto" w:fill="auto"/>
                  <w:noWrap/>
                  <w:vAlign w:val="bottom"/>
                  <w:hideMark/>
                </w:tcPr>
                <w:p w14:paraId="35C74E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7"/>
                  <w:tcBorders>
                    <w:top w:val="single" w:sz="4" w:space="0" w:color="auto"/>
                    <w:left w:val="nil"/>
                    <w:bottom w:val="nil"/>
                    <w:right w:val="nil"/>
                  </w:tcBorders>
                  <w:shd w:val="clear" w:color="auto" w:fill="auto"/>
                  <w:noWrap/>
                  <w:vAlign w:val="bottom"/>
                  <w:hideMark/>
                </w:tcPr>
                <w:p w14:paraId="3A09423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c>
                <w:tcPr>
                  <w:tcW w:w="342" w:type="dxa"/>
                  <w:gridSpan w:val="7"/>
                  <w:tcBorders>
                    <w:top w:val="nil"/>
                    <w:left w:val="nil"/>
                    <w:bottom w:val="nil"/>
                    <w:right w:val="nil"/>
                  </w:tcBorders>
                  <w:shd w:val="clear" w:color="auto" w:fill="auto"/>
                  <w:noWrap/>
                  <w:vAlign w:val="bottom"/>
                  <w:hideMark/>
                </w:tcPr>
                <w:p w14:paraId="103E83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493B93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0D8E69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2B6BA77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8"/>
                  <w:tcBorders>
                    <w:top w:val="nil"/>
                    <w:left w:val="nil"/>
                    <w:bottom w:val="nil"/>
                    <w:right w:val="nil"/>
                  </w:tcBorders>
                  <w:shd w:val="clear" w:color="auto" w:fill="auto"/>
                  <w:noWrap/>
                  <w:vAlign w:val="bottom"/>
                  <w:hideMark/>
                </w:tcPr>
                <w:p w14:paraId="5C0536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4F0619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81B0F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4"/>
                  <w:tcBorders>
                    <w:top w:val="single" w:sz="4" w:space="0" w:color="auto"/>
                    <w:left w:val="nil"/>
                    <w:bottom w:val="nil"/>
                    <w:right w:val="nil"/>
                  </w:tcBorders>
                  <w:shd w:val="clear" w:color="auto" w:fill="auto"/>
                  <w:noWrap/>
                  <w:vAlign w:val="bottom"/>
                  <w:hideMark/>
                </w:tcPr>
                <w:p w14:paraId="012C724B"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343" w:type="dxa"/>
                  <w:gridSpan w:val="12"/>
                  <w:tcBorders>
                    <w:top w:val="nil"/>
                    <w:left w:val="nil"/>
                    <w:bottom w:val="nil"/>
                    <w:right w:val="nil"/>
                  </w:tcBorders>
                  <w:shd w:val="clear" w:color="auto" w:fill="auto"/>
                  <w:noWrap/>
                  <w:vAlign w:val="bottom"/>
                  <w:hideMark/>
                </w:tcPr>
                <w:p w14:paraId="21294D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1"/>
                  <w:tcBorders>
                    <w:top w:val="single" w:sz="4" w:space="0" w:color="auto"/>
                    <w:left w:val="nil"/>
                    <w:bottom w:val="nil"/>
                    <w:right w:val="nil"/>
                  </w:tcBorders>
                  <w:shd w:val="clear" w:color="auto" w:fill="auto"/>
                  <w:noWrap/>
                  <w:vAlign w:val="bottom"/>
                  <w:hideMark/>
                </w:tcPr>
                <w:p w14:paraId="48933383"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54" w:type="dxa"/>
                  <w:gridSpan w:val="10"/>
                  <w:tcBorders>
                    <w:top w:val="nil"/>
                    <w:left w:val="nil"/>
                    <w:bottom w:val="nil"/>
                    <w:right w:val="nil"/>
                  </w:tcBorders>
                  <w:shd w:val="clear" w:color="auto" w:fill="auto"/>
                  <w:noWrap/>
                  <w:vAlign w:val="bottom"/>
                  <w:hideMark/>
                </w:tcPr>
                <w:p w14:paraId="522C05C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14" w:type="dxa"/>
                  <w:gridSpan w:val="21"/>
                  <w:tcBorders>
                    <w:top w:val="single" w:sz="4" w:space="0" w:color="auto"/>
                    <w:left w:val="nil"/>
                    <w:bottom w:val="nil"/>
                    <w:right w:val="nil"/>
                  </w:tcBorders>
                  <w:shd w:val="clear" w:color="auto" w:fill="auto"/>
                  <w:noWrap/>
                  <w:vAlign w:val="bottom"/>
                  <w:hideMark/>
                </w:tcPr>
                <w:p w14:paraId="7DE5F1D6"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r>
            <w:tr w:rsidR="001C1008" w14:paraId="29522F5D" w14:textId="77777777" w:rsidTr="00274477">
              <w:trPr>
                <w:gridAfter w:val="2"/>
                <w:trHeight w:val="225"/>
              </w:trPr>
              <w:tc>
                <w:tcPr>
                  <w:tcW w:w="907" w:type="dxa"/>
                  <w:gridSpan w:val="12"/>
                  <w:tcBorders>
                    <w:top w:val="nil"/>
                    <w:left w:val="nil"/>
                    <w:bottom w:val="nil"/>
                    <w:right w:val="nil"/>
                  </w:tcBorders>
                  <w:shd w:val="clear" w:color="auto" w:fill="auto"/>
                  <w:noWrap/>
                  <w:vAlign w:val="bottom"/>
                  <w:hideMark/>
                </w:tcPr>
                <w:p w14:paraId="1739F3E7" w14:textId="77777777"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kk" w:eastAsia="ru-RU"/>
                    </w:rPr>
                    <w:t>М. О.</w:t>
                  </w:r>
                </w:p>
              </w:tc>
              <w:tc>
                <w:tcPr>
                  <w:tcW w:w="358" w:type="dxa"/>
                  <w:gridSpan w:val="6"/>
                  <w:tcBorders>
                    <w:top w:val="nil"/>
                    <w:left w:val="nil"/>
                    <w:bottom w:val="nil"/>
                    <w:right w:val="nil"/>
                  </w:tcBorders>
                  <w:shd w:val="clear" w:color="auto" w:fill="auto"/>
                  <w:noWrap/>
                  <w:vAlign w:val="bottom"/>
                  <w:hideMark/>
                </w:tcPr>
                <w:p w14:paraId="254EB4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57667C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11B9A48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19E8A9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0DA851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D486F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2EF233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1CB1201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14:paraId="5228C0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0"/>
                  <w:tcBorders>
                    <w:top w:val="nil"/>
                    <w:left w:val="nil"/>
                    <w:bottom w:val="nil"/>
                    <w:right w:val="nil"/>
                  </w:tcBorders>
                  <w:shd w:val="clear" w:color="auto" w:fill="auto"/>
                  <w:noWrap/>
                  <w:vAlign w:val="bottom"/>
                  <w:hideMark/>
                </w:tcPr>
                <w:p w14:paraId="0076D6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6"/>
                  <w:tcBorders>
                    <w:top w:val="nil"/>
                    <w:left w:val="nil"/>
                    <w:bottom w:val="nil"/>
                    <w:right w:val="nil"/>
                  </w:tcBorders>
                  <w:shd w:val="clear" w:color="auto" w:fill="auto"/>
                  <w:noWrap/>
                  <w:vAlign w:val="bottom"/>
                  <w:hideMark/>
                </w:tcPr>
                <w:p w14:paraId="6A1D01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14:paraId="75D132F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14:paraId="759D5AF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30B78DC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0CC6A8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14:paraId="3C4A030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6"/>
                  <w:tcBorders>
                    <w:top w:val="nil"/>
                    <w:left w:val="nil"/>
                    <w:bottom w:val="nil"/>
                    <w:right w:val="nil"/>
                  </w:tcBorders>
                  <w:shd w:val="clear" w:color="auto" w:fill="auto"/>
                  <w:noWrap/>
                  <w:vAlign w:val="bottom"/>
                  <w:hideMark/>
                </w:tcPr>
                <w:p w14:paraId="7E61FE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106C623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2901A8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3FB4ECB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1AE98C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CBB61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0B85D9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28F038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22A302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62B0F4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39946F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14:paraId="0E78772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3E80843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635CF2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7FCCD4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14:paraId="700CA5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14:paraId="304252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14:paraId="7B5500D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14:paraId="070F38C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6E0265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9"/>
                  <w:tcBorders>
                    <w:top w:val="nil"/>
                    <w:left w:val="nil"/>
                    <w:bottom w:val="nil"/>
                    <w:right w:val="nil"/>
                  </w:tcBorders>
                  <w:shd w:val="clear" w:color="auto" w:fill="auto"/>
                  <w:noWrap/>
                  <w:vAlign w:val="bottom"/>
                  <w:hideMark/>
                </w:tcPr>
                <w:p w14:paraId="6D09B5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6"/>
                  <w:tcBorders>
                    <w:top w:val="nil"/>
                    <w:left w:val="nil"/>
                    <w:bottom w:val="nil"/>
                    <w:right w:val="nil"/>
                  </w:tcBorders>
                  <w:shd w:val="clear" w:color="auto" w:fill="auto"/>
                  <w:noWrap/>
                  <w:vAlign w:val="bottom"/>
                  <w:hideMark/>
                </w:tcPr>
                <w:p w14:paraId="2880472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5"/>
                  <w:tcBorders>
                    <w:top w:val="nil"/>
                    <w:left w:val="nil"/>
                    <w:bottom w:val="nil"/>
                    <w:right w:val="nil"/>
                  </w:tcBorders>
                  <w:shd w:val="clear" w:color="auto" w:fill="auto"/>
                  <w:noWrap/>
                  <w:vAlign w:val="bottom"/>
                  <w:hideMark/>
                </w:tcPr>
                <w:p w14:paraId="5C36287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8"/>
                  <w:tcBorders>
                    <w:top w:val="nil"/>
                    <w:left w:val="nil"/>
                    <w:bottom w:val="nil"/>
                    <w:right w:val="nil"/>
                  </w:tcBorders>
                  <w:shd w:val="clear" w:color="auto" w:fill="auto"/>
                  <w:noWrap/>
                  <w:vAlign w:val="bottom"/>
                  <w:hideMark/>
                </w:tcPr>
                <w:p w14:paraId="24BC19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5F2298C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14:paraId="4D4BD7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14:paraId="71A733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14:paraId="366059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4717391E" w14:textId="77777777" w:rsidTr="00274477">
              <w:trPr>
                <w:gridAfter w:val="2"/>
                <w:trHeight w:val="225"/>
              </w:trPr>
              <w:tc>
                <w:tcPr>
                  <w:tcW w:w="447" w:type="dxa"/>
                  <w:gridSpan w:val="5"/>
                  <w:tcBorders>
                    <w:top w:val="nil"/>
                    <w:left w:val="nil"/>
                    <w:bottom w:val="nil"/>
                    <w:right w:val="nil"/>
                  </w:tcBorders>
                  <w:shd w:val="clear" w:color="auto" w:fill="auto"/>
                  <w:noWrap/>
                  <w:vAlign w:val="bottom"/>
                  <w:hideMark/>
                </w:tcPr>
                <w:p w14:paraId="50EFDB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14:paraId="1CB35A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27A436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61D6F6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9"/>
                  <w:tcBorders>
                    <w:top w:val="nil"/>
                    <w:left w:val="nil"/>
                    <w:bottom w:val="nil"/>
                    <w:right w:val="nil"/>
                  </w:tcBorders>
                  <w:shd w:val="clear" w:color="auto" w:fill="auto"/>
                  <w:noWrap/>
                  <w:vAlign w:val="bottom"/>
                  <w:hideMark/>
                </w:tcPr>
                <w:p w14:paraId="0EBA229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10"/>
                  <w:tcBorders>
                    <w:top w:val="nil"/>
                    <w:left w:val="nil"/>
                    <w:bottom w:val="nil"/>
                    <w:right w:val="nil"/>
                  </w:tcBorders>
                  <w:shd w:val="clear" w:color="auto" w:fill="auto"/>
                  <w:noWrap/>
                  <w:vAlign w:val="bottom"/>
                  <w:hideMark/>
                </w:tcPr>
                <w:p w14:paraId="15CD38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7CEDD0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8"/>
                  <w:tcBorders>
                    <w:top w:val="nil"/>
                    <w:left w:val="nil"/>
                    <w:bottom w:val="nil"/>
                    <w:right w:val="nil"/>
                  </w:tcBorders>
                  <w:shd w:val="clear" w:color="auto" w:fill="auto"/>
                  <w:noWrap/>
                  <w:vAlign w:val="bottom"/>
                  <w:hideMark/>
                </w:tcPr>
                <w:p w14:paraId="4A69772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7"/>
                  <w:tcBorders>
                    <w:top w:val="nil"/>
                    <w:left w:val="nil"/>
                    <w:bottom w:val="nil"/>
                    <w:right w:val="nil"/>
                  </w:tcBorders>
                  <w:shd w:val="clear" w:color="auto" w:fill="auto"/>
                  <w:noWrap/>
                  <w:vAlign w:val="bottom"/>
                  <w:hideMark/>
                </w:tcPr>
                <w:p w14:paraId="4B0CAB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10"/>
                  <w:tcBorders>
                    <w:top w:val="nil"/>
                    <w:left w:val="nil"/>
                    <w:bottom w:val="nil"/>
                    <w:right w:val="nil"/>
                  </w:tcBorders>
                  <w:shd w:val="clear" w:color="auto" w:fill="auto"/>
                  <w:noWrap/>
                  <w:vAlign w:val="bottom"/>
                  <w:hideMark/>
                </w:tcPr>
                <w:p w14:paraId="401728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5380C53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9"/>
                  <w:tcBorders>
                    <w:top w:val="nil"/>
                    <w:left w:val="nil"/>
                    <w:bottom w:val="nil"/>
                    <w:right w:val="nil"/>
                  </w:tcBorders>
                  <w:shd w:val="clear" w:color="auto" w:fill="auto"/>
                  <w:noWrap/>
                  <w:vAlign w:val="bottom"/>
                  <w:hideMark/>
                </w:tcPr>
                <w:p w14:paraId="0E1AFB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5"/>
                  <w:tcBorders>
                    <w:top w:val="nil"/>
                    <w:left w:val="nil"/>
                    <w:bottom w:val="nil"/>
                    <w:right w:val="nil"/>
                  </w:tcBorders>
                </w:tcPr>
                <w:p w14:paraId="3C1CA41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14:paraId="31CFE5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0FB046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787F83E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7"/>
                  <w:tcBorders>
                    <w:top w:val="nil"/>
                    <w:left w:val="nil"/>
                    <w:bottom w:val="nil"/>
                    <w:right w:val="nil"/>
                  </w:tcBorders>
                  <w:shd w:val="clear" w:color="auto" w:fill="auto"/>
                  <w:noWrap/>
                  <w:vAlign w:val="bottom"/>
                  <w:hideMark/>
                </w:tcPr>
                <w:p w14:paraId="4EF52B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14:paraId="2E9D8E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6"/>
                  <w:tcBorders>
                    <w:top w:val="nil"/>
                    <w:left w:val="nil"/>
                    <w:bottom w:val="nil"/>
                    <w:right w:val="nil"/>
                  </w:tcBorders>
                  <w:shd w:val="clear" w:color="auto" w:fill="auto"/>
                  <w:noWrap/>
                  <w:vAlign w:val="bottom"/>
                  <w:hideMark/>
                </w:tcPr>
                <w:p w14:paraId="6D67B52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3E9D42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3210F9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502DFD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0F74118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72D1D92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7784E7A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40B842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16"/>
                  <w:tcBorders>
                    <w:top w:val="nil"/>
                    <w:left w:val="nil"/>
                    <w:bottom w:val="nil"/>
                    <w:right w:val="nil"/>
                  </w:tcBorders>
                  <w:shd w:val="clear" w:color="auto" w:fill="auto"/>
                  <w:noWrap/>
                  <w:vAlign w:val="bottom"/>
                  <w:hideMark/>
                </w:tcPr>
                <w:p w14:paraId="77E17E58"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Жұмыстарға (қызметтерге) қол қою (қабылдау)күні</w:t>
                  </w:r>
                </w:p>
              </w:tc>
              <w:tc>
                <w:tcPr>
                  <w:tcW w:w="1650" w:type="dxa"/>
                  <w:gridSpan w:val="27"/>
                  <w:tcBorders>
                    <w:top w:val="nil"/>
                    <w:left w:val="nil"/>
                    <w:bottom w:val="single" w:sz="4" w:space="0" w:color="auto"/>
                    <w:right w:val="nil"/>
                  </w:tcBorders>
                  <w:shd w:val="clear" w:color="auto" w:fill="auto"/>
                  <w:noWrap/>
                  <w:vAlign w:val="bottom"/>
                  <w:hideMark/>
                </w:tcPr>
                <w:p w14:paraId="20B8DDF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14:paraId="6F2851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14:paraId="78C8B6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bl>
          <w:p w14:paraId="60F70040" w14:textId="77777777" w:rsidR="00274477" w:rsidRDefault="001C1008" w:rsidP="00274477">
            <w:pPr>
              <w:tabs>
                <w:tab w:val="left" w:pos="13170"/>
              </w:tabs>
              <w:ind w:right="72"/>
              <w:jc w:val="both"/>
              <w:rPr>
                <w:rFonts w:eastAsia="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14:paraId="7ED1749B" w14:textId="77777777" w:rsidR="00274477" w:rsidRDefault="00274477" w:rsidP="00274477">
            <w:pPr>
              <w:tabs>
                <w:tab w:val="left" w:pos="13170"/>
              </w:tabs>
              <w:ind w:right="72"/>
              <w:jc w:val="both"/>
              <w:rPr>
                <w:rFonts w:eastAsia="Times New Roman" w:cs="Times New Roman"/>
                <w:color w:val="FF0000"/>
                <w:sz w:val="20"/>
                <w:szCs w:val="20"/>
                <w:lang w:val="ru-RU" w:eastAsia="ru-RU"/>
              </w:rPr>
            </w:pPr>
          </w:p>
          <w:p w14:paraId="44736AF3" w14:textId="77777777"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Құрылыс</w:t>
            </w:r>
            <w:proofErr w:type="spellEnd"/>
            <w:r w:rsidRPr="00274477">
              <w:rPr>
                <w:rFonts w:ascii="Times New Roman" w:eastAsia="Times New Roman" w:hAnsi="Times New Roman" w:cs="Times New Roman"/>
                <w:color w:val="FF0000"/>
                <w:sz w:val="20"/>
                <w:szCs w:val="20"/>
                <w:lang w:val="ru-RU" w:eastAsia="ru-RU"/>
              </w:rPr>
              <w:t xml:space="preserve">-монтаж </w:t>
            </w:r>
            <w:proofErr w:type="spellStart"/>
            <w:r w:rsidRPr="00274477">
              <w:rPr>
                <w:rFonts w:ascii="Times New Roman" w:eastAsia="Times New Roman" w:hAnsi="Times New Roman" w:cs="Times New Roman"/>
                <w:color w:val="FF0000"/>
                <w:sz w:val="20"/>
                <w:szCs w:val="20"/>
                <w:lang w:val="ru-RU" w:eastAsia="ru-RU"/>
              </w:rPr>
              <w:t>жұмыстарын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қоспағанда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көрсетілген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қызметтерді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қабылдау</w:t>
            </w:r>
            <w:proofErr w:type="spellEnd"/>
            <w:r w:rsidRPr="00274477">
              <w:rPr>
                <w:rFonts w:ascii="Times New Roman" w:eastAsia="Times New Roman" w:hAnsi="Times New Roman" w:cs="Times New Roman"/>
                <w:color w:val="FF0000"/>
                <w:sz w:val="20"/>
                <w:szCs w:val="20"/>
                <w:lang w:val="ru-RU" w:eastAsia="ru-RU"/>
              </w:rPr>
              <w:t xml:space="preserve">-беру </w:t>
            </w:r>
            <w:proofErr w:type="spellStart"/>
            <w:r w:rsidRPr="00274477">
              <w:rPr>
                <w:rFonts w:ascii="Times New Roman" w:eastAsia="Times New Roman" w:hAnsi="Times New Roman" w:cs="Times New Roman"/>
                <w:color w:val="FF0000"/>
                <w:sz w:val="20"/>
                <w:szCs w:val="20"/>
                <w:lang w:val="ru-RU" w:eastAsia="ru-RU"/>
              </w:rPr>
              <w:t>үшін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қолданылады</w:t>
            </w:r>
            <w:proofErr w:type="spellEnd"/>
            <w:r w:rsidRPr="00274477">
              <w:rPr>
                <w:rFonts w:ascii="Times New Roman" w:eastAsia="Times New Roman" w:hAnsi="Times New Roman" w:cs="Times New Roman"/>
                <w:color w:val="FF0000"/>
                <w:sz w:val="20"/>
                <w:szCs w:val="20"/>
                <w:lang w:val="ru-RU" w:eastAsia="ru-RU"/>
              </w:rPr>
              <w:t>.</w:t>
            </w:r>
          </w:p>
          <w:p w14:paraId="1ADAC3DF" w14:textId="77777777"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жұмыстардың</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көрсетілген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қызметтердің</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күндері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әртүрлі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кезеңдерге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келетін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сондай-ақ</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және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жұмыстарға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қызметтерге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қол</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қою</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қабылдау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күндері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әртүрлі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болған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толтырылады</w:t>
            </w:r>
            <w:proofErr w:type="spellEnd"/>
            <w:r w:rsidRPr="00274477">
              <w:rPr>
                <w:rFonts w:ascii="Times New Roman" w:eastAsia="Times New Roman" w:hAnsi="Times New Roman" w:cs="Times New Roman"/>
                <w:color w:val="FF0000"/>
                <w:sz w:val="20"/>
                <w:szCs w:val="20"/>
                <w:lang w:val="ru-RU" w:eastAsia="ru-RU"/>
              </w:rPr>
              <w:t>.</w:t>
            </w:r>
          </w:p>
          <w:p w14:paraId="55990273" w14:textId="77777777" w:rsidR="001C1008" w:rsidRPr="009D0962"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Ғылыми</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зерттеулер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маркетингтік</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консультациялық</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және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басқа</w:t>
            </w:r>
            <w:proofErr w:type="spellEnd"/>
            <w:r w:rsidRPr="00274477">
              <w:rPr>
                <w:rFonts w:ascii="Times New Roman" w:eastAsia="Times New Roman" w:hAnsi="Times New Roman" w:cs="Times New Roman"/>
                <w:color w:val="FF0000"/>
                <w:sz w:val="20"/>
                <w:szCs w:val="20"/>
                <w:lang w:val="ru-RU" w:eastAsia="ru-RU"/>
              </w:rPr>
              <w:t xml:space="preserve"> да </w:t>
            </w:r>
            <w:proofErr w:type="spellStart"/>
            <w:r w:rsidRPr="00274477">
              <w:rPr>
                <w:rFonts w:ascii="Times New Roman" w:eastAsia="Times New Roman" w:hAnsi="Times New Roman" w:cs="Times New Roman"/>
                <w:color w:val="FF0000"/>
                <w:sz w:val="20"/>
                <w:szCs w:val="20"/>
                <w:lang w:val="ru-RU" w:eastAsia="ru-RU"/>
              </w:rPr>
              <w:t>қызметтер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туралы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есеп</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болған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толтырылады</w:t>
            </w:r>
            <w:proofErr w:type="spellEnd"/>
            <w:r w:rsidRPr="00274477">
              <w:rPr>
                <w:rFonts w:ascii="Times New Roman" w:eastAsia="Times New Roman" w:hAnsi="Times New Roman" w:cs="Times New Roman"/>
                <w:color w:val="FF0000"/>
                <w:sz w:val="20"/>
                <w:szCs w:val="20"/>
                <w:lang w:val="ru-RU" w:eastAsia="ru-RU"/>
              </w:rPr>
              <w:t>.</w:t>
            </w:r>
          </w:p>
          <w:p w14:paraId="69FFD7B5" w14:textId="77777777" w:rsidR="001C1008" w:rsidRPr="001C1008" w:rsidRDefault="001C1008" w:rsidP="001C1008">
            <w:pPr>
              <w:rPr>
                <w:lang w:val="ru-RU"/>
              </w:rPr>
            </w:pPr>
          </w:p>
        </w:tc>
      </w:tr>
      <w:tr w:rsidR="001C1008" w:rsidRPr="008D64B4" w14:paraId="4AD191E5" w14:textId="77777777" w:rsidTr="001C1008">
        <w:tc>
          <w:tcPr>
            <w:tcW w:w="16586" w:type="dxa"/>
          </w:tcPr>
          <w:p w14:paraId="6E8CE21E" w14:textId="77777777"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t xml:space="preserve">Приложение </w:t>
            </w:r>
            <w:r>
              <w:rPr>
                <w:rFonts w:ascii="Times New Roman" w:hAnsi="Times New Roman" w:cs="Times New Roman"/>
                <w:b/>
                <w:sz w:val="24"/>
                <w:szCs w:val="24"/>
                <w:lang w:val="ru-RU"/>
              </w:rPr>
              <w:t>Б</w:t>
            </w:r>
          </w:p>
          <w:p w14:paraId="2DCB8F96" w14:textId="77777777"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t xml:space="preserve">                                                                                                                                                                             к договору № ______ от____</w:t>
            </w:r>
          </w:p>
          <w:tbl>
            <w:tblPr>
              <w:tblW w:w="16148" w:type="dxa"/>
              <w:tblLook w:val="04A0" w:firstRow="1" w:lastRow="0" w:firstColumn="1" w:lastColumn="0" w:noHBand="0" w:noVBand="1"/>
            </w:tblPr>
            <w:tblGrid>
              <w:gridCol w:w="377"/>
              <w:gridCol w:w="3"/>
              <w:gridCol w:w="1"/>
              <w:gridCol w:w="13"/>
              <w:gridCol w:w="59"/>
              <w:gridCol w:w="253"/>
              <w:gridCol w:w="5"/>
              <w:gridCol w:w="1"/>
              <w:gridCol w:w="24"/>
              <w:gridCol w:w="94"/>
              <w:gridCol w:w="17"/>
              <w:gridCol w:w="75"/>
              <w:gridCol w:w="113"/>
              <w:gridCol w:w="7"/>
              <w:gridCol w:w="1"/>
              <w:gridCol w:w="35"/>
              <w:gridCol w:w="162"/>
              <w:gridCol w:w="46"/>
              <w:gridCol w:w="2"/>
              <w:gridCol w:w="76"/>
              <w:gridCol w:w="10"/>
              <w:gridCol w:w="46"/>
              <w:gridCol w:w="79"/>
              <w:gridCol w:w="134"/>
              <w:gridCol w:w="16"/>
              <w:gridCol w:w="45"/>
              <w:gridCol w:w="13"/>
              <w:gridCol w:w="39"/>
              <w:gridCol w:w="17"/>
              <w:gridCol w:w="69"/>
              <w:gridCol w:w="59"/>
              <w:gridCol w:w="121"/>
              <w:gridCol w:w="12"/>
              <w:gridCol w:w="3"/>
              <w:gridCol w:w="13"/>
              <w:gridCol w:w="1"/>
              <w:gridCol w:w="38"/>
              <w:gridCol w:w="27"/>
              <w:gridCol w:w="248"/>
              <w:gridCol w:w="19"/>
              <w:gridCol w:w="1"/>
              <w:gridCol w:w="3"/>
              <w:gridCol w:w="44"/>
              <w:gridCol w:w="28"/>
              <w:gridCol w:w="235"/>
              <w:gridCol w:w="22"/>
              <w:gridCol w:w="1"/>
              <w:gridCol w:w="35"/>
              <w:gridCol w:w="50"/>
              <w:gridCol w:w="23"/>
              <w:gridCol w:w="199"/>
              <w:gridCol w:w="25"/>
              <w:gridCol w:w="1"/>
              <w:gridCol w:w="67"/>
              <w:gridCol w:w="27"/>
              <w:gridCol w:w="1"/>
              <w:gridCol w:w="73"/>
              <w:gridCol w:w="76"/>
              <w:gridCol w:w="27"/>
              <w:gridCol w:w="1"/>
              <w:gridCol w:w="102"/>
              <w:gridCol w:w="2"/>
              <w:gridCol w:w="56"/>
              <w:gridCol w:w="101"/>
              <w:gridCol w:w="27"/>
              <w:gridCol w:w="14"/>
              <w:gridCol w:w="22"/>
              <w:gridCol w:w="8"/>
              <w:gridCol w:w="1"/>
              <w:gridCol w:w="25"/>
              <w:gridCol w:w="90"/>
              <w:gridCol w:w="77"/>
              <w:gridCol w:w="16"/>
              <w:gridCol w:w="69"/>
              <w:gridCol w:w="22"/>
              <w:gridCol w:w="33"/>
              <w:gridCol w:w="1"/>
              <w:gridCol w:w="6"/>
              <w:gridCol w:w="151"/>
              <w:gridCol w:w="53"/>
              <w:gridCol w:w="7"/>
              <w:gridCol w:w="28"/>
              <w:gridCol w:w="1"/>
              <w:gridCol w:w="4"/>
              <w:gridCol w:w="85"/>
              <w:gridCol w:w="43"/>
              <w:gridCol w:w="68"/>
              <w:gridCol w:w="7"/>
              <w:gridCol w:w="20"/>
              <w:gridCol w:w="8"/>
              <w:gridCol w:w="1"/>
              <w:gridCol w:w="40"/>
              <w:gridCol w:w="66"/>
              <w:gridCol w:w="12"/>
              <w:gridCol w:w="106"/>
              <w:gridCol w:w="61"/>
              <w:gridCol w:w="9"/>
              <w:gridCol w:w="38"/>
              <w:gridCol w:w="1"/>
              <w:gridCol w:w="39"/>
              <w:gridCol w:w="13"/>
              <w:gridCol w:w="10"/>
              <w:gridCol w:w="33"/>
              <w:gridCol w:w="49"/>
              <w:gridCol w:w="79"/>
              <w:gridCol w:w="68"/>
              <w:gridCol w:w="41"/>
              <w:gridCol w:w="1"/>
              <w:gridCol w:w="18"/>
              <w:gridCol w:w="31"/>
              <w:gridCol w:w="105"/>
              <w:gridCol w:w="7"/>
              <w:gridCol w:w="67"/>
              <w:gridCol w:w="43"/>
              <w:gridCol w:w="1"/>
              <w:gridCol w:w="120"/>
              <w:gridCol w:w="17"/>
              <w:gridCol w:w="63"/>
              <w:gridCol w:w="24"/>
              <w:gridCol w:w="21"/>
              <w:gridCol w:w="1"/>
              <w:gridCol w:w="2"/>
              <w:gridCol w:w="5"/>
              <w:gridCol w:w="148"/>
              <w:gridCol w:w="103"/>
              <w:gridCol w:w="24"/>
              <w:gridCol w:w="2"/>
              <w:gridCol w:w="48"/>
              <w:gridCol w:w="1"/>
              <w:gridCol w:w="38"/>
              <w:gridCol w:w="38"/>
              <w:gridCol w:w="195"/>
              <w:gridCol w:w="10"/>
              <w:gridCol w:w="51"/>
              <w:gridCol w:w="1"/>
              <w:gridCol w:w="3"/>
              <w:gridCol w:w="82"/>
              <w:gridCol w:w="142"/>
              <w:gridCol w:w="46"/>
              <w:gridCol w:w="5"/>
              <w:gridCol w:w="54"/>
              <w:gridCol w:w="1"/>
              <w:gridCol w:w="94"/>
              <w:gridCol w:w="181"/>
              <w:gridCol w:w="10"/>
              <w:gridCol w:w="19"/>
              <w:gridCol w:w="28"/>
              <w:gridCol w:w="1"/>
              <w:gridCol w:w="103"/>
              <w:gridCol w:w="169"/>
              <w:gridCol w:w="60"/>
              <w:gridCol w:w="1"/>
              <w:gridCol w:w="2"/>
              <w:gridCol w:w="8"/>
              <w:gridCol w:w="102"/>
              <w:gridCol w:w="12"/>
              <w:gridCol w:w="145"/>
              <w:gridCol w:w="63"/>
              <w:gridCol w:w="1"/>
              <w:gridCol w:w="33"/>
              <w:gridCol w:w="35"/>
              <w:gridCol w:w="53"/>
              <w:gridCol w:w="12"/>
              <w:gridCol w:w="133"/>
              <w:gridCol w:w="66"/>
              <w:gridCol w:w="1"/>
              <w:gridCol w:w="64"/>
              <w:gridCol w:w="62"/>
              <w:gridCol w:w="4"/>
              <w:gridCol w:w="13"/>
              <w:gridCol w:w="92"/>
              <w:gridCol w:w="28"/>
              <w:gridCol w:w="69"/>
              <w:gridCol w:w="1"/>
              <w:gridCol w:w="95"/>
              <w:gridCol w:w="44"/>
              <w:gridCol w:w="14"/>
              <w:gridCol w:w="31"/>
              <w:gridCol w:w="61"/>
              <w:gridCol w:w="15"/>
              <w:gridCol w:w="48"/>
              <w:gridCol w:w="24"/>
              <w:gridCol w:w="1"/>
              <w:gridCol w:w="126"/>
              <w:gridCol w:w="22"/>
              <w:gridCol w:w="15"/>
              <w:gridCol w:w="79"/>
              <w:gridCol w:w="13"/>
              <w:gridCol w:w="2"/>
              <w:gridCol w:w="75"/>
              <w:gridCol w:w="1"/>
              <w:gridCol w:w="157"/>
              <w:gridCol w:w="100"/>
              <w:gridCol w:w="43"/>
              <w:gridCol w:w="36"/>
              <w:gridCol w:w="78"/>
              <w:gridCol w:w="1"/>
              <w:gridCol w:w="54"/>
              <w:gridCol w:w="30"/>
              <w:gridCol w:w="22"/>
              <w:gridCol w:w="78"/>
              <w:gridCol w:w="67"/>
              <w:gridCol w:w="25"/>
              <w:gridCol w:w="56"/>
              <w:gridCol w:w="1"/>
              <w:gridCol w:w="54"/>
              <w:gridCol w:w="83"/>
              <w:gridCol w:w="41"/>
              <w:gridCol w:w="15"/>
              <w:gridCol w:w="55"/>
              <w:gridCol w:w="48"/>
              <w:gridCol w:w="36"/>
              <w:gridCol w:w="1"/>
              <w:gridCol w:w="54"/>
              <w:gridCol w:w="114"/>
              <w:gridCol w:w="19"/>
              <w:gridCol w:w="58"/>
              <w:gridCol w:w="87"/>
              <w:gridCol w:w="1"/>
              <w:gridCol w:w="46"/>
              <w:gridCol w:w="8"/>
              <w:gridCol w:w="142"/>
              <w:gridCol w:w="46"/>
              <w:gridCol w:w="48"/>
              <w:gridCol w:w="14"/>
              <w:gridCol w:w="28"/>
              <w:gridCol w:w="1"/>
              <w:gridCol w:w="54"/>
              <w:gridCol w:w="151"/>
              <w:gridCol w:w="34"/>
              <w:gridCol w:w="74"/>
              <w:gridCol w:w="8"/>
              <w:gridCol w:w="11"/>
              <w:gridCol w:w="151"/>
              <w:gridCol w:w="26"/>
              <w:gridCol w:w="38"/>
              <w:gridCol w:w="31"/>
              <w:gridCol w:w="77"/>
              <w:gridCol w:w="30"/>
              <w:gridCol w:w="34"/>
              <w:gridCol w:w="94"/>
              <w:gridCol w:w="3"/>
              <w:gridCol w:w="26"/>
              <w:gridCol w:w="47"/>
              <w:gridCol w:w="22"/>
              <w:gridCol w:w="36"/>
              <w:gridCol w:w="18"/>
              <w:gridCol w:w="1"/>
              <w:gridCol w:w="31"/>
              <w:gridCol w:w="52"/>
              <w:gridCol w:w="3"/>
              <w:gridCol w:w="36"/>
              <w:gridCol w:w="54"/>
              <w:gridCol w:w="1"/>
              <w:gridCol w:w="16"/>
              <w:gridCol w:w="32"/>
              <w:gridCol w:w="53"/>
              <w:gridCol w:w="1"/>
              <w:gridCol w:w="6"/>
              <w:gridCol w:w="47"/>
              <w:gridCol w:w="1"/>
              <w:gridCol w:w="88"/>
              <w:gridCol w:w="26"/>
              <w:gridCol w:w="8"/>
              <w:gridCol w:w="63"/>
              <w:gridCol w:w="6"/>
              <w:gridCol w:w="54"/>
              <w:gridCol w:w="1"/>
              <w:gridCol w:w="49"/>
              <w:gridCol w:w="37"/>
              <w:gridCol w:w="86"/>
              <w:gridCol w:w="37"/>
              <w:gridCol w:w="23"/>
              <w:gridCol w:w="46"/>
              <w:gridCol w:w="3"/>
              <w:gridCol w:w="51"/>
              <w:gridCol w:w="1"/>
              <w:gridCol w:w="58"/>
              <w:gridCol w:w="28"/>
              <w:gridCol w:w="83"/>
              <w:gridCol w:w="32"/>
              <w:gridCol w:w="8"/>
              <w:gridCol w:w="69"/>
              <w:gridCol w:w="25"/>
              <w:gridCol w:w="8"/>
              <w:gridCol w:w="21"/>
              <w:gridCol w:w="1"/>
              <w:gridCol w:w="86"/>
              <w:gridCol w:w="80"/>
              <w:gridCol w:w="34"/>
              <w:gridCol w:w="9"/>
              <w:gridCol w:w="1"/>
              <w:gridCol w:w="68"/>
              <w:gridCol w:w="1"/>
              <w:gridCol w:w="21"/>
              <w:gridCol w:w="20"/>
              <w:gridCol w:w="12"/>
              <w:gridCol w:w="1"/>
              <w:gridCol w:w="86"/>
              <w:gridCol w:w="36"/>
              <w:gridCol w:w="41"/>
              <w:gridCol w:w="48"/>
              <w:gridCol w:w="8"/>
              <w:gridCol w:w="12"/>
              <w:gridCol w:w="6"/>
              <w:gridCol w:w="41"/>
              <w:gridCol w:w="1"/>
              <w:gridCol w:w="50"/>
              <w:gridCol w:w="3"/>
              <w:gridCol w:w="1"/>
              <w:gridCol w:w="74"/>
              <w:gridCol w:w="48"/>
              <w:gridCol w:w="36"/>
              <w:gridCol w:w="10"/>
              <w:gridCol w:w="23"/>
              <w:gridCol w:w="1"/>
              <w:gridCol w:w="17"/>
              <w:gridCol w:w="19"/>
              <w:gridCol w:w="7"/>
              <w:gridCol w:w="12"/>
              <w:gridCol w:w="47"/>
              <w:gridCol w:w="7"/>
              <w:gridCol w:w="17"/>
              <w:gridCol w:w="59"/>
              <w:gridCol w:w="50"/>
              <w:gridCol w:w="1"/>
              <w:gridCol w:w="19"/>
              <w:gridCol w:w="36"/>
              <w:gridCol w:w="49"/>
              <w:gridCol w:w="38"/>
              <w:gridCol w:w="35"/>
              <w:gridCol w:w="167"/>
              <w:gridCol w:w="34"/>
              <w:gridCol w:w="17"/>
              <w:gridCol w:w="180"/>
              <w:gridCol w:w="37"/>
              <w:gridCol w:w="92"/>
              <w:gridCol w:w="37"/>
              <w:gridCol w:w="73"/>
              <w:gridCol w:w="50"/>
              <w:gridCol w:w="12"/>
              <w:gridCol w:w="56"/>
              <w:gridCol w:w="98"/>
              <w:gridCol w:w="97"/>
              <w:gridCol w:w="41"/>
              <w:gridCol w:w="226"/>
              <w:gridCol w:w="230"/>
              <w:gridCol w:w="12"/>
              <w:gridCol w:w="241"/>
              <w:gridCol w:w="3"/>
              <w:gridCol w:w="242"/>
            </w:tblGrid>
            <w:tr w:rsidR="001C1008" w:rsidRPr="008D64B4" w14:paraId="0CB9FBBE" w14:textId="77777777" w:rsidTr="00274477">
              <w:trPr>
                <w:trHeight w:val="252"/>
              </w:trPr>
              <w:tc>
                <w:tcPr>
                  <w:tcW w:w="380" w:type="dxa"/>
                  <w:gridSpan w:val="2"/>
                  <w:tcBorders>
                    <w:top w:val="nil"/>
                    <w:left w:val="nil"/>
                    <w:bottom w:val="nil"/>
                    <w:right w:val="nil"/>
                  </w:tcBorders>
                  <w:shd w:val="clear" w:color="auto" w:fill="auto"/>
                  <w:noWrap/>
                  <w:vAlign w:val="bottom"/>
                  <w:hideMark/>
                </w:tcPr>
                <w:p w14:paraId="75503C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222F6C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1055BF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14:paraId="44A0AAC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2C56C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AE968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775DA80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F0483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B2C96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0894B65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C22CA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DB39D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1EA69B92"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236" w:type="dxa"/>
                  <w:gridSpan w:val="8"/>
                  <w:tcBorders>
                    <w:top w:val="nil"/>
                    <w:left w:val="nil"/>
                    <w:bottom w:val="nil"/>
                    <w:right w:val="nil"/>
                  </w:tcBorders>
                  <w:shd w:val="clear" w:color="auto" w:fill="auto"/>
                  <w:hideMark/>
                </w:tcPr>
                <w:p w14:paraId="78AAE89B"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FAA87D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C29C4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4959DA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172832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C1FEC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FB739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32107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538A4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691CC01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F0112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371F9B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29E53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EE6C3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5F02B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39CD919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E57558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779DA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38B446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709CE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4E3732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14:paraId="36A65F9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7AEC7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77162B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89C97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A7A10E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7E793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6A12CC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6E384D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0107EF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28777C3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4" w:type="dxa"/>
                  <w:gridSpan w:val="26"/>
                  <w:tcBorders>
                    <w:top w:val="nil"/>
                    <w:left w:val="nil"/>
                    <w:bottom w:val="nil"/>
                    <w:right w:val="nil"/>
                  </w:tcBorders>
                  <w:shd w:val="clear" w:color="auto" w:fill="auto"/>
                  <w:noWrap/>
                  <w:vAlign w:val="bottom"/>
                </w:tcPr>
                <w:p w14:paraId="0AE4F5E5"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2582EDAA" w14:textId="77777777" w:rsidTr="00274477">
              <w:trPr>
                <w:gridAfter w:val="14"/>
                <w:wAfter w:w="1418" w:type="dxa"/>
                <w:trHeight w:val="237"/>
              </w:trPr>
              <w:tc>
                <w:tcPr>
                  <w:tcW w:w="11440" w:type="dxa"/>
                  <w:gridSpan w:val="240"/>
                  <w:tcBorders>
                    <w:top w:val="nil"/>
                    <w:left w:val="nil"/>
                    <w:bottom w:val="nil"/>
                    <w:right w:val="nil"/>
                  </w:tcBorders>
                  <w:shd w:val="clear" w:color="auto" w:fill="auto"/>
                  <w:hideMark/>
                </w:tcPr>
                <w:p w14:paraId="55FB63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283570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52E6D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011CB3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52C5C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1D839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6F25E0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0"/>
                  <w:tcBorders>
                    <w:top w:val="nil"/>
                    <w:left w:val="nil"/>
                    <w:bottom w:val="nil"/>
                    <w:right w:val="nil"/>
                  </w:tcBorders>
                  <w:shd w:val="clear" w:color="auto" w:fill="auto"/>
                  <w:noWrap/>
                  <w:vAlign w:val="bottom"/>
                  <w:hideMark/>
                </w:tcPr>
                <w:p w14:paraId="1B199A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4045F5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7" w:type="dxa"/>
                  <w:gridSpan w:val="18"/>
                  <w:tcBorders>
                    <w:top w:val="nil"/>
                    <w:left w:val="nil"/>
                    <w:bottom w:val="nil"/>
                    <w:right w:val="nil"/>
                  </w:tcBorders>
                  <w:shd w:val="clear" w:color="auto" w:fill="auto"/>
                  <w:noWrap/>
                  <w:vAlign w:val="bottom"/>
                </w:tcPr>
                <w:p w14:paraId="56EEE2E2"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7650EDBE" w14:textId="77777777" w:rsidTr="00274477">
              <w:trPr>
                <w:gridAfter w:val="11"/>
                <w:wAfter w:w="1258" w:type="dxa"/>
                <w:trHeight w:val="240"/>
              </w:trPr>
              <w:tc>
                <w:tcPr>
                  <w:tcW w:w="380" w:type="dxa"/>
                  <w:gridSpan w:val="2"/>
                  <w:tcBorders>
                    <w:top w:val="nil"/>
                    <w:left w:val="nil"/>
                    <w:bottom w:val="nil"/>
                    <w:right w:val="nil"/>
                  </w:tcBorders>
                  <w:shd w:val="clear" w:color="auto" w:fill="auto"/>
                  <w:noWrap/>
                  <w:vAlign w:val="bottom"/>
                  <w:hideMark/>
                </w:tcPr>
                <w:p w14:paraId="2AE46C6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181E5B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5FAE885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14:paraId="45B0F1F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3040008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26011E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5A9CB2B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881463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226E774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02E1CDF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2BA7059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18D9C8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70BA42B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349DC98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44A489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0CFBA4C"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4C2ACF9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216B003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0F328F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2B76C14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5E09F5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54CFC4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45773AC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A1708B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30B50F5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D1A80C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CCB3C0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BCA4A9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2A9CFE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3DDD2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FF432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640D1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FA0C7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360103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14:paraId="5FF803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8A1BF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004C2B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05348A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BB143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A687A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4539E8D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59A5AE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442A52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26A143D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65" w:type="dxa"/>
                  <w:gridSpan w:val="15"/>
                  <w:tcBorders>
                    <w:top w:val="nil"/>
                    <w:left w:val="nil"/>
                    <w:bottom w:val="nil"/>
                    <w:right w:val="nil"/>
                  </w:tcBorders>
                  <w:shd w:val="clear" w:color="auto" w:fill="auto"/>
                  <w:noWrap/>
                  <w:vAlign w:val="bottom"/>
                </w:tcPr>
                <w:p w14:paraId="13B3DDCE"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1C1008" w14:paraId="215DB9FD" w14:textId="77777777" w:rsidTr="00274477">
              <w:trPr>
                <w:gridAfter w:val="16"/>
                <w:wAfter w:w="1547" w:type="dxa"/>
                <w:trHeight w:val="240"/>
              </w:trPr>
              <w:tc>
                <w:tcPr>
                  <w:tcW w:w="1499" w:type="dxa"/>
                  <w:gridSpan w:val="23"/>
                  <w:tcBorders>
                    <w:top w:val="nil"/>
                    <w:left w:val="nil"/>
                    <w:bottom w:val="nil"/>
                    <w:right w:val="nil"/>
                  </w:tcBorders>
                  <w:shd w:val="clear" w:color="auto" w:fill="auto"/>
                  <w:vAlign w:val="bottom"/>
                  <w:hideMark/>
                </w:tcPr>
                <w:p w14:paraId="19BD7DE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Заказчик</w:t>
                  </w:r>
                </w:p>
              </w:tc>
              <w:tc>
                <w:tcPr>
                  <w:tcW w:w="247" w:type="dxa"/>
                  <w:gridSpan w:val="5"/>
                  <w:tcBorders>
                    <w:top w:val="nil"/>
                    <w:left w:val="nil"/>
                    <w:bottom w:val="single" w:sz="4" w:space="0" w:color="auto"/>
                    <w:right w:val="nil"/>
                  </w:tcBorders>
                </w:tcPr>
                <w:p w14:paraId="15948FCB"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0" w:type="dxa"/>
                  <w:gridSpan w:val="219"/>
                  <w:tcBorders>
                    <w:top w:val="nil"/>
                    <w:left w:val="nil"/>
                    <w:bottom w:val="single" w:sz="4" w:space="0" w:color="auto"/>
                    <w:right w:val="nil"/>
                  </w:tcBorders>
                  <w:shd w:val="clear" w:color="auto" w:fill="auto"/>
                  <w:hideMark/>
                </w:tcPr>
                <w:p w14:paraId="7F5D160A"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31237F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39EA092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26CF8E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09966F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6B51543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2A183F0F"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c>
                <w:tcPr>
                  <w:tcW w:w="1004"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14:paraId="7F37F923"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8D64B4" w14:paraId="05DA06E4" w14:textId="77777777"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14:paraId="23B4E5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6DD7D0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0B67B79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24FBE385"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14:paraId="6E5424D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14:paraId="2D16C0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5CE77B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3782A01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94415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340261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A5314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403EDE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14:paraId="46EDE9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14:paraId="302B3D43"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642B7F" w14:paraId="3ADDB06A" w14:textId="77777777" w:rsidTr="00274477">
              <w:trPr>
                <w:gridAfter w:val="16"/>
                <w:wAfter w:w="1547" w:type="dxa"/>
                <w:trHeight w:val="180"/>
              </w:trPr>
              <w:tc>
                <w:tcPr>
                  <w:tcW w:w="1499" w:type="dxa"/>
                  <w:gridSpan w:val="23"/>
                  <w:tcBorders>
                    <w:top w:val="nil"/>
                    <w:left w:val="nil"/>
                    <w:bottom w:val="nil"/>
                    <w:right w:val="nil"/>
                  </w:tcBorders>
                  <w:shd w:val="clear" w:color="auto" w:fill="auto"/>
                  <w:noWrap/>
                  <w:vAlign w:val="bottom"/>
                  <w:hideMark/>
                </w:tcPr>
                <w:p w14:paraId="1846FA40"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Исполнитель</w:t>
                  </w:r>
                </w:p>
              </w:tc>
              <w:tc>
                <w:tcPr>
                  <w:tcW w:w="247" w:type="dxa"/>
                  <w:gridSpan w:val="5"/>
                  <w:tcBorders>
                    <w:top w:val="nil"/>
                    <w:left w:val="nil"/>
                    <w:bottom w:val="single" w:sz="4" w:space="0" w:color="auto"/>
                    <w:right w:val="nil"/>
                  </w:tcBorders>
                </w:tcPr>
                <w:p w14:paraId="75FB1D2C"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0"/>
                  <w:tcBorders>
                    <w:top w:val="nil"/>
                    <w:left w:val="nil"/>
                    <w:bottom w:val="single" w:sz="4" w:space="0" w:color="auto"/>
                    <w:right w:val="nil"/>
                  </w:tcBorders>
                  <w:shd w:val="clear" w:color="auto" w:fill="auto"/>
                  <w:hideMark/>
                </w:tcPr>
                <w:p w14:paraId="3D9B1C77"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029FE8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4B9DFC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6EAA4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72BFCDA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4340EF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2D35F8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14:paraId="0A96162F"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8D64B4" w14:paraId="46B2A3D8" w14:textId="77777777"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14:paraId="65C593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67C5AE4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25BC51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448FAF09"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14:paraId="573AB8B2"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14:paraId="02CC68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6E4BA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3FD0E5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C0ECF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6F3B9CF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5D01C1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77356C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14:paraId="0ED574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14:paraId="2DDE5D6B"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4C79716D" w14:textId="77777777" w:rsidTr="00274477">
              <w:trPr>
                <w:trHeight w:val="225"/>
              </w:trPr>
              <w:tc>
                <w:tcPr>
                  <w:tcW w:w="1832" w:type="dxa"/>
                  <w:gridSpan w:val="30"/>
                  <w:tcBorders>
                    <w:top w:val="nil"/>
                    <w:left w:val="nil"/>
                    <w:bottom w:val="nil"/>
                    <w:right w:val="nil"/>
                  </w:tcBorders>
                  <w:shd w:val="clear" w:color="auto" w:fill="auto"/>
                  <w:noWrap/>
                  <w:vAlign w:val="bottom"/>
                  <w:hideMark/>
                </w:tcPr>
                <w:p w14:paraId="4E44645E"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Договор (контракт) </w:t>
                  </w:r>
                </w:p>
              </w:tc>
              <w:tc>
                <w:tcPr>
                  <w:tcW w:w="247" w:type="dxa"/>
                  <w:gridSpan w:val="7"/>
                  <w:tcBorders>
                    <w:top w:val="nil"/>
                    <w:left w:val="nil"/>
                    <w:bottom w:val="single" w:sz="4" w:space="0" w:color="auto"/>
                    <w:right w:val="nil"/>
                  </w:tcBorders>
                </w:tcPr>
                <w:p w14:paraId="30CB4E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1"/>
                  <w:tcBorders>
                    <w:top w:val="nil"/>
                    <w:left w:val="nil"/>
                    <w:bottom w:val="single" w:sz="4" w:space="0" w:color="auto"/>
                    <w:right w:val="nil"/>
                  </w:tcBorders>
                  <w:shd w:val="clear" w:color="auto" w:fill="auto"/>
                  <w:noWrap/>
                  <w:vAlign w:val="bottom"/>
                  <w:hideMark/>
                </w:tcPr>
                <w:p w14:paraId="0285E0DE"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8"/>
                  <w:tcBorders>
                    <w:top w:val="nil"/>
                    <w:left w:val="nil"/>
                    <w:bottom w:val="nil"/>
                    <w:right w:val="nil"/>
                  </w:tcBorders>
                  <w:shd w:val="clear" w:color="auto" w:fill="auto"/>
                  <w:noWrap/>
                  <w:vAlign w:val="bottom"/>
                  <w:hideMark/>
                </w:tcPr>
                <w:p w14:paraId="651062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0A123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0D4F3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499F8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3"/>
                  <w:tcBorders>
                    <w:top w:val="single" w:sz="4" w:space="0" w:color="auto"/>
                    <w:left w:val="single" w:sz="4" w:space="0" w:color="auto"/>
                    <w:bottom w:val="single" w:sz="4" w:space="0" w:color="auto"/>
                    <w:right w:val="single" w:sz="4" w:space="0" w:color="auto"/>
                  </w:tcBorders>
                  <w:shd w:val="clear" w:color="auto" w:fill="auto"/>
                  <w:vAlign w:val="bottom"/>
                  <w:hideMark/>
                </w:tcPr>
                <w:p w14:paraId="21E70D8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документа</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14:paraId="37FF985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составления</w:t>
                  </w:r>
                </w:p>
              </w:tc>
              <w:tc>
                <w:tcPr>
                  <w:tcW w:w="333" w:type="dxa"/>
                  <w:gridSpan w:val="12"/>
                  <w:tcBorders>
                    <w:top w:val="nil"/>
                    <w:left w:val="nil"/>
                    <w:bottom w:val="nil"/>
                    <w:right w:val="nil"/>
                  </w:tcBorders>
                  <w:shd w:val="clear" w:color="auto" w:fill="auto"/>
                  <w:noWrap/>
                  <w:vAlign w:val="bottom"/>
                  <w:hideMark/>
                </w:tcPr>
                <w:p w14:paraId="63854D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tcPr>
                <w:p w14:paraId="0BF1F6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tcPr>
                <w:p w14:paraId="5C81F4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3"/>
                  <w:tcBorders>
                    <w:top w:val="nil"/>
                    <w:left w:val="nil"/>
                    <w:bottom w:val="nil"/>
                    <w:right w:val="nil"/>
                  </w:tcBorders>
                  <w:shd w:val="clear" w:color="auto" w:fill="auto"/>
                  <w:noWrap/>
                  <w:vAlign w:val="bottom"/>
                </w:tcPr>
                <w:p w14:paraId="007CBD5E"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5BB23937" w14:textId="77777777" w:rsidTr="00274477">
              <w:trPr>
                <w:trHeight w:val="225"/>
              </w:trPr>
              <w:tc>
                <w:tcPr>
                  <w:tcW w:w="381" w:type="dxa"/>
                  <w:gridSpan w:val="3"/>
                  <w:tcBorders>
                    <w:top w:val="nil"/>
                    <w:left w:val="nil"/>
                    <w:bottom w:val="nil"/>
                    <w:right w:val="nil"/>
                  </w:tcBorders>
                  <w:shd w:val="clear" w:color="auto" w:fill="auto"/>
                  <w:noWrap/>
                  <w:vAlign w:val="bottom"/>
                  <w:hideMark/>
                </w:tcPr>
                <w:p w14:paraId="6A0137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4BC919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7CEC41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14:paraId="0EA116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4F053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14:paraId="22C5EED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1E6922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25B55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4FBDE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0D90F5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D2464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822712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6C5AAD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6DB9D9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DE166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B3521F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6064616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05F9D5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C8D1A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2C36F89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53EB22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7E8CEA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7F0B46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EA5E8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DDDEB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59611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91D9DA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034D8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266149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D4094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188B8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5119B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F7C3B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1"/>
                  <w:tcBorders>
                    <w:top w:val="nil"/>
                    <w:left w:val="nil"/>
                    <w:bottom w:val="nil"/>
                    <w:right w:val="nil"/>
                  </w:tcBorders>
                  <w:vAlign w:val="center"/>
                  <w:hideMark/>
                </w:tcPr>
                <w:p w14:paraId="0BFB43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14:paraId="4149FF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4ED627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tcPr>
                <w:p w14:paraId="08C05E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56FBD4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5"/>
                  <w:tcBorders>
                    <w:top w:val="nil"/>
                    <w:left w:val="nil"/>
                    <w:bottom w:val="nil"/>
                    <w:right w:val="nil"/>
                  </w:tcBorders>
                  <w:shd w:val="clear" w:color="auto" w:fill="auto"/>
                  <w:noWrap/>
                  <w:vAlign w:val="bottom"/>
                </w:tcPr>
                <w:p w14:paraId="162670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57CA8B19" w14:textId="77777777" w:rsidTr="00274477">
              <w:trPr>
                <w:gridAfter w:val="16"/>
                <w:wAfter w:w="1547" w:type="dxa"/>
                <w:trHeight w:val="267"/>
              </w:trPr>
              <w:tc>
                <w:tcPr>
                  <w:tcW w:w="10434" w:type="dxa"/>
                  <w:gridSpan w:val="220"/>
                  <w:tcBorders>
                    <w:top w:val="nil"/>
                    <w:left w:val="nil"/>
                    <w:bottom w:val="nil"/>
                    <w:right w:val="nil"/>
                  </w:tcBorders>
                  <w:shd w:val="clear" w:color="auto" w:fill="auto"/>
                  <w:noWrap/>
                  <w:vAlign w:val="bottom"/>
                  <w:hideMark/>
                </w:tcPr>
                <w:p w14:paraId="5F49D61C"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АКТ ВЫПОЛНЕННЫХ РАБОТ (ОКАЗАННЫХ УСЛУГ)</w:t>
                  </w:r>
                </w:p>
              </w:tc>
              <w:tc>
                <w:tcPr>
                  <w:tcW w:w="1234" w:type="dxa"/>
                  <w:gridSpan w:val="26"/>
                  <w:tcBorders>
                    <w:top w:val="single" w:sz="4" w:space="0" w:color="auto"/>
                    <w:left w:val="single" w:sz="4" w:space="0" w:color="auto"/>
                    <w:bottom w:val="single" w:sz="4" w:space="0" w:color="auto"/>
                    <w:right w:val="single" w:sz="4" w:space="0" w:color="auto"/>
                  </w:tcBorders>
                  <w:shd w:val="clear" w:color="auto" w:fill="auto"/>
                  <w:vAlign w:val="bottom"/>
                  <w:hideMark/>
                </w:tcPr>
                <w:p w14:paraId="2EA7D5ED" w14:textId="77777777" w:rsidR="001C1008" w:rsidRPr="009D0962" w:rsidRDefault="001C1008" w:rsidP="00454DB7">
                  <w:pPr>
                    <w:spacing w:after="0"/>
                    <w:ind w:left="-446"/>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14:paraId="77C6B232"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14:paraId="1CAF24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7"/>
                  <w:tcBorders>
                    <w:top w:val="nil"/>
                    <w:left w:val="nil"/>
                    <w:bottom w:val="nil"/>
                    <w:right w:val="nil"/>
                  </w:tcBorders>
                  <w:shd w:val="clear" w:color="auto" w:fill="auto"/>
                  <w:noWrap/>
                  <w:vAlign w:val="bottom"/>
                  <w:hideMark/>
                </w:tcPr>
                <w:p w14:paraId="062555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6" w:type="dxa"/>
                  <w:gridSpan w:val="19"/>
                  <w:tcBorders>
                    <w:top w:val="nil"/>
                    <w:left w:val="nil"/>
                    <w:bottom w:val="nil"/>
                    <w:right w:val="nil"/>
                  </w:tcBorders>
                  <w:shd w:val="clear" w:color="auto" w:fill="auto"/>
                  <w:noWrap/>
                  <w:vAlign w:val="bottom"/>
                </w:tcPr>
                <w:p w14:paraId="615D33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tcPr>
                <w:p w14:paraId="4F99BB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67792A51" w14:textId="77777777" w:rsidTr="00274477">
              <w:trPr>
                <w:trHeight w:val="225"/>
              </w:trPr>
              <w:tc>
                <w:tcPr>
                  <w:tcW w:w="377" w:type="dxa"/>
                  <w:tcBorders>
                    <w:top w:val="nil"/>
                    <w:left w:val="nil"/>
                    <w:bottom w:val="nil"/>
                    <w:right w:val="nil"/>
                  </w:tcBorders>
                  <w:shd w:val="clear" w:color="auto" w:fill="auto"/>
                  <w:noWrap/>
                  <w:vAlign w:val="bottom"/>
                  <w:hideMark/>
                </w:tcPr>
                <w:p w14:paraId="104713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11C112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36E2BF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33E247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ACC50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B2EBC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AF315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A7A70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63613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3A9366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D98424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532FD8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6033E6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4217DB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84477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59FDC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40DAAC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2017DB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E44F30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62C86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353DFFD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268D6A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A32C09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81448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D25FF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25B54F3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7ADAA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C77C9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3A805D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9830F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3F14D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3B309AF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2B584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89A47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71C6C8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20ADD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25D756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511A085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EBE5B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7D1C6E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5C8B8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605A06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78B353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1296A8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38C137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274477" w:rsidRPr="009D0962" w14:paraId="3E8CD0EC" w14:textId="77777777" w:rsidTr="00274477">
              <w:trPr>
                <w:gridAfter w:val="15"/>
                <w:wAfter w:w="1547"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942B7"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по порядку</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14:paraId="31611F6D"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662" w:type="dxa"/>
                  <w:gridSpan w:val="44"/>
                  <w:vMerge w:val="restart"/>
                  <w:tcBorders>
                    <w:top w:val="single" w:sz="4" w:space="0" w:color="auto"/>
                    <w:left w:val="single" w:sz="4" w:space="0" w:color="auto"/>
                    <w:right w:val="single" w:sz="4" w:space="0" w:color="auto"/>
                  </w:tcBorders>
                </w:tcPr>
                <w:p w14:paraId="75FF743B"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выполнения работ (оказания услуг)</w:t>
                  </w:r>
                </w:p>
              </w:tc>
              <w:tc>
                <w:tcPr>
                  <w:tcW w:w="2970" w:type="dxa"/>
                  <w:gridSpan w:val="5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B0141"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402"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C0455"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Единица измерения</w:t>
                  </w:r>
                </w:p>
              </w:tc>
              <w:tc>
                <w:tcPr>
                  <w:tcW w:w="4583" w:type="dxa"/>
                  <w:gridSpan w:val="125"/>
                  <w:tcBorders>
                    <w:top w:val="single" w:sz="4" w:space="0" w:color="auto"/>
                    <w:left w:val="nil"/>
                    <w:bottom w:val="nil"/>
                    <w:right w:val="single" w:sz="4" w:space="0" w:color="auto"/>
                  </w:tcBorders>
                  <w:shd w:val="clear" w:color="auto" w:fill="auto"/>
                  <w:vAlign w:val="center"/>
                </w:tcPr>
                <w:p w14:paraId="170F3C66"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p>
              </w:tc>
            </w:tr>
            <w:tr w:rsidR="00274477" w:rsidRPr="009D0962" w14:paraId="4BEE7454" w14:textId="77777777" w:rsidTr="00274477">
              <w:trPr>
                <w:gridAfter w:val="15"/>
                <w:wAfter w:w="1547"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14:paraId="3B37CC98"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14:paraId="66B0BB68"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662" w:type="dxa"/>
                  <w:gridSpan w:val="44"/>
                  <w:vMerge/>
                  <w:tcBorders>
                    <w:left w:val="single" w:sz="4" w:space="0" w:color="auto"/>
                    <w:bottom w:val="single" w:sz="4" w:space="0" w:color="auto"/>
                    <w:right w:val="single" w:sz="4" w:space="0" w:color="auto"/>
                  </w:tcBorders>
                </w:tcPr>
                <w:p w14:paraId="25127CF8"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2970" w:type="dxa"/>
                  <w:gridSpan w:val="59"/>
                  <w:vMerge/>
                  <w:tcBorders>
                    <w:top w:val="single" w:sz="4" w:space="0" w:color="auto"/>
                    <w:left w:val="single" w:sz="4" w:space="0" w:color="auto"/>
                    <w:bottom w:val="single" w:sz="4" w:space="0" w:color="auto"/>
                    <w:right w:val="single" w:sz="4" w:space="0" w:color="auto"/>
                  </w:tcBorders>
                  <w:vAlign w:val="center"/>
                  <w:hideMark/>
                </w:tcPr>
                <w:p w14:paraId="5150F70E"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402" w:type="dxa"/>
                  <w:gridSpan w:val="30"/>
                  <w:vMerge/>
                  <w:tcBorders>
                    <w:top w:val="single" w:sz="4" w:space="0" w:color="auto"/>
                    <w:left w:val="single" w:sz="4" w:space="0" w:color="auto"/>
                    <w:bottom w:val="single" w:sz="4" w:space="0" w:color="auto"/>
                    <w:right w:val="single" w:sz="4" w:space="0" w:color="auto"/>
                  </w:tcBorders>
                  <w:vAlign w:val="center"/>
                  <w:hideMark/>
                </w:tcPr>
                <w:p w14:paraId="2A22C06F"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14:paraId="123D2ED4"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количество</w:t>
                  </w:r>
                </w:p>
              </w:tc>
              <w:tc>
                <w:tcPr>
                  <w:tcW w:w="1808" w:type="dxa"/>
                  <w:gridSpan w:val="56"/>
                  <w:tcBorders>
                    <w:top w:val="single" w:sz="4" w:space="0" w:color="auto"/>
                    <w:left w:val="nil"/>
                    <w:bottom w:val="single" w:sz="4" w:space="0" w:color="auto"/>
                    <w:right w:val="single" w:sz="4" w:space="0" w:color="auto"/>
                  </w:tcBorders>
                  <w:shd w:val="clear" w:color="auto" w:fill="auto"/>
                  <w:vAlign w:val="center"/>
                  <w:hideMark/>
                </w:tcPr>
                <w:p w14:paraId="503A3FF3"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цена за единицу</w:t>
                  </w:r>
                </w:p>
              </w:tc>
              <w:tc>
                <w:tcPr>
                  <w:tcW w:w="881" w:type="dxa"/>
                  <w:gridSpan w:val="24"/>
                  <w:tcBorders>
                    <w:top w:val="single" w:sz="4" w:space="0" w:color="auto"/>
                    <w:left w:val="nil"/>
                    <w:bottom w:val="single" w:sz="4" w:space="0" w:color="auto"/>
                    <w:right w:val="single" w:sz="4" w:space="0" w:color="auto"/>
                  </w:tcBorders>
                  <w:shd w:val="clear" w:color="auto" w:fill="auto"/>
                  <w:vAlign w:val="center"/>
                </w:tcPr>
                <w:p w14:paraId="65B42B4F" w14:textId="77777777" w:rsidR="00274477"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стоимость</w:t>
                  </w:r>
                </w:p>
              </w:tc>
            </w:tr>
            <w:tr w:rsidR="001C1008" w:rsidRPr="009D0962" w14:paraId="431FEA90" w14:textId="77777777" w:rsidTr="00274477">
              <w:trPr>
                <w:gridAfter w:val="15"/>
                <w:wAfter w:w="1547"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5F1934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6FACFA8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2</w:t>
                  </w:r>
                </w:p>
              </w:tc>
              <w:tc>
                <w:tcPr>
                  <w:tcW w:w="244" w:type="dxa"/>
                  <w:gridSpan w:val="6"/>
                  <w:tcBorders>
                    <w:top w:val="single" w:sz="4" w:space="0" w:color="auto"/>
                    <w:left w:val="nil"/>
                    <w:bottom w:val="single" w:sz="4" w:space="0" w:color="auto"/>
                    <w:right w:val="nil"/>
                  </w:tcBorders>
                </w:tcPr>
                <w:p w14:paraId="5A146CD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14:paraId="5CA0D69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3</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14:paraId="215622B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4</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14:paraId="007DE27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7865432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6</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14:paraId="5FCED05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7</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14:paraId="1C1A9702" w14:textId="77777777" w:rsidR="001C1008"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r>
            <w:tr w:rsidR="001C1008" w:rsidRPr="009D0962" w14:paraId="3066695C" w14:textId="77777777" w:rsidTr="00274477">
              <w:trPr>
                <w:gridAfter w:val="15"/>
                <w:wAfter w:w="1547"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3A76710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6CDBD849"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14:paraId="49055D2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14:paraId="6DD4A6D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14:paraId="121287D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14:paraId="6BF1F9E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3D0BFE1C"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14:paraId="10205C34"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14:paraId="447DFD2C"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14:paraId="0E2CDBB5" w14:textId="77777777" w:rsidTr="00274477">
              <w:trPr>
                <w:gridAfter w:val="15"/>
                <w:wAfter w:w="1547" w:type="dxa"/>
                <w:trHeight w:val="237"/>
              </w:trPr>
              <w:tc>
                <w:tcPr>
                  <w:tcW w:w="377" w:type="dxa"/>
                  <w:tcBorders>
                    <w:top w:val="nil"/>
                    <w:left w:val="nil"/>
                    <w:bottom w:val="nil"/>
                    <w:right w:val="nil"/>
                  </w:tcBorders>
                  <w:shd w:val="clear" w:color="auto" w:fill="auto"/>
                  <w:noWrap/>
                  <w:vAlign w:val="bottom"/>
                  <w:hideMark/>
                </w:tcPr>
                <w:p w14:paraId="63E4C9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5B08E25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7EDFA10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4328F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2B9B2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8F8D4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D0432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519771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CFB39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5CE066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27D3E4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6F932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2115BD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5A1261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0E30CC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110B15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8702D4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02869C8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12F6C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362C1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EA22E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3EDC0A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A8BF3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6053F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255D1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0155FD0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AD7A1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5D55"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Итого</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14:paraId="55183CCD"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1808" w:type="dxa"/>
                  <w:gridSpan w:val="57"/>
                  <w:tcBorders>
                    <w:top w:val="single" w:sz="4" w:space="0" w:color="auto"/>
                    <w:left w:val="nil"/>
                    <w:bottom w:val="single" w:sz="4" w:space="0" w:color="auto"/>
                    <w:right w:val="single" w:sz="4" w:space="0" w:color="auto"/>
                  </w:tcBorders>
                  <w:shd w:val="clear" w:color="auto" w:fill="auto"/>
                  <w:vAlign w:val="bottom"/>
                  <w:hideMark/>
                </w:tcPr>
                <w:p w14:paraId="1DE163C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х</w:t>
                  </w:r>
                </w:p>
              </w:tc>
              <w:tc>
                <w:tcPr>
                  <w:tcW w:w="929" w:type="dxa"/>
                  <w:gridSpan w:val="25"/>
                  <w:tcBorders>
                    <w:top w:val="single" w:sz="4" w:space="0" w:color="auto"/>
                    <w:left w:val="nil"/>
                    <w:bottom w:val="single" w:sz="4" w:space="0" w:color="auto"/>
                    <w:right w:val="single" w:sz="4" w:space="0" w:color="auto"/>
                  </w:tcBorders>
                  <w:shd w:val="clear" w:color="auto" w:fill="auto"/>
                  <w:noWrap/>
                  <w:vAlign w:val="bottom"/>
                </w:tcPr>
                <w:p w14:paraId="6ABDCB4B"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14:paraId="65360E11" w14:textId="77777777" w:rsidTr="00274477">
              <w:trPr>
                <w:trHeight w:val="237"/>
              </w:trPr>
              <w:tc>
                <w:tcPr>
                  <w:tcW w:w="377" w:type="dxa"/>
                  <w:tcBorders>
                    <w:top w:val="nil"/>
                    <w:left w:val="nil"/>
                    <w:bottom w:val="nil"/>
                    <w:right w:val="nil"/>
                  </w:tcBorders>
                  <w:shd w:val="clear" w:color="auto" w:fill="auto"/>
                  <w:noWrap/>
                  <w:vAlign w:val="bottom"/>
                  <w:hideMark/>
                </w:tcPr>
                <w:p w14:paraId="69F571F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0821E7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17CC193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BF109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8FFE9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CA81B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84630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7BD4B1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3F6D51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0F590F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6AD99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CDFEB8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255A925A"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7"/>
                  <w:tcBorders>
                    <w:top w:val="nil"/>
                    <w:left w:val="nil"/>
                    <w:bottom w:val="nil"/>
                    <w:right w:val="nil"/>
                  </w:tcBorders>
                  <w:shd w:val="clear" w:color="auto" w:fill="auto"/>
                  <w:vAlign w:val="bottom"/>
                  <w:hideMark/>
                </w:tcPr>
                <w:p w14:paraId="1EAD3C0C"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6E558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77E0C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19B993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7F6348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EE47C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E7CDA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6E5F8B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4F82DA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14:paraId="6A0EA48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ECBCD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B8DFF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118201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3878F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290AEE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43927D0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5D451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vAlign w:val="bottom"/>
                  <w:hideMark/>
                </w:tcPr>
                <w:p w14:paraId="1D3C5744"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EEC8C9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3DA62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BF768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4D6DBBC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5CA3C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3A7842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32A92F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F8BB7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E083E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D45B73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66935A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3E0F5A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6E1ADB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177456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1FFF329A" w14:textId="77777777" w:rsidTr="00274477">
              <w:trPr>
                <w:gridAfter w:val="13"/>
                <w:wAfter w:w="1418" w:type="dxa"/>
                <w:trHeight w:val="237"/>
              </w:trPr>
              <w:tc>
                <w:tcPr>
                  <w:tcW w:w="4888" w:type="dxa"/>
                  <w:gridSpan w:val="103"/>
                  <w:tcBorders>
                    <w:top w:val="nil"/>
                    <w:left w:val="nil"/>
                    <w:bottom w:val="nil"/>
                    <w:right w:val="nil"/>
                  </w:tcBorders>
                  <w:shd w:val="clear" w:color="auto" w:fill="auto"/>
                  <w:noWrap/>
                  <w:vAlign w:val="bottom"/>
                  <w:hideMark/>
                </w:tcPr>
                <w:p w14:paraId="65C68694"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использовании запасов, полученных от заказчика</w:t>
                  </w:r>
                </w:p>
              </w:tc>
              <w:tc>
                <w:tcPr>
                  <w:tcW w:w="9842" w:type="dxa"/>
                  <w:gridSpan w:val="235"/>
                  <w:tcBorders>
                    <w:top w:val="nil"/>
                    <w:left w:val="nil"/>
                    <w:bottom w:val="single" w:sz="4" w:space="0" w:color="auto"/>
                    <w:right w:val="nil"/>
                  </w:tcBorders>
                  <w:shd w:val="clear" w:color="auto" w:fill="auto"/>
                  <w:vAlign w:val="bottom"/>
                </w:tcPr>
                <w:p w14:paraId="0C25C4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4C54C3EF" w14:textId="77777777" w:rsidTr="00274477">
              <w:trPr>
                <w:gridAfter w:val="15"/>
                <w:wAfter w:w="1547" w:type="dxa"/>
                <w:trHeight w:val="225"/>
              </w:trPr>
              <w:tc>
                <w:tcPr>
                  <w:tcW w:w="377" w:type="dxa"/>
                  <w:tcBorders>
                    <w:top w:val="nil"/>
                    <w:left w:val="nil"/>
                    <w:bottom w:val="nil"/>
                    <w:right w:val="nil"/>
                  </w:tcBorders>
                  <w:shd w:val="clear" w:color="auto" w:fill="auto"/>
                  <w:noWrap/>
                  <w:vAlign w:val="bottom"/>
                  <w:hideMark/>
                </w:tcPr>
                <w:p w14:paraId="1C44F4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1C5BC8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83A8E8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497A3A6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11FD3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D10B4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4E6E1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86BFA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172B5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28AB1A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71F5A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8E270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42118E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3695B79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8B21B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3E0E3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517" w:type="dxa"/>
                  <w:gridSpan w:val="230"/>
                  <w:tcBorders>
                    <w:top w:val="nil"/>
                    <w:left w:val="nil"/>
                    <w:bottom w:val="nil"/>
                    <w:right w:val="nil"/>
                  </w:tcBorders>
                  <w:shd w:val="clear" w:color="auto" w:fill="auto"/>
                  <w:noWrap/>
                </w:tcPr>
                <w:p w14:paraId="758D647B"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r>
            <w:tr w:rsidR="001C1008" w:rsidRPr="008D64B4" w14:paraId="18B4854C" w14:textId="77777777" w:rsidTr="00274477">
              <w:trPr>
                <w:trHeight w:val="225"/>
              </w:trPr>
              <w:tc>
                <w:tcPr>
                  <w:tcW w:w="377" w:type="dxa"/>
                  <w:tcBorders>
                    <w:top w:val="nil"/>
                    <w:left w:val="nil"/>
                    <w:bottom w:val="nil"/>
                    <w:right w:val="nil"/>
                  </w:tcBorders>
                  <w:shd w:val="clear" w:color="auto" w:fill="auto"/>
                  <w:noWrap/>
                  <w:vAlign w:val="bottom"/>
                  <w:hideMark/>
                </w:tcPr>
                <w:p w14:paraId="6AED8E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367CD2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DA22EC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1E8D66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C7595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5F005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40556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BE333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64E05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6A2811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1E36B93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46BA4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20A507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76235C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45A7058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38B099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7FBDC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1459CEC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45E34F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D2269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C2BC8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66ABA56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1F5B4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A1BF49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D8312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86039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1E9666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AF1E3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7CB134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353D1F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04E35E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1A436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3B8ECB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85E7B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3BA2A5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9A547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04A60D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716E811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75B5D3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7131B2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305BF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4E81F0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69E838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0CD808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56D3DC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09C2A8C5" w14:textId="77777777" w:rsidTr="00274477">
              <w:trPr>
                <w:gridAfter w:val="15"/>
                <w:wAfter w:w="1547" w:type="dxa"/>
                <w:trHeight w:val="225"/>
              </w:trPr>
              <w:tc>
                <w:tcPr>
                  <w:tcW w:w="13476" w:type="dxa"/>
                  <w:gridSpan w:val="302"/>
                  <w:tcBorders>
                    <w:top w:val="nil"/>
                    <w:left w:val="nil"/>
                    <w:bottom w:val="nil"/>
                    <w:right w:val="nil"/>
                  </w:tcBorders>
                  <w:shd w:val="clear" w:color="auto" w:fill="auto"/>
                  <w:noWrap/>
                  <w:vAlign w:val="bottom"/>
                  <w:hideMark/>
                </w:tcPr>
                <w:p w14:paraId="606A817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416" w:type="dxa"/>
                  <w:gridSpan w:val="20"/>
                  <w:tcBorders>
                    <w:top w:val="nil"/>
                    <w:left w:val="nil"/>
                    <w:bottom w:val="nil"/>
                    <w:right w:val="nil"/>
                  </w:tcBorders>
                  <w:shd w:val="clear" w:color="auto" w:fill="auto"/>
                  <w:noWrap/>
                  <w:vAlign w:val="bottom"/>
                  <w:hideMark/>
                </w:tcPr>
                <w:p w14:paraId="70F659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hideMark/>
                </w:tcPr>
                <w:p w14:paraId="35E0BD1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12BE0049" w14:textId="77777777" w:rsidTr="00274477">
              <w:trPr>
                <w:gridAfter w:val="12"/>
                <w:wAfter w:w="1308" w:type="dxa"/>
                <w:trHeight w:val="237"/>
              </w:trPr>
              <w:tc>
                <w:tcPr>
                  <w:tcW w:w="394" w:type="dxa"/>
                  <w:gridSpan w:val="4"/>
                  <w:tcBorders>
                    <w:top w:val="nil"/>
                    <w:left w:val="nil"/>
                    <w:bottom w:val="nil"/>
                    <w:right w:val="nil"/>
                  </w:tcBorders>
                  <w:shd w:val="clear" w:color="auto" w:fill="auto"/>
                  <w:noWrap/>
                  <w:vAlign w:val="bottom"/>
                  <w:hideMark/>
                </w:tcPr>
                <w:p w14:paraId="0BD154C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2" w:type="dxa"/>
                  <w:gridSpan w:val="34"/>
                  <w:tcBorders>
                    <w:top w:val="nil"/>
                    <w:left w:val="nil"/>
                    <w:bottom w:val="nil"/>
                    <w:right w:val="nil"/>
                  </w:tcBorders>
                  <w:shd w:val="clear" w:color="auto" w:fill="auto"/>
                  <w:noWrap/>
                  <w:vAlign w:val="bottom"/>
                  <w:hideMark/>
                </w:tcPr>
                <w:p w14:paraId="78AD12A7"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     (их) наличии) на </w:t>
                  </w:r>
                </w:p>
              </w:tc>
              <w:tc>
                <w:tcPr>
                  <w:tcW w:w="343" w:type="dxa"/>
                  <w:gridSpan w:val="6"/>
                  <w:tcBorders>
                    <w:top w:val="nil"/>
                    <w:left w:val="nil"/>
                    <w:bottom w:val="single" w:sz="4" w:space="0" w:color="auto"/>
                    <w:right w:val="nil"/>
                  </w:tcBorders>
                  <w:shd w:val="clear" w:color="auto" w:fill="auto"/>
                  <w:noWrap/>
                  <w:vAlign w:val="bottom"/>
                  <w:hideMark/>
                </w:tcPr>
                <w:p w14:paraId="22B186C2"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5"/>
                  <w:tcBorders>
                    <w:top w:val="nil"/>
                    <w:left w:val="nil"/>
                    <w:bottom w:val="single" w:sz="4" w:space="0" w:color="auto"/>
                    <w:right w:val="nil"/>
                  </w:tcBorders>
                  <w:shd w:val="clear" w:color="auto" w:fill="auto"/>
                  <w:noWrap/>
                  <w:vAlign w:val="bottom"/>
                  <w:hideMark/>
                </w:tcPr>
                <w:p w14:paraId="0F8B7E25"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7"/>
                  <w:tcBorders>
                    <w:top w:val="nil"/>
                    <w:left w:val="nil"/>
                    <w:bottom w:val="single" w:sz="4" w:space="0" w:color="auto"/>
                    <w:right w:val="nil"/>
                  </w:tcBorders>
                  <w:shd w:val="clear" w:color="auto" w:fill="auto"/>
                  <w:noWrap/>
                  <w:vAlign w:val="bottom"/>
                  <w:hideMark/>
                </w:tcPr>
                <w:p w14:paraId="757317B9"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81" w:type="dxa"/>
                  <w:gridSpan w:val="6"/>
                  <w:tcBorders>
                    <w:top w:val="nil"/>
                    <w:left w:val="nil"/>
                    <w:bottom w:val="single" w:sz="4" w:space="0" w:color="auto"/>
                    <w:right w:val="nil"/>
                  </w:tcBorders>
                  <w:shd w:val="clear" w:color="auto" w:fill="auto"/>
                  <w:noWrap/>
                  <w:vAlign w:val="bottom"/>
                  <w:hideMark/>
                </w:tcPr>
                <w:p w14:paraId="5B61FC95"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54" w:type="dxa"/>
                  <w:gridSpan w:val="8"/>
                  <w:tcBorders>
                    <w:top w:val="nil"/>
                    <w:left w:val="nil"/>
                    <w:bottom w:val="nil"/>
                    <w:right w:val="nil"/>
                  </w:tcBorders>
                </w:tcPr>
                <w:p w14:paraId="5923BB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81" w:type="dxa"/>
                  <w:gridSpan w:val="19"/>
                  <w:tcBorders>
                    <w:top w:val="nil"/>
                    <w:left w:val="nil"/>
                    <w:bottom w:val="nil"/>
                    <w:right w:val="nil"/>
                  </w:tcBorders>
                  <w:shd w:val="clear" w:color="auto" w:fill="auto"/>
                  <w:noWrap/>
                  <w:vAlign w:val="bottom"/>
                  <w:hideMark/>
                </w:tcPr>
                <w:p w14:paraId="4ACA6EF4"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страниц</w:t>
                  </w:r>
                </w:p>
              </w:tc>
              <w:tc>
                <w:tcPr>
                  <w:tcW w:w="10389" w:type="dxa"/>
                  <w:gridSpan w:val="250"/>
                  <w:tcBorders>
                    <w:top w:val="nil"/>
                    <w:left w:val="nil"/>
                    <w:bottom w:val="single" w:sz="4" w:space="0" w:color="auto"/>
                    <w:right w:val="nil"/>
                  </w:tcBorders>
                  <w:shd w:val="clear" w:color="auto" w:fill="auto"/>
                  <w:vAlign w:val="bottom"/>
                  <w:hideMark/>
                </w:tcPr>
                <w:p w14:paraId="530F7310"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RPr="009D0962" w14:paraId="7094A917" w14:textId="77777777" w:rsidTr="00274477">
              <w:trPr>
                <w:trHeight w:val="225"/>
              </w:trPr>
              <w:tc>
                <w:tcPr>
                  <w:tcW w:w="394" w:type="dxa"/>
                  <w:gridSpan w:val="4"/>
                  <w:tcBorders>
                    <w:top w:val="nil"/>
                    <w:left w:val="nil"/>
                    <w:bottom w:val="nil"/>
                    <w:right w:val="nil"/>
                  </w:tcBorders>
                  <w:shd w:val="clear" w:color="auto" w:fill="auto"/>
                  <w:noWrap/>
                  <w:vAlign w:val="bottom"/>
                  <w:hideMark/>
                </w:tcPr>
                <w:p w14:paraId="1E1DB1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7428E8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606433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7F1D6B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26BB6A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7EEEFB7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3131E7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5"/>
                  <w:tcBorders>
                    <w:top w:val="nil"/>
                    <w:left w:val="nil"/>
                    <w:bottom w:val="nil"/>
                    <w:right w:val="nil"/>
                  </w:tcBorders>
                  <w:shd w:val="clear" w:color="auto" w:fill="auto"/>
                  <w:noWrap/>
                  <w:vAlign w:val="bottom"/>
                  <w:hideMark/>
                </w:tcPr>
                <w:p w14:paraId="628E39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05517AD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6"/>
                  <w:tcBorders>
                    <w:top w:val="nil"/>
                    <w:left w:val="nil"/>
                    <w:bottom w:val="nil"/>
                    <w:right w:val="nil"/>
                  </w:tcBorders>
                  <w:shd w:val="clear" w:color="auto" w:fill="auto"/>
                  <w:noWrap/>
                  <w:vAlign w:val="bottom"/>
                  <w:hideMark/>
                </w:tcPr>
                <w:p w14:paraId="21E33F7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9"/>
                  <w:tcBorders>
                    <w:top w:val="nil"/>
                    <w:left w:val="nil"/>
                    <w:bottom w:val="nil"/>
                    <w:right w:val="nil"/>
                  </w:tcBorders>
                  <w:shd w:val="clear" w:color="auto" w:fill="auto"/>
                  <w:noWrap/>
                  <w:vAlign w:val="bottom"/>
                  <w:hideMark/>
                </w:tcPr>
                <w:p w14:paraId="260751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96" w:type="dxa"/>
                  <w:gridSpan w:val="15"/>
                  <w:tcBorders>
                    <w:top w:val="nil"/>
                    <w:left w:val="nil"/>
                    <w:bottom w:val="nil"/>
                    <w:right w:val="nil"/>
                  </w:tcBorders>
                  <w:shd w:val="clear" w:color="auto" w:fill="auto"/>
                  <w:noWrap/>
                  <w:vAlign w:val="bottom"/>
                  <w:hideMark/>
                </w:tcPr>
                <w:p w14:paraId="01D4A3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8"/>
                  <w:tcBorders>
                    <w:top w:val="nil"/>
                    <w:left w:val="nil"/>
                    <w:bottom w:val="nil"/>
                    <w:right w:val="nil"/>
                  </w:tcBorders>
                </w:tcPr>
                <w:p w14:paraId="559231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6"/>
                  <w:tcBorders>
                    <w:top w:val="nil"/>
                    <w:left w:val="nil"/>
                    <w:bottom w:val="nil"/>
                    <w:right w:val="nil"/>
                  </w:tcBorders>
                  <w:shd w:val="clear" w:color="auto" w:fill="auto"/>
                  <w:noWrap/>
                  <w:vAlign w:val="bottom"/>
                  <w:hideMark/>
                </w:tcPr>
                <w:p w14:paraId="647F3C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003E0EE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67CF27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14:paraId="113433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7"/>
                  <w:tcBorders>
                    <w:top w:val="nil"/>
                    <w:left w:val="nil"/>
                    <w:bottom w:val="nil"/>
                    <w:right w:val="nil"/>
                  </w:tcBorders>
                  <w:shd w:val="clear" w:color="auto" w:fill="auto"/>
                  <w:noWrap/>
                  <w:vAlign w:val="bottom"/>
                  <w:hideMark/>
                </w:tcPr>
                <w:p w14:paraId="1AA427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269B48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2E2F5A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69AAE5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5C2A84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6627F7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264863A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4222D2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4CF66A3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245574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D691F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14:paraId="44DB32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283FE8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36BBF9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64725C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125BB15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62AF67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7E14B8A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7BFDB4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14:paraId="4F04F1E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shd w:val="clear" w:color="auto" w:fill="auto"/>
                  <w:noWrap/>
                  <w:vAlign w:val="bottom"/>
                  <w:hideMark/>
                </w:tcPr>
                <w:p w14:paraId="0BC1BD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227F9A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14440E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5"/>
                  <w:tcBorders>
                    <w:top w:val="nil"/>
                    <w:left w:val="nil"/>
                    <w:bottom w:val="nil"/>
                    <w:right w:val="nil"/>
                  </w:tcBorders>
                  <w:shd w:val="clear" w:color="auto" w:fill="auto"/>
                  <w:noWrap/>
                  <w:vAlign w:val="bottom"/>
                  <w:hideMark/>
                </w:tcPr>
                <w:p w14:paraId="11E2963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3CA8CE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3312C2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11"/>
                  <w:tcBorders>
                    <w:top w:val="nil"/>
                    <w:left w:val="nil"/>
                    <w:bottom w:val="nil"/>
                    <w:right w:val="nil"/>
                  </w:tcBorders>
                  <w:shd w:val="clear" w:color="auto" w:fill="auto"/>
                  <w:noWrap/>
                  <w:vAlign w:val="bottom"/>
                  <w:hideMark/>
                </w:tcPr>
                <w:p w14:paraId="71BA9B2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7"/>
                  <w:tcBorders>
                    <w:top w:val="nil"/>
                    <w:left w:val="nil"/>
                    <w:bottom w:val="nil"/>
                    <w:right w:val="nil"/>
                  </w:tcBorders>
                  <w:shd w:val="clear" w:color="auto" w:fill="auto"/>
                  <w:noWrap/>
                  <w:vAlign w:val="bottom"/>
                  <w:hideMark/>
                </w:tcPr>
                <w:p w14:paraId="1EDF1E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7CDB634B" w14:textId="77777777" w:rsidTr="00274477">
              <w:trPr>
                <w:trHeight w:val="270"/>
              </w:trPr>
              <w:tc>
                <w:tcPr>
                  <w:tcW w:w="1891" w:type="dxa"/>
                  <w:gridSpan w:val="31"/>
                  <w:tcBorders>
                    <w:top w:val="nil"/>
                    <w:left w:val="nil"/>
                    <w:bottom w:val="nil"/>
                    <w:right w:val="nil"/>
                  </w:tcBorders>
                  <w:shd w:val="clear" w:color="auto" w:fill="auto"/>
                  <w:noWrap/>
                  <w:vAlign w:val="bottom"/>
                  <w:hideMark/>
                </w:tcPr>
                <w:p w14:paraId="1227B8EA"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Сдал (Исполнитель)</w:t>
                  </w:r>
                </w:p>
              </w:tc>
              <w:tc>
                <w:tcPr>
                  <w:tcW w:w="1682" w:type="dxa"/>
                  <w:gridSpan w:val="33"/>
                  <w:tcBorders>
                    <w:top w:val="nil"/>
                    <w:left w:val="nil"/>
                    <w:bottom w:val="nil"/>
                    <w:right w:val="nil"/>
                  </w:tcBorders>
                  <w:shd w:val="clear" w:color="auto" w:fill="auto"/>
                  <w:vAlign w:val="bottom"/>
                  <w:hideMark/>
                </w:tcPr>
                <w:p w14:paraId="18EDAFA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9"/>
                  <w:tcBorders>
                    <w:top w:val="nil"/>
                    <w:left w:val="nil"/>
                    <w:bottom w:val="nil"/>
                    <w:right w:val="nil"/>
                  </w:tcBorders>
                  <w:shd w:val="clear" w:color="auto" w:fill="auto"/>
                  <w:vAlign w:val="bottom"/>
                  <w:hideMark/>
                </w:tcPr>
                <w:p w14:paraId="7178F19C"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342" w:type="dxa"/>
                  <w:gridSpan w:val="8"/>
                  <w:tcBorders>
                    <w:top w:val="nil"/>
                    <w:left w:val="nil"/>
                    <w:bottom w:val="nil"/>
                    <w:right w:val="nil"/>
                  </w:tcBorders>
                  <w:shd w:val="clear" w:color="auto" w:fill="auto"/>
                  <w:noWrap/>
                  <w:vAlign w:val="bottom"/>
                  <w:hideMark/>
                </w:tcPr>
                <w:p w14:paraId="47D9DA3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0B965E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7"/>
                  <w:tcBorders>
                    <w:top w:val="nil"/>
                    <w:left w:val="nil"/>
                    <w:bottom w:val="nil"/>
                    <w:right w:val="nil"/>
                  </w:tcBorders>
                </w:tcPr>
                <w:p w14:paraId="22A132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1D1235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5EA488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69060B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14:paraId="27EADD9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08" w:type="dxa"/>
                  <w:gridSpan w:val="46"/>
                  <w:tcBorders>
                    <w:top w:val="nil"/>
                    <w:left w:val="nil"/>
                    <w:bottom w:val="nil"/>
                    <w:right w:val="nil"/>
                  </w:tcBorders>
                  <w:shd w:val="clear" w:color="auto" w:fill="auto"/>
                  <w:vAlign w:val="bottom"/>
                  <w:hideMark/>
                </w:tcPr>
                <w:p w14:paraId="7842971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2DAADC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0ECE1C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7"/>
                  <w:tcBorders>
                    <w:top w:val="nil"/>
                    <w:left w:val="nil"/>
                    <w:bottom w:val="nil"/>
                    <w:right w:val="nil"/>
                  </w:tcBorders>
                  <w:shd w:val="clear" w:color="auto" w:fill="auto"/>
                  <w:noWrap/>
                  <w:vAlign w:val="bottom"/>
                  <w:hideMark/>
                </w:tcPr>
                <w:p w14:paraId="1425F052" w14:textId="77777777"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Принял (Заказчик)</w:t>
                  </w:r>
                </w:p>
              </w:tc>
              <w:tc>
                <w:tcPr>
                  <w:tcW w:w="342" w:type="dxa"/>
                  <w:gridSpan w:val="6"/>
                  <w:tcBorders>
                    <w:top w:val="nil"/>
                    <w:left w:val="nil"/>
                    <w:bottom w:val="nil"/>
                    <w:right w:val="nil"/>
                  </w:tcBorders>
                  <w:shd w:val="clear" w:color="auto" w:fill="auto"/>
                  <w:noWrap/>
                  <w:vAlign w:val="bottom"/>
                  <w:hideMark/>
                </w:tcPr>
                <w:p w14:paraId="0E8148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10C2EC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20FA07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14:paraId="3305A7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7AF12A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14:paraId="1103691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53" w:type="dxa"/>
                  <w:gridSpan w:val="7"/>
                  <w:tcBorders>
                    <w:top w:val="nil"/>
                    <w:left w:val="nil"/>
                    <w:bottom w:val="nil"/>
                    <w:right w:val="nil"/>
                  </w:tcBorders>
                  <w:shd w:val="clear" w:color="auto" w:fill="auto"/>
                  <w:noWrap/>
                  <w:vAlign w:val="bottom"/>
                  <w:hideMark/>
                </w:tcPr>
                <w:p w14:paraId="4AE36B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11AB662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777A8F0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51" w:type="dxa"/>
                  <w:gridSpan w:val="19"/>
                  <w:tcBorders>
                    <w:top w:val="nil"/>
                    <w:left w:val="nil"/>
                    <w:bottom w:val="nil"/>
                    <w:right w:val="nil"/>
                  </w:tcBorders>
                  <w:shd w:val="clear" w:color="auto" w:fill="auto"/>
                  <w:noWrap/>
                  <w:vAlign w:val="bottom"/>
                  <w:hideMark/>
                </w:tcPr>
                <w:p w14:paraId="33CCF2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76" w:type="dxa"/>
                  <w:gridSpan w:val="7"/>
                  <w:tcBorders>
                    <w:top w:val="nil"/>
                    <w:left w:val="nil"/>
                    <w:bottom w:val="nil"/>
                    <w:right w:val="nil"/>
                  </w:tcBorders>
                  <w:shd w:val="clear" w:color="auto" w:fill="auto"/>
                  <w:noWrap/>
                  <w:vAlign w:val="bottom"/>
                  <w:hideMark/>
                </w:tcPr>
                <w:p w14:paraId="589243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37" w:type="dxa"/>
                  <w:gridSpan w:val="8"/>
                  <w:tcBorders>
                    <w:top w:val="nil"/>
                    <w:left w:val="nil"/>
                    <w:bottom w:val="nil"/>
                    <w:right w:val="nil"/>
                  </w:tcBorders>
                  <w:shd w:val="clear" w:color="auto" w:fill="auto"/>
                  <w:vAlign w:val="bottom"/>
                  <w:hideMark/>
                </w:tcPr>
                <w:p w14:paraId="7E45A70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6" w:type="dxa"/>
                  <w:gridSpan w:val="3"/>
                  <w:tcBorders>
                    <w:top w:val="nil"/>
                    <w:left w:val="nil"/>
                    <w:bottom w:val="nil"/>
                    <w:right w:val="nil"/>
                  </w:tcBorders>
                  <w:shd w:val="clear" w:color="auto" w:fill="auto"/>
                  <w:noWrap/>
                  <w:vAlign w:val="bottom"/>
                  <w:hideMark/>
                </w:tcPr>
                <w:p w14:paraId="5125AB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6"/>
                  <w:tcBorders>
                    <w:top w:val="nil"/>
                    <w:left w:val="nil"/>
                    <w:bottom w:val="nil"/>
                    <w:right w:val="nil"/>
                  </w:tcBorders>
                  <w:shd w:val="clear" w:color="auto" w:fill="auto"/>
                  <w:noWrap/>
                  <w:vAlign w:val="bottom"/>
                  <w:hideMark/>
                </w:tcPr>
                <w:p w14:paraId="2D1E42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39433A97" w14:textId="77777777" w:rsidTr="00274477">
              <w:trPr>
                <w:gridAfter w:val="10"/>
                <w:wAfter w:w="1246" w:type="dxa"/>
                <w:trHeight w:val="717"/>
              </w:trPr>
              <w:tc>
                <w:tcPr>
                  <w:tcW w:w="394" w:type="dxa"/>
                  <w:gridSpan w:val="4"/>
                  <w:tcBorders>
                    <w:top w:val="nil"/>
                    <w:left w:val="nil"/>
                    <w:bottom w:val="nil"/>
                    <w:right w:val="nil"/>
                  </w:tcBorders>
                  <w:shd w:val="clear" w:color="auto" w:fill="auto"/>
                  <w:noWrap/>
                  <w:vAlign w:val="bottom"/>
                  <w:hideMark/>
                </w:tcPr>
                <w:p w14:paraId="077D31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68EA76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5C49D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62ED3C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14:paraId="42346C81"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280" w:type="dxa"/>
                  <w:gridSpan w:val="6"/>
                  <w:tcBorders>
                    <w:top w:val="nil"/>
                    <w:left w:val="nil"/>
                    <w:bottom w:val="nil"/>
                    <w:right w:val="nil"/>
                  </w:tcBorders>
                  <w:shd w:val="clear" w:color="auto" w:fill="auto"/>
                  <w:noWrap/>
                  <w:vAlign w:val="bottom"/>
                  <w:hideMark/>
                </w:tcPr>
                <w:p w14:paraId="7033663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6"/>
                  <w:tcBorders>
                    <w:top w:val="single" w:sz="4" w:space="0" w:color="auto"/>
                    <w:left w:val="nil"/>
                    <w:bottom w:val="nil"/>
                    <w:right w:val="nil"/>
                  </w:tcBorders>
                </w:tcPr>
                <w:p w14:paraId="7EE4D4D2"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4"/>
                  <w:tcBorders>
                    <w:top w:val="single" w:sz="4" w:space="0" w:color="auto"/>
                    <w:left w:val="nil"/>
                    <w:bottom w:val="nil"/>
                    <w:right w:val="nil"/>
                  </w:tcBorders>
                  <w:shd w:val="clear" w:color="auto" w:fill="auto"/>
                  <w:noWrap/>
                  <w:vAlign w:val="bottom"/>
                  <w:hideMark/>
                </w:tcPr>
                <w:p w14:paraId="2BC566E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80" w:type="dxa"/>
                  <w:gridSpan w:val="6"/>
                  <w:tcBorders>
                    <w:top w:val="nil"/>
                    <w:left w:val="nil"/>
                    <w:bottom w:val="nil"/>
                    <w:right w:val="nil"/>
                  </w:tcBorders>
                  <w:shd w:val="clear" w:color="auto" w:fill="auto"/>
                  <w:noWrap/>
                  <w:vAlign w:val="bottom"/>
                  <w:hideMark/>
                </w:tcPr>
                <w:p w14:paraId="4F09E4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9"/>
                  <w:tcBorders>
                    <w:top w:val="single" w:sz="4" w:space="0" w:color="auto"/>
                    <w:left w:val="nil"/>
                    <w:bottom w:val="nil"/>
                    <w:right w:val="nil"/>
                  </w:tcBorders>
                  <w:shd w:val="clear" w:color="auto" w:fill="auto"/>
                  <w:noWrap/>
                  <w:vAlign w:val="bottom"/>
                  <w:hideMark/>
                </w:tcPr>
                <w:p w14:paraId="499A112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c>
                <w:tcPr>
                  <w:tcW w:w="342" w:type="dxa"/>
                  <w:gridSpan w:val="7"/>
                  <w:tcBorders>
                    <w:top w:val="nil"/>
                    <w:left w:val="nil"/>
                    <w:bottom w:val="nil"/>
                    <w:right w:val="nil"/>
                  </w:tcBorders>
                  <w:shd w:val="clear" w:color="auto" w:fill="auto"/>
                  <w:noWrap/>
                  <w:vAlign w:val="bottom"/>
                  <w:hideMark/>
                </w:tcPr>
                <w:p w14:paraId="3691498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7EBFA9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19D64FF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4DC6A7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7"/>
                  <w:tcBorders>
                    <w:top w:val="nil"/>
                    <w:left w:val="nil"/>
                    <w:bottom w:val="nil"/>
                    <w:right w:val="nil"/>
                  </w:tcBorders>
                  <w:shd w:val="clear" w:color="auto" w:fill="auto"/>
                  <w:noWrap/>
                  <w:vAlign w:val="bottom"/>
                  <w:hideMark/>
                </w:tcPr>
                <w:p w14:paraId="59035B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70E9F0B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59C41B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3"/>
                  <w:tcBorders>
                    <w:top w:val="single" w:sz="4" w:space="0" w:color="auto"/>
                    <w:left w:val="nil"/>
                    <w:bottom w:val="nil"/>
                    <w:right w:val="nil"/>
                  </w:tcBorders>
                  <w:shd w:val="clear" w:color="auto" w:fill="auto"/>
                  <w:noWrap/>
                  <w:vAlign w:val="bottom"/>
                  <w:hideMark/>
                </w:tcPr>
                <w:p w14:paraId="53577697"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343" w:type="dxa"/>
                  <w:gridSpan w:val="13"/>
                  <w:tcBorders>
                    <w:top w:val="nil"/>
                    <w:left w:val="nil"/>
                    <w:bottom w:val="nil"/>
                    <w:right w:val="nil"/>
                  </w:tcBorders>
                  <w:shd w:val="clear" w:color="auto" w:fill="auto"/>
                  <w:noWrap/>
                  <w:vAlign w:val="bottom"/>
                  <w:hideMark/>
                </w:tcPr>
                <w:p w14:paraId="5D6D6C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0"/>
                  <w:tcBorders>
                    <w:top w:val="single" w:sz="4" w:space="0" w:color="auto"/>
                    <w:left w:val="nil"/>
                    <w:bottom w:val="nil"/>
                    <w:right w:val="nil"/>
                  </w:tcBorders>
                  <w:shd w:val="clear" w:color="auto" w:fill="auto"/>
                  <w:noWrap/>
                  <w:vAlign w:val="bottom"/>
                  <w:hideMark/>
                </w:tcPr>
                <w:p w14:paraId="49D8F4D7"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54" w:type="dxa"/>
                  <w:gridSpan w:val="8"/>
                  <w:tcBorders>
                    <w:top w:val="nil"/>
                    <w:left w:val="nil"/>
                    <w:bottom w:val="nil"/>
                    <w:right w:val="nil"/>
                  </w:tcBorders>
                  <w:shd w:val="clear" w:color="auto" w:fill="auto"/>
                  <w:noWrap/>
                  <w:vAlign w:val="bottom"/>
                  <w:hideMark/>
                </w:tcPr>
                <w:p w14:paraId="2335BC5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146" w:type="dxa"/>
                  <w:gridSpan w:val="28"/>
                  <w:tcBorders>
                    <w:top w:val="single" w:sz="4" w:space="0" w:color="auto"/>
                    <w:left w:val="nil"/>
                    <w:bottom w:val="nil"/>
                    <w:right w:val="nil"/>
                  </w:tcBorders>
                  <w:shd w:val="clear" w:color="auto" w:fill="auto"/>
                  <w:noWrap/>
                  <w:vAlign w:val="bottom"/>
                  <w:hideMark/>
                </w:tcPr>
                <w:p w14:paraId="5F862B97"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r>
            <w:tr w:rsidR="001C1008" w:rsidRPr="009D0962" w14:paraId="2C2F109C" w14:textId="77777777" w:rsidTr="00274477">
              <w:trPr>
                <w:trHeight w:val="225"/>
              </w:trPr>
              <w:tc>
                <w:tcPr>
                  <w:tcW w:w="907" w:type="dxa"/>
                  <w:gridSpan w:val="12"/>
                  <w:tcBorders>
                    <w:top w:val="nil"/>
                    <w:left w:val="nil"/>
                    <w:bottom w:val="nil"/>
                    <w:right w:val="nil"/>
                  </w:tcBorders>
                  <w:shd w:val="clear" w:color="auto" w:fill="auto"/>
                  <w:noWrap/>
                  <w:vAlign w:val="bottom"/>
                  <w:hideMark/>
                </w:tcPr>
                <w:p w14:paraId="632B7A8F" w14:textId="77777777"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М.П.</w:t>
                  </w:r>
                </w:p>
              </w:tc>
              <w:tc>
                <w:tcPr>
                  <w:tcW w:w="358" w:type="dxa"/>
                  <w:gridSpan w:val="6"/>
                  <w:tcBorders>
                    <w:top w:val="nil"/>
                    <w:left w:val="nil"/>
                    <w:bottom w:val="nil"/>
                    <w:right w:val="nil"/>
                  </w:tcBorders>
                  <w:shd w:val="clear" w:color="auto" w:fill="auto"/>
                  <w:noWrap/>
                  <w:vAlign w:val="bottom"/>
                  <w:hideMark/>
                </w:tcPr>
                <w:p w14:paraId="1609B9A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0E23551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7C843A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77B232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0A50AE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5443A03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416578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6CC7EF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14:paraId="4D3794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3"/>
                  <w:tcBorders>
                    <w:top w:val="nil"/>
                    <w:left w:val="nil"/>
                    <w:bottom w:val="nil"/>
                    <w:right w:val="nil"/>
                  </w:tcBorders>
                  <w:shd w:val="clear" w:color="auto" w:fill="auto"/>
                  <w:noWrap/>
                  <w:vAlign w:val="bottom"/>
                  <w:hideMark/>
                </w:tcPr>
                <w:p w14:paraId="6839EC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4"/>
                  <w:tcBorders>
                    <w:top w:val="nil"/>
                    <w:left w:val="nil"/>
                    <w:bottom w:val="nil"/>
                    <w:right w:val="nil"/>
                  </w:tcBorders>
                  <w:shd w:val="clear" w:color="auto" w:fill="auto"/>
                  <w:noWrap/>
                  <w:vAlign w:val="bottom"/>
                  <w:hideMark/>
                </w:tcPr>
                <w:p w14:paraId="113DA31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14:paraId="04A6EC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14:paraId="12C1F18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355B63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0E1217D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14:paraId="672A03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3"/>
                  <w:tcBorders>
                    <w:top w:val="nil"/>
                    <w:left w:val="nil"/>
                    <w:bottom w:val="nil"/>
                    <w:right w:val="nil"/>
                  </w:tcBorders>
                  <w:shd w:val="clear" w:color="auto" w:fill="auto"/>
                  <w:noWrap/>
                  <w:vAlign w:val="bottom"/>
                  <w:hideMark/>
                </w:tcPr>
                <w:p w14:paraId="51E28D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7B4CD0A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4CEE64B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7099F7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5DBBA6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2E9D6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5FE5968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5CCD7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1E8619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198E91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D7C816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14:paraId="7C7CFF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626926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76ED4B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086612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14:paraId="4EDA3F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25C64F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14:paraId="43DA80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3078B2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4"/>
                  <w:tcBorders>
                    <w:top w:val="nil"/>
                    <w:left w:val="nil"/>
                    <w:bottom w:val="nil"/>
                    <w:right w:val="nil"/>
                  </w:tcBorders>
                  <w:shd w:val="clear" w:color="auto" w:fill="auto"/>
                  <w:noWrap/>
                  <w:vAlign w:val="bottom"/>
                  <w:hideMark/>
                </w:tcPr>
                <w:p w14:paraId="216DA8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10"/>
                  <w:tcBorders>
                    <w:top w:val="nil"/>
                    <w:left w:val="nil"/>
                    <w:bottom w:val="nil"/>
                    <w:right w:val="nil"/>
                  </w:tcBorders>
                  <w:shd w:val="clear" w:color="auto" w:fill="auto"/>
                  <w:noWrap/>
                  <w:vAlign w:val="bottom"/>
                  <w:hideMark/>
                </w:tcPr>
                <w:p w14:paraId="06F70CC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5"/>
                  <w:tcBorders>
                    <w:top w:val="nil"/>
                    <w:left w:val="nil"/>
                    <w:bottom w:val="nil"/>
                    <w:right w:val="nil"/>
                  </w:tcBorders>
                  <w:shd w:val="clear" w:color="auto" w:fill="auto"/>
                  <w:noWrap/>
                  <w:vAlign w:val="bottom"/>
                  <w:hideMark/>
                </w:tcPr>
                <w:p w14:paraId="4EB2F9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4327F0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11"/>
                  <w:tcBorders>
                    <w:top w:val="nil"/>
                    <w:left w:val="nil"/>
                    <w:bottom w:val="nil"/>
                    <w:right w:val="nil"/>
                  </w:tcBorders>
                  <w:shd w:val="clear" w:color="auto" w:fill="auto"/>
                  <w:noWrap/>
                  <w:vAlign w:val="bottom"/>
                  <w:hideMark/>
                </w:tcPr>
                <w:p w14:paraId="6E4E6C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3"/>
                  <w:tcBorders>
                    <w:top w:val="nil"/>
                    <w:left w:val="nil"/>
                    <w:bottom w:val="nil"/>
                    <w:right w:val="nil"/>
                  </w:tcBorders>
                  <w:shd w:val="clear" w:color="auto" w:fill="auto"/>
                  <w:noWrap/>
                  <w:vAlign w:val="bottom"/>
                  <w:hideMark/>
                </w:tcPr>
                <w:p w14:paraId="51B2A2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14:paraId="4D0C9CF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14:paraId="77EF54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14:paraId="3385B9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8D64B4" w14:paraId="07D043EF" w14:textId="77777777" w:rsidTr="00274477">
              <w:trPr>
                <w:trHeight w:val="225"/>
              </w:trPr>
              <w:tc>
                <w:tcPr>
                  <w:tcW w:w="447" w:type="dxa"/>
                  <w:gridSpan w:val="5"/>
                  <w:tcBorders>
                    <w:top w:val="nil"/>
                    <w:left w:val="nil"/>
                    <w:bottom w:val="nil"/>
                    <w:right w:val="nil"/>
                  </w:tcBorders>
                  <w:shd w:val="clear" w:color="auto" w:fill="auto"/>
                  <w:noWrap/>
                  <w:vAlign w:val="bottom"/>
                  <w:hideMark/>
                </w:tcPr>
                <w:p w14:paraId="249CF0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14:paraId="33B822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3A16551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05CBD0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10"/>
                  <w:tcBorders>
                    <w:top w:val="nil"/>
                    <w:left w:val="nil"/>
                    <w:bottom w:val="nil"/>
                    <w:right w:val="nil"/>
                  </w:tcBorders>
                  <w:shd w:val="clear" w:color="auto" w:fill="auto"/>
                  <w:noWrap/>
                  <w:vAlign w:val="bottom"/>
                  <w:hideMark/>
                </w:tcPr>
                <w:p w14:paraId="771D4E2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9"/>
                  <w:tcBorders>
                    <w:top w:val="nil"/>
                    <w:left w:val="nil"/>
                    <w:bottom w:val="nil"/>
                    <w:right w:val="nil"/>
                  </w:tcBorders>
                  <w:shd w:val="clear" w:color="auto" w:fill="auto"/>
                  <w:noWrap/>
                  <w:vAlign w:val="bottom"/>
                  <w:hideMark/>
                </w:tcPr>
                <w:p w14:paraId="3A4B28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704F08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7"/>
                  <w:tcBorders>
                    <w:top w:val="nil"/>
                    <w:left w:val="nil"/>
                    <w:bottom w:val="nil"/>
                    <w:right w:val="nil"/>
                  </w:tcBorders>
                  <w:shd w:val="clear" w:color="auto" w:fill="auto"/>
                  <w:noWrap/>
                  <w:vAlign w:val="bottom"/>
                  <w:hideMark/>
                </w:tcPr>
                <w:p w14:paraId="23153F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8"/>
                  <w:tcBorders>
                    <w:top w:val="nil"/>
                    <w:left w:val="nil"/>
                    <w:bottom w:val="nil"/>
                    <w:right w:val="nil"/>
                  </w:tcBorders>
                  <w:shd w:val="clear" w:color="auto" w:fill="auto"/>
                  <w:noWrap/>
                  <w:vAlign w:val="bottom"/>
                  <w:hideMark/>
                </w:tcPr>
                <w:p w14:paraId="011F3F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9"/>
                  <w:tcBorders>
                    <w:top w:val="nil"/>
                    <w:left w:val="nil"/>
                    <w:bottom w:val="nil"/>
                    <w:right w:val="nil"/>
                  </w:tcBorders>
                  <w:shd w:val="clear" w:color="auto" w:fill="auto"/>
                  <w:noWrap/>
                  <w:vAlign w:val="bottom"/>
                  <w:hideMark/>
                </w:tcPr>
                <w:p w14:paraId="26DFF3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7895958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8"/>
                  <w:tcBorders>
                    <w:top w:val="nil"/>
                    <w:left w:val="nil"/>
                    <w:bottom w:val="nil"/>
                    <w:right w:val="nil"/>
                  </w:tcBorders>
                  <w:shd w:val="clear" w:color="auto" w:fill="auto"/>
                  <w:noWrap/>
                  <w:vAlign w:val="bottom"/>
                  <w:hideMark/>
                </w:tcPr>
                <w:p w14:paraId="1D9791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9"/>
                  <w:tcBorders>
                    <w:top w:val="nil"/>
                    <w:left w:val="nil"/>
                    <w:bottom w:val="nil"/>
                    <w:right w:val="nil"/>
                  </w:tcBorders>
                </w:tcPr>
                <w:p w14:paraId="5ABEC86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14:paraId="641B72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0C0A83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0A5C0C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6"/>
                  <w:tcBorders>
                    <w:top w:val="nil"/>
                    <w:left w:val="nil"/>
                    <w:bottom w:val="nil"/>
                    <w:right w:val="nil"/>
                  </w:tcBorders>
                  <w:shd w:val="clear" w:color="auto" w:fill="auto"/>
                  <w:noWrap/>
                  <w:vAlign w:val="bottom"/>
                  <w:hideMark/>
                </w:tcPr>
                <w:p w14:paraId="0866901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14:paraId="61B1B9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7A3322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16C082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7258E4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57306B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0"/>
                  <w:tcBorders>
                    <w:top w:val="nil"/>
                    <w:left w:val="nil"/>
                    <w:bottom w:val="nil"/>
                    <w:right w:val="nil"/>
                  </w:tcBorders>
                  <w:shd w:val="clear" w:color="auto" w:fill="auto"/>
                  <w:noWrap/>
                  <w:vAlign w:val="bottom"/>
                  <w:hideMark/>
                </w:tcPr>
                <w:p w14:paraId="77A3BB1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5F4D16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2B5B9E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74E5C4C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21"/>
                  <w:tcBorders>
                    <w:top w:val="nil"/>
                    <w:left w:val="nil"/>
                    <w:bottom w:val="nil"/>
                    <w:right w:val="nil"/>
                  </w:tcBorders>
                  <w:shd w:val="clear" w:color="auto" w:fill="auto"/>
                  <w:noWrap/>
                  <w:vAlign w:val="bottom"/>
                  <w:hideMark/>
                </w:tcPr>
                <w:p w14:paraId="2DBAD365"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подписания (принятия) работ (услуг)</w:t>
                  </w:r>
                </w:p>
              </w:tc>
              <w:tc>
                <w:tcPr>
                  <w:tcW w:w="1650" w:type="dxa"/>
                  <w:gridSpan w:val="23"/>
                  <w:tcBorders>
                    <w:top w:val="nil"/>
                    <w:left w:val="nil"/>
                    <w:bottom w:val="single" w:sz="4" w:space="0" w:color="auto"/>
                    <w:right w:val="nil"/>
                  </w:tcBorders>
                  <w:shd w:val="clear" w:color="auto" w:fill="auto"/>
                  <w:noWrap/>
                  <w:vAlign w:val="bottom"/>
                  <w:hideMark/>
                </w:tcPr>
                <w:p w14:paraId="734CA01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14:paraId="5DA630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14:paraId="4B8D53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bl>
          <w:p w14:paraId="5BCAD5C1" w14:textId="77777777" w:rsidR="001C1008" w:rsidRPr="009D0962" w:rsidRDefault="001C1008" w:rsidP="001C1008">
            <w:pPr>
              <w:tabs>
                <w:tab w:val="left" w:pos="13170"/>
              </w:tabs>
              <w:ind w:right="72"/>
              <w:jc w:val="both"/>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14:paraId="0F773438" w14:textId="77777777" w:rsidR="00274477" w:rsidRPr="00454DB7" w:rsidRDefault="00274477" w:rsidP="00274477">
            <w:pPr>
              <w:spacing w:line="199" w:lineRule="exact"/>
              <w:ind w:left="24"/>
              <w:rPr>
                <w:rFonts w:ascii="Times New Roman" w:hAnsi="Times New Roman"/>
                <w:sz w:val="18"/>
                <w:lang w:val="ru-RU"/>
              </w:rPr>
            </w:pPr>
            <w:r w:rsidRPr="00454DB7">
              <w:rPr>
                <w:rFonts w:ascii="Times New Roman" w:hAnsi="Times New Roman"/>
                <w:sz w:val="18"/>
                <w:lang w:val="ru-RU"/>
              </w:rPr>
              <w:t>*Применяется</w:t>
            </w:r>
            <w:r w:rsidRPr="00454DB7">
              <w:rPr>
                <w:rFonts w:ascii="Times New Roman" w:hAnsi="Times New Roman"/>
                <w:spacing w:val="-7"/>
                <w:sz w:val="18"/>
                <w:lang w:val="ru-RU"/>
              </w:rPr>
              <w:t xml:space="preserve"> </w:t>
            </w:r>
            <w:r w:rsidRPr="00454DB7">
              <w:rPr>
                <w:rFonts w:ascii="Times New Roman" w:hAnsi="Times New Roman"/>
                <w:sz w:val="18"/>
                <w:lang w:val="ru-RU"/>
              </w:rPr>
              <w:t>для</w:t>
            </w:r>
            <w:r w:rsidRPr="00454DB7">
              <w:rPr>
                <w:rFonts w:ascii="Times New Roman" w:hAnsi="Times New Roman"/>
                <w:spacing w:val="-6"/>
                <w:sz w:val="18"/>
                <w:lang w:val="ru-RU"/>
              </w:rPr>
              <w:t xml:space="preserve"> </w:t>
            </w:r>
            <w:r w:rsidRPr="00454DB7">
              <w:rPr>
                <w:rFonts w:ascii="Times New Roman" w:hAnsi="Times New Roman"/>
                <w:sz w:val="18"/>
                <w:lang w:val="ru-RU"/>
              </w:rPr>
              <w:t>приемки-передачи</w:t>
            </w:r>
            <w:r w:rsidRPr="00454DB7">
              <w:rPr>
                <w:rFonts w:ascii="Times New Roman" w:hAnsi="Times New Roman"/>
                <w:spacing w:val="-8"/>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r w:rsidRPr="00454DB7">
              <w:rPr>
                <w:rFonts w:ascii="Times New Roman" w:hAnsi="Times New Roman"/>
                <w:spacing w:val="-8"/>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8"/>
                <w:sz w:val="18"/>
                <w:lang w:val="ru-RU"/>
              </w:rPr>
              <w:t xml:space="preserve"> </w:t>
            </w:r>
            <w:r w:rsidRPr="00454DB7">
              <w:rPr>
                <w:rFonts w:ascii="Times New Roman" w:hAnsi="Times New Roman"/>
                <w:sz w:val="18"/>
                <w:lang w:val="ru-RU"/>
              </w:rPr>
              <w:t>услуг),</w:t>
            </w:r>
            <w:r w:rsidRPr="00454DB7">
              <w:rPr>
                <w:rFonts w:ascii="Times New Roman" w:hAnsi="Times New Roman"/>
                <w:spacing w:val="-7"/>
                <w:sz w:val="18"/>
                <w:lang w:val="ru-RU"/>
              </w:rPr>
              <w:t xml:space="preserve"> </w:t>
            </w:r>
            <w:r w:rsidRPr="00454DB7">
              <w:rPr>
                <w:rFonts w:ascii="Times New Roman" w:hAnsi="Times New Roman"/>
                <w:sz w:val="18"/>
                <w:lang w:val="ru-RU"/>
              </w:rPr>
              <w:t>за</w:t>
            </w:r>
            <w:r w:rsidRPr="00454DB7">
              <w:rPr>
                <w:rFonts w:ascii="Times New Roman" w:hAnsi="Times New Roman"/>
                <w:spacing w:val="-8"/>
                <w:sz w:val="18"/>
                <w:lang w:val="ru-RU"/>
              </w:rPr>
              <w:t xml:space="preserve"> </w:t>
            </w:r>
            <w:r w:rsidRPr="00454DB7">
              <w:rPr>
                <w:rFonts w:ascii="Times New Roman" w:hAnsi="Times New Roman"/>
                <w:sz w:val="18"/>
                <w:lang w:val="ru-RU"/>
              </w:rPr>
              <w:t>исключением</w:t>
            </w:r>
            <w:r w:rsidRPr="00454DB7">
              <w:rPr>
                <w:rFonts w:ascii="Times New Roman" w:hAnsi="Times New Roman"/>
                <w:spacing w:val="-8"/>
                <w:sz w:val="18"/>
                <w:lang w:val="ru-RU"/>
              </w:rPr>
              <w:t xml:space="preserve"> </w:t>
            </w:r>
            <w:r w:rsidRPr="00454DB7">
              <w:rPr>
                <w:rFonts w:ascii="Times New Roman" w:hAnsi="Times New Roman"/>
                <w:sz w:val="18"/>
                <w:lang w:val="ru-RU"/>
              </w:rPr>
              <w:t>строительно-монтажных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p>
          <w:p w14:paraId="6B1AF96B" w14:textId="77777777" w:rsidR="00274477" w:rsidRPr="00454DB7" w:rsidRDefault="00274477" w:rsidP="00274477">
            <w:pPr>
              <w:spacing w:before="72" w:line="266" w:lineRule="auto"/>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4"/>
                <w:sz w:val="18"/>
                <w:lang w:val="ru-RU"/>
              </w:rPr>
              <w:t xml:space="preserve"> </w:t>
            </w:r>
            <w:r w:rsidRPr="00454DB7">
              <w:rPr>
                <w:rFonts w:ascii="Times New Roman" w:hAnsi="Times New Roman"/>
                <w:sz w:val="18"/>
                <w:lang w:val="ru-RU"/>
              </w:rPr>
              <w:t>если</w:t>
            </w:r>
            <w:r w:rsidRPr="00454DB7">
              <w:rPr>
                <w:rFonts w:ascii="Times New Roman" w:hAnsi="Times New Roman"/>
                <w:spacing w:val="-6"/>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5"/>
                <w:sz w:val="18"/>
                <w:lang w:val="ru-RU"/>
              </w:rPr>
              <w:t xml:space="preserve"> </w:t>
            </w:r>
            <w:r w:rsidRPr="00454DB7">
              <w:rPr>
                <w:rFonts w:ascii="Times New Roman" w:hAnsi="Times New Roman"/>
                <w:sz w:val="18"/>
                <w:lang w:val="ru-RU"/>
              </w:rPr>
              <w:t>работ</w:t>
            </w:r>
            <w:r w:rsidRPr="00454DB7">
              <w:rPr>
                <w:rFonts w:ascii="Times New Roman" w:hAnsi="Times New Roman"/>
                <w:spacing w:val="-5"/>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5"/>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приходятся</w:t>
            </w:r>
            <w:r w:rsidRPr="00454DB7">
              <w:rPr>
                <w:rFonts w:ascii="Times New Roman" w:hAnsi="Times New Roman"/>
                <w:spacing w:val="-4"/>
                <w:sz w:val="18"/>
                <w:lang w:val="ru-RU"/>
              </w:rPr>
              <w:t xml:space="preserve"> </w:t>
            </w:r>
            <w:r w:rsidRPr="00454DB7">
              <w:rPr>
                <w:rFonts w:ascii="Times New Roman" w:hAnsi="Times New Roman"/>
                <w:sz w:val="18"/>
                <w:lang w:val="ru-RU"/>
              </w:rPr>
              <w:t>на</w:t>
            </w:r>
            <w:r w:rsidRPr="00454DB7">
              <w:rPr>
                <w:rFonts w:ascii="Times New Roman" w:hAnsi="Times New Roman"/>
                <w:spacing w:val="-5"/>
                <w:sz w:val="18"/>
                <w:lang w:val="ru-RU"/>
              </w:rPr>
              <w:t xml:space="preserve"> </w:t>
            </w:r>
            <w:r w:rsidRPr="00454DB7">
              <w:rPr>
                <w:rFonts w:ascii="Times New Roman" w:hAnsi="Times New Roman"/>
                <w:sz w:val="18"/>
                <w:lang w:val="ru-RU"/>
              </w:rPr>
              <w:t>различные</w:t>
            </w:r>
            <w:r w:rsidRPr="00454DB7">
              <w:rPr>
                <w:rFonts w:ascii="Times New Roman" w:hAnsi="Times New Roman"/>
                <w:spacing w:val="-6"/>
                <w:sz w:val="18"/>
                <w:lang w:val="ru-RU"/>
              </w:rPr>
              <w:t xml:space="preserve"> </w:t>
            </w:r>
            <w:r w:rsidRPr="00454DB7">
              <w:rPr>
                <w:rFonts w:ascii="Times New Roman" w:hAnsi="Times New Roman"/>
                <w:sz w:val="18"/>
                <w:lang w:val="ru-RU"/>
              </w:rPr>
              <w:t>периоды,</w:t>
            </w:r>
            <w:r w:rsidRPr="00454DB7">
              <w:rPr>
                <w:rFonts w:ascii="Times New Roman" w:hAnsi="Times New Roman"/>
                <w:spacing w:val="-4"/>
                <w:sz w:val="18"/>
                <w:lang w:val="ru-RU"/>
              </w:rPr>
              <w:t xml:space="preserve"> </w:t>
            </w:r>
            <w:r w:rsidRPr="00454DB7">
              <w:rPr>
                <w:rFonts w:ascii="Times New Roman" w:hAnsi="Times New Roman"/>
                <w:sz w:val="18"/>
                <w:lang w:val="ru-RU"/>
              </w:rPr>
              <w:t>а</w:t>
            </w:r>
            <w:r w:rsidRPr="00454DB7">
              <w:rPr>
                <w:rFonts w:ascii="Times New Roman" w:hAnsi="Times New Roman"/>
                <w:spacing w:val="-6"/>
                <w:sz w:val="18"/>
                <w:lang w:val="ru-RU"/>
              </w:rPr>
              <w:t xml:space="preserve"> </w:t>
            </w:r>
            <w:r w:rsidRPr="00454DB7">
              <w:rPr>
                <w:rFonts w:ascii="Times New Roman" w:hAnsi="Times New Roman"/>
                <w:sz w:val="18"/>
                <w:lang w:val="ru-RU"/>
              </w:rPr>
              <w:t>также</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5"/>
                <w:sz w:val="18"/>
                <w:lang w:val="ru-RU"/>
              </w:rPr>
              <w:t xml:space="preserve"> </w:t>
            </w:r>
            <w:r w:rsidRPr="00454DB7">
              <w:rPr>
                <w:rFonts w:ascii="Times New Roman" w:hAnsi="Times New Roman"/>
                <w:sz w:val="18"/>
                <w:lang w:val="ru-RU"/>
              </w:rPr>
              <w:t>если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выполнения</w:t>
            </w:r>
            <w:r w:rsidRPr="00454DB7">
              <w:rPr>
                <w:rFonts w:ascii="Times New Roman" w:hAnsi="Times New Roman"/>
                <w:spacing w:val="-4"/>
                <w:sz w:val="18"/>
                <w:lang w:val="ru-RU"/>
              </w:rPr>
              <w:t xml:space="preserve"> </w:t>
            </w:r>
            <w:r w:rsidRPr="00454DB7">
              <w:rPr>
                <w:rFonts w:ascii="Times New Roman" w:hAnsi="Times New Roman"/>
                <w:sz w:val="18"/>
                <w:lang w:val="ru-RU"/>
              </w:rPr>
              <w:t>работ</w:t>
            </w:r>
            <w:r w:rsidRPr="00454DB7">
              <w:rPr>
                <w:rFonts w:ascii="Times New Roman" w:hAnsi="Times New Roman"/>
                <w:spacing w:val="-4"/>
                <w:sz w:val="18"/>
                <w:lang w:val="ru-RU"/>
              </w:rPr>
              <w:t xml:space="preserve"> </w:t>
            </w:r>
            <w:r w:rsidRPr="00454DB7">
              <w:rPr>
                <w:rFonts w:ascii="Times New Roman" w:hAnsi="Times New Roman"/>
                <w:sz w:val="18"/>
                <w:lang w:val="ru-RU"/>
              </w:rPr>
              <w:t>(оказания</w:t>
            </w:r>
            <w:r w:rsidRPr="00454DB7">
              <w:rPr>
                <w:rFonts w:ascii="Times New Roman" w:hAnsi="Times New Roman"/>
                <w:spacing w:val="-4"/>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1"/>
                <w:sz w:val="18"/>
                <w:lang w:val="ru-RU"/>
              </w:rPr>
              <w:t xml:space="preserve"> </w:t>
            </w:r>
            <w:r w:rsidRPr="00454DB7">
              <w:rPr>
                <w:rFonts w:ascii="Times New Roman" w:hAnsi="Times New Roman"/>
                <w:sz w:val="18"/>
                <w:lang w:val="ru-RU"/>
              </w:rPr>
              <w:t>подписания (принятия) работ (услуг) различны.</w:t>
            </w:r>
          </w:p>
          <w:p w14:paraId="04DF7D1A" w14:textId="77777777" w:rsidR="00274477" w:rsidRPr="00274477" w:rsidRDefault="00274477" w:rsidP="00274477">
            <w:pPr>
              <w:spacing w:before="51"/>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7"/>
                <w:sz w:val="18"/>
                <w:lang w:val="ru-RU"/>
              </w:rPr>
              <w:t xml:space="preserve"> </w:t>
            </w:r>
            <w:r w:rsidRPr="00454DB7">
              <w:rPr>
                <w:rFonts w:ascii="Times New Roman" w:hAnsi="Times New Roman"/>
                <w:sz w:val="18"/>
                <w:lang w:val="ru-RU"/>
              </w:rPr>
              <w:t>в</w:t>
            </w:r>
            <w:r w:rsidRPr="00454DB7">
              <w:rPr>
                <w:rFonts w:ascii="Times New Roman" w:hAnsi="Times New Roman"/>
                <w:spacing w:val="-8"/>
                <w:sz w:val="18"/>
                <w:lang w:val="ru-RU"/>
              </w:rPr>
              <w:t xml:space="preserve"> </w:t>
            </w:r>
            <w:r w:rsidRPr="00454DB7">
              <w:rPr>
                <w:rFonts w:ascii="Times New Roman" w:hAnsi="Times New Roman"/>
                <w:sz w:val="18"/>
                <w:lang w:val="ru-RU"/>
              </w:rPr>
              <w:t>случае</w:t>
            </w:r>
            <w:r w:rsidRPr="00454DB7">
              <w:rPr>
                <w:rFonts w:ascii="Times New Roman" w:hAnsi="Times New Roman"/>
                <w:spacing w:val="-9"/>
                <w:sz w:val="18"/>
                <w:lang w:val="ru-RU"/>
              </w:rPr>
              <w:t xml:space="preserve"> </w:t>
            </w:r>
            <w:r w:rsidRPr="00454DB7">
              <w:rPr>
                <w:rFonts w:ascii="Times New Roman" w:hAnsi="Times New Roman"/>
                <w:sz w:val="18"/>
                <w:lang w:val="ru-RU"/>
              </w:rPr>
              <w:t>наличия</w:t>
            </w:r>
            <w:r w:rsidRPr="00454DB7">
              <w:rPr>
                <w:rFonts w:ascii="Times New Roman" w:hAnsi="Times New Roman"/>
                <w:spacing w:val="-6"/>
                <w:sz w:val="18"/>
                <w:lang w:val="ru-RU"/>
              </w:rPr>
              <w:t xml:space="preserve"> </w:t>
            </w:r>
            <w:r w:rsidRPr="00454DB7">
              <w:rPr>
                <w:rFonts w:ascii="Times New Roman" w:hAnsi="Times New Roman"/>
                <w:sz w:val="18"/>
                <w:lang w:val="ru-RU"/>
              </w:rPr>
              <w:t>отчета</w:t>
            </w:r>
            <w:r w:rsidRPr="00454DB7">
              <w:rPr>
                <w:rFonts w:ascii="Times New Roman" w:hAnsi="Times New Roman"/>
                <w:spacing w:val="-7"/>
                <w:sz w:val="18"/>
                <w:lang w:val="ru-RU"/>
              </w:rPr>
              <w:t xml:space="preserve"> </w:t>
            </w:r>
            <w:r w:rsidRPr="00454DB7">
              <w:rPr>
                <w:rFonts w:ascii="Times New Roman" w:hAnsi="Times New Roman"/>
                <w:sz w:val="18"/>
                <w:lang w:val="ru-RU"/>
              </w:rPr>
              <w:t>о</w:t>
            </w:r>
            <w:r w:rsidRPr="00454DB7">
              <w:rPr>
                <w:rFonts w:ascii="Times New Roman" w:hAnsi="Times New Roman"/>
                <w:spacing w:val="-7"/>
                <w:sz w:val="18"/>
                <w:lang w:val="ru-RU"/>
              </w:rPr>
              <w:t xml:space="preserve"> </w:t>
            </w:r>
            <w:r w:rsidRPr="00454DB7">
              <w:rPr>
                <w:rFonts w:ascii="Times New Roman" w:hAnsi="Times New Roman"/>
                <w:sz w:val="18"/>
                <w:lang w:val="ru-RU"/>
              </w:rPr>
              <w:t>научных</w:t>
            </w:r>
            <w:r w:rsidRPr="00454DB7">
              <w:rPr>
                <w:rFonts w:ascii="Times New Roman" w:hAnsi="Times New Roman"/>
                <w:spacing w:val="-8"/>
                <w:sz w:val="18"/>
                <w:lang w:val="ru-RU"/>
              </w:rPr>
              <w:t xml:space="preserve"> </w:t>
            </w:r>
            <w:r w:rsidRPr="00454DB7">
              <w:rPr>
                <w:rFonts w:ascii="Times New Roman" w:hAnsi="Times New Roman"/>
                <w:sz w:val="18"/>
                <w:lang w:val="ru-RU"/>
              </w:rPr>
              <w:t>исследованиях,</w:t>
            </w:r>
            <w:r w:rsidRPr="00454DB7">
              <w:rPr>
                <w:rFonts w:ascii="Times New Roman" w:hAnsi="Times New Roman"/>
                <w:spacing w:val="-8"/>
                <w:sz w:val="18"/>
                <w:lang w:val="ru-RU"/>
              </w:rPr>
              <w:t xml:space="preserve"> </w:t>
            </w:r>
            <w:r w:rsidRPr="00454DB7">
              <w:rPr>
                <w:rFonts w:ascii="Times New Roman" w:hAnsi="Times New Roman"/>
                <w:sz w:val="18"/>
                <w:lang w:val="ru-RU"/>
              </w:rPr>
              <w:t>маркетинговых,</w:t>
            </w:r>
            <w:r w:rsidRPr="00454DB7">
              <w:rPr>
                <w:rFonts w:ascii="Times New Roman" w:hAnsi="Times New Roman"/>
                <w:spacing w:val="-7"/>
                <w:sz w:val="18"/>
                <w:lang w:val="ru-RU"/>
              </w:rPr>
              <w:t xml:space="preserve"> </w:t>
            </w:r>
            <w:r w:rsidRPr="00454DB7">
              <w:rPr>
                <w:rFonts w:ascii="Times New Roman" w:hAnsi="Times New Roman"/>
                <w:sz w:val="18"/>
                <w:lang w:val="ru-RU"/>
              </w:rPr>
              <w:t>консультационных</w:t>
            </w:r>
            <w:r w:rsidRPr="00454DB7">
              <w:rPr>
                <w:rFonts w:ascii="Times New Roman" w:hAnsi="Times New Roman"/>
                <w:spacing w:val="-8"/>
                <w:sz w:val="18"/>
                <w:lang w:val="ru-RU"/>
              </w:rPr>
              <w:t xml:space="preserve"> </w:t>
            </w:r>
            <w:r w:rsidRPr="00454DB7">
              <w:rPr>
                <w:rFonts w:ascii="Times New Roman" w:hAnsi="Times New Roman"/>
                <w:sz w:val="18"/>
                <w:lang w:val="ru-RU"/>
              </w:rPr>
              <w:t>и</w:t>
            </w:r>
            <w:r w:rsidRPr="00454DB7">
              <w:rPr>
                <w:rFonts w:ascii="Times New Roman" w:hAnsi="Times New Roman"/>
                <w:spacing w:val="-9"/>
                <w:sz w:val="18"/>
                <w:lang w:val="ru-RU"/>
              </w:rPr>
              <w:t xml:space="preserve"> </w:t>
            </w:r>
            <w:r w:rsidRPr="00454DB7">
              <w:rPr>
                <w:rFonts w:ascii="Times New Roman" w:hAnsi="Times New Roman"/>
                <w:sz w:val="18"/>
                <w:lang w:val="ru-RU"/>
              </w:rPr>
              <w:t>прочих</w:t>
            </w:r>
            <w:r w:rsidRPr="00454DB7">
              <w:rPr>
                <w:rFonts w:ascii="Times New Roman" w:hAnsi="Times New Roman"/>
                <w:spacing w:val="-9"/>
                <w:sz w:val="18"/>
                <w:lang w:val="ru-RU"/>
              </w:rPr>
              <w:t xml:space="preserve"> </w:t>
            </w:r>
            <w:r w:rsidRPr="00454DB7">
              <w:rPr>
                <w:rFonts w:ascii="Times New Roman" w:hAnsi="Times New Roman"/>
                <w:sz w:val="18"/>
                <w:lang w:val="ru-RU"/>
              </w:rPr>
              <w:t>услугах.</w:t>
            </w:r>
          </w:p>
          <w:p w14:paraId="0CCF1269" w14:textId="77777777" w:rsidR="001C1008" w:rsidRPr="009D0962" w:rsidRDefault="001C1008" w:rsidP="001C1008">
            <w:pPr>
              <w:ind w:right="72"/>
              <w:jc w:val="both"/>
              <w:rPr>
                <w:rFonts w:ascii="Times New Roman" w:eastAsia="Times New Roman" w:hAnsi="Times New Roman" w:cs="Times New Roman"/>
                <w:color w:val="FF0000"/>
                <w:sz w:val="20"/>
                <w:szCs w:val="20"/>
                <w:lang w:val="ru-RU" w:eastAsia="ru-RU"/>
              </w:rPr>
            </w:pPr>
          </w:p>
          <w:p w14:paraId="7F01EFF3" w14:textId="77777777" w:rsidR="001C1008" w:rsidRDefault="001C1008" w:rsidP="001C1008">
            <w:pPr>
              <w:ind w:right="72"/>
              <w:jc w:val="both"/>
              <w:rPr>
                <w:lang w:val="ru-RU"/>
              </w:rPr>
            </w:pPr>
          </w:p>
          <w:p w14:paraId="085F4B1F" w14:textId="77777777" w:rsidR="001C1008" w:rsidRPr="001C1008" w:rsidRDefault="001C1008" w:rsidP="001C1008">
            <w:pPr>
              <w:rPr>
                <w:lang w:val="ru-RU"/>
              </w:rPr>
            </w:pPr>
          </w:p>
        </w:tc>
      </w:tr>
    </w:tbl>
    <w:p w14:paraId="64D6C96B" w14:textId="77777777" w:rsidR="001C1008" w:rsidRDefault="001C1008" w:rsidP="001C1008">
      <w:pPr>
        <w:rPr>
          <w:lang w:val="kk"/>
        </w:rPr>
        <w:sectPr w:rsidR="001C1008" w:rsidSect="001C1008">
          <w:pgSz w:w="16838" w:h="11906" w:orient="landscape"/>
          <w:pgMar w:top="284" w:right="1134" w:bottom="851" w:left="1134" w:header="709" w:footer="709" w:gutter="0"/>
          <w:cols w:space="708"/>
          <w:docGrid w:linePitch="360"/>
        </w:sectPr>
      </w:pPr>
    </w:p>
    <w:tbl>
      <w:tblPr>
        <w:tblStyle w:val="a3"/>
        <w:tblW w:w="11335" w:type="dxa"/>
        <w:tblLook w:val="04A0" w:firstRow="1" w:lastRow="0" w:firstColumn="1" w:lastColumn="0" w:noHBand="0" w:noVBand="1"/>
      </w:tblPr>
      <w:tblGrid>
        <w:gridCol w:w="5524"/>
        <w:gridCol w:w="5811"/>
      </w:tblGrid>
      <w:tr w:rsidR="00EC515C" w:rsidRPr="00863937" w14:paraId="7A4B69D2" w14:textId="77777777" w:rsidTr="00EC515C">
        <w:tc>
          <w:tcPr>
            <w:tcW w:w="5524" w:type="dxa"/>
          </w:tcPr>
          <w:p w14:paraId="2BE067B9" w14:textId="77777777" w:rsidR="00EC515C" w:rsidRPr="00863937" w:rsidRDefault="00EC515C" w:rsidP="00EC515C">
            <w:pPr>
              <w:jc w:val="right"/>
              <w:rPr>
                <w:rFonts w:ascii="Times New Roman" w:hAnsi="Times New Roman" w:cs="Times New Roman"/>
                <w:lang w:val="kk"/>
              </w:rPr>
            </w:pPr>
            <w:r w:rsidRPr="00863937">
              <w:rPr>
                <w:rFonts w:ascii="Times New Roman" w:hAnsi="Times New Roman" w:cs="Times New Roman"/>
                <w:lang w:val="kk"/>
              </w:rPr>
              <w:lastRenderedPageBreak/>
              <w:t>"___" ________ 20 жылғы №__________</w:t>
            </w:r>
          </w:p>
          <w:p w14:paraId="5AF7F2E1" w14:textId="42D2C774" w:rsidR="00EC515C" w:rsidRPr="00863937" w:rsidRDefault="00EC515C" w:rsidP="00EC515C">
            <w:pPr>
              <w:jc w:val="right"/>
              <w:rPr>
                <w:rFonts w:ascii="Times New Roman" w:hAnsi="Times New Roman" w:cs="Times New Roman"/>
                <w:lang w:val="kk"/>
              </w:rPr>
            </w:pPr>
            <w:r w:rsidRPr="00863937">
              <w:rPr>
                <w:rFonts w:ascii="Times New Roman" w:hAnsi="Times New Roman" w:cs="Times New Roman"/>
                <w:lang w:val="kk"/>
              </w:rPr>
              <w:t xml:space="preserve"> шартқа №</w:t>
            </w:r>
            <w:r w:rsidR="008D64B4">
              <w:rPr>
                <w:rFonts w:ascii="Times New Roman" w:hAnsi="Times New Roman" w:cs="Times New Roman"/>
              </w:rPr>
              <w:t>4</w:t>
            </w:r>
            <w:r w:rsidRPr="00863937">
              <w:rPr>
                <w:rFonts w:ascii="Times New Roman" w:hAnsi="Times New Roman" w:cs="Times New Roman"/>
                <w:lang w:val="kk"/>
              </w:rPr>
              <w:t xml:space="preserve"> қосымша</w:t>
            </w:r>
          </w:p>
          <w:p w14:paraId="752D974C" w14:textId="77777777" w:rsidR="00863937" w:rsidRPr="00863937" w:rsidRDefault="00863937" w:rsidP="00863937">
            <w:pPr>
              <w:jc w:val="center"/>
              <w:rPr>
                <w:rFonts w:ascii="Times New Roman" w:hAnsi="Times New Roman" w:cs="Times New Roman"/>
                <w:b/>
                <w:lang w:val="kk"/>
              </w:rPr>
            </w:pPr>
            <w:r w:rsidRPr="00863937">
              <w:rPr>
                <w:rFonts w:ascii="Times New Roman" w:hAnsi="Times New Roman" w:cs="Times New Roman"/>
                <w:b/>
                <w:lang w:val="kk-KZ"/>
              </w:rPr>
              <w:t>«</w:t>
            </w:r>
            <w:r w:rsidRPr="00863937">
              <w:rPr>
                <w:rFonts w:ascii="Times New Roman" w:hAnsi="Times New Roman" w:cs="Times New Roman"/>
                <w:b/>
                <w:lang w:val="kk"/>
              </w:rPr>
              <w:t>Инкай</w:t>
            </w:r>
            <w:r w:rsidRPr="00863937">
              <w:rPr>
                <w:rFonts w:ascii="Times New Roman" w:hAnsi="Times New Roman" w:cs="Times New Roman"/>
                <w:b/>
                <w:lang w:val="kk-KZ"/>
              </w:rPr>
              <w:t>»</w:t>
            </w:r>
            <w:r w:rsidRPr="00863937">
              <w:rPr>
                <w:rFonts w:ascii="Times New Roman" w:hAnsi="Times New Roman" w:cs="Times New Roman"/>
                <w:b/>
                <w:lang w:val="kk"/>
              </w:rPr>
              <w:t xml:space="preserve"> БК</w:t>
            </w:r>
            <w:r w:rsidRPr="00863937">
              <w:rPr>
                <w:rFonts w:ascii="Times New Roman" w:hAnsi="Times New Roman" w:cs="Times New Roman"/>
                <w:b/>
                <w:lang w:val="kk-KZ"/>
              </w:rPr>
              <w:t>»</w:t>
            </w:r>
            <w:r w:rsidRPr="00863937">
              <w:rPr>
                <w:rFonts w:ascii="Times New Roman" w:hAnsi="Times New Roman" w:cs="Times New Roman"/>
                <w:b/>
                <w:lang w:val="kk"/>
              </w:rPr>
              <w:t xml:space="preserve"> ЖШС</w:t>
            </w:r>
          </w:p>
          <w:p w14:paraId="71123E96" w14:textId="77777777" w:rsidR="00863937" w:rsidRPr="00863937" w:rsidRDefault="00863937" w:rsidP="00863937">
            <w:pPr>
              <w:jc w:val="center"/>
              <w:rPr>
                <w:lang w:val="kk"/>
              </w:rPr>
            </w:pPr>
            <w:r w:rsidRPr="00863937">
              <w:rPr>
                <w:rFonts w:ascii="Times New Roman" w:hAnsi="Times New Roman" w:cs="Times New Roman"/>
                <w:b/>
                <w:lang w:val="kk"/>
              </w:rPr>
              <w:t>жеткізушілер мен мердігерлер кодексі</w:t>
            </w:r>
          </w:p>
          <w:p w14:paraId="63F7E39F" w14:textId="77777777" w:rsidR="00863937" w:rsidRPr="00863937" w:rsidRDefault="00863937" w:rsidP="00863937">
            <w:pPr>
              <w:rPr>
                <w:lang w:val="kk"/>
              </w:rPr>
            </w:pPr>
          </w:p>
          <w:p w14:paraId="37E43097" w14:textId="77777777" w:rsidR="00863937" w:rsidRPr="00863937" w:rsidRDefault="00863937" w:rsidP="00863937">
            <w:pPr>
              <w:rPr>
                <w:lang w:val="kk"/>
              </w:rPr>
            </w:pPr>
          </w:p>
          <w:p w14:paraId="4828E4ED"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КІРІСПЕ</w:t>
            </w:r>
          </w:p>
          <w:p w14:paraId="63E32A4B" w14:textId="77777777" w:rsidR="00863937" w:rsidRPr="00863937" w:rsidRDefault="00863937" w:rsidP="00863937">
            <w:pPr>
              <w:rPr>
                <w:rFonts w:ascii="Times New Roman" w:hAnsi="Times New Roman" w:cs="Times New Roman"/>
                <w:lang w:val="kk"/>
              </w:rPr>
            </w:pPr>
            <w:r w:rsidRPr="00863937">
              <w:rPr>
                <w:rFonts w:ascii="Times New Roman" w:hAnsi="Times New Roman" w:cs="Times New Roman"/>
                <w:lang w:val="kk"/>
              </w:rPr>
              <w:t xml:space="preserve">Бизнесті орнықты дамыту </w:t>
            </w:r>
            <w:r w:rsidRPr="00863937">
              <w:rPr>
                <w:rFonts w:ascii="Times New Roman" w:hAnsi="Times New Roman" w:cs="Times New Roman"/>
                <w:lang w:val="kk-KZ"/>
              </w:rPr>
              <w:t>«</w:t>
            </w:r>
            <w:r w:rsidRPr="00863937">
              <w:rPr>
                <w:rFonts w:ascii="Times New Roman" w:hAnsi="Times New Roman" w:cs="Times New Roman"/>
                <w:lang w:val="kk"/>
              </w:rPr>
              <w:t>Инкай</w:t>
            </w:r>
            <w:r w:rsidRPr="00863937">
              <w:rPr>
                <w:rFonts w:ascii="Times New Roman" w:hAnsi="Times New Roman" w:cs="Times New Roman"/>
                <w:lang w:val="kk-KZ"/>
              </w:rPr>
              <w:t>»</w:t>
            </w:r>
            <w:r w:rsidRPr="00863937">
              <w:rPr>
                <w:rFonts w:ascii="Times New Roman" w:hAnsi="Times New Roman" w:cs="Times New Roman"/>
                <w:lang w:val="kk"/>
              </w:rPr>
              <w:t xml:space="preserve"> БК</w:t>
            </w:r>
            <w:r w:rsidRPr="00863937">
              <w:rPr>
                <w:rFonts w:ascii="Times New Roman" w:hAnsi="Times New Roman" w:cs="Times New Roman"/>
                <w:lang w:val="kk-KZ"/>
              </w:rPr>
              <w:t>»</w:t>
            </w:r>
            <w:r w:rsidRPr="00863937">
              <w:rPr>
                <w:rFonts w:ascii="Times New Roman" w:hAnsi="Times New Roman" w:cs="Times New Roman"/>
                <w:lang w:val="kk"/>
              </w:rPr>
              <w:t xml:space="preserve"> ЖШС (бұдан әрі – </w:t>
            </w:r>
            <w:r w:rsidRPr="00863937">
              <w:rPr>
                <w:rFonts w:ascii="Times New Roman" w:hAnsi="Times New Roman" w:cs="Times New Roman"/>
                <w:lang w:val="kk-KZ"/>
              </w:rPr>
              <w:t>«</w:t>
            </w:r>
            <w:r w:rsidRPr="00863937">
              <w:rPr>
                <w:rFonts w:ascii="Times New Roman" w:hAnsi="Times New Roman" w:cs="Times New Roman"/>
                <w:lang w:val="kk"/>
              </w:rPr>
              <w:t>Серіктестік</w:t>
            </w:r>
            <w:r w:rsidRPr="00863937">
              <w:rPr>
                <w:rFonts w:ascii="Times New Roman" w:hAnsi="Times New Roman" w:cs="Times New Roman"/>
                <w:lang w:val="kk-KZ"/>
              </w:rPr>
              <w:t>»</w:t>
            </w:r>
            <w:r w:rsidRPr="00863937">
              <w:rPr>
                <w:rFonts w:ascii="Times New Roman" w:hAnsi="Times New Roman" w:cs="Times New Roman"/>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1CDA630E" w14:textId="77777777" w:rsidR="00863937" w:rsidRPr="00863937" w:rsidRDefault="00863937" w:rsidP="00863937">
            <w:pPr>
              <w:rPr>
                <w:rFonts w:ascii="Times New Roman" w:hAnsi="Times New Roman" w:cs="Times New Roman"/>
                <w:b/>
                <w:lang w:val="kk"/>
              </w:rPr>
            </w:pPr>
          </w:p>
          <w:p w14:paraId="0116C178"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1. НЕГІЗГІ ЕРЕЖЕЛЕР</w:t>
            </w:r>
          </w:p>
          <w:p w14:paraId="6108C09B"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27D1D400"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37BED333"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2EB92525" w14:textId="77777777" w:rsidR="00863937" w:rsidRPr="00863937" w:rsidRDefault="00863937" w:rsidP="00863937">
            <w:pPr>
              <w:jc w:val="both"/>
              <w:rPr>
                <w:rFonts w:ascii="Times New Roman" w:hAnsi="Times New Roman" w:cs="Times New Roman"/>
                <w:lang w:val="kk"/>
              </w:rPr>
            </w:pPr>
          </w:p>
          <w:p w14:paraId="0FD2B936"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2. ЖАЛПЫ ПРИНЦИПТЕР.</w:t>
            </w:r>
          </w:p>
          <w:p w14:paraId="22180C02" w14:textId="77777777" w:rsidR="00863937" w:rsidRPr="00863937" w:rsidRDefault="00863937" w:rsidP="00863937">
            <w:pPr>
              <w:rPr>
                <w:rFonts w:ascii="Times New Roman" w:hAnsi="Times New Roman" w:cs="Times New Roman"/>
                <w:lang w:val="kk"/>
              </w:rPr>
            </w:pPr>
            <w:r w:rsidRPr="00863937">
              <w:rPr>
                <w:rFonts w:ascii="Times New Roman" w:hAnsi="Times New Roman" w:cs="Times New Roman"/>
                <w:lang w:val="kk"/>
              </w:rPr>
              <w:t>Серіктестіктің Жеткізушілері мен Мердігерлері мыналарды сақтайды:</w:t>
            </w:r>
          </w:p>
          <w:p w14:paraId="0F9175D5"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өз жұмысында сыбайлас жемқорлық құқық бұзушылықтарға жол бермейді;</w:t>
            </w:r>
          </w:p>
          <w:p w14:paraId="5A621C55"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863937">
              <w:rPr>
                <w:rFonts w:ascii="Times New Roman" w:hAnsi="Times New Roman" w:cs="Times New Roman"/>
                <w:lang w:val="kk-KZ"/>
              </w:rPr>
              <w:t>;</w:t>
            </w:r>
          </w:p>
          <w:p w14:paraId="00E5CC50"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заңсыз мәжбүрлі еңбектің барлық нысандары алынып тасталады;</w:t>
            </w:r>
          </w:p>
          <w:p w14:paraId="0ADBCDF7"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балалар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қоспаңыз</w:t>
            </w:r>
            <w:proofErr w:type="spellEnd"/>
            <w:r w:rsidRPr="00863937">
              <w:rPr>
                <w:rFonts w:ascii="Times New Roman" w:hAnsi="Times New Roman" w:cs="Times New Roman"/>
              </w:rPr>
              <w:t>;</w:t>
            </w:r>
          </w:p>
          <w:p w14:paraId="2D79395A"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кемсітушілікті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орналасу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тастаңыз</w:t>
            </w:r>
            <w:proofErr w:type="spellEnd"/>
            <w:r w:rsidRPr="00863937">
              <w:rPr>
                <w:rFonts w:ascii="Times New Roman" w:hAnsi="Times New Roman" w:cs="Times New Roman"/>
              </w:rPr>
              <w:t>;</w:t>
            </w:r>
          </w:p>
          <w:p w14:paraId="1E99EEA7"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12653A4D"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507A4B97"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елдің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7EB2B71B" w14:textId="77777777" w:rsidR="00863937" w:rsidRPr="00863937" w:rsidRDefault="00863937" w:rsidP="00863937">
            <w:pPr>
              <w:rPr>
                <w:rFonts w:ascii="Times New Roman" w:hAnsi="Times New Roman" w:cs="Times New Roman"/>
                <w:b/>
              </w:rPr>
            </w:pPr>
          </w:p>
          <w:p w14:paraId="292787D6"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lastRenderedPageBreak/>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тәсілдері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қағидаттарын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айқындайтын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саясаты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ережелері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өздерінің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Мұндай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саясаттың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басымдықтарының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өнеркәсіптік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адам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6C92EE7D" w14:textId="77777777" w:rsidR="00863937" w:rsidRPr="00863937" w:rsidRDefault="00863937" w:rsidP="00863937">
            <w:pPr>
              <w:pStyle w:val="aa"/>
              <w:ind w:left="0"/>
              <w:jc w:val="both"/>
              <w:rPr>
                <w:rFonts w:ascii="Times New Roman" w:hAnsi="Times New Roman" w:cs="Times New Roman"/>
              </w:rPr>
            </w:pPr>
          </w:p>
          <w:p w14:paraId="5BD411C4" w14:textId="77777777" w:rsidR="00863937" w:rsidRPr="00863937" w:rsidRDefault="00863937" w:rsidP="00863937">
            <w:pPr>
              <w:pStyle w:val="aa"/>
              <w:ind w:left="0"/>
              <w:jc w:val="both"/>
              <w:rPr>
                <w:rFonts w:ascii="Times New Roman" w:eastAsia="Calibri" w:hAnsi="Times New Roman" w:cs="Times New Roman"/>
                <w:spacing w:val="-1"/>
              </w:rPr>
            </w:pPr>
          </w:p>
          <w:p w14:paraId="71BA7CD1" w14:textId="77777777" w:rsidR="00863937" w:rsidRPr="00863937" w:rsidRDefault="00863937" w:rsidP="00863937">
            <w:pPr>
              <w:pStyle w:val="aa"/>
              <w:ind w:left="0"/>
              <w:rPr>
                <w:rFonts w:ascii="Times New Roman" w:eastAsia="Calibri" w:hAnsi="Times New Roman" w:cs="Times New Roman"/>
                <w:b/>
                <w:spacing w:val="-1"/>
              </w:rPr>
            </w:pPr>
            <w:r w:rsidRPr="00863937">
              <w:rPr>
                <w:rFonts w:ascii="Times New Roman" w:eastAsia="Calibri" w:hAnsi="Times New Roman" w:cs="Times New Roman"/>
                <w:b/>
                <w:spacing w:val="-1"/>
                <w:lang w:val="kk-KZ"/>
              </w:rPr>
              <w:t>3. ЕҢБЕК</w:t>
            </w:r>
            <w:r w:rsidRPr="00863937">
              <w:rPr>
                <w:rFonts w:ascii="Times New Roman" w:eastAsia="Calibri" w:hAnsi="Times New Roman" w:cs="Times New Roman"/>
                <w:b/>
                <w:spacing w:val="-1"/>
              </w:rPr>
              <w:t xml:space="preserve"> НОРМ</w:t>
            </w:r>
            <w:r w:rsidRPr="00863937">
              <w:rPr>
                <w:rFonts w:ascii="Times New Roman" w:eastAsia="Calibri" w:hAnsi="Times New Roman" w:cs="Times New Roman"/>
                <w:b/>
                <w:spacing w:val="-1"/>
                <w:lang w:val="kk-KZ"/>
              </w:rPr>
              <w:t>АЛАРЫ</w:t>
            </w:r>
          </w:p>
          <w:p w14:paraId="1A535E5B" w14:textId="77777777" w:rsidR="00863937" w:rsidRPr="00863937" w:rsidRDefault="00863937" w:rsidP="00863937">
            <w:pPr>
              <w:pStyle w:val="aa"/>
              <w:ind w:left="0"/>
              <w:jc w:val="both"/>
              <w:rPr>
                <w:rFonts w:ascii="Times New Roman" w:hAnsi="Times New Roman" w:cs="Times New Roman"/>
              </w:rPr>
            </w:pPr>
            <w:r w:rsidRPr="00863937">
              <w:rPr>
                <w:rFonts w:ascii="Times New Roman" w:eastAsia="Times New Roman" w:hAnsi="Times New Roman" w:cs="Times New Roman"/>
                <w:b/>
                <w:lang w:val="kk-KZ" w:eastAsia="ru-RU"/>
              </w:rPr>
              <w:t>3</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орындалуын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0B57896D" w14:textId="77777777" w:rsidR="00863937" w:rsidRPr="00863937" w:rsidRDefault="00863937" w:rsidP="00863937">
            <w:pPr>
              <w:pStyle w:val="aa"/>
              <w:ind w:left="0"/>
              <w:jc w:val="both"/>
              <w:rPr>
                <w:rFonts w:ascii="Times New Roman" w:hAnsi="Times New Roman" w:cs="Times New Roman"/>
              </w:rPr>
            </w:pPr>
          </w:p>
          <w:p w14:paraId="383FCF33"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кемсітушілікке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негіздемелеріне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қарамастан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орналасуға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ұлтына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азаматтығына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нәсіліне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этникалық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дініне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отбасы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ата-ана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мәртебесіне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мүліктік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лауазымдық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қоғамдық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бірлестіктерге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саяси</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себептерге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жүктілік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мүгедектік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қасиеттеріне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нәтижелеріне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байланысты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емес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w:t>
            </w:r>
            <w:proofErr w:type="spellEnd"/>
            <w:r w:rsidRPr="00863937">
              <w:rPr>
                <w:rFonts w:ascii="Times New Roman" w:hAnsi="Times New Roman" w:cs="Times New Roman"/>
              </w:rPr>
              <w:t>.</w:t>
            </w:r>
          </w:p>
          <w:p w14:paraId="02FC9EA3" w14:textId="77777777" w:rsidR="00863937" w:rsidRPr="00863937" w:rsidRDefault="00863937" w:rsidP="00863937">
            <w:pPr>
              <w:pStyle w:val="aa"/>
              <w:ind w:left="0"/>
              <w:jc w:val="both"/>
              <w:rPr>
                <w:rFonts w:ascii="Times New Roman" w:hAnsi="Times New Roman" w:cs="Times New Roman"/>
              </w:rPr>
            </w:pPr>
          </w:p>
          <w:p w14:paraId="305E9527"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толмаған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адамдарды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r w:rsidRPr="00863937">
              <w:rPr>
                <w:rFonts w:ascii="Times New Roman" w:hAnsi="Times New Roman" w:cs="Times New Roman"/>
                <w:lang w:val="kk-KZ"/>
              </w:rPr>
              <w:t>М</w:t>
            </w:r>
            <w:proofErr w:type="spellStart"/>
            <w:r w:rsidRPr="00863937">
              <w:rPr>
                <w:rFonts w:ascii="Times New Roman" w:hAnsi="Times New Roman" w:cs="Times New Roman"/>
              </w:rPr>
              <w:t>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жасасуға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берілетін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қоспағанда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кәмелетке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толмағандардың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пайдаланбауға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378CCD04" w14:textId="77777777" w:rsidR="00863937" w:rsidRPr="00863937" w:rsidRDefault="00863937" w:rsidP="00863937">
            <w:pPr>
              <w:pStyle w:val="aa"/>
              <w:ind w:left="0"/>
              <w:jc w:val="both"/>
              <w:rPr>
                <w:rFonts w:ascii="Times New Roman" w:hAnsi="Times New Roman" w:cs="Times New Roman"/>
              </w:rPr>
            </w:pPr>
          </w:p>
          <w:p w14:paraId="2FA1E6C0"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Жеткізушісінің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қойылған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арналған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711E147C"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ұзақтығын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өтемақыны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хабарлама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мерзімін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жиілігін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алғанда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2A04D6DA" w14:textId="77777777" w:rsidR="00863937" w:rsidRPr="00863937" w:rsidRDefault="00863937" w:rsidP="00863937">
            <w:pPr>
              <w:pStyle w:val="aa"/>
              <w:ind w:left="0"/>
              <w:jc w:val="both"/>
              <w:rPr>
                <w:rFonts w:ascii="Times New Roman" w:hAnsi="Times New Roman" w:cs="Times New Roman"/>
              </w:rPr>
            </w:pPr>
          </w:p>
          <w:p w14:paraId="16B34223"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берушінің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75FD037E" w14:textId="77777777" w:rsidR="00863937" w:rsidRPr="00863937" w:rsidRDefault="00863937" w:rsidP="00863937">
            <w:pPr>
              <w:pStyle w:val="aa"/>
              <w:ind w:left="0"/>
              <w:jc w:val="both"/>
              <w:rPr>
                <w:rFonts w:ascii="Times New Roman" w:hAnsi="Times New Roman" w:cs="Times New Roman"/>
              </w:rPr>
            </w:pPr>
          </w:p>
          <w:p w14:paraId="067BDD42"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.6.</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күндері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ұжымдық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берушінің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төленеді</w:t>
            </w:r>
            <w:proofErr w:type="spellEnd"/>
            <w:r w:rsidRPr="00863937">
              <w:rPr>
                <w:rFonts w:ascii="Times New Roman" w:hAnsi="Times New Roman" w:cs="Times New Roman"/>
              </w:rPr>
              <w:t>.</w:t>
            </w:r>
          </w:p>
          <w:p w14:paraId="58E3D06B" w14:textId="77777777" w:rsidR="00863937" w:rsidRPr="00863937" w:rsidRDefault="00863937" w:rsidP="00863937">
            <w:pPr>
              <w:pStyle w:val="aa"/>
              <w:ind w:left="0"/>
              <w:jc w:val="both"/>
              <w:rPr>
                <w:rFonts w:ascii="Times New Roman" w:hAnsi="Times New Roman" w:cs="Times New Roman"/>
              </w:rPr>
            </w:pPr>
          </w:p>
          <w:p w14:paraId="36BF6F7D"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.7.</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proofErr w:type="gram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proofErr w:type="gramEnd"/>
            <w:r w:rsidRPr="00863937">
              <w:rPr>
                <w:rFonts w:ascii="Times New Roman" w:hAnsi="Times New Roman" w:cs="Times New Roman"/>
              </w:rPr>
              <w:t xml:space="preserve"> </w:t>
            </w:r>
            <w:proofErr w:type="spellStart"/>
            <w:r w:rsidRPr="00863937">
              <w:rPr>
                <w:rFonts w:ascii="Times New Roman" w:hAnsi="Times New Roman" w:cs="Times New Roman"/>
              </w:rPr>
              <w:t>ана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білуге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береді</w:t>
            </w:r>
            <w:proofErr w:type="spellEnd"/>
            <w:r w:rsidRPr="00863937">
              <w:rPr>
                <w:rFonts w:ascii="Times New Roman" w:hAnsi="Times New Roman" w:cs="Times New Roman"/>
              </w:rPr>
              <w:t>.</w:t>
            </w:r>
          </w:p>
          <w:p w14:paraId="6924E759" w14:textId="77777777" w:rsidR="00863937" w:rsidRPr="00863937" w:rsidRDefault="00863937" w:rsidP="00863937">
            <w:pPr>
              <w:pStyle w:val="aa"/>
              <w:ind w:left="0"/>
              <w:jc w:val="both"/>
              <w:rPr>
                <w:rFonts w:ascii="Times New Roman" w:hAnsi="Times New Roman" w:cs="Times New Roman"/>
              </w:rPr>
            </w:pPr>
          </w:p>
          <w:p w14:paraId="47CC3279"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.8.</w:t>
            </w:r>
            <w:r w:rsidRPr="00863937">
              <w:rPr>
                <w:rFonts w:ascii="Times New Roman" w:hAnsi="Times New Roman" w:cs="Times New Roman"/>
              </w:rPr>
              <w:t xml:space="preserve"> </w:t>
            </w:r>
            <w:proofErr w:type="spellStart"/>
            <w:r w:rsidRPr="00863937">
              <w:rPr>
                <w:rFonts w:ascii="Times New Roman" w:hAnsi="Times New Roman" w:cs="Times New Roman"/>
              </w:rPr>
              <w:t>Лауазымдық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нұсқаулықтар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әзірленуі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жаңартылуы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консультанттардың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назарына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жеткізілуі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7FB9306F" w14:textId="77777777" w:rsidR="00863937" w:rsidRPr="00863937" w:rsidRDefault="00863937" w:rsidP="00863937">
            <w:pPr>
              <w:pStyle w:val="aa"/>
              <w:ind w:left="0"/>
              <w:jc w:val="both"/>
              <w:rPr>
                <w:rFonts w:ascii="Times New Roman" w:hAnsi="Times New Roman" w:cs="Times New Roman"/>
              </w:rPr>
            </w:pPr>
          </w:p>
          <w:p w14:paraId="7E84026A"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.9.</w:t>
            </w:r>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мәжбүрлі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тасталды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ақшалай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қаражатты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куәландыратын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құжаттардың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түпнұсқаларын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баламаларын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w:t>
            </w:r>
          </w:p>
          <w:p w14:paraId="295D9286"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жүріп-тұруға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ерекше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дәлелді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себептермен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басшының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келісімі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құқылы</w:t>
            </w:r>
            <w:proofErr w:type="spellEnd"/>
            <w:r w:rsidRPr="00863937">
              <w:rPr>
                <w:rFonts w:ascii="Times New Roman" w:hAnsi="Times New Roman" w:cs="Times New Roman"/>
              </w:rPr>
              <w:t>.</w:t>
            </w:r>
          </w:p>
          <w:p w14:paraId="05CAD575"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Ешкім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физикалық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физикалық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қудалауға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ұшырамауы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516B9483" w14:textId="77777777" w:rsidR="00863937" w:rsidRPr="00863937" w:rsidRDefault="00863937" w:rsidP="00863937">
            <w:pPr>
              <w:pStyle w:val="aa"/>
              <w:ind w:left="0"/>
              <w:jc w:val="both"/>
              <w:rPr>
                <w:rFonts w:ascii="Times New Roman" w:hAnsi="Times New Roman" w:cs="Times New Roman"/>
              </w:rPr>
            </w:pPr>
          </w:p>
          <w:p w14:paraId="272D4979"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.10.</w:t>
            </w:r>
            <w:r w:rsidRPr="00863937">
              <w:rPr>
                <w:rFonts w:ascii="Times New Roman" w:hAnsi="Times New Roman" w:cs="Times New Roman"/>
              </w:rPr>
              <w:t xml:space="preserve"> </w:t>
            </w:r>
            <w:proofErr w:type="spellStart"/>
            <w:r w:rsidRPr="00863937">
              <w:rPr>
                <w:rFonts w:ascii="Times New Roman" w:hAnsi="Times New Roman" w:cs="Times New Roman"/>
              </w:rPr>
              <w:t>Жалақыдан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ұстап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тәртібі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белгіленеді</w:t>
            </w:r>
            <w:proofErr w:type="spellEnd"/>
            <w:r w:rsidRPr="00863937">
              <w:rPr>
                <w:rFonts w:ascii="Times New Roman" w:hAnsi="Times New Roman" w:cs="Times New Roman"/>
              </w:rPr>
              <w:t>.</w:t>
            </w:r>
          </w:p>
          <w:p w14:paraId="0F685F4E" w14:textId="77777777" w:rsidR="00863937" w:rsidRPr="00863937" w:rsidRDefault="00863937" w:rsidP="00863937">
            <w:pPr>
              <w:pStyle w:val="aa"/>
              <w:ind w:left="0"/>
              <w:jc w:val="both"/>
              <w:rPr>
                <w:rFonts w:ascii="Times New Roman" w:hAnsi="Times New Roman" w:cs="Times New Roman"/>
              </w:rPr>
            </w:pPr>
          </w:p>
          <w:p w14:paraId="321CFD97"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.11.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бостандығына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көрсетеді</w:t>
            </w:r>
            <w:proofErr w:type="spellEnd"/>
            <w:r w:rsidRPr="00863937">
              <w:rPr>
                <w:rFonts w:ascii="Times New Roman" w:hAnsi="Times New Roman" w:cs="Times New Roman"/>
              </w:rPr>
              <w:t>.</w:t>
            </w:r>
          </w:p>
          <w:p w14:paraId="1D3963EC" w14:textId="77777777" w:rsidR="00863937" w:rsidRPr="00863937" w:rsidRDefault="00863937" w:rsidP="00863937">
            <w:pPr>
              <w:pStyle w:val="aa"/>
              <w:ind w:left="0"/>
              <w:jc w:val="both"/>
              <w:rPr>
                <w:rFonts w:ascii="Times New Roman" w:hAnsi="Times New Roman" w:cs="Times New Roman"/>
              </w:rPr>
            </w:pPr>
          </w:p>
          <w:p w14:paraId="3DBB14F3"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4</w:t>
            </w:r>
            <w:r w:rsidRPr="00863937">
              <w:rPr>
                <w:rFonts w:ascii="Times New Roman" w:hAnsi="Times New Roman" w:cs="Times New Roman"/>
                <w:b/>
              </w:rPr>
              <w:t>. ЭТИКАЛЫҚ ҚАҒИДАТТАР</w:t>
            </w:r>
          </w:p>
          <w:p w14:paraId="4D1F7B4E"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4</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w:t>
            </w:r>
          </w:p>
          <w:p w14:paraId="4BCA2EAF"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1) </w:t>
            </w:r>
            <w:proofErr w:type="spellStart"/>
            <w:r w:rsidRPr="00863937">
              <w:rPr>
                <w:rFonts w:ascii="Times New Roman" w:hAnsi="Times New Roman" w:cs="Times New Roman"/>
              </w:rPr>
              <w:t>бәсекелестік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бәсекелестікті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w:t>
            </w:r>
          </w:p>
          <w:p w14:paraId="266DD721"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2)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іс-қимыл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іс-қимылға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бизнесті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қаражат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жеңілдіктер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тұлғаларға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тікелей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жанама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материалдық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көтермелеулер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ұсынбайды</w:t>
            </w:r>
            <w:proofErr w:type="spellEnd"/>
            <w:r w:rsidRPr="00863937">
              <w:rPr>
                <w:rFonts w:ascii="Times New Roman" w:hAnsi="Times New Roman" w:cs="Times New Roman"/>
              </w:rPr>
              <w:t>;</w:t>
            </w:r>
          </w:p>
          <w:p w14:paraId="5EE2C183"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3)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кірістерді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заңдастыру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кірістерді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заңдастыруға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жылыстату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практикасына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қатыспауы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қолдамауы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3C26A518"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4)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туыстарына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анықтау</w:t>
            </w:r>
            <w:proofErr w:type="spellEnd"/>
            <w:r w:rsidRPr="00863937">
              <w:rPr>
                <w:rFonts w:ascii="Times New Roman" w:hAnsi="Times New Roman" w:cs="Times New Roman"/>
              </w:rPr>
              <w:t>;</w:t>
            </w:r>
          </w:p>
          <w:p w14:paraId="31984FC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5)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ризашылық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символдық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мәннен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кездейсоқ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ризашылық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қабылдамайды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бірдей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емес</w:t>
            </w:r>
            <w:proofErr w:type="spellEnd"/>
            <w:r w:rsidRPr="00863937">
              <w:rPr>
                <w:rFonts w:ascii="Times New Roman" w:hAnsi="Times New Roman" w:cs="Times New Roman"/>
              </w:rPr>
              <w:t>.</w:t>
            </w:r>
          </w:p>
          <w:p w14:paraId="3B3958C4" w14:textId="77777777" w:rsidR="00863937" w:rsidRPr="00863937" w:rsidRDefault="00863937" w:rsidP="00863937">
            <w:pPr>
              <w:jc w:val="both"/>
              <w:rPr>
                <w:rFonts w:ascii="Times New Roman" w:hAnsi="Times New Roman" w:cs="Times New Roman"/>
                <w:b/>
              </w:rPr>
            </w:pPr>
          </w:p>
          <w:p w14:paraId="220F1805" w14:textId="77777777" w:rsidR="00863937" w:rsidRPr="00863937" w:rsidRDefault="00863937" w:rsidP="00863937">
            <w:pPr>
              <w:jc w:val="both"/>
              <w:rPr>
                <w:rFonts w:ascii="Times New Roman" w:hAnsi="Times New Roman" w:cs="Times New Roman"/>
                <w:b/>
              </w:rPr>
            </w:pPr>
          </w:p>
          <w:p w14:paraId="38192FDD"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5</w:t>
            </w:r>
            <w:r w:rsidRPr="00863937">
              <w:rPr>
                <w:rFonts w:ascii="Times New Roman" w:hAnsi="Times New Roman" w:cs="Times New Roman"/>
                <w:b/>
              </w:rPr>
              <w:t>. СЫБАЙЛАС ЖЕМҚОРЛЫҚҚА ҚАРСЫ ІС-ҚИМЫЛ ЖӨНІНДЕГІ ТАЛАПТАР</w:t>
            </w:r>
          </w:p>
          <w:p w14:paraId="394E0608"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бопсалауға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парақорлыққа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ресмилікті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жеңілдеткені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сыйақыға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алаяқтыққа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жылыстатуға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непотизмге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w:t>
            </w:r>
          </w:p>
          <w:p w14:paraId="014A2518" w14:textId="77777777" w:rsidR="00863937" w:rsidRPr="00863937" w:rsidRDefault="00863937" w:rsidP="00863937">
            <w:pPr>
              <w:jc w:val="both"/>
              <w:rPr>
                <w:rFonts w:ascii="Times New Roman" w:hAnsi="Times New Roman" w:cs="Times New Roman"/>
              </w:rPr>
            </w:pPr>
          </w:p>
          <w:p w14:paraId="147DC870"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мәмілеге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артықшылықтар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қолайлы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қарым-қатынастың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тікелей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жанама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төлемдерді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артықшылықтарды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сұрауға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Бұл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отбасы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мүшелеріне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қосалқы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персоналына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қолданылады</w:t>
            </w:r>
            <w:proofErr w:type="spellEnd"/>
            <w:r w:rsidRPr="00863937">
              <w:rPr>
                <w:rFonts w:ascii="Times New Roman" w:hAnsi="Times New Roman" w:cs="Times New Roman"/>
              </w:rPr>
              <w:t>.</w:t>
            </w:r>
          </w:p>
          <w:p w14:paraId="387F2570" w14:textId="77777777" w:rsidR="00863937" w:rsidRPr="00863937" w:rsidRDefault="00863937" w:rsidP="00863937">
            <w:pPr>
              <w:jc w:val="both"/>
              <w:rPr>
                <w:rFonts w:ascii="Times New Roman" w:hAnsi="Times New Roman" w:cs="Times New Roman"/>
                <w:b/>
              </w:rPr>
            </w:pPr>
          </w:p>
          <w:p w14:paraId="00CC1A3D"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әділ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бәсекелестік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нарық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қағидаттарын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Бизнес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қатынастар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ескере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отырып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қабылданбауы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3117382E" w14:textId="77777777" w:rsidR="00863937" w:rsidRPr="00863937" w:rsidRDefault="00863937" w:rsidP="00863937">
            <w:pPr>
              <w:jc w:val="both"/>
              <w:rPr>
                <w:rFonts w:ascii="Times New Roman" w:hAnsi="Times New Roman" w:cs="Times New Roman"/>
              </w:rPr>
            </w:pP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танылған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халықаралық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күрес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бағдарламасын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практикалық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қамтитын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бағдарлама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ашық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тиімді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62D30205" w14:textId="77777777" w:rsidR="00863937" w:rsidRPr="00863937" w:rsidRDefault="00863937" w:rsidP="00863937">
            <w:pPr>
              <w:jc w:val="both"/>
              <w:rPr>
                <w:rFonts w:ascii="Times New Roman" w:hAnsi="Times New Roman" w:cs="Times New Roman"/>
              </w:rPr>
            </w:pPr>
          </w:p>
          <w:p w14:paraId="54015FD5"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r w:rsidRPr="00863937">
              <w:rPr>
                <w:rFonts w:ascii="Times New Roman" w:hAnsi="Times New Roman" w:cs="Times New Roman"/>
                <w:lang w:val="kk-KZ"/>
              </w:rPr>
              <w:t>және</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туыстарына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беделіне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анықтау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салады</w:t>
            </w:r>
            <w:proofErr w:type="spellEnd"/>
            <w:r w:rsidRPr="00863937">
              <w:rPr>
                <w:rFonts w:ascii="Times New Roman" w:hAnsi="Times New Roman" w:cs="Times New Roman"/>
              </w:rPr>
              <w:t>.</w:t>
            </w:r>
          </w:p>
          <w:p w14:paraId="53C640A6" w14:textId="77777777" w:rsidR="00863937" w:rsidRPr="00863937" w:rsidRDefault="00863937" w:rsidP="00863937">
            <w:pPr>
              <w:jc w:val="both"/>
              <w:rPr>
                <w:rFonts w:ascii="Times New Roman" w:hAnsi="Times New Roman" w:cs="Times New Roman"/>
              </w:rPr>
            </w:pPr>
          </w:p>
          <w:p w14:paraId="77AB0B13" w14:textId="77777777" w:rsidR="00863937" w:rsidRPr="00863937" w:rsidRDefault="00863937" w:rsidP="00863937">
            <w:pPr>
              <w:jc w:val="both"/>
              <w:rPr>
                <w:rFonts w:ascii="Times New Roman" w:hAnsi="Times New Roman" w:cs="Times New Roman"/>
                <w:i/>
              </w:rPr>
            </w:pPr>
            <w:proofErr w:type="spellStart"/>
            <w:r w:rsidRPr="00863937">
              <w:rPr>
                <w:rFonts w:ascii="Times New Roman" w:hAnsi="Times New Roman" w:cs="Times New Roman"/>
                <w:i/>
              </w:rPr>
              <w:t>Сыйлық</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дегеніміз</w:t>
            </w:r>
            <w:proofErr w:type="spellEnd"/>
            <w:r w:rsidRPr="00863937">
              <w:rPr>
                <w:rFonts w:ascii="Times New Roman" w:hAnsi="Times New Roman" w:cs="Times New Roman"/>
                <w:i/>
              </w:rPr>
              <w:t xml:space="preserve"> - </w:t>
            </w:r>
            <w:proofErr w:type="spellStart"/>
            <w:r w:rsidRPr="00863937">
              <w:rPr>
                <w:rFonts w:ascii="Times New Roman" w:hAnsi="Times New Roman" w:cs="Times New Roman"/>
                <w:i/>
              </w:rPr>
              <w:t>жұмыскердің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кез-келген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тұлғадан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алатын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қызметкерінің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атынан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қызметкерінің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еңбек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lastRenderedPageBreak/>
              <w:t>міндеттерін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орындау</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барысында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пен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арасындағы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іскерлік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қатынастарға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байланысты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өтеусіз</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негізде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беретін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кез-келген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құндылығы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пайдасы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артықшылығы</w:t>
            </w:r>
            <w:proofErr w:type="spellEnd"/>
            <w:r w:rsidRPr="00863937">
              <w:rPr>
                <w:rFonts w:ascii="Times New Roman" w:hAnsi="Times New Roman" w:cs="Times New Roman"/>
                <w:i/>
              </w:rPr>
              <w:t>.</w:t>
            </w:r>
          </w:p>
          <w:p w14:paraId="77D4D1E2" w14:textId="77777777" w:rsidR="00863937" w:rsidRPr="00863937" w:rsidRDefault="00863937" w:rsidP="00863937">
            <w:pPr>
              <w:jc w:val="both"/>
              <w:rPr>
                <w:rFonts w:ascii="Times New Roman" w:hAnsi="Times New Roman" w:cs="Times New Roman"/>
                <w:i/>
              </w:rPr>
            </w:pPr>
          </w:p>
          <w:p w14:paraId="3A84C037"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6</w:t>
            </w:r>
            <w:r w:rsidRPr="00863937">
              <w:rPr>
                <w:rFonts w:ascii="Times New Roman" w:hAnsi="Times New Roman" w:cs="Times New Roman"/>
                <w:b/>
              </w:rPr>
              <w:t>. ДЕНСАУЛЫҚ САҚТАУ ЖӘНЕ ЕҢБЕК ҚАУІПСІЗДІГІ</w:t>
            </w:r>
          </w:p>
          <w:p w14:paraId="11CED43A" w14:textId="77777777" w:rsidR="00863937" w:rsidRPr="00863937" w:rsidRDefault="00863937" w:rsidP="00863937">
            <w:pPr>
              <w:tabs>
                <w:tab w:val="left" w:pos="426"/>
              </w:tabs>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өнімдерін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тұтынушылардың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тұлғалардың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денсаулығы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аумағында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үй-жайында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қатынастар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екендігіне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береді</w:t>
            </w:r>
            <w:proofErr w:type="spellEnd"/>
            <w:r w:rsidRPr="00863937">
              <w:rPr>
                <w:rFonts w:ascii="Times New Roman" w:hAnsi="Times New Roman" w:cs="Times New Roman"/>
              </w:rPr>
              <w:t>.</w:t>
            </w:r>
          </w:p>
          <w:p w14:paraId="46B06B2B" w14:textId="77777777" w:rsidR="00863937" w:rsidRPr="00863937" w:rsidRDefault="00863937" w:rsidP="00863937">
            <w:pPr>
              <w:jc w:val="both"/>
              <w:rPr>
                <w:rFonts w:ascii="Times New Roman" w:hAnsi="Times New Roman" w:cs="Times New Roman"/>
              </w:rPr>
            </w:pPr>
          </w:p>
          <w:p w14:paraId="790C3000"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денсаулық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танысуға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өрт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радиациялық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химиялық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жабдықтармен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дұрыс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төтенше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алғашқы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көмек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639A78F8" w14:textId="77777777" w:rsidR="00863937" w:rsidRPr="00863937" w:rsidRDefault="00863937" w:rsidP="00863937">
            <w:pPr>
              <w:jc w:val="both"/>
              <w:rPr>
                <w:rFonts w:ascii="Times New Roman" w:hAnsi="Times New Roman" w:cs="Times New Roman"/>
              </w:rPr>
            </w:pPr>
          </w:p>
          <w:p w14:paraId="381F9D6F"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lang w:val="kk-KZ"/>
              </w:rPr>
              <w:t>тің</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аварияларға</w:t>
            </w:r>
            <w:proofErr w:type="spellEnd"/>
            <w:r w:rsidRPr="00863937">
              <w:rPr>
                <w:rFonts w:ascii="Times New Roman" w:hAnsi="Times New Roman" w:cs="Times New Roman"/>
              </w:rPr>
              <w:t>/</w:t>
            </w:r>
            <w:proofErr w:type="spellStart"/>
            <w:r w:rsidRPr="00863937">
              <w:rPr>
                <w:rFonts w:ascii="Times New Roman" w:hAnsi="Times New Roman" w:cs="Times New Roman"/>
              </w:rPr>
              <w:t>жарақаттарға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кәсіптік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туындауына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әкеп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соғуы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тәуекелдер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мысалы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жобалау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инжиниринг</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әкімшілік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профилактикалық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рәсімдер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ағымдағы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тренингтер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меншік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құралдармен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жарақтандыру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арқылы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бағалануы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w:t>
            </w:r>
          </w:p>
          <w:p w14:paraId="2FE76EE9" w14:textId="77777777" w:rsidR="00863937" w:rsidRPr="00863937" w:rsidRDefault="00863937" w:rsidP="00863937">
            <w:pPr>
              <w:jc w:val="both"/>
              <w:rPr>
                <w:rFonts w:ascii="Times New Roman" w:hAnsi="Times New Roman" w:cs="Times New Roman"/>
              </w:rPr>
            </w:pPr>
          </w:p>
          <w:p w14:paraId="5C96B45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факторларды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жазатайым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жарақаттардан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зардаптардың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залалдардың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барабар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ақысыз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қорғаныс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құралдарын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жарақаттарына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әкеп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соққан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жазатайым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құжатпен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ресімделіп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Жеткізушісінің</w:t>
            </w:r>
            <w:proofErr w:type="spellEnd"/>
            <w:r w:rsidRPr="00863937">
              <w:rPr>
                <w:rFonts w:ascii="Times New Roman" w:hAnsi="Times New Roman" w:cs="Times New Roman"/>
              </w:rPr>
              <w:t>/</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басшылығының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назарына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жеткізілуге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1C914353" w14:textId="77777777" w:rsidR="00863937" w:rsidRPr="00863937" w:rsidRDefault="00863937" w:rsidP="00863937">
            <w:pPr>
              <w:jc w:val="both"/>
              <w:rPr>
                <w:rFonts w:ascii="Times New Roman" w:hAnsi="Times New Roman" w:cs="Times New Roman"/>
              </w:rPr>
            </w:pPr>
          </w:p>
          <w:p w14:paraId="0BD09934"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үздіксіз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жақсарту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белсенді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жүргізеді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бұл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міндеттейді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Өндірістік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алаңдарда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авариялық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туындағаны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хабарлауға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жауапты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болады</w:t>
            </w:r>
            <w:proofErr w:type="spellEnd"/>
            <w:r w:rsidRPr="00863937">
              <w:rPr>
                <w:rFonts w:ascii="Times New Roman" w:hAnsi="Times New Roman" w:cs="Times New Roman"/>
              </w:rPr>
              <w:t>.</w:t>
            </w:r>
          </w:p>
          <w:p w14:paraId="5C920F65" w14:textId="77777777" w:rsidR="00863937" w:rsidRPr="00863937" w:rsidRDefault="00863937" w:rsidP="00863937">
            <w:pPr>
              <w:jc w:val="both"/>
              <w:rPr>
                <w:rFonts w:ascii="Times New Roman" w:hAnsi="Times New Roman" w:cs="Times New Roman"/>
              </w:rPr>
            </w:pPr>
          </w:p>
          <w:p w14:paraId="6A6575AC"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7</w:t>
            </w:r>
            <w:r w:rsidRPr="00863937">
              <w:rPr>
                <w:rFonts w:ascii="Times New Roman" w:hAnsi="Times New Roman" w:cs="Times New Roman"/>
                <w:b/>
              </w:rPr>
              <w:t>. ҚОРШАҒАН ОРТА</w:t>
            </w:r>
          </w:p>
          <w:p w14:paraId="51603B79"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табиғи</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ресурстарға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ықпал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іс-шараларды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73D671B0" w14:textId="77777777" w:rsidR="00863937" w:rsidRPr="00863937" w:rsidRDefault="00863937" w:rsidP="00863937">
            <w:pPr>
              <w:jc w:val="both"/>
              <w:rPr>
                <w:rFonts w:ascii="Times New Roman" w:hAnsi="Times New Roman" w:cs="Times New Roman"/>
              </w:rPr>
            </w:pPr>
          </w:p>
          <w:p w14:paraId="04D459E3"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өндірілетін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зиянды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көлемін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шектейді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етеді</w:t>
            </w:r>
            <w:proofErr w:type="spellEnd"/>
          </w:p>
          <w:p w14:paraId="61891123" w14:textId="77777777" w:rsidR="00863937" w:rsidRPr="00863937" w:rsidRDefault="00863937" w:rsidP="00863937">
            <w:pPr>
              <w:jc w:val="both"/>
              <w:rPr>
                <w:rFonts w:ascii="Times New Roman" w:hAnsi="Times New Roman" w:cs="Times New Roman"/>
              </w:rPr>
            </w:pPr>
          </w:p>
          <w:p w14:paraId="626343FB"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Баламасы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болмаған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өңдеуді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жойылуын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зиянды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элементтерге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шектеулі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қалдықтарына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1533CCFA" w14:textId="77777777" w:rsidR="00863937" w:rsidRPr="00863937" w:rsidRDefault="00863937" w:rsidP="00863937">
            <w:pPr>
              <w:jc w:val="both"/>
              <w:rPr>
                <w:rFonts w:ascii="Times New Roman" w:hAnsi="Times New Roman" w:cs="Times New Roman"/>
              </w:rPr>
            </w:pPr>
          </w:p>
          <w:p w14:paraId="7F4B4FA9"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табиғатты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үнемдеу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технологияларын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мысалы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ластаушы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көмірқышқыл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газының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бөлінуін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энергияны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үнемдеу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қайта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өңдеу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технологияларын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дамытуды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төмендететін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логистикалық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стратегияларды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енгізеді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әсіресе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шамадан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тасымалдауға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w:t>
            </w:r>
          </w:p>
          <w:p w14:paraId="073BF31F" w14:textId="77777777" w:rsidR="00863937" w:rsidRPr="00863937" w:rsidRDefault="00863937" w:rsidP="00863937">
            <w:pPr>
              <w:jc w:val="both"/>
              <w:rPr>
                <w:rFonts w:ascii="Times New Roman" w:hAnsi="Times New Roman" w:cs="Times New Roman"/>
              </w:rPr>
            </w:pPr>
          </w:p>
          <w:p w14:paraId="21EA8EF5"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радиациялық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өлшемшарттарды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жалпы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мерзімі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сапасын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жақсарту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дамытуға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қосады</w:t>
            </w:r>
            <w:proofErr w:type="spellEnd"/>
            <w:r w:rsidRPr="00863937">
              <w:rPr>
                <w:rFonts w:ascii="Times New Roman" w:hAnsi="Times New Roman" w:cs="Times New Roman"/>
              </w:rPr>
              <w:t>.</w:t>
            </w:r>
          </w:p>
          <w:p w14:paraId="3E7B044D" w14:textId="77777777" w:rsidR="00863937" w:rsidRPr="00863937" w:rsidRDefault="00863937" w:rsidP="00863937">
            <w:pPr>
              <w:jc w:val="both"/>
              <w:rPr>
                <w:rFonts w:ascii="Times New Roman" w:hAnsi="Times New Roman" w:cs="Times New Roman"/>
              </w:rPr>
            </w:pPr>
          </w:p>
          <w:p w14:paraId="1060D9C3"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.6.</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осындай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келетіндігін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растауы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6E8ED4DF" w14:textId="77777777" w:rsidR="00863937" w:rsidRPr="00863937" w:rsidRDefault="00863937" w:rsidP="00863937">
            <w:pPr>
              <w:jc w:val="both"/>
              <w:rPr>
                <w:rFonts w:ascii="Times New Roman" w:hAnsi="Times New Roman" w:cs="Times New Roman"/>
              </w:rPr>
            </w:pPr>
          </w:p>
          <w:p w14:paraId="78895057"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8</w:t>
            </w:r>
            <w:r w:rsidRPr="00863937">
              <w:rPr>
                <w:rFonts w:ascii="Times New Roman" w:hAnsi="Times New Roman" w:cs="Times New Roman"/>
                <w:b/>
              </w:rPr>
              <w:t>. ҚҰПИЯЛЫЛЫҚ ЖӘНЕ ДЕРЕКТЕР ҚАУІПСІЗДІГІ</w:t>
            </w:r>
          </w:p>
          <w:p w14:paraId="46DC1802"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8</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жобалар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құрылым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қаржылық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құпиялылығын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жария</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арнайы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жазбаша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рұқсат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алмаса</w:t>
            </w:r>
            <w:proofErr w:type="spellEnd"/>
            <w:r w:rsidRPr="00863937">
              <w:rPr>
                <w:rFonts w:ascii="Times New Roman" w:hAnsi="Times New Roman" w:cs="Times New Roman"/>
              </w:rPr>
              <w:t>.</w:t>
            </w:r>
          </w:p>
          <w:p w14:paraId="0491EF0E" w14:textId="77777777" w:rsidR="00863937" w:rsidRPr="00863937" w:rsidRDefault="00863937" w:rsidP="00863937">
            <w:pPr>
              <w:jc w:val="both"/>
              <w:rPr>
                <w:rFonts w:ascii="Times New Roman" w:hAnsi="Times New Roman" w:cs="Times New Roman"/>
              </w:rPr>
            </w:pPr>
          </w:p>
          <w:p w14:paraId="6D8C95E5"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lastRenderedPageBreak/>
              <w:t>8</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клиенттік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деректердің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жүйелерді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құпия</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деректердің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ағып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кетуіне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бермеуі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455F59AB" w14:textId="77777777" w:rsidR="00863937" w:rsidRPr="00863937" w:rsidRDefault="00863937" w:rsidP="00863937">
            <w:pPr>
              <w:jc w:val="center"/>
              <w:rPr>
                <w:rFonts w:ascii="Times New Roman" w:hAnsi="Times New Roman" w:cs="Times New Roman"/>
                <w:b/>
              </w:rPr>
            </w:pPr>
            <w:r w:rsidRPr="00863937">
              <w:rPr>
                <w:rFonts w:ascii="Times New Roman" w:hAnsi="Times New Roman" w:cs="Times New Roman"/>
                <w:b/>
              </w:rPr>
              <w:t>___________________________</w:t>
            </w:r>
          </w:p>
          <w:p w14:paraId="75FFC91D" w14:textId="77777777" w:rsidR="00863937" w:rsidRPr="00863937" w:rsidRDefault="00863937" w:rsidP="00863937">
            <w:pPr>
              <w:jc w:val="both"/>
              <w:rPr>
                <w:rFonts w:ascii="Times New Roman" w:hAnsi="Times New Roman" w:cs="Times New Roman"/>
                <w:b/>
              </w:rPr>
            </w:pPr>
          </w:p>
          <w:p w14:paraId="70D34F20" w14:textId="77777777" w:rsidR="00863937" w:rsidRPr="00863937" w:rsidRDefault="00863937" w:rsidP="00863937">
            <w:pPr>
              <w:jc w:val="both"/>
              <w:rPr>
                <w:rFonts w:ascii="Times New Roman" w:hAnsi="Times New Roman" w:cs="Times New Roman"/>
                <w:b/>
              </w:rPr>
            </w:pPr>
          </w:p>
          <w:p w14:paraId="758F668C"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талаптары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Серіктестік</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және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жасасатын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шарттардың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ажырамас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бөлігін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құрайды</w:t>
            </w:r>
            <w:proofErr w:type="spellEnd"/>
            <w:r w:rsidRPr="00863937">
              <w:rPr>
                <w:rFonts w:ascii="Times New Roman" w:hAnsi="Times New Roman" w:cs="Times New Roman"/>
                <w:b/>
              </w:rPr>
              <w:t>.</w:t>
            </w:r>
          </w:p>
          <w:p w14:paraId="195E06AB" w14:textId="77777777" w:rsidR="00863937" w:rsidRPr="00863937" w:rsidRDefault="00863937" w:rsidP="00863937">
            <w:pPr>
              <w:jc w:val="both"/>
              <w:rPr>
                <w:rFonts w:ascii="Times New Roman" w:hAnsi="Times New Roman" w:cs="Times New Roman"/>
                <w:b/>
              </w:rPr>
            </w:pPr>
          </w:p>
          <w:p w14:paraId="473280B3"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Серіктестіктің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құжатпен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өз</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жұмыскерлерін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Кодекспен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таныстыру</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міндеттемесін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қабылдайды</w:t>
            </w:r>
            <w:proofErr w:type="spellEnd"/>
            <w:r w:rsidRPr="00863937">
              <w:rPr>
                <w:rFonts w:ascii="Times New Roman" w:hAnsi="Times New Roman" w:cs="Times New Roman"/>
                <w:b/>
              </w:rPr>
              <w:t>.</w:t>
            </w:r>
          </w:p>
          <w:p w14:paraId="77801DCD" w14:textId="77777777" w:rsidR="00863937" w:rsidRPr="00863937" w:rsidRDefault="00863937" w:rsidP="00863937">
            <w:pPr>
              <w:jc w:val="both"/>
              <w:rPr>
                <w:rFonts w:ascii="Times New Roman" w:hAnsi="Times New Roman" w:cs="Times New Roman"/>
                <w:b/>
              </w:rPr>
            </w:pPr>
          </w:p>
          <w:p w14:paraId="09044C52"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Серіктестіктің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сатып</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алу</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туралы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тиісті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шартта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көзделген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мерзімде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Кодекске</w:t>
            </w:r>
            <w:proofErr w:type="spellEnd"/>
            <w:r w:rsidRPr="00863937">
              <w:rPr>
                <w:rFonts w:ascii="Times New Roman" w:hAnsi="Times New Roman" w:cs="Times New Roman"/>
                <w:b/>
              </w:rPr>
              <w:t xml:space="preserve"> № 1 </w:t>
            </w:r>
            <w:proofErr w:type="spellStart"/>
            <w:r w:rsidRPr="00863937">
              <w:rPr>
                <w:rFonts w:ascii="Times New Roman" w:hAnsi="Times New Roman" w:cs="Times New Roman"/>
                <w:b/>
              </w:rPr>
              <w:t>қосымшаға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сәйкес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нысан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бойынша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толтырылған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анкета-сауалнаманы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ұсынуға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міндеттенеді</w:t>
            </w:r>
            <w:proofErr w:type="spellEnd"/>
            <w:r w:rsidRPr="00863937">
              <w:rPr>
                <w:rFonts w:ascii="Times New Roman" w:hAnsi="Times New Roman" w:cs="Times New Roman"/>
                <w:b/>
              </w:rPr>
              <w:t>.</w:t>
            </w:r>
          </w:p>
          <w:p w14:paraId="04F0893C" w14:textId="77777777" w:rsidR="00863937" w:rsidRPr="00863937" w:rsidRDefault="00863937" w:rsidP="00863937">
            <w:pPr>
              <w:jc w:val="both"/>
              <w:rPr>
                <w:rFonts w:ascii="Times New Roman" w:hAnsi="Times New Roman" w:cs="Times New Roman"/>
                <w:b/>
              </w:rPr>
            </w:pPr>
          </w:p>
          <w:p w14:paraId="1ACD730E"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осылайша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төменде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көрсетілген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Мердігердің</w:t>
            </w:r>
            <w:proofErr w:type="spellEnd"/>
            <w:r w:rsidRPr="00863937">
              <w:rPr>
                <w:rFonts w:ascii="Times New Roman" w:hAnsi="Times New Roman" w:cs="Times New Roman"/>
                <w:b/>
              </w:rPr>
              <w:t>/</w:t>
            </w:r>
            <w:proofErr w:type="spellStart"/>
            <w:r w:rsidRPr="00863937">
              <w:rPr>
                <w:rFonts w:ascii="Times New Roman" w:hAnsi="Times New Roman" w:cs="Times New Roman"/>
                <w:b/>
              </w:rPr>
              <w:t>Жеткізушінің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уәкілетті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өкілі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бола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отырып</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құжаттың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мазмұнын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мұқият</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тексергенімді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және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түсінгенімді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растаймын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сондай-ақ</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компанияның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Кодекске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толық</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сәйкес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әрекет</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ететінін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растаймын</w:t>
            </w:r>
            <w:proofErr w:type="spellEnd"/>
            <w:r w:rsidRPr="00863937">
              <w:rPr>
                <w:rFonts w:ascii="Times New Roman" w:hAnsi="Times New Roman" w:cs="Times New Roman"/>
                <w:b/>
              </w:rPr>
              <w:t>.</w:t>
            </w:r>
          </w:p>
          <w:p w14:paraId="56C392A9" w14:textId="77777777" w:rsidR="00863937" w:rsidRPr="00863937" w:rsidRDefault="00863937" w:rsidP="00863937">
            <w:pPr>
              <w:jc w:val="both"/>
              <w:rPr>
                <w:rFonts w:ascii="Times New Roman" w:hAnsi="Times New Roman" w:cs="Times New Roman"/>
                <w:b/>
              </w:rPr>
            </w:pPr>
          </w:p>
          <w:p w14:paraId="27DE4E8A"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Жеткізуші</w:t>
            </w:r>
            <w:proofErr w:type="spellEnd"/>
            <w:r w:rsidRPr="00863937">
              <w:rPr>
                <w:rFonts w:ascii="Times New Roman" w:hAnsi="Times New Roman" w:cs="Times New Roman"/>
                <w:b/>
              </w:rPr>
              <w:t>/</w:t>
            </w:r>
            <w:proofErr w:type="spellStart"/>
            <w:r w:rsidRPr="00863937">
              <w:rPr>
                <w:rFonts w:ascii="Times New Roman" w:hAnsi="Times New Roman" w:cs="Times New Roman"/>
                <w:b/>
              </w:rPr>
              <w:t>Мердігер</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өкілінің</w:t>
            </w:r>
            <w:proofErr w:type="spellEnd"/>
            <w:r w:rsidRPr="00863937">
              <w:rPr>
                <w:rFonts w:ascii="Times New Roman" w:hAnsi="Times New Roman" w:cs="Times New Roman"/>
                <w:b/>
              </w:rPr>
              <w:t xml:space="preserve"> ТАӘ:</w:t>
            </w:r>
          </w:p>
          <w:p w14:paraId="1677C240"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Жеткізушінің</w:t>
            </w:r>
            <w:proofErr w:type="spellEnd"/>
            <w:r w:rsidRPr="00863937">
              <w:rPr>
                <w:rFonts w:ascii="Times New Roman" w:hAnsi="Times New Roman" w:cs="Times New Roman"/>
                <w:b/>
              </w:rPr>
              <w:t>/</w:t>
            </w:r>
            <w:proofErr w:type="spellStart"/>
            <w:r w:rsidRPr="00863937">
              <w:rPr>
                <w:rFonts w:ascii="Times New Roman" w:hAnsi="Times New Roman" w:cs="Times New Roman"/>
                <w:b/>
              </w:rPr>
              <w:t>Мердігердің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атауы</w:t>
            </w:r>
            <w:proofErr w:type="spellEnd"/>
            <w:r w:rsidRPr="00863937">
              <w:rPr>
                <w:rFonts w:ascii="Times New Roman" w:hAnsi="Times New Roman" w:cs="Times New Roman"/>
                <w:b/>
              </w:rPr>
              <w:t>:</w:t>
            </w:r>
          </w:p>
          <w:p w14:paraId="0B63DAFC"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Күні</w:t>
            </w:r>
            <w:proofErr w:type="spellEnd"/>
            <w:r w:rsidRPr="00863937">
              <w:rPr>
                <w:rFonts w:ascii="Times New Roman" w:hAnsi="Times New Roman" w:cs="Times New Roman"/>
                <w:b/>
              </w:rPr>
              <w:t>:</w:t>
            </w:r>
          </w:p>
          <w:p w14:paraId="10D49ED6"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Қолы</w:t>
            </w:r>
            <w:proofErr w:type="spellEnd"/>
            <w:r w:rsidRPr="00863937">
              <w:rPr>
                <w:rFonts w:ascii="Times New Roman" w:hAnsi="Times New Roman" w:cs="Times New Roman"/>
                <w:b/>
              </w:rPr>
              <w:t>:</w:t>
            </w:r>
          </w:p>
          <w:p w14:paraId="47DE2E71" w14:textId="77777777" w:rsidR="00EC515C" w:rsidRPr="00863937" w:rsidRDefault="00EC515C" w:rsidP="00863937">
            <w:pPr>
              <w:rPr>
                <w:rFonts w:ascii="Times New Roman" w:hAnsi="Times New Roman" w:cs="Times New Roman"/>
                <w:lang w:val="kk"/>
              </w:rPr>
            </w:pPr>
          </w:p>
        </w:tc>
        <w:tc>
          <w:tcPr>
            <w:tcW w:w="5811" w:type="dxa"/>
          </w:tcPr>
          <w:p w14:paraId="31A86F75" w14:textId="7C95FCAB" w:rsidR="00EC515C" w:rsidRPr="00863937" w:rsidRDefault="00EC515C" w:rsidP="00EC515C">
            <w:pPr>
              <w:jc w:val="right"/>
              <w:rPr>
                <w:rFonts w:ascii="Times New Roman" w:hAnsi="Times New Roman" w:cs="Times New Roman"/>
                <w:lang w:val="ru-RU"/>
              </w:rPr>
            </w:pPr>
            <w:r w:rsidRPr="00863937">
              <w:rPr>
                <w:rFonts w:ascii="Times New Roman" w:hAnsi="Times New Roman" w:cs="Times New Roman"/>
                <w:lang w:val="ru-RU"/>
              </w:rPr>
              <w:lastRenderedPageBreak/>
              <w:t>Приложение №</w:t>
            </w:r>
            <w:r w:rsidR="008D64B4">
              <w:rPr>
                <w:rFonts w:ascii="Times New Roman" w:hAnsi="Times New Roman" w:cs="Times New Roman"/>
              </w:rPr>
              <w:t>4</w:t>
            </w:r>
            <w:r w:rsidRPr="00863937">
              <w:rPr>
                <w:rFonts w:ascii="Times New Roman" w:hAnsi="Times New Roman" w:cs="Times New Roman"/>
                <w:lang w:val="ru-RU"/>
              </w:rPr>
              <w:t xml:space="preserve"> к договору</w:t>
            </w:r>
          </w:p>
          <w:p w14:paraId="25C89D25" w14:textId="77777777" w:rsidR="00EC515C" w:rsidRPr="00863937" w:rsidRDefault="00EC515C" w:rsidP="00EC515C">
            <w:pPr>
              <w:jc w:val="right"/>
              <w:rPr>
                <w:rFonts w:ascii="Times New Roman" w:hAnsi="Times New Roman" w:cs="Times New Roman"/>
                <w:lang w:val="ru-RU"/>
              </w:rPr>
            </w:pPr>
            <w:r w:rsidRPr="00863937">
              <w:rPr>
                <w:rFonts w:ascii="Times New Roman" w:hAnsi="Times New Roman" w:cs="Times New Roman"/>
                <w:lang w:val="ru-RU"/>
              </w:rPr>
              <w:t xml:space="preserve">№__________ от «___» ________ </w:t>
            </w:r>
            <w:proofErr w:type="gramStart"/>
            <w:r w:rsidRPr="00863937">
              <w:rPr>
                <w:rFonts w:ascii="Times New Roman" w:hAnsi="Times New Roman" w:cs="Times New Roman"/>
                <w:lang w:val="ru-RU"/>
              </w:rPr>
              <w:t>20  года</w:t>
            </w:r>
            <w:proofErr w:type="gramEnd"/>
          </w:p>
          <w:p w14:paraId="1C414C6A"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Кодекс</w:t>
            </w:r>
          </w:p>
          <w:p w14:paraId="101D4C49"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Поставщиков и подрядчиков</w:t>
            </w:r>
          </w:p>
          <w:p w14:paraId="4F0454D3"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ТОО «СП «</w:t>
            </w:r>
            <w:proofErr w:type="spellStart"/>
            <w:r w:rsidRPr="00863937">
              <w:rPr>
                <w:rFonts w:ascii="Times New Roman" w:hAnsi="Times New Roman" w:cs="Times New Roman"/>
                <w:b/>
                <w:lang w:val="ru-RU"/>
              </w:rPr>
              <w:t>Инкай</w:t>
            </w:r>
            <w:proofErr w:type="spellEnd"/>
            <w:r w:rsidRPr="00863937">
              <w:rPr>
                <w:rFonts w:ascii="Times New Roman" w:hAnsi="Times New Roman" w:cs="Times New Roman"/>
                <w:b/>
                <w:lang w:val="ru-RU"/>
              </w:rPr>
              <w:t xml:space="preserve">» </w:t>
            </w:r>
          </w:p>
          <w:p w14:paraId="7437075A" w14:textId="77777777" w:rsidR="00863937" w:rsidRPr="00863937" w:rsidRDefault="00863937" w:rsidP="00863937">
            <w:pPr>
              <w:rPr>
                <w:lang w:val="ru-RU"/>
              </w:rPr>
            </w:pPr>
          </w:p>
          <w:p w14:paraId="7E220CB1" w14:textId="77777777" w:rsidR="00863937" w:rsidRPr="00863937" w:rsidRDefault="00863937" w:rsidP="00863937">
            <w:pPr>
              <w:rPr>
                <w:lang w:val="ru-RU"/>
              </w:rPr>
            </w:pPr>
          </w:p>
          <w:p w14:paraId="7B4DCC05" w14:textId="77777777" w:rsidR="00863937" w:rsidRPr="00863937" w:rsidRDefault="00863937" w:rsidP="00863937">
            <w:pPr>
              <w:rPr>
                <w:lang w:val="ru-RU"/>
              </w:rPr>
            </w:pPr>
          </w:p>
          <w:p w14:paraId="7298E768" w14:textId="77777777" w:rsidR="00863937" w:rsidRPr="00863937" w:rsidRDefault="00863937" w:rsidP="00863937">
            <w:pPr>
              <w:jc w:val="both"/>
              <w:rPr>
                <w:rFonts w:ascii="Times New Roman" w:hAnsi="Times New Roman" w:cs="Times New Roman"/>
                <w:lang w:val="ru-RU"/>
              </w:rPr>
            </w:pPr>
            <w:r w:rsidRPr="00863937">
              <w:rPr>
                <w:rFonts w:ascii="Times New Roman" w:hAnsi="Times New Roman" w:cs="Times New Roman"/>
                <w:b/>
                <w:lang w:val="ru-RU"/>
              </w:rPr>
              <w:t>ВВЕДЕНИЕ</w:t>
            </w:r>
            <w:r w:rsidRPr="00863937">
              <w:rPr>
                <w:rFonts w:ascii="Times New Roman" w:hAnsi="Times New Roman" w:cs="Times New Roman"/>
                <w:lang w:val="ru-RU"/>
              </w:rPr>
              <w:t xml:space="preserve"> </w:t>
            </w:r>
          </w:p>
          <w:p w14:paraId="6EF269E7" w14:textId="210B15D9" w:rsidR="00863937" w:rsidRPr="00863937" w:rsidRDefault="00863937" w:rsidP="00863937">
            <w:pPr>
              <w:jc w:val="both"/>
              <w:rPr>
                <w:rFonts w:ascii="Times New Roman" w:hAnsi="Times New Roman" w:cs="Times New Roman"/>
                <w:lang w:val="ru-RU"/>
              </w:rPr>
            </w:pPr>
            <w:r w:rsidRPr="00863937">
              <w:rPr>
                <w:rFonts w:ascii="Times New Roman" w:hAnsi="Times New Roman" w:cs="Times New Roman"/>
                <w:lang w:val="ru-RU"/>
              </w:rPr>
              <w:t>Устойчивое развитие бизнеса является ключевой основой стратегии ТОО «СП «</w:t>
            </w:r>
            <w:proofErr w:type="spellStart"/>
            <w:r w:rsidRPr="00863937">
              <w:rPr>
                <w:rFonts w:ascii="Times New Roman" w:hAnsi="Times New Roman" w:cs="Times New Roman"/>
                <w:lang w:val="ru-RU"/>
              </w:rPr>
              <w:t>Инкай</w:t>
            </w:r>
            <w:proofErr w:type="spellEnd"/>
            <w:r w:rsidRPr="00863937">
              <w:rPr>
                <w:rFonts w:ascii="Times New Roman" w:hAnsi="Times New Roman" w:cs="Times New Roman"/>
                <w:lang w:val="ru-RU"/>
              </w:rPr>
              <w:t>» (далее – «Товарищество»), которая нацелена на то, чтобы решительно реагировать на социальные потребности и ожидания заинтересованных сторон Товарищества.</w:t>
            </w:r>
          </w:p>
          <w:p w14:paraId="64D5BD20" w14:textId="77777777" w:rsidR="00863937" w:rsidRPr="00863937" w:rsidRDefault="00863937" w:rsidP="00863937">
            <w:pPr>
              <w:rPr>
                <w:rFonts w:ascii="Times New Roman" w:hAnsi="Times New Roman" w:cs="Times New Roman"/>
                <w:lang w:val="ru-RU"/>
              </w:rPr>
            </w:pPr>
          </w:p>
          <w:p w14:paraId="76C5585A" w14:textId="77777777" w:rsidR="00863937" w:rsidRPr="00863937" w:rsidRDefault="00863937" w:rsidP="00863937">
            <w:pPr>
              <w:pStyle w:val="aa"/>
              <w:numPr>
                <w:ilvl w:val="0"/>
                <w:numId w:val="18"/>
              </w:numPr>
              <w:ind w:left="0" w:firstLine="0"/>
              <w:rPr>
                <w:rFonts w:ascii="Times New Roman" w:hAnsi="Times New Roman" w:cs="Times New Roman"/>
                <w:b/>
              </w:rPr>
            </w:pPr>
            <w:r w:rsidRPr="00863937">
              <w:rPr>
                <w:rFonts w:ascii="Times New Roman" w:hAnsi="Times New Roman" w:cs="Times New Roman"/>
                <w:b/>
              </w:rPr>
              <w:t>ОСНОВНЫЕ ПОЛОЖЕНИЯ</w:t>
            </w:r>
          </w:p>
          <w:p w14:paraId="0BDB6BD6"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7BC49D06"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40C8D66E"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73D71F7C" w14:textId="77777777" w:rsidR="00863937" w:rsidRPr="00863937" w:rsidRDefault="00863937" w:rsidP="00863937">
            <w:pPr>
              <w:rPr>
                <w:rFonts w:ascii="Times New Roman" w:hAnsi="Times New Roman" w:cs="Times New Roman"/>
                <w:lang w:val="ru-RU"/>
              </w:rPr>
            </w:pPr>
          </w:p>
          <w:p w14:paraId="1EDFDCF9" w14:textId="77777777" w:rsidR="00863937" w:rsidRPr="00863937" w:rsidRDefault="00863937" w:rsidP="00863937">
            <w:pPr>
              <w:pStyle w:val="aa"/>
              <w:numPr>
                <w:ilvl w:val="0"/>
                <w:numId w:val="18"/>
              </w:numPr>
              <w:ind w:left="0" w:firstLine="0"/>
              <w:rPr>
                <w:rFonts w:ascii="Times New Roman" w:hAnsi="Times New Roman" w:cs="Times New Roman"/>
                <w:b/>
              </w:rPr>
            </w:pPr>
            <w:r w:rsidRPr="00863937">
              <w:rPr>
                <w:rFonts w:ascii="Times New Roman" w:hAnsi="Times New Roman" w:cs="Times New Roman"/>
                <w:b/>
              </w:rPr>
              <w:t xml:space="preserve">ОБЩИЕ ПРИНЦИПЫ. </w:t>
            </w:r>
          </w:p>
          <w:p w14:paraId="0D2CF8ED" w14:textId="77777777" w:rsidR="00863937" w:rsidRPr="00863937" w:rsidRDefault="00863937" w:rsidP="00863937">
            <w:pPr>
              <w:pStyle w:val="aa"/>
              <w:ind w:left="0"/>
              <w:contextualSpacing w:val="0"/>
              <w:jc w:val="both"/>
              <w:rPr>
                <w:rFonts w:ascii="Times New Roman" w:hAnsi="Times New Roman" w:cs="Times New Roman"/>
                <w:b/>
                <w:lang w:val="ru-RU"/>
              </w:rPr>
            </w:pPr>
            <w:r w:rsidRPr="00863937">
              <w:rPr>
                <w:rFonts w:ascii="Times New Roman" w:hAnsi="Times New Roman" w:cs="Times New Roman"/>
                <w:lang w:val="ru-RU"/>
              </w:rPr>
              <w:t>Поставщики и Подрядчики Товарищества соблюдают следующее:</w:t>
            </w:r>
          </w:p>
          <w:p w14:paraId="115665FB"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не допускают в своей работе коррупционных правонарушений;</w:t>
            </w:r>
          </w:p>
          <w:p w14:paraId="3A930568"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35433B9A"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исключают все формы незаконного принудительного труда;</w:t>
            </w:r>
          </w:p>
          <w:p w14:paraId="6F524E19"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исключают детский труд;</w:t>
            </w:r>
          </w:p>
          <w:p w14:paraId="438AF60A"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hAnsi="Times New Roman" w:cs="Times New Roman"/>
                <w:lang w:val="ru-RU"/>
              </w:rPr>
              <w:t xml:space="preserve">исключают </w:t>
            </w:r>
            <w:r w:rsidRPr="00863937">
              <w:rPr>
                <w:rFonts w:ascii="Times New Roman" w:eastAsia="Calibri" w:hAnsi="Times New Roman" w:cs="Times New Roman"/>
                <w:spacing w:val="-1"/>
                <w:lang w:val="ru-RU"/>
              </w:rPr>
              <w:t>любого рода дискриминацию, в том числе в отношении трудоустройства и трудовой деятельности;</w:t>
            </w:r>
          </w:p>
          <w:p w14:paraId="450DB945"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нормативные правовые акты, касающиеся рабочего времени и отдыха работников;</w:t>
            </w:r>
          </w:p>
          <w:p w14:paraId="3A896B87"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нормативные правовые акты, касающиеся</w:t>
            </w:r>
            <w:r w:rsidRPr="00863937">
              <w:rPr>
                <w:lang w:val="ru-RU"/>
              </w:rPr>
              <w:t xml:space="preserve"> </w:t>
            </w:r>
            <w:r w:rsidRPr="00863937">
              <w:rPr>
                <w:rFonts w:ascii="Times New Roman" w:eastAsia="Calibri" w:hAnsi="Times New Roman" w:cs="Times New Roman"/>
                <w:spacing w:val="-1"/>
                <w:lang w:val="ru-RU"/>
              </w:rPr>
              <w:t>минимального размера заработной платы;</w:t>
            </w:r>
          </w:p>
          <w:p w14:paraId="44EEDD41"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трудовое законодательство Республики Казахстан и/или иной страны осуществления своей деятельности.</w:t>
            </w:r>
          </w:p>
          <w:p w14:paraId="1AAADDD5" w14:textId="77777777" w:rsidR="00863937" w:rsidRPr="00863937" w:rsidRDefault="00863937" w:rsidP="00863937">
            <w:pPr>
              <w:jc w:val="both"/>
              <w:rPr>
                <w:rFonts w:ascii="Times New Roman" w:eastAsia="Calibri" w:hAnsi="Times New Roman" w:cs="Times New Roman"/>
                <w:spacing w:val="-1"/>
                <w:lang w:val="ru-RU"/>
              </w:rPr>
            </w:pPr>
          </w:p>
          <w:p w14:paraId="280CF857" w14:textId="77777777" w:rsidR="00863937" w:rsidRPr="00863937" w:rsidRDefault="00863937" w:rsidP="00863937">
            <w:pPr>
              <w:ind w:firstLine="709"/>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 xml:space="preserve">Поставщики и Подрядчики Товарищества должны иметь собственную политику в области закупочной </w:t>
            </w:r>
            <w:r w:rsidRPr="00863937">
              <w:rPr>
                <w:rFonts w:ascii="Times New Roman" w:eastAsia="Calibri" w:hAnsi="Times New Roman" w:cs="Times New Roman"/>
                <w:spacing w:val="-1"/>
                <w:lang w:val="ru-RU"/>
              </w:rPr>
              <w:lastRenderedPageBreak/>
              <w:t>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149FF1C8" w14:textId="77777777" w:rsidR="00863937" w:rsidRPr="00863937" w:rsidRDefault="00863937" w:rsidP="00863937">
            <w:pPr>
              <w:pStyle w:val="aa"/>
              <w:ind w:left="0"/>
              <w:rPr>
                <w:rFonts w:ascii="Times New Roman" w:eastAsia="Calibri" w:hAnsi="Times New Roman" w:cs="Times New Roman"/>
                <w:spacing w:val="-1"/>
                <w:lang w:val="ru-RU"/>
              </w:rPr>
            </w:pPr>
          </w:p>
          <w:p w14:paraId="570B46C5" w14:textId="77777777" w:rsidR="00863937" w:rsidRPr="00863937" w:rsidRDefault="00863937" w:rsidP="00863937">
            <w:pPr>
              <w:pStyle w:val="aa"/>
              <w:numPr>
                <w:ilvl w:val="0"/>
                <w:numId w:val="18"/>
              </w:numPr>
              <w:ind w:left="0" w:firstLine="0"/>
              <w:rPr>
                <w:rFonts w:ascii="Times New Roman" w:eastAsia="Calibri" w:hAnsi="Times New Roman" w:cs="Times New Roman"/>
                <w:b/>
                <w:spacing w:val="-1"/>
              </w:rPr>
            </w:pPr>
            <w:r w:rsidRPr="00863937">
              <w:rPr>
                <w:rFonts w:ascii="Times New Roman" w:eastAsia="Calibri" w:hAnsi="Times New Roman" w:cs="Times New Roman"/>
                <w:b/>
                <w:spacing w:val="-1"/>
              </w:rPr>
              <w:t>ТРУДОВЫЕ НОРМЫ</w:t>
            </w:r>
          </w:p>
          <w:p w14:paraId="66A6C77C"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 и Подрядчик должны обеспечивать всем работникам надлежащие условия труда </w:t>
            </w:r>
            <w:r w:rsidRPr="00863937">
              <w:rPr>
                <w:rFonts w:ascii="Times New Roman" w:eastAsia="Times New Roman" w:hAnsi="Times New Roman" w:cs="Times New Roman"/>
                <w:lang w:val="kk-KZ" w:eastAsia="ru-RU"/>
              </w:rPr>
              <w:t>и обеспечивать исполнение всех трудовых прав работников</w:t>
            </w:r>
            <w:r w:rsidRPr="00863937">
              <w:rPr>
                <w:rFonts w:ascii="Times New Roman" w:eastAsia="Times New Roman" w:hAnsi="Times New Roman" w:cs="Times New Roman"/>
                <w:lang w:val="ru-RU" w:eastAsia="ru-RU"/>
              </w:rPr>
              <w:t>.</w:t>
            </w:r>
          </w:p>
          <w:p w14:paraId="273FCAAC"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863937">
              <w:rPr>
                <w:rFonts w:ascii="Times New Roman" w:hAnsi="Times New Roman" w:cs="Times New Roman"/>
                <w:lang w:val="ru-RU"/>
              </w:rPr>
              <w:t xml:space="preserve">национальности, гражданства, расы, цвета кожи или этнической принадлежности, религии, возраста, языка, </w:t>
            </w:r>
            <w:r w:rsidRPr="00863937">
              <w:rPr>
                <w:rFonts w:ascii="Times New Roman" w:eastAsia="Times New Roman" w:hAnsi="Times New Roman" w:cs="Times New Roman"/>
                <w:lang w:val="ru-RU" w:eastAsia="ru-RU"/>
              </w:rPr>
              <w:t xml:space="preserve">семейного, социального и родительского статуса, </w:t>
            </w:r>
            <w:r w:rsidRPr="00863937">
              <w:rPr>
                <w:rFonts w:ascii="Times New Roman" w:hAnsi="Times New Roman" w:cs="Times New Roman"/>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554EEE2B" w14:textId="77777777" w:rsidR="00863937" w:rsidRPr="00863937" w:rsidRDefault="00863937" w:rsidP="00863937">
            <w:pPr>
              <w:jc w:val="both"/>
              <w:rPr>
                <w:rFonts w:ascii="Times New Roman" w:hAnsi="Times New Roman" w:cs="Times New Roman"/>
                <w:lang w:val="ru-RU"/>
              </w:rPr>
            </w:pPr>
          </w:p>
          <w:p w14:paraId="5013BE9D"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hAnsi="Times New Roman" w:cs="Times New Roman"/>
                <w:lang w:val="ru-RU"/>
              </w:rPr>
              <w:t xml:space="preserve"> </w:t>
            </w:r>
            <w:r w:rsidRPr="00863937">
              <w:rPr>
                <w:rFonts w:ascii="Times New Roman" w:eastAsia="Times New Roman" w:hAnsi="Times New Roman" w:cs="Times New Roman"/>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863937">
              <w:rPr>
                <w:rFonts w:ascii="Times New Roman" w:hAnsi="Times New Roman" w:cs="Times New Roman"/>
                <w:lang w:val="ru-RU"/>
              </w:rPr>
              <w:t xml:space="preserve">Поставщики и Подрядчики Товарищества не должны </w:t>
            </w:r>
            <w:r w:rsidRPr="00863937">
              <w:rPr>
                <w:rFonts w:ascii="Times New Roman" w:eastAsia="Times New Roman" w:hAnsi="Times New Roman" w:cs="Times New Roman"/>
                <w:lang w:val="ru-RU" w:eastAsia="ru-RU"/>
              </w:rPr>
              <w:t>использовать труд детей или несовершеннолетних,</w:t>
            </w:r>
            <w:r w:rsidRPr="00863937">
              <w:rPr>
                <w:rFonts w:ascii="Times New Roman" w:hAnsi="Times New Roman" w:cs="Times New Roman"/>
                <w:lang w:val="ru-RU"/>
              </w:rPr>
              <w:t xml:space="preserve"> за исключением случаев, когда допускается заключение трудового договора согласно применимому законодательству.</w:t>
            </w:r>
          </w:p>
          <w:p w14:paraId="20846275" w14:textId="77777777" w:rsidR="00863937" w:rsidRPr="00863937" w:rsidRDefault="00863937" w:rsidP="00863937">
            <w:pPr>
              <w:jc w:val="both"/>
              <w:rPr>
                <w:rFonts w:ascii="Times New Roman" w:hAnsi="Times New Roman" w:cs="Times New Roman"/>
                <w:lang w:val="ru-RU"/>
              </w:rPr>
            </w:pPr>
          </w:p>
          <w:p w14:paraId="11C1D8AE"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54A24B33"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712BC202" w14:textId="77777777" w:rsidR="00863937" w:rsidRPr="00863937" w:rsidRDefault="00863937" w:rsidP="00863937">
            <w:pPr>
              <w:jc w:val="both"/>
              <w:rPr>
                <w:rFonts w:ascii="Times New Roman" w:eastAsia="Times New Roman" w:hAnsi="Times New Roman" w:cs="Times New Roman"/>
                <w:lang w:val="ru-RU" w:eastAsia="ru-RU"/>
              </w:rPr>
            </w:pPr>
          </w:p>
          <w:p w14:paraId="36BEC8CE"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502A46E6" w14:textId="77777777" w:rsidR="00863937" w:rsidRPr="00863937" w:rsidRDefault="00863937" w:rsidP="00863937">
            <w:pPr>
              <w:jc w:val="both"/>
              <w:rPr>
                <w:rFonts w:ascii="Times New Roman" w:eastAsia="Times New Roman" w:hAnsi="Times New Roman" w:cs="Times New Roman"/>
                <w:lang w:val="ru-RU" w:eastAsia="ru-RU"/>
              </w:rPr>
            </w:pPr>
          </w:p>
          <w:p w14:paraId="00EECB03"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Поставщики или Подрядчики </w:t>
            </w:r>
            <w:r w:rsidRPr="00863937">
              <w:rPr>
                <w:rFonts w:ascii="Times New Roman" w:eastAsia="Times New Roman" w:hAnsi="Times New Roman" w:cs="Times New Roman"/>
                <w:lang w:val="ru-RU" w:eastAsia="ru-RU"/>
              </w:rPr>
              <w:t>Товарищества</w:t>
            </w:r>
            <w:r w:rsidRPr="00863937">
              <w:rPr>
                <w:rFonts w:ascii="Times New Roman" w:hAnsi="Times New Roman" w:cs="Times New Roman"/>
                <w:lang w:val="ru-RU"/>
              </w:rPr>
              <w:t xml:space="preserve"> соблюдают нормативные правовые акты</w:t>
            </w:r>
            <w:r w:rsidRPr="00863937">
              <w:rPr>
                <w:lang w:val="ru-RU"/>
              </w:rPr>
              <w:t xml:space="preserve"> </w:t>
            </w:r>
            <w:r w:rsidRPr="00863937">
              <w:rPr>
                <w:rFonts w:ascii="Times New Roman" w:hAnsi="Times New Roman" w:cs="Times New Roman"/>
                <w:lang w:val="ru-RU"/>
              </w:rPr>
              <w:t xml:space="preserve">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w:t>
            </w:r>
            <w:r w:rsidRPr="00863937">
              <w:rPr>
                <w:rFonts w:ascii="Times New Roman" w:hAnsi="Times New Roman" w:cs="Times New Roman"/>
                <w:lang w:val="ru-RU"/>
              </w:rPr>
              <w:lastRenderedPageBreak/>
              <w:t>трудового или коллективного договоров и (или) акта работодателя.</w:t>
            </w:r>
          </w:p>
          <w:p w14:paraId="63EEE351" w14:textId="77777777" w:rsidR="00863937" w:rsidRPr="00863937" w:rsidRDefault="00863937" w:rsidP="00863937">
            <w:pPr>
              <w:pStyle w:val="aa"/>
              <w:ind w:left="0"/>
              <w:jc w:val="both"/>
              <w:rPr>
                <w:rFonts w:ascii="Times New Roman" w:hAnsi="Times New Roman" w:cs="Times New Roman"/>
                <w:lang w:val="ru-RU"/>
              </w:rPr>
            </w:pPr>
          </w:p>
          <w:p w14:paraId="5E93813A"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Поставщики или Подрядчики </w:t>
            </w:r>
            <w:r w:rsidRPr="00863937">
              <w:rPr>
                <w:rFonts w:ascii="Times New Roman" w:eastAsia="Times New Roman" w:hAnsi="Times New Roman" w:cs="Times New Roman"/>
                <w:lang w:val="ru-RU" w:eastAsia="ru-RU"/>
              </w:rPr>
              <w:t>Товарищества</w:t>
            </w:r>
            <w:r w:rsidRPr="00863937">
              <w:rPr>
                <w:rFonts w:ascii="Times New Roman" w:hAnsi="Times New Roman" w:cs="Times New Roman"/>
                <w:lang w:val="ru-RU"/>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5BD17B77" w14:textId="77777777" w:rsidR="00863937" w:rsidRPr="00863937" w:rsidRDefault="00863937" w:rsidP="00863937">
            <w:pPr>
              <w:jc w:val="both"/>
              <w:rPr>
                <w:rFonts w:ascii="Times New Roman" w:hAnsi="Times New Roman" w:cs="Times New Roman"/>
                <w:lang w:val="ru-RU"/>
              </w:rPr>
            </w:pPr>
          </w:p>
          <w:p w14:paraId="0E7A6591"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 Должностные инструкции, должны быть разработаны, обновлены и доведены до сведения всех работников и консультантов.</w:t>
            </w:r>
          </w:p>
          <w:p w14:paraId="08971D48" w14:textId="77777777" w:rsidR="00863937" w:rsidRPr="00863937" w:rsidRDefault="00863937" w:rsidP="00863937">
            <w:pPr>
              <w:jc w:val="both"/>
              <w:rPr>
                <w:rFonts w:ascii="Times New Roman" w:hAnsi="Times New Roman" w:cs="Times New Roman"/>
                <w:lang w:val="ru-RU"/>
              </w:rPr>
            </w:pPr>
          </w:p>
          <w:p w14:paraId="284B1013"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hAnsi="Times New Roman" w:cs="Times New Roman"/>
                <w:lang w:val="ru-RU"/>
              </w:rPr>
              <w:t>Исключены все формы незаконного принудительного труда. З</w:t>
            </w:r>
            <w:r w:rsidRPr="00863937">
              <w:rPr>
                <w:rFonts w:ascii="Times New Roman" w:eastAsia="Times New Roman" w:hAnsi="Times New Roman" w:cs="Times New Roman"/>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62B4763A"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40287A4B"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6BE8664F" w14:textId="77777777" w:rsidR="00863937" w:rsidRPr="00863937" w:rsidRDefault="00863937" w:rsidP="00863937">
            <w:pPr>
              <w:ind w:firstLine="708"/>
              <w:rPr>
                <w:rFonts w:ascii="Times New Roman" w:eastAsia="Times New Roman" w:hAnsi="Times New Roman" w:cs="Times New Roman"/>
                <w:lang w:val="ru-RU" w:eastAsia="ru-RU"/>
              </w:rPr>
            </w:pPr>
          </w:p>
          <w:p w14:paraId="4DA9E773"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0A20FF45" w14:textId="77777777" w:rsidR="00863937" w:rsidRPr="00863937" w:rsidRDefault="00863937" w:rsidP="00863937">
            <w:pPr>
              <w:rPr>
                <w:rFonts w:ascii="Times New Roman" w:eastAsia="Times New Roman" w:hAnsi="Times New Roman" w:cs="Times New Roman"/>
                <w:lang w:val="ru-RU" w:eastAsia="ru-RU"/>
              </w:rPr>
            </w:pPr>
          </w:p>
          <w:p w14:paraId="2EEDC166"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72213CE5" w14:textId="77777777" w:rsidR="00863937" w:rsidRPr="00863937" w:rsidRDefault="00863937" w:rsidP="00863937">
            <w:pPr>
              <w:pStyle w:val="aa"/>
              <w:rPr>
                <w:rFonts w:ascii="Times New Roman" w:hAnsi="Times New Roman" w:cs="Times New Roman"/>
                <w:lang w:val="ru-RU"/>
              </w:rPr>
            </w:pPr>
          </w:p>
          <w:p w14:paraId="002A0B0A" w14:textId="77777777" w:rsidR="00863937" w:rsidRPr="00863937" w:rsidRDefault="00863937" w:rsidP="00863937">
            <w:pPr>
              <w:pStyle w:val="aa"/>
              <w:numPr>
                <w:ilvl w:val="0"/>
                <w:numId w:val="18"/>
              </w:numPr>
              <w:ind w:left="0" w:firstLine="0"/>
              <w:jc w:val="both"/>
              <w:rPr>
                <w:rFonts w:ascii="Times New Roman" w:hAnsi="Times New Roman" w:cs="Times New Roman"/>
                <w:b/>
              </w:rPr>
            </w:pPr>
            <w:r w:rsidRPr="00863937">
              <w:rPr>
                <w:rFonts w:ascii="Times New Roman" w:hAnsi="Times New Roman" w:cs="Times New Roman"/>
                <w:b/>
                <w:lang w:val="ru-RU"/>
              </w:rPr>
              <w:t xml:space="preserve"> </w:t>
            </w:r>
            <w:r w:rsidRPr="00863937">
              <w:rPr>
                <w:rFonts w:ascii="Times New Roman" w:hAnsi="Times New Roman" w:cs="Times New Roman"/>
                <w:b/>
              </w:rPr>
              <w:t>ЭТИЧЕСКИЕ ПРИНЦИПЫ</w:t>
            </w:r>
          </w:p>
          <w:p w14:paraId="67F63D32" w14:textId="77777777" w:rsidR="00863937" w:rsidRPr="00863937" w:rsidRDefault="00863937" w:rsidP="00863937">
            <w:pPr>
              <w:pStyle w:val="aa"/>
              <w:numPr>
                <w:ilvl w:val="1"/>
                <w:numId w:val="18"/>
              </w:numPr>
              <w:ind w:left="0" w:right="-2" w:firstLine="0"/>
              <w:jc w:val="both"/>
              <w:rPr>
                <w:rFonts w:ascii="Times New Roman" w:hAnsi="Times New Roman" w:cs="Times New Roman"/>
                <w:lang w:val="ru-RU"/>
              </w:rPr>
            </w:pPr>
            <w:r w:rsidRPr="00863937">
              <w:rPr>
                <w:rFonts w:ascii="Times New Roman" w:hAnsi="Times New Roman" w:cs="Times New Roman"/>
                <w:b/>
                <w:lang w:val="ru-RU"/>
              </w:rPr>
              <w:t xml:space="preserve"> </w:t>
            </w:r>
            <w:r w:rsidRPr="00863937">
              <w:rPr>
                <w:rFonts w:ascii="Times New Roman" w:hAnsi="Times New Roman" w:cs="Times New Roman"/>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6C969AB4"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 xml:space="preserve"> конкуренция:</w:t>
            </w:r>
            <w:r w:rsidRPr="00863937">
              <w:rPr>
                <w:rFonts w:ascii="Times New Roman" w:hAnsi="Times New Roman" w:cs="Times New Roman"/>
                <w:sz w:val="22"/>
                <w:szCs w:val="22"/>
              </w:rPr>
              <w:t xml:space="preserve"> соблюдение всех действующих нормативных актов, касающихся осуществления конкуренции на равных условиях;</w:t>
            </w:r>
          </w:p>
          <w:p w14:paraId="68B9D70F" w14:textId="77777777" w:rsidR="00863937" w:rsidRPr="00863937" w:rsidRDefault="00863937" w:rsidP="00863937">
            <w:pPr>
              <w:pStyle w:val="BodyText2"/>
              <w:numPr>
                <w:ilvl w:val="0"/>
                <w:numId w:val="20"/>
              </w:numPr>
              <w:shd w:val="clear" w:color="auto" w:fill="auto"/>
              <w:tabs>
                <w:tab w:val="left" w:pos="709"/>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 xml:space="preserve"> противодействие коррупции:</w:t>
            </w:r>
            <w:r w:rsidRPr="00863937">
              <w:rPr>
                <w:rFonts w:ascii="Times New Roman" w:hAnsi="Times New Roman" w:cs="Times New Roman"/>
                <w:sz w:val="22"/>
                <w:szCs w:val="22"/>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3C7C5B67"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легализация незаконно полученных доходов:</w:t>
            </w:r>
            <w:r w:rsidRPr="00863937">
              <w:rPr>
                <w:rFonts w:ascii="Times New Roman" w:hAnsi="Times New Roman" w:cs="Times New Roman"/>
                <w:sz w:val="22"/>
                <w:szCs w:val="22"/>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09CB490D"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конфликт интересов:</w:t>
            </w:r>
            <w:r w:rsidRPr="00863937">
              <w:rPr>
                <w:rFonts w:ascii="Times New Roman" w:hAnsi="Times New Roman" w:cs="Times New Roman"/>
                <w:sz w:val="22"/>
                <w:szCs w:val="22"/>
              </w:rPr>
              <w:t xml:space="preserve"> предотвращение, определение и выявление ситуаций, в которых существует реальный или потенциальный конфликт интересов </w:t>
            </w:r>
            <w:r w:rsidRPr="00863937">
              <w:rPr>
                <w:rFonts w:ascii="Times New Roman" w:hAnsi="Times New Roman" w:cs="Times New Roman"/>
                <w:sz w:val="22"/>
                <w:szCs w:val="22"/>
              </w:rPr>
              <w:lastRenderedPageBreak/>
              <w:t xml:space="preserve">относительно работников </w:t>
            </w:r>
            <w:proofErr w:type="gramStart"/>
            <w:r w:rsidRPr="00863937">
              <w:rPr>
                <w:rFonts w:ascii="Times New Roman" w:hAnsi="Times New Roman" w:cs="Times New Roman"/>
                <w:sz w:val="22"/>
                <w:szCs w:val="22"/>
              </w:rPr>
              <w:t>Товарищества  или</w:t>
            </w:r>
            <w:proofErr w:type="gramEnd"/>
            <w:r w:rsidRPr="00863937">
              <w:rPr>
                <w:rFonts w:ascii="Times New Roman" w:hAnsi="Times New Roman" w:cs="Times New Roman"/>
                <w:sz w:val="22"/>
                <w:szCs w:val="22"/>
              </w:rPr>
              <w:t xml:space="preserve"> их родственников, которые могли неблагоприятно отразиться на их деловой деятельности либо принимаемых решениях;</w:t>
            </w:r>
          </w:p>
          <w:p w14:paraId="56BE27E7"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подарки и знаки признательности:</w:t>
            </w:r>
            <w:r w:rsidRPr="00863937">
              <w:rPr>
                <w:rFonts w:ascii="Times New Roman" w:hAnsi="Times New Roman" w:cs="Times New Roman"/>
                <w:sz w:val="22"/>
                <w:szCs w:val="22"/>
              </w:rPr>
              <w:t xml:space="preserve"> отказ от подношения подарков и знаков признательности работникам Товарищества. </w:t>
            </w:r>
            <w:proofErr w:type="gramStart"/>
            <w:r w:rsidRPr="00863937">
              <w:rPr>
                <w:rFonts w:ascii="Times New Roman" w:hAnsi="Times New Roman" w:cs="Times New Roman"/>
                <w:sz w:val="22"/>
                <w:szCs w:val="22"/>
              </w:rPr>
              <w:t>Товарищество  отклоняет</w:t>
            </w:r>
            <w:proofErr w:type="gramEnd"/>
            <w:r w:rsidRPr="00863937">
              <w:rPr>
                <w:rFonts w:ascii="Times New Roman" w:hAnsi="Times New Roman" w:cs="Times New Roman"/>
                <w:sz w:val="22"/>
                <w:szCs w:val="22"/>
              </w:rPr>
              <w:t xml:space="preserve">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580D9AE3" w14:textId="77777777" w:rsidR="00863937" w:rsidRPr="00863937" w:rsidRDefault="00863937" w:rsidP="00863937">
            <w:pPr>
              <w:pStyle w:val="BodyText2"/>
              <w:shd w:val="clear" w:color="auto" w:fill="auto"/>
              <w:tabs>
                <w:tab w:val="left" w:pos="0"/>
              </w:tabs>
              <w:spacing w:before="0" w:after="0" w:line="240" w:lineRule="auto"/>
              <w:ind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ab/>
            </w:r>
          </w:p>
          <w:p w14:paraId="1CFBEBBB" w14:textId="77777777" w:rsidR="00863937" w:rsidRPr="00863937" w:rsidRDefault="00863937" w:rsidP="00863937">
            <w:pPr>
              <w:pStyle w:val="BodyText2"/>
              <w:shd w:val="clear" w:color="auto" w:fill="auto"/>
              <w:tabs>
                <w:tab w:val="left" w:pos="0"/>
              </w:tabs>
              <w:spacing w:before="0" w:after="0" w:line="240" w:lineRule="auto"/>
              <w:ind w:right="706" w:firstLine="0"/>
              <w:rPr>
                <w:rFonts w:ascii="Times New Roman" w:hAnsi="Times New Roman" w:cs="Times New Roman"/>
                <w:sz w:val="22"/>
                <w:szCs w:val="22"/>
              </w:rPr>
            </w:pPr>
          </w:p>
          <w:p w14:paraId="078F22AE" w14:textId="77777777" w:rsidR="00863937" w:rsidRPr="00863937" w:rsidRDefault="00863937" w:rsidP="00863937">
            <w:pPr>
              <w:pStyle w:val="aa"/>
              <w:numPr>
                <w:ilvl w:val="0"/>
                <w:numId w:val="18"/>
              </w:numPr>
              <w:ind w:left="0" w:firstLine="0"/>
              <w:rPr>
                <w:rFonts w:ascii="Times New Roman" w:eastAsia="Times New Roman" w:hAnsi="Times New Roman" w:cs="Times New Roman"/>
                <w:b/>
                <w:lang w:eastAsia="ru-RU"/>
              </w:rPr>
            </w:pPr>
            <w:r w:rsidRPr="00863937">
              <w:rPr>
                <w:rFonts w:ascii="Times New Roman" w:eastAsia="Times New Roman" w:hAnsi="Times New Roman" w:cs="Times New Roman"/>
                <w:b/>
                <w:lang w:eastAsia="ru-RU"/>
              </w:rPr>
              <w:t>ТРЕБОВАНИЯ ПО ПРОТИВОДЕЙСТВИЮ КОРРУПЦИИ</w:t>
            </w:r>
          </w:p>
          <w:p w14:paraId="1932141A"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w:t>
            </w:r>
            <w:proofErr w:type="gramStart"/>
            <w:r w:rsidRPr="00863937">
              <w:rPr>
                <w:rFonts w:ascii="Times New Roman" w:eastAsia="Times New Roman" w:hAnsi="Times New Roman" w:cs="Times New Roman"/>
                <w:lang w:val="ru-RU" w:eastAsia="ru-RU"/>
              </w:rPr>
              <w:t>Товарищества  строго</w:t>
            </w:r>
            <w:proofErr w:type="gramEnd"/>
            <w:r w:rsidRPr="00863937">
              <w:rPr>
                <w:rFonts w:ascii="Times New Roman" w:eastAsia="Times New Roman" w:hAnsi="Times New Roman" w:cs="Times New Roman"/>
                <w:lang w:val="ru-RU" w:eastAsia="ru-RU"/>
              </w:rPr>
              <w:t xml:space="preserve"> запрещены.</w:t>
            </w:r>
          </w:p>
          <w:p w14:paraId="3139E756"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156CA96F"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Поставщики и Подрядчики </w:t>
            </w:r>
            <w:proofErr w:type="gramStart"/>
            <w:r w:rsidRPr="00863937">
              <w:rPr>
                <w:rFonts w:ascii="Times New Roman" w:eastAsia="Times New Roman" w:hAnsi="Times New Roman" w:cs="Times New Roman"/>
                <w:lang w:val="ru-RU" w:eastAsia="ru-RU"/>
              </w:rPr>
              <w:t>Товарищества  устанавливают</w:t>
            </w:r>
            <w:proofErr w:type="gramEnd"/>
            <w:r w:rsidRPr="00863937">
              <w:rPr>
                <w:rFonts w:ascii="Times New Roman" w:eastAsia="Times New Roman" w:hAnsi="Times New Roman" w:cs="Times New Roman"/>
                <w:lang w:val="ru-RU" w:eastAsia="ru-RU"/>
              </w:rPr>
              <w:t xml:space="preserve">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w:t>
            </w:r>
            <w:proofErr w:type="gramStart"/>
            <w:r w:rsidRPr="00863937">
              <w:rPr>
                <w:rFonts w:ascii="Times New Roman" w:eastAsia="Times New Roman" w:hAnsi="Times New Roman" w:cs="Times New Roman"/>
                <w:lang w:val="ru-RU" w:eastAsia="ru-RU"/>
              </w:rPr>
              <w:t>Товарищества  и</w:t>
            </w:r>
            <w:proofErr w:type="gramEnd"/>
            <w:r w:rsidRPr="00863937">
              <w:rPr>
                <w:rFonts w:ascii="Times New Roman" w:eastAsia="Times New Roman" w:hAnsi="Times New Roman" w:cs="Times New Roman"/>
                <w:lang w:val="ru-RU" w:eastAsia="ru-RU"/>
              </w:rPr>
              <w:t xml:space="preserve"> их субподрядчиков.</w:t>
            </w:r>
          </w:p>
          <w:p w14:paraId="04ACBCFA" w14:textId="77777777" w:rsidR="00863937" w:rsidRPr="00863937" w:rsidRDefault="00863937" w:rsidP="00863937">
            <w:pPr>
              <w:jc w:val="both"/>
              <w:rPr>
                <w:rFonts w:ascii="Times New Roman" w:eastAsia="Times New Roman" w:hAnsi="Times New Roman" w:cs="Times New Roman"/>
                <w:lang w:val="ru-RU" w:eastAsia="ru-RU"/>
              </w:rPr>
            </w:pPr>
          </w:p>
          <w:p w14:paraId="71DA7864"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Поставщиками и Подрядчиками </w:t>
            </w:r>
            <w:proofErr w:type="gramStart"/>
            <w:r w:rsidRPr="00863937">
              <w:rPr>
                <w:rFonts w:ascii="Times New Roman" w:eastAsia="Times New Roman" w:hAnsi="Times New Roman" w:cs="Times New Roman"/>
                <w:lang w:val="ru-RU" w:eastAsia="ru-RU"/>
              </w:rPr>
              <w:t>Товарищества  должны</w:t>
            </w:r>
            <w:proofErr w:type="gramEnd"/>
            <w:r w:rsidRPr="00863937">
              <w:rPr>
                <w:rFonts w:ascii="Times New Roman" w:eastAsia="Times New Roman" w:hAnsi="Times New Roman" w:cs="Times New Roman"/>
                <w:lang w:val="ru-RU" w:eastAsia="ru-RU"/>
              </w:rPr>
              <w:t xml:space="preserve">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5498FA8" w14:textId="77777777" w:rsidR="00863937" w:rsidRPr="00863937" w:rsidRDefault="00863937" w:rsidP="00863937">
            <w:pPr>
              <w:pStyle w:val="aa"/>
              <w:ind w:left="0"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Поставщики и Подрядчики </w:t>
            </w:r>
            <w:proofErr w:type="gramStart"/>
            <w:r w:rsidRPr="00863937">
              <w:rPr>
                <w:rFonts w:ascii="Times New Roman" w:eastAsia="Times New Roman" w:hAnsi="Times New Roman" w:cs="Times New Roman"/>
                <w:lang w:val="ru-RU" w:eastAsia="ru-RU"/>
              </w:rPr>
              <w:t>Товарищества  должны</w:t>
            </w:r>
            <w:proofErr w:type="gramEnd"/>
            <w:r w:rsidRPr="00863937">
              <w:rPr>
                <w:rFonts w:ascii="Times New Roman" w:eastAsia="Times New Roman" w:hAnsi="Times New Roman" w:cs="Times New Roman"/>
                <w:lang w:val="ru-RU" w:eastAsia="ru-RU"/>
              </w:rPr>
              <w:t xml:space="preserve">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52191FA2" w14:textId="77777777" w:rsidR="00863937" w:rsidRPr="00863937" w:rsidRDefault="00863937" w:rsidP="00863937">
            <w:pPr>
              <w:pStyle w:val="aa"/>
              <w:ind w:left="0"/>
              <w:rPr>
                <w:rFonts w:ascii="Times New Roman" w:hAnsi="Times New Roman" w:cs="Times New Roman"/>
                <w:b/>
                <w:lang w:val="ru-RU"/>
              </w:rPr>
            </w:pPr>
          </w:p>
          <w:p w14:paraId="28DF7081"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Поставщики и Подрядчики Товарищества</w:t>
            </w:r>
            <w:r w:rsidRPr="00863937">
              <w:rPr>
                <w:rFonts w:ascii="Times New Roman" w:hAnsi="Times New Roman" w:cs="Times New Roman"/>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1EEBD8DC" w14:textId="77777777" w:rsidR="00863937" w:rsidRPr="00863937" w:rsidRDefault="00863937" w:rsidP="00863937">
            <w:pPr>
              <w:pStyle w:val="aa"/>
              <w:ind w:left="0"/>
              <w:rPr>
                <w:rFonts w:ascii="Times New Roman" w:hAnsi="Times New Roman" w:cs="Times New Roman"/>
                <w:b/>
                <w:lang w:val="ru-RU"/>
              </w:rPr>
            </w:pPr>
          </w:p>
          <w:p w14:paraId="58EB3B26" w14:textId="77777777" w:rsidR="00863937" w:rsidRPr="00863937" w:rsidRDefault="00863937" w:rsidP="00863937">
            <w:pPr>
              <w:pStyle w:val="aa"/>
              <w:ind w:left="0"/>
              <w:rPr>
                <w:rFonts w:ascii="Times New Roman" w:hAnsi="Times New Roman" w:cs="Times New Roman"/>
                <w:b/>
                <w:lang w:val="ru-RU"/>
              </w:rPr>
            </w:pPr>
          </w:p>
          <w:p w14:paraId="534908BB" w14:textId="77777777" w:rsidR="00863937" w:rsidRPr="00863937" w:rsidRDefault="00863937" w:rsidP="00863937">
            <w:pPr>
              <w:pStyle w:val="aa"/>
              <w:ind w:left="0"/>
              <w:jc w:val="both"/>
              <w:rPr>
                <w:rFonts w:ascii="Times New Roman" w:hAnsi="Times New Roman" w:cs="Times New Roman"/>
                <w:i/>
                <w:lang w:val="ru-RU"/>
              </w:rPr>
            </w:pPr>
            <w:r w:rsidRPr="00863937">
              <w:rPr>
                <w:rFonts w:ascii="Times New Roman" w:hAnsi="Times New Roman" w:cs="Times New Roman"/>
                <w:i/>
                <w:lang w:val="ru-RU"/>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w:t>
            </w:r>
            <w:proofErr w:type="gramStart"/>
            <w:r w:rsidRPr="00863937">
              <w:rPr>
                <w:rFonts w:ascii="Times New Roman" w:hAnsi="Times New Roman" w:cs="Times New Roman"/>
                <w:i/>
                <w:lang w:val="ru-RU"/>
              </w:rPr>
              <w:t>Товарищества  от</w:t>
            </w:r>
            <w:proofErr w:type="gramEnd"/>
            <w:r w:rsidRPr="00863937">
              <w:rPr>
                <w:rFonts w:ascii="Times New Roman" w:hAnsi="Times New Roman" w:cs="Times New Roman"/>
                <w:i/>
                <w:lang w:val="ru-RU"/>
              </w:rPr>
              <w:t xml:space="preserve"> имени Товарищества на безвозмездной основе в ходе исполнения трудовых обязанностей работников Товарищества или в связи с </w:t>
            </w:r>
            <w:r w:rsidRPr="00863937">
              <w:rPr>
                <w:rFonts w:ascii="Times New Roman" w:hAnsi="Times New Roman" w:cs="Times New Roman"/>
                <w:i/>
                <w:lang w:val="ru-RU"/>
              </w:rPr>
              <w:lastRenderedPageBreak/>
              <w:t>деловыми отношениями, существующими между Товариществом и третьим лицом.</w:t>
            </w:r>
          </w:p>
          <w:p w14:paraId="33E0C54D" w14:textId="77777777" w:rsidR="00863937" w:rsidRPr="00863937" w:rsidRDefault="00863937" w:rsidP="00863937">
            <w:pPr>
              <w:jc w:val="both"/>
              <w:rPr>
                <w:rFonts w:ascii="Times New Roman" w:hAnsi="Times New Roman" w:cs="Times New Roman"/>
                <w:b/>
                <w:lang w:val="ru-RU"/>
              </w:rPr>
            </w:pPr>
          </w:p>
          <w:p w14:paraId="50FDECDE" w14:textId="77777777" w:rsidR="00863937" w:rsidRPr="00863937" w:rsidRDefault="00863937" w:rsidP="00863937">
            <w:pPr>
              <w:pStyle w:val="aa"/>
              <w:numPr>
                <w:ilvl w:val="0"/>
                <w:numId w:val="18"/>
              </w:numPr>
              <w:ind w:left="0" w:firstLine="0"/>
              <w:jc w:val="both"/>
              <w:rPr>
                <w:rFonts w:ascii="Times New Roman" w:hAnsi="Times New Roman" w:cs="Times New Roman"/>
                <w:b/>
              </w:rPr>
            </w:pPr>
            <w:r w:rsidRPr="00863937">
              <w:rPr>
                <w:rFonts w:ascii="Times New Roman" w:hAnsi="Times New Roman" w:cs="Times New Roman"/>
                <w:b/>
              </w:rPr>
              <w:t>ОХРАНА ЗДОРОВЬЯ И БЕЗОПАСНОСТЬ ТРУДА</w:t>
            </w:r>
          </w:p>
          <w:p w14:paraId="3874EEF2"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78FF7BC6"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7C3C4E2B"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308FAF8C"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Поставщики и </w:t>
            </w:r>
            <w:proofErr w:type="gramStart"/>
            <w:r w:rsidRPr="00863937">
              <w:rPr>
                <w:rFonts w:ascii="Times New Roman" w:eastAsia="Times New Roman" w:hAnsi="Times New Roman" w:cs="Times New Roman"/>
                <w:lang w:val="ru-RU" w:eastAsia="ru-RU"/>
              </w:rPr>
              <w:t>Подрядчики  Товарищества</w:t>
            </w:r>
            <w:proofErr w:type="gramEnd"/>
            <w:r w:rsidRPr="00863937">
              <w:rPr>
                <w:rFonts w:ascii="Times New Roman" w:eastAsia="Times New Roman" w:hAnsi="Times New Roman" w:cs="Times New Roman"/>
                <w:lang w:val="ru-RU" w:eastAsia="ru-RU"/>
              </w:rPr>
              <w:t xml:space="preserve">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134E654E" w14:textId="77777777" w:rsidR="00863937" w:rsidRPr="00863937" w:rsidRDefault="00863937" w:rsidP="00DB0D20">
            <w:pPr>
              <w:ind w:firstLine="36"/>
              <w:rPr>
                <w:rFonts w:ascii="Times New Roman" w:eastAsia="Times New Roman" w:hAnsi="Times New Roman" w:cs="Times New Roman"/>
                <w:lang w:val="ru-RU" w:eastAsia="ru-RU"/>
              </w:rPr>
            </w:pPr>
          </w:p>
          <w:p w14:paraId="419113D6"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w:t>
            </w:r>
            <w:proofErr w:type="gramStart"/>
            <w:r w:rsidRPr="00863937">
              <w:rPr>
                <w:rFonts w:ascii="Times New Roman" w:eastAsia="Times New Roman" w:hAnsi="Times New Roman" w:cs="Times New Roman"/>
                <w:lang w:val="ru-RU" w:eastAsia="ru-RU"/>
              </w:rPr>
              <w:t>Товарищества ,</w:t>
            </w:r>
            <w:proofErr w:type="gramEnd"/>
            <w:r w:rsidRPr="00863937">
              <w:rPr>
                <w:rFonts w:ascii="Times New Roman" w:eastAsia="Times New Roman" w:hAnsi="Times New Roman" w:cs="Times New Roman"/>
                <w:lang w:val="ru-RU" w:eastAsia="ru-RU"/>
              </w:rPr>
              <w:t xml:space="preserve">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5B2E2EA" w14:textId="77777777" w:rsidR="00863937" w:rsidRPr="00863937" w:rsidRDefault="00863937" w:rsidP="00DB0D20">
            <w:pPr>
              <w:ind w:firstLine="36"/>
              <w:jc w:val="both"/>
              <w:rPr>
                <w:rFonts w:ascii="Times New Roman" w:eastAsia="Times New Roman" w:hAnsi="Times New Roman" w:cs="Times New Roman"/>
                <w:lang w:val="ru-RU" w:eastAsia="ru-RU"/>
              </w:rPr>
            </w:pPr>
          </w:p>
          <w:p w14:paraId="6AB8139B"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w:t>
            </w:r>
            <w:proofErr w:type="gramStart"/>
            <w:r w:rsidRPr="00863937">
              <w:rPr>
                <w:rFonts w:ascii="Times New Roman" w:eastAsia="Times New Roman" w:hAnsi="Times New Roman" w:cs="Times New Roman"/>
                <w:lang w:val="ru-RU" w:eastAsia="ru-RU"/>
              </w:rPr>
              <w:t>Товарищества  должны</w:t>
            </w:r>
            <w:proofErr w:type="gramEnd"/>
            <w:r w:rsidRPr="00863937">
              <w:rPr>
                <w:rFonts w:ascii="Times New Roman" w:eastAsia="Times New Roman" w:hAnsi="Times New Roman" w:cs="Times New Roman"/>
                <w:lang w:val="ru-RU" w:eastAsia="ru-RU"/>
              </w:rPr>
              <w:t xml:space="preserve">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32D51107" w14:textId="77777777" w:rsidR="00863937" w:rsidRPr="00863937" w:rsidRDefault="00863937" w:rsidP="00DB0D20">
            <w:pPr>
              <w:ind w:firstLine="36"/>
              <w:rPr>
                <w:rFonts w:ascii="Times New Roman" w:hAnsi="Times New Roman" w:cs="Times New Roman"/>
                <w:lang w:val="ru-RU"/>
              </w:rPr>
            </w:pPr>
          </w:p>
          <w:p w14:paraId="32FB0CB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proofErr w:type="gramStart"/>
            <w:r w:rsidRPr="00863937">
              <w:rPr>
                <w:rFonts w:ascii="Times New Roman" w:hAnsi="Times New Roman" w:cs="Times New Roman"/>
                <w:lang w:val="ru-RU"/>
              </w:rPr>
              <w:t>Товарищество  проводит</w:t>
            </w:r>
            <w:proofErr w:type="gramEnd"/>
            <w:r w:rsidRPr="00863937">
              <w:rPr>
                <w:rFonts w:ascii="Times New Roman" w:hAnsi="Times New Roman" w:cs="Times New Roman"/>
                <w:lang w:val="ru-RU"/>
              </w:rPr>
              <w:t xml:space="preserve">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642393C8" w14:textId="77777777" w:rsidR="00863937" w:rsidRPr="00863937" w:rsidRDefault="00863937" w:rsidP="00DB0D20">
            <w:pPr>
              <w:pStyle w:val="aa"/>
              <w:ind w:left="0" w:firstLine="36"/>
              <w:rPr>
                <w:rFonts w:ascii="Times New Roman" w:hAnsi="Times New Roman" w:cs="Times New Roman"/>
                <w:b/>
                <w:lang w:val="ru-RU"/>
              </w:rPr>
            </w:pPr>
          </w:p>
          <w:p w14:paraId="43E94E8D" w14:textId="77777777" w:rsidR="00863937" w:rsidRPr="00863937" w:rsidRDefault="00863937" w:rsidP="00DB0D20">
            <w:pPr>
              <w:pStyle w:val="aa"/>
              <w:numPr>
                <w:ilvl w:val="0"/>
                <w:numId w:val="18"/>
              </w:numPr>
              <w:ind w:left="0" w:firstLine="36"/>
              <w:jc w:val="both"/>
              <w:rPr>
                <w:rFonts w:ascii="Times New Roman" w:hAnsi="Times New Roman" w:cs="Times New Roman"/>
                <w:b/>
              </w:rPr>
            </w:pPr>
            <w:r w:rsidRPr="00863937">
              <w:rPr>
                <w:rFonts w:ascii="Times New Roman" w:hAnsi="Times New Roman" w:cs="Times New Roman"/>
                <w:b/>
              </w:rPr>
              <w:t>ОКРУЖАЮЩАЯ СРЕДА</w:t>
            </w:r>
          </w:p>
          <w:p w14:paraId="68774A7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lastRenderedPageBreak/>
              <w:t xml:space="preserve">Поставщики и Подрядчики Товарищества </w:t>
            </w:r>
            <w:r w:rsidRPr="00863937">
              <w:rPr>
                <w:rFonts w:ascii="Times New Roman" w:hAnsi="Times New Roman" w:cs="Times New Roman"/>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4370AFDD" w14:textId="77777777" w:rsidR="00863937" w:rsidRPr="00863937" w:rsidRDefault="00863937" w:rsidP="00DB0D20">
            <w:pPr>
              <w:ind w:firstLine="36"/>
              <w:jc w:val="both"/>
              <w:rPr>
                <w:rFonts w:ascii="Times New Roman" w:hAnsi="Times New Roman" w:cs="Times New Roman"/>
                <w:lang w:val="ru-RU"/>
              </w:rPr>
            </w:pPr>
          </w:p>
          <w:p w14:paraId="55179C0F"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hAnsi="Times New Roman" w:cs="Times New Roman"/>
                <w:lang w:val="ru-RU"/>
              </w:rPr>
              <w:t xml:space="preserve">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05CABF13" w14:textId="77777777" w:rsidR="00863937" w:rsidRPr="00863937" w:rsidRDefault="00863937" w:rsidP="00DB0D20">
            <w:pPr>
              <w:ind w:firstLine="36"/>
              <w:jc w:val="both"/>
              <w:rPr>
                <w:rFonts w:ascii="Times New Roman" w:hAnsi="Times New Roman" w:cs="Times New Roman"/>
                <w:lang w:val="ru-RU"/>
              </w:rPr>
            </w:pPr>
          </w:p>
          <w:p w14:paraId="4E10E44A"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w:t>
            </w:r>
            <w:proofErr w:type="gramStart"/>
            <w:r w:rsidRPr="00863937">
              <w:rPr>
                <w:rFonts w:ascii="Times New Roman" w:eastAsia="Times New Roman" w:hAnsi="Times New Roman" w:cs="Times New Roman"/>
                <w:lang w:val="ru-RU" w:eastAsia="ru-RU"/>
              </w:rPr>
              <w:t xml:space="preserve">Товарищества  </w:t>
            </w:r>
            <w:r w:rsidRPr="00863937">
              <w:rPr>
                <w:rFonts w:ascii="Times New Roman" w:hAnsi="Times New Roman" w:cs="Times New Roman"/>
                <w:lang w:val="ru-RU"/>
              </w:rPr>
              <w:t>должны</w:t>
            </w:r>
            <w:proofErr w:type="gramEnd"/>
            <w:r w:rsidRPr="00863937">
              <w:rPr>
                <w:rFonts w:ascii="Times New Roman" w:hAnsi="Times New Roman" w:cs="Times New Roman"/>
                <w:lang w:val="ru-RU"/>
              </w:rPr>
              <w:t xml:space="preserve"> принимать меры по предотвращению использования токсических веществ. В случае отсутствия альтернативы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должны строго соблюдать все применяемые правовые нормы.</w:t>
            </w:r>
          </w:p>
          <w:p w14:paraId="7912C10C" w14:textId="77777777" w:rsidR="00863937" w:rsidRPr="00863937" w:rsidRDefault="00863937" w:rsidP="00DB0D20">
            <w:pPr>
              <w:ind w:firstLine="36"/>
              <w:jc w:val="both"/>
              <w:rPr>
                <w:rFonts w:ascii="Times New Roman" w:hAnsi="Times New Roman" w:cs="Times New Roman"/>
                <w:lang w:val="ru-RU"/>
              </w:rPr>
            </w:pPr>
          </w:p>
          <w:p w14:paraId="5F84E53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осуществляют развитие как </w:t>
            </w:r>
            <w:proofErr w:type="spellStart"/>
            <w:r w:rsidRPr="00863937">
              <w:rPr>
                <w:rFonts w:ascii="Times New Roman" w:hAnsi="Times New Roman" w:cs="Times New Roman"/>
                <w:lang w:val="ru-RU"/>
              </w:rPr>
              <w:t>природосберегающих</w:t>
            </w:r>
            <w:proofErr w:type="spellEnd"/>
            <w:r w:rsidRPr="00863937">
              <w:rPr>
                <w:rFonts w:ascii="Times New Roman" w:hAnsi="Times New Roman" w:cs="Times New Roman"/>
                <w:lang w:val="ru-RU"/>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085A5290" w14:textId="77777777" w:rsidR="00863937" w:rsidRPr="00863937" w:rsidRDefault="00863937" w:rsidP="00DB0D20">
            <w:pPr>
              <w:pStyle w:val="aa"/>
              <w:ind w:left="0" w:firstLine="36"/>
              <w:rPr>
                <w:rFonts w:ascii="Times New Roman" w:hAnsi="Times New Roman" w:cs="Times New Roman"/>
                <w:lang w:val="ru-RU"/>
              </w:rPr>
            </w:pPr>
          </w:p>
          <w:p w14:paraId="0C1E212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включают критерии по охране окружающей среды,</w:t>
            </w:r>
            <w:r w:rsidRPr="00863937">
              <w:rPr>
                <w:rFonts w:ascii="Times New Roman" w:eastAsia="Times New Roman" w:hAnsi="Times New Roman" w:cs="Times New Roman"/>
                <w:lang w:val="ru-RU" w:eastAsia="ru-RU"/>
              </w:rPr>
              <w:t xml:space="preserve"> </w:t>
            </w:r>
            <w:r w:rsidRPr="00863937">
              <w:rPr>
                <w:rFonts w:ascii="Times New Roman" w:hAnsi="Times New Roman" w:cs="Times New Roman"/>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7AEA898A" w14:textId="77777777" w:rsidR="00863937" w:rsidRPr="00863937" w:rsidRDefault="00863937" w:rsidP="00DB0D20">
            <w:pPr>
              <w:ind w:firstLine="36"/>
              <w:jc w:val="both"/>
              <w:rPr>
                <w:rFonts w:ascii="Times New Roman" w:hAnsi="Times New Roman" w:cs="Times New Roman"/>
                <w:lang w:val="ru-RU"/>
              </w:rPr>
            </w:pPr>
          </w:p>
          <w:p w14:paraId="12AB7210" w14:textId="77777777" w:rsidR="00863937" w:rsidRPr="00863937" w:rsidRDefault="00863937" w:rsidP="00DB0D20">
            <w:pPr>
              <w:pStyle w:val="aa"/>
              <w:numPr>
                <w:ilvl w:val="1"/>
                <w:numId w:val="18"/>
              </w:numPr>
              <w:tabs>
                <w:tab w:val="left" w:pos="851"/>
              </w:tabs>
              <w:ind w:left="0" w:firstLine="36"/>
              <w:jc w:val="both"/>
              <w:rPr>
                <w:rFonts w:ascii="Times New Roman" w:hAnsi="Times New Roman" w:cs="Times New Roman"/>
                <w:lang w:val="ru-RU"/>
              </w:rPr>
            </w:pPr>
            <w:r w:rsidRPr="00863937">
              <w:rPr>
                <w:rFonts w:ascii="Times New Roman" w:hAnsi="Times New Roman" w:cs="Times New Roman"/>
                <w:lang w:val="ru-RU"/>
              </w:rPr>
              <w:t>Поставщик должен подтвердить, что его товары соответствуют стандартам и нормам, применяемым к таким товарам.</w:t>
            </w:r>
          </w:p>
          <w:p w14:paraId="56439E43" w14:textId="77777777" w:rsidR="00863937" w:rsidRPr="00863937" w:rsidRDefault="00863937" w:rsidP="00DB0D20">
            <w:pPr>
              <w:ind w:firstLine="36"/>
              <w:jc w:val="both"/>
              <w:rPr>
                <w:rFonts w:ascii="Times New Roman" w:hAnsi="Times New Roman" w:cs="Times New Roman"/>
                <w:lang w:val="ru-RU"/>
              </w:rPr>
            </w:pPr>
          </w:p>
          <w:p w14:paraId="7B1B50FE" w14:textId="77777777" w:rsidR="00863937" w:rsidRPr="00863937" w:rsidRDefault="00863937" w:rsidP="00DB0D20">
            <w:pPr>
              <w:pStyle w:val="aa"/>
              <w:numPr>
                <w:ilvl w:val="0"/>
                <w:numId w:val="18"/>
              </w:numPr>
              <w:ind w:left="0" w:firstLine="36"/>
              <w:jc w:val="both"/>
              <w:rPr>
                <w:rFonts w:ascii="Times New Roman" w:hAnsi="Times New Roman" w:cs="Times New Roman"/>
                <w:b/>
              </w:rPr>
            </w:pPr>
            <w:r w:rsidRPr="00863937">
              <w:rPr>
                <w:rFonts w:ascii="Times New Roman" w:hAnsi="Times New Roman" w:cs="Times New Roman"/>
                <w:b/>
              </w:rPr>
              <w:t>КОНФИДЕНЦИАЛЬНОСТЬ И БЕЗОПАСНОСТЬ ДАННЫХ</w:t>
            </w:r>
          </w:p>
          <w:p w14:paraId="61FF2C9D"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должны соблюдать конфиденциальность любой информации о </w:t>
            </w:r>
            <w:proofErr w:type="gramStart"/>
            <w:r w:rsidRPr="00863937">
              <w:rPr>
                <w:rFonts w:ascii="Times New Roman" w:hAnsi="Times New Roman" w:cs="Times New Roman"/>
                <w:lang w:val="ru-RU"/>
              </w:rPr>
              <w:t>Товариществе ,</w:t>
            </w:r>
            <w:proofErr w:type="gramEnd"/>
            <w:r w:rsidRPr="00863937">
              <w:rPr>
                <w:rFonts w:ascii="Times New Roman" w:hAnsi="Times New Roman" w:cs="Times New Roman"/>
                <w:lang w:val="ru-RU"/>
              </w:rPr>
              <w:t xml:space="preserve">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155F651F" w14:textId="77777777" w:rsidR="00863937" w:rsidRPr="00863937" w:rsidRDefault="00863937" w:rsidP="00DB0D20">
            <w:pPr>
              <w:pStyle w:val="aa"/>
              <w:ind w:left="0" w:firstLine="36"/>
              <w:jc w:val="both"/>
              <w:rPr>
                <w:rFonts w:ascii="Times New Roman" w:hAnsi="Times New Roman" w:cs="Times New Roman"/>
                <w:lang w:val="ru-RU"/>
              </w:rPr>
            </w:pPr>
          </w:p>
          <w:p w14:paraId="07B700D3"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w:t>
            </w:r>
            <w:proofErr w:type="gramStart"/>
            <w:r w:rsidRPr="00863937">
              <w:rPr>
                <w:rFonts w:ascii="Times New Roman" w:eastAsia="Times New Roman" w:hAnsi="Times New Roman" w:cs="Times New Roman"/>
                <w:lang w:val="ru-RU" w:eastAsia="ru-RU"/>
              </w:rPr>
              <w:t xml:space="preserve">Товарищества  </w:t>
            </w:r>
            <w:r w:rsidRPr="00863937">
              <w:rPr>
                <w:rFonts w:ascii="Times New Roman" w:hAnsi="Times New Roman" w:cs="Times New Roman"/>
                <w:lang w:val="ru-RU"/>
              </w:rPr>
              <w:t>должны</w:t>
            </w:r>
            <w:proofErr w:type="gramEnd"/>
            <w:r w:rsidRPr="00863937">
              <w:rPr>
                <w:rFonts w:ascii="Times New Roman" w:hAnsi="Times New Roman" w:cs="Times New Roman"/>
                <w:lang w:val="ru-RU"/>
              </w:rPr>
              <w:t xml:space="preserve"> использовать системы, гарантирующие сохранность и </w:t>
            </w:r>
            <w:r w:rsidRPr="00863937">
              <w:rPr>
                <w:rFonts w:ascii="Times New Roman" w:hAnsi="Times New Roman" w:cs="Times New Roman"/>
                <w:lang w:val="ru-RU"/>
              </w:rPr>
              <w:lastRenderedPageBreak/>
              <w:t>безопасность клиентских данных, не допускать утечки конфиденциальных данных.</w:t>
            </w:r>
          </w:p>
          <w:p w14:paraId="12A758BA" w14:textId="77777777" w:rsidR="00863937" w:rsidRPr="00863937" w:rsidRDefault="00863937" w:rsidP="00DB0D20">
            <w:pPr>
              <w:ind w:firstLine="36"/>
              <w:jc w:val="both"/>
              <w:rPr>
                <w:rFonts w:ascii="Times New Roman" w:hAnsi="Times New Roman" w:cs="Times New Roman"/>
                <w:lang w:val="ru-RU"/>
              </w:rPr>
            </w:pPr>
          </w:p>
          <w:p w14:paraId="39038248" w14:textId="77777777" w:rsidR="00863937" w:rsidRPr="00863937" w:rsidRDefault="00863937" w:rsidP="00DB0D20">
            <w:pPr>
              <w:ind w:firstLine="36"/>
              <w:jc w:val="center"/>
              <w:rPr>
                <w:rFonts w:ascii="Times New Roman" w:hAnsi="Times New Roman" w:cs="Times New Roman"/>
                <w:b/>
                <w:lang w:val="ru-RU"/>
              </w:rPr>
            </w:pPr>
            <w:r w:rsidRPr="00863937">
              <w:rPr>
                <w:rFonts w:ascii="Times New Roman" w:hAnsi="Times New Roman" w:cs="Times New Roman"/>
                <w:b/>
                <w:lang w:val="ru-RU"/>
              </w:rPr>
              <w:t>___________________________</w:t>
            </w:r>
          </w:p>
          <w:p w14:paraId="56A9CC29" w14:textId="77777777" w:rsidR="00863937" w:rsidRPr="00863937" w:rsidRDefault="00863937" w:rsidP="00863937">
            <w:pPr>
              <w:jc w:val="both"/>
              <w:rPr>
                <w:rFonts w:ascii="Times New Roman" w:hAnsi="Times New Roman" w:cs="Times New Roman"/>
                <w:b/>
                <w:lang w:val="ru-RU"/>
              </w:rPr>
            </w:pPr>
          </w:p>
          <w:p w14:paraId="4B0A3016" w14:textId="77777777" w:rsidR="00863937" w:rsidRPr="00863937" w:rsidRDefault="00863937" w:rsidP="00863937">
            <w:pPr>
              <w:jc w:val="both"/>
              <w:rPr>
                <w:rFonts w:ascii="Times New Roman" w:hAnsi="Times New Roman" w:cs="Times New Roman"/>
                <w:b/>
                <w:lang w:val="ru-RU"/>
              </w:rPr>
            </w:pPr>
          </w:p>
          <w:p w14:paraId="60E3AB1C"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 xml:space="preserve">Требования настоящего Кодекса составляют неотъемлемую часть договоров, заключаемых </w:t>
            </w:r>
            <w:proofErr w:type="gramStart"/>
            <w:r w:rsidRPr="00863937">
              <w:rPr>
                <w:rFonts w:ascii="Times New Roman" w:hAnsi="Times New Roman" w:cs="Times New Roman"/>
                <w:b/>
                <w:lang w:val="ru-RU"/>
              </w:rPr>
              <w:t>Товариществом  с</w:t>
            </w:r>
            <w:proofErr w:type="gramEnd"/>
            <w:r w:rsidRPr="00863937">
              <w:rPr>
                <w:rFonts w:ascii="Times New Roman" w:hAnsi="Times New Roman" w:cs="Times New Roman"/>
                <w:b/>
                <w:lang w:val="ru-RU"/>
              </w:rPr>
              <w:t xml:space="preserve"> Поставщиками и Подрядчиками.</w:t>
            </w:r>
          </w:p>
          <w:p w14:paraId="19283953" w14:textId="77777777" w:rsidR="00863937" w:rsidRPr="00863937" w:rsidRDefault="00863937" w:rsidP="00863937">
            <w:pPr>
              <w:jc w:val="both"/>
              <w:rPr>
                <w:rFonts w:ascii="Times New Roman" w:hAnsi="Times New Roman" w:cs="Times New Roman"/>
                <w:b/>
                <w:lang w:val="ru-RU"/>
              </w:rPr>
            </w:pPr>
          </w:p>
          <w:p w14:paraId="372BEB10"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 xml:space="preserve">Поставщики и Подрядчики </w:t>
            </w:r>
            <w:proofErr w:type="gramStart"/>
            <w:r w:rsidRPr="00863937">
              <w:rPr>
                <w:rFonts w:ascii="Times New Roman" w:hAnsi="Times New Roman" w:cs="Times New Roman"/>
                <w:b/>
                <w:lang w:val="ru-RU"/>
              </w:rPr>
              <w:t>Товарищества  настоящим</w:t>
            </w:r>
            <w:proofErr w:type="gramEnd"/>
            <w:r w:rsidRPr="00863937">
              <w:rPr>
                <w:rFonts w:ascii="Times New Roman" w:hAnsi="Times New Roman" w:cs="Times New Roman"/>
                <w:b/>
                <w:lang w:val="ru-RU"/>
              </w:rPr>
              <w:t xml:space="preserve"> документом принимают обязательство ознакомить своих работников с данным Кодексом.</w:t>
            </w:r>
          </w:p>
          <w:p w14:paraId="2AE58A59" w14:textId="77777777" w:rsidR="00863937" w:rsidRPr="00863937" w:rsidRDefault="00863937" w:rsidP="00863937">
            <w:pPr>
              <w:jc w:val="both"/>
              <w:rPr>
                <w:rFonts w:ascii="Times New Roman" w:hAnsi="Times New Roman" w:cs="Times New Roman"/>
                <w:b/>
                <w:lang w:val="ru-RU"/>
              </w:rPr>
            </w:pPr>
          </w:p>
          <w:p w14:paraId="42F94163"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6F4E509F" w14:textId="77777777" w:rsidR="00863937" w:rsidRPr="00863937" w:rsidRDefault="00863937" w:rsidP="00863937">
            <w:pPr>
              <w:jc w:val="both"/>
              <w:rPr>
                <w:rFonts w:ascii="Times New Roman" w:hAnsi="Times New Roman" w:cs="Times New Roman"/>
                <w:lang w:val="ru-RU"/>
              </w:rPr>
            </w:pPr>
          </w:p>
          <w:p w14:paraId="2A77E5EA"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 xml:space="preserve">Я, тем самым подтверждаю, что, являясь уполномоченным представителем </w:t>
            </w:r>
            <w:r w:rsidRPr="00863937">
              <w:rPr>
                <w:rFonts w:ascii="Times New Roman" w:hAnsi="Times New Roman" w:cs="Times New Roman"/>
                <w:b/>
                <w:lang w:val="kk-KZ"/>
              </w:rPr>
              <w:t>Подрядчика/Поставщика</w:t>
            </w:r>
            <w:r w:rsidRPr="00863937">
              <w:rPr>
                <w:rFonts w:ascii="Times New Roman" w:hAnsi="Times New Roman" w:cs="Times New Roman"/>
                <w:b/>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54BC091D" w14:textId="77777777" w:rsidR="00863937" w:rsidRPr="00863937" w:rsidRDefault="00863937" w:rsidP="00863937">
            <w:pPr>
              <w:rPr>
                <w:rFonts w:ascii="Times New Roman" w:hAnsi="Times New Roman" w:cs="Times New Roman"/>
                <w:lang w:val="ru-RU"/>
              </w:rPr>
            </w:pPr>
          </w:p>
          <w:p w14:paraId="4CB685D6" w14:textId="77777777" w:rsidR="00863937" w:rsidRPr="00863937" w:rsidRDefault="00863937" w:rsidP="00863937">
            <w:pPr>
              <w:rPr>
                <w:rFonts w:ascii="Times New Roman" w:hAnsi="Times New Roman" w:cs="Times New Roman"/>
                <w:b/>
                <w:lang w:val="ru-RU"/>
              </w:rPr>
            </w:pPr>
            <w:r w:rsidRPr="00863937">
              <w:rPr>
                <w:rFonts w:ascii="Times New Roman" w:hAnsi="Times New Roman" w:cs="Times New Roman"/>
                <w:b/>
                <w:lang w:val="ru-RU"/>
              </w:rPr>
              <w:t xml:space="preserve">ФИО представителя Поставщика/Подрядчика: </w:t>
            </w:r>
          </w:p>
          <w:p w14:paraId="11393697" w14:textId="77777777" w:rsidR="00863937" w:rsidRPr="00863937" w:rsidRDefault="00863937" w:rsidP="00863937">
            <w:pPr>
              <w:rPr>
                <w:rFonts w:ascii="Times New Roman" w:hAnsi="Times New Roman" w:cs="Times New Roman"/>
                <w:b/>
                <w:lang w:val="ru-RU"/>
              </w:rPr>
            </w:pPr>
            <w:r w:rsidRPr="00863937">
              <w:rPr>
                <w:rFonts w:ascii="Times New Roman" w:hAnsi="Times New Roman" w:cs="Times New Roman"/>
                <w:b/>
                <w:lang w:val="ru-RU"/>
              </w:rPr>
              <w:t>Наименование Поставщика/Подрядчика:</w:t>
            </w:r>
          </w:p>
          <w:p w14:paraId="5AEFFC25"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Дата</w:t>
            </w:r>
            <w:proofErr w:type="spellEnd"/>
            <w:r w:rsidRPr="00863937">
              <w:rPr>
                <w:rFonts w:ascii="Times New Roman" w:hAnsi="Times New Roman" w:cs="Times New Roman"/>
                <w:b/>
              </w:rPr>
              <w:t>:</w:t>
            </w:r>
          </w:p>
          <w:p w14:paraId="43A9079C"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Подпись</w:t>
            </w:r>
            <w:proofErr w:type="spellEnd"/>
            <w:r w:rsidRPr="00863937">
              <w:rPr>
                <w:rFonts w:ascii="Times New Roman" w:hAnsi="Times New Roman" w:cs="Times New Roman"/>
                <w:b/>
              </w:rPr>
              <w:t>:</w:t>
            </w:r>
          </w:p>
          <w:p w14:paraId="4695C24A" w14:textId="77777777" w:rsidR="00EC515C" w:rsidRPr="00863937" w:rsidRDefault="00EC515C" w:rsidP="00863937">
            <w:pPr>
              <w:rPr>
                <w:rFonts w:ascii="Times New Roman" w:hAnsi="Times New Roman" w:cs="Times New Roman"/>
                <w:lang w:val="kk"/>
              </w:rPr>
            </w:pPr>
          </w:p>
        </w:tc>
      </w:tr>
    </w:tbl>
    <w:p w14:paraId="3A278E6E" w14:textId="77777777" w:rsidR="00EC515C" w:rsidRDefault="00EC515C" w:rsidP="001C1008">
      <w:pPr>
        <w:rPr>
          <w:lang w:val="kk"/>
        </w:rPr>
      </w:pPr>
    </w:p>
    <w:p w14:paraId="1A8FF698" w14:textId="77777777" w:rsidR="00863937" w:rsidRDefault="00863937" w:rsidP="001C1008">
      <w:pPr>
        <w:sectPr w:rsidR="00863937" w:rsidSect="00EC515C">
          <w:pgSz w:w="11906" w:h="16838"/>
          <w:pgMar w:top="993" w:right="851" w:bottom="1134" w:left="284" w:header="709" w:footer="709" w:gutter="0"/>
          <w:cols w:space="708"/>
          <w:docGrid w:linePitch="360"/>
        </w:sectPr>
      </w:pPr>
    </w:p>
    <w:tbl>
      <w:tblPr>
        <w:tblStyle w:val="a3"/>
        <w:tblW w:w="5889" w:type="pct"/>
        <w:tblInd w:w="-856" w:type="dxa"/>
        <w:tblLayout w:type="fixed"/>
        <w:tblLook w:val="04A0" w:firstRow="1" w:lastRow="0" w:firstColumn="1" w:lastColumn="0" w:noHBand="0" w:noVBand="1"/>
      </w:tblPr>
      <w:tblGrid>
        <w:gridCol w:w="8506"/>
        <w:gridCol w:w="8810"/>
      </w:tblGrid>
      <w:tr w:rsidR="00863937" w:rsidRPr="008D64B4" w14:paraId="4D369562" w14:textId="77777777" w:rsidTr="00CD1550">
        <w:trPr>
          <w:trHeight w:val="6223"/>
        </w:trPr>
        <w:tc>
          <w:tcPr>
            <w:tcW w:w="2456" w:type="pct"/>
          </w:tcPr>
          <w:p w14:paraId="1FF3D686" w14:textId="77777777" w:rsidR="00863937" w:rsidRPr="00DB0D20" w:rsidRDefault="00863937" w:rsidP="00863937">
            <w:pPr>
              <w:jc w:val="right"/>
              <w:rPr>
                <w:rFonts w:ascii="Times New Roman" w:hAnsi="Times New Roman" w:cs="Times New Roman"/>
              </w:rPr>
            </w:pPr>
            <w:proofErr w:type="spellStart"/>
            <w:r w:rsidRPr="00DB0D20">
              <w:rPr>
                <w:rFonts w:ascii="Times New Roman" w:hAnsi="Times New Roman" w:cs="Times New Roman"/>
              </w:rPr>
              <w:lastRenderedPageBreak/>
              <w:t>Серіктестіктің</w:t>
            </w:r>
            <w:proofErr w:type="spellEnd"/>
          </w:p>
          <w:p w14:paraId="68799A1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Мердігерлерінің</w:t>
            </w:r>
            <w:proofErr w:type="spellEnd"/>
          </w:p>
          <w:p w14:paraId="1C191BCE" w14:textId="77777777" w:rsidR="00863937" w:rsidRPr="00DB0D20" w:rsidRDefault="00863937" w:rsidP="00863937">
            <w:pPr>
              <w:ind w:left="-680"/>
              <w:jc w:val="right"/>
              <w:rPr>
                <w:rFonts w:ascii="Times New Roman" w:hAnsi="Times New Roman" w:cs="Times New Roman"/>
              </w:rPr>
            </w:pPr>
            <w:r w:rsidRPr="00DB0D20">
              <w:rPr>
                <w:rFonts w:ascii="Times New Roman" w:hAnsi="Times New Roman" w:cs="Times New Roman"/>
              </w:rPr>
              <w:t xml:space="preserve"> </w:t>
            </w:r>
            <w:proofErr w:type="spellStart"/>
            <w:r w:rsidRPr="00DB0D20">
              <w:rPr>
                <w:rFonts w:ascii="Times New Roman" w:hAnsi="Times New Roman" w:cs="Times New Roman"/>
              </w:rPr>
              <w:t>кодексіне</w:t>
            </w:r>
            <w:proofErr w:type="spellEnd"/>
            <w:r w:rsidRPr="00DB0D20">
              <w:rPr>
                <w:rFonts w:ascii="Times New Roman" w:hAnsi="Times New Roman" w:cs="Times New Roman"/>
              </w:rPr>
              <w:t xml:space="preserve"> № 1 </w:t>
            </w:r>
            <w:proofErr w:type="spellStart"/>
            <w:r w:rsidRPr="00DB0D20">
              <w:rPr>
                <w:rFonts w:ascii="Times New Roman" w:hAnsi="Times New Roman" w:cs="Times New Roman"/>
              </w:rPr>
              <w:t>қосымша</w:t>
            </w:r>
            <w:proofErr w:type="spellEnd"/>
          </w:p>
          <w:p w14:paraId="0A4C7133" w14:textId="77777777" w:rsidR="00863937" w:rsidRPr="00DB0D20" w:rsidRDefault="00863937" w:rsidP="00863937">
            <w:pPr>
              <w:jc w:val="right"/>
              <w:rPr>
                <w:rFonts w:ascii="Times New Roman" w:hAnsi="Times New Roman" w:cs="Times New Roman"/>
              </w:rPr>
            </w:pPr>
          </w:p>
          <w:p w14:paraId="319F7052" w14:textId="77777777" w:rsidR="00863937" w:rsidRPr="00DB0D20" w:rsidRDefault="00863937" w:rsidP="00863937">
            <w:pPr>
              <w:jc w:val="right"/>
              <w:rPr>
                <w:rFonts w:ascii="Times New Roman" w:hAnsi="Times New Roman" w:cs="Times New Roman"/>
              </w:rPr>
            </w:pPr>
          </w:p>
          <w:p w14:paraId="4CA4B582" w14:textId="77777777" w:rsidR="00863937" w:rsidRPr="00DB0D20" w:rsidRDefault="00863937" w:rsidP="00863937">
            <w:pPr>
              <w:jc w:val="center"/>
              <w:rPr>
                <w:rFonts w:ascii="Times New Roman" w:hAnsi="Times New Roman" w:cs="Times New Roman"/>
                <w:b/>
              </w:rPr>
            </w:pPr>
            <w:proofErr w:type="spellStart"/>
            <w:r w:rsidRPr="00DB0D20">
              <w:rPr>
                <w:rFonts w:ascii="Times New Roman" w:hAnsi="Times New Roman" w:cs="Times New Roman"/>
                <w:b/>
              </w:rPr>
              <w:t>Құрметті</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серіктестер</w:t>
            </w:r>
            <w:proofErr w:type="spellEnd"/>
            <w:r w:rsidRPr="00DB0D20">
              <w:rPr>
                <w:rFonts w:ascii="Times New Roman" w:hAnsi="Times New Roman" w:cs="Times New Roman"/>
                <w:b/>
              </w:rPr>
              <w:t>!</w:t>
            </w:r>
          </w:p>
          <w:p w14:paraId="65D40D26" w14:textId="77777777" w:rsidR="00863937" w:rsidRPr="00DB0D20" w:rsidRDefault="00863937" w:rsidP="00863937">
            <w:pPr>
              <w:jc w:val="right"/>
              <w:rPr>
                <w:rFonts w:ascii="Times New Roman" w:hAnsi="Times New Roman" w:cs="Times New Roman"/>
                <w:b/>
              </w:rPr>
            </w:pPr>
          </w:p>
          <w:p w14:paraId="13094B3E"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Серіктестіктің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Қазатомпром</w:t>
            </w:r>
            <w:proofErr w:type="spellEnd"/>
            <w:r w:rsidRPr="00DB0D20">
              <w:rPr>
                <w:rFonts w:ascii="Times New Roman" w:hAnsi="Times New Roman" w:cs="Times New Roman"/>
              </w:rPr>
              <w:t>» ҰАК</w:t>
            </w:r>
            <w:r w:rsidRPr="00DB0D20">
              <w:rPr>
                <w:rFonts w:ascii="Times New Roman" w:hAnsi="Times New Roman" w:cs="Times New Roman"/>
                <w:lang w:val="kk-KZ"/>
              </w:rPr>
              <w:t>»</w:t>
            </w:r>
            <w:r w:rsidRPr="00DB0D20">
              <w:rPr>
                <w:rFonts w:ascii="Times New Roman" w:hAnsi="Times New Roman" w:cs="Times New Roman"/>
              </w:rPr>
              <w:t xml:space="preserve"> АҚ 2022 </w:t>
            </w:r>
            <w:proofErr w:type="spellStart"/>
            <w:r w:rsidRPr="00DB0D20">
              <w:rPr>
                <w:rFonts w:ascii="Times New Roman" w:hAnsi="Times New Roman" w:cs="Times New Roman"/>
              </w:rPr>
              <w:t>жылғы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наурыздан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 xml:space="preserve"> БҰҰ-</w:t>
            </w:r>
            <w:proofErr w:type="spellStart"/>
            <w:r w:rsidRPr="00DB0D20">
              <w:rPr>
                <w:rFonts w:ascii="Times New Roman" w:hAnsi="Times New Roman" w:cs="Times New Roman"/>
              </w:rPr>
              <w:t>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Жаһандық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шартының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құндылықтарын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ұстанады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ашықтығы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құрметтеу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басшылыққа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экономикалық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әлеуметтік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әсерлерді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қарайды</w:t>
            </w:r>
            <w:proofErr w:type="spellEnd"/>
            <w:r w:rsidRPr="00DB0D20">
              <w:rPr>
                <w:rFonts w:ascii="Times New Roman" w:hAnsi="Times New Roman" w:cs="Times New Roman"/>
              </w:rPr>
              <w:t>.</w:t>
            </w:r>
          </w:p>
          <w:p w14:paraId="6698343B" w14:textId="77777777" w:rsidR="00863937" w:rsidRPr="00DB0D20" w:rsidRDefault="00863937" w:rsidP="00863937">
            <w:pPr>
              <w:ind w:firstLine="708"/>
              <w:jc w:val="both"/>
              <w:rPr>
                <w:rFonts w:ascii="Times New Roman" w:hAnsi="Times New Roman" w:cs="Times New Roman"/>
              </w:rPr>
            </w:pPr>
            <w:r w:rsidRPr="00DB0D20">
              <w:rPr>
                <w:rFonts w:ascii="Times New Roman" w:hAnsi="Times New Roman" w:cs="Times New Roman"/>
              </w:rPr>
              <w:t xml:space="preserve">ISO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аутсорсингтік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процестердің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басқарылуын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мақсаты-аутсорсингке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қолданыстағы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түпкілікті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тұтынушыны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алғанда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бүкіл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Тапсырыс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қанағаттанушылығын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w:t>
            </w:r>
            <w:proofErr w:type="spellEnd"/>
            <w:r w:rsidRPr="00DB0D20">
              <w:rPr>
                <w:rFonts w:ascii="Times New Roman" w:hAnsi="Times New Roman" w:cs="Times New Roman"/>
              </w:rPr>
              <w:t>.</w:t>
            </w:r>
          </w:p>
          <w:p w14:paraId="7818A9CD"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анкета-сауалнама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Серіктестік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хабардарлығын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процестеріне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тәжірибелерінің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жинау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әзірленген</w:t>
            </w:r>
            <w:proofErr w:type="spellEnd"/>
            <w:r w:rsidRPr="00DB0D20">
              <w:rPr>
                <w:rFonts w:ascii="Times New Roman" w:hAnsi="Times New Roman" w:cs="Times New Roman"/>
              </w:rPr>
              <w:t>.</w:t>
            </w:r>
          </w:p>
          <w:p w14:paraId="65370CAA" w14:textId="77777777" w:rsidR="00863937" w:rsidRPr="00DB0D20" w:rsidRDefault="00863937" w:rsidP="00863937">
            <w:pPr>
              <w:jc w:val="both"/>
              <w:rPr>
                <w:rFonts w:ascii="Times New Roman" w:hAnsi="Times New Roman" w:cs="Times New Roman"/>
              </w:rPr>
            </w:pPr>
          </w:p>
          <w:p w14:paraId="0BEDC4E1"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Осыған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төмендегі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анкета-сауалнаманың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беруіңізді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сұраймыз</w:t>
            </w:r>
            <w:proofErr w:type="spellEnd"/>
            <w:r w:rsidRPr="00DB0D20">
              <w:rPr>
                <w:rFonts w:ascii="Times New Roman" w:hAnsi="Times New Roman" w:cs="Times New Roman"/>
              </w:rPr>
              <w:t>:</w:t>
            </w:r>
          </w:p>
          <w:p w14:paraId="3BA6AD87"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Әр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жауабы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керек</w:t>
            </w:r>
            <w:proofErr w:type="spellEnd"/>
            <w:r w:rsidRPr="00DB0D20">
              <w:rPr>
                <w:rFonts w:ascii="Times New Roman" w:hAnsi="Times New Roman" w:cs="Times New Roman"/>
              </w:rPr>
              <w:t>;</w:t>
            </w:r>
          </w:p>
          <w:p w14:paraId="045BD9F4"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ұйымыңыздың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 </w:t>
            </w:r>
            <w:r w:rsidRPr="00DB0D20">
              <w:rPr>
                <w:rFonts w:ascii="Times New Roman" w:hAnsi="Times New Roman" w:cs="Times New Roman"/>
                <w:lang w:val="kk-KZ"/>
              </w:rPr>
              <w:t>«</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lang w:val="kk-KZ"/>
              </w:rPr>
              <w:t>»</w:t>
            </w:r>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түсіндірмесі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r w:rsidRPr="00DB0D20">
              <w:rPr>
                <w:rFonts w:ascii="Times New Roman" w:hAnsi="Times New Roman" w:cs="Times New Roman"/>
                <w:lang w:val="kk-KZ"/>
              </w:rPr>
              <w:t>«</w:t>
            </w:r>
            <w:proofErr w:type="spellStart"/>
            <w:r w:rsidRPr="00DB0D20">
              <w:rPr>
                <w:rFonts w:ascii="Times New Roman" w:hAnsi="Times New Roman" w:cs="Times New Roman"/>
              </w:rPr>
              <w:t>Қолданылмай</w:t>
            </w:r>
            <w:proofErr w:type="spellEnd"/>
            <w:r w:rsidRPr="00DB0D20">
              <w:rPr>
                <w:rFonts w:ascii="Times New Roman" w:hAnsi="Times New Roman" w:cs="Times New Roman"/>
                <w:lang w:val="kk-KZ"/>
              </w:rPr>
              <w:t>ды»</w:t>
            </w:r>
            <w:r w:rsidRPr="00DB0D20">
              <w:rPr>
                <w:rFonts w:ascii="Times New Roman" w:hAnsi="Times New Roman" w:cs="Times New Roman"/>
              </w:rPr>
              <w:t xml:space="preserve"> </w:t>
            </w:r>
            <w:proofErr w:type="spellStart"/>
            <w:r w:rsidRPr="00DB0D20">
              <w:rPr>
                <w:rFonts w:ascii="Times New Roman" w:hAnsi="Times New Roman" w:cs="Times New Roman"/>
              </w:rPr>
              <w:t>белгісін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қойыңыз</w:t>
            </w:r>
            <w:proofErr w:type="spellEnd"/>
            <w:r w:rsidRPr="00DB0D20">
              <w:rPr>
                <w:rFonts w:ascii="Times New Roman" w:hAnsi="Times New Roman" w:cs="Times New Roman"/>
              </w:rPr>
              <w:t>;</w:t>
            </w:r>
          </w:p>
          <w:p w14:paraId="52C52B2C"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Сауалнама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нысанына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өзгертулер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енгізбеңіз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дұрыс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өңдеуге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мүмкіндік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бермейді</w:t>
            </w:r>
            <w:proofErr w:type="spellEnd"/>
            <w:r w:rsidRPr="00DB0D20">
              <w:rPr>
                <w:rFonts w:ascii="Times New Roman" w:hAnsi="Times New Roman" w:cs="Times New Roman"/>
              </w:rPr>
              <w:t>);</w:t>
            </w:r>
          </w:p>
          <w:p w14:paraId="71162666"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жасау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білдірсе</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теріс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есептеледі</w:t>
            </w:r>
            <w:proofErr w:type="spellEnd"/>
            <w:r w:rsidRPr="00DB0D20">
              <w:rPr>
                <w:rFonts w:ascii="Times New Roman" w:hAnsi="Times New Roman" w:cs="Times New Roman"/>
              </w:rPr>
              <w:t>;</w:t>
            </w:r>
          </w:p>
          <w:p w14:paraId="79CC1B13"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қосымша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тапсаңыз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r w:rsidRPr="00DB0D20">
              <w:rPr>
                <w:rFonts w:ascii="Times New Roman" w:hAnsi="Times New Roman" w:cs="Times New Roman"/>
                <w:lang w:val="kk-KZ"/>
              </w:rPr>
              <w:t>«</w:t>
            </w:r>
            <w:proofErr w:type="spellStart"/>
            <w:r w:rsidRPr="00DB0D20">
              <w:rPr>
                <w:rFonts w:ascii="Times New Roman" w:hAnsi="Times New Roman" w:cs="Times New Roman"/>
              </w:rPr>
              <w:t>Қосымша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lang w:val="kk-KZ"/>
              </w:rPr>
              <w:t>»</w:t>
            </w:r>
            <w:r w:rsidRPr="00DB0D20">
              <w:rPr>
                <w:rFonts w:ascii="Times New Roman" w:hAnsi="Times New Roman" w:cs="Times New Roman"/>
              </w:rPr>
              <w:t xml:space="preserve"> </w:t>
            </w:r>
            <w:proofErr w:type="spellStart"/>
            <w:r w:rsidRPr="00DB0D20">
              <w:rPr>
                <w:rFonts w:ascii="Times New Roman" w:hAnsi="Times New Roman" w:cs="Times New Roman"/>
              </w:rPr>
              <w:t>өрісіне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қосыңыз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еркін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p w14:paraId="2637AA34" w14:textId="77777777" w:rsidR="00863937" w:rsidRPr="00DB0D20" w:rsidRDefault="00863937" w:rsidP="00863937">
            <w:pPr>
              <w:jc w:val="both"/>
              <w:rPr>
                <w:rFonts w:ascii="Times New Roman" w:hAnsi="Times New Roman" w:cs="Times New Roman"/>
              </w:rPr>
            </w:pPr>
          </w:p>
          <w:p w14:paraId="408961EF" w14:textId="77777777" w:rsidR="00863937" w:rsidRPr="00DB0D20" w:rsidRDefault="00863937" w:rsidP="00863937">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717EEDE1" w14:textId="77777777" w:rsidR="00863937" w:rsidRPr="00DB0D20" w:rsidRDefault="00863937" w:rsidP="00863937">
            <w:pPr>
              <w:jc w:val="center"/>
              <w:rPr>
                <w:rFonts w:ascii="Times New Roman" w:hAnsi="Times New Roman" w:cs="Times New Roman"/>
              </w:rPr>
            </w:pPr>
          </w:p>
          <w:tbl>
            <w:tblPr>
              <w:tblStyle w:val="a3"/>
              <w:tblW w:w="8104" w:type="dxa"/>
              <w:tblLayout w:type="fixed"/>
              <w:tblLook w:val="04A0" w:firstRow="1" w:lastRow="0" w:firstColumn="1" w:lastColumn="0" w:noHBand="0" w:noVBand="1"/>
            </w:tblPr>
            <w:tblGrid>
              <w:gridCol w:w="505"/>
              <w:gridCol w:w="3301"/>
              <w:gridCol w:w="613"/>
              <w:gridCol w:w="709"/>
              <w:gridCol w:w="1005"/>
              <w:gridCol w:w="1971"/>
            </w:tblGrid>
            <w:tr w:rsidR="00863937" w:rsidRPr="00DB0D20" w14:paraId="0E2B485B" w14:textId="77777777" w:rsidTr="00CD1550">
              <w:trPr>
                <w:trHeight w:val="315"/>
              </w:trPr>
              <w:tc>
                <w:tcPr>
                  <w:tcW w:w="8104" w:type="dxa"/>
                  <w:gridSpan w:val="6"/>
                  <w:noWrap/>
                  <w:hideMark/>
                </w:tcPr>
                <w:p w14:paraId="2D78CBB2"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863937" w:rsidRPr="00DB0D20" w14:paraId="40897D42" w14:textId="77777777" w:rsidTr="00CD1550">
              <w:trPr>
                <w:trHeight w:val="315"/>
              </w:trPr>
              <w:tc>
                <w:tcPr>
                  <w:tcW w:w="505" w:type="dxa"/>
                  <w:hideMark/>
                </w:tcPr>
                <w:p w14:paraId="2D83729F"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rPr>
                    <w:lastRenderedPageBreak/>
                    <w:t>№</w:t>
                  </w:r>
                  <w:r w:rsidRPr="00DB0D20">
                    <w:rPr>
                      <w:rFonts w:ascii="Times New Roman" w:hAnsi="Times New Roman" w:cs="Times New Roman"/>
                      <w:b/>
                      <w:bCs/>
                      <w:lang w:val="kk-KZ"/>
                    </w:rPr>
                    <w:t>рс</w:t>
                  </w:r>
                </w:p>
              </w:tc>
              <w:tc>
                <w:tcPr>
                  <w:tcW w:w="3301" w:type="dxa"/>
                  <w:hideMark/>
                </w:tcPr>
                <w:p w14:paraId="26D11402"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3DF946D3"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1F1EEC0A"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0051F7E1"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639F27B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6BC35B1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4EB3C415" w14:textId="77777777" w:rsidTr="00CD1550">
              <w:trPr>
                <w:trHeight w:val="960"/>
              </w:trPr>
              <w:tc>
                <w:tcPr>
                  <w:tcW w:w="505" w:type="dxa"/>
                  <w:hideMark/>
                </w:tcPr>
                <w:p w14:paraId="75971DF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4165C0D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7A484D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D8A4DC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D5D0F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EBD495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EC609B7" w14:textId="77777777" w:rsidTr="00CD1550">
              <w:trPr>
                <w:trHeight w:val="990"/>
              </w:trPr>
              <w:tc>
                <w:tcPr>
                  <w:tcW w:w="505" w:type="dxa"/>
                  <w:hideMark/>
                </w:tcPr>
                <w:p w14:paraId="617630E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0E3F98A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8D07DD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177560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A2D011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B90D84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E635916" w14:textId="77777777" w:rsidTr="00CD1550">
              <w:trPr>
                <w:trHeight w:val="990"/>
              </w:trPr>
              <w:tc>
                <w:tcPr>
                  <w:tcW w:w="505" w:type="dxa"/>
                  <w:hideMark/>
                </w:tcPr>
                <w:p w14:paraId="4E6F76D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252FDDC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85B8E1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B677CD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C2D5EE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39ECE7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B403E4C" w14:textId="77777777" w:rsidTr="00CD1550">
              <w:trPr>
                <w:trHeight w:val="1290"/>
              </w:trPr>
              <w:tc>
                <w:tcPr>
                  <w:tcW w:w="505" w:type="dxa"/>
                  <w:hideMark/>
                </w:tcPr>
                <w:p w14:paraId="745D811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4</w:t>
                  </w:r>
                </w:p>
              </w:tc>
              <w:tc>
                <w:tcPr>
                  <w:tcW w:w="3301" w:type="dxa"/>
                  <w:hideMark/>
                </w:tcPr>
                <w:p w14:paraId="422F844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33F1DDE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0D9A4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88AAEA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B5C33E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B012A26" w14:textId="77777777" w:rsidTr="00CD1550">
              <w:trPr>
                <w:trHeight w:val="1380"/>
              </w:trPr>
              <w:tc>
                <w:tcPr>
                  <w:tcW w:w="505" w:type="dxa"/>
                  <w:hideMark/>
                </w:tcPr>
                <w:p w14:paraId="2AA2BC7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4025907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7C24715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D1CC1F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34AE75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B99EC0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F39DBCA" w14:textId="77777777" w:rsidTr="00CD1550">
              <w:trPr>
                <w:trHeight w:val="1605"/>
              </w:trPr>
              <w:tc>
                <w:tcPr>
                  <w:tcW w:w="505" w:type="dxa"/>
                  <w:hideMark/>
                </w:tcPr>
                <w:p w14:paraId="76BAF0E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7CB9E7D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30066B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726B0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D81BE5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5711B8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0322F10" w14:textId="77777777" w:rsidTr="00CD1550">
              <w:trPr>
                <w:trHeight w:val="960"/>
              </w:trPr>
              <w:tc>
                <w:tcPr>
                  <w:tcW w:w="505" w:type="dxa"/>
                  <w:hideMark/>
                </w:tcPr>
                <w:p w14:paraId="19B1B4B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7</w:t>
                  </w:r>
                </w:p>
              </w:tc>
              <w:tc>
                <w:tcPr>
                  <w:tcW w:w="3301" w:type="dxa"/>
                  <w:hideMark/>
                </w:tcPr>
                <w:p w14:paraId="516FA74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437128D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739402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5E4BB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8C876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B55476E" w14:textId="77777777" w:rsidTr="00CD1550">
              <w:trPr>
                <w:trHeight w:val="750"/>
              </w:trPr>
              <w:tc>
                <w:tcPr>
                  <w:tcW w:w="505" w:type="dxa"/>
                  <w:hideMark/>
                </w:tcPr>
                <w:p w14:paraId="004453B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584BE08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71F1877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9E6C21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4B0A88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83DF10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3008E8B8" w14:textId="77777777" w:rsidTr="00CD1550">
              <w:trPr>
                <w:trHeight w:val="720"/>
              </w:trPr>
              <w:tc>
                <w:tcPr>
                  <w:tcW w:w="505" w:type="dxa"/>
                  <w:hideMark/>
                </w:tcPr>
                <w:p w14:paraId="21A21A4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9</w:t>
                  </w:r>
                </w:p>
              </w:tc>
              <w:tc>
                <w:tcPr>
                  <w:tcW w:w="3301" w:type="dxa"/>
                  <w:hideMark/>
                </w:tcPr>
                <w:p w14:paraId="62D71565"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705CAA5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2DFFC5F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85A6009"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4E2301C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lastRenderedPageBreak/>
                    <w:t> </w:t>
                  </w:r>
                </w:p>
              </w:tc>
            </w:tr>
            <w:tr w:rsidR="00863937" w:rsidRPr="00DB0D20" w14:paraId="37220DD0" w14:textId="77777777" w:rsidTr="00CD1550">
              <w:trPr>
                <w:trHeight w:val="1320"/>
              </w:trPr>
              <w:tc>
                <w:tcPr>
                  <w:tcW w:w="505" w:type="dxa"/>
                  <w:hideMark/>
                </w:tcPr>
                <w:p w14:paraId="60D4AD1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5A021C4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E04D65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A9ED68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A99424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491597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7F1E0F5" w14:textId="77777777" w:rsidTr="00CD1550">
              <w:trPr>
                <w:trHeight w:val="1380"/>
              </w:trPr>
              <w:tc>
                <w:tcPr>
                  <w:tcW w:w="505" w:type="dxa"/>
                  <w:hideMark/>
                </w:tcPr>
                <w:p w14:paraId="3078A76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11</w:t>
                  </w:r>
                </w:p>
              </w:tc>
              <w:tc>
                <w:tcPr>
                  <w:tcW w:w="3301" w:type="dxa"/>
                  <w:hideMark/>
                </w:tcPr>
                <w:p w14:paraId="1FBACEC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5C9C1A4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BAA3D5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D00EB8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757A21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37490274" w14:textId="77777777" w:rsidTr="00CD1550">
              <w:trPr>
                <w:trHeight w:val="1335"/>
              </w:trPr>
              <w:tc>
                <w:tcPr>
                  <w:tcW w:w="505" w:type="dxa"/>
                  <w:hideMark/>
                </w:tcPr>
                <w:p w14:paraId="4550155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2C4F4129"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77838F3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D1A429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3788BD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0298B449"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62FFC64A" w14:textId="77777777" w:rsidTr="00CD1550">
              <w:trPr>
                <w:trHeight w:val="945"/>
              </w:trPr>
              <w:tc>
                <w:tcPr>
                  <w:tcW w:w="505" w:type="dxa"/>
                  <w:hideMark/>
                </w:tcPr>
                <w:p w14:paraId="06EFDCE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13</w:t>
                  </w:r>
                </w:p>
              </w:tc>
              <w:tc>
                <w:tcPr>
                  <w:tcW w:w="3301" w:type="dxa"/>
                  <w:hideMark/>
                </w:tcPr>
                <w:p w14:paraId="3AF9922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369E4E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07E2A0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1E774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2D1BB0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4A5108A8" w14:textId="77777777" w:rsidTr="00CD1550">
              <w:trPr>
                <w:trHeight w:val="795"/>
              </w:trPr>
              <w:tc>
                <w:tcPr>
                  <w:tcW w:w="505" w:type="dxa"/>
                  <w:hideMark/>
                </w:tcPr>
                <w:p w14:paraId="0966F62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14</w:t>
                  </w:r>
                </w:p>
              </w:tc>
              <w:tc>
                <w:tcPr>
                  <w:tcW w:w="3301" w:type="dxa"/>
                  <w:hideMark/>
                </w:tcPr>
                <w:p w14:paraId="4DFEE86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472678E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9F92CA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733E53A"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7CEDCFF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18859C17" w14:textId="77777777" w:rsidTr="00CD1550">
              <w:trPr>
                <w:trHeight w:val="972"/>
              </w:trPr>
              <w:tc>
                <w:tcPr>
                  <w:tcW w:w="505" w:type="dxa"/>
                  <w:hideMark/>
                </w:tcPr>
                <w:p w14:paraId="21C5F6A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4294A53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5B93C19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E76B30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ABF8A2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1230BB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512B6016" w14:textId="77777777" w:rsidTr="00CD1550">
              <w:trPr>
                <w:trHeight w:val="780"/>
              </w:trPr>
              <w:tc>
                <w:tcPr>
                  <w:tcW w:w="505" w:type="dxa"/>
                  <w:hideMark/>
                </w:tcPr>
                <w:p w14:paraId="58C1D6B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1F5681A6"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54B8710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2D419F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DF3FF93"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74A0A01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0F47ACAC" w14:textId="77777777" w:rsidTr="00CD1550">
              <w:trPr>
                <w:trHeight w:val="765"/>
              </w:trPr>
              <w:tc>
                <w:tcPr>
                  <w:tcW w:w="505" w:type="dxa"/>
                  <w:hideMark/>
                </w:tcPr>
                <w:p w14:paraId="0812070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36A48BF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19B005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69C40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E913A7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47DF5B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AB457ED" w14:textId="77777777" w:rsidTr="00CD1550">
              <w:trPr>
                <w:trHeight w:val="315"/>
              </w:trPr>
              <w:tc>
                <w:tcPr>
                  <w:tcW w:w="8104" w:type="dxa"/>
                  <w:gridSpan w:val="6"/>
                  <w:noWrap/>
                  <w:hideMark/>
                </w:tcPr>
                <w:p w14:paraId="4BB7F16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863937" w:rsidRPr="00DB0D20" w14:paraId="171310DE" w14:textId="77777777" w:rsidTr="00CD1550">
              <w:trPr>
                <w:trHeight w:val="315"/>
              </w:trPr>
              <w:tc>
                <w:tcPr>
                  <w:tcW w:w="505" w:type="dxa"/>
                  <w:hideMark/>
                </w:tcPr>
                <w:p w14:paraId="239E0DB2"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01801D0A"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2AE6C507"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221607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057E2F5A"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54EB4C7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61E1309E"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49D3EC84" w14:textId="77777777" w:rsidTr="00CD1550">
              <w:trPr>
                <w:trHeight w:val="705"/>
              </w:trPr>
              <w:tc>
                <w:tcPr>
                  <w:tcW w:w="505" w:type="dxa"/>
                  <w:hideMark/>
                </w:tcPr>
                <w:p w14:paraId="517AC49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6DD52B5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25EDDD2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1496AD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94C63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8545C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68534D8" w14:textId="77777777" w:rsidTr="00CD1550">
              <w:trPr>
                <w:trHeight w:val="615"/>
              </w:trPr>
              <w:tc>
                <w:tcPr>
                  <w:tcW w:w="505" w:type="dxa"/>
                  <w:hideMark/>
                </w:tcPr>
                <w:p w14:paraId="6225676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4FFBF5D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1014024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AA7C28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0DE3DA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w:t>
                  </w:r>
                  <w:r w:rsidRPr="00DB0D20">
                    <w:rPr>
                      <w:rFonts w:ascii="Times New Roman" w:hAnsi="Times New Roman" w:cs="Times New Roman"/>
                    </w:rPr>
                    <w:lastRenderedPageBreak/>
                    <w:t>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8F051F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482075AF" w14:textId="77777777" w:rsidTr="00CD1550">
              <w:trPr>
                <w:trHeight w:val="720"/>
              </w:trPr>
              <w:tc>
                <w:tcPr>
                  <w:tcW w:w="505" w:type="dxa"/>
                  <w:hideMark/>
                </w:tcPr>
                <w:p w14:paraId="5F48FA3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0DB3EF3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4AECE5A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D32F4E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6E96B4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3C643B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642CC19" w14:textId="77777777" w:rsidTr="00CD1550">
              <w:trPr>
                <w:trHeight w:val="390"/>
              </w:trPr>
              <w:tc>
                <w:tcPr>
                  <w:tcW w:w="8104" w:type="dxa"/>
                  <w:gridSpan w:val="6"/>
                  <w:noWrap/>
                  <w:hideMark/>
                </w:tcPr>
                <w:p w14:paraId="204F88E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863937" w:rsidRPr="00DB0D20" w14:paraId="60E7EC2F" w14:textId="77777777" w:rsidTr="00CD1550">
              <w:trPr>
                <w:trHeight w:val="345"/>
              </w:trPr>
              <w:tc>
                <w:tcPr>
                  <w:tcW w:w="505" w:type="dxa"/>
                  <w:hideMark/>
                </w:tcPr>
                <w:p w14:paraId="6B9CA2F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7323B27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3B81909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493B35C"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6154C27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0BB5146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3CDC0CE8"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60439F40" w14:textId="77777777" w:rsidTr="00CD1550">
              <w:trPr>
                <w:trHeight w:val="960"/>
              </w:trPr>
              <w:tc>
                <w:tcPr>
                  <w:tcW w:w="505" w:type="dxa"/>
                  <w:hideMark/>
                </w:tcPr>
                <w:p w14:paraId="3C5CA0F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4898E28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2C38107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DDD805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592AB1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6BB088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1BC2867" w14:textId="77777777" w:rsidTr="00CD1550">
              <w:trPr>
                <w:trHeight w:val="1290"/>
              </w:trPr>
              <w:tc>
                <w:tcPr>
                  <w:tcW w:w="505" w:type="dxa"/>
                  <w:hideMark/>
                </w:tcPr>
                <w:p w14:paraId="1D41438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6BC84D6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7E4DA36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382C1E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A55446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42F32C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9A8E9D6" w14:textId="77777777" w:rsidTr="00CD1550">
              <w:trPr>
                <w:trHeight w:val="645"/>
              </w:trPr>
              <w:tc>
                <w:tcPr>
                  <w:tcW w:w="505" w:type="dxa"/>
                  <w:hideMark/>
                </w:tcPr>
                <w:p w14:paraId="0A66DA0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26C6F38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3978F8E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0F1899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D3921C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3D0BB2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79A6932" w14:textId="77777777" w:rsidTr="00CD1550">
              <w:trPr>
                <w:trHeight w:val="945"/>
              </w:trPr>
              <w:tc>
                <w:tcPr>
                  <w:tcW w:w="505" w:type="dxa"/>
                  <w:hideMark/>
                </w:tcPr>
                <w:p w14:paraId="701F9DB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07F17F2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56A875C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7BC29D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89EEEC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743C47C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59108DA7" w14:textId="77777777" w:rsidTr="00CD1550">
              <w:trPr>
                <w:trHeight w:val="960"/>
              </w:trPr>
              <w:tc>
                <w:tcPr>
                  <w:tcW w:w="505" w:type="dxa"/>
                  <w:hideMark/>
                </w:tcPr>
                <w:p w14:paraId="09C27D2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054820C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3B1E437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30E150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E49724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2B0F0B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2F2ADAF" w14:textId="77777777" w:rsidTr="00CD1550">
              <w:trPr>
                <w:trHeight w:val="645"/>
              </w:trPr>
              <w:tc>
                <w:tcPr>
                  <w:tcW w:w="505" w:type="dxa"/>
                  <w:hideMark/>
                </w:tcPr>
                <w:p w14:paraId="6B17175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6FE71CA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1043076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68031C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F02184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E69266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73D83AE" w14:textId="77777777" w:rsidTr="00CD1550">
              <w:trPr>
                <w:trHeight w:val="645"/>
              </w:trPr>
              <w:tc>
                <w:tcPr>
                  <w:tcW w:w="505" w:type="dxa"/>
                  <w:hideMark/>
                </w:tcPr>
                <w:p w14:paraId="52FDE70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7194797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6805A5F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BBD1B2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0C7448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79D43C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562C2C6" w14:textId="77777777" w:rsidTr="00CD1550">
              <w:trPr>
                <w:trHeight w:val="645"/>
              </w:trPr>
              <w:tc>
                <w:tcPr>
                  <w:tcW w:w="505" w:type="dxa"/>
                  <w:hideMark/>
                </w:tcPr>
                <w:p w14:paraId="1DF17D0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5455848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6FCAF25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7C084C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FB343C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B3BEF9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106F64A" w14:textId="77777777" w:rsidTr="00CD1550">
              <w:trPr>
                <w:trHeight w:val="450"/>
              </w:trPr>
              <w:tc>
                <w:tcPr>
                  <w:tcW w:w="8104" w:type="dxa"/>
                  <w:gridSpan w:val="6"/>
                  <w:noWrap/>
                  <w:hideMark/>
                </w:tcPr>
                <w:p w14:paraId="68D7272E"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863937" w:rsidRPr="00DB0D20" w14:paraId="7B2837E1" w14:textId="77777777" w:rsidTr="00CD1550">
              <w:trPr>
                <w:trHeight w:val="945"/>
              </w:trPr>
              <w:tc>
                <w:tcPr>
                  <w:tcW w:w="505" w:type="dxa"/>
                  <w:hideMark/>
                </w:tcPr>
                <w:p w14:paraId="232341E9"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1AA456FF"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2DAA35D3"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75DFBA8A"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230426A3"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714B014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657CADE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10A2EEAA" w14:textId="77777777" w:rsidTr="00CD1550">
              <w:trPr>
                <w:trHeight w:val="1455"/>
              </w:trPr>
              <w:tc>
                <w:tcPr>
                  <w:tcW w:w="505" w:type="dxa"/>
                  <w:hideMark/>
                </w:tcPr>
                <w:p w14:paraId="50F49F1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5387DBA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E021BD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1F1D05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4D30C1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F8306A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74EDE80F" w14:textId="77777777" w:rsidTr="00CD1550">
              <w:trPr>
                <w:trHeight w:val="660"/>
              </w:trPr>
              <w:tc>
                <w:tcPr>
                  <w:tcW w:w="505" w:type="dxa"/>
                  <w:hideMark/>
                </w:tcPr>
                <w:p w14:paraId="55AABA0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1AEDF2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7CB3C1B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71C896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CD076DB"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46C971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73198293" w14:textId="77777777" w:rsidTr="00CD1550">
              <w:trPr>
                <w:trHeight w:val="1080"/>
              </w:trPr>
              <w:tc>
                <w:tcPr>
                  <w:tcW w:w="505" w:type="dxa"/>
                  <w:hideMark/>
                </w:tcPr>
                <w:p w14:paraId="65EC6DF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3A42EFB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34F2798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52BE45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FE2AF7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67289B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D37EB73" w14:textId="77777777" w:rsidTr="00CD1550">
              <w:trPr>
                <w:trHeight w:val="1275"/>
              </w:trPr>
              <w:tc>
                <w:tcPr>
                  <w:tcW w:w="505" w:type="dxa"/>
                  <w:hideMark/>
                </w:tcPr>
                <w:p w14:paraId="34B3267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57D817D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1818A20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40C9C1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2CDFFD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3DDC0B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D47765B" w14:textId="77777777" w:rsidTr="00CD1550">
              <w:trPr>
                <w:trHeight w:val="750"/>
              </w:trPr>
              <w:tc>
                <w:tcPr>
                  <w:tcW w:w="505" w:type="dxa"/>
                  <w:hideMark/>
                </w:tcPr>
                <w:p w14:paraId="75507DF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2BFDF2E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485C775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1E5AFBE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37EA8B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D1AEEC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4821B5D6" w14:textId="77777777" w:rsidTr="00CD1550">
              <w:trPr>
                <w:trHeight w:val="660"/>
              </w:trPr>
              <w:tc>
                <w:tcPr>
                  <w:tcW w:w="505" w:type="dxa"/>
                  <w:hideMark/>
                </w:tcPr>
                <w:p w14:paraId="599432A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256860A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0519A2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594753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B61495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E46AB2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D21DBBB" w14:textId="77777777" w:rsidTr="00CD1550">
              <w:trPr>
                <w:trHeight w:val="630"/>
              </w:trPr>
              <w:tc>
                <w:tcPr>
                  <w:tcW w:w="505" w:type="dxa"/>
                  <w:hideMark/>
                </w:tcPr>
                <w:p w14:paraId="5049C07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38685F8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725ABE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B40083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289182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06F692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4CE6C24" w14:textId="77777777" w:rsidTr="00CD1550">
              <w:trPr>
                <w:trHeight w:val="660"/>
              </w:trPr>
              <w:tc>
                <w:tcPr>
                  <w:tcW w:w="505" w:type="dxa"/>
                  <w:hideMark/>
                </w:tcPr>
                <w:p w14:paraId="06F7684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5C675ED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4AEB7D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DCFD3D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FE373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B9A2D7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9263837" w14:textId="77777777" w:rsidTr="00CD1550">
              <w:trPr>
                <w:trHeight w:val="720"/>
              </w:trPr>
              <w:tc>
                <w:tcPr>
                  <w:tcW w:w="505" w:type="dxa"/>
                  <w:hideMark/>
                </w:tcPr>
                <w:p w14:paraId="5E17997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4A68264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89151C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9FB0CE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F2B741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111F66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C054C7C" w14:textId="77777777" w:rsidTr="00CD1550">
              <w:trPr>
                <w:trHeight w:val="645"/>
              </w:trPr>
              <w:tc>
                <w:tcPr>
                  <w:tcW w:w="505" w:type="dxa"/>
                  <w:hideMark/>
                </w:tcPr>
                <w:p w14:paraId="0A47605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6F4697B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237C36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04FA0E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9DBB18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C35839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2D071B3" w14:textId="77777777" w:rsidTr="00CD1550">
              <w:trPr>
                <w:trHeight w:val="645"/>
              </w:trPr>
              <w:tc>
                <w:tcPr>
                  <w:tcW w:w="505" w:type="dxa"/>
                  <w:hideMark/>
                </w:tcPr>
                <w:p w14:paraId="6253FFC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4B890B4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6382784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1F4D6C0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836046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540F0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3A29B006" w14:textId="77777777" w:rsidTr="00CD1550">
              <w:trPr>
                <w:trHeight w:val="1275"/>
              </w:trPr>
              <w:tc>
                <w:tcPr>
                  <w:tcW w:w="505" w:type="dxa"/>
                  <w:hideMark/>
                </w:tcPr>
                <w:p w14:paraId="41A6E62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3AD81F0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02B974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35848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CE4326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96F33F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672DFFE" w14:textId="77777777" w:rsidTr="00CD1550">
              <w:trPr>
                <w:trHeight w:val="675"/>
              </w:trPr>
              <w:tc>
                <w:tcPr>
                  <w:tcW w:w="505" w:type="dxa"/>
                  <w:hideMark/>
                </w:tcPr>
                <w:p w14:paraId="6C52A4A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3982952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61A0929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23B49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CD4F97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1737C4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9422BCB" w14:textId="77777777" w:rsidTr="00CD1550">
              <w:trPr>
                <w:trHeight w:val="645"/>
              </w:trPr>
              <w:tc>
                <w:tcPr>
                  <w:tcW w:w="505" w:type="dxa"/>
                  <w:hideMark/>
                </w:tcPr>
                <w:p w14:paraId="1008025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1E4DBE9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79630B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7D72E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521A3C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695BB6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8D64B4" w14:paraId="7D6AE97D" w14:textId="77777777" w:rsidTr="00CD1550">
              <w:trPr>
                <w:trHeight w:val="1020"/>
              </w:trPr>
              <w:tc>
                <w:tcPr>
                  <w:tcW w:w="505" w:type="dxa"/>
                  <w:hideMark/>
                </w:tcPr>
                <w:p w14:paraId="4A96BD0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15</w:t>
                  </w:r>
                </w:p>
              </w:tc>
              <w:tc>
                <w:tcPr>
                  <w:tcW w:w="3301" w:type="dxa"/>
                  <w:hideMark/>
                </w:tcPr>
                <w:p w14:paraId="13DE647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55C05E6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FF1777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7D811453"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5BF5BD45"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8D64B4" w14:paraId="34C21526" w14:textId="77777777" w:rsidTr="00CD1550">
              <w:trPr>
                <w:trHeight w:val="825"/>
              </w:trPr>
              <w:tc>
                <w:tcPr>
                  <w:tcW w:w="505" w:type="dxa"/>
                  <w:hideMark/>
                </w:tcPr>
                <w:p w14:paraId="098C500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66E7F570"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6BBFA70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2785DA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EAD0DCE"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жетімсіз</w:t>
                  </w:r>
                  <w:proofErr w:type="spellEnd"/>
                </w:p>
              </w:tc>
              <w:tc>
                <w:tcPr>
                  <w:tcW w:w="1971" w:type="dxa"/>
                  <w:hideMark/>
                </w:tcPr>
                <w:p w14:paraId="5FF77EA3"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lastRenderedPageBreak/>
                    <w:t> </w:t>
                  </w:r>
                </w:p>
              </w:tc>
            </w:tr>
            <w:tr w:rsidR="00863937" w:rsidRPr="00DB0D20" w14:paraId="0EFACF10" w14:textId="77777777" w:rsidTr="00CD1550">
              <w:trPr>
                <w:trHeight w:val="405"/>
              </w:trPr>
              <w:tc>
                <w:tcPr>
                  <w:tcW w:w="8104" w:type="dxa"/>
                  <w:gridSpan w:val="6"/>
                  <w:noWrap/>
                  <w:hideMark/>
                </w:tcPr>
                <w:p w14:paraId="14B215CB"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863937" w:rsidRPr="00DB0D20" w14:paraId="7E9B5C1C" w14:textId="77777777" w:rsidTr="00CD1550">
              <w:trPr>
                <w:trHeight w:val="945"/>
              </w:trPr>
              <w:tc>
                <w:tcPr>
                  <w:tcW w:w="505" w:type="dxa"/>
                  <w:hideMark/>
                </w:tcPr>
                <w:p w14:paraId="46E642C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0A9C74FC"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2F408CDD"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5A68BF4B"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7F7F853F"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5A27BC6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17347EE"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1185368F" w14:textId="77777777" w:rsidTr="00CD1550">
              <w:trPr>
                <w:trHeight w:val="960"/>
              </w:trPr>
              <w:tc>
                <w:tcPr>
                  <w:tcW w:w="505" w:type="dxa"/>
                  <w:hideMark/>
                </w:tcPr>
                <w:p w14:paraId="2929988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3BCD64B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519D62A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DDE4D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451EC7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5EA888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7ACA1E0" w14:textId="77777777" w:rsidTr="00CD1550">
              <w:trPr>
                <w:trHeight w:val="780"/>
              </w:trPr>
              <w:tc>
                <w:tcPr>
                  <w:tcW w:w="505" w:type="dxa"/>
                  <w:hideMark/>
                </w:tcPr>
                <w:p w14:paraId="3E8ABB4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6B40716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224A927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1E1E5B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236EC2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00DACD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2787790" w14:textId="77777777" w:rsidTr="00CD1550">
              <w:trPr>
                <w:trHeight w:val="1335"/>
              </w:trPr>
              <w:tc>
                <w:tcPr>
                  <w:tcW w:w="505" w:type="dxa"/>
                  <w:hideMark/>
                </w:tcPr>
                <w:p w14:paraId="64CAEC2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57D3B0C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6F32674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BB0576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7169B3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94E0DE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E4819BF" w14:textId="77777777" w:rsidTr="00CD1550">
              <w:trPr>
                <w:trHeight w:val="1320"/>
              </w:trPr>
              <w:tc>
                <w:tcPr>
                  <w:tcW w:w="505" w:type="dxa"/>
                  <w:hideMark/>
                </w:tcPr>
                <w:p w14:paraId="228FB9F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7EDCF1D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r w:rsidRPr="00DB0D20">
                    <w:rPr>
                      <w:rFonts w:ascii="Times New Roman" w:hAnsi="Times New Roman" w:cs="Times New Roman"/>
                    </w:rPr>
                    <w:lastRenderedPageBreak/>
                    <w:t>(</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7D37CF0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10D2ED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1CB6B2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3DA06E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7C1495D" w14:textId="77777777" w:rsidTr="00CD1550">
              <w:trPr>
                <w:trHeight w:val="735"/>
              </w:trPr>
              <w:tc>
                <w:tcPr>
                  <w:tcW w:w="505" w:type="dxa"/>
                  <w:hideMark/>
                </w:tcPr>
                <w:p w14:paraId="0F108CF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08FC3AF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4F6E024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A59FF4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9A374C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EC3C74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8DD1AA9" w14:textId="77777777" w:rsidTr="00CD1550">
              <w:trPr>
                <w:trHeight w:val="765"/>
              </w:trPr>
              <w:tc>
                <w:tcPr>
                  <w:tcW w:w="505" w:type="dxa"/>
                  <w:hideMark/>
                </w:tcPr>
                <w:p w14:paraId="1D28225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27BA4E3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3157F31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6169CE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C8DAC3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215C96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30032DB" w14:textId="77777777" w:rsidTr="00CD1550">
              <w:trPr>
                <w:trHeight w:val="699"/>
              </w:trPr>
              <w:tc>
                <w:tcPr>
                  <w:tcW w:w="505" w:type="dxa"/>
                  <w:hideMark/>
                </w:tcPr>
                <w:p w14:paraId="5554AAD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2C2B1E9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0D40BBC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709AF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F6794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B97A0C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C29D00B" w14:textId="77777777" w:rsidTr="00CD1550">
              <w:trPr>
                <w:trHeight w:val="780"/>
              </w:trPr>
              <w:tc>
                <w:tcPr>
                  <w:tcW w:w="505" w:type="dxa"/>
                  <w:hideMark/>
                </w:tcPr>
                <w:p w14:paraId="19ABF4B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74D805A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1E5E4E4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2ED0B6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ADC191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8BB153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9608ACC" w14:textId="77777777" w:rsidTr="00CD1550">
              <w:trPr>
                <w:trHeight w:val="750"/>
              </w:trPr>
              <w:tc>
                <w:tcPr>
                  <w:tcW w:w="505" w:type="dxa"/>
                  <w:hideMark/>
                </w:tcPr>
                <w:p w14:paraId="1B1F39D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17FBEDD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36E1068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1C57C8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0474C6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A4B64A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2A69165" w14:textId="77777777" w:rsidTr="00CD1550">
              <w:trPr>
                <w:trHeight w:val="765"/>
              </w:trPr>
              <w:tc>
                <w:tcPr>
                  <w:tcW w:w="505" w:type="dxa"/>
                  <w:hideMark/>
                </w:tcPr>
                <w:p w14:paraId="57B975D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00E9DE9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70D36E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0FEF80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07F1DC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7A5E74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B44F705" w14:textId="77777777" w:rsidTr="00CD1550">
              <w:trPr>
                <w:trHeight w:val="750"/>
              </w:trPr>
              <w:tc>
                <w:tcPr>
                  <w:tcW w:w="505" w:type="dxa"/>
                  <w:hideMark/>
                </w:tcPr>
                <w:p w14:paraId="3B249A3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063E327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B22AEF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C9EE1E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64CCF7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BBF770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E70CE89" w14:textId="77777777" w:rsidTr="00CD1550">
              <w:trPr>
                <w:trHeight w:val="735"/>
              </w:trPr>
              <w:tc>
                <w:tcPr>
                  <w:tcW w:w="505" w:type="dxa"/>
                  <w:hideMark/>
                </w:tcPr>
                <w:p w14:paraId="3FC5414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0D65043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75EEB1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F6DFE5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9C41F5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3F3E3A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B1B3773" w14:textId="77777777" w:rsidTr="00CD1550">
              <w:trPr>
                <w:trHeight w:val="765"/>
              </w:trPr>
              <w:tc>
                <w:tcPr>
                  <w:tcW w:w="505" w:type="dxa"/>
                  <w:hideMark/>
                </w:tcPr>
                <w:p w14:paraId="48B0544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2F9F1BF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06008E3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E5D031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14C4FC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79DC85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bl>
          <w:p w14:paraId="3E2B1710" w14:textId="77777777" w:rsidR="00863937" w:rsidRPr="00DB0D20" w:rsidRDefault="00863937" w:rsidP="00863937">
            <w:pPr>
              <w:jc w:val="right"/>
              <w:rPr>
                <w:rFonts w:ascii="Times New Roman" w:hAnsi="Times New Roman" w:cs="Times New Roman"/>
              </w:rPr>
            </w:pPr>
          </w:p>
          <w:p w14:paraId="162083F3" w14:textId="77777777" w:rsidR="00863937" w:rsidRPr="00DB0D20" w:rsidRDefault="00863937" w:rsidP="00863937">
            <w:pPr>
              <w:jc w:val="right"/>
              <w:rPr>
                <w:rFonts w:ascii="Times New Roman" w:hAnsi="Times New Roman" w:cs="Times New Roman"/>
              </w:rPr>
            </w:pPr>
          </w:p>
          <w:p w14:paraId="7872D186" w14:textId="77777777" w:rsidR="00863937" w:rsidRPr="00DB0D20" w:rsidRDefault="00863937" w:rsidP="00863937">
            <w:pPr>
              <w:rPr>
                <w:rFonts w:ascii="Times New Roman" w:hAnsi="Times New Roman" w:cs="Times New Roman"/>
              </w:rPr>
            </w:pPr>
          </w:p>
          <w:p w14:paraId="67DCF01F" w14:textId="77777777" w:rsidR="00863937" w:rsidRPr="00DB0D20" w:rsidRDefault="00863937" w:rsidP="00863937">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21F4CB93" w14:textId="77777777" w:rsidR="00863937" w:rsidRPr="00DB0D20" w:rsidRDefault="00863937" w:rsidP="00863937">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473298F9" w14:textId="77777777" w:rsidR="00863937" w:rsidRPr="00DB0D20" w:rsidRDefault="00863937" w:rsidP="00863937">
            <w:pPr>
              <w:rPr>
                <w:rFonts w:ascii="Times New Roman" w:hAnsi="Times New Roman" w:cs="Times New Roman"/>
                <w:b/>
              </w:rPr>
            </w:pPr>
            <w:r w:rsidRPr="00DB0D20">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7B2368BD" w14:textId="77777777" w:rsidR="00863937" w:rsidRPr="00DB0D20" w:rsidRDefault="00863937" w:rsidP="00863937">
            <w:pPr>
              <w:rPr>
                <w:rFonts w:ascii="Times New Roman" w:hAnsi="Times New Roman" w:cs="Times New Roman"/>
                <w:b/>
              </w:rPr>
            </w:pPr>
          </w:p>
          <w:p w14:paraId="18760429" w14:textId="77777777" w:rsidR="00863937" w:rsidRPr="00DB0D20" w:rsidRDefault="00863937" w:rsidP="00863937">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028A6926" w14:textId="77777777" w:rsidR="00863937" w:rsidRPr="00DB0D20" w:rsidRDefault="00863937" w:rsidP="00863937">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12F07887" w14:textId="77777777" w:rsidR="00863937" w:rsidRPr="00DB0D20" w:rsidRDefault="00863937" w:rsidP="00863937">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2E4C7C7B" w14:textId="77777777" w:rsidR="00863937" w:rsidRPr="00DB0D20" w:rsidRDefault="00863937" w:rsidP="00863937">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47505652" w14:textId="77777777" w:rsidR="00863937" w:rsidRPr="00DB0D20" w:rsidRDefault="00863937" w:rsidP="00863937"/>
        </w:tc>
        <w:tc>
          <w:tcPr>
            <w:tcW w:w="2544" w:type="pct"/>
          </w:tcPr>
          <w:p w14:paraId="700C673F"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26E1C576"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3E611729"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2DC24AD3" w14:textId="77777777" w:rsidR="00863937" w:rsidRPr="00DB0D20" w:rsidRDefault="00863937" w:rsidP="00863937">
            <w:pPr>
              <w:jc w:val="right"/>
              <w:rPr>
                <w:rFonts w:ascii="Times New Roman" w:hAnsi="Times New Roman" w:cs="Times New Roman"/>
                <w:lang w:val="ru-RU"/>
              </w:rPr>
            </w:pPr>
          </w:p>
          <w:p w14:paraId="11BD4CB5" w14:textId="77777777" w:rsidR="00863937" w:rsidRPr="00DB0D20" w:rsidRDefault="00863937" w:rsidP="00863937">
            <w:pPr>
              <w:jc w:val="right"/>
              <w:rPr>
                <w:rFonts w:ascii="Times New Roman" w:hAnsi="Times New Roman" w:cs="Times New Roman"/>
                <w:lang w:val="ru-RU"/>
              </w:rPr>
            </w:pPr>
          </w:p>
          <w:p w14:paraId="26347D3E" w14:textId="77777777" w:rsidR="00863937" w:rsidRPr="00DB0D20" w:rsidRDefault="00863937" w:rsidP="00863937">
            <w:pPr>
              <w:jc w:val="right"/>
              <w:rPr>
                <w:rFonts w:ascii="Times New Roman" w:hAnsi="Times New Roman" w:cs="Times New Roman"/>
                <w:lang w:val="ru-RU"/>
              </w:rPr>
            </w:pPr>
          </w:p>
          <w:p w14:paraId="46B583EC" w14:textId="77777777" w:rsidR="00863937" w:rsidRPr="00DB0D20" w:rsidRDefault="00863937" w:rsidP="00863937">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3C92CAC1" w14:textId="77777777" w:rsidR="00863937" w:rsidRPr="00DB0D20" w:rsidRDefault="00863937" w:rsidP="00863937">
            <w:pPr>
              <w:jc w:val="right"/>
              <w:rPr>
                <w:rFonts w:ascii="Times New Roman" w:hAnsi="Times New Roman" w:cs="Times New Roman"/>
                <w:lang w:val="ru-RU"/>
              </w:rPr>
            </w:pPr>
          </w:p>
          <w:p w14:paraId="667915AB"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4E412CDE"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35632222"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372131E4" w14:textId="77777777" w:rsidR="00863937" w:rsidRPr="00DB0D20" w:rsidRDefault="00863937" w:rsidP="00CD1550">
            <w:pPr>
              <w:ind w:right="761" w:firstLine="709"/>
              <w:jc w:val="both"/>
              <w:rPr>
                <w:rFonts w:ascii="Times New Roman" w:hAnsi="Times New Roman" w:cs="Times New Roman"/>
                <w:lang w:val="ru-RU"/>
              </w:rPr>
            </w:pPr>
          </w:p>
          <w:p w14:paraId="0F83D2DF"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4F3D5CB9"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001B0964"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2843EF30"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513BBE35"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7BFCE133"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2F585B96" w14:textId="77777777" w:rsidR="00863937" w:rsidRPr="00DB0D20" w:rsidRDefault="00863937" w:rsidP="00863937">
            <w:pPr>
              <w:jc w:val="right"/>
              <w:rPr>
                <w:rFonts w:ascii="Times New Roman" w:hAnsi="Times New Roman" w:cs="Times New Roman"/>
                <w:lang w:val="ru-RU"/>
              </w:rPr>
            </w:pPr>
          </w:p>
          <w:p w14:paraId="6BBE5F48" w14:textId="77777777" w:rsidR="00863937" w:rsidRPr="00DB0D20" w:rsidRDefault="00863937" w:rsidP="00863937">
            <w:pPr>
              <w:jc w:val="center"/>
              <w:rPr>
                <w:rFonts w:ascii="Times New Roman" w:hAnsi="Times New Roman" w:cs="Times New Roman"/>
              </w:rPr>
            </w:pPr>
            <w:proofErr w:type="spellStart"/>
            <w:r w:rsidRPr="00DB0D20">
              <w:rPr>
                <w:rFonts w:ascii="Times New Roman" w:hAnsi="Times New Roman" w:cs="Times New Roman"/>
              </w:rPr>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015A4C8A" w14:textId="77777777" w:rsidR="00863937" w:rsidRPr="00DB0D20" w:rsidRDefault="00863937" w:rsidP="00863937">
            <w:pPr>
              <w:jc w:val="center"/>
              <w:rPr>
                <w:rFonts w:ascii="Times New Roman" w:hAnsi="Times New Roman" w:cs="Times New Roman"/>
              </w:rPr>
            </w:pPr>
          </w:p>
          <w:tbl>
            <w:tblPr>
              <w:tblStyle w:val="a3"/>
              <w:tblW w:w="7682" w:type="dxa"/>
              <w:tblLayout w:type="fixed"/>
              <w:tblLook w:val="04A0" w:firstRow="1" w:lastRow="0" w:firstColumn="1" w:lastColumn="0" w:noHBand="0" w:noVBand="1"/>
            </w:tblPr>
            <w:tblGrid>
              <w:gridCol w:w="576"/>
              <w:gridCol w:w="2995"/>
              <w:gridCol w:w="567"/>
              <w:gridCol w:w="709"/>
              <w:gridCol w:w="1701"/>
              <w:gridCol w:w="1134"/>
            </w:tblGrid>
            <w:tr w:rsidR="00863937" w:rsidRPr="008D64B4" w14:paraId="5775A950" w14:textId="77777777" w:rsidTr="00CD1550">
              <w:trPr>
                <w:trHeight w:val="315"/>
              </w:trPr>
              <w:tc>
                <w:tcPr>
                  <w:tcW w:w="7682" w:type="dxa"/>
                  <w:gridSpan w:val="6"/>
                  <w:noWrap/>
                  <w:hideMark/>
                </w:tcPr>
                <w:p w14:paraId="0036F585" w14:textId="77777777" w:rsidR="00863937" w:rsidRPr="00DB0D20" w:rsidRDefault="00863937" w:rsidP="00863937">
                  <w:pPr>
                    <w:jc w:val="center"/>
                    <w:rPr>
                      <w:rFonts w:ascii="Times New Roman" w:hAnsi="Times New Roman" w:cs="Times New Roman"/>
                      <w:b/>
                      <w:bCs/>
                      <w:lang w:val="ru-RU"/>
                    </w:rPr>
                  </w:pPr>
                  <w:r w:rsidRPr="00DB0D20">
                    <w:rPr>
                      <w:rFonts w:ascii="Times New Roman" w:hAnsi="Times New Roman" w:cs="Times New Roman"/>
                      <w:b/>
                      <w:bCs/>
                      <w:lang w:val="ru-RU"/>
                    </w:rPr>
                    <w:lastRenderedPageBreak/>
                    <w:t>1.  Системный подход к устойчивому развитию</w:t>
                  </w:r>
                </w:p>
              </w:tc>
            </w:tr>
            <w:tr w:rsidR="00DB0D20" w:rsidRPr="00DB0D20" w14:paraId="50292CE1" w14:textId="77777777" w:rsidTr="00DB0D20">
              <w:trPr>
                <w:trHeight w:val="315"/>
              </w:trPr>
              <w:tc>
                <w:tcPr>
                  <w:tcW w:w="576" w:type="dxa"/>
                  <w:hideMark/>
                </w:tcPr>
                <w:p w14:paraId="57ED37AA"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27D61C7"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5F1CF42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74CF1C02"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4872807F"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6BB86712"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1C56FCB3"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391245EC" w14:textId="77777777" w:rsidTr="00DB0D20">
              <w:trPr>
                <w:trHeight w:val="960"/>
              </w:trPr>
              <w:tc>
                <w:tcPr>
                  <w:tcW w:w="576" w:type="dxa"/>
                  <w:hideMark/>
                </w:tcPr>
                <w:p w14:paraId="56AB830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0CCDEAA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52B0A77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E1672E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E42D18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46BDD3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C576D3C" w14:textId="77777777" w:rsidTr="00DB0D20">
              <w:trPr>
                <w:trHeight w:val="990"/>
              </w:trPr>
              <w:tc>
                <w:tcPr>
                  <w:tcW w:w="576" w:type="dxa"/>
                  <w:hideMark/>
                </w:tcPr>
                <w:p w14:paraId="0D11386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68AD1D0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543EB6E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4FBD2A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BCDFC0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849A54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E3C8766" w14:textId="77777777" w:rsidTr="00DB0D20">
              <w:trPr>
                <w:trHeight w:val="990"/>
              </w:trPr>
              <w:tc>
                <w:tcPr>
                  <w:tcW w:w="576" w:type="dxa"/>
                  <w:hideMark/>
                </w:tcPr>
                <w:p w14:paraId="4106971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34DE8C8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компании? Если да, укажите название документа и кем (должность) он утвержден.</w:t>
                  </w:r>
                </w:p>
              </w:tc>
              <w:tc>
                <w:tcPr>
                  <w:tcW w:w="567" w:type="dxa"/>
                  <w:hideMark/>
                </w:tcPr>
                <w:p w14:paraId="58C285C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9927EC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4176D1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1C002E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8D64B4" w14:paraId="62BC61AD" w14:textId="77777777" w:rsidTr="00DB0D20">
              <w:trPr>
                <w:trHeight w:val="1290"/>
              </w:trPr>
              <w:tc>
                <w:tcPr>
                  <w:tcW w:w="576" w:type="dxa"/>
                  <w:hideMark/>
                </w:tcPr>
                <w:p w14:paraId="03233D5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79F4A13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w:t>
                  </w:r>
                  <w:r w:rsidRPr="00DB0D20">
                    <w:rPr>
                      <w:rFonts w:ascii="Times New Roman" w:hAnsi="Times New Roman" w:cs="Times New Roman"/>
                      <w:lang w:val="ru-RU"/>
                    </w:rPr>
                    <w:lastRenderedPageBreak/>
                    <w:t>отметка «Неприменимо» с предоставлением соответствующего пояснения в графе «Комментарий».</w:t>
                  </w:r>
                </w:p>
              </w:tc>
              <w:tc>
                <w:tcPr>
                  <w:tcW w:w="567" w:type="dxa"/>
                  <w:hideMark/>
                </w:tcPr>
                <w:p w14:paraId="38D9DC2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18DFA9D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783AFF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202712B"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47A31DAD" w14:textId="77777777" w:rsidTr="00DB0D20">
              <w:trPr>
                <w:trHeight w:val="1380"/>
              </w:trPr>
              <w:tc>
                <w:tcPr>
                  <w:tcW w:w="576" w:type="dxa"/>
                  <w:hideMark/>
                </w:tcPr>
                <w:p w14:paraId="6FFC08C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32E9BFD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4C7082C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355DB9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FD52A4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FC304F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2F38EEEB" w14:textId="77777777" w:rsidTr="00DB0D20">
              <w:trPr>
                <w:trHeight w:val="1605"/>
              </w:trPr>
              <w:tc>
                <w:tcPr>
                  <w:tcW w:w="576" w:type="dxa"/>
                  <w:hideMark/>
                </w:tcPr>
                <w:p w14:paraId="57B63F6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05AC20A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376E4BC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D5E4E0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5E49E5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E9A443E"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194CF1E4" w14:textId="77777777" w:rsidTr="00DB0D20">
              <w:trPr>
                <w:trHeight w:val="960"/>
              </w:trPr>
              <w:tc>
                <w:tcPr>
                  <w:tcW w:w="576" w:type="dxa"/>
                  <w:hideMark/>
                </w:tcPr>
                <w:p w14:paraId="3632728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7</w:t>
                  </w:r>
                </w:p>
              </w:tc>
              <w:tc>
                <w:tcPr>
                  <w:tcW w:w="2995" w:type="dxa"/>
                  <w:hideMark/>
                </w:tcPr>
                <w:p w14:paraId="486097F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lastRenderedPageBreak/>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3CB36A7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4A0797B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05339F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3E2A7D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4476E0E" w14:textId="77777777" w:rsidTr="00DB0D20">
              <w:trPr>
                <w:trHeight w:val="750"/>
              </w:trPr>
              <w:tc>
                <w:tcPr>
                  <w:tcW w:w="576" w:type="dxa"/>
                  <w:hideMark/>
                </w:tcPr>
                <w:p w14:paraId="37E8800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6D859D2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39EBF6D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690C7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50F145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E8BCD1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47732F0" w14:textId="77777777" w:rsidTr="00DB0D20">
              <w:trPr>
                <w:trHeight w:val="720"/>
              </w:trPr>
              <w:tc>
                <w:tcPr>
                  <w:tcW w:w="576" w:type="dxa"/>
                  <w:hideMark/>
                </w:tcPr>
                <w:p w14:paraId="1355D73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5F2F3C4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3228C9C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1D1006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A08481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AC2F67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8D64B4" w14:paraId="46CF0A4B" w14:textId="77777777" w:rsidTr="00DB0D20">
              <w:trPr>
                <w:trHeight w:val="1320"/>
              </w:trPr>
              <w:tc>
                <w:tcPr>
                  <w:tcW w:w="576" w:type="dxa"/>
                  <w:hideMark/>
                </w:tcPr>
                <w:p w14:paraId="2BEA01F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10</w:t>
                  </w:r>
                </w:p>
              </w:tc>
              <w:tc>
                <w:tcPr>
                  <w:tcW w:w="2995" w:type="dxa"/>
                  <w:hideMark/>
                </w:tcPr>
                <w:p w14:paraId="4B5B613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BAC483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B5ABD9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3284DB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C3ACCCA"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6606D97F" w14:textId="77777777" w:rsidTr="00DB0D20">
              <w:trPr>
                <w:trHeight w:val="1380"/>
              </w:trPr>
              <w:tc>
                <w:tcPr>
                  <w:tcW w:w="576" w:type="dxa"/>
                  <w:hideMark/>
                </w:tcPr>
                <w:p w14:paraId="0FCABFD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11</w:t>
                  </w:r>
                </w:p>
              </w:tc>
              <w:tc>
                <w:tcPr>
                  <w:tcW w:w="2995" w:type="dxa"/>
                  <w:hideMark/>
                </w:tcPr>
                <w:p w14:paraId="702E070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w:t>
                  </w:r>
                  <w:r w:rsidRPr="00DB0D20">
                    <w:rPr>
                      <w:rFonts w:ascii="Times New Roman" w:hAnsi="Times New Roman" w:cs="Times New Roman"/>
                      <w:lang w:val="ru-RU"/>
                    </w:rPr>
                    <w:lastRenderedPageBreak/>
                    <w:t>субподрядчики – ставится отметка «Неприменимо» с предоставлением соответствующего пояснения в графе «Комментарий».</w:t>
                  </w:r>
                </w:p>
              </w:tc>
              <w:tc>
                <w:tcPr>
                  <w:tcW w:w="567" w:type="dxa"/>
                  <w:hideMark/>
                </w:tcPr>
                <w:p w14:paraId="30D0574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43B23B5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79BDAB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212365D8"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4E87A368" w14:textId="77777777" w:rsidTr="00DB0D20">
              <w:trPr>
                <w:trHeight w:val="1335"/>
              </w:trPr>
              <w:tc>
                <w:tcPr>
                  <w:tcW w:w="576" w:type="dxa"/>
                  <w:hideMark/>
                </w:tcPr>
                <w:p w14:paraId="2FD2C8A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4468C7F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02CC675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6A60E5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B80D1E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800B75F"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61ABAA68" w14:textId="77777777" w:rsidTr="00DB0D20">
              <w:trPr>
                <w:trHeight w:val="945"/>
              </w:trPr>
              <w:tc>
                <w:tcPr>
                  <w:tcW w:w="576" w:type="dxa"/>
                  <w:hideMark/>
                </w:tcPr>
                <w:p w14:paraId="4494BC3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1904CE3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6866E33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E27EF1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D0C99C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7743F43"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3CFB53B5" w14:textId="77777777" w:rsidTr="00DB0D20">
              <w:trPr>
                <w:trHeight w:val="795"/>
              </w:trPr>
              <w:tc>
                <w:tcPr>
                  <w:tcW w:w="576" w:type="dxa"/>
                  <w:hideMark/>
                </w:tcPr>
                <w:p w14:paraId="11B5330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6F740FF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Если да, приведите ее краткое 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5295C1A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6325F8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88C68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B34A06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68EC25C" w14:textId="77777777" w:rsidTr="00DB0D20">
              <w:trPr>
                <w:trHeight w:val="972"/>
              </w:trPr>
              <w:tc>
                <w:tcPr>
                  <w:tcW w:w="576" w:type="dxa"/>
                  <w:hideMark/>
                </w:tcPr>
                <w:p w14:paraId="10C725F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43092F9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5273245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6462D2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D3FA55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DB792F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DC3C96A" w14:textId="77777777" w:rsidTr="00DB0D20">
              <w:trPr>
                <w:trHeight w:val="780"/>
              </w:trPr>
              <w:tc>
                <w:tcPr>
                  <w:tcW w:w="576" w:type="dxa"/>
                  <w:hideMark/>
                </w:tcPr>
                <w:p w14:paraId="6DC3241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16</w:t>
                  </w:r>
                </w:p>
              </w:tc>
              <w:tc>
                <w:tcPr>
                  <w:tcW w:w="2995" w:type="dxa"/>
                  <w:hideMark/>
                </w:tcPr>
                <w:p w14:paraId="724BF93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67A5A19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835884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8BAFFB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8F1C29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A47DEB3" w14:textId="77777777" w:rsidTr="00DB0D20">
              <w:trPr>
                <w:trHeight w:val="765"/>
              </w:trPr>
              <w:tc>
                <w:tcPr>
                  <w:tcW w:w="576" w:type="dxa"/>
                  <w:hideMark/>
                </w:tcPr>
                <w:p w14:paraId="6B12D32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17</w:t>
                  </w:r>
                </w:p>
              </w:tc>
              <w:tc>
                <w:tcPr>
                  <w:tcW w:w="2995" w:type="dxa"/>
                  <w:hideMark/>
                </w:tcPr>
                <w:p w14:paraId="4C3C663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442A82B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DE61A9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F97312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646842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D481948" w14:textId="77777777" w:rsidTr="00CD1550">
              <w:trPr>
                <w:trHeight w:val="315"/>
              </w:trPr>
              <w:tc>
                <w:tcPr>
                  <w:tcW w:w="7682" w:type="dxa"/>
                  <w:gridSpan w:val="6"/>
                  <w:noWrap/>
                  <w:hideMark/>
                </w:tcPr>
                <w:p w14:paraId="22374468"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DB0D20" w:rsidRPr="00DB0D20" w14:paraId="68387255" w14:textId="77777777" w:rsidTr="00DB0D20">
              <w:trPr>
                <w:trHeight w:val="315"/>
              </w:trPr>
              <w:tc>
                <w:tcPr>
                  <w:tcW w:w="576" w:type="dxa"/>
                  <w:hideMark/>
                </w:tcPr>
                <w:p w14:paraId="11FEAE49"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7270D2C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6D53E9B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73A43BC"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214561EF"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DCAD11B"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8C4FD5B"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432CA482" w14:textId="77777777" w:rsidTr="00DB0D20">
              <w:trPr>
                <w:trHeight w:val="705"/>
              </w:trPr>
              <w:tc>
                <w:tcPr>
                  <w:tcW w:w="576" w:type="dxa"/>
                  <w:hideMark/>
                </w:tcPr>
                <w:p w14:paraId="588724C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539A064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14:paraId="56F0EAC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36AB0B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F0A956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412755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87DD5AA" w14:textId="77777777" w:rsidTr="00DB0D20">
              <w:trPr>
                <w:trHeight w:val="615"/>
              </w:trPr>
              <w:tc>
                <w:tcPr>
                  <w:tcW w:w="576" w:type="dxa"/>
                  <w:hideMark/>
                </w:tcPr>
                <w:p w14:paraId="22AFEC8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52113CE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7A5A1F3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E6B7A4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C3E1FB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652FB4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FED604F" w14:textId="77777777" w:rsidTr="00DB0D20">
              <w:trPr>
                <w:trHeight w:val="720"/>
              </w:trPr>
              <w:tc>
                <w:tcPr>
                  <w:tcW w:w="576" w:type="dxa"/>
                  <w:hideMark/>
                </w:tcPr>
                <w:p w14:paraId="2E7AA79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327AF9C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14:paraId="32CC550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3E6C74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778EC6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51208E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2A43FF9" w14:textId="77777777" w:rsidTr="00CD1550">
              <w:trPr>
                <w:trHeight w:val="390"/>
              </w:trPr>
              <w:tc>
                <w:tcPr>
                  <w:tcW w:w="7682" w:type="dxa"/>
                  <w:gridSpan w:val="6"/>
                  <w:noWrap/>
                  <w:hideMark/>
                </w:tcPr>
                <w:p w14:paraId="5094AC5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DB0D20" w:rsidRPr="00DB0D20" w14:paraId="3255787E" w14:textId="77777777" w:rsidTr="00DB0D20">
              <w:trPr>
                <w:trHeight w:val="345"/>
              </w:trPr>
              <w:tc>
                <w:tcPr>
                  <w:tcW w:w="576" w:type="dxa"/>
                  <w:hideMark/>
                </w:tcPr>
                <w:p w14:paraId="22372068"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37E2ED74"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17BC536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2ED89593"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45EEE53E"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78DD683E"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0F501D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8D64B4" w14:paraId="65219C7A" w14:textId="77777777" w:rsidTr="00DB0D20">
              <w:trPr>
                <w:trHeight w:val="960"/>
              </w:trPr>
              <w:tc>
                <w:tcPr>
                  <w:tcW w:w="576" w:type="dxa"/>
                  <w:hideMark/>
                </w:tcPr>
                <w:p w14:paraId="13FC414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4F603F6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систему оценки </w:t>
                  </w:r>
                  <w:r w:rsidRPr="00DB0D20">
                    <w:rPr>
                      <w:rFonts w:ascii="Times New Roman" w:hAnsi="Times New Roman" w:cs="Times New Roman"/>
                      <w:lang w:val="ru-RU"/>
                    </w:rPr>
                    <w:lastRenderedPageBreak/>
                    <w:t>эффективности деятельности посредством КПД, ставится отметка «Неприменимо».</w:t>
                  </w:r>
                </w:p>
              </w:tc>
              <w:tc>
                <w:tcPr>
                  <w:tcW w:w="567" w:type="dxa"/>
                  <w:hideMark/>
                </w:tcPr>
                <w:p w14:paraId="3A6CC4E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79CBC3F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92A9F7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334A16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8D64B4" w14:paraId="3DE1E1D8" w14:textId="77777777" w:rsidTr="00DB0D20">
              <w:trPr>
                <w:trHeight w:val="1290"/>
              </w:trPr>
              <w:tc>
                <w:tcPr>
                  <w:tcW w:w="576" w:type="dxa"/>
                  <w:hideMark/>
                </w:tcPr>
                <w:p w14:paraId="557CD1E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308D861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405E5E9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F5FF48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F352D9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623FE5C"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79E41D83" w14:textId="77777777" w:rsidTr="00DB0D20">
              <w:trPr>
                <w:trHeight w:val="645"/>
              </w:trPr>
              <w:tc>
                <w:tcPr>
                  <w:tcW w:w="576" w:type="dxa"/>
                  <w:hideMark/>
                </w:tcPr>
                <w:p w14:paraId="1DA1EDD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682D364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29891DD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C4A69D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DCC3C4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F31F07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99FD325" w14:textId="77777777" w:rsidTr="00DB0D20">
              <w:trPr>
                <w:trHeight w:val="945"/>
              </w:trPr>
              <w:tc>
                <w:tcPr>
                  <w:tcW w:w="576" w:type="dxa"/>
                  <w:hideMark/>
                </w:tcPr>
                <w:p w14:paraId="3F4D219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0D0DEF5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6AA324B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FC420A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224710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B11817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24AE2D1" w14:textId="77777777" w:rsidTr="00DB0D20">
              <w:trPr>
                <w:trHeight w:val="960"/>
              </w:trPr>
              <w:tc>
                <w:tcPr>
                  <w:tcW w:w="576" w:type="dxa"/>
                  <w:hideMark/>
                </w:tcPr>
                <w:p w14:paraId="33741F7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08E7D6B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41253D6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CB1ECE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0DAABF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0031BB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167F4F5" w14:textId="77777777" w:rsidTr="00DB0D20">
              <w:trPr>
                <w:trHeight w:val="645"/>
              </w:trPr>
              <w:tc>
                <w:tcPr>
                  <w:tcW w:w="576" w:type="dxa"/>
                  <w:hideMark/>
                </w:tcPr>
                <w:p w14:paraId="1DEC53A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0E5109F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55F78D8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FDADF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306C2F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572D52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B762934" w14:textId="77777777" w:rsidTr="00DB0D20">
              <w:trPr>
                <w:trHeight w:val="645"/>
              </w:trPr>
              <w:tc>
                <w:tcPr>
                  <w:tcW w:w="576" w:type="dxa"/>
                  <w:hideMark/>
                </w:tcPr>
                <w:p w14:paraId="3C2D594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32C6155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742E693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386B04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12488A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19B3CB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D381C9C" w14:textId="77777777" w:rsidTr="00DB0D20">
              <w:trPr>
                <w:trHeight w:val="645"/>
              </w:trPr>
              <w:tc>
                <w:tcPr>
                  <w:tcW w:w="576" w:type="dxa"/>
                  <w:hideMark/>
                </w:tcPr>
                <w:p w14:paraId="3F17841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8</w:t>
                  </w:r>
                </w:p>
              </w:tc>
              <w:tc>
                <w:tcPr>
                  <w:tcW w:w="2995" w:type="dxa"/>
                  <w:hideMark/>
                </w:tcPr>
                <w:p w14:paraId="043411C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5C9A861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F17CE5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F52D3B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790E89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838316E" w14:textId="77777777" w:rsidTr="00CD1550">
              <w:trPr>
                <w:trHeight w:val="450"/>
              </w:trPr>
              <w:tc>
                <w:tcPr>
                  <w:tcW w:w="7682" w:type="dxa"/>
                  <w:gridSpan w:val="6"/>
                  <w:noWrap/>
                  <w:hideMark/>
                </w:tcPr>
                <w:p w14:paraId="2CAE5D25"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B0D20" w:rsidRPr="00DB0D20" w14:paraId="0BF401F5" w14:textId="77777777" w:rsidTr="00DB0D20">
              <w:trPr>
                <w:trHeight w:val="945"/>
              </w:trPr>
              <w:tc>
                <w:tcPr>
                  <w:tcW w:w="576" w:type="dxa"/>
                  <w:hideMark/>
                </w:tcPr>
                <w:p w14:paraId="5ECD0C65"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7B616ACF"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634B8B8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64346520"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4918677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846678C"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4FFF307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0A280CF0" w14:textId="77777777" w:rsidTr="00DB0D20">
              <w:trPr>
                <w:trHeight w:val="1455"/>
              </w:trPr>
              <w:tc>
                <w:tcPr>
                  <w:tcW w:w="576" w:type="dxa"/>
                  <w:hideMark/>
                </w:tcPr>
                <w:p w14:paraId="2AFBBF9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16F2B8F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78AD8CE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50453B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20C517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D9D649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F9BB447" w14:textId="77777777" w:rsidTr="00DB0D20">
              <w:trPr>
                <w:trHeight w:val="660"/>
              </w:trPr>
              <w:tc>
                <w:tcPr>
                  <w:tcW w:w="576" w:type="dxa"/>
                  <w:hideMark/>
                </w:tcPr>
                <w:p w14:paraId="3D84F9C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316F0FA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14:paraId="0CB9252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5D34A0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5CC720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F3F047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927C7DC" w14:textId="77777777" w:rsidTr="00DB0D20">
              <w:trPr>
                <w:trHeight w:val="1080"/>
              </w:trPr>
              <w:tc>
                <w:tcPr>
                  <w:tcW w:w="576" w:type="dxa"/>
                  <w:hideMark/>
                </w:tcPr>
                <w:p w14:paraId="1360009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6503001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3F2823E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01F6978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C1F255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1E8C05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30548D0" w14:textId="77777777" w:rsidTr="00DB0D20">
              <w:trPr>
                <w:trHeight w:val="1275"/>
              </w:trPr>
              <w:tc>
                <w:tcPr>
                  <w:tcW w:w="576" w:type="dxa"/>
                  <w:hideMark/>
                </w:tcPr>
                <w:p w14:paraId="662B1F3C"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1F5A294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60ED37A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7D768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339305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3FFAFB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6D9DB9B" w14:textId="77777777" w:rsidTr="00DB0D20">
              <w:trPr>
                <w:trHeight w:val="750"/>
              </w:trPr>
              <w:tc>
                <w:tcPr>
                  <w:tcW w:w="576" w:type="dxa"/>
                  <w:hideMark/>
                </w:tcPr>
                <w:p w14:paraId="6CC7301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308D156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2F7C21F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82F9DA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5BFEDD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F14AA6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B5ADCBB" w14:textId="77777777" w:rsidTr="00DB0D20">
              <w:trPr>
                <w:trHeight w:val="660"/>
              </w:trPr>
              <w:tc>
                <w:tcPr>
                  <w:tcW w:w="576" w:type="dxa"/>
                  <w:hideMark/>
                </w:tcPr>
                <w:p w14:paraId="0ECA86E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0AA60B3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1F09C2E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487FEE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04AA09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A005F7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0B09520" w14:textId="77777777" w:rsidTr="00DB0D20">
              <w:trPr>
                <w:trHeight w:val="630"/>
              </w:trPr>
              <w:tc>
                <w:tcPr>
                  <w:tcW w:w="576" w:type="dxa"/>
                  <w:hideMark/>
                </w:tcPr>
                <w:p w14:paraId="37D2AFE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28B2ECB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732FDA0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DCB5B0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D70601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B22CA1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889296E" w14:textId="77777777" w:rsidTr="00DB0D20">
              <w:trPr>
                <w:trHeight w:val="660"/>
              </w:trPr>
              <w:tc>
                <w:tcPr>
                  <w:tcW w:w="576" w:type="dxa"/>
                  <w:hideMark/>
                </w:tcPr>
                <w:p w14:paraId="0155B75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5066EF0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17ECAD6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DC4D66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363128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ACA937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71A6F99" w14:textId="77777777" w:rsidTr="00DB0D20">
              <w:trPr>
                <w:trHeight w:val="720"/>
              </w:trPr>
              <w:tc>
                <w:tcPr>
                  <w:tcW w:w="576" w:type="dxa"/>
                  <w:hideMark/>
                </w:tcPr>
                <w:p w14:paraId="5107471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9</w:t>
                  </w:r>
                </w:p>
              </w:tc>
              <w:tc>
                <w:tcPr>
                  <w:tcW w:w="2995" w:type="dxa"/>
                  <w:hideMark/>
                </w:tcPr>
                <w:p w14:paraId="1F3F06F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4FF9E6E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1BEAD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70DC39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614CD7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AC6FC34" w14:textId="77777777" w:rsidTr="00DB0D20">
              <w:trPr>
                <w:trHeight w:val="645"/>
              </w:trPr>
              <w:tc>
                <w:tcPr>
                  <w:tcW w:w="576" w:type="dxa"/>
                  <w:hideMark/>
                </w:tcPr>
                <w:p w14:paraId="0C380A9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5CFBEE3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47EDC0B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0804E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9B1D20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5D295B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BC42357" w14:textId="77777777" w:rsidTr="00DB0D20">
              <w:trPr>
                <w:trHeight w:val="645"/>
              </w:trPr>
              <w:tc>
                <w:tcPr>
                  <w:tcW w:w="576" w:type="dxa"/>
                  <w:hideMark/>
                </w:tcPr>
                <w:p w14:paraId="4EC6257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22991B0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66ADD31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58848D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85F230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4CF322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66AD485" w14:textId="77777777" w:rsidTr="00DB0D20">
              <w:trPr>
                <w:trHeight w:val="1275"/>
              </w:trPr>
              <w:tc>
                <w:tcPr>
                  <w:tcW w:w="576" w:type="dxa"/>
                  <w:hideMark/>
                </w:tcPr>
                <w:p w14:paraId="4E8C8F4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01618C5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165258A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020A19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EE4F54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0A2F3A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407BB09" w14:textId="77777777" w:rsidTr="00DB0D20">
              <w:trPr>
                <w:trHeight w:val="675"/>
              </w:trPr>
              <w:tc>
                <w:tcPr>
                  <w:tcW w:w="576" w:type="dxa"/>
                  <w:hideMark/>
                </w:tcPr>
                <w:p w14:paraId="6B67AD4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036FA17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6C92F57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CE0249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DE84B4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39C08B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D7269A7" w14:textId="77777777" w:rsidTr="00DB0D20">
              <w:trPr>
                <w:trHeight w:val="645"/>
              </w:trPr>
              <w:tc>
                <w:tcPr>
                  <w:tcW w:w="576" w:type="dxa"/>
                  <w:hideMark/>
                </w:tcPr>
                <w:p w14:paraId="779F1EA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2E6823C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6C31F9E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44C5CD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091B8B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168D2F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3CBAA73" w14:textId="77777777" w:rsidTr="00DB0D20">
              <w:trPr>
                <w:trHeight w:val="1020"/>
              </w:trPr>
              <w:tc>
                <w:tcPr>
                  <w:tcW w:w="576" w:type="dxa"/>
                  <w:hideMark/>
                </w:tcPr>
                <w:p w14:paraId="594C2BA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15</w:t>
                  </w:r>
                </w:p>
              </w:tc>
              <w:tc>
                <w:tcPr>
                  <w:tcW w:w="2995" w:type="dxa"/>
                  <w:hideMark/>
                </w:tcPr>
                <w:p w14:paraId="5A333C1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7A94644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9D85E5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CA852B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07A6D9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580A1A9" w14:textId="77777777" w:rsidTr="00DB0D20">
              <w:trPr>
                <w:trHeight w:val="825"/>
              </w:trPr>
              <w:tc>
                <w:tcPr>
                  <w:tcW w:w="576" w:type="dxa"/>
                  <w:hideMark/>
                </w:tcPr>
                <w:p w14:paraId="7756E12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16</w:t>
                  </w:r>
                </w:p>
              </w:tc>
              <w:tc>
                <w:tcPr>
                  <w:tcW w:w="2995" w:type="dxa"/>
                  <w:hideMark/>
                </w:tcPr>
                <w:p w14:paraId="5B07A9A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5004061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56B8B4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9CC2A7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8851B9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AAE6F45" w14:textId="77777777" w:rsidTr="00CD1550">
              <w:trPr>
                <w:trHeight w:val="405"/>
              </w:trPr>
              <w:tc>
                <w:tcPr>
                  <w:tcW w:w="7682" w:type="dxa"/>
                  <w:gridSpan w:val="6"/>
                  <w:noWrap/>
                  <w:hideMark/>
                </w:tcPr>
                <w:p w14:paraId="12C6AB83"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DB0D20" w:rsidRPr="00DB0D20" w14:paraId="095FA80F" w14:textId="77777777" w:rsidTr="00DB0D20">
              <w:trPr>
                <w:trHeight w:val="945"/>
              </w:trPr>
              <w:tc>
                <w:tcPr>
                  <w:tcW w:w="576" w:type="dxa"/>
                  <w:hideMark/>
                </w:tcPr>
                <w:p w14:paraId="40EF8A2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092C238"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5931BAF4"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63DE0FF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9172ABB"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68CF240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DA5B6B8"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677468F9" w14:textId="77777777" w:rsidTr="00DB0D20">
              <w:trPr>
                <w:trHeight w:val="960"/>
              </w:trPr>
              <w:tc>
                <w:tcPr>
                  <w:tcW w:w="576" w:type="dxa"/>
                  <w:hideMark/>
                </w:tcPr>
                <w:p w14:paraId="35BEFAA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AA1A84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26C1E26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717097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9D4079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633ACA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FE4F554" w14:textId="77777777" w:rsidTr="00DB0D20">
              <w:trPr>
                <w:trHeight w:val="780"/>
              </w:trPr>
              <w:tc>
                <w:tcPr>
                  <w:tcW w:w="576" w:type="dxa"/>
                  <w:hideMark/>
                </w:tcPr>
                <w:p w14:paraId="77EC098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3536373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7BF020A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62175F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CB67F4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03DDA1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F9499A5" w14:textId="77777777" w:rsidTr="00DB0D20">
              <w:trPr>
                <w:trHeight w:val="1335"/>
              </w:trPr>
              <w:tc>
                <w:tcPr>
                  <w:tcW w:w="576" w:type="dxa"/>
                  <w:hideMark/>
                </w:tcPr>
                <w:p w14:paraId="3DA4883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3</w:t>
                  </w:r>
                </w:p>
              </w:tc>
              <w:tc>
                <w:tcPr>
                  <w:tcW w:w="2995" w:type="dxa"/>
                  <w:hideMark/>
                </w:tcPr>
                <w:p w14:paraId="6C0A3A4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5F6AE4F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2DF186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3B6CE4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714447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8D64B4" w14:paraId="73B50A58" w14:textId="77777777" w:rsidTr="00DB0D20">
              <w:trPr>
                <w:trHeight w:val="1320"/>
              </w:trPr>
              <w:tc>
                <w:tcPr>
                  <w:tcW w:w="576" w:type="dxa"/>
                  <w:hideMark/>
                </w:tcPr>
                <w:p w14:paraId="62D7432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773824C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3FE8D36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2038EF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D9013B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B51FF1E"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4A54E190" w14:textId="77777777" w:rsidTr="00DB0D20">
              <w:trPr>
                <w:trHeight w:val="735"/>
              </w:trPr>
              <w:tc>
                <w:tcPr>
                  <w:tcW w:w="576" w:type="dxa"/>
                  <w:hideMark/>
                </w:tcPr>
                <w:p w14:paraId="035ADA1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4F6E660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594CC5B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14955D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56F15F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1A9635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B6CC2A7" w14:textId="77777777" w:rsidTr="00DB0D20">
              <w:trPr>
                <w:trHeight w:val="765"/>
              </w:trPr>
              <w:tc>
                <w:tcPr>
                  <w:tcW w:w="576" w:type="dxa"/>
                  <w:hideMark/>
                </w:tcPr>
                <w:p w14:paraId="355E2CC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78E985F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31C6531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06E6FE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7C79C8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CCB5F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8D64B4" w14:paraId="308BF70F" w14:textId="77777777" w:rsidTr="00DB0D20">
              <w:trPr>
                <w:trHeight w:val="945"/>
              </w:trPr>
              <w:tc>
                <w:tcPr>
                  <w:tcW w:w="576" w:type="dxa"/>
                  <w:hideMark/>
                </w:tcPr>
                <w:p w14:paraId="1674744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0C9DD27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1DA0C13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B20BFC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26A37F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FF1F68A"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33ECA474" w14:textId="77777777" w:rsidTr="00DB0D20">
              <w:trPr>
                <w:trHeight w:val="780"/>
              </w:trPr>
              <w:tc>
                <w:tcPr>
                  <w:tcW w:w="576" w:type="dxa"/>
                  <w:hideMark/>
                </w:tcPr>
                <w:p w14:paraId="0491B5B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64F5215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2B0C199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A3E5E5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5B5269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19533A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93411E0" w14:textId="77777777" w:rsidTr="00DB0D20">
              <w:trPr>
                <w:trHeight w:val="750"/>
              </w:trPr>
              <w:tc>
                <w:tcPr>
                  <w:tcW w:w="576" w:type="dxa"/>
                  <w:hideMark/>
                </w:tcPr>
                <w:p w14:paraId="186DD4D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488B797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29BF0AD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10FC0A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45FC69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1952D14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35C8570" w14:textId="77777777" w:rsidTr="00DB0D20">
              <w:trPr>
                <w:trHeight w:val="765"/>
              </w:trPr>
              <w:tc>
                <w:tcPr>
                  <w:tcW w:w="576" w:type="dxa"/>
                  <w:hideMark/>
                </w:tcPr>
                <w:p w14:paraId="7D9E79D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43B61C0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3C5E256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2CE2A6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A3E660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6DDBB0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D822BEE" w14:textId="77777777" w:rsidTr="00DB0D20">
              <w:trPr>
                <w:trHeight w:val="750"/>
              </w:trPr>
              <w:tc>
                <w:tcPr>
                  <w:tcW w:w="576" w:type="dxa"/>
                  <w:hideMark/>
                </w:tcPr>
                <w:p w14:paraId="0F77CC4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01E4177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2665AE2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5D74AF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F64B29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523124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B0B28EC" w14:textId="77777777" w:rsidTr="00DB0D20">
              <w:trPr>
                <w:trHeight w:val="735"/>
              </w:trPr>
              <w:tc>
                <w:tcPr>
                  <w:tcW w:w="576" w:type="dxa"/>
                  <w:hideMark/>
                </w:tcPr>
                <w:p w14:paraId="55DC0B0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759FBC8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0C1118C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06EF927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FD367E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C44EB7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8D64B4" w14:paraId="3341D399" w14:textId="77777777" w:rsidTr="00DB0D20">
              <w:trPr>
                <w:trHeight w:val="765"/>
              </w:trPr>
              <w:tc>
                <w:tcPr>
                  <w:tcW w:w="576" w:type="dxa"/>
                  <w:hideMark/>
                </w:tcPr>
                <w:p w14:paraId="562DD20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36DE5C4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0B863F6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83AE35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630CF7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59948F14"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bl>
          <w:p w14:paraId="7F5F6C8B" w14:textId="77777777" w:rsidR="00863937" w:rsidRPr="00DB0D20" w:rsidRDefault="00863937" w:rsidP="00863937">
            <w:pPr>
              <w:jc w:val="right"/>
              <w:rPr>
                <w:rFonts w:ascii="Times New Roman" w:hAnsi="Times New Roman" w:cs="Times New Roman"/>
                <w:lang w:val="ru-RU"/>
              </w:rPr>
            </w:pPr>
          </w:p>
          <w:p w14:paraId="0AD41A25" w14:textId="77777777" w:rsidR="00863937" w:rsidRPr="00DB0D20" w:rsidRDefault="00863937" w:rsidP="00863937">
            <w:pPr>
              <w:jc w:val="right"/>
              <w:rPr>
                <w:rFonts w:ascii="Times New Roman" w:hAnsi="Times New Roman" w:cs="Times New Roman"/>
                <w:lang w:val="ru-RU"/>
              </w:rPr>
            </w:pPr>
          </w:p>
          <w:p w14:paraId="05FBA47C" w14:textId="77777777" w:rsidR="00863937" w:rsidRPr="00DB0D20" w:rsidRDefault="00863937" w:rsidP="00863937">
            <w:pPr>
              <w:rPr>
                <w:rFonts w:ascii="Times New Roman" w:hAnsi="Times New Roman" w:cs="Times New Roman"/>
                <w:lang w:val="ru-RU"/>
              </w:rPr>
            </w:pPr>
          </w:p>
          <w:p w14:paraId="21E1CE83" w14:textId="77777777" w:rsidR="00863937" w:rsidRPr="00DB0D20" w:rsidRDefault="00863937" w:rsidP="00863937">
            <w:pPr>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6EBC4A88" w14:textId="77777777" w:rsidR="00863937" w:rsidRPr="00DB0D20" w:rsidRDefault="00863937" w:rsidP="00863937">
            <w:pPr>
              <w:jc w:val="center"/>
              <w:rPr>
                <w:rFonts w:ascii="Times New Roman" w:hAnsi="Times New Roman" w:cs="Times New Roman"/>
                <w:i/>
                <w:lang w:val="ru-RU"/>
              </w:rPr>
            </w:pPr>
            <w:r w:rsidRPr="00DB0D20">
              <w:rPr>
                <w:rFonts w:ascii="Times New Roman" w:hAnsi="Times New Roman" w:cs="Times New Roman"/>
                <w:i/>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48844688" w14:textId="77777777" w:rsidR="00863937" w:rsidRPr="00DB0D20" w:rsidRDefault="00863937" w:rsidP="00863937">
            <w:pPr>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1592A474" w14:textId="77777777" w:rsidR="00863937" w:rsidRPr="00DB0D20" w:rsidRDefault="00863937" w:rsidP="00863937">
            <w:pPr>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tab/>
            </w:r>
          </w:p>
          <w:p w14:paraId="35BBAFD6" w14:textId="77777777" w:rsidR="00863937" w:rsidRPr="00DB0D20" w:rsidRDefault="00863937" w:rsidP="00863937">
            <w:pPr>
              <w:rPr>
                <w:rFonts w:ascii="Times New Roman" w:hAnsi="Times New Roman" w:cs="Times New Roman"/>
                <w:b/>
                <w:lang w:val="ru-RU"/>
              </w:rPr>
            </w:pPr>
          </w:p>
          <w:p w14:paraId="7C557955"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761CB4DA"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4652FC84"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78AE2E63" w14:textId="77777777" w:rsidR="00863937" w:rsidRPr="00DB0D20" w:rsidRDefault="00863937" w:rsidP="00863937">
            <w:pPr>
              <w:rPr>
                <w:lang w:val="ru-RU"/>
              </w:rPr>
            </w:pPr>
            <w:r w:rsidRPr="00DB0D20">
              <w:rPr>
                <w:rFonts w:ascii="Times New Roman" w:hAnsi="Times New Roman" w:cs="Times New Roman"/>
                <w:lang w:val="ru-RU"/>
              </w:rPr>
              <w:tab/>
            </w:r>
            <w:r w:rsidRPr="00DB0D20">
              <w:rPr>
                <w:rFonts w:ascii="Times New Roman" w:hAnsi="Times New Roman" w:cs="Times New Roman"/>
                <w:i/>
                <w:lang w:val="ru-RU"/>
              </w:rPr>
              <w:t xml:space="preserve">Заполняя и </w:t>
            </w:r>
            <w:proofErr w:type="gramStart"/>
            <w:r w:rsidRPr="00DB0D20">
              <w:rPr>
                <w:rFonts w:ascii="Times New Roman" w:hAnsi="Times New Roman" w:cs="Times New Roman"/>
                <w:i/>
                <w:lang w:val="ru-RU"/>
              </w:rPr>
              <w:t>направляя  Товариществу</w:t>
            </w:r>
            <w:proofErr w:type="gramEnd"/>
            <w:r w:rsidRPr="00DB0D20">
              <w:rPr>
                <w:rFonts w:ascii="Times New Roman" w:hAnsi="Times New Roman" w:cs="Times New Roman"/>
                <w:i/>
                <w:lang w:val="ru-RU"/>
              </w:rPr>
              <w:t xml:space="preserve">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420DAF89" w14:textId="77777777" w:rsidR="00863937" w:rsidRPr="00863937" w:rsidRDefault="00863937" w:rsidP="00863937">
      <w:pPr>
        <w:rPr>
          <w:lang w:val="ru-RU"/>
        </w:rPr>
      </w:pPr>
    </w:p>
    <w:sectPr w:rsidR="00863937" w:rsidRPr="00863937" w:rsidSect="00863937">
      <w:pgSz w:w="16838" w:h="11906" w:orient="landscape"/>
      <w:pgMar w:top="28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EEF0157E">
      <w:start w:val="1"/>
      <w:numFmt w:val="decimal"/>
      <w:lvlText w:val="%1)"/>
      <w:lvlJc w:val="left"/>
      <w:pPr>
        <w:ind w:left="720" w:hanging="360"/>
      </w:pPr>
      <w:rPr>
        <w:rFonts w:hint="default"/>
        <w:b/>
      </w:rPr>
    </w:lvl>
    <w:lvl w:ilvl="1" w:tplc="D6309708">
      <w:start w:val="1"/>
      <w:numFmt w:val="lowerLetter"/>
      <w:lvlText w:val="%2."/>
      <w:lvlJc w:val="left"/>
      <w:pPr>
        <w:ind w:left="1440" w:hanging="360"/>
      </w:pPr>
    </w:lvl>
    <w:lvl w:ilvl="2" w:tplc="9A5645D6" w:tentative="1">
      <w:start w:val="1"/>
      <w:numFmt w:val="lowerRoman"/>
      <w:lvlText w:val="%3."/>
      <w:lvlJc w:val="right"/>
      <w:pPr>
        <w:ind w:left="2160" w:hanging="180"/>
      </w:pPr>
    </w:lvl>
    <w:lvl w:ilvl="3" w:tplc="82F0C840" w:tentative="1">
      <w:start w:val="1"/>
      <w:numFmt w:val="decimal"/>
      <w:lvlText w:val="%4."/>
      <w:lvlJc w:val="left"/>
      <w:pPr>
        <w:ind w:left="2880" w:hanging="360"/>
      </w:pPr>
    </w:lvl>
    <w:lvl w:ilvl="4" w:tplc="C382F3DC" w:tentative="1">
      <w:start w:val="1"/>
      <w:numFmt w:val="lowerLetter"/>
      <w:lvlText w:val="%5."/>
      <w:lvlJc w:val="left"/>
      <w:pPr>
        <w:ind w:left="3600" w:hanging="360"/>
      </w:pPr>
    </w:lvl>
    <w:lvl w:ilvl="5" w:tplc="DB90BF90" w:tentative="1">
      <w:start w:val="1"/>
      <w:numFmt w:val="lowerRoman"/>
      <w:lvlText w:val="%6."/>
      <w:lvlJc w:val="right"/>
      <w:pPr>
        <w:ind w:left="4320" w:hanging="180"/>
      </w:pPr>
    </w:lvl>
    <w:lvl w:ilvl="6" w:tplc="97064B90" w:tentative="1">
      <w:start w:val="1"/>
      <w:numFmt w:val="decimal"/>
      <w:lvlText w:val="%7."/>
      <w:lvlJc w:val="left"/>
      <w:pPr>
        <w:ind w:left="5040" w:hanging="360"/>
      </w:pPr>
    </w:lvl>
    <w:lvl w:ilvl="7" w:tplc="2CDECF2E" w:tentative="1">
      <w:start w:val="1"/>
      <w:numFmt w:val="lowerLetter"/>
      <w:lvlText w:val="%8."/>
      <w:lvlJc w:val="left"/>
      <w:pPr>
        <w:ind w:left="5760" w:hanging="360"/>
      </w:pPr>
    </w:lvl>
    <w:lvl w:ilvl="8" w:tplc="C53C38C4" w:tentative="1">
      <w:start w:val="1"/>
      <w:numFmt w:val="lowerRoman"/>
      <w:lvlText w:val="%9."/>
      <w:lvlJc w:val="right"/>
      <w:pPr>
        <w:ind w:left="6480" w:hanging="180"/>
      </w:pPr>
    </w:lvl>
  </w:abstractNum>
  <w:abstractNum w:abstractNumId="1"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268B6CEA"/>
    <w:multiLevelType w:val="hybridMultilevel"/>
    <w:tmpl w:val="F6A4A266"/>
    <w:lvl w:ilvl="0" w:tplc="CE82EB7A">
      <w:start w:val="1"/>
      <w:numFmt w:val="decimal"/>
      <w:lvlText w:val="%1."/>
      <w:lvlJc w:val="left"/>
      <w:pPr>
        <w:ind w:left="360" w:hanging="360"/>
      </w:pPr>
      <w:rPr>
        <w:rFonts w:ascii="Arial" w:hAnsi="Arial" w:cs="Arial" w:hint="default"/>
        <w:color w:val="auto"/>
        <w:sz w:val="20"/>
        <w:szCs w:val="20"/>
      </w:rPr>
    </w:lvl>
    <w:lvl w:ilvl="1" w:tplc="628AA178" w:tentative="1">
      <w:start w:val="1"/>
      <w:numFmt w:val="lowerLetter"/>
      <w:lvlText w:val="%2."/>
      <w:lvlJc w:val="left"/>
      <w:pPr>
        <w:ind w:left="1080" w:hanging="360"/>
      </w:pPr>
    </w:lvl>
    <w:lvl w:ilvl="2" w:tplc="0208494E" w:tentative="1">
      <w:start w:val="1"/>
      <w:numFmt w:val="lowerRoman"/>
      <w:lvlText w:val="%3."/>
      <w:lvlJc w:val="right"/>
      <w:pPr>
        <w:ind w:left="1800" w:hanging="180"/>
      </w:pPr>
    </w:lvl>
    <w:lvl w:ilvl="3" w:tplc="C6486094" w:tentative="1">
      <w:start w:val="1"/>
      <w:numFmt w:val="decimal"/>
      <w:lvlText w:val="%4."/>
      <w:lvlJc w:val="left"/>
      <w:pPr>
        <w:ind w:left="2520" w:hanging="360"/>
      </w:pPr>
    </w:lvl>
    <w:lvl w:ilvl="4" w:tplc="70F02408" w:tentative="1">
      <w:start w:val="1"/>
      <w:numFmt w:val="lowerLetter"/>
      <w:lvlText w:val="%5."/>
      <w:lvlJc w:val="left"/>
      <w:pPr>
        <w:ind w:left="3240" w:hanging="360"/>
      </w:pPr>
    </w:lvl>
    <w:lvl w:ilvl="5" w:tplc="9A1EE5EE" w:tentative="1">
      <w:start w:val="1"/>
      <w:numFmt w:val="lowerRoman"/>
      <w:lvlText w:val="%6."/>
      <w:lvlJc w:val="right"/>
      <w:pPr>
        <w:ind w:left="3960" w:hanging="180"/>
      </w:pPr>
    </w:lvl>
    <w:lvl w:ilvl="6" w:tplc="85AEC8FC" w:tentative="1">
      <w:start w:val="1"/>
      <w:numFmt w:val="decimal"/>
      <w:lvlText w:val="%7."/>
      <w:lvlJc w:val="left"/>
      <w:pPr>
        <w:ind w:left="4680" w:hanging="360"/>
      </w:pPr>
    </w:lvl>
    <w:lvl w:ilvl="7" w:tplc="FF3E8FE4" w:tentative="1">
      <w:start w:val="1"/>
      <w:numFmt w:val="lowerLetter"/>
      <w:lvlText w:val="%8."/>
      <w:lvlJc w:val="left"/>
      <w:pPr>
        <w:ind w:left="5400" w:hanging="360"/>
      </w:pPr>
    </w:lvl>
    <w:lvl w:ilvl="8" w:tplc="BDACFD22" w:tentative="1">
      <w:start w:val="1"/>
      <w:numFmt w:val="lowerRoman"/>
      <w:lvlText w:val="%9."/>
      <w:lvlJc w:val="right"/>
      <w:pPr>
        <w:ind w:left="6120" w:hanging="180"/>
      </w:pPr>
    </w:lvl>
  </w:abstractNum>
  <w:abstractNum w:abstractNumId="5"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20A5B"/>
    <w:multiLevelType w:val="hybridMultilevel"/>
    <w:tmpl w:val="F800E404"/>
    <w:lvl w:ilvl="0" w:tplc="92BCA4D8">
      <w:start w:val="1"/>
      <w:numFmt w:val="bullet"/>
      <w:lvlText w:val=""/>
      <w:lvlJc w:val="left"/>
      <w:pPr>
        <w:ind w:left="720" w:hanging="360"/>
      </w:pPr>
      <w:rPr>
        <w:rFonts w:ascii="Symbol" w:hAnsi="Symbol" w:hint="default"/>
      </w:rPr>
    </w:lvl>
    <w:lvl w:ilvl="1" w:tplc="83745934" w:tentative="1">
      <w:start w:val="1"/>
      <w:numFmt w:val="bullet"/>
      <w:lvlText w:val="o"/>
      <w:lvlJc w:val="left"/>
      <w:pPr>
        <w:ind w:left="1440" w:hanging="360"/>
      </w:pPr>
      <w:rPr>
        <w:rFonts w:ascii="Courier New" w:hAnsi="Courier New" w:cs="Courier New" w:hint="default"/>
      </w:rPr>
    </w:lvl>
    <w:lvl w:ilvl="2" w:tplc="9C364D22" w:tentative="1">
      <w:start w:val="1"/>
      <w:numFmt w:val="bullet"/>
      <w:lvlText w:val=""/>
      <w:lvlJc w:val="left"/>
      <w:pPr>
        <w:ind w:left="2160" w:hanging="360"/>
      </w:pPr>
      <w:rPr>
        <w:rFonts w:ascii="Wingdings" w:hAnsi="Wingdings" w:hint="default"/>
      </w:rPr>
    </w:lvl>
    <w:lvl w:ilvl="3" w:tplc="93709204" w:tentative="1">
      <w:start w:val="1"/>
      <w:numFmt w:val="bullet"/>
      <w:lvlText w:val=""/>
      <w:lvlJc w:val="left"/>
      <w:pPr>
        <w:ind w:left="2880" w:hanging="360"/>
      </w:pPr>
      <w:rPr>
        <w:rFonts w:ascii="Symbol" w:hAnsi="Symbol" w:hint="default"/>
      </w:rPr>
    </w:lvl>
    <w:lvl w:ilvl="4" w:tplc="19CE37FA" w:tentative="1">
      <w:start w:val="1"/>
      <w:numFmt w:val="bullet"/>
      <w:lvlText w:val="o"/>
      <w:lvlJc w:val="left"/>
      <w:pPr>
        <w:ind w:left="3600" w:hanging="360"/>
      </w:pPr>
      <w:rPr>
        <w:rFonts w:ascii="Courier New" w:hAnsi="Courier New" w:cs="Courier New" w:hint="default"/>
      </w:rPr>
    </w:lvl>
    <w:lvl w:ilvl="5" w:tplc="DE8075BA" w:tentative="1">
      <w:start w:val="1"/>
      <w:numFmt w:val="bullet"/>
      <w:lvlText w:val=""/>
      <w:lvlJc w:val="left"/>
      <w:pPr>
        <w:ind w:left="4320" w:hanging="360"/>
      </w:pPr>
      <w:rPr>
        <w:rFonts w:ascii="Wingdings" w:hAnsi="Wingdings" w:hint="default"/>
      </w:rPr>
    </w:lvl>
    <w:lvl w:ilvl="6" w:tplc="EEDE4970" w:tentative="1">
      <w:start w:val="1"/>
      <w:numFmt w:val="bullet"/>
      <w:lvlText w:val=""/>
      <w:lvlJc w:val="left"/>
      <w:pPr>
        <w:ind w:left="5040" w:hanging="360"/>
      </w:pPr>
      <w:rPr>
        <w:rFonts w:ascii="Symbol" w:hAnsi="Symbol" w:hint="default"/>
      </w:rPr>
    </w:lvl>
    <w:lvl w:ilvl="7" w:tplc="9F26DAC8" w:tentative="1">
      <w:start w:val="1"/>
      <w:numFmt w:val="bullet"/>
      <w:lvlText w:val="o"/>
      <w:lvlJc w:val="left"/>
      <w:pPr>
        <w:ind w:left="5760" w:hanging="360"/>
      </w:pPr>
      <w:rPr>
        <w:rFonts w:ascii="Courier New" w:hAnsi="Courier New" w:cs="Courier New" w:hint="default"/>
      </w:rPr>
    </w:lvl>
    <w:lvl w:ilvl="8" w:tplc="B5286418" w:tentative="1">
      <w:start w:val="1"/>
      <w:numFmt w:val="bullet"/>
      <w:lvlText w:val=""/>
      <w:lvlJc w:val="left"/>
      <w:pPr>
        <w:ind w:left="6480" w:hanging="360"/>
      </w:pPr>
      <w:rPr>
        <w:rFonts w:ascii="Wingdings" w:hAnsi="Wingdings" w:hint="default"/>
      </w:rPr>
    </w:lvl>
  </w:abstractNum>
  <w:abstractNum w:abstractNumId="10"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1333707"/>
    <w:multiLevelType w:val="multilevel"/>
    <w:tmpl w:val="801C2A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AE3C09"/>
    <w:multiLevelType w:val="hybridMultilevel"/>
    <w:tmpl w:val="C47695F0"/>
    <w:lvl w:ilvl="0" w:tplc="1ADCAB92">
      <w:start w:val="1"/>
      <w:numFmt w:val="bullet"/>
      <w:lvlText w:val=""/>
      <w:lvlJc w:val="left"/>
      <w:pPr>
        <w:ind w:left="720" w:hanging="360"/>
      </w:pPr>
      <w:rPr>
        <w:rFonts w:ascii="Symbol" w:hAnsi="Symbol" w:hint="default"/>
      </w:rPr>
    </w:lvl>
    <w:lvl w:ilvl="1" w:tplc="798ECEC2" w:tentative="1">
      <w:start w:val="1"/>
      <w:numFmt w:val="bullet"/>
      <w:lvlText w:val="o"/>
      <w:lvlJc w:val="left"/>
      <w:pPr>
        <w:ind w:left="1440" w:hanging="360"/>
      </w:pPr>
      <w:rPr>
        <w:rFonts w:ascii="Courier New" w:hAnsi="Courier New" w:cs="Courier New" w:hint="default"/>
      </w:rPr>
    </w:lvl>
    <w:lvl w:ilvl="2" w:tplc="78F48CC4" w:tentative="1">
      <w:start w:val="1"/>
      <w:numFmt w:val="bullet"/>
      <w:lvlText w:val=""/>
      <w:lvlJc w:val="left"/>
      <w:pPr>
        <w:ind w:left="2160" w:hanging="360"/>
      </w:pPr>
      <w:rPr>
        <w:rFonts w:ascii="Wingdings" w:hAnsi="Wingdings" w:hint="default"/>
      </w:rPr>
    </w:lvl>
    <w:lvl w:ilvl="3" w:tplc="D23E281E" w:tentative="1">
      <w:start w:val="1"/>
      <w:numFmt w:val="bullet"/>
      <w:lvlText w:val=""/>
      <w:lvlJc w:val="left"/>
      <w:pPr>
        <w:ind w:left="2880" w:hanging="360"/>
      </w:pPr>
      <w:rPr>
        <w:rFonts w:ascii="Symbol" w:hAnsi="Symbol" w:hint="default"/>
      </w:rPr>
    </w:lvl>
    <w:lvl w:ilvl="4" w:tplc="9222ABD2" w:tentative="1">
      <w:start w:val="1"/>
      <w:numFmt w:val="bullet"/>
      <w:lvlText w:val="o"/>
      <w:lvlJc w:val="left"/>
      <w:pPr>
        <w:ind w:left="3600" w:hanging="360"/>
      </w:pPr>
      <w:rPr>
        <w:rFonts w:ascii="Courier New" w:hAnsi="Courier New" w:cs="Courier New" w:hint="default"/>
      </w:rPr>
    </w:lvl>
    <w:lvl w:ilvl="5" w:tplc="1F348178" w:tentative="1">
      <w:start w:val="1"/>
      <w:numFmt w:val="bullet"/>
      <w:lvlText w:val=""/>
      <w:lvlJc w:val="left"/>
      <w:pPr>
        <w:ind w:left="4320" w:hanging="360"/>
      </w:pPr>
      <w:rPr>
        <w:rFonts w:ascii="Wingdings" w:hAnsi="Wingdings" w:hint="default"/>
      </w:rPr>
    </w:lvl>
    <w:lvl w:ilvl="6" w:tplc="506E1A6E" w:tentative="1">
      <w:start w:val="1"/>
      <w:numFmt w:val="bullet"/>
      <w:lvlText w:val=""/>
      <w:lvlJc w:val="left"/>
      <w:pPr>
        <w:ind w:left="5040" w:hanging="360"/>
      </w:pPr>
      <w:rPr>
        <w:rFonts w:ascii="Symbol" w:hAnsi="Symbol" w:hint="default"/>
      </w:rPr>
    </w:lvl>
    <w:lvl w:ilvl="7" w:tplc="787A44E6" w:tentative="1">
      <w:start w:val="1"/>
      <w:numFmt w:val="bullet"/>
      <w:lvlText w:val="o"/>
      <w:lvlJc w:val="left"/>
      <w:pPr>
        <w:ind w:left="5760" w:hanging="360"/>
      </w:pPr>
      <w:rPr>
        <w:rFonts w:ascii="Courier New" w:hAnsi="Courier New" w:cs="Courier New" w:hint="default"/>
      </w:rPr>
    </w:lvl>
    <w:lvl w:ilvl="8" w:tplc="A99A1C3A" w:tentative="1">
      <w:start w:val="1"/>
      <w:numFmt w:val="bullet"/>
      <w:lvlText w:val=""/>
      <w:lvlJc w:val="left"/>
      <w:pPr>
        <w:ind w:left="6480" w:hanging="360"/>
      </w:pPr>
      <w:rPr>
        <w:rFonts w:ascii="Wingdings" w:hAnsi="Wingdings" w:hint="default"/>
      </w:rPr>
    </w:lvl>
  </w:abstractNum>
  <w:abstractNum w:abstractNumId="22"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23"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6"/>
  </w:num>
  <w:num w:numId="2">
    <w:abstractNumId w:val="5"/>
  </w:num>
  <w:num w:numId="3">
    <w:abstractNumId w:val="8"/>
  </w:num>
  <w:num w:numId="4">
    <w:abstractNumId w:val="1"/>
  </w:num>
  <w:num w:numId="5">
    <w:abstractNumId w:val="23"/>
  </w:num>
  <w:num w:numId="6">
    <w:abstractNumId w:val="17"/>
  </w:num>
  <w:num w:numId="7">
    <w:abstractNumId w:val="7"/>
  </w:num>
  <w:num w:numId="8">
    <w:abstractNumId w:val="10"/>
  </w:num>
  <w:num w:numId="9">
    <w:abstractNumId w:val="15"/>
  </w:num>
  <w:num w:numId="10">
    <w:abstractNumId w:val="11"/>
  </w:num>
  <w:num w:numId="11">
    <w:abstractNumId w:val="18"/>
  </w:num>
  <w:num w:numId="12">
    <w:abstractNumId w:val="4"/>
  </w:num>
  <w:num w:numId="13">
    <w:abstractNumId w:val="21"/>
  </w:num>
  <w:num w:numId="14">
    <w:abstractNumId w:val="9"/>
  </w:num>
  <w:num w:numId="15">
    <w:abstractNumId w:val="2"/>
  </w:num>
  <w:num w:numId="16">
    <w:abstractNumId w:val="3"/>
  </w:num>
  <w:num w:numId="17">
    <w:abstractNumId w:val="22"/>
  </w:num>
  <w:num w:numId="18">
    <w:abstractNumId w:val="14"/>
  </w:num>
  <w:num w:numId="19">
    <w:abstractNumId w:val="19"/>
  </w:num>
  <w:num w:numId="20">
    <w:abstractNumId w:val="0"/>
  </w:num>
  <w:num w:numId="21">
    <w:abstractNumId w:val="20"/>
  </w:num>
  <w:num w:numId="22">
    <w:abstractNumId w:val="1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B"/>
    <w:rsid w:val="000421F0"/>
    <w:rsid w:val="0006115F"/>
    <w:rsid w:val="001C1008"/>
    <w:rsid w:val="00274477"/>
    <w:rsid w:val="002F1BD4"/>
    <w:rsid w:val="0030414D"/>
    <w:rsid w:val="00454DB7"/>
    <w:rsid w:val="00472A46"/>
    <w:rsid w:val="005375F7"/>
    <w:rsid w:val="00863937"/>
    <w:rsid w:val="008D64B4"/>
    <w:rsid w:val="00B27620"/>
    <w:rsid w:val="00B472FF"/>
    <w:rsid w:val="00C10645"/>
    <w:rsid w:val="00C2595D"/>
    <w:rsid w:val="00CA1B6B"/>
    <w:rsid w:val="00CD1550"/>
    <w:rsid w:val="00DB0D20"/>
    <w:rsid w:val="00E45A5E"/>
    <w:rsid w:val="00EC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ED29"/>
  <w15:chartTrackingRefBased/>
  <w15:docId w15:val="{80C2F401-394E-4657-80EB-5108E53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1B6B"/>
    <w:rPr>
      <w:sz w:val="16"/>
      <w:szCs w:val="16"/>
    </w:rPr>
  </w:style>
  <w:style w:type="paragraph" w:styleId="a5">
    <w:name w:val="annotation text"/>
    <w:basedOn w:val="a"/>
    <w:link w:val="a6"/>
    <w:uiPriority w:val="99"/>
    <w:semiHidden/>
    <w:unhideWhenUsed/>
    <w:rsid w:val="00CA1B6B"/>
    <w:pPr>
      <w:spacing w:line="240" w:lineRule="auto"/>
    </w:pPr>
    <w:rPr>
      <w:sz w:val="20"/>
      <w:szCs w:val="20"/>
    </w:rPr>
  </w:style>
  <w:style w:type="character" w:customStyle="1" w:styleId="a6">
    <w:name w:val="Текст примечания Знак"/>
    <w:basedOn w:val="a0"/>
    <w:link w:val="a5"/>
    <w:uiPriority w:val="99"/>
    <w:semiHidden/>
    <w:rsid w:val="00CA1B6B"/>
    <w:rPr>
      <w:sz w:val="20"/>
      <w:szCs w:val="20"/>
      <w:lang w:val="en-US"/>
    </w:rPr>
  </w:style>
  <w:style w:type="paragraph" w:styleId="a7">
    <w:name w:val="Balloon Text"/>
    <w:basedOn w:val="a"/>
    <w:link w:val="a8"/>
    <w:uiPriority w:val="99"/>
    <w:semiHidden/>
    <w:unhideWhenUsed/>
    <w:rsid w:val="00CA1B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B6B"/>
    <w:rPr>
      <w:rFonts w:ascii="Segoe UI" w:hAnsi="Segoe UI" w:cs="Segoe UI"/>
      <w:sz w:val="18"/>
      <w:szCs w:val="18"/>
      <w:lang w:val="en-US"/>
    </w:rPr>
  </w:style>
  <w:style w:type="character" w:styleId="a9">
    <w:name w:val="Hyperlink"/>
    <w:basedOn w:val="a0"/>
    <w:uiPriority w:val="99"/>
    <w:unhideWhenUsed/>
    <w:rsid w:val="00CA1B6B"/>
    <w:rPr>
      <w:color w:val="0563C1" w:themeColor="hyperlink"/>
      <w:u w:val="single"/>
    </w:rPr>
  </w:style>
  <w:style w:type="paragraph" w:styleId="aa">
    <w:name w:val="List Paragraph"/>
    <w:aliases w:val="СписокТЗ_3,AC List 01,Цветной список - Акцент 11,Заголовок_3,Bullet_IRAO,Мой Список,Подпись рисунка,Table-Normal,RSHB_Table-Normal,List Paragraph1,2 заголовок,1,Абзац маркированнный,UL,Абзац нумерованного списка,маркированный,List_Paragraph"/>
    <w:basedOn w:val="a"/>
    <w:link w:val="ab"/>
    <w:uiPriority w:val="34"/>
    <w:qFormat/>
    <w:rsid w:val="00CA1B6B"/>
    <w:pPr>
      <w:ind w:left="720"/>
      <w:contextualSpacing/>
    </w:pPr>
  </w:style>
  <w:style w:type="character" w:customStyle="1" w:styleId="ab">
    <w:name w:val="Абзац списка Знак"/>
    <w:aliases w:val="СписокТЗ_3 Знак,AC List 01 Знак,Цветной список - Акцент 11 Знак,Заголовок_3 Знак,Bullet_IRAO Знак,Мой Список Знак,Подпись рисунка Знак,Table-Normal Знак,RSHB_Table-Normal Знак,List Paragraph1 Знак,2 заголовок Знак,1 Знак,UL Знак"/>
    <w:link w:val="aa"/>
    <w:uiPriority w:val="34"/>
    <w:qFormat/>
    <w:rsid w:val="00CA1B6B"/>
    <w:rPr>
      <w:lang w:val="en-US"/>
    </w:rPr>
  </w:style>
  <w:style w:type="character" w:customStyle="1" w:styleId="Bodytext">
    <w:name w:val="Body text_"/>
    <w:basedOn w:val="a0"/>
    <w:link w:val="BodyText2"/>
    <w:rsid w:val="00EC515C"/>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EC515C"/>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EC515C"/>
    <w:rPr>
      <w:rFonts w:ascii="Calibri" w:eastAsia="Calibri" w:hAnsi="Calibri" w:cs="Calibri"/>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E75A-9DB7-43FA-9604-23B474D6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15838</Words>
  <Characters>90278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Tleuberdy Turashev</cp:lastModifiedBy>
  <cp:revision>8</cp:revision>
  <dcterms:created xsi:type="dcterms:W3CDTF">2024-05-24T09:53:00Z</dcterms:created>
  <dcterms:modified xsi:type="dcterms:W3CDTF">2024-12-26T03:49:00Z</dcterms:modified>
</cp:coreProperties>
</file>