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06" w:rsidRPr="0052757E" w:rsidRDefault="00BE6F06" w:rsidP="00BE6F06">
      <w:pPr>
        <w:pStyle w:val="a5"/>
        <w:keepNext/>
        <w:keepLines/>
        <w:widowControl/>
        <w:spacing w:before="240" w:after="200" w:line="276" w:lineRule="auto"/>
        <w:rPr>
          <w:rFonts w:ascii="Times New Roman" w:hAnsi="Times New Roman"/>
          <w:kern w:val="28"/>
          <w:sz w:val="22"/>
          <w:szCs w:val="22"/>
          <w:lang w:val="ru-RU" w:eastAsia="ru-RU"/>
        </w:rPr>
      </w:pPr>
      <w:r w:rsidRPr="0052757E">
        <w:rPr>
          <w:rFonts w:ascii="Times New Roman" w:hAnsi="Times New Roman"/>
          <w:kern w:val="28"/>
          <w:sz w:val="22"/>
          <w:szCs w:val="22"/>
          <w:lang w:val="ru-RU" w:eastAsia="ru-RU"/>
        </w:rPr>
        <w:t>Техническая спецификация</w:t>
      </w:r>
    </w:p>
    <w:p w:rsidR="00BE6F06" w:rsidRPr="0052757E" w:rsidRDefault="00BE6F06" w:rsidP="00BE6F06">
      <w:pPr>
        <w:pStyle w:val="a5"/>
        <w:keepNext/>
        <w:widowControl/>
        <w:spacing w:before="240" w:after="200"/>
        <w:contextualSpacing/>
        <w:rPr>
          <w:rFonts w:ascii="Times New Roman" w:hAnsi="Times New Roman"/>
          <w:kern w:val="28"/>
          <w:sz w:val="22"/>
          <w:szCs w:val="22"/>
          <w:lang w:val="ru-RU" w:eastAsia="ru-RU"/>
        </w:rPr>
      </w:pPr>
      <w:r w:rsidRPr="0052757E">
        <w:rPr>
          <w:rFonts w:ascii="Times New Roman" w:hAnsi="Times New Roman"/>
          <w:kern w:val="28"/>
          <w:sz w:val="22"/>
          <w:szCs w:val="22"/>
          <w:lang w:val="ru-RU" w:eastAsia="ru-RU"/>
        </w:rPr>
        <w:t xml:space="preserve">на услуги по сервисному обслуживанию системы прецизионного </w:t>
      </w:r>
    </w:p>
    <w:p w:rsidR="00BE6F06" w:rsidRPr="0052757E" w:rsidRDefault="00BE6F06" w:rsidP="00BE6F06">
      <w:pPr>
        <w:pStyle w:val="a5"/>
        <w:keepNext/>
        <w:widowControl/>
        <w:spacing w:before="240" w:after="200"/>
        <w:contextualSpacing/>
        <w:rPr>
          <w:rFonts w:ascii="Times New Roman" w:hAnsi="Times New Roman"/>
          <w:kern w:val="28"/>
          <w:sz w:val="22"/>
          <w:szCs w:val="22"/>
          <w:lang w:val="ru-RU" w:eastAsia="ru-RU"/>
        </w:rPr>
      </w:pPr>
      <w:r w:rsidRPr="0052757E">
        <w:rPr>
          <w:rFonts w:ascii="Times New Roman" w:hAnsi="Times New Roman"/>
          <w:kern w:val="28"/>
          <w:sz w:val="22"/>
          <w:szCs w:val="22"/>
          <w:lang w:val="ru-RU" w:eastAsia="ru-RU"/>
        </w:rPr>
        <w:t>кондиционирования серверного помещения</w:t>
      </w:r>
    </w:p>
    <w:p w:rsidR="00BE6F06" w:rsidRPr="0052757E" w:rsidRDefault="00BE6F06" w:rsidP="00BE6F06">
      <w:pPr>
        <w:rPr>
          <w:sz w:val="22"/>
          <w:szCs w:val="22"/>
        </w:rPr>
      </w:pPr>
    </w:p>
    <w:p w:rsidR="00BE6F06" w:rsidRPr="0052757E" w:rsidRDefault="00BE6F06" w:rsidP="00BE6F06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366"/>
      </w:tblGrid>
      <w:tr w:rsidR="00BE6F06" w:rsidRPr="0052757E" w:rsidDel="00452546" w:rsidTr="00E91828">
        <w:trPr>
          <w:trHeight w:val="324"/>
          <w:tblHeader/>
          <w:jc w:val="center"/>
        </w:trPr>
        <w:tc>
          <w:tcPr>
            <w:tcW w:w="5000" w:type="pct"/>
            <w:gridSpan w:val="2"/>
          </w:tcPr>
          <w:p w:rsidR="00BE6F06" w:rsidRPr="0052757E" w:rsidRDefault="00BE6F06" w:rsidP="00E91828">
            <w:pPr>
              <w:pStyle w:val="a5"/>
              <w:keepNext/>
              <w:widowControl/>
              <w:spacing w:before="240" w:after="20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757E">
              <w:rPr>
                <w:rFonts w:ascii="Times New Roman" w:hAnsi="Times New Roman"/>
                <w:kern w:val="28"/>
                <w:sz w:val="22"/>
                <w:szCs w:val="22"/>
                <w:lang w:val="ru-RU" w:eastAsia="ru-RU"/>
              </w:rPr>
              <w:t>Сокращения и условные обозначения</w:t>
            </w:r>
          </w:p>
        </w:tc>
      </w:tr>
      <w:tr w:rsidR="00BE6F06" w:rsidRPr="0052757E" w:rsidTr="00E91828">
        <w:trPr>
          <w:trHeight w:val="347"/>
          <w:jc w:val="center"/>
        </w:trPr>
        <w:tc>
          <w:tcPr>
            <w:tcW w:w="1059" w:type="pct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Заказчик</w:t>
            </w:r>
          </w:p>
        </w:tc>
        <w:tc>
          <w:tcPr>
            <w:tcW w:w="3941" w:type="pct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ТОО «Павлодарский нефтехимический завод»</w:t>
            </w:r>
          </w:p>
        </w:tc>
      </w:tr>
      <w:tr w:rsidR="00BE6F06" w:rsidRPr="0052757E" w:rsidTr="00E91828">
        <w:trPr>
          <w:jc w:val="center"/>
        </w:trPr>
        <w:tc>
          <w:tcPr>
            <w:tcW w:w="1059" w:type="pct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Объект</w:t>
            </w:r>
          </w:p>
        </w:tc>
        <w:tc>
          <w:tcPr>
            <w:tcW w:w="3941" w:type="pct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 xml:space="preserve">площадка Заказчика, расположенная по адресу г. Павлодар, ул. </w:t>
            </w:r>
            <w:proofErr w:type="spellStart"/>
            <w:r w:rsidRPr="0052757E">
              <w:rPr>
                <w:sz w:val="22"/>
                <w:szCs w:val="22"/>
              </w:rPr>
              <w:t>Химкомбинатовская</w:t>
            </w:r>
            <w:proofErr w:type="spellEnd"/>
            <w:r w:rsidRPr="0052757E">
              <w:rPr>
                <w:sz w:val="22"/>
                <w:szCs w:val="22"/>
              </w:rPr>
              <w:t xml:space="preserve"> 1</w:t>
            </w:r>
          </w:p>
        </w:tc>
      </w:tr>
      <w:tr w:rsidR="00BE6F06" w:rsidRPr="0052757E" w:rsidDel="00F30F70" w:rsidTr="00E91828">
        <w:trPr>
          <w:trHeight w:val="361"/>
          <w:jc w:val="center"/>
        </w:trPr>
        <w:tc>
          <w:tcPr>
            <w:tcW w:w="1059" w:type="pct"/>
          </w:tcPr>
          <w:p w:rsidR="00BE6F06" w:rsidRPr="0052757E" w:rsidDel="00F30F70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ЗИП</w:t>
            </w:r>
          </w:p>
        </w:tc>
        <w:tc>
          <w:tcPr>
            <w:tcW w:w="3941" w:type="pct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Запасные части, Инструменты, Принадлежности</w:t>
            </w:r>
          </w:p>
        </w:tc>
      </w:tr>
      <w:tr w:rsidR="00BE6F06" w:rsidRPr="0052757E" w:rsidDel="00F30F70" w:rsidTr="00E91828">
        <w:trPr>
          <w:jc w:val="center"/>
        </w:trPr>
        <w:tc>
          <w:tcPr>
            <w:tcW w:w="1059" w:type="pct"/>
          </w:tcPr>
          <w:p w:rsidR="00BE6F06" w:rsidRPr="0052757E" w:rsidDel="00F30F70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СОСПКСП</w:t>
            </w:r>
          </w:p>
        </w:tc>
        <w:tc>
          <w:tcPr>
            <w:tcW w:w="3941" w:type="pct"/>
          </w:tcPr>
          <w:p w:rsidR="00BE6F06" w:rsidRPr="0052757E" w:rsidDel="00F30F70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Сервисное обслуживание СПК серверного помещения</w:t>
            </w:r>
          </w:p>
        </w:tc>
      </w:tr>
      <w:tr w:rsidR="00BE6F06" w:rsidRPr="0052757E" w:rsidDel="00F30F70" w:rsidTr="00E91828">
        <w:trPr>
          <w:jc w:val="center"/>
        </w:trPr>
        <w:tc>
          <w:tcPr>
            <w:tcW w:w="1059" w:type="pct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СПК, Система</w:t>
            </w:r>
          </w:p>
        </w:tc>
        <w:tc>
          <w:tcPr>
            <w:tcW w:w="3941" w:type="pct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 xml:space="preserve">ы </w:t>
            </w:r>
            <w:r w:rsidRPr="0052757E">
              <w:rPr>
                <w:sz w:val="22"/>
                <w:szCs w:val="22"/>
              </w:rPr>
              <w:t>прецизионного кондиционирования</w:t>
            </w:r>
          </w:p>
        </w:tc>
      </w:tr>
      <w:tr w:rsidR="00BE6F06" w:rsidRPr="0052757E" w:rsidDel="00F30F70" w:rsidTr="00E91828">
        <w:trPr>
          <w:jc w:val="center"/>
        </w:trPr>
        <w:tc>
          <w:tcPr>
            <w:tcW w:w="1059" w:type="pct"/>
          </w:tcPr>
          <w:p w:rsidR="00BE6F06" w:rsidRPr="0052757E" w:rsidDel="00F30F70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ТО</w:t>
            </w:r>
          </w:p>
        </w:tc>
        <w:tc>
          <w:tcPr>
            <w:tcW w:w="3941" w:type="pct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Техническое обслуживание</w:t>
            </w:r>
          </w:p>
        </w:tc>
      </w:tr>
      <w:tr w:rsidR="00BE6F06" w:rsidRPr="0052757E" w:rsidTr="00E91828">
        <w:trPr>
          <w:jc w:val="center"/>
        </w:trPr>
        <w:tc>
          <w:tcPr>
            <w:tcW w:w="1059" w:type="pct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РК</w:t>
            </w:r>
          </w:p>
        </w:tc>
        <w:tc>
          <w:tcPr>
            <w:tcW w:w="3941" w:type="pct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Республика Казахстан</w:t>
            </w:r>
          </w:p>
        </w:tc>
      </w:tr>
      <w:tr w:rsidR="00BE6F06" w:rsidRPr="0052757E" w:rsidTr="00E91828">
        <w:trPr>
          <w:jc w:val="center"/>
        </w:trPr>
        <w:tc>
          <w:tcPr>
            <w:tcW w:w="1059" w:type="pct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ТС</w:t>
            </w:r>
          </w:p>
        </w:tc>
        <w:tc>
          <w:tcPr>
            <w:tcW w:w="3941" w:type="pct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Техническая спецификация</w:t>
            </w:r>
          </w:p>
        </w:tc>
      </w:tr>
    </w:tbl>
    <w:p w:rsidR="00BE6F06" w:rsidRPr="0052757E" w:rsidRDefault="00BE6F06" w:rsidP="00BE6F06">
      <w:pPr>
        <w:rPr>
          <w:sz w:val="22"/>
          <w:szCs w:val="22"/>
        </w:rPr>
      </w:pPr>
    </w:p>
    <w:p w:rsidR="00BE6F06" w:rsidRPr="0052757E" w:rsidRDefault="00BE6F06" w:rsidP="00BE6F06">
      <w:pPr>
        <w:rPr>
          <w:sz w:val="22"/>
          <w:szCs w:val="22"/>
        </w:rPr>
      </w:pPr>
    </w:p>
    <w:p w:rsidR="00BE6F06" w:rsidRPr="0052757E" w:rsidRDefault="00BE6F06" w:rsidP="00BE6F06">
      <w:pPr>
        <w:pStyle w:val="1"/>
        <w:ind w:left="1494"/>
        <w:rPr>
          <w:sz w:val="22"/>
          <w:szCs w:val="22"/>
        </w:rPr>
      </w:pPr>
      <w:r w:rsidRPr="0052757E">
        <w:rPr>
          <w:sz w:val="22"/>
          <w:szCs w:val="22"/>
        </w:rPr>
        <w:t>Общие положения</w:t>
      </w:r>
    </w:p>
    <w:p w:rsidR="00BE6F06" w:rsidRPr="0052757E" w:rsidRDefault="00BE6F06" w:rsidP="00BE6F06">
      <w:pPr>
        <w:rPr>
          <w:sz w:val="22"/>
          <w:szCs w:val="22"/>
          <w:lang w:eastAsia="en-US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2"/>
          <w:szCs w:val="22"/>
        </w:rPr>
      </w:pPr>
      <w:r w:rsidRPr="0052757E">
        <w:rPr>
          <w:color w:val="000000"/>
          <w:sz w:val="22"/>
          <w:szCs w:val="22"/>
        </w:rPr>
        <w:t>Полное наименование Услуг: Сервисное обслуживание систем прецизионного кондиционирования серверного помещения.</w:t>
      </w:r>
    </w:p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color w:val="000000"/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2"/>
          <w:szCs w:val="22"/>
        </w:rPr>
      </w:pPr>
      <w:r w:rsidRPr="0052757E">
        <w:rPr>
          <w:color w:val="000000"/>
          <w:sz w:val="22"/>
          <w:szCs w:val="22"/>
        </w:rPr>
        <w:t>Условное наименование Услуг: «СОСПКСП»</w:t>
      </w:r>
    </w:p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color w:val="000000"/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2"/>
          <w:szCs w:val="22"/>
        </w:rPr>
      </w:pPr>
      <w:r w:rsidRPr="0052757E">
        <w:rPr>
          <w:color w:val="000000"/>
          <w:sz w:val="22"/>
          <w:szCs w:val="22"/>
        </w:rPr>
        <w:t xml:space="preserve">Заказчик Услуг: ТОО «Павлодарский нефтехимический завод» (далее ТОО «ПНХЗ»), 140000, РК, г. Павлодар, ул. </w:t>
      </w:r>
      <w:proofErr w:type="spellStart"/>
      <w:r w:rsidRPr="0052757E">
        <w:rPr>
          <w:color w:val="000000"/>
          <w:sz w:val="22"/>
          <w:szCs w:val="22"/>
        </w:rPr>
        <w:t>Химкомбинатовская</w:t>
      </w:r>
      <w:proofErr w:type="spellEnd"/>
      <w:r w:rsidRPr="0052757E">
        <w:rPr>
          <w:color w:val="000000"/>
          <w:sz w:val="22"/>
          <w:szCs w:val="22"/>
        </w:rPr>
        <w:t xml:space="preserve"> 1.</w:t>
      </w:r>
    </w:p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color w:val="000000"/>
          <w:sz w:val="22"/>
          <w:szCs w:val="22"/>
        </w:rPr>
      </w:pPr>
    </w:p>
    <w:p w:rsidR="00BE6F06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2"/>
          <w:szCs w:val="22"/>
        </w:rPr>
      </w:pPr>
      <w:r w:rsidRPr="0052757E">
        <w:rPr>
          <w:color w:val="000000"/>
          <w:sz w:val="22"/>
          <w:szCs w:val="22"/>
        </w:rPr>
        <w:t>Место оказания Услуг: объект Заказчика.</w:t>
      </w:r>
    </w:p>
    <w:p w:rsidR="00BE6F06" w:rsidRDefault="00BE6F06" w:rsidP="00BE6F06">
      <w:pPr>
        <w:pStyle w:val="a3"/>
        <w:rPr>
          <w:color w:val="000000"/>
        </w:rPr>
      </w:pPr>
    </w:p>
    <w:p w:rsidR="006D6E2E" w:rsidRPr="006D6E2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Период оказания </w:t>
      </w:r>
      <w:r w:rsidRPr="006D6E2E">
        <w:rPr>
          <w:color w:val="000000"/>
          <w:sz w:val="22"/>
          <w:szCs w:val="22"/>
        </w:rPr>
        <w:t>Услуг</w:t>
      </w:r>
      <w:r w:rsidR="006D6E2E" w:rsidRPr="006D6E2E">
        <w:rPr>
          <w:color w:val="000000"/>
          <w:sz w:val="22"/>
          <w:szCs w:val="22"/>
        </w:rPr>
        <w:t>:</w:t>
      </w:r>
      <w:r w:rsidRPr="006D6E2E">
        <w:rPr>
          <w:color w:val="000000"/>
          <w:sz w:val="22"/>
          <w:szCs w:val="22"/>
        </w:rPr>
        <w:t xml:space="preserve"> </w:t>
      </w:r>
    </w:p>
    <w:p w:rsidR="00BE6F06" w:rsidRDefault="006D6E2E" w:rsidP="006D6E2E">
      <w:pPr>
        <w:tabs>
          <w:tab w:val="left" w:pos="567"/>
        </w:tabs>
        <w:suppressAutoHyphens w:val="0"/>
        <w:jc w:val="both"/>
        <w:rPr>
          <w:color w:val="000000"/>
          <w:sz w:val="22"/>
          <w:szCs w:val="22"/>
        </w:rPr>
      </w:pPr>
      <w:r w:rsidRPr="006D6E2E">
        <w:rPr>
          <w:color w:val="000000"/>
          <w:sz w:val="22"/>
          <w:szCs w:val="22"/>
        </w:rPr>
        <w:tab/>
        <w:t xml:space="preserve">- Система </w:t>
      </w:r>
      <w:r w:rsidRPr="006D6E2E">
        <w:rPr>
          <w:color w:val="000000"/>
          <w:sz w:val="22"/>
          <w:szCs w:val="22"/>
          <w:lang w:val="en-US"/>
        </w:rPr>
        <w:t>Emerson</w:t>
      </w:r>
      <w:r w:rsidRPr="006D6E2E">
        <w:rPr>
          <w:color w:val="000000"/>
          <w:sz w:val="22"/>
          <w:szCs w:val="22"/>
        </w:rPr>
        <w:t xml:space="preserve"> </w:t>
      </w:r>
      <w:r w:rsidR="00BE6F06" w:rsidRPr="006D6E2E">
        <w:rPr>
          <w:color w:val="000000"/>
          <w:sz w:val="22"/>
          <w:szCs w:val="22"/>
        </w:rPr>
        <w:t>с 0</w:t>
      </w:r>
      <w:r w:rsidRPr="006D6E2E">
        <w:rPr>
          <w:color w:val="000000"/>
          <w:sz w:val="22"/>
          <w:szCs w:val="22"/>
        </w:rPr>
        <w:t>1</w:t>
      </w:r>
      <w:r w:rsidR="00BE6F06" w:rsidRPr="006D6E2E">
        <w:rPr>
          <w:color w:val="000000"/>
          <w:sz w:val="22"/>
          <w:szCs w:val="22"/>
        </w:rPr>
        <w:t>.0</w:t>
      </w:r>
      <w:r w:rsidRPr="006D6E2E">
        <w:rPr>
          <w:color w:val="000000"/>
          <w:sz w:val="22"/>
          <w:szCs w:val="22"/>
        </w:rPr>
        <w:t>1</w:t>
      </w:r>
      <w:r w:rsidR="00BE6F06" w:rsidRPr="006D6E2E">
        <w:rPr>
          <w:color w:val="000000"/>
          <w:sz w:val="22"/>
          <w:szCs w:val="22"/>
        </w:rPr>
        <w:t>.202</w:t>
      </w:r>
      <w:r w:rsidRPr="006D6E2E">
        <w:rPr>
          <w:color w:val="000000"/>
          <w:sz w:val="22"/>
          <w:szCs w:val="22"/>
        </w:rPr>
        <w:t>1</w:t>
      </w:r>
      <w:r w:rsidR="00BE6F06" w:rsidRPr="006D6E2E">
        <w:rPr>
          <w:color w:val="000000"/>
          <w:sz w:val="22"/>
          <w:szCs w:val="22"/>
        </w:rPr>
        <w:t xml:space="preserve"> по </w:t>
      </w:r>
      <w:r w:rsidRPr="006D6E2E">
        <w:rPr>
          <w:color w:val="000000"/>
          <w:sz w:val="22"/>
          <w:szCs w:val="22"/>
        </w:rPr>
        <w:t>31</w:t>
      </w:r>
      <w:r w:rsidR="00BE6F06" w:rsidRPr="006D6E2E">
        <w:rPr>
          <w:color w:val="000000"/>
          <w:sz w:val="22"/>
          <w:szCs w:val="22"/>
        </w:rPr>
        <w:t>.</w:t>
      </w:r>
      <w:r w:rsidRPr="006D6E2E">
        <w:rPr>
          <w:color w:val="000000"/>
          <w:sz w:val="22"/>
          <w:szCs w:val="22"/>
        </w:rPr>
        <w:t>12</w:t>
      </w:r>
      <w:r w:rsidR="00BE6F06" w:rsidRPr="006D6E2E">
        <w:rPr>
          <w:color w:val="000000"/>
          <w:sz w:val="22"/>
          <w:szCs w:val="22"/>
        </w:rPr>
        <w:t>.2021 г</w:t>
      </w:r>
    </w:p>
    <w:p w:rsidR="006D6E2E" w:rsidRPr="006D6E2E" w:rsidRDefault="006D6E2E" w:rsidP="006D6E2E">
      <w:pPr>
        <w:tabs>
          <w:tab w:val="left" w:pos="567"/>
        </w:tabs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- Система </w:t>
      </w:r>
      <w:proofErr w:type="spellStart"/>
      <w:r>
        <w:rPr>
          <w:color w:val="000000"/>
          <w:sz w:val="22"/>
          <w:szCs w:val="22"/>
          <w:lang w:val="en-US"/>
        </w:rPr>
        <w:t>Emicon</w:t>
      </w:r>
      <w:proofErr w:type="spellEnd"/>
      <w:r w:rsidRPr="006D6E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 01.01.2021 по 31.12.2021 г.</w:t>
      </w:r>
    </w:p>
    <w:p w:rsidR="006D6E2E" w:rsidRPr="006D6E2E" w:rsidRDefault="006D6E2E" w:rsidP="006D6E2E">
      <w:p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6D6E2E">
        <w:rPr>
          <w:color w:val="000000"/>
          <w:sz w:val="22"/>
          <w:szCs w:val="22"/>
        </w:rPr>
        <w:tab/>
        <w:t xml:space="preserve">- Система </w:t>
      </w:r>
      <w:proofErr w:type="spellStart"/>
      <w:r w:rsidRPr="006D6E2E">
        <w:rPr>
          <w:color w:val="000000"/>
          <w:sz w:val="22"/>
          <w:szCs w:val="22"/>
        </w:rPr>
        <w:t>Stulz</w:t>
      </w:r>
      <w:proofErr w:type="spellEnd"/>
      <w:r w:rsidRPr="006D6E2E">
        <w:rPr>
          <w:color w:val="000000"/>
          <w:sz w:val="22"/>
          <w:szCs w:val="22"/>
        </w:rPr>
        <w:t xml:space="preserve"> с 08.08.2021 по 31.12.2021 г</w:t>
      </w:r>
    </w:p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color w:val="000000"/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2"/>
          <w:szCs w:val="22"/>
        </w:rPr>
      </w:pPr>
      <w:r w:rsidRPr="0052757E">
        <w:rPr>
          <w:color w:val="000000"/>
          <w:sz w:val="22"/>
          <w:szCs w:val="22"/>
        </w:rPr>
        <w:t>Результаты оказанных Услуг оформляются и предъявляются Заказчику в соответствии с требованиями Договора, заключаемого между Заказчиком и Исполнителем, и соответствующими требованиями настоящей ТС.</w:t>
      </w:r>
    </w:p>
    <w:p w:rsidR="00BE6F06" w:rsidRPr="0052757E" w:rsidRDefault="00BE6F06" w:rsidP="00BE6F06">
      <w:pPr>
        <w:pStyle w:val="1"/>
        <w:numPr>
          <w:ilvl w:val="0"/>
          <w:numId w:val="0"/>
        </w:numPr>
        <w:ind w:left="1494"/>
        <w:rPr>
          <w:sz w:val="22"/>
          <w:szCs w:val="22"/>
        </w:rPr>
      </w:pPr>
    </w:p>
    <w:p w:rsidR="00BE6F06" w:rsidRPr="0052757E" w:rsidRDefault="00BE6F06" w:rsidP="00BE6F06">
      <w:pPr>
        <w:pStyle w:val="1"/>
        <w:ind w:left="1494"/>
        <w:rPr>
          <w:sz w:val="22"/>
          <w:szCs w:val="22"/>
        </w:rPr>
      </w:pPr>
      <w:bookmarkStart w:id="0" w:name="_Toc303668386"/>
      <w:r w:rsidRPr="0052757E">
        <w:rPr>
          <w:sz w:val="22"/>
          <w:szCs w:val="22"/>
        </w:rPr>
        <w:t>Цели и задачи</w:t>
      </w:r>
      <w:bookmarkEnd w:id="0"/>
    </w:p>
    <w:p w:rsidR="00BE6F06" w:rsidRPr="0052757E" w:rsidRDefault="00BE6F06" w:rsidP="00BE6F06">
      <w:pPr>
        <w:pStyle w:val="a3"/>
        <w:ind w:left="709"/>
        <w:jc w:val="both"/>
        <w:rPr>
          <w:rFonts w:ascii="Times New Roman" w:hAnsi="Times New Roman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2"/>
          <w:szCs w:val="22"/>
        </w:rPr>
      </w:pPr>
      <w:r w:rsidRPr="0052757E">
        <w:rPr>
          <w:color w:val="000000"/>
          <w:sz w:val="22"/>
          <w:szCs w:val="22"/>
        </w:rPr>
        <w:t xml:space="preserve">Назначение </w:t>
      </w:r>
      <w:r w:rsidRPr="0052757E">
        <w:rPr>
          <w:b/>
          <w:color w:val="000000"/>
          <w:sz w:val="22"/>
          <w:szCs w:val="22"/>
        </w:rPr>
        <w:t>Системы</w:t>
      </w:r>
      <w:r w:rsidRPr="0052757E">
        <w:rPr>
          <w:color w:val="000000"/>
          <w:sz w:val="22"/>
          <w:szCs w:val="22"/>
        </w:rPr>
        <w:t xml:space="preserve">: </w:t>
      </w:r>
      <w:r w:rsidRPr="0052757E">
        <w:rPr>
          <w:b/>
          <w:color w:val="000000"/>
          <w:sz w:val="22"/>
          <w:szCs w:val="22"/>
        </w:rPr>
        <w:t>Система</w:t>
      </w:r>
      <w:r w:rsidRPr="0052757E">
        <w:rPr>
          <w:color w:val="000000"/>
          <w:sz w:val="22"/>
          <w:szCs w:val="22"/>
        </w:rPr>
        <w:t xml:space="preserve"> обеспечивает точное поддержание параметров воздуха, температуры, влажности и подвижности воздуха в серверном помещении на объекте Заказчика.</w:t>
      </w:r>
    </w:p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color w:val="000000"/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2"/>
          <w:szCs w:val="22"/>
        </w:rPr>
      </w:pPr>
      <w:r w:rsidRPr="0052757E">
        <w:rPr>
          <w:color w:val="000000"/>
          <w:sz w:val="22"/>
          <w:szCs w:val="22"/>
        </w:rPr>
        <w:t xml:space="preserve">Основные цели оказания Услуг: Периодическое техническое и регламентное обслуживание </w:t>
      </w:r>
      <w:r w:rsidRPr="0052757E">
        <w:rPr>
          <w:b/>
          <w:color w:val="000000"/>
          <w:sz w:val="22"/>
          <w:szCs w:val="22"/>
        </w:rPr>
        <w:t>Системы</w:t>
      </w:r>
      <w:r w:rsidRPr="0052757E">
        <w:rPr>
          <w:color w:val="000000"/>
          <w:sz w:val="22"/>
          <w:szCs w:val="22"/>
        </w:rPr>
        <w:t xml:space="preserve"> для обеспечения ее бесперебойной круглогодичной непрерывной эксплуатации в широком интервале наружных температур от -40 до +50 С.</w:t>
      </w:r>
    </w:p>
    <w:p w:rsidR="00BE6F06" w:rsidRPr="0052757E" w:rsidRDefault="00BE6F06" w:rsidP="00BE6F06">
      <w:pPr>
        <w:jc w:val="both"/>
        <w:rPr>
          <w:sz w:val="22"/>
          <w:szCs w:val="22"/>
        </w:rPr>
      </w:pPr>
    </w:p>
    <w:p w:rsidR="00BE6F06" w:rsidRPr="0052757E" w:rsidRDefault="00BE6F06" w:rsidP="00BE6F06">
      <w:pPr>
        <w:pStyle w:val="1"/>
        <w:ind w:left="1494"/>
        <w:rPr>
          <w:sz w:val="22"/>
          <w:szCs w:val="22"/>
        </w:rPr>
      </w:pPr>
      <w:r w:rsidRPr="0052757E">
        <w:rPr>
          <w:sz w:val="22"/>
          <w:szCs w:val="22"/>
        </w:rPr>
        <w:t>Требования к последовательности оказания услуг, этапам</w:t>
      </w:r>
    </w:p>
    <w:p w:rsidR="00BE6F06" w:rsidRPr="0052757E" w:rsidRDefault="00BE6F06" w:rsidP="00BE6F06">
      <w:pPr>
        <w:pStyle w:val="2"/>
        <w:rPr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color w:val="000000"/>
          <w:sz w:val="22"/>
          <w:szCs w:val="22"/>
        </w:rPr>
        <w:t>Услуги по сервисному обслуживанию</w:t>
      </w:r>
      <w:r w:rsidRPr="0052757E">
        <w:rPr>
          <w:sz w:val="22"/>
          <w:szCs w:val="22"/>
        </w:rPr>
        <w:t xml:space="preserve"> </w:t>
      </w:r>
      <w:r w:rsidRPr="0052757E">
        <w:rPr>
          <w:b/>
          <w:sz w:val="22"/>
          <w:szCs w:val="22"/>
        </w:rPr>
        <w:t>Системы</w:t>
      </w:r>
      <w:r w:rsidRPr="0052757E">
        <w:rPr>
          <w:sz w:val="22"/>
          <w:szCs w:val="22"/>
        </w:rPr>
        <w:t xml:space="preserve"> должны быть разбиты на следующие этапы:</w:t>
      </w:r>
    </w:p>
    <w:p w:rsidR="00BE6F06" w:rsidRPr="0052757E" w:rsidRDefault="00BE6F06" w:rsidP="00BE6F06">
      <w:pPr>
        <w:tabs>
          <w:tab w:val="left" w:pos="567"/>
        </w:tabs>
        <w:ind w:left="851"/>
        <w:rPr>
          <w:sz w:val="22"/>
          <w:szCs w:val="22"/>
        </w:rPr>
      </w:pPr>
    </w:p>
    <w:p w:rsidR="00BE6F06" w:rsidRPr="0052757E" w:rsidRDefault="00BE6F06" w:rsidP="00BE6F06">
      <w:pPr>
        <w:tabs>
          <w:tab w:val="left" w:pos="567"/>
        </w:tabs>
        <w:ind w:left="851"/>
        <w:rPr>
          <w:sz w:val="22"/>
          <w:szCs w:val="22"/>
        </w:rPr>
      </w:pPr>
      <w:r w:rsidRPr="0052757E">
        <w:rPr>
          <w:sz w:val="22"/>
          <w:szCs w:val="22"/>
        </w:rPr>
        <w:lastRenderedPageBreak/>
        <w:t>Этап 1. Периодическое, ежемесячное сервисное обслуживание.</w:t>
      </w:r>
    </w:p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Период оказания услуг по обслуживанию системы прецизионного кондиционирования начинается с момента подписания сторонами Договора об оказании услуг по СОСПКСП и заканчивается по завершении 12-ти календарных месяцев от момента подписания сторонами Договора.</w:t>
      </w:r>
    </w:p>
    <w:p w:rsidR="00BE6F06" w:rsidRPr="0052757E" w:rsidRDefault="00BE6F06" w:rsidP="00BE6F06">
      <w:pPr>
        <w:pStyle w:val="1"/>
        <w:numPr>
          <w:ilvl w:val="0"/>
          <w:numId w:val="0"/>
        </w:numPr>
        <w:ind w:left="1494"/>
        <w:rPr>
          <w:sz w:val="22"/>
          <w:szCs w:val="22"/>
        </w:rPr>
      </w:pPr>
    </w:p>
    <w:p w:rsidR="00BE6F06" w:rsidRPr="0052757E" w:rsidRDefault="00BE6F06" w:rsidP="00BE6F06">
      <w:pPr>
        <w:pStyle w:val="1"/>
        <w:ind w:left="1494"/>
        <w:rPr>
          <w:sz w:val="22"/>
          <w:szCs w:val="22"/>
        </w:rPr>
      </w:pPr>
      <w:r w:rsidRPr="0052757E">
        <w:rPr>
          <w:sz w:val="22"/>
          <w:szCs w:val="22"/>
        </w:rPr>
        <w:t>Требования к функциональному составу оказываемых услуг</w:t>
      </w:r>
    </w:p>
    <w:p w:rsidR="00BE6F06" w:rsidRPr="0052757E" w:rsidRDefault="00BE6F06" w:rsidP="00BE6F06">
      <w:pPr>
        <w:rPr>
          <w:sz w:val="22"/>
          <w:szCs w:val="22"/>
          <w:lang w:eastAsia="en-US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Под услугами по СОСПКСП понимается перечень необходимых мероприятий по обеспечению непрерывной деятельности следующих систем:</w:t>
      </w:r>
    </w:p>
    <w:p w:rsidR="00BE6F06" w:rsidRPr="0052757E" w:rsidRDefault="00BE6F06" w:rsidP="00BE6F06">
      <w:pPr>
        <w:rPr>
          <w:sz w:val="22"/>
          <w:szCs w:val="2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3766"/>
        <w:gridCol w:w="1701"/>
        <w:gridCol w:w="3827"/>
      </w:tblGrid>
      <w:tr w:rsidR="00BE6F06" w:rsidRPr="0052757E" w:rsidTr="00E91828">
        <w:trPr>
          <w:trHeight w:hRule="exact" w:val="61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№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Название системы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Место расположения</w:t>
            </w:r>
          </w:p>
        </w:tc>
      </w:tr>
      <w:tr w:rsidR="00BE6F06" w:rsidRPr="0052757E" w:rsidTr="00E91828">
        <w:trPr>
          <w:trHeight w:hRule="exact" w:val="5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52757E">
              <w:rPr>
                <w:sz w:val="22"/>
                <w:szCs w:val="22"/>
              </w:rPr>
              <w:t xml:space="preserve"> прецизионного кондиционирования (СПК)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 xml:space="preserve">Республика Казахстан, г. Павлодар, ул. </w:t>
            </w:r>
            <w:proofErr w:type="spellStart"/>
            <w:r w:rsidRPr="0052757E">
              <w:rPr>
                <w:sz w:val="22"/>
                <w:szCs w:val="22"/>
              </w:rPr>
              <w:t>Химкомбинатовская</w:t>
            </w:r>
            <w:proofErr w:type="spellEnd"/>
            <w:r w:rsidRPr="0052757E">
              <w:rPr>
                <w:sz w:val="22"/>
                <w:szCs w:val="22"/>
              </w:rPr>
              <w:t xml:space="preserve"> 1, ТОО «ПНХЗ»</w:t>
            </w:r>
          </w:p>
        </w:tc>
      </w:tr>
      <w:tr w:rsidR="00BE6F06" w:rsidRPr="0052757E" w:rsidTr="00E91828">
        <w:trPr>
          <w:trHeight w:hRule="exact" w:val="5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F50EC1" w:rsidRDefault="00BE6F06" w:rsidP="00E91828">
            <w:pPr>
              <w:rPr>
                <w:sz w:val="22"/>
                <w:szCs w:val="22"/>
                <w:lang w:val="en-US"/>
              </w:rPr>
            </w:pPr>
            <w:r w:rsidRPr="0052757E">
              <w:rPr>
                <w:sz w:val="22"/>
                <w:szCs w:val="22"/>
              </w:rPr>
              <w:t>Система прецизионного кондиционирования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Stulz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27.07.2011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</w:p>
        </w:tc>
      </w:tr>
      <w:tr w:rsidR="00C05230" w:rsidRPr="0052757E" w:rsidTr="00E91828">
        <w:trPr>
          <w:trHeight w:hRule="exact" w:val="5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230" w:rsidRPr="00D23A03" w:rsidRDefault="00C05230" w:rsidP="00C0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прецизионного кондиционирования</w:t>
            </w:r>
            <w:r w:rsidRPr="00D23A0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Liebert</w:t>
            </w:r>
            <w:proofErr w:type="spellEnd"/>
            <w:r w:rsidRPr="00D23A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Emerson</w:t>
            </w:r>
            <w:r w:rsidRPr="004F0028">
              <w:rPr>
                <w:sz w:val="22"/>
                <w:szCs w:val="22"/>
              </w:rPr>
              <w:t xml:space="preserve"> </w:t>
            </w:r>
            <w:r w:rsidRPr="00D23A03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Vertiv</w:t>
            </w:r>
            <w:proofErr w:type="spellEnd"/>
            <w:r w:rsidRPr="00D23A03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230" w:rsidRPr="00FE6B81" w:rsidRDefault="00C05230" w:rsidP="00C052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03.01.2018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</w:p>
        </w:tc>
      </w:tr>
      <w:tr w:rsidR="00BE6F06" w:rsidRPr="0052757E" w:rsidTr="00E91828">
        <w:trPr>
          <w:trHeight w:hRule="exact" w:val="5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F50EC1" w:rsidRDefault="00BE6F06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F50EC1" w:rsidRDefault="00BE6F06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прецизионного кондиционирования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Emicon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613A44" w:rsidRDefault="00613A44" w:rsidP="00E918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31.11.2020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F06" w:rsidRPr="00F50EC1" w:rsidRDefault="00BE6F06" w:rsidP="00E91828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Периодическое ежемесячное сервисное обслуживание согласно этапу 6 (</w:t>
      </w:r>
      <w:proofErr w:type="spellStart"/>
      <w:r w:rsidRPr="0052757E">
        <w:rPr>
          <w:sz w:val="22"/>
          <w:szCs w:val="22"/>
        </w:rPr>
        <w:t>п.п</w:t>
      </w:r>
      <w:proofErr w:type="spellEnd"/>
      <w:r w:rsidRPr="0052757E">
        <w:rPr>
          <w:sz w:val="22"/>
          <w:szCs w:val="22"/>
        </w:rPr>
        <w:t>. 3.1) включает в себя: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Вызовы специалистов Исполнителя на территорию Заказчика для восстановления работоспособности системы после сбоя. Время реакции специалистов Исполнителя: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"некритично" - время прибытия специалиста Исполнителя на территорию Заказчика в рабочее время, время визита дополнительно согласовывается специалистами Заказчика и Исполнителя;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"срочно" - время прибытия специалиста Исполнителя на территорию Заказчика не позже следующего дня, после получения (регистрации) вызова, включая выходные и праздничные дни;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Предупреждение неисправностей: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информирование Заказчика об обнаруженных неисправностях и потенциальных дефектах оборудования, которые могут привести к выходу оборудования из строя;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предоставление рекомендаций по недопущению сбоев в результате реализации обнаруженных неисправностей и дефектов.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 xml:space="preserve">Периодическое обслуживание СПК, в объеме не менее указанного в </w:t>
      </w:r>
      <w:proofErr w:type="spellStart"/>
      <w:r w:rsidRPr="0052757E">
        <w:rPr>
          <w:sz w:val="22"/>
          <w:szCs w:val="22"/>
        </w:rPr>
        <w:t>п.п</w:t>
      </w:r>
      <w:proofErr w:type="spellEnd"/>
      <w:r w:rsidRPr="0052757E">
        <w:rPr>
          <w:sz w:val="22"/>
          <w:szCs w:val="22"/>
        </w:rPr>
        <w:t>. 5.2.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 xml:space="preserve">Работы специалистов Исполнителя по восстановлению работоспособности </w:t>
      </w:r>
      <w:r w:rsidRPr="0052757E">
        <w:rPr>
          <w:b/>
          <w:sz w:val="22"/>
          <w:szCs w:val="22"/>
        </w:rPr>
        <w:t xml:space="preserve">Системы </w:t>
      </w:r>
      <w:r w:rsidRPr="0052757E">
        <w:rPr>
          <w:sz w:val="22"/>
          <w:szCs w:val="22"/>
        </w:rPr>
        <w:t xml:space="preserve">после аварий, в объеме не менее указанного в </w:t>
      </w:r>
      <w:proofErr w:type="spellStart"/>
      <w:r w:rsidRPr="0052757E">
        <w:rPr>
          <w:sz w:val="22"/>
          <w:szCs w:val="22"/>
        </w:rPr>
        <w:t>п.п</w:t>
      </w:r>
      <w:proofErr w:type="spellEnd"/>
      <w:r w:rsidRPr="0052757E">
        <w:rPr>
          <w:sz w:val="22"/>
          <w:szCs w:val="22"/>
        </w:rPr>
        <w:t>. 5.3.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Поддержка от производителя: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заключение необходимых субподрядных контрактов и обеспечение поддержки от производителей оборудования;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возможность поддержки по телефону, а также эскалация сложных вопросов в сервисные центры производителя;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оперативный выезд специалистов по вызову для решения неотложных проблем и восстановления работоспособности;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замену или ремонт оборудования;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Консультации по телефону, электронной почте по вопросам эксплуатации, настройки, диагностики неисправностей и проведения восстановительных работ.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Замена вышедших из строя компонентов оборудования и отработавших свой срок расходных материалов обеспечивается за счет Исполнителя.</w:t>
      </w:r>
    </w:p>
    <w:p w:rsidR="00BE6F06" w:rsidRPr="0052757E" w:rsidRDefault="00BE6F06" w:rsidP="00BE6F06">
      <w:pPr>
        <w:rPr>
          <w:sz w:val="22"/>
          <w:szCs w:val="22"/>
        </w:rPr>
      </w:pPr>
    </w:p>
    <w:p w:rsidR="00BE6F06" w:rsidRPr="0052757E" w:rsidRDefault="00BE6F06" w:rsidP="00BE6F06">
      <w:pPr>
        <w:pStyle w:val="1"/>
        <w:ind w:left="1494"/>
        <w:rPr>
          <w:sz w:val="22"/>
          <w:szCs w:val="22"/>
        </w:rPr>
      </w:pPr>
      <w:bookmarkStart w:id="1" w:name="_Toc265762208"/>
      <w:bookmarkStart w:id="2" w:name="_Toc265824267"/>
      <w:bookmarkStart w:id="3" w:name="_Toc265836707"/>
      <w:bookmarkStart w:id="4" w:name="_Toc329177151"/>
      <w:r w:rsidRPr="0052757E">
        <w:rPr>
          <w:sz w:val="22"/>
          <w:szCs w:val="22"/>
        </w:rPr>
        <w:t xml:space="preserve">Требования к </w:t>
      </w:r>
      <w:bookmarkEnd w:id="1"/>
      <w:bookmarkEnd w:id="2"/>
      <w:bookmarkEnd w:id="3"/>
      <w:r w:rsidRPr="0052757E">
        <w:rPr>
          <w:sz w:val="22"/>
          <w:szCs w:val="22"/>
        </w:rPr>
        <w:t xml:space="preserve">оказанию услуг по </w:t>
      </w:r>
      <w:bookmarkEnd w:id="4"/>
      <w:r w:rsidRPr="0052757E">
        <w:rPr>
          <w:sz w:val="22"/>
          <w:szCs w:val="22"/>
        </w:rPr>
        <w:t>СОСПКСП</w:t>
      </w:r>
    </w:p>
    <w:p w:rsidR="00BE6F06" w:rsidRPr="0052757E" w:rsidRDefault="00BE6F06" w:rsidP="00BE6F06">
      <w:pPr>
        <w:rPr>
          <w:sz w:val="22"/>
          <w:szCs w:val="22"/>
          <w:lang w:eastAsia="en-US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lastRenderedPageBreak/>
        <w:t>Состав оборудования СПК</w:t>
      </w:r>
    </w:p>
    <w:p w:rsidR="00BE6F06" w:rsidRPr="0052757E" w:rsidRDefault="00BE6F06" w:rsidP="00BE6F06">
      <w:pPr>
        <w:rPr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8"/>
        <w:gridCol w:w="1417"/>
        <w:gridCol w:w="1276"/>
      </w:tblGrid>
      <w:tr w:rsidR="00BE6F06" w:rsidRPr="0052757E" w:rsidTr="00E91828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№</w:t>
            </w:r>
          </w:p>
        </w:tc>
        <w:tc>
          <w:tcPr>
            <w:tcW w:w="7088" w:type="dxa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Ед.</w:t>
            </w:r>
          </w:p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Кол-во</w:t>
            </w:r>
          </w:p>
        </w:tc>
      </w:tr>
      <w:tr w:rsidR="00BE6F06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BE6F06" w:rsidRPr="00F50EC1" w:rsidRDefault="00BE6F06" w:rsidP="00E91828">
            <w:pPr>
              <w:rPr>
                <w:sz w:val="22"/>
                <w:szCs w:val="22"/>
                <w:lang w:val="en-US"/>
              </w:rPr>
            </w:pPr>
            <w:r w:rsidRPr="005275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 xml:space="preserve">Прецизионный кондиционер </w:t>
            </w:r>
            <w:proofErr w:type="spellStart"/>
            <w:r w:rsidRPr="0052757E">
              <w:rPr>
                <w:sz w:val="22"/>
                <w:szCs w:val="22"/>
              </w:rPr>
              <w:t>Stulz</w:t>
            </w:r>
            <w:proofErr w:type="spellEnd"/>
            <w:r w:rsidRPr="0052757E">
              <w:rPr>
                <w:sz w:val="22"/>
                <w:szCs w:val="22"/>
              </w:rPr>
              <w:t xml:space="preserve"> CSU431A c конденсатором воздушного охлаждения 1 контур, реле контроля трехфазной цепи, реле отключения кондиционера при пожаре;</w:t>
            </w:r>
            <w:r w:rsidRPr="0052757E">
              <w:rPr>
                <w:sz w:val="22"/>
                <w:szCs w:val="22"/>
              </w:rPr>
              <w:br/>
              <w:t>Регулируемое реле (</w:t>
            </w:r>
            <w:proofErr w:type="spellStart"/>
            <w:r w:rsidRPr="0052757E">
              <w:rPr>
                <w:sz w:val="22"/>
                <w:szCs w:val="22"/>
              </w:rPr>
              <w:t>прессостат</w:t>
            </w:r>
            <w:proofErr w:type="spellEnd"/>
            <w:r w:rsidRPr="0052757E">
              <w:rPr>
                <w:sz w:val="22"/>
                <w:szCs w:val="22"/>
              </w:rPr>
              <w:t>) высокого/низкого давления,</w:t>
            </w:r>
            <w:r w:rsidRPr="0052757E">
              <w:rPr>
                <w:sz w:val="22"/>
                <w:szCs w:val="22"/>
              </w:rPr>
              <w:br/>
              <w:t>Верхний короб для фронтального выброса воздуха с передними и боковыми вентиляционными решетками,</w:t>
            </w:r>
            <w:r w:rsidRPr="0052757E">
              <w:rPr>
                <w:sz w:val="22"/>
                <w:szCs w:val="22"/>
              </w:rPr>
              <w:br/>
              <w:t>Электрический подогреватель двухступенчатый,</w:t>
            </w:r>
            <w:r w:rsidRPr="0052757E">
              <w:rPr>
                <w:sz w:val="22"/>
                <w:szCs w:val="22"/>
              </w:rPr>
              <w:br/>
              <w:t>Паровой увлажнитель, Датчик протечки воды и запорный клапан,</w:t>
            </w:r>
            <w:r w:rsidRPr="0052757E">
              <w:rPr>
                <w:sz w:val="22"/>
                <w:szCs w:val="22"/>
              </w:rPr>
              <w:br/>
              <w:t>Комплект для работы кондиционера при низкой температуре,</w:t>
            </w:r>
            <w:r w:rsidRPr="0052757E">
              <w:rPr>
                <w:sz w:val="22"/>
                <w:szCs w:val="22"/>
              </w:rPr>
              <w:br/>
              <w:t>Конденсаторный насос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комплект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2</w:t>
            </w:r>
          </w:p>
        </w:tc>
      </w:tr>
      <w:tr w:rsidR="00BE6F06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2757E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 xml:space="preserve">Микропроцессорная система управления С7000 </w:t>
            </w:r>
            <w:proofErr w:type="spellStart"/>
            <w:r w:rsidRPr="0052757E">
              <w:rPr>
                <w:sz w:val="22"/>
                <w:szCs w:val="22"/>
              </w:rPr>
              <w:t>Advanced</w:t>
            </w:r>
            <w:proofErr w:type="spellEnd"/>
            <w:r w:rsidRPr="0052757E">
              <w:rPr>
                <w:sz w:val="22"/>
                <w:szCs w:val="22"/>
              </w:rPr>
              <w:t xml:space="preserve"> с графическим ЖК-дисплеем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1</w:t>
            </w:r>
          </w:p>
        </w:tc>
      </w:tr>
      <w:tr w:rsidR="00BE6F06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 w:rsidRPr="0052757E"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Регулятор частоты вращения вентилятора выносного блока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4</w:t>
            </w:r>
          </w:p>
        </w:tc>
      </w:tr>
      <w:tr w:rsidR="00BE6F06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 w:rsidRPr="0052757E"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 xml:space="preserve">Система мониторинга WIB8000 по </w:t>
            </w:r>
            <w:proofErr w:type="spellStart"/>
            <w:r w:rsidRPr="0052757E">
              <w:rPr>
                <w:sz w:val="22"/>
                <w:szCs w:val="22"/>
              </w:rPr>
              <w:t>Ethernet</w:t>
            </w:r>
            <w:proofErr w:type="spellEnd"/>
            <w:r w:rsidRPr="0052757E">
              <w:rPr>
                <w:sz w:val="22"/>
                <w:szCs w:val="22"/>
              </w:rPr>
              <w:t xml:space="preserve"> (протокол HTTP/SNMP).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1</w:t>
            </w:r>
          </w:p>
        </w:tc>
      </w:tr>
      <w:tr w:rsidR="00BE6F06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 w:rsidRPr="0052757E"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 xml:space="preserve">Осушитель воздуха </w:t>
            </w:r>
            <w:proofErr w:type="spellStart"/>
            <w:r w:rsidRPr="0052757E">
              <w:rPr>
                <w:sz w:val="22"/>
                <w:szCs w:val="22"/>
              </w:rPr>
              <w:t>Ballu</w:t>
            </w:r>
            <w:proofErr w:type="spellEnd"/>
            <w:r w:rsidRPr="0052757E">
              <w:rPr>
                <w:sz w:val="22"/>
                <w:szCs w:val="22"/>
              </w:rPr>
              <w:t xml:space="preserve"> BDH-35L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2</w:t>
            </w:r>
          </w:p>
        </w:tc>
      </w:tr>
      <w:tr w:rsidR="00BE6F06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BE6F06" w:rsidRPr="00F50EC1" w:rsidRDefault="00BE6F06" w:rsidP="00E918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1.6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Трассы (</w:t>
            </w:r>
            <w:proofErr w:type="spellStart"/>
            <w:r w:rsidRPr="0052757E">
              <w:rPr>
                <w:sz w:val="22"/>
                <w:szCs w:val="22"/>
              </w:rPr>
              <w:t>хладопроводы</w:t>
            </w:r>
            <w:proofErr w:type="spellEnd"/>
            <w:r w:rsidRPr="0052757E">
              <w:rPr>
                <w:sz w:val="22"/>
                <w:szCs w:val="22"/>
              </w:rPr>
              <w:t>, дренаж, водопровод)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комплект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6F06" w:rsidRPr="0052757E" w:rsidRDefault="00BE6F06" w:rsidP="00E91828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1</w:t>
            </w:r>
          </w:p>
        </w:tc>
      </w:tr>
      <w:tr w:rsidR="00C05230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C05230" w:rsidRDefault="00C05230" w:rsidP="00C052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05230" w:rsidRPr="00CF65F1" w:rsidRDefault="00C05230" w:rsidP="00C05230">
            <w:pPr>
              <w:rPr>
                <w:sz w:val="22"/>
                <w:szCs w:val="22"/>
                <w:lang w:val="en-US"/>
              </w:rPr>
            </w:pPr>
            <w:r w:rsidRPr="00D23A03">
              <w:rPr>
                <w:sz w:val="22"/>
                <w:szCs w:val="22"/>
              </w:rPr>
              <w:t>Промышленная</w:t>
            </w:r>
            <w:r w:rsidRPr="00CF65F1">
              <w:rPr>
                <w:sz w:val="22"/>
                <w:szCs w:val="22"/>
                <w:lang w:val="en-US"/>
              </w:rPr>
              <w:t xml:space="preserve"> </w:t>
            </w:r>
            <w:r w:rsidRPr="00D23A03">
              <w:rPr>
                <w:sz w:val="22"/>
                <w:szCs w:val="22"/>
              </w:rPr>
              <w:t>система</w:t>
            </w:r>
            <w:r w:rsidRPr="00CF65F1">
              <w:rPr>
                <w:sz w:val="22"/>
                <w:szCs w:val="22"/>
                <w:lang w:val="en-US"/>
              </w:rPr>
              <w:t xml:space="preserve"> </w:t>
            </w:r>
            <w:r w:rsidRPr="00D23A03">
              <w:rPr>
                <w:sz w:val="22"/>
                <w:szCs w:val="22"/>
              </w:rPr>
              <w:t>прецизионного</w:t>
            </w:r>
            <w:r w:rsidRPr="00CF65F1">
              <w:rPr>
                <w:sz w:val="22"/>
                <w:szCs w:val="22"/>
                <w:lang w:val="en-US"/>
              </w:rPr>
              <w:t xml:space="preserve"> </w:t>
            </w:r>
            <w:r w:rsidRPr="00D23A03">
              <w:rPr>
                <w:sz w:val="22"/>
                <w:szCs w:val="22"/>
              </w:rPr>
              <w:t>кондиционирования</w:t>
            </w:r>
            <w:r w:rsidRPr="00CF65F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65F1">
              <w:rPr>
                <w:sz w:val="22"/>
                <w:szCs w:val="22"/>
                <w:lang w:val="en-US"/>
              </w:rPr>
              <w:t>Liebert</w:t>
            </w:r>
            <w:proofErr w:type="spellEnd"/>
            <w:r w:rsidRPr="00CF65F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Emerson </w:t>
            </w:r>
            <w:r w:rsidRPr="00CF65F1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CF65F1">
              <w:rPr>
                <w:sz w:val="22"/>
                <w:szCs w:val="22"/>
                <w:lang w:val="en-US"/>
              </w:rPr>
              <w:t>Vertiv</w:t>
            </w:r>
            <w:proofErr w:type="spellEnd"/>
            <w:r w:rsidRPr="00CF65F1">
              <w:rPr>
                <w:sz w:val="22"/>
                <w:szCs w:val="22"/>
                <w:lang w:val="en-US"/>
              </w:rPr>
              <w:t>) ® HPM (HPM S1AOA/HPA HCR17)</w:t>
            </w:r>
          </w:p>
          <w:p w:rsidR="00C05230" w:rsidRPr="00D23A03" w:rsidRDefault="00C05230" w:rsidP="00C05230">
            <w:pPr>
              <w:rPr>
                <w:sz w:val="22"/>
                <w:szCs w:val="22"/>
              </w:rPr>
            </w:pPr>
            <w:r w:rsidRPr="00D23A03">
              <w:rPr>
                <w:sz w:val="22"/>
                <w:szCs w:val="22"/>
              </w:rPr>
              <w:t>Внутренний блок – HPM S1AOA.</w:t>
            </w:r>
          </w:p>
          <w:p w:rsidR="00C05230" w:rsidRPr="00D23A03" w:rsidRDefault="00C05230" w:rsidP="00C05230">
            <w:pPr>
              <w:rPr>
                <w:sz w:val="22"/>
                <w:szCs w:val="22"/>
              </w:rPr>
            </w:pPr>
            <w:r w:rsidRPr="00D23A03">
              <w:rPr>
                <w:sz w:val="22"/>
                <w:szCs w:val="22"/>
              </w:rPr>
              <w:t>Внешний блок – HPA HCR17</w:t>
            </w:r>
          </w:p>
          <w:p w:rsidR="00C05230" w:rsidRPr="00D23A03" w:rsidRDefault="00C05230" w:rsidP="00C05230">
            <w:pPr>
              <w:rPr>
                <w:sz w:val="22"/>
                <w:szCs w:val="22"/>
              </w:rPr>
            </w:pPr>
            <w:r w:rsidRPr="00D23A03">
              <w:rPr>
                <w:sz w:val="22"/>
                <w:szCs w:val="22"/>
              </w:rPr>
              <w:t>Характеристики:</w:t>
            </w:r>
          </w:p>
          <w:p w:rsidR="00C05230" w:rsidRPr="00D23A03" w:rsidRDefault="00C05230" w:rsidP="00C05230">
            <w:pPr>
              <w:rPr>
                <w:sz w:val="22"/>
                <w:szCs w:val="22"/>
              </w:rPr>
            </w:pPr>
            <w:r w:rsidRPr="00D23A03">
              <w:rPr>
                <w:sz w:val="22"/>
                <w:szCs w:val="22"/>
              </w:rPr>
              <w:t>прецизионный кондиционер воздушного охлаждения, с подачей воздуха вверх</w:t>
            </w:r>
            <w:r>
              <w:rPr>
                <w:sz w:val="22"/>
                <w:szCs w:val="22"/>
              </w:rPr>
              <w:t>;</w:t>
            </w:r>
          </w:p>
          <w:p w:rsidR="00C05230" w:rsidRDefault="00C05230" w:rsidP="00C05230">
            <w:pPr>
              <w:rPr>
                <w:sz w:val="22"/>
                <w:szCs w:val="22"/>
              </w:rPr>
            </w:pPr>
            <w:r w:rsidRPr="00D23A03">
              <w:rPr>
                <w:sz w:val="22"/>
                <w:szCs w:val="22"/>
              </w:rPr>
              <w:t>контроль влажности (осушение и увлажнение)</w:t>
            </w:r>
            <w:r>
              <w:rPr>
                <w:sz w:val="22"/>
                <w:szCs w:val="22"/>
              </w:rPr>
              <w:t>;</w:t>
            </w:r>
          </w:p>
          <w:p w:rsidR="00C05230" w:rsidRDefault="00C05230" w:rsidP="00C05230">
            <w:pPr>
              <w:rPr>
                <w:color w:val="000000"/>
                <w:sz w:val="22"/>
                <w:szCs w:val="22"/>
              </w:rPr>
            </w:pPr>
            <w:r w:rsidRPr="008C4FD2">
              <w:rPr>
                <w:color w:val="000000"/>
                <w:sz w:val="22"/>
                <w:szCs w:val="22"/>
              </w:rPr>
              <w:t>фильтр класса F5/EU5 и датчик засорения фильтра;</w:t>
            </w:r>
          </w:p>
          <w:p w:rsidR="00C05230" w:rsidRDefault="00C05230" w:rsidP="00C05230">
            <w:pPr>
              <w:rPr>
                <w:sz w:val="22"/>
                <w:szCs w:val="22"/>
              </w:rPr>
            </w:pPr>
            <w:r w:rsidRPr="00D23A03">
              <w:rPr>
                <w:sz w:val="22"/>
                <w:szCs w:val="22"/>
              </w:rPr>
              <w:t>максимальная холодопроизводительность 10,6 кВт</w:t>
            </w:r>
            <w:r>
              <w:rPr>
                <w:sz w:val="22"/>
                <w:szCs w:val="22"/>
              </w:rPr>
              <w:t>;</w:t>
            </w:r>
          </w:p>
          <w:p w:rsidR="00C05230" w:rsidRPr="00D23A03" w:rsidRDefault="00C05230" w:rsidP="00C05230">
            <w:pPr>
              <w:rPr>
                <w:sz w:val="22"/>
                <w:szCs w:val="22"/>
              </w:rPr>
            </w:pPr>
            <w:r w:rsidRPr="00D23A03">
              <w:rPr>
                <w:sz w:val="22"/>
                <w:szCs w:val="22"/>
              </w:rPr>
              <w:t>питание бло</w:t>
            </w:r>
            <w:r>
              <w:rPr>
                <w:sz w:val="22"/>
                <w:szCs w:val="22"/>
              </w:rPr>
              <w:t>ка HPM S1AOA - 400В/50гц 3ф.+н;</w:t>
            </w:r>
          </w:p>
          <w:p w:rsidR="00C05230" w:rsidRPr="00D23A03" w:rsidRDefault="00C05230" w:rsidP="00C05230">
            <w:pPr>
              <w:rPr>
                <w:sz w:val="22"/>
                <w:szCs w:val="22"/>
              </w:rPr>
            </w:pPr>
            <w:r w:rsidRPr="00D23A03">
              <w:rPr>
                <w:sz w:val="22"/>
                <w:szCs w:val="22"/>
              </w:rPr>
              <w:t>питание блока HPA HCR17 - 230В/50Гц 1ф</w:t>
            </w:r>
            <w:r>
              <w:rPr>
                <w:sz w:val="22"/>
                <w:szCs w:val="22"/>
              </w:rPr>
              <w:t>;</w:t>
            </w:r>
          </w:p>
          <w:p w:rsidR="00C05230" w:rsidRPr="00D23A03" w:rsidRDefault="00C05230" w:rsidP="00C05230">
            <w:pPr>
              <w:rPr>
                <w:sz w:val="22"/>
                <w:szCs w:val="22"/>
              </w:rPr>
            </w:pPr>
            <w:r w:rsidRPr="00D23A03">
              <w:rPr>
                <w:sz w:val="22"/>
                <w:szCs w:val="22"/>
              </w:rPr>
              <w:t>условия эксплуатация HPA HCR17</w:t>
            </w:r>
            <w:r>
              <w:rPr>
                <w:sz w:val="22"/>
                <w:szCs w:val="22"/>
              </w:rPr>
              <w:t xml:space="preserve"> - </w:t>
            </w:r>
            <w:r w:rsidRPr="00D23A03">
              <w:rPr>
                <w:sz w:val="22"/>
                <w:szCs w:val="22"/>
              </w:rPr>
              <w:t>от -40*С до +50 *С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комплект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05230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C05230" w:rsidRDefault="00C05230" w:rsidP="00C052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8C4FD2">
              <w:rPr>
                <w:color w:val="000000"/>
                <w:sz w:val="22"/>
                <w:szCs w:val="22"/>
              </w:rPr>
              <w:t xml:space="preserve">онтроллер ICOM™ </w:t>
            </w:r>
            <w:r w:rsidRPr="0052757E">
              <w:rPr>
                <w:sz w:val="22"/>
                <w:szCs w:val="22"/>
              </w:rPr>
              <w:t>с графическим ЖК-дисплеем</w:t>
            </w:r>
            <w:r w:rsidRPr="008C4FD2">
              <w:rPr>
                <w:color w:val="000000"/>
                <w:sz w:val="22"/>
                <w:szCs w:val="22"/>
              </w:rPr>
              <w:t xml:space="preserve"> для групповой работы и синхронизации операций группы устройств;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1</w:t>
            </w:r>
          </w:p>
        </w:tc>
      </w:tr>
      <w:tr w:rsidR="00C05230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C05230" w:rsidRDefault="00C05230" w:rsidP="00C052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8C4FD2">
              <w:rPr>
                <w:color w:val="000000"/>
                <w:sz w:val="22"/>
                <w:szCs w:val="22"/>
              </w:rPr>
              <w:t>арта мониторинга IS-UNITY-DP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05230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C05230" w:rsidRDefault="00C05230" w:rsidP="00C052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Контроллер </w:t>
            </w:r>
            <w:proofErr w:type="spellStart"/>
            <w:r>
              <w:rPr>
                <w:sz w:val="22"/>
                <w:szCs w:val="22"/>
                <w:lang w:val="en-US"/>
              </w:rPr>
              <w:t>Variex</w:t>
            </w:r>
            <w:proofErr w:type="spellEnd"/>
            <w:r w:rsidRPr="00E46622">
              <w:rPr>
                <w:sz w:val="22"/>
                <w:szCs w:val="22"/>
              </w:rPr>
              <w:t xml:space="preserve"> </w:t>
            </w:r>
            <w:r w:rsidRPr="00583FE4">
              <w:rPr>
                <w:sz w:val="22"/>
                <w:szCs w:val="22"/>
              </w:rPr>
              <w:t>с бесступенчатой регулировкой скорости вращения вентиляторов</w:t>
            </w:r>
            <w:r w:rsidRPr="00E466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внешнего блока</w:t>
            </w:r>
            <w:r w:rsidRPr="00583FE4">
              <w:rPr>
                <w:sz w:val="22"/>
                <w:szCs w:val="22"/>
              </w:rPr>
              <w:t>;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05230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C05230" w:rsidRDefault="00C05230" w:rsidP="00C052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05230" w:rsidRPr="0052757E" w:rsidRDefault="00C05230" w:rsidP="00C05230">
            <w:pPr>
              <w:suppressAutoHyphens w:val="0"/>
              <w:spacing w:line="216" w:lineRule="auto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Pr="008C4FD2">
              <w:rPr>
                <w:color w:val="000000"/>
                <w:sz w:val="22"/>
                <w:szCs w:val="22"/>
              </w:rPr>
              <w:t>лектрический нагреватель;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05230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C05230" w:rsidRDefault="00C05230" w:rsidP="00C052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2.6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05230" w:rsidRPr="0052757E" w:rsidRDefault="00C05230" w:rsidP="00C05230">
            <w:pPr>
              <w:suppressAutoHyphens w:val="0"/>
              <w:spacing w:line="216" w:lineRule="auto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Pr="008C4FD2">
              <w:rPr>
                <w:color w:val="000000"/>
                <w:sz w:val="22"/>
                <w:szCs w:val="22"/>
              </w:rPr>
              <w:t>лектродный паро-увлажнитель;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05230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C05230" w:rsidRPr="00E46622" w:rsidRDefault="00C05230" w:rsidP="00C0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 xml:space="preserve">Трассы </w:t>
            </w:r>
            <w:proofErr w:type="spellStart"/>
            <w:r w:rsidRPr="0052757E">
              <w:rPr>
                <w:sz w:val="22"/>
                <w:szCs w:val="22"/>
              </w:rPr>
              <w:t>хладопровод</w:t>
            </w:r>
            <w:r>
              <w:rPr>
                <w:sz w:val="22"/>
                <w:szCs w:val="22"/>
              </w:rPr>
              <w:t>ов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 w:rsidRPr="0052757E">
              <w:rPr>
                <w:sz w:val="22"/>
                <w:szCs w:val="22"/>
              </w:rPr>
              <w:t>комплект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5230" w:rsidRPr="0052757E" w:rsidRDefault="00C05230" w:rsidP="00C0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E6F06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BE6F06" w:rsidRPr="00C05230" w:rsidRDefault="00C05230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Прецизионный кондиционер EMICON серии ED.X 231D (верхний забор воздуха и выдув вниз) с подключением к одноконтурному компрессорно- конденсаторному блоку MCX 47K воздушного охлаждения наружной установки.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 xml:space="preserve"> Корпус предназначен для верхнего забор воздуха и выдував вниз под фальшпол, а также размещения в нем компонентов.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 xml:space="preserve"> Опорная рама с заслонками и с регулируемыми ножками для установки на нее корпуса кондиционера. 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Компоненты кондиционера: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Электрощит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Контроллеры управления кондиционером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Монитор электрических фаз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Спиральный компрессор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Теплообменник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Низкотемпературный комплект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lastRenderedPageBreak/>
              <w:t>Электронные управление вращения вентиляторов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Система осушения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Увлажнитель воздуха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Микро-насос для слива конденсата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Датчики контроля протечки воды и возникновения дыма.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 xml:space="preserve">Интерфейс SNMP, TCP/IP </w:t>
            </w:r>
          </w:p>
          <w:p w:rsidR="00613A44" w:rsidRPr="00613A44" w:rsidRDefault="00613A44" w:rsidP="00613A44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Ведущий и ведомый контроль</w:t>
            </w:r>
          </w:p>
          <w:p w:rsidR="00BE6F06" w:rsidRPr="0052757E" w:rsidRDefault="00613A44" w:rsidP="00613A44">
            <w:pPr>
              <w:rPr>
                <w:sz w:val="22"/>
                <w:szCs w:val="22"/>
              </w:rPr>
            </w:pPr>
            <w:proofErr w:type="spellStart"/>
            <w:r w:rsidRPr="00613A44">
              <w:rPr>
                <w:sz w:val="22"/>
                <w:szCs w:val="22"/>
              </w:rPr>
              <w:t>Шумозащитная</w:t>
            </w:r>
            <w:proofErr w:type="spellEnd"/>
            <w:r w:rsidRPr="00613A44">
              <w:rPr>
                <w:sz w:val="22"/>
                <w:szCs w:val="22"/>
              </w:rPr>
              <w:t xml:space="preserve"> обшивка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6F06" w:rsidRPr="00613A44" w:rsidRDefault="00613A44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комплект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6F06" w:rsidRPr="0052757E" w:rsidRDefault="00613A44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E6F06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BE6F06" w:rsidRPr="00613A44" w:rsidRDefault="00613A44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E6F06" w:rsidRPr="00613A44" w:rsidRDefault="00613A44" w:rsidP="00613A44">
            <w:pPr>
              <w:pStyle w:val="xxmsonormal"/>
              <w:spacing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3A44">
              <w:rPr>
                <w:rFonts w:ascii="Times New Roman" w:eastAsia="Times New Roman" w:hAnsi="Times New Roman" w:cs="Times New Roman"/>
                <w:lang w:eastAsia="ar-SA"/>
              </w:rPr>
              <w:t>Микроконтроллерная система управления CPY Controller AMU CAREL, с пользовательским терминалом на фронтальной стенке кондиционера. Пользовательский терминал в виде алфавитно-графическом ЖК дисплее и клавишами для изменения параметров и отображения сообщений.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6F06" w:rsidRPr="0052757E" w:rsidRDefault="00613A44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6F06" w:rsidRPr="0052757E" w:rsidRDefault="00613A44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E6F06" w:rsidRPr="0052757E" w:rsidTr="00E91828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:rsidR="00BE6F06" w:rsidRPr="00613A44" w:rsidRDefault="00613A44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E6F06" w:rsidRPr="0052757E" w:rsidRDefault="00613A44" w:rsidP="00E91828">
            <w:pPr>
              <w:rPr>
                <w:sz w:val="22"/>
                <w:szCs w:val="22"/>
              </w:rPr>
            </w:pPr>
            <w:r w:rsidRPr="00613A44">
              <w:rPr>
                <w:sz w:val="22"/>
                <w:szCs w:val="22"/>
              </w:rPr>
              <w:t>Трассы (</w:t>
            </w:r>
            <w:proofErr w:type="spellStart"/>
            <w:r w:rsidRPr="00613A44">
              <w:rPr>
                <w:sz w:val="22"/>
                <w:szCs w:val="22"/>
              </w:rPr>
              <w:t>хладопроводы</w:t>
            </w:r>
            <w:proofErr w:type="spellEnd"/>
            <w:r w:rsidRPr="00613A44">
              <w:rPr>
                <w:sz w:val="22"/>
                <w:szCs w:val="22"/>
              </w:rPr>
              <w:t>, дренаж, водопровод)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6F06" w:rsidRPr="0052757E" w:rsidRDefault="00613A44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6F06" w:rsidRPr="0052757E" w:rsidRDefault="00613A44" w:rsidP="00E9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E6F06" w:rsidRPr="0052757E" w:rsidRDefault="00BE6F06" w:rsidP="00BE6F06">
      <w:pPr>
        <w:rPr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t xml:space="preserve">Ежемесячное (если не указана иная периодичность) регламентное обслуживание СПК включает в себя: 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 xml:space="preserve">Внешний осмотр оборудования, в том числе трассировки </w:t>
      </w:r>
      <w:proofErr w:type="spellStart"/>
      <w:r w:rsidRPr="0052757E">
        <w:rPr>
          <w:sz w:val="22"/>
          <w:szCs w:val="22"/>
        </w:rPr>
        <w:t>хладопроводов</w:t>
      </w:r>
      <w:proofErr w:type="spellEnd"/>
      <w:r w:rsidRPr="0052757E">
        <w:rPr>
          <w:sz w:val="22"/>
          <w:szCs w:val="22"/>
        </w:rPr>
        <w:t>, электрических водоподводящих и дренажных магистралей.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Чистку внешних блоков от листьев, веток, проверку работоспособности охлаждающих вентиляторов, чистку теплообменников.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Чистку воздушных фильтров внутренних блоков и в зависимости от загрязнения испарительных и конденсаторных радиаторов систем.</w:t>
      </w:r>
    </w:p>
    <w:p w:rsidR="00BE6F06" w:rsidRPr="00613A44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613A44">
        <w:rPr>
          <w:sz w:val="22"/>
          <w:szCs w:val="22"/>
        </w:rPr>
        <w:t>Замену</w:t>
      </w:r>
      <w:r w:rsidR="00613A44" w:rsidRPr="00613A44">
        <w:rPr>
          <w:sz w:val="22"/>
          <w:szCs w:val="22"/>
        </w:rPr>
        <w:t xml:space="preserve"> </w:t>
      </w:r>
      <w:r w:rsidR="00613A44">
        <w:rPr>
          <w:sz w:val="22"/>
          <w:szCs w:val="22"/>
        </w:rPr>
        <w:t>всех</w:t>
      </w:r>
      <w:r w:rsidRPr="00613A44">
        <w:rPr>
          <w:sz w:val="22"/>
          <w:szCs w:val="22"/>
        </w:rPr>
        <w:t xml:space="preserve"> воздушных фильтров </w:t>
      </w:r>
      <w:r w:rsidR="00613A44">
        <w:rPr>
          <w:sz w:val="22"/>
          <w:szCs w:val="22"/>
        </w:rPr>
        <w:t>1 раз в год</w:t>
      </w:r>
      <w:r w:rsidRPr="00613A44">
        <w:rPr>
          <w:sz w:val="22"/>
          <w:szCs w:val="22"/>
        </w:rPr>
        <w:t>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Замену фильтра механической очистки и умягчения воды (4 раза в год).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Чистку бачка парового увлажнителя от накипи.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Проверку и регулировку натяжения ремня привода вентилятора.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Проверку электрической части систем: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проверка электропитания по фазам (проверка дисбаланса по напряжению, проверка дисбаланса по току);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 xml:space="preserve">состояние </w:t>
      </w:r>
      <w:proofErr w:type="spellStart"/>
      <w:r w:rsidRPr="0052757E">
        <w:rPr>
          <w:rFonts w:ascii="Times New Roman" w:hAnsi="Times New Roman"/>
        </w:rPr>
        <w:t>клеммных</w:t>
      </w:r>
      <w:proofErr w:type="spellEnd"/>
      <w:r w:rsidRPr="0052757E">
        <w:rPr>
          <w:rFonts w:ascii="Times New Roman" w:hAnsi="Times New Roman"/>
        </w:rPr>
        <w:t xml:space="preserve"> соединений;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пускорегулирующей аппаратуры.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Настройку режимов работы: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температурного и влажностного режима;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функции основной-резервный;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временных счетчиков;</w:t>
      </w:r>
    </w:p>
    <w:p w:rsidR="00BE6F06" w:rsidRPr="0052757E" w:rsidRDefault="00BE6F06" w:rsidP="00BE6F06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</w:rPr>
      </w:pPr>
      <w:r w:rsidRPr="0052757E">
        <w:rPr>
          <w:rFonts w:ascii="Times New Roman" w:hAnsi="Times New Roman"/>
        </w:rPr>
        <w:t>проверку установок системного времени и даты.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Проверку срабатывания защитной аппаратуры и ее регулировка.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 xml:space="preserve">Проверку основных параметров холодильной машины, регулировку и дозаправку фреоном </w:t>
      </w:r>
      <w:r w:rsidRPr="00B8364B">
        <w:rPr>
          <w:sz w:val="22"/>
          <w:szCs w:val="22"/>
        </w:rPr>
        <w:t>R407C</w:t>
      </w:r>
      <w:r w:rsidRPr="0052757E">
        <w:rPr>
          <w:sz w:val="22"/>
          <w:szCs w:val="22"/>
        </w:rPr>
        <w:t xml:space="preserve"> по необходимости.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 xml:space="preserve">Чистку, и, при необходимости, </w:t>
      </w:r>
      <w:proofErr w:type="spellStart"/>
      <w:r w:rsidRPr="0052757E">
        <w:rPr>
          <w:sz w:val="22"/>
          <w:szCs w:val="22"/>
        </w:rPr>
        <w:t>проливку</w:t>
      </w:r>
      <w:proofErr w:type="spellEnd"/>
      <w:r w:rsidRPr="0052757E">
        <w:rPr>
          <w:sz w:val="22"/>
          <w:szCs w:val="22"/>
        </w:rPr>
        <w:t xml:space="preserve"> дренажной системы.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Проверку работоспособности осушителей воздуха, проверку и настройку параметров осушения.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Составление заключения о рабочем состоянии системы прецизионного кондиционирования и рекомендаций по дальнейшей эксплуатации.</w:t>
      </w:r>
    </w:p>
    <w:p w:rsidR="00BE6F06" w:rsidRPr="0052757E" w:rsidRDefault="00BE6F06" w:rsidP="00BE6F06">
      <w:pPr>
        <w:pStyle w:val="1"/>
        <w:numPr>
          <w:ilvl w:val="0"/>
          <w:numId w:val="0"/>
        </w:numPr>
        <w:ind w:left="1494"/>
        <w:rPr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t xml:space="preserve">Аварийные работы по восстановлению работоспособности </w:t>
      </w:r>
      <w:r w:rsidRPr="0052757E">
        <w:rPr>
          <w:b/>
          <w:sz w:val="22"/>
          <w:szCs w:val="22"/>
        </w:rPr>
        <w:t>Системы</w:t>
      </w:r>
      <w:r w:rsidRPr="0052757E">
        <w:rPr>
          <w:sz w:val="22"/>
          <w:szCs w:val="22"/>
        </w:rPr>
        <w:t xml:space="preserve"> после сбоев, включают в себя: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Диагностику оборудования.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Локализацию неисправности.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Доставку запасных частей или функционального аналога на территорию Заказчика при необходимости.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Монтаж.</w:t>
      </w:r>
    </w:p>
    <w:p w:rsidR="00BE6F06" w:rsidRPr="0052757E" w:rsidRDefault="00BE6F06" w:rsidP="00BE6F06">
      <w:pPr>
        <w:numPr>
          <w:ilvl w:val="2"/>
          <w:numId w:val="1"/>
        </w:numPr>
        <w:tabs>
          <w:tab w:val="left" w:pos="567"/>
        </w:tabs>
        <w:suppressAutoHyphens w:val="0"/>
        <w:ind w:left="851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Тестовую проверку работоспособности оборудования.</w:t>
      </w:r>
    </w:p>
    <w:p w:rsidR="00BE6F06" w:rsidRPr="0052757E" w:rsidRDefault="00BE6F06" w:rsidP="00BE6F06">
      <w:pPr>
        <w:rPr>
          <w:sz w:val="22"/>
          <w:szCs w:val="22"/>
        </w:rPr>
      </w:pPr>
    </w:p>
    <w:p w:rsidR="00BE6F06" w:rsidRPr="0052757E" w:rsidRDefault="00BE6F06" w:rsidP="00BE6F06">
      <w:pPr>
        <w:pStyle w:val="1"/>
        <w:ind w:left="1494"/>
        <w:rPr>
          <w:sz w:val="22"/>
          <w:szCs w:val="22"/>
        </w:rPr>
      </w:pPr>
      <w:bookmarkStart w:id="5" w:name="_Toc329177153"/>
      <w:r w:rsidRPr="0052757E">
        <w:rPr>
          <w:sz w:val="22"/>
          <w:szCs w:val="22"/>
        </w:rPr>
        <w:t>Требования к расходным материалам и ЗИП</w:t>
      </w:r>
      <w:bookmarkEnd w:id="5"/>
    </w:p>
    <w:p w:rsidR="00BE6F06" w:rsidRPr="0052757E" w:rsidRDefault="00BE6F06" w:rsidP="00BE6F06">
      <w:pPr>
        <w:rPr>
          <w:sz w:val="22"/>
          <w:szCs w:val="22"/>
          <w:lang w:eastAsia="en-US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lastRenderedPageBreak/>
        <w:t xml:space="preserve">Расходные материалы и ЗИП, если они поставляются Исполнителем в рамках СОСПКСП, должны быть новыми, не использованными и не восстановленными, должны соответствовать или превосходить технические требования, предъявляемые производителем оборудования СПК, </w:t>
      </w:r>
      <w:proofErr w:type="spellStart"/>
      <w:r w:rsidRPr="0052757E">
        <w:rPr>
          <w:sz w:val="22"/>
          <w:szCs w:val="22"/>
        </w:rPr>
        <w:t>эксплуатирующегося</w:t>
      </w:r>
      <w:proofErr w:type="spellEnd"/>
      <w:r w:rsidRPr="0052757E">
        <w:rPr>
          <w:sz w:val="22"/>
          <w:szCs w:val="22"/>
        </w:rPr>
        <w:t xml:space="preserve"> в ТОО «ПНХЗ» и быть совместимыми с этим оборудованием.</w:t>
      </w:r>
    </w:p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Каждая единица расходных материалов и ЗИП должна иметь отличительные знаки завода производителя, артикул и перечень совместимого оборудования.</w:t>
      </w:r>
    </w:p>
    <w:p w:rsidR="00BE6F06" w:rsidRPr="0052757E" w:rsidRDefault="00BE6F06" w:rsidP="00BE6F06">
      <w:pPr>
        <w:rPr>
          <w:sz w:val="22"/>
          <w:szCs w:val="22"/>
        </w:rPr>
      </w:pPr>
    </w:p>
    <w:p w:rsidR="00BE6F06" w:rsidRPr="0052757E" w:rsidRDefault="00BE6F06" w:rsidP="00BE6F06">
      <w:pPr>
        <w:pStyle w:val="1"/>
        <w:ind w:left="1494"/>
        <w:rPr>
          <w:sz w:val="22"/>
          <w:szCs w:val="22"/>
        </w:rPr>
      </w:pPr>
      <w:bookmarkStart w:id="6" w:name="_Toc329177149"/>
      <w:r w:rsidRPr="0052757E">
        <w:rPr>
          <w:sz w:val="22"/>
          <w:szCs w:val="22"/>
        </w:rPr>
        <w:t>Требования к используемым стандартам</w:t>
      </w:r>
      <w:bookmarkEnd w:id="6"/>
    </w:p>
    <w:p w:rsidR="00BE6F06" w:rsidRPr="0052757E" w:rsidRDefault="00BE6F06" w:rsidP="00BE6F06">
      <w:pPr>
        <w:rPr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Все работы должны быть выполнены в соответствии с нормативными документами Республики Казахстан.</w:t>
      </w:r>
    </w:p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Все работы должны проводиться Исполнителем при строгом соблюдении и в соответствии с нормами и требованиями технической безопасности, противопожарной безопасности, а также требованиями завода изготовителя оборудования, входящего в состав системы прецизионного кондиционирования серверного помещения, согласно действующим Правилам техники безопасности при эксплуатации электроустановок потребителей.</w:t>
      </w:r>
    </w:p>
    <w:p w:rsidR="00BE6F06" w:rsidRPr="0052757E" w:rsidRDefault="00BE6F06" w:rsidP="00BE6F06">
      <w:pPr>
        <w:pStyle w:val="a3"/>
        <w:rPr>
          <w:rFonts w:ascii="Times New Roman" w:hAnsi="Times New Roman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Весь персонал Исполнителя должен обладать достаточными знаниями/квалификацией и пройти необходимый инструктаж, в объеме необходимом для осуществления деятельности на объекте Заказчика.</w:t>
      </w:r>
    </w:p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Работники Исполнителя обязаны использовать в работе на объектах Заказчика исправное, испытанное, сертифицированное и поверенное оборудование и инструмент.</w:t>
      </w:r>
    </w:p>
    <w:p w:rsidR="00BE6F06" w:rsidRPr="0052757E" w:rsidRDefault="00BE6F06" w:rsidP="00BE6F06">
      <w:pPr>
        <w:rPr>
          <w:sz w:val="22"/>
          <w:szCs w:val="22"/>
        </w:rPr>
      </w:pPr>
    </w:p>
    <w:p w:rsidR="00BE6F06" w:rsidRPr="0052757E" w:rsidRDefault="00BE6F06" w:rsidP="00BE6F06">
      <w:pPr>
        <w:pStyle w:val="1"/>
        <w:ind w:left="1494"/>
        <w:rPr>
          <w:sz w:val="22"/>
          <w:szCs w:val="22"/>
        </w:rPr>
      </w:pPr>
      <w:bookmarkStart w:id="7" w:name="_Toc265762207"/>
      <w:bookmarkStart w:id="8" w:name="_Toc265824266"/>
      <w:bookmarkStart w:id="9" w:name="_Toc265836706"/>
      <w:bookmarkStart w:id="10" w:name="_Toc329177150"/>
      <w:r w:rsidRPr="0052757E">
        <w:rPr>
          <w:sz w:val="22"/>
          <w:szCs w:val="22"/>
        </w:rPr>
        <w:t>Оформление и предъявление Заказчику результатов оказания услуг</w:t>
      </w:r>
      <w:bookmarkEnd w:id="7"/>
      <w:bookmarkEnd w:id="8"/>
      <w:bookmarkEnd w:id="9"/>
      <w:bookmarkEnd w:id="10"/>
    </w:p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Один раз в месяц, после завершения периодического обслуживания системы прецизионного кондиционирования Исполнитель представляет Заказчику Акт оказанных услуг, содержащий расшифровку фактически оказанных услуг.</w:t>
      </w:r>
    </w:p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Факт проведения, как регламентных работ, так и работ по вызовам включая замечания, возникшие в процессе профилактических либо ремонтных мероприятий, Исполнитель должен регистрировать в «Журнале регистрации работ по ТО».</w:t>
      </w:r>
    </w:p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sz w:val="22"/>
          <w:szCs w:val="22"/>
        </w:rPr>
      </w:pPr>
    </w:p>
    <w:p w:rsidR="00BE6F06" w:rsidRPr="0052757E" w:rsidRDefault="00BE6F06" w:rsidP="00BE6F06">
      <w:pPr>
        <w:numPr>
          <w:ilvl w:val="1"/>
          <w:numId w:val="1"/>
        </w:numPr>
        <w:tabs>
          <w:tab w:val="left" w:pos="567"/>
        </w:tabs>
        <w:suppressAutoHyphens w:val="0"/>
        <w:ind w:left="0" w:firstLine="0"/>
        <w:jc w:val="both"/>
        <w:rPr>
          <w:sz w:val="22"/>
          <w:szCs w:val="22"/>
        </w:rPr>
      </w:pPr>
      <w:r w:rsidRPr="0052757E">
        <w:rPr>
          <w:sz w:val="22"/>
          <w:szCs w:val="22"/>
        </w:rPr>
        <w:t>Результаты и качество работ оцениваются приемочной комиссией. Приемочную комиссию в установленном порядке образует Заказчик.</w:t>
      </w:r>
    </w:p>
    <w:p w:rsidR="00BE6F06" w:rsidRPr="0052757E" w:rsidRDefault="00BE6F06" w:rsidP="00BE6F06">
      <w:pPr>
        <w:tabs>
          <w:tab w:val="left" w:pos="567"/>
        </w:tabs>
        <w:suppressAutoHyphens w:val="0"/>
        <w:jc w:val="both"/>
        <w:rPr>
          <w:sz w:val="22"/>
          <w:szCs w:val="22"/>
        </w:rPr>
      </w:pPr>
    </w:p>
    <w:p w:rsidR="00BE6F06" w:rsidRDefault="00BE6F06" w:rsidP="00BE6F06">
      <w:pPr>
        <w:rPr>
          <w:sz w:val="22"/>
          <w:szCs w:val="22"/>
        </w:rPr>
      </w:pPr>
      <w:r w:rsidRPr="0052757E">
        <w:rPr>
          <w:sz w:val="22"/>
          <w:szCs w:val="22"/>
        </w:rPr>
        <w:t>Датой успешного оказания услуг очередного периода считают дату подписания акта за соответствующий период.</w:t>
      </w:r>
    </w:p>
    <w:p w:rsidR="00BE6F06" w:rsidRDefault="00BE6F06" w:rsidP="00BE6F06">
      <w:pPr>
        <w:rPr>
          <w:sz w:val="22"/>
          <w:szCs w:val="22"/>
        </w:rPr>
      </w:pPr>
      <w:bookmarkStart w:id="11" w:name="_GoBack"/>
      <w:bookmarkEnd w:id="11"/>
    </w:p>
    <w:sectPr w:rsidR="00BE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61D"/>
    <w:multiLevelType w:val="hybridMultilevel"/>
    <w:tmpl w:val="284E8C34"/>
    <w:lvl w:ilvl="0" w:tplc="832A8A46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29832E4"/>
    <w:multiLevelType w:val="multilevel"/>
    <w:tmpl w:val="A99E9E90"/>
    <w:lvl w:ilvl="0">
      <w:start w:val="1"/>
      <w:numFmt w:val="decimal"/>
      <w:pStyle w:val="1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069" w:hanging="37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" w15:restartNumberingAfterBreak="0">
    <w:nsid w:val="3D215370"/>
    <w:multiLevelType w:val="hybridMultilevel"/>
    <w:tmpl w:val="8CB0D04E"/>
    <w:lvl w:ilvl="0" w:tplc="CFB60CFC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4356ADC"/>
    <w:multiLevelType w:val="hybridMultilevel"/>
    <w:tmpl w:val="B1FEE4A4"/>
    <w:lvl w:ilvl="0" w:tplc="9E9C41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3DCD"/>
    <w:multiLevelType w:val="hybridMultilevel"/>
    <w:tmpl w:val="FFF40250"/>
    <w:lvl w:ilvl="0" w:tplc="1AD274DE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74B5125E"/>
    <w:multiLevelType w:val="hybridMultilevel"/>
    <w:tmpl w:val="BC2A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06"/>
    <w:rsid w:val="000C2E7E"/>
    <w:rsid w:val="0024358D"/>
    <w:rsid w:val="00301A96"/>
    <w:rsid w:val="00613A44"/>
    <w:rsid w:val="006D6E2E"/>
    <w:rsid w:val="00BE6F06"/>
    <w:rsid w:val="00C05230"/>
    <w:rsid w:val="00F2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759D1-ACAE-4488-9EA4-CFB87003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Жулдызбек,Bullet List,FooterText,numbered,AC List 01,List Paragraph,Абзац,Цветной список - Акцент 11"/>
    <w:basedOn w:val="a"/>
    <w:link w:val="a4"/>
    <w:uiPriority w:val="34"/>
    <w:qFormat/>
    <w:rsid w:val="00BE6F06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Жулдызбек Знак,Bullet List Знак,FooterText Знак,numbered Знак,AC List 01 Знак,List Paragraph Знак,Абзац Знак,Цветной список - Акцент 11 Знак"/>
    <w:link w:val="a3"/>
    <w:uiPriority w:val="34"/>
    <w:rsid w:val="00BE6F06"/>
    <w:rPr>
      <w:rFonts w:ascii="Calibri" w:eastAsia="Calibri" w:hAnsi="Calibri" w:cs="Times New Roman"/>
    </w:rPr>
  </w:style>
  <w:style w:type="paragraph" w:styleId="a5">
    <w:name w:val="Title"/>
    <w:basedOn w:val="a"/>
    <w:next w:val="a"/>
    <w:link w:val="a6"/>
    <w:qFormat/>
    <w:rsid w:val="00BE6F06"/>
    <w:pPr>
      <w:widowControl w:val="0"/>
      <w:suppressAutoHyphens w:val="0"/>
      <w:jc w:val="center"/>
    </w:pPr>
    <w:rPr>
      <w:rFonts w:ascii="Arial" w:hAnsi="Arial"/>
      <w:b/>
      <w:sz w:val="36"/>
      <w:szCs w:val="20"/>
      <w:lang w:val="en-US" w:eastAsia="en-US"/>
    </w:rPr>
  </w:style>
  <w:style w:type="character" w:customStyle="1" w:styleId="a6">
    <w:name w:val="Заголовок Знак"/>
    <w:basedOn w:val="a0"/>
    <w:link w:val="a5"/>
    <w:rsid w:val="00BE6F06"/>
    <w:rPr>
      <w:rFonts w:ascii="Arial" w:eastAsia="Times New Roman" w:hAnsi="Arial" w:cs="Times New Roman"/>
      <w:b/>
      <w:sz w:val="36"/>
      <w:szCs w:val="20"/>
      <w:lang w:val="en-US"/>
    </w:rPr>
  </w:style>
  <w:style w:type="paragraph" w:customStyle="1" w:styleId="1">
    <w:name w:val="А Заголовок 1"/>
    <w:basedOn w:val="a"/>
    <w:next w:val="a"/>
    <w:autoRedefine/>
    <w:rsid w:val="00BE6F06"/>
    <w:pPr>
      <w:numPr>
        <w:numId w:val="1"/>
      </w:numPr>
      <w:ind w:left="2487"/>
      <w:jc w:val="both"/>
      <w:outlineLvl w:val="0"/>
    </w:pPr>
    <w:rPr>
      <w:b/>
      <w:bCs/>
      <w:sz w:val="28"/>
      <w:szCs w:val="28"/>
      <w:lang w:eastAsia="en-US"/>
    </w:rPr>
  </w:style>
  <w:style w:type="paragraph" w:customStyle="1" w:styleId="2">
    <w:name w:val="А Заголовок 2"/>
    <w:basedOn w:val="a"/>
    <w:next w:val="a"/>
    <w:autoRedefine/>
    <w:rsid w:val="00BE6F06"/>
    <w:pPr>
      <w:numPr>
        <w:ilvl w:val="2"/>
      </w:numPr>
      <w:tabs>
        <w:tab w:val="left" w:pos="567"/>
      </w:tabs>
      <w:ind w:left="709"/>
      <w:jc w:val="both"/>
      <w:outlineLvl w:val="1"/>
    </w:pPr>
    <w:rPr>
      <w:bCs/>
      <w:color w:val="000000"/>
      <w:lang w:eastAsia="en-US"/>
    </w:rPr>
  </w:style>
  <w:style w:type="paragraph" w:customStyle="1" w:styleId="xxmsonormal">
    <w:name w:val="x_x_msonormal"/>
    <w:basedOn w:val="a"/>
    <w:rsid w:val="00613A44"/>
    <w:pPr>
      <w:suppressAutoHyphens w:val="0"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Тарас Витальевич</dc:creator>
  <cp:keywords/>
  <dc:description/>
  <cp:lastModifiedBy>Юрова Христина Александровна</cp:lastModifiedBy>
  <cp:revision>6</cp:revision>
  <dcterms:created xsi:type="dcterms:W3CDTF">2020-09-17T08:25:00Z</dcterms:created>
  <dcterms:modified xsi:type="dcterms:W3CDTF">2020-11-26T15:52:00Z</dcterms:modified>
</cp:coreProperties>
</file>