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2B85" w14:textId="77777777" w:rsidR="00E15086" w:rsidRPr="00F3727E" w:rsidRDefault="00E15086" w:rsidP="00E15086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</w:t>
      </w:r>
      <w:r w:rsidRPr="00F3727E">
        <w:rPr>
          <w:rFonts w:ascii="Times New Roman" w:hAnsi="Times New Roman" w:cs="Times New Roman"/>
          <w:sz w:val="20"/>
          <w:szCs w:val="20"/>
          <w:lang w:val="ru-RU"/>
        </w:rPr>
        <w:t>риложение №1</w:t>
      </w:r>
    </w:p>
    <w:p w14:paraId="68C9406A" w14:textId="77777777" w:rsidR="00E15086" w:rsidRPr="00F3727E" w:rsidRDefault="00E15086" w:rsidP="00E15086">
      <w:pPr>
        <w:tabs>
          <w:tab w:val="left" w:pos="540"/>
        </w:tabs>
        <w:autoSpaceDE w:val="0"/>
        <w:autoSpaceDN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3727E">
        <w:rPr>
          <w:rFonts w:ascii="Times New Roman" w:hAnsi="Times New Roman" w:cs="Times New Roman"/>
          <w:sz w:val="20"/>
          <w:szCs w:val="20"/>
          <w:lang w:val="ru-RU"/>
        </w:rPr>
        <w:t>к Технической спецификации</w:t>
      </w:r>
    </w:p>
    <w:p w14:paraId="0BB91E11" w14:textId="77777777" w:rsidR="00E15086" w:rsidRPr="00F3727E" w:rsidRDefault="00E15086" w:rsidP="00E15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7C339CE" w14:textId="77777777" w:rsidR="00E15086" w:rsidRPr="00F3727E" w:rsidRDefault="00E15086" w:rsidP="00E15086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3727E">
        <w:rPr>
          <w:rFonts w:ascii="Times New Roman" w:hAnsi="Times New Roman" w:cs="Times New Roman"/>
          <w:b/>
          <w:bCs/>
          <w:sz w:val="20"/>
          <w:szCs w:val="20"/>
          <w:lang w:val="ru-RU"/>
        </w:rPr>
        <w:t>Основные объемы выполняемых работ</w:t>
      </w:r>
    </w:p>
    <w:p w14:paraId="778D868C" w14:textId="77777777" w:rsidR="00E15086" w:rsidRPr="00F3727E" w:rsidRDefault="00E15086" w:rsidP="00E150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3727E">
        <w:rPr>
          <w:rFonts w:ascii="Times New Roman" w:hAnsi="Times New Roman" w:cs="Times New Roman"/>
          <w:b/>
          <w:sz w:val="20"/>
          <w:szCs w:val="20"/>
          <w:lang w:val="ru-RU"/>
        </w:rPr>
        <w:t>по техническому обследованию объектов недвижимого имущества</w:t>
      </w:r>
    </w:p>
    <w:p w14:paraId="0B6FAC96" w14:textId="77777777" w:rsidR="00E15086" w:rsidRDefault="00E15086" w:rsidP="00E15086">
      <w:pPr>
        <w:pStyle w:val="a4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0C20701B" w14:textId="77777777" w:rsidR="00E15086" w:rsidRDefault="00E15086" w:rsidP="00E150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53797E45" w14:textId="77777777" w:rsidR="00E15086" w:rsidRPr="00937C0C" w:rsidRDefault="00E15086" w:rsidP="00E15086">
      <w:pPr>
        <w:pStyle w:val="a4"/>
        <w:spacing w:before="0" w:beforeAutospacing="0" w:after="0" w:afterAutospacing="0"/>
        <w:ind w:firstLine="567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Лот №</w:t>
      </w:r>
      <w:r w:rsidRPr="00C14CE1">
        <w:rPr>
          <w:b/>
          <w:sz w:val="20"/>
          <w:szCs w:val="20"/>
        </w:rPr>
        <w:t xml:space="preserve"> - по </w:t>
      </w:r>
      <w:r>
        <w:rPr>
          <w:b/>
          <w:sz w:val="20"/>
          <w:szCs w:val="20"/>
        </w:rPr>
        <w:t>Карагандинскому</w:t>
      </w:r>
      <w:r w:rsidRPr="00C14CE1">
        <w:rPr>
          <w:b/>
          <w:sz w:val="20"/>
          <w:szCs w:val="20"/>
        </w:rPr>
        <w:t xml:space="preserve"> НУ на сумму </w:t>
      </w:r>
      <w:r w:rsidRPr="003A47F1">
        <w:rPr>
          <w:b/>
          <w:sz w:val="20"/>
          <w:szCs w:val="20"/>
        </w:rPr>
        <w:t>669</w:t>
      </w:r>
      <w:r>
        <w:rPr>
          <w:b/>
          <w:sz w:val="20"/>
          <w:szCs w:val="20"/>
        </w:rPr>
        <w:t xml:space="preserve"> </w:t>
      </w:r>
      <w:r w:rsidRPr="003A47F1">
        <w:rPr>
          <w:b/>
          <w:sz w:val="20"/>
          <w:szCs w:val="20"/>
        </w:rPr>
        <w:t>290</w:t>
      </w:r>
      <w:r>
        <w:rPr>
          <w:b/>
          <w:sz w:val="20"/>
          <w:szCs w:val="20"/>
        </w:rPr>
        <w:t xml:space="preserve">,00 </w:t>
      </w:r>
      <w:r w:rsidRPr="00C14CE1">
        <w:rPr>
          <w:b/>
          <w:sz w:val="20"/>
          <w:szCs w:val="20"/>
        </w:rPr>
        <w:t>тенге без НДС</w:t>
      </w:r>
    </w:p>
    <w:p w14:paraId="76EDFB53" w14:textId="77777777" w:rsidR="00E15086" w:rsidRPr="00143AB7" w:rsidRDefault="00E15086" w:rsidP="00E15086">
      <w:pPr>
        <w:pStyle w:val="a4"/>
        <w:spacing w:before="0" w:beforeAutospacing="0" w:after="0" w:afterAutospacing="0"/>
        <w:ind w:firstLine="567"/>
        <w:jc w:val="both"/>
        <w:rPr>
          <w:bCs/>
          <w:color w:val="000000" w:themeColor="text1"/>
          <w:sz w:val="20"/>
          <w:szCs w:val="20"/>
        </w:rPr>
      </w:pPr>
      <w:r w:rsidRPr="00143AB7">
        <w:rPr>
          <w:b/>
          <w:bCs/>
          <w:color w:val="000000" w:themeColor="text1"/>
          <w:sz w:val="20"/>
          <w:szCs w:val="20"/>
        </w:rPr>
        <w:t xml:space="preserve">Наименование </w:t>
      </w:r>
      <w:r>
        <w:rPr>
          <w:b/>
          <w:bCs/>
          <w:color w:val="000000" w:themeColor="text1"/>
          <w:sz w:val="20"/>
          <w:szCs w:val="20"/>
        </w:rPr>
        <w:t>работы</w:t>
      </w:r>
      <w:r w:rsidRPr="00143AB7">
        <w:rPr>
          <w:b/>
          <w:bCs/>
          <w:color w:val="000000" w:themeColor="text1"/>
          <w:sz w:val="20"/>
          <w:szCs w:val="20"/>
        </w:rPr>
        <w:t>:</w:t>
      </w:r>
      <w:r w:rsidRPr="00143AB7">
        <w:rPr>
          <w:bCs/>
          <w:color w:val="000000" w:themeColor="text1"/>
          <w:sz w:val="20"/>
          <w:szCs w:val="20"/>
        </w:rPr>
        <w:t xml:space="preserve"> </w:t>
      </w:r>
      <w:r>
        <w:rPr>
          <w:bCs/>
          <w:color w:val="000000" w:themeColor="text1"/>
          <w:sz w:val="20"/>
          <w:szCs w:val="20"/>
        </w:rPr>
        <w:t>«Р</w:t>
      </w:r>
      <w:r w:rsidRPr="00F3727E">
        <w:rPr>
          <w:bCs/>
          <w:color w:val="000000" w:themeColor="text1"/>
          <w:sz w:val="20"/>
          <w:szCs w:val="20"/>
        </w:rPr>
        <w:t>абот</w:t>
      </w:r>
      <w:r>
        <w:rPr>
          <w:bCs/>
          <w:color w:val="000000" w:themeColor="text1"/>
          <w:sz w:val="20"/>
          <w:szCs w:val="20"/>
        </w:rPr>
        <w:t>ы</w:t>
      </w:r>
      <w:r w:rsidRPr="00F3727E">
        <w:rPr>
          <w:bCs/>
          <w:color w:val="000000" w:themeColor="text1"/>
          <w:sz w:val="20"/>
          <w:szCs w:val="20"/>
        </w:rPr>
        <w:t xml:space="preserve"> по техническому обследованию объектов недвижимого имущества (</w:t>
      </w:r>
      <w:r w:rsidRPr="003A47F1">
        <w:rPr>
          <w:bCs/>
          <w:color w:val="000000" w:themeColor="text1"/>
          <w:sz w:val="20"/>
          <w:szCs w:val="20"/>
        </w:rPr>
        <w:t xml:space="preserve">Техническое обследование конструкции зданий и сооружений Карагандинского </w:t>
      </w:r>
      <w:r w:rsidRPr="0088720E">
        <w:rPr>
          <w:bCs/>
          <w:color w:val="000000" w:themeColor="text1"/>
          <w:sz w:val="20"/>
          <w:szCs w:val="20"/>
        </w:rPr>
        <w:t>нефтепроводного управления</w:t>
      </w:r>
      <w:r w:rsidRPr="00F3727E">
        <w:rPr>
          <w:bCs/>
          <w:color w:val="000000" w:themeColor="text1"/>
          <w:sz w:val="20"/>
          <w:szCs w:val="20"/>
        </w:rPr>
        <w:t>)</w:t>
      </w:r>
      <w:r>
        <w:rPr>
          <w:bCs/>
          <w:color w:val="000000" w:themeColor="text1"/>
          <w:sz w:val="20"/>
          <w:szCs w:val="20"/>
        </w:rPr>
        <w:t>»</w:t>
      </w:r>
    </w:p>
    <w:p w14:paraId="22CF8C53" w14:textId="77777777" w:rsidR="00E15086" w:rsidRPr="00143AB7" w:rsidRDefault="00E15086" w:rsidP="00E15086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  <w:r w:rsidRPr="00143AB7">
        <w:rPr>
          <w:b/>
          <w:color w:val="000000" w:themeColor="text1"/>
          <w:sz w:val="20"/>
          <w:szCs w:val="20"/>
        </w:rPr>
        <w:t xml:space="preserve">Регион, место оказания </w:t>
      </w:r>
      <w:r>
        <w:rPr>
          <w:b/>
          <w:color w:val="000000" w:themeColor="text1"/>
          <w:sz w:val="20"/>
          <w:szCs w:val="20"/>
        </w:rPr>
        <w:t>работы</w:t>
      </w:r>
      <w:r w:rsidRPr="00143AB7">
        <w:rPr>
          <w:b/>
          <w:color w:val="000000" w:themeColor="text1"/>
          <w:sz w:val="20"/>
          <w:szCs w:val="20"/>
        </w:rPr>
        <w:t>:</w:t>
      </w:r>
      <w:r w:rsidRPr="00143AB7">
        <w:rPr>
          <w:color w:val="000000" w:themeColor="text1"/>
          <w:sz w:val="20"/>
          <w:szCs w:val="20"/>
        </w:rPr>
        <w:t xml:space="preserve"> </w:t>
      </w:r>
      <w:r w:rsidRPr="0088720E">
        <w:rPr>
          <w:color w:val="000000" w:themeColor="text1"/>
          <w:sz w:val="20"/>
          <w:szCs w:val="20"/>
        </w:rPr>
        <w:t>область</w:t>
      </w:r>
      <w:r>
        <w:rPr>
          <w:color w:val="000000" w:themeColor="text1"/>
          <w:sz w:val="20"/>
          <w:szCs w:val="20"/>
          <w:lang w:val="kk-KZ"/>
        </w:rPr>
        <w:t xml:space="preserve"> Ұлытау</w:t>
      </w:r>
    </w:p>
    <w:p w14:paraId="0F4718A8" w14:textId="77777777" w:rsidR="00E15086" w:rsidRPr="00143AB7" w:rsidRDefault="00E15086" w:rsidP="00E15086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Срок оказания работы</w:t>
      </w:r>
      <w:r w:rsidRPr="00143AB7">
        <w:rPr>
          <w:bCs/>
          <w:color w:val="000000" w:themeColor="text1"/>
          <w:sz w:val="20"/>
          <w:szCs w:val="20"/>
        </w:rPr>
        <w:t xml:space="preserve">: </w:t>
      </w:r>
      <w:r w:rsidRPr="00143AB7">
        <w:rPr>
          <w:color w:val="000000" w:themeColor="text1"/>
          <w:sz w:val="20"/>
          <w:szCs w:val="20"/>
        </w:rPr>
        <w:t xml:space="preserve">с </w:t>
      </w:r>
      <w:r>
        <w:rPr>
          <w:color w:val="000000" w:themeColor="text1"/>
          <w:sz w:val="20"/>
          <w:szCs w:val="20"/>
        </w:rPr>
        <w:t>даты заключения договора</w:t>
      </w:r>
      <w:r w:rsidRPr="00143AB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по</w:t>
      </w:r>
      <w:r w:rsidRPr="00143AB7">
        <w:rPr>
          <w:color w:val="000000" w:themeColor="text1"/>
          <w:sz w:val="20"/>
          <w:szCs w:val="20"/>
        </w:rPr>
        <w:t xml:space="preserve"> 3</w:t>
      </w:r>
      <w:r>
        <w:rPr>
          <w:color w:val="000000" w:themeColor="text1"/>
          <w:sz w:val="20"/>
          <w:szCs w:val="20"/>
        </w:rPr>
        <w:t>0</w:t>
      </w:r>
      <w:r w:rsidRPr="00143AB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сентября</w:t>
      </w:r>
      <w:r w:rsidRPr="00143AB7">
        <w:rPr>
          <w:color w:val="000000" w:themeColor="text1"/>
          <w:sz w:val="20"/>
          <w:szCs w:val="20"/>
        </w:rPr>
        <w:t xml:space="preserve"> 20</w:t>
      </w:r>
      <w:r>
        <w:rPr>
          <w:color w:val="000000" w:themeColor="text1"/>
          <w:sz w:val="20"/>
          <w:szCs w:val="20"/>
        </w:rPr>
        <w:t>25</w:t>
      </w:r>
      <w:r w:rsidRPr="00143AB7">
        <w:rPr>
          <w:color w:val="000000" w:themeColor="text1"/>
          <w:sz w:val="20"/>
          <w:szCs w:val="20"/>
          <w:lang w:val="kk-KZ"/>
        </w:rPr>
        <w:t xml:space="preserve"> </w:t>
      </w:r>
      <w:r w:rsidRPr="00143AB7">
        <w:rPr>
          <w:color w:val="000000" w:themeColor="text1"/>
          <w:sz w:val="20"/>
          <w:szCs w:val="20"/>
        </w:rPr>
        <w:t>года</w:t>
      </w:r>
    </w:p>
    <w:p w14:paraId="3589A9F7" w14:textId="77777777" w:rsidR="00E15086" w:rsidRDefault="00E15086" w:rsidP="00E150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tbl>
      <w:tblPr>
        <w:tblStyle w:val="a3"/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670"/>
        <w:gridCol w:w="2126"/>
        <w:gridCol w:w="1843"/>
      </w:tblGrid>
      <w:tr w:rsidR="00E15086" w:rsidRPr="009C5FE1" w14:paraId="65B95656" w14:textId="77777777" w:rsidTr="00A34113">
        <w:tc>
          <w:tcPr>
            <w:tcW w:w="426" w:type="dxa"/>
            <w:vAlign w:val="center"/>
          </w:tcPr>
          <w:p w14:paraId="7D4A46C3" w14:textId="77777777" w:rsidR="00E15086" w:rsidRPr="009C5FE1" w:rsidRDefault="00E15086" w:rsidP="00A3411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5670" w:type="dxa"/>
            <w:vAlign w:val="center"/>
          </w:tcPr>
          <w:p w14:paraId="2589A578" w14:textId="77777777" w:rsidR="00E15086" w:rsidRPr="009C5FE1" w:rsidRDefault="00E15086" w:rsidP="00A3411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Наименование</w:t>
            </w:r>
            <w:proofErr w:type="spellEnd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2126" w:type="dxa"/>
            <w:vAlign w:val="center"/>
          </w:tcPr>
          <w:p w14:paraId="2C9DC589" w14:textId="77777777" w:rsidR="00E15086" w:rsidRPr="009C5FE1" w:rsidRDefault="00E15086" w:rsidP="00A3411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Место</w:t>
            </w:r>
            <w:proofErr w:type="spellEnd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нахождение</w:t>
            </w:r>
            <w:proofErr w:type="spellEnd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1843" w:type="dxa"/>
            <w:vAlign w:val="center"/>
          </w:tcPr>
          <w:p w14:paraId="3BAFE38C" w14:textId="77777777" w:rsidR="00E15086" w:rsidRPr="009C5FE1" w:rsidRDefault="00E15086" w:rsidP="00A3411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Высота</w:t>
            </w:r>
            <w:proofErr w:type="spellEnd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, м</w:t>
            </w:r>
          </w:p>
        </w:tc>
      </w:tr>
      <w:tr w:rsidR="00E15086" w:rsidRPr="009C5FE1" w14:paraId="2CE19A70" w14:textId="77777777" w:rsidTr="00A34113">
        <w:tc>
          <w:tcPr>
            <w:tcW w:w="426" w:type="dxa"/>
            <w:vAlign w:val="center"/>
          </w:tcPr>
          <w:p w14:paraId="12321157" w14:textId="77777777" w:rsidR="00E15086" w:rsidRPr="009C5FE1" w:rsidRDefault="00E15086" w:rsidP="00A3411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C5FE1"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FDFE5" w14:textId="77777777" w:rsidR="00E15086" w:rsidRPr="009C5FE1" w:rsidRDefault="00E15086" w:rsidP="00A3411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5FE1">
              <w:rPr>
                <w:color w:val="000000"/>
                <w:sz w:val="16"/>
                <w:szCs w:val="16"/>
              </w:rPr>
              <w:t>Мачта</w:t>
            </w:r>
            <w:proofErr w:type="spellEnd"/>
            <w:r w:rsidRPr="009C5F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5FE1">
              <w:rPr>
                <w:color w:val="000000"/>
                <w:sz w:val="16"/>
                <w:szCs w:val="16"/>
              </w:rPr>
              <w:t>осветительная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0AE4" w14:textId="77777777" w:rsidR="00E15086" w:rsidRPr="009C5FE1" w:rsidRDefault="00E15086" w:rsidP="00A34113">
            <w:pPr>
              <w:jc w:val="center"/>
              <w:rPr>
                <w:sz w:val="16"/>
                <w:szCs w:val="16"/>
              </w:rPr>
            </w:pPr>
            <w:r w:rsidRPr="009C5FE1">
              <w:rPr>
                <w:color w:val="000000"/>
                <w:sz w:val="16"/>
                <w:szCs w:val="16"/>
              </w:rPr>
              <w:t>ГНПС «</w:t>
            </w:r>
            <w:proofErr w:type="spellStart"/>
            <w:r w:rsidRPr="009C5FE1">
              <w:rPr>
                <w:color w:val="000000"/>
                <w:sz w:val="16"/>
                <w:szCs w:val="16"/>
              </w:rPr>
              <w:t>Атасу</w:t>
            </w:r>
            <w:proofErr w:type="spellEnd"/>
            <w:r w:rsidRPr="009C5FE1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7973A" w14:textId="77777777" w:rsidR="00E15086" w:rsidRPr="009C5FE1" w:rsidRDefault="00E15086" w:rsidP="00A341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</w:tr>
      <w:tr w:rsidR="00E15086" w:rsidRPr="009C5FE1" w14:paraId="1E419F21" w14:textId="77777777" w:rsidTr="00A34113">
        <w:tc>
          <w:tcPr>
            <w:tcW w:w="426" w:type="dxa"/>
            <w:vAlign w:val="center"/>
          </w:tcPr>
          <w:p w14:paraId="65EE72A8" w14:textId="77777777" w:rsidR="00E15086" w:rsidRPr="009C5FE1" w:rsidRDefault="00E15086" w:rsidP="00A3411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C5FE1"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18B2D" w14:textId="77777777" w:rsidR="00E15086" w:rsidRPr="009C5FE1" w:rsidRDefault="00E15086" w:rsidP="00A3411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5FE1">
              <w:rPr>
                <w:color w:val="000000"/>
                <w:sz w:val="16"/>
                <w:szCs w:val="16"/>
              </w:rPr>
              <w:t>Мачта</w:t>
            </w:r>
            <w:proofErr w:type="spellEnd"/>
            <w:r w:rsidRPr="009C5F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5FE1">
              <w:rPr>
                <w:color w:val="000000"/>
                <w:sz w:val="16"/>
                <w:szCs w:val="16"/>
              </w:rPr>
              <w:t>осветительная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DF4A" w14:textId="77777777" w:rsidR="00E15086" w:rsidRPr="009C5FE1" w:rsidRDefault="00E15086" w:rsidP="00A34113">
            <w:pPr>
              <w:jc w:val="center"/>
              <w:rPr>
                <w:sz w:val="16"/>
                <w:szCs w:val="16"/>
              </w:rPr>
            </w:pPr>
            <w:r w:rsidRPr="009C5FE1">
              <w:rPr>
                <w:color w:val="000000"/>
                <w:sz w:val="16"/>
                <w:szCs w:val="16"/>
              </w:rPr>
              <w:t>ГНПС «</w:t>
            </w:r>
            <w:proofErr w:type="spellStart"/>
            <w:r w:rsidRPr="009C5FE1">
              <w:rPr>
                <w:color w:val="000000"/>
                <w:sz w:val="16"/>
                <w:szCs w:val="16"/>
              </w:rPr>
              <w:t>Атасу</w:t>
            </w:r>
            <w:proofErr w:type="spellEnd"/>
            <w:r w:rsidRPr="009C5FE1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6FE97" w14:textId="77777777" w:rsidR="00E15086" w:rsidRPr="009C5FE1" w:rsidRDefault="00E15086" w:rsidP="00A341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</w:tr>
      <w:tr w:rsidR="00E15086" w:rsidRPr="009C5FE1" w14:paraId="21C4FBB6" w14:textId="77777777" w:rsidTr="00A34113">
        <w:tc>
          <w:tcPr>
            <w:tcW w:w="426" w:type="dxa"/>
            <w:vAlign w:val="center"/>
          </w:tcPr>
          <w:p w14:paraId="56827846" w14:textId="77777777" w:rsidR="00E15086" w:rsidRPr="009C5FE1" w:rsidRDefault="00E15086" w:rsidP="00A3411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C5FE1">
              <w:rPr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CF39D" w14:textId="77777777" w:rsidR="00E15086" w:rsidRPr="009C5FE1" w:rsidRDefault="00E15086" w:rsidP="00A3411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5FE1">
              <w:rPr>
                <w:color w:val="000000"/>
                <w:sz w:val="16"/>
                <w:szCs w:val="16"/>
              </w:rPr>
              <w:t>Мачта</w:t>
            </w:r>
            <w:proofErr w:type="spellEnd"/>
            <w:r w:rsidRPr="009C5F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5FE1">
              <w:rPr>
                <w:color w:val="000000"/>
                <w:sz w:val="16"/>
                <w:szCs w:val="16"/>
              </w:rPr>
              <w:t>осветительная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B43D" w14:textId="77777777" w:rsidR="00E15086" w:rsidRPr="009C5FE1" w:rsidRDefault="00E15086" w:rsidP="00A34113">
            <w:pPr>
              <w:jc w:val="center"/>
              <w:rPr>
                <w:sz w:val="16"/>
                <w:szCs w:val="16"/>
              </w:rPr>
            </w:pPr>
            <w:r w:rsidRPr="009C5FE1">
              <w:rPr>
                <w:color w:val="000000"/>
                <w:sz w:val="16"/>
                <w:szCs w:val="16"/>
              </w:rPr>
              <w:t>ГНПС «</w:t>
            </w:r>
            <w:proofErr w:type="spellStart"/>
            <w:r w:rsidRPr="009C5FE1">
              <w:rPr>
                <w:color w:val="000000"/>
                <w:sz w:val="16"/>
                <w:szCs w:val="16"/>
              </w:rPr>
              <w:t>Атасу</w:t>
            </w:r>
            <w:proofErr w:type="spellEnd"/>
            <w:r w:rsidRPr="009C5FE1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158B5" w14:textId="77777777" w:rsidR="00E15086" w:rsidRPr="009C5FE1" w:rsidRDefault="00E15086" w:rsidP="00A341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</w:tr>
      <w:tr w:rsidR="00E15086" w:rsidRPr="009C5FE1" w14:paraId="3D588718" w14:textId="77777777" w:rsidTr="00A34113">
        <w:tc>
          <w:tcPr>
            <w:tcW w:w="426" w:type="dxa"/>
            <w:vAlign w:val="center"/>
          </w:tcPr>
          <w:p w14:paraId="1CF9346F" w14:textId="77777777" w:rsidR="00E15086" w:rsidRPr="009C5FE1" w:rsidRDefault="00E15086" w:rsidP="00A3411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C5FE1">
              <w:rPr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D4C76" w14:textId="77777777" w:rsidR="00E15086" w:rsidRPr="009C5FE1" w:rsidRDefault="00E15086" w:rsidP="00A3411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5FE1">
              <w:rPr>
                <w:color w:val="000000"/>
                <w:sz w:val="16"/>
                <w:szCs w:val="16"/>
              </w:rPr>
              <w:t>Молниеотвод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FEF1" w14:textId="77777777" w:rsidR="00E15086" w:rsidRPr="009C5FE1" w:rsidRDefault="00E15086" w:rsidP="00A34113">
            <w:pPr>
              <w:jc w:val="center"/>
              <w:rPr>
                <w:sz w:val="16"/>
                <w:szCs w:val="16"/>
              </w:rPr>
            </w:pPr>
            <w:r w:rsidRPr="009C5FE1">
              <w:rPr>
                <w:color w:val="000000"/>
                <w:sz w:val="16"/>
                <w:szCs w:val="16"/>
              </w:rPr>
              <w:t>ГНПС «</w:t>
            </w:r>
            <w:proofErr w:type="spellStart"/>
            <w:r w:rsidRPr="009C5FE1">
              <w:rPr>
                <w:color w:val="000000"/>
                <w:sz w:val="16"/>
                <w:szCs w:val="16"/>
              </w:rPr>
              <w:t>Атасу</w:t>
            </w:r>
            <w:proofErr w:type="spellEnd"/>
            <w:r w:rsidRPr="009C5FE1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3469C" w14:textId="77777777" w:rsidR="00E15086" w:rsidRPr="009C5FE1" w:rsidRDefault="00E15086" w:rsidP="00A341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</w:tr>
      <w:tr w:rsidR="00E15086" w:rsidRPr="009C5FE1" w14:paraId="6E119A02" w14:textId="77777777" w:rsidTr="00A34113">
        <w:tc>
          <w:tcPr>
            <w:tcW w:w="426" w:type="dxa"/>
            <w:vAlign w:val="center"/>
          </w:tcPr>
          <w:p w14:paraId="084374F2" w14:textId="77777777" w:rsidR="00E15086" w:rsidRPr="009C5FE1" w:rsidRDefault="00E15086" w:rsidP="00A3411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C5FE1">
              <w:rPr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A177F" w14:textId="77777777" w:rsidR="00E15086" w:rsidRPr="009C5FE1" w:rsidRDefault="00E15086" w:rsidP="00A3411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5FE1">
              <w:rPr>
                <w:color w:val="000000"/>
                <w:sz w:val="16"/>
                <w:szCs w:val="16"/>
              </w:rPr>
              <w:t>Молниеотвод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23BA" w14:textId="77777777" w:rsidR="00E15086" w:rsidRPr="009C5FE1" w:rsidRDefault="00E15086" w:rsidP="00A34113">
            <w:pPr>
              <w:jc w:val="center"/>
              <w:rPr>
                <w:sz w:val="16"/>
                <w:szCs w:val="16"/>
              </w:rPr>
            </w:pPr>
            <w:r w:rsidRPr="009C5FE1">
              <w:rPr>
                <w:color w:val="000000"/>
                <w:sz w:val="16"/>
                <w:szCs w:val="16"/>
              </w:rPr>
              <w:t>ГНПС «</w:t>
            </w:r>
            <w:proofErr w:type="spellStart"/>
            <w:r w:rsidRPr="009C5FE1">
              <w:rPr>
                <w:color w:val="000000"/>
                <w:sz w:val="16"/>
                <w:szCs w:val="16"/>
              </w:rPr>
              <w:t>Атасу</w:t>
            </w:r>
            <w:proofErr w:type="spellEnd"/>
            <w:r w:rsidRPr="009C5FE1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B6013" w14:textId="77777777" w:rsidR="00E15086" w:rsidRPr="009C5FE1" w:rsidRDefault="00E15086" w:rsidP="00A341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</w:tr>
      <w:tr w:rsidR="00E15086" w:rsidRPr="009C5FE1" w14:paraId="18940109" w14:textId="77777777" w:rsidTr="00A34113">
        <w:tc>
          <w:tcPr>
            <w:tcW w:w="426" w:type="dxa"/>
            <w:vAlign w:val="center"/>
          </w:tcPr>
          <w:p w14:paraId="344E2827" w14:textId="77777777" w:rsidR="00E15086" w:rsidRPr="009C5FE1" w:rsidRDefault="00E15086" w:rsidP="00A3411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C5FE1">
              <w:rPr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72986" w14:textId="77777777" w:rsidR="00E15086" w:rsidRPr="009C5FE1" w:rsidRDefault="00E15086" w:rsidP="00A3411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5FE1">
              <w:rPr>
                <w:color w:val="000000"/>
                <w:sz w:val="16"/>
                <w:szCs w:val="16"/>
              </w:rPr>
              <w:t>Молниеотвод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CCD9" w14:textId="77777777" w:rsidR="00E15086" w:rsidRPr="009C5FE1" w:rsidRDefault="00E15086" w:rsidP="00A34113">
            <w:pPr>
              <w:jc w:val="center"/>
              <w:rPr>
                <w:sz w:val="16"/>
                <w:szCs w:val="16"/>
              </w:rPr>
            </w:pPr>
            <w:r w:rsidRPr="009C5FE1">
              <w:rPr>
                <w:color w:val="000000"/>
                <w:sz w:val="16"/>
                <w:szCs w:val="16"/>
              </w:rPr>
              <w:t>ГНПС «</w:t>
            </w:r>
            <w:proofErr w:type="spellStart"/>
            <w:r w:rsidRPr="009C5FE1">
              <w:rPr>
                <w:color w:val="000000"/>
                <w:sz w:val="16"/>
                <w:szCs w:val="16"/>
              </w:rPr>
              <w:t>Атасу</w:t>
            </w:r>
            <w:proofErr w:type="spellEnd"/>
            <w:r w:rsidRPr="009C5FE1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F9281" w14:textId="77777777" w:rsidR="00E15086" w:rsidRPr="009C5FE1" w:rsidRDefault="00E15086" w:rsidP="00A341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</w:tr>
      <w:tr w:rsidR="00E15086" w:rsidRPr="009C5FE1" w14:paraId="177C4060" w14:textId="77777777" w:rsidTr="00A34113">
        <w:tc>
          <w:tcPr>
            <w:tcW w:w="426" w:type="dxa"/>
            <w:vAlign w:val="center"/>
          </w:tcPr>
          <w:p w14:paraId="00F86328" w14:textId="77777777" w:rsidR="00E15086" w:rsidRPr="009C5FE1" w:rsidRDefault="00E15086" w:rsidP="00A3411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C5FE1">
              <w:rPr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0A170" w14:textId="77777777" w:rsidR="00E15086" w:rsidRPr="009C5FE1" w:rsidRDefault="00E15086" w:rsidP="00A3411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5FE1">
              <w:rPr>
                <w:color w:val="000000"/>
                <w:sz w:val="16"/>
                <w:szCs w:val="16"/>
              </w:rPr>
              <w:t>Молниеотвод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3076" w14:textId="77777777" w:rsidR="00E15086" w:rsidRPr="009C5FE1" w:rsidRDefault="00E15086" w:rsidP="00A34113">
            <w:pPr>
              <w:jc w:val="center"/>
              <w:rPr>
                <w:sz w:val="16"/>
                <w:szCs w:val="16"/>
              </w:rPr>
            </w:pPr>
            <w:r w:rsidRPr="009C5FE1">
              <w:rPr>
                <w:color w:val="000000"/>
                <w:sz w:val="16"/>
                <w:szCs w:val="16"/>
              </w:rPr>
              <w:t>ГНПС «</w:t>
            </w:r>
            <w:proofErr w:type="spellStart"/>
            <w:r w:rsidRPr="009C5FE1">
              <w:rPr>
                <w:color w:val="000000"/>
                <w:sz w:val="16"/>
                <w:szCs w:val="16"/>
              </w:rPr>
              <w:t>Атасу</w:t>
            </w:r>
            <w:proofErr w:type="spellEnd"/>
            <w:r w:rsidRPr="009C5FE1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5FDF3" w14:textId="77777777" w:rsidR="00E15086" w:rsidRPr="009C5FE1" w:rsidRDefault="00E15086" w:rsidP="00A341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</w:tr>
      <w:tr w:rsidR="00E15086" w:rsidRPr="009C5FE1" w14:paraId="4380ECBC" w14:textId="77777777" w:rsidTr="00A34113">
        <w:tc>
          <w:tcPr>
            <w:tcW w:w="426" w:type="dxa"/>
            <w:vAlign w:val="center"/>
          </w:tcPr>
          <w:p w14:paraId="14BE6856" w14:textId="77777777" w:rsidR="00E15086" w:rsidRPr="009C5FE1" w:rsidRDefault="00E15086" w:rsidP="00A3411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C5FE1">
              <w:rPr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56D54" w14:textId="77777777" w:rsidR="00E15086" w:rsidRPr="009C5FE1" w:rsidRDefault="00E15086" w:rsidP="00A3411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5FE1">
              <w:rPr>
                <w:color w:val="000000"/>
                <w:sz w:val="16"/>
                <w:szCs w:val="16"/>
              </w:rPr>
              <w:t>Молниеотвод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114C" w14:textId="77777777" w:rsidR="00E15086" w:rsidRPr="009C5FE1" w:rsidRDefault="00E15086" w:rsidP="00A34113">
            <w:pPr>
              <w:jc w:val="center"/>
              <w:rPr>
                <w:sz w:val="16"/>
                <w:szCs w:val="16"/>
              </w:rPr>
            </w:pPr>
            <w:r w:rsidRPr="009C5FE1">
              <w:rPr>
                <w:color w:val="000000"/>
                <w:sz w:val="16"/>
                <w:szCs w:val="16"/>
              </w:rPr>
              <w:t>ГНПС «</w:t>
            </w:r>
            <w:proofErr w:type="spellStart"/>
            <w:r w:rsidRPr="009C5FE1">
              <w:rPr>
                <w:color w:val="000000"/>
                <w:sz w:val="16"/>
                <w:szCs w:val="16"/>
              </w:rPr>
              <w:t>Атасу</w:t>
            </w:r>
            <w:proofErr w:type="spellEnd"/>
            <w:r w:rsidRPr="009C5FE1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46C05" w14:textId="77777777" w:rsidR="00E15086" w:rsidRPr="009C5FE1" w:rsidRDefault="00E15086" w:rsidP="00A341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</w:tr>
      <w:tr w:rsidR="00E15086" w:rsidRPr="009C5FE1" w14:paraId="7A627816" w14:textId="77777777" w:rsidTr="00A34113">
        <w:tc>
          <w:tcPr>
            <w:tcW w:w="426" w:type="dxa"/>
            <w:vAlign w:val="center"/>
          </w:tcPr>
          <w:p w14:paraId="4406B7F2" w14:textId="77777777" w:rsidR="00E15086" w:rsidRPr="009C5FE1" w:rsidRDefault="00E15086" w:rsidP="00A3411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C5FE1">
              <w:rPr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B9BF9" w14:textId="77777777" w:rsidR="00E15086" w:rsidRPr="009C5FE1" w:rsidRDefault="00E15086" w:rsidP="00A3411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5FE1">
              <w:rPr>
                <w:color w:val="000000"/>
                <w:sz w:val="16"/>
                <w:szCs w:val="16"/>
              </w:rPr>
              <w:t>Молниеотвод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903A" w14:textId="77777777" w:rsidR="00E15086" w:rsidRPr="009C5FE1" w:rsidRDefault="00E15086" w:rsidP="00A34113">
            <w:pPr>
              <w:jc w:val="center"/>
              <w:rPr>
                <w:sz w:val="16"/>
                <w:szCs w:val="16"/>
              </w:rPr>
            </w:pPr>
            <w:r w:rsidRPr="009C5FE1">
              <w:rPr>
                <w:color w:val="000000"/>
                <w:sz w:val="16"/>
                <w:szCs w:val="16"/>
              </w:rPr>
              <w:t>ГНПС «</w:t>
            </w:r>
            <w:proofErr w:type="spellStart"/>
            <w:r w:rsidRPr="009C5FE1">
              <w:rPr>
                <w:color w:val="000000"/>
                <w:sz w:val="16"/>
                <w:szCs w:val="16"/>
              </w:rPr>
              <w:t>Атасу</w:t>
            </w:r>
            <w:proofErr w:type="spellEnd"/>
            <w:r w:rsidRPr="009C5FE1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8C2B5" w14:textId="77777777" w:rsidR="00E15086" w:rsidRPr="009C5FE1" w:rsidRDefault="00E15086" w:rsidP="00A341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</w:tr>
      <w:tr w:rsidR="00E15086" w:rsidRPr="009C5FE1" w14:paraId="1F44E785" w14:textId="77777777" w:rsidTr="00A34113">
        <w:tc>
          <w:tcPr>
            <w:tcW w:w="426" w:type="dxa"/>
            <w:vAlign w:val="center"/>
          </w:tcPr>
          <w:p w14:paraId="2EA5D822" w14:textId="77777777" w:rsidR="00E15086" w:rsidRPr="009C5FE1" w:rsidRDefault="00E15086" w:rsidP="00A3411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C5FE1">
              <w:rPr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158CF" w14:textId="77777777" w:rsidR="00E15086" w:rsidRPr="009C5FE1" w:rsidRDefault="00E15086" w:rsidP="00A3411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5FE1">
              <w:rPr>
                <w:color w:val="000000"/>
                <w:sz w:val="16"/>
                <w:szCs w:val="16"/>
              </w:rPr>
              <w:t>Молниеотвод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C97A" w14:textId="77777777" w:rsidR="00E15086" w:rsidRPr="009C5FE1" w:rsidRDefault="00E15086" w:rsidP="00A34113">
            <w:pPr>
              <w:jc w:val="center"/>
              <w:rPr>
                <w:sz w:val="16"/>
                <w:szCs w:val="16"/>
              </w:rPr>
            </w:pPr>
            <w:r w:rsidRPr="009C5FE1">
              <w:rPr>
                <w:color w:val="000000"/>
                <w:sz w:val="16"/>
                <w:szCs w:val="16"/>
              </w:rPr>
              <w:t>ГНПС «</w:t>
            </w:r>
            <w:proofErr w:type="spellStart"/>
            <w:r w:rsidRPr="009C5FE1">
              <w:rPr>
                <w:color w:val="000000"/>
                <w:sz w:val="16"/>
                <w:szCs w:val="16"/>
              </w:rPr>
              <w:t>Атасу</w:t>
            </w:r>
            <w:proofErr w:type="spellEnd"/>
            <w:r w:rsidRPr="009C5FE1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623B7" w14:textId="77777777" w:rsidR="00E15086" w:rsidRPr="009C5FE1" w:rsidRDefault="00E15086" w:rsidP="00A341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</w:tr>
      <w:tr w:rsidR="00E15086" w:rsidRPr="009C5FE1" w14:paraId="2DC0A425" w14:textId="77777777" w:rsidTr="00A34113">
        <w:tc>
          <w:tcPr>
            <w:tcW w:w="426" w:type="dxa"/>
            <w:vAlign w:val="center"/>
          </w:tcPr>
          <w:p w14:paraId="31728A19" w14:textId="77777777" w:rsidR="00E15086" w:rsidRPr="009C5FE1" w:rsidRDefault="00E15086" w:rsidP="00A3411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9E14" w14:textId="77777777" w:rsidR="00E15086" w:rsidRPr="009C5FE1" w:rsidRDefault="00E15086" w:rsidP="00A34113">
            <w:pPr>
              <w:rPr>
                <w:b/>
                <w:sz w:val="16"/>
                <w:szCs w:val="16"/>
              </w:rPr>
            </w:pPr>
            <w:proofErr w:type="spellStart"/>
            <w:r w:rsidRPr="009C5FE1">
              <w:rPr>
                <w:b/>
                <w:sz w:val="16"/>
                <w:szCs w:val="16"/>
              </w:rPr>
              <w:t>Итого</w:t>
            </w:r>
            <w:proofErr w:type="spellEnd"/>
            <w:r w:rsidRPr="009C5FE1">
              <w:rPr>
                <w:b/>
                <w:sz w:val="16"/>
                <w:szCs w:val="16"/>
              </w:rPr>
              <w:t xml:space="preserve"> по </w:t>
            </w:r>
            <w:proofErr w:type="spellStart"/>
            <w:r w:rsidRPr="009C5FE1">
              <w:rPr>
                <w:b/>
                <w:sz w:val="16"/>
                <w:szCs w:val="16"/>
              </w:rPr>
              <w:t>КарНУ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1333" w14:textId="77777777" w:rsidR="00E15086" w:rsidRPr="009C5FE1" w:rsidRDefault="00E15086" w:rsidP="00A341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C43" w14:textId="77777777" w:rsidR="00E15086" w:rsidRPr="009C5FE1" w:rsidRDefault="00E15086" w:rsidP="00A341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380</w:t>
            </w:r>
          </w:p>
        </w:tc>
      </w:tr>
    </w:tbl>
    <w:p w14:paraId="2CF3B283" w14:textId="6923E5A0" w:rsidR="00E15086" w:rsidRPr="00937C0C" w:rsidRDefault="00E15086" w:rsidP="00E15086">
      <w:pPr>
        <w:pStyle w:val="a4"/>
        <w:spacing w:before="0" w:beforeAutospacing="0" w:after="0" w:afterAutospacing="0"/>
        <w:ind w:firstLine="567"/>
        <w:rPr>
          <w:b/>
          <w:color w:val="000000" w:themeColor="text1"/>
          <w:sz w:val="20"/>
          <w:szCs w:val="20"/>
        </w:rPr>
      </w:pPr>
    </w:p>
    <w:tbl>
      <w:tblPr>
        <w:tblpPr w:leftFromText="180" w:rightFromText="180" w:vertAnchor="page" w:horzAnchor="margin" w:tblpX="-1003" w:tblpY="899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42"/>
        <w:gridCol w:w="8233"/>
      </w:tblGrid>
      <w:tr w:rsidR="00E15086" w:rsidRPr="00F3727E" w14:paraId="55075D8B" w14:textId="77777777" w:rsidTr="00E15086">
        <w:trPr>
          <w:trHeight w:val="376"/>
        </w:trPr>
        <w:tc>
          <w:tcPr>
            <w:tcW w:w="10496" w:type="dxa"/>
            <w:gridSpan w:val="3"/>
            <w:vAlign w:val="center"/>
          </w:tcPr>
          <w:p w14:paraId="0BEE6E3A" w14:textId="77777777" w:rsidR="00E15086" w:rsidRPr="00F3727E" w:rsidRDefault="00E15086" w:rsidP="00E1508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Условия</w:t>
            </w:r>
            <w:proofErr w:type="spellEnd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выполнения</w:t>
            </w:r>
            <w:proofErr w:type="spellEnd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>работ</w:t>
            </w:r>
            <w:proofErr w:type="spellEnd"/>
          </w:p>
        </w:tc>
      </w:tr>
      <w:tr w:rsidR="00E15086" w:rsidRPr="005C3DDF" w14:paraId="416535C1" w14:textId="77777777" w:rsidTr="00E15086">
        <w:trPr>
          <w:trHeight w:val="727"/>
        </w:trPr>
        <w:tc>
          <w:tcPr>
            <w:tcW w:w="421" w:type="dxa"/>
          </w:tcPr>
          <w:p w14:paraId="169C795C" w14:textId="77777777" w:rsidR="00E15086" w:rsidRPr="00F22D10" w:rsidRDefault="00E15086" w:rsidP="00E15086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14:paraId="0BE88C6D" w14:textId="77777777" w:rsidR="00E15086" w:rsidRPr="00F3727E" w:rsidRDefault="00E15086" w:rsidP="00E15086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proofErr w:type="spellEnd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выполнения</w:t>
            </w:r>
            <w:proofErr w:type="spellEnd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>работ</w:t>
            </w:r>
            <w:proofErr w:type="spellEnd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233" w:type="dxa"/>
            <w:shd w:val="clear" w:color="auto" w:fill="auto"/>
          </w:tcPr>
          <w:p w14:paraId="735FE871" w14:textId="77777777" w:rsidR="00E15086" w:rsidRPr="002D4AA8" w:rsidRDefault="00E15086" w:rsidP="00E150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D4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Определение конструктивных особенностей и оценка технического состояния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конструкции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4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зданий и сооружений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D4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соответствие их действующим нормам и правилам и определени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2D4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их возможной дальнейшей эксплуатации.</w:t>
            </w:r>
          </w:p>
        </w:tc>
      </w:tr>
      <w:tr w:rsidR="00E15086" w:rsidRPr="005C3DDF" w14:paraId="70C33FFA" w14:textId="77777777" w:rsidTr="00E15086">
        <w:trPr>
          <w:trHeight w:val="132"/>
        </w:trPr>
        <w:tc>
          <w:tcPr>
            <w:tcW w:w="421" w:type="dxa"/>
          </w:tcPr>
          <w:p w14:paraId="62CC0CF2" w14:textId="77777777" w:rsidR="00E15086" w:rsidRPr="00F3727E" w:rsidRDefault="00E15086" w:rsidP="00E15086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491985F7" w14:textId="77777777" w:rsidR="00E15086" w:rsidRPr="00F3727E" w:rsidRDefault="00E15086" w:rsidP="00E15086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727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Состав и содержание выполняемых работ.</w:t>
            </w:r>
          </w:p>
        </w:tc>
        <w:tc>
          <w:tcPr>
            <w:tcW w:w="8233" w:type="dxa"/>
            <w:shd w:val="clear" w:color="auto" w:fill="auto"/>
          </w:tcPr>
          <w:p w14:paraId="73353DB4" w14:textId="77777777" w:rsidR="00E15086" w:rsidRPr="00653448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Подготовительный этап:</w:t>
            </w:r>
          </w:p>
          <w:p w14:paraId="5C8D0E96" w14:textId="77777777" w:rsidR="00E15086" w:rsidRPr="00653448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запрос исходных данных: существующая проектно-сметная документация, заключения экспертизы, заключения по инженерно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геологическим изысканиям, исполнительно-техническая документация, разрешительная документация, проведенные ранее технические обследования и ремонтные работы;</w:t>
            </w:r>
          </w:p>
          <w:p w14:paraId="2A75756C" w14:textId="77777777" w:rsidR="00E15086" w:rsidRPr="00653448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ознакомление с особенностями существующего и будущего технологического процесса, режимов эксплуатации;</w:t>
            </w:r>
          </w:p>
          <w:p w14:paraId="77267D68" w14:textId="77777777" w:rsidR="00E15086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составление и согласование с Заказчиком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Проекта производства работ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 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обследовани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конструкции зданий и сооружений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местами необходимых вскрытий конструкций (при необходимости), для организации и выполнения Заказчиком всех необходимых действий по подготовке объекта к выполнению технического обследования.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Проект производства работ 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включать объем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полевых работ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технических средств для выполнения обследования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 бригад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указанием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квалификации 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специалистов, календарн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ый план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производства работ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(с учетом выдачи экспертного заключения)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1AA6026F" w14:textId="77777777" w:rsidR="00E15086" w:rsidRPr="00653448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Проект производства работ должен </w:t>
            </w:r>
            <w:r w:rsidRPr="004772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быть составлен Исполнителем и направлен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официальным письмом в подписанном виде </w:t>
            </w:r>
            <w:r w:rsidRPr="004772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согласование в обособленное структурное подразделение Заказчика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14:paraId="6DB81558" w14:textId="77777777" w:rsidR="00E15086" w:rsidRPr="00A2298C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Полевые работы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</w:t>
            </w:r>
            <w:proofErr w:type="spellEnd"/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обследовани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 зданий и сооружений должны включать в себя:</w:t>
            </w:r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4A17B393" w14:textId="77777777" w:rsidR="00E15086" w:rsidRPr="00964CB9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 визуальный осмотр фактического технического состояния строительных конструкций и их элементов с фотофиксацией дефектов и повреждений;</w:t>
            </w:r>
          </w:p>
          <w:p w14:paraId="0A50E9BE" w14:textId="77777777" w:rsidR="00E15086" w:rsidRPr="00964CB9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инженерно-геологические изыскания (при необходимости);</w:t>
            </w:r>
          </w:p>
          <w:p w14:paraId="5D23E19B" w14:textId="77777777" w:rsidR="00E15086" w:rsidRPr="00964CB9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обмеры необходимых геометрических параметров здания или сооружения, конструкций, их элементов и узлов, в том числе с применением геодезических приборов;</w:t>
            </w:r>
          </w:p>
          <w:p w14:paraId="4492F15E" w14:textId="77777777" w:rsidR="00E15086" w:rsidRPr="00964CB9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геодезические наблюдения;</w:t>
            </w:r>
          </w:p>
          <w:p w14:paraId="544278DE" w14:textId="77777777" w:rsidR="00E15086" w:rsidRPr="00964CB9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инструментальное определение параметров дефектов и повреждений; </w:t>
            </w:r>
          </w:p>
          <w:p w14:paraId="1523AEB3" w14:textId="77777777" w:rsidR="00E15086" w:rsidRPr="00964CB9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выполнение земляных работ для вскрытия фундаментов (при необходимости, по результатам визуального осмотра);</w:t>
            </w:r>
          </w:p>
          <w:p w14:paraId="14F1B889" w14:textId="77777777" w:rsidR="00E15086" w:rsidRPr="00964CB9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отбор образцов материалов фундаментов для лабораторных испытаний (при необходимости, по результатам визуального осмотра);</w:t>
            </w:r>
          </w:p>
          <w:p w14:paraId="18411964" w14:textId="77777777" w:rsidR="00E15086" w:rsidRPr="00964CB9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определение фактических прочностных характеристик материалов основных несущих конструкций и их элементов;</w:t>
            </w:r>
          </w:p>
          <w:p w14:paraId="1477DEF5" w14:textId="77777777" w:rsidR="00E15086" w:rsidRPr="00964CB9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определение толщины защитного слоя бетона; </w:t>
            </w:r>
          </w:p>
          <w:p w14:paraId="55B1175F" w14:textId="77777777" w:rsidR="00E15086" w:rsidRPr="00964CB9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определение целостности материала в конструкции при одностороннем доступе, поиска инородных включений, полостей, </w:t>
            </w:r>
            <w:proofErr w:type="spellStart"/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непроливов</w:t>
            </w:r>
            <w:proofErr w:type="spellEnd"/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расслоений и трещин, а также измерения толщины объекта контроля;</w:t>
            </w:r>
          </w:p>
          <w:p w14:paraId="05DA8476" w14:textId="77777777" w:rsidR="00E15086" w:rsidRPr="00964CB9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измерение влажности объекта контроля диэлькометрическим методом</w:t>
            </w:r>
          </w:p>
          <w:p w14:paraId="2B185A64" w14:textId="77777777" w:rsidR="00E15086" w:rsidRPr="00964CB9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 </w:t>
            </w:r>
            <w:r w:rsidRPr="00964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определение теплотехнических показателей наружных ограждающих конструкций</w:t>
            </w: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605078A8" w14:textId="77777777" w:rsidR="00E15086" w:rsidRPr="00964CB9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определение отклонений, в том числе недопустимых отклонений параметров технического состояния фундаментов от требований норм, проектной документации или требований обеспечения технического процесса; </w:t>
            </w:r>
          </w:p>
          <w:p w14:paraId="0A31A611" w14:textId="77777777" w:rsidR="00E15086" w:rsidRPr="00964CB9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proofErr w:type="spellStart"/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георадиолокационное</w:t>
            </w:r>
            <w:proofErr w:type="spellEnd"/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зондирование фундаментов (при необходимости, по результатам визуального осмотра);</w:t>
            </w:r>
          </w:p>
          <w:p w14:paraId="2DBC9645" w14:textId="77777777" w:rsidR="00E15086" w:rsidRPr="00964CB9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 экспериментальное определение основных динамических характеристик строительных конструкций (при необходимости)</w:t>
            </w:r>
          </w:p>
          <w:p w14:paraId="36DDA278" w14:textId="77777777" w:rsidR="00E15086" w:rsidRPr="00964CB9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определение реальных эксплуатационных нагрузок и воздействий на фундаменты с учетом влияния деформаций</w:t>
            </w:r>
          </w:p>
          <w:p w14:paraId="6FAEA16B" w14:textId="77777777" w:rsidR="00E15086" w:rsidRPr="00964CB9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определение расчетных усилий в несущих конструкциях, воспринимающих эксплуатационные нагрузки;</w:t>
            </w:r>
          </w:p>
          <w:p w14:paraId="19737F2F" w14:textId="77777777" w:rsidR="00E15086" w:rsidRPr="00964CB9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поверочный расчет несущей способности зданий и сооружений; </w:t>
            </w:r>
          </w:p>
          <w:p w14:paraId="7EE2E48B" w14:textId="77777777" w:rsidR="00E15086" w:rsidRPr="00964CB9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анализ причин появления дефектов и повреждений. </w:t>
            </w:r>
          </w:p>
          <w:p w14:paraId="6166AAB8" w14:textId="77777777" w:rsidR="00E15086" w:rsidRPr="00653448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6F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сопутствующие работы (в том числе земляные) по вскрытию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подготовке поверхности элементов оснований и фундаментов для проведения неразрушающего контроля, а также восстановление защитных покрытий оснований и фундаментов (при наличии) и обратная засыпка рабочих котлованов проводится силами Подрядчика.</w:t>
            </w:r>
          </w:p>
          <w:p w14:paraId="3AB0495C" w14:textId="77777777" w:rsidR="00E15086" w:rsidRPr="00653448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Составление экспертного заключения 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техническому обследованию надежности и устойчивости конструкции зданий и сооружений</w:t>
            </w:r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17FB1335" w14:textId="77777777" w:rsidR="00E15086" w:rsidRPr="00653448" w:rsidRDefault="00E15086" w:rsidP="00E15086">
            <w:pPr>
              <w:widowControl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Экспертное заключение по техническому обследованию надежности и устойчивости сооружений должно содержать:</w:t>
            </w:r>
          </w:p>
          <w:p w14:paraId="161CA85B" w14:textId="77777777" w:rsidR="00E15086" w:rsidRPr="00653448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- титульный лист (наименование организации исполнителя, наименование объекта, кем утверждается, регистрационный номер); </w:t>
            </w:r>
          </w:p>
          <w:p w14:paraId="64736533" w14:textId="77777777" w:rsidR="00E15086" w:rsidRPr="00653448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содержание заключения; </w:t>
            </w:r>
          </w:p>
          <w:p w14:paraId="39FE53EF" w14:textId="77777777" w:rsidR="00E15086" w:rsidRPr="00653448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перечень исходных данных, предоставленных Заказчиком обследования; </w:t>
            </w:r>
          </w:p>
          <w:p w14:paraId="6CE6BBB5" w14:textId="77777777" w:rsidR="00E15086" w:rsidRPr="00653448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- общее описание площадки расположения обследуемого объекта (описание расположения площадки, климатических условий, инженерно-геологических условий площадки); </w:t>
            </w:r>
          </w:p>
          <w:p w14:paraId="6ABBFE52" w14:textId="77777777" w:rsidR="00E15086" w:rsidRPr="00653448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объемно-планировочные и конструктивные решения (описание принятых объемно-планировочных и конструктивных решений); </w:t>
            </w:r>
          </w:p>
          <w:p w14:paraId="49187B76" w14:textId="77777777" w:rsidR="00E15086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результаты обследования (описание проведенных обследований, выявленных дефектов и нарушений); </w:t>
            </w:r>
          </w:p>
          <w:p w14:paraId="4B453861" w14:textId="77777777" w:rsidR="00E15086" w:rsidRPr="00653448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составление дефектной ведомости;</w:t>
            </w:r>
          </w:p>
          <w:p w14:paraId="3990CB43" w14:textId="77777777" w:rsidR="00E15086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результаты поверочного расчета (указание используемой расчетной программы, описание расчетной схемы, таблица сбора нагрузок, расчетные модели объекта, протокола расчета, схемы усилий в несущих элементах, выводы по расчетной части);</w:t>
            </w:r>
          </w:p>
          <w:p w14:paraId="02D2A402" w14:textId="77777777" w:rsidR="00E15086" w:rsidRPr="00653448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B55A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приложения (фотоматериалы, графические материалы). 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65EA8BF5" w14:textId="77777777" w:rsidR="00E15086" w:rsidRPr="00653448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вывод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результатам обследования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</w:p>
          <w:p w14:paraId="72082ECA" w14:textId="77777777" w:rsidR="00E15086" w:rsidRPr="00653448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рекомендации; </w:t>
            </w:r>
          </w:p>
          <w:p w14:paraId="3EF7E4BB" w14:textId="77777777" w:rsidR="00E15086" w:rsidRPr="00653448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по результатам обследования, разработать рекомендации по усилению обследуемых конструкции зданий и сооружений, оснований и фундаментов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(при необходимости)</w:t>
            </w:r>
          </w:p>
          <w:p w14:paraId="470EC2C2" w14:textId="77777777" w:rsidR="00E15086" w:rsidRPr="00653448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приложения (фотоматериалы, графические материалы, исполнительная съемка). </w:t>
            </w:r>
          </w:p>
          <w:p w14:paraId="1C526ABD" w14:textId="77777777" w:rsidR="00E15086" w:rsidRDefault="00E15086" w:rsidP="00E15086">
            <w:pPr>
              <w:widowControl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Экспертное заключение по техническому обследованию надежности и устойчивости конструкции зданий и сооружений, выдаваемое Подрядчиком, подписывается всеми аттестованными экспертами, проводившими техническое обследование, проставляется персональный штамп экспертов, утверждается первым руководителем организации и заверяется печатью Подрядчика. Экспертное заключение предоставляется Заказчику в 2-х экземплярах на бумажном носителе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 каждому зданию и сооружению 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в одном экземпляре на электронном носителе (флэш-накопитель)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все здания и сооружения по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каждо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20D59B78" w14:textId="77777777" w:rsidR="00E15086" w:rsidRDefault="00E15086" w:rsidP="00E15086">
            <w:pPr>
              <w:widowControl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проекте производства работ 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должны быть указаны специалисты согласно перечню привлекаемых работников (рассмотренного на стадии тендерных процедур) включающиеся в себя:</w:t>
            </w:r>
          </w:p>
          <w:p w14:paraId="3DBA1705" w14:textId="77777777" w:rsidR="00E15086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AC7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ттестованн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ого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эксперт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право выполнение технического обследования надежности и устойчивости зданий и сооружений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(количество не менее 1 чел., с опытом работы не менее 5 лет), </w:t>
            </w:r>
            <w:r w:rsidRPr="00AC7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подтверждающими документами: э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копия аттестата право выполнения технического обследования надежности и устойчивости зданий и сооружений, и диплома о высшем профессиональном образовании в сфере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подтверждающ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а также д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олжен быть закреплен за компанией потенциального поставщика и состоять в реестре аккредитованных организаций по техническому обследованию зданий и сооружений уполномоченного органа (глава 3, п. 17 Приказа Министра национальной экономики Республики Казахстан от 23 ноября 2015 года № 709)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2711FF26" w14:textId="77777777" w:rsidR="00E15086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BF13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ттестованн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ого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эксперт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экспертизе проектов по специализации конструктивная часть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(количество не менее 1 чел., с опытом работы не менее 5 лет), с подтверждающими документами: э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копия аттестата по экспертизе градостроительной, предпроектной и проектно-сметной документации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специализации: конструктивная часть и диплома о высшем профессиональном образовании в сфере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подтверждающ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а также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олжен быть закреплен за компанией потенциального поставщика и состоять в реестре аккредитованных организаций по техническому обследованию зданий и сооружений уполномоченного органа (глава 3, п. 17 Приказа Министра национальной экономики Республики Казахстан от 23 ноября 2015 года № 709)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78761098" w14:textId="77777777" w:rsidR="00E15086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BF13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нженер-геодезист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(количество не менее 1 чел., с опытом работы не менее 5 лет), с подтверждающими документами: э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копия с диплома о высшем образовании в сфере (области) геодезии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подтверждающ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а также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олжен быть закреплен за компанией потенциального поставщика и состоять в реестре аккредитованных организаций по техническому обследованию зданий и сооружений уполномоченного органа (глава 3, п. 17 Приказа Министра национальной экономики Республики Казахстан от 23 ноября 2015 года № 709)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64679579" w14:textId="77777777" w:rsidR="00E15086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BF139D">
              <w:rPr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персонал в области неразрушающего контроля III уровня контроля (количество не менее 1, с опытом работы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 подтверждающими документами: с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ертификат и/или удостоверение в соответствии с СТ РК ISО 9712 «Контроль неразрушающий. Квалификация и сертификация персонала по неразрушающему контролю»: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визуально-измерительному, ультразвуковому,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выданный органом </w:t>
            </w:r>
            <w:r w:rsidRPr="005C3D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сертификации,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аккредитованным в соответствии с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требованиями ГОСТ ISO/IEC 17024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окумент, подтверждающий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74DE1F57" w14:textId="77777777" w:rsidR="00E15086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персонал в области неразрушающего контроля II уровня контроля (количество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 опытом работы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 подтверждающими документами: с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ертификат и/или удостоверение в соответствии с СТ РК ISО 9712 «Контроль неразрушающий. Квалификация и сертификация персонала по неразрушающему контролю»: визуально-измерительному, ультразвуковому, проникающими веществами, магнитопорошковому, тепловизионному выданный органом </w:t>
            </w:r>
            <w:r w:rsidRPr="005C3D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сертификации,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аккредитованным в соответствии с требованиями ГОСТ ISO/IEC 17024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окумент, подтверждающий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08654B63" w14:textId="77777777" w:rsidR="00E15086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BF139D">
              <w:rPr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персонал в области неразрушающего контроля II уровня контроля (количество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 опытом работы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 подтверждающими документами: с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ертификат и/или удостоверение по неразрушающему контролю: замеру твердости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окумент, подтверждающий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3109D554" w14:textId="77777777" w:rsidR="00E15086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DB30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пециалист, прошедший внешнее обучение по </w:t>
            </w:r>
            <w:proofErr w:type="spellStart"/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георадиолокации</w:t>
            </w:r>
            <w:proofErr w:type="spellEnd"/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применением георадара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(количество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 опытом работы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 с подтверждающими документами: 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электронные копии диплома о высшем профессиональном образовании в сфере строительства и сертификата, подтверждающего прохождение обучения по </w:t>
            </w:r>
            <w:proofErr w:type="spellStart"/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георадиолокации</w:t>
            </w:r>
            <w:proofErr w:type="spellEnd"/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применением георадара, выданного заводом-изготовителем либо его представительством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окумент, подтверждающий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6149D27A" w14:textId="77777777" w:rsidR="00E15086" w:rsidRPr="00DB30B6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DB30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нженер-сметчик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(количество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 опытом работы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 с подтверждающими документами:  </w:t>
            </w:r>
            <w:r w:rsidRPr="00DB30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копия диплома о высшем профессиональном образовании в сфере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окумент, подтверждающий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ертификат, подтверждающий прохождение обучения по формированию сметных расчетов в программном обеспечении.</w:t>
            </w:r>
          </w:p>
          <w:p w14:paraId="681C7FCA" w14:textId="77777777" w:rsidR="00E15086" w:rsidRPr="00DB30B6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DB30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пециалист, прошедший обучение с аппаратно-программным мобильным диагностическим комплексом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(количество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 опытом работы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 с подтверждающими документами: </w:t>
            </w:r>
            <w:r w:rsidRPr="00DB30B6">
              <w:rPr>
                <w:lang w:val="ru-RU"/>
              </w:rPr>
              <w:t xml:space="preserve"> </w:t>
            </w:r>
            <w:r>
              <w:rPr>
                <w:lang w:val="ru-RU"/>
              </w:rPr>
              <w:t>э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копия диплома о высшем профессиональном образовании в сфере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окумент, подтверждающий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ертификат/свидетельство, подтверждающее прохождение обучения/инструктажа с аппаратно-программным мобильным диагностическим комплексом для определения основных динамических характеристик строительных конструкций, определение собственных колебаний объекта, выданного производителем/разработчиком оборудования.</w:t>
            </w:r>
          </w:p>
          <w:p w14:paraId="285F50AF" w14:textId="77777777" w:rsidR="00E15086" w:rsidRDefault="00E15086" w:rsidP="00E15086">
            <w:pPr>
              <w:widowControl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 выполнении полевых работ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геодезист и аттестованные эксперты), необходимость проведения полевых работ специалистами: специалист, прошедший внешнее обучение по </w:t>
            </w:r>
            <w:proofErr w:type="spellStart"/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георадиолокации</w:t>
            </w:r>
            <w:proofErr w:type="spellEnd"/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применением георадара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 и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нженер-сметчик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 с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пециалист, прошедший обучение с аппаратно-программным мобильным диагностическим комплексом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должна определяться при 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запрос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исходных данных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ознакомлени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особенностями существующего и будущего технологического процесса, режимов эксплуатации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согласовани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Заказчиком Проекта производства работ по обследованию конструкции зданий и сооружений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6BA71D6B" w14:textId="77777777" w:rsidR="00E15086" w:rsidRPr="00380ED9" w:rsidRDefault="00E15086" w:rsidP="00E15086">
            <w:pPr>
              <w:widowControl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 экспертном заключении и техническом отчете необходимо представить (в т.ч. на электронном носителе):</w:t>
            </w:r>
          </w:p>
          <w:p w14:paraId="05207588" w14:textId="77777777" w:rsidR="00E15086" w:rsidRPr="00380ED9" w:rsidRDefault="00E15086" w:rsidP="00E1508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 фотографии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основных </w:t>
            </w: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элементов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зданий и сооружений, где выполнялось обследование,</w:t>
            </w:r>
          </w:p>
          <w:p w14:paraId="494985FF" w14:textId="77777777" w:rsidR="00E15086" w:rsidRPr="00380ED9" w:rsidRDefault="00E15086" w:rsidP="00E1508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 фотографии мест, где выполнялся неразрушающий контроль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(при наличии металлоконструкции)</w:t>
            </w: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</w:p>
          <w:p w14:paraId="24A66C31" w14:textId="77777777" w:rsidR="00E15086" w:rsidRPr="00380ED9" w:rsidRDefault="00E15086" w:rsidP="00E1508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 фотографии дефектных мест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14:paraId="1F916480" w14:textId="77777777" w:rsidR="00E15086" w:rsidRPr="00380ED9" w:rsidRDefault="00E15086" w:rsidP="00E1508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Графическая часть заключительного отчета представляется в </w:t>
            </w: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Microsoft</w:t>
            </w: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Visio</w:t>
            </w: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14:paraId="27C94E08" w14:textId="77777777" w:rsidR="00E15086" w:rsidRPr="002D4AA8" w:rsidRDefault="00E15086" w:rsidP="00E1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Исполнитель может дополнить вышеуказанный порядок оформления своими дополнительными предложениями.</w:t>
            </w:r>
          </w:p>
        </w:tc>
      </w:tr>
    </w:tbl>
    <w:p w14:paraId="0D7A4712" w14:textId="77777777" w:rsidR="00E15086" w:rsidRDefault="00E15086" w:rsidP="00E1508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50C45382" w14:textId="77777777" w:rsidR="004F1D34" w:rsidRPr="00E15086" w:rsidRDefault="004F1D34">
      <w:pPr>
        <w:rPr>
          <w:lang w:val="ru-RU"/>
        </w:rPr>
      </w:pPr>
    </w:p>
    <w:sectPr w:rsidR="004F1D34" w:rsidRPr="00E1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A76C9"/>
    <w:multiLevelType w:val="hybridMultilevel"/>
    <w:tmpl w:val="C116DC04"/>
    <w:lvl w:ilvl="0" w:tplc="8B6664A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86"/>
    <w:rsid w:val="004F1D34"/>
    <w:rsid w:val="005C3DDF"/>
    <w:rsid w:val="00E1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C83A"/>
  <w15:chartTrackingRefBased/>
  <w15:docId w15:val="{9403C0A5-2CB6-4731-9A36-57FD9E12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08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nhideWhenUsed/>
    <w:rsid w:val="00E1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1995</Words>
  <Characters>11374</Characters>
  <Application>Microsoft Office Word</Application>
  <DocSecurity>0</DocSecurity>
  <Lines>94</Lines>
  <Paragraphs>26</Paragraphs>
  <ScaleCrop>false</ScaleCrop>
  <Company/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Хазырова Инна Максутовна</dc:creator>
  <cp:keywords/>
  <dc:description/>
  <cp:lastModifiedBy>Хазырова Инна Максутовна</cp:lastModifiedBy>
  <cp:revision>2</cp:revision>
  <dcterms:created xsi:type="dcterms:W3CDTF">2025-02-24T07:11:00Z</dcterms:created>
  <dcterms:modified xsi:type="dcterms:W3CDTF">2025-02-25T07:19:00Z</dcterms:modified>
</cp:coreProperties>
</file>