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9B52" w14:textId="7724A322"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eastAsia="ru-RU"/>
        </w:rPr>
        <w:t>202</w:t>
      </w:r>
      <w:r w:rsidR="005D0BE7">
        <w:rPr>
          <w:rFonts w:ascii="Times New Roman" w:eastAsia="Times New Roman" w:hAnsi="Times New Roman" w:cs="Times New Roman"/>
          <w:b/>
          <w:bCs/>
          <w:kern w:val="32"/>
          <w:sz w:val="24"/>
          <w:szCs w:val="24"/>
          <w:lang w:eastAsia="ru-RU"/>
        </w:rPr>
        <w:t>5</w:t>
      </w:r>
      <w:r w:rsidRPr="00B63F3A">
        <w:rPr>
          <w:rFonts w:ascii="Times New Roman" w:eastAsia="Times New Roman" w:hAnsi="Times New Roman" w:cs="Times New Roman"/>
          <w:b/>
          <w:bCs/>
          <w:kern w:val="32"/>
          <w:sz w:val="24"/>
          <w:szCs w:val="24"/>
          <w:lang w:eastAsia="ru-RU"/>
        </w:rPr>
        <w:t xml:space="preserve">___ </w:t>
      </w:r>
      <w:r w:rsidRPr="00B63F3A">
        <w:rPr>
          <w:rFonts w:ascii="Times New Roman" w:eastAsia="Times New Roman" w:hAnsi="Times New Roman" w:cs="Times New Roman"/>
          <w:b/>
          <w:bCs/>
          <w:kern w:val="32"/>
          <w:sz w:val="24"/>
          <w:szCs w:val="24"/>
          <w:lang w:val="kk-KZ" w:eastAsia="ru-RU"/>
        </w:rPr>
        <w:t>ж.</w:t>
      </w:r>
      <w:r w:rsidRPr="00B63F3A">
        <w:rPr>
          <w:rFonts w:ascii="Times New Roman" w:eastAsia="Times New Roman" w:hAnsi="Times New Roman" w:cs="Times New Roman"/>
          <w:b/>
          <w:bCs/>
          <w:kern w:val="32"/>
          <w:sz w:val="24"/>
          <w:szCs w:val="24"/>
          <w:lang w:eastAsia="ru-RU"/>
        </w:rPr>
        <w:t xml:space="preserve"> </w:t>
      </w:r>
      <w:r w:rsidR="009943CC">
        <w:rPr>
          <w:rFonts w:ascii="Times New Roman" w:eastAsia="Times New Roman" w:hAnsi="Times New Roman" w:cs="Times New Roman"/>
          <w:b/>
          <w:bCs/>
          <w:kern w:val="32"/>
          <w:sz w:val="24"/>
          <w:szCs w:val="24"/>
          <w:lang w:eastAsia="ru-RU"/>
        </w:rPr>
        <w:t>«</w:t>
      </w:r>
      <w:r w:rsidRPr="00B63F3A">
        <w:rPr>
          <w:rFonts w:ascii="Times New Roman" w:eastAsia="Times New Roman" w:hAnsi="Times New Roman" w:cs="Times New Roman"/>
          <w:b/>
          <w:bCs/>
          <w:kern w:val="32"/>
          <w:sz w:val="24"/>
          <w:szCs w:val="24"/>
          <w:lang w:eastAsia="ru-RU"/>
        </w:rPr>
        <w:t>__</w:t>
      </w:r>
      <w:proofErr w:type="gramStart"/>
      <w:r w:rsidRPr="00B63F3A">
        <w:rPr>
          <w:rFonts w:ascii="Times New Roman" w:eastAsia="Times New Roman" w:hAnsi="Times New Roman" w:cs="Times New Roman"/>
          <w:b/>
          <w:bCs/>
          <w:kern w:val="32"/>
          <w:sz w:val="24"/>
          <w:szCs w:val="24"/>
          <w:lang w:eastAsia="ru-RU"/>
        </w:rPr>
        <w:t>_</w:t>
      </w:r>
      <w:r w:rsidR="009943CC">
        <w:rPr>
          <w:rFonts w:ascii="Times New Roman" w:eastAsia="Times New Roman" w:hAnsi="Times New Roman" w:cs="Times New Roman"/>
          <w:b/>
          <w:bCs/>
          <w:kern w:val="32"/>
          <w:sz w:val="24"/>
          <w:szCs w:val="24"/>
          <w:lang w:eastAsia="ru-RU"/>
        </w:rPr>
        <w:t>»</w:t>
      </w:r>
      <w:r w:rsidRPr="00B63F3A">
        <w:rPr>
          <w:rFonts w:ascii="Times New Roman" w:eastAsia="Times New Roman" w:hAnsi="Times New Roman" w:cs="Times New Roman"/>
          <w:b/>
          <w:bCs/>
          <w:kern w:val="32"/>
          <w:sz w:val="24"/>
          <w:szCs w:val="24"/>
          <w:lang w:eastAsia="ru-RU"/>
        </w:rPr>
        <w:t>_</w:t>
      </w:r>
      <w:proofErr w:type="gramEnd"/>
      <w:r w:rsidRPr="00B63F3A">
        <w:rPr>
          <w:rFonts w:ascii="Times New Roman" w:eastAsia="Times New Roman" w:hAnsi="Times New Roman" w:cs="Times New Roman"/>
          <w:b/>
          <w:bCs/>
          <w:kern w:val="32"/>
          <w:sz w:val="24"/>
          <w:szCs w:val="24"/>
          <w:lang w:eastAsia="ru-RU"/>
        </w:rPr>
        <w:t>__________</w:t>
      </w:r>
    </w:p>
    <w:p w14:paraId="4BB34E83"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eastAsia="ru-RU"/>
        </w:rPr>
        <w:t>№ ___________</w:t>
      </w:r>
      <w:proofErr w:type="spellStart"/>
      <w:r w:rsidRPr="00B63F3A">
        <w:rPr>
          <w:rFonts w:ascii="Times New Roman" w:eastAsia="Times New Roman" w:hAnsi="Times New Roman" w:cs="Times New Roman"/>
          <w:b/>
          <w:bCs/>
          <w:kern w:val="32"/>
          <w:sz w:val="24"/>
          <w:szCs w:val="24"/>
          <w:lang w:eastAsia="ru-RU"/>
        </w:rPr>
        <w:t>Шарт</w:t>
      </w:r>
      <w:proofErr w:type="spellEnd"/>
      <w:r w:rsidRPr="00B63F3A">
        <w:rPr>
          <w:rFonts w:ascii="Times New Roman" w:eastAsia="Times New Roman" w:hAnsi="Times New Roman" w:cs="Times New Roman"/>
          <w:b/>
          <w:bCs/>
          <w:kern w:val="32"/>
          <w:sz w:val="24"/>
          <w:szCs w:val="24"/>
          <w:lang w:val="kk-KZ" w:eastAsia="ru-RU"/>
        </w:rPr>
        <w:t>қа</w:t>
      </w:r>
      <w:r w:rsidRPr="00B63F3A">
        <w:rPr>
          <w:rFonts w:ascii="Times New Roman" w:eastAsia="Times New Roman" w:hAnsi="Times New Roman" w:cs="Times New Roman"/>
          <w:b/>
          <w:bCs/>
          <w:kern w:val="32"/>
          <w:sz w:val="24"/>
          <w:szCs w:val="24"/>
          <w:lang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38D7DA7F"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eastAsia="ru-RU"/>
        </w:rPr>
        <w:t xml:space="preserve">№ </w:t>
      </w:r>
      <w:r>
        <w:rPr>
          <w:rFonts w:ascii="Times New Roman" w:eastAsia="Times New Roman" w:hAnsi="Times New Roman" w:cs="Times New Roman"/>
          <w:b/>
          <w:bCs/>
          <w:kern w:val="32"/>
          <w:sz w:val="24"/>
          <w:szCs w:val="24"/>
          <w:lang w:eastAsia="ru-RU"/>
        </w:rPr>
        <w:t xml:space="preserve">4 </w:t>
      </w:r>
      <w:r w:rsidRPr="00B63F3A">
        <w:rPr>
          <w:rFonts w:ascii="Times New Roman" w:eastAsia="Times New Roman" w:hAnsi="Times New Roman" w:cs="Times New Roman"/>
          <w:b/>
          <w:bCs/>
          <w:kern w:val="32"/>
          <w:sz w:val="24"/>
          <w:szCs w:val="24"/>
          <w:lang w:val="kk-KZ" w:eastAsia="ru-RU"/>
        </w:rPr>
        <w:t>ҚОСЫМША</w:t>
      </w:r>
    </w:p>
    <w:p w14:paraId="62BE2B48" w14:textId="77777777" w:rsidR="009813D7" w:rsidRPr="007F7A4C" w:rsidRDefault="009813D7" w:rsidP="009813D7">
      <w:pPr>
        <w:spacing w:after="0" w:line="240" w:lineRule="auto"/>
        <w:rPr>
          <w:rFonts w:ascii="Times New Roman" w:eastAsia="Times New Roman" w:hAnsi="Times New Roman" w:cs="Times New Roman"/>
          <w:b/>
          <w:bCs/>
          <w:sz w:val="24"/>
          <w:szCs w:val="24"/>
          <w:lang w:eastAsia="ru-RU"/>
        </w:rPr>
      </w:pPr>
    </w:p>
    <w:p w14:paraId="2104EA2C" w14:textId="77777777" w:rsidR="00AC6F33" w:rsidRPr="007F7A4C" w:rsidRDefault="00AC6F33" w:rsidP="009813D7">
      <w:pPr>
        <w:jc w:val="center"/>
        <w:rPr>
          <w:rFonts w:ascii="Times New Roman" w:hAnsi="Times New Roman" w:cs="Times New Roman"/>
          <w:sz w:val="24"/>
          <w:szCs w:val="24"/>
        </w:rPr>
      </w:pPr>
    </w:p>
    <w:p w14:paraId="194BB12C" w14:textId="77777777" w:rsidR="000E078A" w:rsidRPr="000E078A" w:rsidRDefault="000E078A" w:rsidP="000E078A">
      <w:pPr>
        <w:spacing w:after="0" w:line="240" w:lineRule="auto"/>
        <w:jc w:val="center"/>
        <w:rPr>
          <w:rFonts w:ascii="Times New Roman" w:hAnsi="Times New Roman" w:cs="Times New Roman"/>
          <w:b/>
          <w:sz w:val="24"/>
          <w:szCs w:val="24"/>
        </w:rPr>
      </w:pPr>
      <w:proofErr w:type="spellStart"/>
      <w:r w:rsidRPr="000E078A">
        <w:rPr>
          <w:rFonts w:ascii="Times New Roman" w:hAnsi="Times New Roman" w:cs="Times New Roman"/>
          <w:b/>
          <w:sz w:val="24"/>
          <w:szCs w:val="24"/>
        </w:rPr>
        <w:t>Қызметтердің</w:t>
      </w:r>
      <w:proofErr w:type="spellEnd"/>
      <w:r w:rsidRPr="000E078A">
        <w:rPr>
          <w:rFonts w:ascii="Times New Roman" w:hAnsi="Times New Roman" w:cs="Times New Roman"/>
          <w:b/>
          <w:sz w:val="24"/>
          <w:szCs w:val="24"/>
        </w:rPr>
        <w:t xml:space="preserve"> </w:t>
      </w:r>
      <w:proofErr w:type="spellStart"/>
      <w:r w:rsidRPr="000E078A">
        <w:rPr>
          <w:rFonts w:ascii="Times New Roman" w:hAnsi="Times New Roman" w:cs="Times New Roman"/>
          <w:b/>
          <w:sz w:val="24"/>
          <w:szCs w:val="24"/>
        </w:rPr>
        <w:t>құнын</w:t>
      </w:r>
      <w:proofErr w:type="spellEnd"/>
      <w:r w:rsidRPr="000E078A">
        <w:rPr>
          <w:rFonts w:ascii="Times New Roman" w:hAnsi="Times New Roman" w:cs="Times New Roman"/>
          <w:b/>
          <w:sz w:val="24"/>
          <w:szCs w:val="24"/>
        </w:rPr>
        <w:t xml:space="preserve"> </w:t>
      </w:r>
      <w:proofErr w:type="spellStart"/>
      <w:r w:rsidRPr="000E078A">
        <w:rPr>
          <w:rFonts w:ascii="Times New Roman" w:hAnsi="Times New Roman" w:cs="Times New Roman"/>
          <w:b/>
          <w:sz w:val="24"/>
          <w:szCs w:val="24"/>
        </w:rPr>
        <w:t>есептеу</w:t>
      </w:r>
      <w:proofErr w:type="spellEnd"/>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687"/>
        <w:gridCol w:w="1664"/>
        <w:gridCol w:w="1049"/>
        <w:gridCol w:w="1335"/>
        <w:gridCol w:w="1551"/>
        <w:gridCol w:w="1357"/>
      </w:tblGrid>
      <w:tr w:rsidR="00325430" w:rsidRPr="00960C68" w14:paraId="68DF6636" w14:textId="3558F89A" w:rsidTr="00325430">
        <w:trPr>
          <w:trHeight w:val="439"/>
        </w:trPr>
        <w:tc>
          <w:tcPr>
            <w:tcW w:w="708" w:type="dxa"/>
            <w:shd w:val="clear" w:color="auto" w:fill="auto"/>
            <w:vAlign w:val="center"/>
            <w:hideMark/>
          </w:tcPr>
          <w:p w14:paraId="3CA4B0BD" w14:textId="77777777"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val="kk-KZ" w:eastAsia="ru-RU"/>
              </w:rPr>
            </w:pPr>
            <w:r w:rsidRPr="00960C68">
              <w:rPr>
                <w:rFonts w:ascii="Times New Roman" w:eastAsia="Times New Roman" w:hAnsi="Times New Roman" w:cs="Times New Roman"/>
                <w:b/>
                <w:bCs/>
                <w:color w:val="000000"/>
                <w:sz w:val="20"/>
                <w:szCs w:val="20"/>
                <w:lang w:eastAsia="ru-RU"/>
              </w:rPr>
              <w:t xml:space="preserve">№ </w:t>
            </w:r>
            <w:r w:rsidRPr="00960C68">
              <w:rPr>
                <w:rFonts w:ascii="Times New Roman" w:eastAsia="Times New Roman" w:hAnsi="Times New Roman" w:cs="Times New Roman"/>
                <w:b/>
                <w:bCs/>
                <w:color w:val="000000"/>
                <w:sz w:val="20"/>
                <w:szCs w:val="20"/>
                <w:lang w:val="kk-KZ" w:eastAsia="ru-RU"/>
              </w:rPr>
              <w:t>р</w:t>
            </w:r>
            <w:r w:rsidRPr="00960C68">
              <w:rPr>
                <w:rFonts w:ascii="Times New Roman" w:eastAsia="Times New Roman" w:hAnsi="Times New Roman" w:cs="Times New Roman"/>
                <w:b/>
                <w:bCs/>
                <w:color w:val="000000"/>
                <w:sz w:val="20"/>
                <w:szCs w:val="20"/>
                <w:lang w:eastAsia="ru-RU"/>
              </w:rPr>
              <w:t>/</w:t>
            </w:r>
            <w:r w:rsidRPr="00960C68">
              <w:rPr>
                <w:rFonts w:ascii="Times New Roman" w:eastAsia="Times New Roman" w:hAnsi="Times New Roman" w:cs="Times New Roman"/>
                <w:b/>
                <w:bCs/>
                <w:color w:val="000000"/>
                <w:sz w:val="20"/>
                <w:szCs w:val="20"/>
                <w:lang w:val="kk-KZ" w:eastAsia="ru-RU"/>
              </w:rPr>
              <w:t>н</w:t>
            </w:r>
          </w:p>
        </w:tc>
        <w:tc>
          <w:tcPr>
            <w:tcW w:w="1687" w:type="dxa"/>
            <w:shd w:val="clear" w:color="auto" w:fill="auto"/>
            <w:vAlign w:val="center"/>
            <w:hideMark/>
          </w:tcPr>
          <w:p w14:paraId="151D17EE" w14:textId="77777777"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960C68">
              <w:rPr>
                <w:rFonts w:ascii="Times New Roman" w:eastAsia="Times New Roman" w:hAnsi="Times New Roman" w:cs="Times New Roman"/>
                <w:b/>
                <w:bCs/>
                <w:color w:val="000000"/>
                <w:sz w:val="20"/>
                <w:szCs w:val="20"/>
                <w:lang w:eastAsia="ru-RU"/>
              </w:rPr>
              <w:t>Орнату</w:t>
            </w:r>
            <w:proofErr w:type="spellEnd"/>
            <w:r w:rsidRPr="00960C68">
              <w:rPr>
                <w:rFonts w:ascii="Times New Roman" w:eastAsia="Times New Roman" w:hAnsi="Times New Roman" w:cs="Times New Roman"/>
                <w:b/>
                <w:bCs/>
                <w:color w:val="000000"/>
                <w:sz w:val="20"/>
                <w:szCs w:val="20"/>
                <w:lang w:eastAsia="ru-RU"/>
              </w:rPr>
              <w:t xml:space="preserve"> </w:t>
            </w:r>
            <w:proofErr w:type="spellStart"/>
            <w:r w:rsidRPr="00960C68">
              <w:rPr>
                <w:rFonts w:ascii="Times New Roman" w:eastAsia="Times New Roman" w:hAnsi="Times New Roman" w:cs="Times New Roman"/>
                <w:b/>
                <w:bCs/>
                <w:color w:val="000000"/>
                <w:sz w:val="20"/>
                <w:szCs w:val="20"/>
                <w:lang w:eastAsia="ru-RU"/>
              </w:rPr>
              <w:t>орны</w:t>
            </w:r>
            <w:proofErr w:type="spellEnd"/>
            <w:r w:rsidRPr="00960C68">
              <w:rPr>
                <w:rFonts w:ascii="Times New Roman" w:eastAsia="Times New Roman" w:hAnsi="Times New Roman" w:cs="Times New Roman"/>
                <w:b/>
                <w:bCs/>
                <w:color w:val="000000"/>
                <w:sz w:val="20"/>
                <w:szCs w:val="20"/>
                <w:lang w:eastAsia="ru-RU"/>
              </w:rPr>
              <w:t xml:space="preserve">, </w:t>
            </w:r>
            <w:proofErr w:type="spellStart"/>
            <w:r w:rsidRPr="00960C68">
              <w:rPr>
                <w:rFonts w:ascii="Times New Roman" w:eastAsia="Times New Roman" w:hAnsi="Times New Roman" w:cs="Times New Roman"/>
                <w:b/>
                <w:bCs/>
                <w:color w:val="000000"/>
                <w:sz w:val="20"/>
                <w:szCs w:val="20"/>
                <w:lang w:eastAsia="ru-RU"/>
              </w:rPr>
              <w:t>аталуы</w:t>
            </w:r>
            <w:proofErr w:type="spellEnd"/>
          </w:p>
        </w:tc>
        <w:tc>
          <w:tcPr>
            <w:tcW w:w="1644" w:type="dxa"/>
            <w:shd w:val="clear" w:color="auto" w:fill="auto"/>
            <w:vAlign w:val="center"/>
            <w:hideMark/>
          </w:tcPr>
          <w:p w14:paraId="182BD410" w14:textId="77777777"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960C68">
              <w:rPr>
                <w:rFonts w:ascii="Times New Roman" w:eastAsia="Times New Roman" w:hAnsi="Times New Roman" w:cs="Times New Roman"/>
                <w:b/>
                <w:bCs/>
                <w:color w:val="000000"/>
                <w:sz w:val="20"/>
                <w:szCs w:val="20"/>
                <w:lang w:eastAsia="ru-RU"/>
              </w:rPr>
              <w:t>Технологиялық</w:t>
            </w:r>
            <w:proofErr w:type="spellEnd"/>
            <w:r w:rsidRPr="00960C68">
              <w:rPr>
                <w:rFonts w:ascii="Times New Roman" w:eastAsia="Times New Roman" w:hAnsi="Times New Roman" w:cs="Times New Roman"/>
                <w:b/>
                <w:bCs/>
                <w:color w:val="000000"/>
                <w:sz w:val="20"/>
                <w:szCs w:val="20"/>
                <w:lang w:eastAsia="ru-RU"/>
              </w:rPr>
              <w:t xml:space="preserve"> позиция</w:t>
            </w:r>
          </w:p>
        </w:tc>
        <w:tc>
          <w:tcPr>
            <w:tcW w:w="1049" w:type="dxa"/>
            <w:shd w:val="clear" w:color="auto" w:fill="auto"/>
            <w:vAlign w:val="center"/>
            <w:hideMark/>
          </w:tcPr>
          <w:p w14:paraId="6473320B" w14:textId="77777777"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val="kk-KZ" w:eastAsia="ru-RU"/>
              </w:rPr>
              <w:t>Көлемі</w:t>
            </w:r>
            <w:r w:rsidRPr="00960C68">
              <w:rPr>
                <w:rFonts w:ascii="Times New Roman" w:eastAsia="Times New Roman" w:hAnsi="Times New Roman" w:cs="Times New Roman"/>
                <w:b/>
                <w:bCs/>
                <w:color w:val="000000"/>
                <w:sz w:val="20"/>
                <w:szCs w:val="20"/>
                <w:lang w:eastAsia="ru-RU"/>
              </w:rPr>
              <w:t>, м3</w:t>
            </w:r>
          </w:p>
        </w:tc>
        <w:tc>
          <w:tcPr>
            <w:tcW w:w="1335" w:type="dxa"/>
            <w:shd w:val="clear" w:color="auto" w:fill="auto"/>
            <w:vAlign w:val="center"/>
            <w:hideMark/>
          </w:tcPr>
          <w:p w14:paraId="3253ADBC" w14:textId="77777777"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960C68">
              <w:rPr>
                <w:rFonts w:ascii="Times New Roman" w:eastAsia="Times New Roman" w:hAnsi="Times New Roman" w:cs="Times New Roman"/>
                <w:b/>
                <w:bCs/>
                <w:color w:val="000000"/>
                <w:sz w:val="20"/>
                <w:szCs w:val="20"/>
                <w:lang w:eastAsia="ru-RU"/>
              </w:rPr>
              <w:t>Құн</w:t>
            </w:r>
            <w:proofErr w:type="spellEnd"/>
            <w:r w:rsidRPr="00960C68">
              <w:rPr>
                <w:rFonts w:ascii="Times New Roman" w:eastAsia="Times New Roman" w:hAnsi="Times New Roman" w:cs="Times New Roman"/>
                <w:b/>
                <w:bCs/>
                <w:color w:val="000000"/>
                <w:sz w:val="20"/>
                <w:szCs w:val="20"/>
                <w:lang w:eastAsia="ru-RU"/>
              </w:rPr>
              <w:t xml:space="preserve"> </w:t>
            </w:r>
            <w:proofErr w:type="spellStart"/>
            <w:r w:rsidRPr="00960C68">
              <w:rPr>
                <w:rFonts w:ascii="Times New Roman" w:eastAsia="Times New Roman" w:hAnsi="Times New Roman" w:cs="Times New Roman"/>
                <w:b/>
                <w:bCs/>
                <w:color w:val="000000"/>
                <w:sz w:val="20"/>
                <w:szCs w:val="20"/>
                <w:lang w:eastAsia="ru-RU"/>
              </w:rPr>
              <w:t>көлемі</w:t>
            </w:r>
            <w:proofErr w:type="spellEnd"/>
            <w:r w:rsidRPr="00960C68">
              <w:rPr>
                <w:rFonts w:ascii="Times New Roman" w:eastAsia="Times New Roman" w:hAnsi="Times New Roman" w:cs="Times New Roman"/>
                <w:b/>
                <w:bCs/>
                <w:color w:val="000000"/>
                <w:sz w:val="20"/>
                <w:szCs w:val="20"/>
                <w:lang w:eastAsia="ru-RU"/>
              </w:rPr>
              <w:t>, %</w:t>
            </w:r>
          </w:p>
        </w:tc>
        <w:tc>
          <w:tcPr>
            <w:tcW w:w="1551" w:type="dxa"/>
            <w:hideMark/>
          </w:tcPr>
          <w:p w14:paraId="4F3CC1B0" w14:textId="50458DF1"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6E29A2">
              <w:rPr>
                <w:rFonts w:ascii="Times New Roman" w:eastAsia="Times New Roman" w:hAnsi="Times New Roman" w:cs="Times New Roman"/>
                <w:b/>
                <w:bCs/>
                <w:color w:val="000000"/>
                <w:sz w:val="20"/>
                <w:szCs w:val="20"/>
                <w:lang w:eastAsia="ru-RU"/>
              </w:rPr>
              <w:t>Тапсырыс</w:t>
            </w:r>
            <w:proofErr w:type="spellEnd"/>
            <w:r w:rsidRPr="006E29A2">
              <w:rPr>
                <w:rFonts w:ascii="Times New Roman" w:eastAsia="Times New Roman" w:hAnsi="Times New Roman" w:cs="Times New Roman"/>
                <w:b/>
                <w:bCs/>
                <w:color w:val="000000"/>
                <w:sz w:val="20"/>
                <w:szCs w:val="20"/>
                <w:lang w:eastAsia="ru-RU"/>
              </w:rPr>
              <w:t xml:space="preserve"> </w:t>
            </w:r>
            <w:proofErr w:type="spellStart"/>
            <w:r w:rsidRPr="006E29A2">
              <w:rPr>
                <w:rFonts w:ascii="Times New Roman" w:eastAsia="Times New Roman" w:hAnsi="Times New Roman" w:cs="Times New Roman"/>
                <w:b/>
                <w:bCs/>
                <w:color w:val="000000"/>
                <w:sz w:val="20"/>
                <w:szCs w:val="20"/>
                <w:lang w:eastAsia="ru-RU"/>
              </w:rPr>
              <w:t>беруші</w:t>
            </w:r>
            <w:proofErr w:type="spellEnd"/>
            <w:r>
              <w:rPr>
                <w:rFonts w:ascii="Times New Roman" w:eastAsia="Times New Roman" w:hAnsi="Times New Roman" w:cs="Times New Roman"/>
                <w:b/>
                <w:bCs/>
                <w:color w:val="000000"/>
                <w:sz w:val="20"/>
                <w:szCs w:val="20"/>
                <w:lang w:val="kk-KZ" w:eastAsia="ru-RU"/>
              </w:rPr>
              <w:t>нің</w:t>
            </w:r>
            <w:r w:rsidRPr="006E29A2">
              <w:rPr>
                <w:rFonts w:ascii="Times New Roman" w:eastAsia="Times New Roman" w:hAnsi="Times New Roman" w:cs="Times New Roman"/>
                <w:b/>
                <w:bCs/>
                <w:color w:val="000000"/>
                <w:sz w:val="20"/>
                <w:szCs w:val="20"/>
                <w:lang w:eastAsia="ru-RU"/>
              </w:rPr>
              <w:t xml:space="preserve"> </w:t>
            </w:r>
            <w:r w:rsidRPr="00A24E60">
              <w:rPr>
                <w:rFonts w:ascii="Times New Roman" w:eastAsia="Times New Roman" w:hAnsi="Times New Roman" w:cs="Times New Roman"/>
                <w:b/>
                <w:bCs/>
                <w:color w:val="000000"/>
                <w:sz w:val="20"/>
                <w:szCs w:val="20"/>
                <w:lang w:eastAsia="ru-RU"/>
              </w:rPr>
              <w:t xml:space="preserve">ҚҚС </w:t>
            </w:r>
            <w:proofErr w:type="spellStart"/>
            <w:r w:rsidRPr="00A24E60">
              <w:rPr>
                <w:rFonts w:ascii="Times New Roman" w:eastAsia="Times New Roman" w:hAnsi="Times New Roman" w:cs="Times New Roman"/>
                <w:b/>
                <w:bCs/>
                <w:color w:val="000000"/>
                <w:sz w:val="20"/>
                <w:szCs w:val="20"/>
                <w:lang w:eastAsia="ru-RU"/>
              </w:rPr>
              <w:t>есебінсіз</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құн</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көлемі</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теңге</w:t>
            </w:r>
            <w:proofErr w:type="spellEnd"/>
          </w:p>
        </w:tc>
        <w:tc>
          <w:tcPr>
            <w:tcW w:w="1371" w:type="dxa"/>
          </w:tcPr>
          <w:p w14:paraId="3145ED82" w14:textId="56B3D66D" w:rsidR="00325430" w:rsidRPr="00960C68" w:rsidRDefault="00325430" w:rsidP="0032543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 xml:space="preserve">Мердігердің </w:t>
            </w:r>
            <w:r w:rsidRPr="00A24E60">
              <w:rPr>
                <w:rFonts w:ascii="Times New Roman" w:eastAsia="Times New Roman" w:hAnsi="Times New Roman" w:cs="Times New Roman"/>
                <w:b/>
                <w:bCs/>
                <w:color w:val="000000"/>
                <w:sz w:val="20"/>
                <w:szCs w:val="20"/>
                <w:lang w:eastAsia="ru-RU"/>
              </w:rPr>
              <w:t xml:space="preserve">ҚҚС </w:t>
            </w:r>
            <w:proofErr w:type="spellStart"/>
            <w:r w:rsidRPr="00A24E60">
              <w:rPr>
                <w:rFonts w:ascii="Times New Roman" w:eastAsia="Times New Roman" w:hAnsi="Times New Roman" w:cs="Times New Roman"/>
                <w:b/>
                <w:bCs/>
                <w:color w:val="000000"/>
                <w:sz w:val="20"/>
                <w:szCs w:val="20"/>
                <w:lang w:eastAsia="ru-RU"/>
              </w:rPr>
              <w:t>есебінсіз</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құн</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көлемі</w:t>
            </w:r>
            <w:proofErr w:type="spellEnd"/>
            <w:r w:rsidRPr="00A24E60">
              <w:rPr>
                <w:rFonts w:ascii="Times New Roman" w:eastAsia="Times New Roman" w:hAnsi="Times New Roman" w:cs="Times New Roman"/>
                <w:b/>
                <w:bCs/>
                <w:color w:val="000000"/>
                <w:sz w:val="20"/>
                <w:szCs w:val="20"/>
                <w:lang w:eastAsia="ru-RU"/>
              </w:rPr>
              <w:t xml:space="preserve">, </w:t>
            </w:r>
            <w:proofErr w:type="spellStart"/>
            <w:r w:rsidRPr="00A24E60">
              <w:rPr>
                <w:rFonts w:ascii="Times New Roman" w:eastAsia="Times New Roman" w:hAnsi="Times New Roman" w:cs="Times New Roman"/>
                <w:b/>
                <w:bCs/>
                <w:color w:val="000000"/>
                <w:sz w:val="20"/>
                <w:szCs w:val="20"/>
                <w:lang w:eastAsia="ru-RU"/>
              </w:rPr>
              <w:t>теңге</w:t>
            </w:r>
            <w:proofErr w:type="spellEnd"/>
          </w:p>
        </w:tc>
      </w:tr>
      <w:tr w:rsidR="00960C68" w:rsidRPr="00960C68" w14:paraId="0FBF7B4C" w14:textId="62B56B97" w:rsidTr="00E36F5F">
        <w:trPr>
          <w:trHeight w:val="313"/>
        </w:trPr>
        <w:tc>
          <w:tcPr>
            <w:tcW w:w="708" w:type="dxa"/>
            <w:shd w:val="clear" w:color="auto" w:fill="auto"/>
            <w:vAlign w:val="center"/>
            <w:hideMark/>
          </w:tcPr>
          <w:p w14:paraId="5D610752"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1</w:t>
            </w:r>
          </w:p>
        </w:tc>
        <w:tc>
          <w:tcPr>
            <w:tcW w:w="1687" w:type="dxa"/>
            <w:shd w:val="clear" w:color="000000" w:fill="FFFFFF"/>
            <w:vAlign w:val="center"/>
            <w:hideMark/>
          </w:tcPr>
          <w:p w14:paraId="6E62CF98"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 xml:space="preserve">УДМН </w:t>
            </w:r>
            <w:proofErr w:type="spellStart"/>
            <w:r w:rsidRPr="00960C68">
              <w:rPr>
                <w:rFonts w:ascii="Times New Roman" w:eastAsia="Times New Roman" w:hAnsi="Times New Roman" w:cs="Times New Roman"/>
                <w:color w:val="000000"/>
                <w:sz w:val="20"/>
                <w:szCs w:val="20"/>
                <w:lang w:eastAsia="ru-RU"/>
              </w:rPr>
              <w:t>Мұнай</w:t>
            </w:r>
            <w:proofErr w:type="spellEnd"/>
            <w:r w:rsidRPr="00960C68">
              <w:rPr>
                <w:rFonts w:ascii="Times New Roman" w:eastAsia="Times New Roman" w:hAnsi="Times New Roman" w:cs="Times New Roman"/>
                <w:color w:val="000000"/>
                <w:sz w:val="20"/>
                <w:szCs w:val="20"/>
                <w:lang w:eastAsia="ru-RU"/>
              </w:rPr>
              <w:t xml:space="preserve"> </w:t>
            </w:r>
            <w:proofErr w:type="spellStart"/>
            <w:r w:rsidRPr="00960C68">
              <w:rPr>
                <w:rFonts w:ascii="Times New Roman" w:eastAsia="Times New Roman" w:hAnsi="Times New Roman" w:cs="Times New Roman"/>
                <w:color w:val="000000"/>
                <w:sz w:val="20"/>
                <w:szCs w:val="20"/>
                <w:lang w:eastAsia="ru-RU"/>
              </w:rPr>
              <w:t>тұндырғыш</w:t>
            </w:r>
            <w:proofErr w:type="spellEnd"/>
            <w:r w:rsidRPr="00960C68">
              <w:rPr>
                <w:rFonts w:ascii="Times New Roman" w:eastAsia="Times New Roman" w:hAnsi="Times New Roman" w:cs="Times New Roman"/>
                <w:color w:val="000000"/>
                <w:sz w:val="20"/>
                <w:szCs w:val="20"/>
                <w:lang w:val="kk-KZ" w:eastAsia="ru-RU"/>
              </w:rPr>
              <w:t>ы</w:t>
            </w:r>
          </w:p>
        </w:tc>
        <w:tc>
          <w:tcPr>
            <w:tcW w:w="1644" w:type="dxa"/>
            <w:shd w:val="clear" w:color="000000" w:fill="FFFFFF"/>
            <w:vAlign w:val="center"/>
            <w:hideMark/>
          </w:tcPr>
          <w:p w14:paraId="5FC2EF41"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А-03А</w:t>
            </w:r>
          </w:p>
        </w:tc>
        <w:tc>
          <w:tcPr>
            <w:tcW w:w="1049" w:type="dxa"/>
            <w:shd w:val="clear" w:color="000000" w:fill="FFFFFF"/>
            <w:vAlign w:val="center"/>
            <w:hideMark/>
          </w:tcPr>
          <w:p w14:paraId="54618653"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160</w:t>
            </w:r>
          </w:p>
        </w:tc>
        <w:tc>
          <w:tcPr>
            <w:tcW w:w="1335" w:type="dxa"/>
            <w:shd w:val="clear" w:color="000000" w:fill="FFFFFF"/>
            <w:vAlign w:val="center"/>
            <w:hideMark/>
          </w:tcPr>
          <w:p w14:paraId="3C6B05B4"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29</w:t>
            </w:r>
          </w:p>
        </w:tc>
        <w:tc>
          <w:tcPr>
            <w:tcW w:w="1551" w:type="dxa"/>
            <w:shd w:val="clear" w:color="000000" w:fill="FFFFFF"/>
            <w:vAlign w:val="center"/>
          </w:tcPr>
          <w:p w14:paraId="70C6A547" w14:textId="43CEFDC0"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2120000</w:t>
            </w:r>
          </w:p>
        </w:tc>
        <w:tc>
          <w:tcPr>
            <w:tcW w:w="1371" w:type="dxa"/>
            <w:shd w:val="clear" w:color="000000" w:fill="FFFFFF"/>
          </w:tcPr>
          <w:p w14:paraId="64ED781D"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
        </w:tc>
      </w:tr>
      <w:tr w:rsidR="00960C68" w:rsidRPr="00960C68" w14:paraId="082166B4" w14:textId="0525DED5" w:rsidTr="00E36F5F">
        <w:trPr>
          <w:trHeight w:val="313"/>
        </w:trPr>
        <w:tc>
          <w:tcPr>
            <w:tcW w:w="708" w:type="dxa"/>
            <w:shd w:val="clear" w:color="auto" w:fill="auto"/>
            <w:vAlign w:val="center"/>
            <w:hideMark/>
          </w:tcPr>
          <w:p w14:paraId="3FE9D8AB"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2</w:t>
            </w:r>
          </w:p>
        </w:tc>
        <w:tc>
          <w:tcPr>
            <w:tcW w:w="1687" w:type="dxa"/>
            <w:shd w:val="clear" w:color="auto" w:fill="auto"/>
            <w:vAlign w:val="center"/>
            <w:hideMark/>
          </w:tcPr>
          <w:p w14:paraId="0929EB98"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roofErr w:type="gramStart"/>
            <w:r w:rsidRPr="00960C68">
              <w:rPr>
                <w:rFonts w:ascii="Times New Roman" w:eastAsia="Times New Roman" w:hAnsi="Times New Roman" w:cs="Times New Roman"/>
                <w:color w:val="000000"/>
                <w:sz w:val="20"/>
                <w:szCs w:val="20"/>
                <w:lang w:eastAsia="ru-RU"/>
              </w:rPr>
              <w:t xml:space="preserve">УДН  </w:t>
            </w:r>
            <w:proofErr w:type="spellStart"/>
            <w:r w:rsidRPr="00960C68">
              <w:rPr>
                <w:rFonts w:ascii="Times New Roman" w:eastAsia="Times New Roman" w:hAnsi="Times New Roman" w:cs="Times New Roman"/>
                <w:color w:val="000000"/>
                <w:sz w:val="20"/>
                <w:szCs w:val="20"/>
                <w:lang w:eastAsia="ru-RU"/>
              </w:rPr>
              <w:t>Жерасты</w:t>
            </w:r>
            <w:proofErr w:type="spellEnd"/>
            <w:proofErr w:type="gramEnd"/>
            <w:r w:rsidRPr="00960C68">
              <w:rPr>
                <w:rFonts w:ascii="Times New Roman" w:eastAsia="Times New Roman" w:hAnsi="Times New Roman" w:cs="Times New Roman"/>
                <w:color w:val="000000"/>
                <w:sz w:val="20"/>
                <w:szCs w:val="20"/>
                <w:lang w:eastAsia="ru-RU"/>
              </w:rPr>
              <w:t xml:space="preserve"> </w:t>
            </w:r>
            <w:proofErr w:type="spellStart"/>
            <w:r w:rsidRPr="00960C68">
              <w:rPr>
                <w:rFonts w:ascii="Times New Roman" w:eastAsia="Times New Roman" w:hAnsi="Times New Roman" w:cs="Times New Roman"/>
                <w:color w:val="000000"/>
                <w:sz w:val="20"/>
                <w:szCs w:val="20"/>
                <w:lang w:eastAsia="ru-RU"/>
              </w:rPr>
              <w:t>сыйымдылығы</w:t>
            </w:r>
            <w:proofErr w:type="spellEnd"/>
            <w:r w:rsidRPr="00960C68">
              <w:rPr>
                <w:rFonts w:ascii="Times New Roman" w:eastAsia="Times New Roman" w:hAnsi="Times New Roman" w:cs="Times New Roman"/>
                <w:color w:val="000000"/>
                <w:sz w:val="20"/>
                <w:szCs w:val="20"/>
                <w:lang w:eastAsia="ru-RU"/>
              </w:rPr>
              <w:t xml:space="preserve"> </w:t>
            </w:r>
            <w:r w:rsidRPr="00960C68">
              <w:rPr>
                <w:rFonts w:ascii="Times New Roman" w:eastAsia="Times New Roman" w:hAnsi="Times New Roman" w:cs="Times New Roman"/>
                <w:color w:val="000000"/>
                <w:sz w:val="20"/>
                <w:szCs w:val="20"/>
                <w:lang w:val="kk-KZ" w:eastAsia="ru-RU"/>
              </w:rPr>
              <w:t xml:space="preserve">       </w:t>
            </w:r>
          </w:p>
        </w:tc>
        <w:tc>
          <w:tcPr>
            <w:tcW w:w="1644" w:type="dxa"/>
            <w:shd w:val="clear" w:color="auto" w:fill="auto"/>
            <w:vAlign w:val="center"/>
            <w:hideMark/>
          </w:tcPr>
          <w:p w14:paraId="283FE709"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E-07</w:t>
            </w:r>
          </w:p>
        </w:tc>
        <w:tc>
          <w:tcPr>
            <w:tcW w:w="1049" w:type="dxa"/>
            <w:shd w:val="clear" w:color="auto" w:fill="auto"/>
            <w:vAlign w:val="center"/>
            <w:hideMark/>
          </w:tcPr>
          <w:p w14:paraId="368EFC51"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63</w:t>
            </w:r>
          </w:p>
        </w:tc>
        <w:tc>
          <w:tcPr>
            <w:tcW w:w="1335" w:type="dxa"/>
            <w:shd w:val="clear" w:color="auto" w:fill="auto"/>
            <w:vAlign w:val="center"/>
            <w:hideMark/>
          </w:tcPr>
          <w:p w14:paraId="2672842C"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26</w:t>
            </w:r>
          </w:p>
        </w:tc>
        <w:tc>
          <w:tcPr>
            <w:tcW w:w="1551" w:type="dxa"/>
            <w:shd w:val="clear" w:color="000000" w:fill="FFFFFF"/>
            <w:vAlign w:val="center"/>
          </w:tcPr>
          <w:p w14:paraId="1245502C" w14:textId="76E980B8"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1908000</w:t>
            </w:r>
          </w:p>
        </w:tc>
        <w:tc>
          <w:tcPr>
            <w:tcW w:w="1371" w:type="dxa"/>
            <w:shd w:val="clear" w:color="000000" w:fill="FFFFFF"/>
          </w:tcPr>
          <w:p w14:paraId="18E2533E"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
        </w:tc>
      </w:tr>
      <w:tr w:rsidR="00960C68" w:rsidRPr="00960C68" w14:paraId="542AB3D2" w14:textId="3DA03E66" w:rsidTr="00E36F5F">
        <w:trPr>
          <w:trHeight w:val="313"/>
        </w:trPr>
        <w:tc>
          <w:tcPr>
            <w:tcW w:w="708" w:type="dxa"/>
            <w:shd w:val="clear" w:color="auto" w:fill="auto"/>
            <w:vAlign w:val="center"/>
            <w:hideMark/>
          </w:tcPr>
          <w:p w14:paraId="046DBC25"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3</w:t>
            </w:r>
          </w:p>
        </w:tc>
        <w:tc>
          <w:tcPr>
            <w:tcW w:w="1687" w:type="dxa"/>
            <w:shd w:val="clear" w:color="auto" w:fill="auto"/>
            <w:vAlign w:val="center"/>
            <w:hideMark/>
          </w:tcPr>
          <w:p w14:paraId="00D78620"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 xml:space="preserve">ППН </w:t>
            </w:r>
            <w:proofErr w:type="spellStart"/>
            <w:r w:rsidRPr="00960C68">
              <w:rPr>
                <w:rFonts w:ascii="Times New Roman" w:eastAsia="Times New Roman" w:hAnsi="Times New Roman" w:cs="Times New Roman"/>
                <w:color w:val="000000"/>
                <w:sz w:val="20"/>
                <w:szCs w:val="20"/>
                <w:lang w:eastAsia="ru-RU"/>
              </w:rPr>
              <w:t>Жерасты</w:t>
            </w:r>
            <w:proofErr w:type="spellEnd"/>
            <w:r w:rsidRPr="00960C68">
              <w:rPr>
                <w:rFonts w:ascii="Times New Roman" w:eastAsia="Times New Roman" w:hAnsi="Times New Roman" w:cs="Times New Roman"/>
                <w:color w:val="000000"/>
                <w:sz w:val="20"/>
                <w:szCs w:val="20"/>
                <w:lang w:eastAsia="ru-RU"/>
              </w:rPr>
              <w:t xml:space="preserve"> </w:t>
            </w:r>
            <w:proofErr w:type="spellStart"/>
            <w:r w:rsidRPr="00960C68">
              <w:rPr>
                <w:rFonts w:ascii="Times New Roman" w:eastAsia="Times New Roman" w:hAnsi="Times New Roman" w:cs="Times New Roman"/>
                <w:color w:val="000000"/>
                <w:sz w:val="20"/>
                <w:szCs w:val="20"/>
                <w:lang w:eastAsia="ru-RU"/>
              </w:rPr>
              <w:t>сыйымдылығы</w:t>
            </w:r>
            <w:proofErr w:type="spellEnd"/>
            <w:r w:rsidRPr="00960C68">
              <w:rPr>
                <w:rFonts w:ascii="Times New Roman" w:eastAsia="Times New Roman" w:hAnsi="Times New Roman" w:cs="Times New Roman"/>
                <w:color w:val="000000"/>
                <w:sz w:val="20"/>
                <w:szCs w:val="20"/>
                <w:lang w:eastAsia="ru-RU"/>
              </w:rPr>
              <w:t xml:space="preserve"> </w:t>
            </w:r>
            <w:r w:rsidRPr="00960C68">
              <w:rPr>
                <w:rFonts w:ascii="Times New Roman" w:eastAsia="Times New Roman" w:hAnsi="Times New Roman" w:cs="Times New Roman"/>
                <w:color w:val="000000"/>
                <w:sz w:val="20"/>
                <w:szCs w:val="20"/>
                <w:lang w:val="kk-KZ" w:eastAsia="ru-RU"/>
              </w:rPr>
              <w:t xml:space="preserve">       </w:t>
            </w:r>
          </w:p>
        </w:tc>
        <w:tc>
          <w:tcPr>
            <w:tcW w:w="1644" w:type="dxa"/>
            <w:shd w:val="clear" w:color="auto" w:fill="auto"/>
            <w:vAlign w:val="center"/>
            <w:hideMark/>
          </w:tcPr>
          <w:p w14:paraId="67413351"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V-301</w:t>
            </w:r>
          </w:p>
        </w:tc>
        <w:tc>
          <w:tcPr>
            <w:tcW w:w="1049" w:type="dxa"/>
            <w:shd w:val="clear" w:color="auto" w:fill="auto"/>
            <w:vAlign w:val="center"/>
            <w:hideMark/>
          </w:tcPr>
          <w:p w14:paraId="4B5AA562"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color w:val="000000"/>
                <w:sz w:val="20"/>
                <w:szCs w:val="20"/>
                <w:lang w:eastAsia="ru-RU"/>
              </w:rPr>
              <w:t>8</w:t>
            </w:r>
          </w:p>
        </w:tc>
        <w:tc>
          <w:tcPr>
            <w:tcW w:w="1335" w:type="dxa"/>
            <w:shd w:val="clear" w:color="auto" w:fill="auto"/>
            <w:vAlign w:val="center"/>
            <w:hideMark/>
          </w:tcPr>
          <w:p w14:paraId="6F8788AD"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8</w:t>
            </w:r>
          </w:p>
        </w:tc>
        <w:tc>
          <w:tcPr>
            <w:tcW w:w="1551" w:type="dxa"/>
            <w:shd w:val="clear" w:color="000000" w:fill="FFFFFF"/>
            <w:vAlign w:val="center"/>
          </w:tcPr>
          <w:p w14:paraId="3D933A27" w14:textId="76FC081A"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600000</w:t>
            </w:r>
          </w:p>
        </w:tc>
        <w:tc>
          <w:tcPr>
            <w:tcW w:w="1371" w:type="dxa"/>
            <w:shd w:val="clear" w:color="000000" w:fill="FFFFFF"/>
          </w:tcPr>
          <w:p w14:paraId="4786B6D5"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
        </w:tc>
      </w:tr>
      <w:tr w:rsidR="00960C68" w:rsidRPr="00960C68" w14:paraId="71B4F82D" w14:textId="1620D2D0" w:rsidTr="00E36F5F">
        <w:trPr>
          <w:trHeight w:val="313"/>
        </w:trPr>
        <w:tc>
          <w:tcPr>
            <w:tcW w:w="708" w:type="dxa"/>
            <w:shd w:val="clear" w:color="auto" w:fill="auto"/>
            <w:vAlign w:val="center"/>
            <w:hideMark/>
          </w:tcPr>
          <w:p w14:paraId="05416E56"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4</w:t>
            </w:r>
          </w:p>
        </w:tc>
        <w:tc>
          <w:tcPr>
            <w:tcW w:w="1687" w:type="dxa"/>
            <w:shd w:val="clear" w:color="auto" w:fill="auto"/>
            <w:vAlign w:val="center"/>
            <w:hideMark/>
          </w:tcPr>
          <w:p w14:paraId="3A329410"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 xml:space="preserve">ППН </w:t>
            </w:r>
            <w:proofErr w:type="spellStart"/>
            <w:r w:rsidRPr="00960C68">
              <w:rPr>
                <w:rFonts w:ascii="Times New Roman" w:eastAsia="Times New Roman" w:hAnsi="Times New Roman" w:cs="Times New Roman"/>
                <w:color w:val="000000"/>
                <w:sz w:val="20"/>
                <w:szCs w:val="20"/>
                <w:lang w:eastAsia="ru-RU"/>
              </w:rPr>
              <w:t>Жерасты</w:t>
            </w:r>
            <w:proofErr w:type="spellEnd"/>
            <w:r w:rsidRPr="00960C68">
              <w:rPr>
                <w:rFonts w:ascii="Times New Roman" w:eastAsia="Times New Roman" w:hAnsi="Times New Roman" w:cs="Times New Roman"/>
                <w:color w:val="000000"/>
                <w:sz w:val="20"/>
                <w:szCs w:val="20"/>
                <w:lang w:eastAsia="ru-RU"/>
              </w:rPr>
              <w:t xml:space="preserve"> </w:t>
            </w:r>
            <w:proofErr w:type="spellStart"/>
            <w:r w:rsidRPr="00960C68">
              <w:rPr>
                <w:rFonts w:ascii="Times New Roman" w:eastAsia="Times New Roman" w:hAnsi="Times New Roman" w:cs="Times New Roman"/>
                <w:color w:val="000000"/>
                <w:sz w:val="20"/>
                <w:szCs w:val="20"/>
                <w:lang w:eastAsia="ru-RU"/>
              </w:rPr>
              <w:t>сыйымдылығы</w:t>
            </w:r>
            <w:proofErr w:type="spellEnd"/>
            <w:r w:rsidRPr="00960C68">
              <w:rPr>
                <w:rFonts w:ascii="Times New Roman" w:eastAsia="Times New Roman" w:hAnsi="Times New Roman" w:cs="Times New Roman"/>
                <w:color w:val="000000"/>
                <w:sz w:val="20"/>
                <w:szCs w:val="20"/>
                <w:lang w:eastAsia="ru-RU"/>
              </w:rPr>
              <w:t xml:space="preserve"> </w:t>
            </w:r>
            <w:r w:rsidRPr="00960C68">
              <w:rPr>
                <w:rFonts w:ascii="Times New Roman" w:eastAsia="Times New Roman" w:hAnsi="Times New Roman" w:cs="Times New Roman"/>
                <w:color w:val="000000"/>
                <w:sz w:val="20"/>
                <w:szCs w:val="20"/>
                <w:lang w:val="kk-KZ" w:eastAsia="ru-RU"/>
              </w:rPr>
              <w:t xml:space="preserve">       </w:t>
            </w:r>
          </w:p>
        </w:tc>
        <w:tc>
          <w:tcPr>
            <w:tcW w:w="1644" w:type="dxa"/>
            <w:shd w:val="clear" w:color="auto" w:fill="auto"/>
            <w:vAlign w:val="center"/>
            <w:hideMark/>
          </w:tcPr>
          <w:p w14:paraId="4166F3D8"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V-302</w:t>
            </w:r>
          </w:p>
        </w:tc>
        <w:tc>
          <w:tcPr>
            <w:tcW w:w="1049" w:type="dxa"/>
            <w:shd w:val="clear" w:color="auto" w:fill="auto"/>
            <w:vAlign w:val="center"/>
            <w:hideMark/>
          </w:tcPr>
          <w:p w14:paraId="25A56AA1"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color w:val="000000"/>
                <w:sz w:val="20"/>
                <w:szCs w:val="20"/>
                <w:lang w:eastAsia="ru-RU"/>
              </w:rPr>
              <w:t>12,5</w:t>
            </w:r>
          </w:p>
        </w:tc>
        <w:tc>
          <w:tcPr>
            <w:tcW w:w="1335" w:type="dxa"/>
            <w:shd w:val="clear" w:color="auto" w:fill="auto"/>
            <w:vAlign w:val="center"/>
            <w:hideMark/>
          </w:tcPr>
          <w:p w14:paraId="55F86F10"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12</w:t>
            </w:r>
          </w:p>
        </w:tc>
        <w:tc>
          <w:tcPr>
            <w:tcW w:w="1551" w:type="dxa"/>
            <w:shd w:val="clear" w:color="000000" w:fill="FFFFFF"/>
            <w:vAlign w:val="center"/>
          </w:tcPr>
          <w:p w14:paraId="36C9AB14" w14:textId="3DCFD7FD"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900000</w:t>
            </w:r>
          </w:p>
        </w:tc>
        <w:tc>
          <w:tcPr>
            <w:tcW w:w="1371" w:type="dxa"/>
            <w:shd w:val="clear" w:color="000000" w:fill="FFFFFF"/>
          </w:tcPr>
          <w:p w14:paraId="04442958"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
        </w:tc>
      </w:tr>
      <w:tr w:rsidR="00960C68" w:rsidRPr="00960C68" w14:paraId="7A4ECC72" w14:textId="45F2B5CA" w:rsidTr="00E36F5F">
        <w:trPr>
          <w:trHeight w:val="439"/>
        </w:trPr>
        <w:tc>
          <w:tcPr>
            <w:tcW w:w="708" w:type="dxa"/>
            <w:shd w:val="clear" w:color="auto" w:fill="auto"/>
            <w:vAlign w:val="center"/>
            <w:hideMark/>
          </w:tcPr>
          <w:p w14:paraId="46A1D55A"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5</w:t>
            </w:r>
          </w:p>
        </w:tc>
        <w:tc>
          <w:tcPr>
            <w:tcW w:w="1687" w:type="dxa"/>
            <w:shd w:val="clear" w:color="auto" w:fill="auto"/>
            <w:vAlign w:val="center"/>
            <w:hideMark/>
          </w:tcPr>
          <w:p w14:paraId="4982B30A"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rFonts w:ascii="Times New Roman" w:eastAsia="Times New Roman" w:hAnsi="Times New Roman" w:cs="Times New Roman"/>
                <w:color w:val="000000"/>
                <w:sz w:val="20"/>
                <w:szCs w:val="20"/>
                <w:lang w:eastAsia="ru-RU"/>
              </w:rPr>
              <w:t xml:space="preserve">ЦППД </w:t>
            </w:r>
            <w:proofErr w:type="spellStart"/>
            <w:r w:rsidRPr="00960C68">
              <w:rPr>
                <w:rFonts w:ascii="Times New Roman" w:eastAsia="Times New Roman" w:hAnsi="Times New Roman" w:cs="Times New Roman"/>
                <w:color w:val="000000"/>
                <w:sz w:val="20"/>
                <w:szCs w:val="20"/>
                <w:lang w:eastAsia="ru-RU"/>
              </w:rPr>
              <w:t>Жерасты</w:t>
            </w:r>
            <w:proofErr w:type="spellEnd"/>
            <w:r w:rsidRPr="00960C68">
              <w:rPr>
                <w:rFonts w:ascii="Times New Roman" w:eastAsia="Times New Roman" w:hAnsi="Times New Roman" w:cs="Times New Roman"/>
                <w:color w:val="000000"/>
                <w:sz w:val="20"/>
                <w:szCs w:val="20"/>
                <w:lang w:eastAsia="ru-RU"/>
              </w:rPr>
              <w:t xml:space="preserve"> </w:t>
            </w:r>
            <w:proofErr w:type="spellStart"/>
            <w:r w:rsidRPr="00960C68">
              <w:rPr>
                <w:rFonts w:ascii="Times New Roman" w:eastAsia="Times New Roman" w:hAnsi="Times New Roman" w:cs="Times New Roman"/>
                <w:color w:val="000000"/>
                <w:sz w:val="20"/>
                <w:szCs w:val="20"/>
                <w:lang w:eastAsia="ru-RU"/>
              </w:rPr>
              <w:t>сыйымдылығы</w:t>
            </w:r>
            <w:proofErr w:type="spellEnd"/>
            <w:r w:rsidRPr="00960C68">
              <w:rPr>
                <w:rFonts w:ascii="Times New Roman" w:eastAsia="Times New Roman" w:hAnsi="Times New Roman" w:cs="Times New Roman"/>
                <w:color w:val="000000"/>
                <w:sz w:val="20"/>
                <w:szCs w:val="20"/>
                <w:lang w:eastAsia="ru-RU"/>
              </w:rPr>
              <w:t xml:space="preserve"> </w:t>
            </w:r>
            <w:r w:rsidRPr="00960C68">
              <w:rPr>
                <w:rFonts w:ascii="Times New Roman" w:eastAsia="Times New Roman" w:hAnsi="Times New Roman" w:cs="Times New Roman"/>
                <w:color w:val="000000"/>
                <w:sz w:val="20"/>
                <w:szCs w:val="20"/>
                <w:lang w:val="kk-KZ" w:eastAsia="ru-RU"/>
              </w:rPr>
              <w:t xml:space="preserve">       </w:t>
            </w:r>
          </w:p>
        </w:tc>
        <w:tc>
          <w:tcPr>
            <w:tcW w:w="1644" w:type="dxa"/>
            <w:shd w:val="clear" w:color="auto" w:fill="auto"/>
            <w:vAlign w:val="center"/>
            <w:hideMark/>
          </w:tcPr>
          <w:p w14:paraId="361B5C34"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ДE-63</w:t>
            </w:r>
          </w:p>
        </w:tc>
        <w:tc>
          <w:tcPr>
            <w:tcW w:w="1049" w:type="dxa"/>
            <w:shd w:val="clear" w:color="auto" w:fill="auto"/>
            <w:vAlign w:val="center"/>
            <w:hideMark/>
          </w:tcPr>
          <w:p w14:paraId="52ACFB00" w14:textId="77777777" w:rsidR="00960C68" w:rsidRPr="00960C68" w:rsidRDefault="00960C68" w:rsidP="00960C68">
            <w:pPr>
              <w:spacing w:after="0" w:line="240" w:lineRule="auto"/>
              <w:jc w:val="center"/>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color w:val="000000"/>
                <w:sz w:val="20"/>
                <w:szCs w:val="20"/>
                <w:lang w:eastAsia="ru-RU"/>
              </w:rPr>
              <w:t>63</w:t>
            </w:r>
          </w:p>
        </w:tc>
        <w:tc>
          <w:tcPr>
            <w:tcW w:w="1335" w:type="dxa"/>
            <w:shd w:val="clear" w:color="auto" w:fill="auto"/>
            <w:vAlign w:val="center"/>
            <w:hideMark/>
          </w:tcPr>
          <w:p w14:paraId="51260D1C"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26</w:t>
            </w:r>
          </w:p>
        </w:tc>
        <w:tc>
          <w:tcPr>
            <w:tcW w:w="1551" w:type="dxa"/>
            <w:shd w:val="clear" w:color="000000" w:fill="FFFFFF"/>
            <w:vAlign w:val="center"/>
          </w:tcPr>
          <w:p w14:paraId="3BD1CA68" w14:textId="699DD934"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r w:rsidRPr="00960C68">
              <w:rPr>
                <w:color w:val="000000"/>
                <w:sz w:val="20"/>
                <w:szCs w:val="20"/>
              </w:rPr>
              <w:t>1908000</w:t>
            </w:r>
          </w:p>
        </w:tc>
        <w:tc>
          <w:tcPr>
            <w:tcW w:w="1371" w:type="dxa"/>
            <w:shd w:val="clear" w:color="000000" w:fill="FFFFFF"/>
          </w:tcPr>
          <w:p w14:paraId="0B34CF4B" w14:textId="77777777" w:rsidR="00960C68" w:rsidRPr="00960C68" w:rsidRDefault="00960C68" w:rsidP="00960C68">
            <w:pPr>
              <w:spacing w:after="0" w:line="240" w:lineRule="auto"/>
              <w:jc w:val="center"/>
              <w:rPr>
                <w:rFonts w:ascii="Times New Roman" w:eastAsia="Times New Roman" w:hAnsi="Times New Roman" w:cs="Times New Roman"/>
                <w:color w:val="000000"/>
                <w:sz w:val="20"/>
                <w:szCs w:val="20"/>
                <w:lang w:eastAsia="ru-RU"/>
              </w:rPr>
            </w:pPr>
          </w:p>
        </w:tc>
      </w:tr>
      <w:tr w:rsidR="00960C68" w:rsidRPr="00960C68" w14:paraId="4150C7F0" w14:textId="0401199C" w:rsidTr="00325430">
        <w:trPr>
          <w:trHeight w:val="313"/>
        </w:trPr>
        <w:tc>
          <w:tcPr>
            <w:tcW w:w="5088" w:type="dxa"/>
            <w:gridSpan w:val="4"/>
            <w:shd w:val="clear" w:color="auto" w:fill="auto"/>
            <w:noWrap/>
            <w:vAlign w:val="center"/>
            <w:hideMark/>
          </w:tcPr>
          <w:p w14:paraId="3C063B5C" w14:textId="77777777" w:rsidR="00960C68" w:rsidRPr="00960C68" w:rsidRDefault="00960C68" w:rsidP="00D35126">
            <w:pPr>
              <w:spacing w:after="0" w:line="240" w:lineRule="auto"/>
              <w:rPr>
                <w:rFonts w:ascii="Times New Roman" w:eastAsia="Times New Roman" w:hAnsi="Times New Roman" w:cs="Times New Roman"/>
                <w:b/>
                <w:bCs/>
                <w:color w:val="000000"/>
                <w:sz w:val="20"/>
                <w:szCs w:val="20"/>
                <w:lang w:eastAsia="ru-RU"/>
              </w:rPr>
            </w:pPr>
            <w:r w:rsidRPr="00960C68">
              <w:rPr>
                <w:rFonts w:ascii="Times New Roman" w:eastAsia="Times New Roman" w:hAnsi="Times New Roman" w:cs="Times New Roman"/>
                <w:b/>
                <w:bCs/>
                <w:color w:val="000000"/>
                <w:sz w:val="20"/>
                <w:szCs w:val="20"/>
                <w:lang w:eastAsia="ru-RU"/>
              </w:rPr>
              <w:t>ИТОГО:</w:t>
            </w:r>
          </w:p>
        </w:tc>
        <w:tc>
          <w:tcPr>
            <w:tcW w:w="1335" w:type="dxa"/>
            <w:shd w:val="clear" w:color="auto" w:fill="auto"/>
            <w:noWrap/>
            <w:vAlign w:val="center"/>
            <w:hideMark/>
          </w:tcPr>
          <w:p w14:paraId="561FFB55" w14:textId="77777777" w:rsidR="00960C68" w:rsidRPr="00960C68" w:rsidRDefault="00960C68" w:rsidP="00D35126">
            <w:pPr>
              <w:spacing w:after="0" w:line="240" w:lineRule="auto"/>
              <w:jc w:val="center"/>
              <w:rPr>
                <w:rFonts w:ascii="Calibri" w:eastAsia="Times New Roman" w:hAnsi="Calibri" w:cs="Calibri"/>
                <w:b/>
                <w:bCs/>
                <w:i/>
                <w:iCs/>
                <w:color w:val="000000"/>
                <w:sz w:val="20"/>
                <w:szCs w:val="20"/>
                <w:lang w:eastAsia="ru-RU"/>
              </w:rPr>
            </w:pPr>
            <w:r w:rsidRPr="00960C68">
              <w:rPr>
                <w:rFonts w:ascii="Calibri" w:eastAsia="Times New Roman" w:hAnsi="Calibri" w:cs="Calibri"/>
                <w:b/>
                <w:bCs/>
                <w:i/>
                <w:iCs/>
                <w:color w:val="000000"/>
                <w:sz w:val="20"/>
                <w:szCs w:val="20"/>
                <w:lang w:eastAsia="ru-RU"/>
              </w:rPr>
              <w:t>100</w:t>
            </w:r>
          </w:p>
        </w:tc>
        <w:tc>
          <w:tcPr>
            <w:tcW w:w="1551" w:type="dxa"/>
            <w:shd w:val="clear" w:color="000000" w:fill="FFFFFF"/>
            <w:noWrap/>
            <w:vAlign w:val="center"/>
          </w:tcPr>
          <w:p w14:paraId="23F9CD96" w14:textId="012CFD40" w:rsidR="00960C68" w:rsidRPr="00960C68" w:rsidRDefault="00960C68" w:rsidP="00D35126">
            <w:pPr>
              <w:spacing w:after="0" w:line="240" w:lineRule="auto"/>
              <w:jc w:val="center"/>
              <w:rPr>
                <w:rFonts w:ascii="Calibri" w:eastAsia="Times New Roman" w:hAnsi="Calibri" w:cs="Calibri"/>
                <w:b/>
                <w:bCs/>
                <w:i/>
                <w:iCs/>
                <w:color w:val="000000"/>
                <w:sz w:val="20"/>
                <w:szCs w:val="20"/>
                <w:lang w:eastAsia="ru-RU"/>
              </w:rPr>
            </w:pPr>
            <w:r w:rsidRPr="00960C68">
              <w:rPr>
                <w:rFonts w:ascii="Calibri" w:eastAsia="Times New Roman" w:hAnsi="Calibri" w:cs="Calibri"/>
                <w:b/>
                <w:bCs/>
                <w:i/>
                <w:iCs/>
                <w:color w:val="000000"/>
                <w:sz w:val="20"/>
                <w:szCs w:val="20"/>
                <w:lang w:eastAsia="ru-RU"/>
              </w:rPr>
              <w:t>7436000</w:t>
            </w:r>
          </w:p>
        </w:tc>
        <w:tc>
          <w:tcPr>
            <w:tcW w:w="1371" w:type="dxa"/>
            <w:shd w:val="clear" w:color="000000" w:fill="FFFFFF"/>
          </w:tcPr>
          <w:p w14:paraId="39403357" w14:textId="77777777" w:rsidR="00960C68" w:rsidRPr="00960C68" w:rsidRDefault="00960C68" w:rsidP="00D35126">
            <w:pPr>
              <w:spacing w:after="0" w:line="240" w:lineRule="auto"/>
              <w:jc w:val="center"/>
              <w:rPr>
                <w:rFonts w:ascii="Calibri" w:eastAsia="Times New Roman" w:hAnsi="Calibri" w:cs="Calibri"/>
                <w:b/>
                <w:bCs/>
                <w:i/>
                <w:iCs/>
                <w:color w:val="000000"/>
                <w:sz w:val="20"/>
                <w:szCs w:val="20"/>
                <w:lang w:eastAsia="ru-RU"/>
              </w:rPr>
            </w:pPr>
          </w:p>
        </w:tc>
      </w:tr>
    </w:tbl>
    <w:p w14:paraId="07D8ACFF" w14:textId="77777777" w:rsidR="000E078A" w:rsidRPr="000E078A" w:rsidRDefault="000E078A" w:rsidP="000E078A">
      <w:pPr>
        <w:spacing w:after="0" w:line="240" w:lineRule="auto"/>
        <w:rPr>
          <w:rFonts w:ascii="Times New Roman" w:hAnsi="Times New Roman" w:cs="Times New Roman"/>
          <w:b/>
          <w:sz w:val="24"/>
          <w:szCs w:val="24"/>
        </w:rPr>
      </w:pPr>
    </w:p>
    <w:p w14:paraId="62F8D6E0" w14:textId="77777777" w:rsidR="00890E1D" w:rsidRDefault="00890E1D" w:rsidP="00402994">
      <w:pPr>
        <w:spacing w:after="0" w:line="240" w:lineRule="auto"/>
        <w:rPr>
          <w:rFonts w:ascii="Times New Roman" w:hAnsi="Times New Roman" w:cs="Times New Roman"/>
          <w:b/>
        </w:rPr>
      </w:pPr>
    </w:p>
    <w:p w14:paraId="3B24A3D1" w14:textId="3D960516" w:rsidR="00DB16AF" w:rsidRDefault="00180178" w:rsidP="00180178">
      <w:pPr>
        <w:rPr>
          <w:rFonts w:ascii="Times New Roman" w:hAnsi="Times New Roman" w:cs="Times New Roman"/>
          <w:b/>
          <w:color w:val="2B2B2B"/>
          <w:sz w:val="24"/>
          <w:szCs w:val="24"/>
          <w:shd w:val="clear" w:color="auto" w:fill="FFFFFF"/>
        </w:rPr>
      </w:pPr>
      <w:r w:rsidRPr="00180178">
        <w:rPr>
          <w:rFonts w:ascii="Times New Roman" w:hAnsi="Times New Roman" w:cs="Times New Roman"/>
          <w:b/>
          <w:i/>
        </w:rPr>
        <w:t xml:space="preserve">* </w:t>
      </w:r>
      <w:proofErr w:type="spellStart"/>
      <w:r w:rsidRPr="00180178">
        <w:rPr>
          <w:rFonts w:ascii="Times New Roman" w:hAnsi="Times New Roman" w:cs="Times New Roman"/>
          <w:b/>
          <w:i/>
        </w:rPr>
        <w:t>Ескертпе</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құн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есебін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жасау</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кезінде</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жұмыс</w:t>
      </w:r>
      <w:proofErr w:type="spellEnd"/>
      <w:r w:rsidRPr="00180178">
        <w:rPr>
          <w:rFonts w:ascii="Times New Roman" w:hAnsi="Times New Roman" w:cs="Times New Roman"/>
          <w:b/>
          <w:i/>
        </w:rPr>
        <w:t>/</w:t>
      </w:r>
      <w:proofErr w:type="spellStart"/>
      <w:r w:rsidRPr="00180178">
        <w:rPr>
          <w:rFonts w:ascii="Times New Roman" w:hAnsi="Times New Roman" w:cs="Times New Roman"/>
          <w:b/>
          <w:i/>
        </w:rPr>
        <w:t>қызмет</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бірлігінің</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бағасы</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Тапсырыс</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беруші</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белгілеген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құн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бюджетінен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аспауға</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тиіс</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Құн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есебі</w:t>
      </w:r>
      <w:proofErr w:type="spellEnd"/>
      <w:r w:rsidRPr="00180178">
        <w:rPr>
          <w:rFonts w:ascii="Times New Roman" w:hAnsi="Times New Roman" w:cs="Times New Roman"/>
          <w:b/>
          <w:i/>
        </w:rPr>
        <w:t xml:space="preserve"> тендер </w:t>
      </w:r>
      <w:proofErr w:type="spellStart"/>
      <w:r w:rsidRPr="00180178">
        <w:rPr>
          <w:rFonts w:ascii="Times New Roman" w:hAnsi="Times New Roman" w:cs="Times New Roman"/>
          <w:b/>
          <w:i/>
        </w:rPr>
        <w:t>жеңімпазының</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берілген</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түпкілікті</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баға</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ұсынысына</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сәйкес</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есептелуге</w:t>
      </w:r>
      <w:proofErr w:type="spellEnd"/>
      <w:r w:rsidRPr="00180178">
        <w:rPr>
          <w:rFonts w:ascii="Times New Roman" w:hAnsi="Times New Roman" w:cs="Times New Roman"/>
          <w:b/>
          <w:i/>
        </w:rPr>
        <w:t xml:space="preserve"> </w:t>
      </w:r>
      <w:proofErr w:type="spellStart"/>
      <w:r w:rsidRPr="00180178">
        <w:rPr>
          <w:rFonts w:ascii="Times New Roman" w:hAnsi="Times New Roman" w:cs="Times New Roman"/>
          <w:b/>
          <w:i/>
        </w:rPr>
        <w:t>тиіс</w:t>
      </w:r>
      <w:proofErr w:type="spellEnd"/>
      <w:r w:rsidRPr="00180178">
        <w:rPr>
          <w:rFonts w:ascii="Times New Roman" w:hAnsi="Times New Roman" w:cs="Times New Roman"/>
          <w:b/>
          <w:i/>
        </w:rPr>
        <w:t>.</w:t>
      </w:r>
    </w:p>
    <w:tbl>
      <w:tblPr>
        <w:tblW w:w="10038" w:type="dxa"/>
        <w:tblLook w:val="01E0" w:firstRow="1" w:lastRow="1" w:firstColumn="1" w:lastColumn="1" w:noHBand="0" w:noVBand="0"/>
      </w:tblPr>
      <w:tblGrid>
        <w:gridCol w:w="5387"/>
        <w:gridCol w:w="4651"/>
      </w:tblGrid>
      <w:tr w:rsidR="00DB16AF" w:rsidRPr="007F7A4C" w14:paraId="0E780DAD" w14:textId="77777777" w:rsidTr="008463CD">
        <w:tc>
          <w:tcPr>
            <w:tcW w:w="5387" w:type="dxa"/>
          </w:tcPr>
          <w:p w14:paraId="4F0A19EA" w14:textId="31B4B9A9"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bookmarkStart w:id="0" w:name="_Hlk148521048"/>
            <w:proofErr w:type="spellStart"/>
            <w:r>
              <w:rPr>
                <w:rFonts w:ascii="Times New Roman" w:eastAsia="Times New Roman" w:hAnsi="Times New Roman" w:cs="Times New Roman"/>
                <w:b/>
                <w:sz w:val="24"/>
                <w:szCs w:val="24"/>
                <w:lang w:eastAsia="ru-RU"/>
              </w:rPr>
              <w:t>Т</w:t>
            </w:r>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51910EAF"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p>
          <w:p w14:paraId="44ED1FE6"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29F25E5C" w14:textId="77777777" w:rsidR="00180178" w:rsidRDefault="00AC0E44" w:rsidP="00AC0E44">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p>
          <w:p w14:paraId="62D0E0CD" w14:textId="05760787" w:rsidR="00AC0E44" w:rsidRPr="00DB16AF" w:rsidRDefault="00AC0E44" w:rsidP="00AC0E44">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6EAC10EB" w14:textId="778AF29F" w:rsidR="00DB16AF" w:rsidRPr="00DB16AF" w:rsidRDefault="00180178" w:rsidP="00DB16AF">
            <w:pPr>
              <w:spacing w:after="0" w:line="240" w:lineRule="auto"/>
              <w:jc w:val="both"/>
              <w:rPr>
                <w:rFonts w:ascii="Times New Roman" w:eastAsia="Times New Roman" w:hAnsi="Times New Roman" w:cs="Times New Roman"/>
                <w:b/>
                <w:sz w:val="24"/>
                <w:szCs w:val="24"/>
                <w:lang w:eastAsia="ru-RU"/>
              </w:rPr>
            </w:pPr>
            <w:proofErr w:type="spellStart"/>
            <w:r w:rsidRPr="00180178">
              <w:rPr>
                <w:rFonts w:ascii="Times New Roman" w:eastAsia="Times New Roman" w:hAnsi="Times New Roman" w:cs="Times New Roman"/>
                <w:b/>
                <w:sz w:val="24"/>
                <w:szCs w:val="24"/>
                <w:lang w:eastAsia="ru-RU"/>
              </w:rPr>
              <w:t>Абишев</w:t>
            </w:r>
            <w:proofErr w:type="spellEnd"/>
            <w:r w:rsidRPr="00180178">
              <w:rPr>
                <w:rFonts w:ascii="Times New Roman" w:eastAsia="Times New Roman" w:hAnsi="Times New Roman" w:cs="Times New Roman"/>
                <w:b/>
                <w:sz w:val="24"/>
                <w:szCs w:val="24"/>
                <w:lang w:eastAsia="ru-RU"/>
              </w:rPr>
              <w:t xml:space="preserve"> А.Г.</w:t>
            </w:r>
          </w:p>
          <w:p w14:paraId="5A11EC60"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p>
          <w:p w14:paraId="7CA5F304"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p>
          <w:p w14:paraId="0568DFFC"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ab/>
            </w:r>
          </w:p>
          <w:p w14:paraId="23658005" w14:textId="31D1EE79"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Т</w:t>
            </w:r>
            <w:proofErr w:type="spellStart"/>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07ECFF82"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p>
          <w:p w14:paraId="2A12E0D7" w14:textId="77777777"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49DB2C64" w14:textId="77777777" w:rsidR="00595303" w:rsidRDefault="00DB16AF" w:rsidP="00DB16AF">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r w:rsidRPr="00DB16AF">
              <w:rPr>
                <w:rFonts w:ascii="Times New Roman" w:eastAsia="Times New Roman" w:hAnsi="Times New Roman" w:cs="Times New Roman"/>
                <w:b/>
                <w:sz w:val="24"/>
                <w:szCs w:val="24"/>
                <w:lang w:eastAsia="ru-RU"/>
              </w:rPr>
              <w:t xml:space="preserve"> </w:t>
            </w:r>
          </w:p>
          <w:p w14:paraId="31485DF1" w14:textId="21630993" w:rsidR="00DB16AF" w:rsidRPr="00DB16AF" w:rsidRDefault="00DB16AF" w:rsidP="00DB16AF">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1644502D" w14:textId="73089B1B" w:rsidR="00DB16AF" w:rsidRPr="00130459" w:rsidRDefault="00595303" w:rsidP="00DB16AF">
            <w:pPr>
              <w:spacing w:after="0" w:line="240" w:lineRule="auto"/>
              <w:rPr>
                <w:rFonts w:ascii="Times New Roman" w:eastAsia="Times New Roman" w:hAnsi="Times New Roman" w:cs="Times New Roman"/>
                <w:b/>
                <w:sz w:val="24"/>
                <w:szCs w:val="24"/>
                <w:lang w:eastAsia="ru-RU"/>
              </w:rPr>
            </w:pPr>
            <w:r w:rsidRPr="00595303">
              <w:rPr>
                <w:rFonts w:ascii="Times New Roman" w:eastAsia="Times New Roman" w:hAnsi="Times New Roman" w:cs="Times New Roman"/>
                <w:b/>
                <w:sz w:val="24"/>
                <w:szCs w:val="24"/>
                <w:lang w:eastAsia="ru-RU"/>
              </w:rPr>
              <w:t>Ван Шуай (Wang Shuai).</w:t>
            </w:r>
          </w:p>
        </w:tc>
        <w:tc>
          <w:tcPr>
            <w:tcW w:w="4651" w:type="dxa"/>
          </w:tcPr>
          <w:p w14:paraId="55C49C92" w14:textId="7431A377" w:rsidR="00DB16AF" w:rsidRDefault="00DB16AF" w:rsidP="008463CD">
            <w:pPr>
              <w:spacing w:after="0" w:line="240" w:lineRule="auto"/>
              <w:jc w:val="both"/>
              <w:rPr>
                <w:rFonts w:ascii="Times New Roman" w:eastAsia="Times New Roman" w:hAnsi="Times New Roman" w:cs="Times New Roman"/>
                <w:b/>
                <w:bCs/>
                <w:sz w:val="24"/>
                <w:szCs w:val="24"/>
                <w:lang w:eastAsia="ru-RU"/>
              </w:rPr>
            </w:pPr>
            <w:proofErr w:type="spellStart"/>
            <w:r>
              <w:rPr>
                <w:rFonts w:ascii="Times New Roman" w:eastAsia="Calibri" w:hAnsi="Times New Roman" w:cs="Times New Roman"/>
                <w:b/>
                <w:iCs/>
                <w:sz w:val="24"/>
                <w:szCs w:val="24"/>
              </w:rPr>
              <w:t>Орындаушы</w:t>
            </w:r>
            <w:proofErr w:type="spellEnd"/>
          </w:p>
          <w:p w14:paraId="72B77F27" w14:textId="77777777" w:rsidR="00DB16AF" w:rsidRPr="007F7A4C" w:rsidRDefault="00DB16AF" w:rsidP="008463CD">
            <w:pPr>
              <w:spacing w:after="0" w:line="240" w:lineRule="auto"/>
              <w:jc w:val="both"/>
              <w:rPr>
                <w:rFonts w:ascii="Times New Roman" w:eastAsia="Times New Roman" w:hAnsi="Times New Roman" w:cs="Times New Roman"/>
                <w:b/>
                <w:bCs/>
                <w:sz w:val="24"/>
                <w:szCs w:val="24"/>
                <w:lang w:eastAsia="ru-RU"/>
              </w:rPr>
            </w:pPr>
          </w:p>
          <w:p w14:paraId="0495ED83" w14:textId="77777777" w:rsidR="00DB16AF" w:rsidRPr="007F7A4C" w:rsidRDefault="00DB16AF" w:rsidP="008463CD">
            <w:pPr>
              <w:spacing w:after="0" w:line="240" w:lineRule="auto"/>
              <w:jc w:val="both"/>
              <w:rPr>
                <w:rFonts w:ascii="Times New Roman" w:eastAsia="Times New Roman" w:hAnsi="Times New Roman" w:cs="Times New Roman"/>
                <w:b/>
                <w:bCs/>
                <w:sz w:val="24"/>
                <w:szCs w:val="24"/>
                <w:lang w:eastAsia="ru-RU"/>
              </w:rPr>
            </w:pPr>
            <w:r w:rsidRPr="007F7A4C">
              <w:rPr>
                <w:rFonts w:ascii="Times New Roman" w:eastAsia="Times New Roman" w:hAnsi="Times New Roman" w:cs="Times New Roman"/>
                <w:b/>
                <w:bCs/>
                <w:sz w:val="24"/>
                <w:szCs w:val="24"/>
                <w:lang w:eastAsia="ru-RU"/>
              </w:rPr>
              <w:t>______________________</w:t>
            </w:r>
          </w:p>
          <w:p w14:paraId="06C57543"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6030476E"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37313ABA"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76A6BD65"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75BCC4FF"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65DE6DD6"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212886AE"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2AC3962E"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2C653BCD"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p w14:paraId="42B40030" w14:textId="77777777" w:rsidR="00DB16AF" w:rsidRPr="007F7A4C" w:rsidRDefault="00DB16AF" w:rsidP="008463CD">
            <w:pPr>
              <w:spacing w:after="0" w:line="240" w:lineRule="auto"/>
              <w:rPr>
                <w:rFonts w:ascii="Times New Roman" w:eastAsia="Times New Roman" w:hAnsi="Times New Roman" w:cs="Times New Roman"/>
                <w:b/>
                <w:iCs/>
                <w:sz w:val="24"/>
                <w:szCs w:val="24"/>
                <w:lang w:eastAsia="ru-RU"/>
              </w:rPr>
            </w:pPr>
          </w:p>
        </w:tc>
      </w:tr>
      <w:bookmarkEnd w:id="0"/>
    </w:tbl>
    <w:p w14:paraId="46B14E53" w14:textId="1B1699C6" w:rsidR="00895FED" w:rsidRDefault="00895FED" w:rsidP="000E078A">
      <w:pPr>
        <w:spacing w:after="0" w:line="240" w:lineRule="auto"/>
        <w:jc w:val="center"/>
        <w:rPr>
          <w:rFonts w:ascii="Times New Roman" w:hAnsi="Times New Roman" w:cs="Times New Roman"/>
          <w:b/>
          <w:sz w:val="24"/>
          <w:szCs w:val="24"/>
        </w:rPr>
      </w:pPr>
    </w:p>
    <w:p w14:paraId="4D160FAE" w14:textId="62645C60" w:rsidR="00895FED" w:rsidRDefault="00895FED" w:rsidP="000E078A">
      <w:pPr>
        <w:spacing w:after="0" w:line="240" w:lineRule="auto"/>
        <w:jc w:val="center"/>
        <w:rPr>
          <w:rFonts w:ascii="Times New Roman" w:hAnsi="Times New Roman" w:cs="Times New Roman"/>
          <w:b/>
          <w:sz w:val="24"/>
          <w:szCs w:val="24"/>
        </w:rPr>
      </w:pPr>
    </w:p>
    <w:p w14:paraId="3F38CABB" w14:textId="4C24F967" w:rsidR="00895FED" w:rsidRDefault="00895FED" w:rsidP="000E078A">
      <w:pPr>
        <w:spacing w:after="0" w:line="240" w:lineRule="auto"/>
        <w:jc w:val="center"/>
        <w:rPr>
          <w:rFonts w:ascii="Times New Roman" w:hAnsi="Times New Roman" w:cs="Times New Roman"/>
          <w:b/>
          <w:sz w:val="24"/>
          <w:szCs w:val="24"/>
        </w:rPr>
      </w:pPr>
    </w:p>
    <w:p w14:paraId="4180C3E1" w14:textId="03E768F5" w:rsidR="0081781E" w:rsidRDefault="0081781E" w:rsidP="000E078A">
      <w:pPr>
        <w:spacing w:after="0" w:line="240" w:lineRule="auto"/>
        <w:jc w:val="center"/>
        <w:rPr>
          <w:rFonts w:ascii="Times New Roman" w:hAnsi="Times New Roman" w:cs="Times New Roman"/>
          <w:b/>
          <w:sz w:val="24"/>
          <w:szCs w:val="24"/>
        </w:rPr>
      </w:pPr>
    </w:p>
    <w:p w14:paraId="5FB226CA" w14:textId="5086FE88" w:rsidR="0081781E" w:rsidRDefault="0081781E" w:rsidP="000E078A">
      <w:pPr>
        <w:spacing w:after="0" w:line="240" w:lineRule="auto"/>
        <w:jc w:val="center"/>
        <w:rPr>
          <w:rFonts w:ascii="Times New Roman" w:hAnsi="Times New Roman" w:cs="Times New Roman"/>
          <w:b/>
          <w:sz w:val="24"/>
          <w:szCs w:val="24"/>
        </w:rPr>
      </w:pPr>
    </w:p>
    <w:p w14:paraId="65DF7781" w14:textId="48F8705F" w:rsidR="0081781E" w:rsidRDefault="0081781E" w:rsidP="000E078A">
      <w:pPr>
        <w:spacing w:after="0" w:line="240" w:lineRule="auto"/>
        <w:jc w:val="center"/>
        <w:rPr>
          <w:rFonts w:ascii="Times New Roman" w:hAnsi="Times New Roman" w:cs="Times New Roman"/>
          <w:b/>
          <w:sz w:val="24"/>
          <w:szCs w:val="24"/>
        </w:rPr>
      </w:pPr>
    </w:p>
    <w:p w14:paraId="7DFBC48D" w14:textId="3EB03F79" w:rsidR="0081781E" w:rsidRDefault="0081781E" w:rsidP="000E078A">
      <w:pPr>
        <w:spacing w:after="0" w:line="240" w:lineRule="auto"/>
        <w:jc w:val="center"/>
        <w:rPr>
          <w:rFonts w:ascii="Times New Roman" w:hAnsi="Times New Roman" w:cs="Times New Roman"/>
          <w:b/>
          <w:sz w:val="24"/>
          <w:szCs w:val="24"/>
        </w:rPr>
      </w:pPr>
    </w:p>
    <w:p w14:paraId="0A7FCE51" w14:textId="77777777" w:rsidR="0081781E" w:rsidRDefault="0081781E" w:rsidP="000E078A">
      <w:pPr>
        <w:spacing w:after="0" w:line="240" w:lineRule="auto"/>
        <w:jc w:val="center"/>
        <w:rPr>
          <w:rFonts w:ascii="Times New Roman" w:hAnsi="Times New Roman" w:cs="Times New Roman"/>
          <w:b/>
          <w:sz w:val="24"/>
          <w:szCs w:val="24"/>
        </w:rPr>
      </w:pPr>
    </w:p>
    <w:p w14:paraId="5248E9EB" w14:textId="5242BB3B" w:rsidR="00895FED" w:rsidRDefault="00895FED" w:rsidP="000E078A">
      <w:pPr>
        <w:spacing w:after="0" w:line="240" w:lineRule="auto"/>
        <w:jc w:val="center"/>
        <w:rPr>
          <w:rFonts w:ascii="Times New Roman" w:hAnsi="Times New Roman" w:cs="Times New Roman"/>
          <w:b/>
          <w:sz w:val="24"/>
          <w:szCs w:val="24"/>
        </w:rPr>
      </w:pPr>
    </w:p>
    <w:p w14:paraId="5EFD8DCA" w14:textId="43C517C0" w:rsidR="00B63F3A" w:rsidRPr="00B63F3A" w:rsidRDefault="005D0BE7"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bookmarkStart w:id="1" w:name="_Hlk135034925"/>
      <w:r>
        <w:rPr>
          <w:rFonts w:ascii="Times New Roman" w:eastAsia="Times New Roman" w:hAnsi="Times New Roman" w:cs="Times New Roman"/>
          <w:b/>
          <w:bCs/>
          <w:kern w:val="32"/>
          <w:sz w:val="24"/>
          <w:szCs w:val="24"/>
          <w:lang w:eastAsia="ru-RU"/>
        </w:rPr>
        <w:t>2025</w:t>
      </w:r>
      <w:r w:rsidR="00B63F3A" w:rsidRPr="00842DA3">
        <w:rPr>
          <w:rFonts w:ascii="Times New Roman" w:eastAsia="Times New Roman" w:hAnsi="Times New Roman" w:cs="Times New Roman"/>
          <w:b/>
          <w:bCs/>
          <w:kern w:val="32"/>
          <w:sz w:val="24"/>
          <w:szCs w:val="24"/>
          <w:lang w:eastAsia="ru-RU"/>
        </w:rPr>
        <w:t>___</w:t>
      </w:r>
      <w:r w:rsidR="00B63F3A" w:rsidRPr="00B63F3A">
        <w:rPr>
          <w:rFonts w:ascii="Times New Roman" w:eastAsia="Times New Roman" w:hAnsi="Times New Roman" w:cs="Times New Roman"/>
          <w:b/>
          <w:bCs/>
          <w:kern w:val="32"/>
          <w:sz w:val="24"/>
          <w:szCs w:val="24"/>
          <w:lang w:eastAsia="ru-RU"/>
        </w:rPr>
        <w:t xml:space="preserve"> </w:t>
      </w:r>
      <w:r w:rsidR="00B63F3A" w:rsidRPr="00B63F3A">
        <w:rPr>
          <w:rFonts w:ascii="Times New Roman" w:eastAsia="Times New Roman" w:hAnsi="Times New Roman" w:cs="Times New Roman"/>
          <w:b/>
          <w:bCs/>
          <w:kern w:val="32"/>
          <w:sz w:val="24"/>
          <w:szCs w:val="24"/>
          <w:lang w:val="kk-KZ" w:eastAsia="ru-RU"/>
        </w:rPr>
        <w:t>ж.</w:t>
      </w:r>
      <w:r w:rsidR="00B63F3A" w:rsidRPr="00B63F3A">
        <w:rPr>
          <w:rFonts w:ascii="Times New Roman" w:eastAsia="Times New Roman" w:hAnsi="Times New Roman" w:cs="Times New Roman"/>
          <w:b/>
          <w:bCs/>
          <w:kern w:val="32"/>
          <w:sz w:val="24"/>
          <w:szCs w:val="24"/>
          <w:lang w:eastAsia="ru-RU"/>
        </w:rPr>
        <w:t xml:space="preserve"> </w:t>
      </w:r>
      <w:r w:rsidR="009943CC">
        <w:rPr>
          <w:rFonts w:ascii="Times New Roman" w:eastAsia="Times New Roman" w:hAnsi="Times New Roman" w:cs="Times New Roman"/>
          <w:b/>
          <w:bCs/>
          <w:kern w:val="32"/>
          <w:sz w:val="24"/>
          <w:szCs w:val="24"/>
          <w:lang w:eastAsia="ru-RU"/>
        </w:rPr>
        <w:t>«</w:t>
      </w:r>
      <w:r w:rsidR="00B63F3A" w:rsidRPr="00B63F3A">
        <w:rPr>
          <w:rFonts w:ascii="Times New Roman" w:eastAsia="Times New Roman" w:hAnsi="Times New Roman" w:cs="Times New Roman"/>
          <w:b/>
          <w:bCs/>
          <w:kern w:val="32"/>
          <w:sz w:val="24"/>
          <w:szCs w:val="24"/>
          <w:lang w:eastAsia="ru-RU"/>
        </w:rPr>
        <w:t>__</w:t>
      </w:r>
      <w:proofErr w:type="gramStart"/>
      <w:r w:rsidR="00B63F3A" w:rsidRPr="00B63F3A">
        <w:rPr>
          <w:rFonts w:ascii="Times New Roman" w:eastAsia="Times New Roman" w:hAnsi="Times New Roman" w:cs="Times New Roman"/>
          <w:b/>
          <w:bCs/>
          <w:kern w:val="32"/>
          <w:sz w:val="24"/>
          <w:szCs w:val="24"/>
          <w:lang w:eastAsia="ru-RU"/>
        </w:rPr>
        <w:t>_</w:t>
      </w:r>
      <w:r w:rsidR="009943CC">
        <w:rPr>
          <w:rFonts w:ascii="Times New Roman" w:eastAsia="Times New Roman" w:hAnsi="Times New Roman" w:cs="Times New Roman"/>
          <w:b/>
          <w:bCs/>
          <w:kern w:val="32"/>
          <w:sz w:val="24"/>
          <w:szCs w:val="24"/>
          <w:lang w:eastAsia="ru-RU"/>
        </w:rPr>
        <w:t>»</w:t>
      </w:r>
      <w:r w:rsidR="00B63F3A" w:rsidRPr="00B63F3A">
        <w:rPr>
          <w:rFonts w:ascii="Times New Roman" w:eastAsia="Times New Roman" w:hAnsi="Times New Roman" w:cs="Times New Roman"/>
          <w:b/>
          <w:bCs/>
          <w:kern w:val="32"/>
          <w:sz w:val="24"/>
          <w:szCs w:val="24"/>
          <w:lang w:eastAsia="ru-RU"/>
        </w:rPr>
        <w:t>_</w:t>
      </w:r>
      <w:proofErr w:type="gramEnd"/>
      <w:r w:rsidR="00B63F3A" w:rsidRPr="00B63F3A">
        <w:rPr>
          <w:rFonts w:ascii="Times New Roman" w:eastAsia="Times New Roman" w:hAnsi="Times New Roman" w:cs="Times New Roman"/>
          <w:b/>
          <w:bCs/>
          <w:kern w:val="32"/>
          <w:sz w:val="24"/>
          <w:szCs w:val="24"/>
          <w:lang w:eastAsia="ru-RU"/>
        </w:rPr>
        <w:t>__________</w:t>
      </w:r>
    </w:p>
    <w:p w14:paraId="40357153"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eastAsia="ru-RU"/>
        </w:rPr>
        <w:t>№ ___________</w:t>
      </w:r>
      <w:proofErr w:type="spellStart"/>
      <w:r w:rsidRPr="00B63F3A">
        <w:rPr>
          <w:rFonts w:ascii="Times New Roman" w:eastAsia="Times New Roman" w:hAnsi="Times New Roman" w:cs="Times New Roman"/>
          <w:b/>
          <w:bCs/>
          <w:kern w:val="32"/>
          <w:sz w:val="24"/>
          <w:szCs w:val="24"/>
          <w:lang w:eastAsia="ru-RU"/>
        </w:rPr>
        <w:t>Шарт</w:t>
      </w:r>
      <w:proofErr w:type="spellEnd"/>
      <w:r w:rsidRPr="00B63F3A">
        <w:rPr>
          <w:rFonts w:ascii="Times New Roman" w:eastAsia="Times New Roman" w:hAnsi="Times New Roman" w:cs="Times New Roman"/>
          <w:b/>
          <w:bCs/>
          <w:kern w:val="32"/>
          <w:sz w:val="24"/>
          <w:szCs w:val="24"/>
          <w:lang w:val="kk-KZ" w:eastAsia="ru-RU"/>
        </w:rPr>
        <w:t>қа</w:t>
      </w:r>
      <w:r w:rsidRPr="00842DA3">
        <w:rPr>
          <w:rFonts w:ascii="Times New Roman" w:eastAsia="Times New Roman" w:hAnsi="Times New Roman" w:cs="Times New Roman"/>
          <w:b/>
          <w:bCs/>
          <w:kern w:val="32"/>
          <w:sz w:val="24"/>
          <w:szCs w:val="24"/>
          <w:lang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5D49490E"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eastAsia="ru-RU"/>
        </w:rPr>
        <w:t xml:space="preserve">№ </w:t>
      </w:r>
      <w:r>
        <w:rPr>
          <w:rFonts w:ascii="Times New Roman" w:eastAsia="Times New Roman" w:hAnsi="Times New Roman" w:cs="Times New Roman"/>
          <w:b/>
          <w:bCs/>
          <w:kern w:val="32"/>
          <w:sz w:val="24"/>
          <w:szCs w:val="24"/>
          <w:lang w:eastAsia="ru-RU"/>
        </w:rPr>
        <w:t>5</w:t>
      </w:r>
      <w:r w:rsidRPr="00B63F3A">
        <w:rPr>
          <w:rFonts w:ascii="Times New Roman" w:eastAsia="Times New Roman" w:hAnsi="Times New Roman" w:cs="Times New Roman"/>
          <w:b/>
          <w:bCs/>
          <w:kern w:val="32"/>
          <w:sz w:val="24"/>
          <w:szCs w:val="24"/>
          <w:lang w:val="kk-KZ" w:eastAsia="ru-RU"/>
        </w:rPr>
        <w:t xml:space="preserve"> ҚОСЫМША</w:t>
      </w:r>
      <w:bookmarkEnd w:id="1"/>
    </w:p>
    <w:p w14:paraId="5F847800" w14:textId="77777777" w:rsidR="007F7A4C" w:rsidRPr="000E078A" w:rsidRDefault="007F7A4C" w:rsidP="007F7A4C">
      <w:pPr>
        <w:rPr>
          <w:sz w:val="24"/>
          <w:szCs w:val="24"/>
          <w:lang w:val="kk-KZ" w:eastAsia="ru-RU"/>
        </w:rPr>
      </w:pPr>
    </w:p>
    <w:p w14:paraId="77FC70A3" w14:textId="77777777" w:rsidR="007F7A4C" w:rsidRPr="000E078A" w:rsidRDefault="007F7A4C" w:rsidP="007F7A4C">
      <w:pPr>
        <w:rPr>
          <w:sz w:val="24"/>
          <w:szCs w:val="24"/>
          <w:lang w:eastAsia="ru-RU"/>
        </w:rPr>
      </w:pPr>
    </w:p>
    <w:p w14:paraId="12704E58" w14:textId="0E8EDFAA" w:rsidR="00983D14" w:rsidRPr="00EB72E7" w:rsidRDefault="00983D14" w:rsidP="00983D14">
      <w:pPr>
        <w:spacing w:after="0" w:line="240" w:lineRule="auto"/>
        <w:jc w:val="center"/>
        <w:rPr>
          <w:rFonts w:ascii="Times New Roman" w:hAnsi="Times New Roman" w:cs="Times New Roman"/>
          <w:b/>
          <w:sz w:val="24"/>
          <w:szCs w:val="24"/>
        </w:rPr>
      </w:pPr>
      <w:proofErr w:type="spellStart"/>
      <w:r w:rsidRPr="00EB72E7">
        <w:rPr>
          <w:rFonts w:ascii="Times New Roman" w:hAnsi="Times New Roman" w:cs="Times New Roman"/>
          <w:b/>
          <w:sz w:val="24"/>
          <w:szCs w:val="24"/>
        </w:rPr>
        <w:t>Қызметтердің</w:t>
      </w:r>
      <w:proofErr w:type="spellEnd"/>
      <w:r w:rsidRPr="00EB72E7">
        <w:rPr>
          <w:rFonts w:ascii="Times New Roman" w:hAnsi="Times New Roman" w:cs="Times New Roman"/>
          <w:b/>
          <w:sz w:val="24"/>
          <w:szCs w:val="24"/>
        </w:rPr>
        <w:t xml:space="preserve"> </w:t>
      </w:r>
      <w:proofErr w:type="spellStart"/>
      <w:r w:rsidR="00885ED4" w:rsidRPr="00885ED4">
        <w:rPr>
          <w:rFonts w:ascii="Times New Roman" w:hAnsi="Times New Roman" w:cs="Times New Roman"/>
          <w:b/>
          <w:sz w:val="24"/>
          <w:szCs w:val="24"/>
        </w:rPr>
        <w:t>күнтізбелік</w:t>
      </w:r>
      <w:proofErr w:type="spellEnd"/>
      <w:r w:rsidR="00885ED4" w:rsidRPr="00885ED4">
        <w:rPr>
          <w:rFonts w:ascii="Times New Roman" w:hAnsi="Times New Roman" w:cs="Times New Roman"/>
          <w:b/>
          <w:sz w:val="24"/>
          <w:szCs w:val="24"/>
        </w:rPr>
        <w:t xml:space="preserve"> </w:t>
      </w:r>
      <w:proofErr w:type="spellStart"/>
      <w:r w:rsidR="00885ED4" w:rsidRPr="00885ED4">
        <w:rPr>
          <w:rFonts w:ascii="Times New Roman" w:hAnsi="Times New Roman" w:cs="Times New Roman"/>
          <w:b/>
          <w:sz w:val="24"/>
          <w:szCs w:val="24"/>
        </w:rPr>
        <w:t>кестесі</w:t>
      </w:r>
      <w:proofErr w:type="spellEnd"/>
    </w:p>
    <w:p w14:paraId="29180B95" w14:textId="77777777" w:rsidR="007F7A4C" w:rsidRPr="000E078A"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89"/>
        <w:gridCol w:w="1455"/>
        <w:gridCol w:w="1222"/>
        <w:gridCol w:w="1733"/>
        <w:gridCol w:w="1733"/>
      </w:tblGrid>
      <w:tr w:rsidR="00983D14" w:rsidRPr="00793D43" w14:paraId="32C4A2BF" w14:textId="77777777" w:rsidTr="00D35126">
        <w:trPr>
          <w:trHeight w:val="655"/>
        </w:trPr>
        <w:tc>
          <w:tcPr>
            <w:tcW w:w="1101" w:type="dxa"/>
            <w:shd w:val="clear" w:color="auto" w:fill="auto"/>
            <w:vAlign w:val="center"/>
            <w:hideMark/>
          </w:tcPr>
          <w:p w14:paraId="48D62832"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r w:rsidRPr="000A1383">
              <w:rPr>
                <w:rFonts w:ascii="Times New Roman" w:eastAsia="Times New Roman" w:hAnsi="Times New Roman" w:cs="Times New Roman"/>
                <w:b/>
                <w:bCs/>
                <w:color w:val="000000"/>
                <w:sz w:val="16"/>
                <w:szCs w:val="16"/>
                <w:lang w:eastAsia="ru-RU"/>
              </w:rPr>
              <w:t>№ р/н</w:t>
            </w:r>
          </w:p>
        </w:tc>
        <w:tc>
          <w:tcPr>
            <w:tcW w:w="1889" w:type="dxa"/>
            <w:shd w:val="clear" w:color="auto" w:fill="auto"/>
            <w:vAlign w:val="center"/>
            <w:hideMark/>
          </w:tcPr>
          <w:p w14:paraId="5AD0F43B"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A1383">
              <w:rPr>
                <w:rFonts w:ascii="Times New Roman" w:eastAsia="Times New Roman" w:hAnsi="Times New Roman" w:cs="Times New Roman"/>
                <w:b/>
                <w:bCs/>
                <w:color w:val="000000"/>
                <w:sz w:val="16"/>
                <w:szCs w:val="16"/>
                <w:lang w:eastAsia="ru-RU"/>
              </w:rPr>
              <w:t>Орнату</w:t>
            </w:r>
            <w:proofErr w:type="spellEnd"/>
            <w:r w:rsidRPr="000A1383">
              <w:rPr>
                <w:rFonts w:ascii="Times New Roman" w:eastAsia="Times New Roman" w:hAnsi="Times New Roman" w:cs="Times New Roman"/>
                <w:b/>
                <w:bCs/>
                <w:color w:val="000000"/>
                <w:sz w:val="16"/>
                <w:szCs w:val="16"/>
                <w:lang w:eastAsia="ru-RU"/>
              </w:rPr>
              <w:t xml:space="preserve"> </w:t>
            </w:r>
            <w:proofErr w:type="spellStart"/>
            <w:r w:rsidRPr="000A1383">
              <w:rPr>
                <w:rFonts w:ascii="Times New Roman" w:eastAsia="Times New Roman" w:hAnsi="Times New Roman" w:cs="Times New Roman"/>
                <w:b/>
                <w:bCs/>
                <w:color w:val="000000"/>
                <w:sz w:val="16"/>
                <w:szCs w:val="16"/>
                <w:lang w:eastAsia="ru-RU"/>
              </w:rPr>
              <w:t>орны</w:t>
            </w:r>
            <w:proofErr w:type="spellEnd"/>
            <w:r w:rsidRPr="000A1383">
              <w:rPr>
                <w:rFonts w:ascii="Times New Roman" w:eastAsia="Times New Roman" w:hAnsi="Times New Roman" w:cs="Times New Roman"/>
                <w:b/>
                <w:bCs/>
                <w:color w:val="000000"/>
                <w:sz w:val="16"/>
                <w:szCs w:val="16"/>
                <w:lang w:eastAsia="ru-RU"/>
              </w:rPr>
              <w:t xml:space="preserve">, </w:t>
            </w:r>
            <w:proofErr w:type="spellStart"/>
            <w:r w:rsidRPr="000A1383">
              <w:rPr>
                <w:rFonts w:ascii="Times New Roman" w:eastAsia="Times New Roman" w:hAnsi="Times New Roman" w:cs="Times New Roman"/>
                <w:b/>
                <w:bCs/>
                <w:color w:val="000000"/>
                <w:sz w:val="16"/>
                <w:szCs w:val="16"/>
                <w:lang w:eastAsia="ru-RU"/>
              </w:rPr>
              <w:t>аталуы</w:t>
            </w:r>
            <w:proofErr w:type="spellEnd"/>
          </w:p>
        </w:tc>
        <w:tc>
          <w:tcPr>
            <w:tcW w:w="1455" w:type="dxa"/>
            <w:shd w:val="clear" w:color="auto" w:fill="auto"/>
            <w:vAlign w:val="center"/>
            <w:hideMark/>
          </w:tcPr>
          <w:p w14:paraId="1D36751F"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A1383">
              <w:rPr>
                <w:rFonts w:ascii="Times New Roman" w:eastAsia="Times New Roman" w:hAnsi="Times New Roman" w:cs="Times New Roman"/>
                <w:b/>
                <w:bCs/>
                <w:color w:val="000000"/>
                <w:sz w:val="16"/>
                <w:szCs w:val="16"/>
                <w:lang w:eastAsia="ru-RU"/>
              </w:rPr>
              <w:t>Технологиялық</w:t>
            </w:r>
            <w:proofErr w:type="spellEnd"/>
            <w:r w:rsidRPr="000A1383">
              <w:rPr>
                <w:rFonts w:ascii="Times New Roman" w:eastAsia="Times New Roman" w:hAnsi="Times New Roman" w:cs="Times New Roman"/>
                <w:b/>
                <w:bCs/>
                <w:color w:val="000000"/>
                <w:sz w:val="16"/>
                <w:szCs w:val="16"/>
                <w:lang w:eastAsia="ru-RU"/>
              </w:rPr>
              <w:t xml:space="preserve"> позиция</w:t>
            </w:r>
          </w:p>
        </w:tc>
        <w:tc>
          <w:tcPr>
            <w:tcW w:w="1222" w:type="dxa"/>
            <w:shd w:val="clear" w:color="auto" w:fill="auto"/>
            <w:vAlign w:val="center"/>
            <w:hideMark/>
          </w:tcPr>
          <w:p w14:paraId="4D37D923"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A1383">
              <w:rPr>
                <w:rFonts w:ascii="Times New Roman" w:eastAsia="Times New Roman" w:hAnsi="Times New Roman" w:cs="Times New Roman"/>
                <w:b/>
                <w:bCs/>
                <w:color w:val="000000"/>
                <w:sz w:val="16"/>
                <w:szCs w:val="16"/>
                <w:lang w:eastAsia="ru-RU"/>
              </w:rPr>
              <w:t>Көлемі</w:t>
            </w:r>
            <w:proofErr w:type="spellEnd"/>
            <w:r w:rsidRPr="000A1383">
              <w:rPr>
                <w:rFonts w:ascii="Times New Roman" w:eastAsia="Times New Roman" w:hAnsi="Times New Roman" w:cs="Times New Roman"/>
                <w:b/>
                <w:bCs/>
                <w:color w:val="000000"/>
                <w:sz w:val="16"/>
                <w:szCs w:val="16"/>
                <w:lang w:eastAsia="ru-RU"/>
              </w:rPr>
              <w:t>, м3</w:t>
            </w:r>
          </w:p>
        </w:tc>
        <w:tc>
          <w:tcPr>
            <w:tcW w:w="1733" w:type="dxa"/>
            <w:shd w:val="clear" w:color="auto" w:fill="auto"/>
            <w:vAlign w:val="center"/>
            <w:hideMark/>
          </w:tcPr>
          <w:p w14:paraId="7291FA5D"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A1383">
              <w:rPr>
                <w:rFonts w:ascii="Times New Roman" w:eastAsia="Times New Roman" w:hAnsi="Times New Roman" w:cs="Times New Roman"/>
                <w:b/>
                <w:bCs/>
                <w:color w:val="000000"/>
                <w:sz w:val="16"/>
                <w:szCs w:val="16"/>
                <w:lang w:eastAsia="ru-RU"/>
              </w:rPr>
              <w:t>Мерзімдері</w:t>
            </w:r>
            <w:proofErr w:type="spellEnd"/>
          </w:p>
        </w:tc>
        <w:tc>
          <w:tcPr>
            <w:tcW w:w="1733" w:type="dxa"/>
            <w:shd w:val="clear" w:color="auto" w:fill="auto"/>
            <w:vAlign w:val="center"/>
            <w:hideMark/>
          </w:tcPr>
          <w:p w14:paraId="653EBC24" w14:textId="77777777" w:rsidR="00983D14" w:rsidRPr="00793D43"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442B63">
              <w:rPr>
                <w:rFonts w:ascii="Times New Roman" w:eastAsia="Times New Roman" w:hAnsi="Times New Roman" w:cs="Times New Roman"/>
                <w:b/>
                <w:bCs/>
                <w:color w:val="000000"/>
                <w:sz w:val="16"/>
                <w:szCs w:val="16"/>
                <w:lang w:eastAsia="ru-RU"/>
              </w:rPr>
              <w:t>Мұнай</w:t>
            </w:r>
            <w:proofErr w:type="spellEnd"/>
            <w:r w:rsidRPr="00442B63">
              <w:rPr>
                <w:rFonts w:ascii="Times New Roman" w:eastAsia="Times New Roman" w:hAnsi="Times New Roman" w:cs="Times New Roman"/>
                <w:b/>
                <w:bCs/>
                <w:color w:val="000000"/>
                <w:sz w:val="16"/>
                <w:szCs w:val="16"/>
                <w:lang w:eastAsia="ru-RU"/>
              </w:rPr>
              <w:t xml:space="preserve"> </w:t>
            </w:r>
            <w:proofErr w:type="spellStart"/>
            <w:r w:rsidRPr="00442B63">
              <w:rPr>
                <w:rFonts w:ascii="Times New Roman" w:eastAsia="Times New Roman" w:hAnsi="Times New Roman" w:cs="Times New Roman"/>
                <w:b/>
                <w:bCs/>
                <w:color w:val="000000"/>
                <w:sz w:val="16"/>
                <w:szCs w:val="16"/>
                <w:lang w:eastAsia="ru-RU"/>
              </w:rPr>
              <w:t>шламын</w:t>
            </w:r>
            <w:proofErr w:type="spellEnd"/>
            <w:r w:rsidRPr="00442B63">
              <w:rPr>
                <w:rFonts w:ascii="Times New Roman" w:eastAsia="Times New Roman" w:hAnsi="Times New Roman" w:cs="Times New Roman"/>
                <w:b/>
                <w:bCs/>
                <w:color w:val="000000"/>
                <w:sz w:val="16"/>
                <w:szCs w:val="16"/>
                <w:lang w:eastAsia="ru-RU"/>
              </w:rPr>
              <w:t xml:space="preserve"> </w:t>
            </w:r>
            <w:proofErr w:type="spellStart"/>
            <w:r w:rsidRPr="00442B63">
              <w:rPr>
                <w:rFonts w:ascii="Times New Roman" w:eastAsia="Times New Roman" w:hAnsi="Times New Roman" w:cs="Times New Roman"/>
                <w:b/>
                <w:bCs/>
                <w:color w:val="000000"/>
                <w:sz w:val="16"/>
                <w:szCs w:val="16"/>
                <w:lang w:eastAsia="ru-RU"/>
              </w:rPr>
              <w:t>әкетудің</w:t>
            </w:r>
            <w:proofErr w:type="spellEnd"/>
            <w:r w:rsidRPr="00442B63">
              <w:rPr>
                <w:rFonts w:ascii="Times New Roman" w:eastAsia="Times New Roman" w:hAnsi="Times New Roman" w:cs="Times New Roman"/>
                <w:b/>
                <w:bCs/>
                <w:color w:val="000000"/>
                <w:sz w:val="16"/>
                <w:szCs w:val="16"/>
                <w:lang w:eastAsia="ru-RU"/>
              </w:rPr>
              <w:t xml:space="preserve"> </w:t>
            </w:r>
            <w:proofErr w:type="spellStart"/>
            <w:r w:rsidRPr="00442B63">
              <w:rPr>
                <w:rFonts w:ascii="Times New Roman" w:eastAsia="Times New Roman" w:hAnsi="Times New Roman" w:cs="Times New Roman"/>
                <w:b/>
                <w:bCs/>
                <w:color w:val="000000"/>
                <w:sz w:val="16"/>
                <w:szCs w:val="16"/>
                <w:lang w:eastAsia="ru-RU"/>
              </w:rPr>
              <w:t>жоспарланған</w:t>
            </w:r>
            <w:proofErr w:type="spellEnd"/>
            <w:r w:rsidRPr="00442B63">
              <w:rPr>
                <w:rFonts w:ascii="Times New Roman" w:eastAsia="Times New Roman" w:hAnsi="Times New Roman" w:cs="Times New Roman"/>
                <w:b/>
                <w:bCs/>
                <w:color w:val="000000"/>
                <w:sz w:val="16"/>
                <w:szCs w:val="16"/>
                <w:lang w:eastAsia="ru-RU"/>
              </w:rPr>
              <w:t xml:space="preserve"> </w:t>
            </w:r>
            <w:proofErr w:type="spellStart"/>
            <w:r w:rsidRPr="00442B63">
              <w:rPr>
                <w:rFonts w:ascii="Times New Roman" w:eastAsia="Times New Roman" w:hAnsi="Times New Roman" w:cs="Times New Roman"/>
                <w:b/>
                <w:bCs/>
                <w:color w:val="000000"/>
                <w:sz w:val="16"/>
                <w:szCs w:val="16"/>
                <w:lang w:eastAsia="ru-RU"/>
              </w:rPr>
              <w:t>көлемі</w:t>
            </w:r>
            <w:proofErr w:type="spellEnd"/>
            <w:r w:rsidRPr="00442B63">
              <w:rPr>
                <w:rFonts w:ascii="Times New Roman" w:eastAsia="Times New Roman" w:hAnsi="Times New Roman" w:cs="Times New Roman"/>
                <w:b/>
                <w:bCs/>
                <w:color w:val="000000"/>
                <w:sz w:val="16"/>
                <w:szCs w:val="16"/>
                <w:lang w:eastAsia="ru-RU"/>
              </w:rPr>
              <w:t>, тн.</w:t>
            </w:r>
          </w:p>
        </w:tc>
      </w:tr>
      <w:tr w:rsidR="00983D14" w:rsidRPr="00793D43" w14:paraId="6F2D4F1E" w14:textId="77777777" w:rsidTr="00D35126">
        <w:trPr>
          <w:trHeight w:val="314"/>
        </w:trPr>
        <w:tc>
          <w:tcPr>
            <w:tcW w:w="1101" w:type="dxa"/>
            <w:shd w:val="clear" w:color="auto" w:fill="auto"/>
            <w:vAlign w:val="center"/>
            <w:hideMark/>
          </w:tcPr>
          <w:p w14:paraId="3CA441EB"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FC7912">
              <w:rPr>
                <w:rFonts w:ascii="Times New Roman" w:eastAsia="Times New Roman" w:hAnsi="Times New Roman" w:cs="Times New Roman"/>
                <w:color w:val="000000"/>
                <w:sz w:val="16"/>
                <w:szCs w:val="16"/>
                <w:lang w:eastAsia="ru-RU"/>
              </w:rPr>
              <w:t>1</w:t>
            </w:r>
          </w:p>
        </w:tc>
        <w:tc>
          <w:tcPr>
            <w:tcW w:w="1889" w:type="dxa"/>
            <w:shd w:val="clear" w:color="000000" w:fill="FFFFFF"/>
            <w:vAlign w:val="center"/>
            <w:hideMark/>
          </w:tcPr>
          <w:p w14:paraId="0481A79F"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DF0C7D">
              <w:rPr>
                <w:rFonts w:ascii="Times New Roman" w:eastAsia="Times New Roman" w:hAnsi="Times New Roman" w:cs="Times New Roman"/>
                <w:color w:val="000000"/>
                <w:sz w:val="16"/>
                <w:szCs w:val="16"/>
                <w:lang w:eastAsia="ru-RU"/>
              </w:rPr>
              <w:t xml:space="preserve">УДМН </w:t>
            </w:r>
            <w:proofErr w:type="spellStart"/>
            <w:r w:rsidRPr="00DF0C7D">
              <w:rPr>
                <w:rFonts w:ascii="Times New Roman" w:eastAsia="Times New Roman" w:hAnsi="Times New Roman" w:cs="Times New Roman"/>
                <w:color w:val="000000"/>
                <w:sz w:val="16"/>
                <w:szCs w:val="16"/>
                <w:lang w:eastAsia="ru-RU"/>
              </w:rPr>
              <w:t>Мұнай</w:t>
            </w:r>
            <w:proofErr w:type="spellEnd"/>
            <w:r w:rsidRPr="00DF0C7D">
              <w:rPr>
                <w:rFonts w:ascii="Times New Roman" w:eastAsia="Times New Roman" w:hAnsi="Times New Roman" w:cs="Times New Roman"/>
                <w:color w:val="000000"/>
                <w:sz w:val="16"/>
                <w:szCs w:val="16"/>
                <w:lang w:eastAsia="ru-RU"/>
              </w:rPr>
              <w:t xml:space="preserve"> </w:t>
            </w:r>
            <w:proofErr w:type="spellStart"/>
            <w:r w:rsidRPr="00DF0C7D">
              <w:rPr>
                <w:rFonts w:ascii="Times New Roman" w:eastAsia="Times New Roman" w:hAnsi="Times New Roman" w:cs="Times New Roman"/>
                <w:color w:val="000000"/>
                <w:sz w:val="16"/>
                <w:szCs w:val="16"/>
                <w:lang w:eastAsia="ru-RU"/>
              </w:rPr>
              <w:t>тұндырғыш</w:t>
            </w:r>
            <w:proofErr w:type="spellEnd"/>
            <w:r w:rsidRPr="00DF0C7D">
              <w:rPr>
                <w:rFonts w:ascii="Times New Roman" w:eastAsia="Times New Roman" w:hAnsi="Times New Roman" w:cs="Times New Roman"/>
                <w:color w:val="000000"/>
                <w:sz w:val="16"/>
                <w:szCs w:val="16"/>
                <w:lang w:val="kk-KZ" w:eastAsia="ru-RU"/>
              </w:rPr>
              <w:t>ы</w:t>
            </w:r>
          </w:p>
        </w:tc>
        <w:tc>
          <w:tcPr>
            <w:tcW w:w="1455" w:type="dxa"/>
            <w:shd w:val="clear" w:color="000000" w:fill="FFFFFF"/>
            <w:vAlign w:val="center"/>
            <w:hideMark/>
          </w:tcPr>
          <w:p w14:paraId="7D082AAB"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DF0C7D">
              <w:rPr>
                <w:rFonts w:ascii="Times New Roman" w:eastAsia="Times New Roman" w:hAnsi="Times New Roman" w:cs="Times New Roman"/>
                <w:b/>
                <w:bCs/>
                <w:color w:val="000000"/>
                <w:sz w:val="16"/>
                <w:szCs w:val="16"/>
                <w:lang w:eastAsia="ru-RU"/>
              </w:rPr>
              <w:t>А-03А</w:t>
            </w:r>
          </w:p>
        </w:tc>
        <w:tc>
          <w:tcPr>
            <w:tcW w:w="1222" w:type="dxa"/>
            <w:shd w:val="clear" w:color="000000" w:fill="FFFFFF"/>
            <w:vAlign w:val="center"/>
            <w:hideMark/>
          </w:tcPr>
          <w:p w14:paraId="3D59CCE5"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5C6ADE">
              <w:rPr>
                <w:rFonts w:ascii="Times New Roman" w:eastAsia="Times New Roman" w:hAnsi="Times New Roman" w:cs="Times New Roman"/>
                <w:color w:val="000000"/>
                <w:sz w:val="16"/>
                <w:szCs w:val="16"/>
                <w:lang w:eastAsia="ru-RU"/>
              </w:rPr>
              <w:t>160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391640E3" w14:textId="77777777" w:rsidR="00983D14" w:rsidRPr="004F7037" w:rsidRDefault="00983D14" w:rsidP="00D35126">
            <w:pPr>
              <w:spacing w:after="0" w:line="240" w:lineRule="auto"/>
              <w:jc w:val="center"/>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en-US" w:eastAsia="ru-RU"/>
              </w:rPr>
              <w:t>10</w:t>
            </w:r>
            <w:r>
              <w:rPr>
                <w:rFonts w:ascii="Times New Roman" w:eastAsia="Times New Roman" w:hAnsi="Times New Roman" w:cs="Times New Roman"/>
                <w:color w:val="000000"/>
                <w:sz w:val="16"/>
                <w:szCs w:val="16"/>
                <w:lang w:eastAsia="ru-RU"/>
              </w:rPr>
              <w:t xml:space="preserve">.06.2025ж. </w:t>
            </w:r>
            <w:r>
              <w:rPr>
                <w:rFonts w:ascii="Times New Roman" w:eastAsia="Times New Roman" w:hAnsi="Times New Roman" w:cs="Times New Roman"/>
                <w:color w:val="000000"/>
                <w:sz w:val="16"/>
                <w:szCs w:val="16"/>
                <w:lang w:val="kk-KZ" w:eastAsia="ru-RU"/>
              </w:rPr>
              <w:t>дейін</w:t>
            </w:r>
          </w:p>
        </w:tc>
        <w:tc>
          <w:tcPr>
            <w:tcW w:w="1733" w:type="dxa"/>
            <w:shd w:val="clear" w:color="000000" w:fill="FFFFFF"/>
            <w:vAlign w:val="center"/>
            <w:hideMark/>
          </w:tcPr>
          <w:p w14:paraId="25C41A2F"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kk-KZ" w:eastAsia="ru-RU"/>
              </w:rPr>
              <w:t>3</w:t>
            </w:r>
            <w:r w:rsidRPr="00146F37">
              <w:rPr>
                <w:rFonts w:ascii="Times New Roman" w:eastAsia="Times New Roman" w:hAnsi="Times New Roman" w:cs="Times New Roman"/>
                <w:color w:val="000000"/>
                <w:sz w:val="16"/>
                <w:szCs w:val="16"/>
                <w:lang w:eastAsia="ru-RU"/>
              </w:rPr>
              <w:t xml:space="preserve">0  </w:t>
            </w:r>
          </w:p>
        </w:tc>
      </w:tr>
      <w:tr w:rsidR="00983D14" w:rsidRPr="00793D43" w14:paraId="77E8CA68" w14:textId="77777777" w:rsidTr="00D35126">
        <w:trPr>
          <w:trHeight w:val="314"/>
        </w:trPr>
        <w:tc>
          <w:tcPr>
            <w:tcW w:w="1101" w:type="dxa"/>
            <w:shd w:val="clear" w:color="auto" w:fill="auto"/>
            <w:vAlign w:val="center"/>
            <w:hideMark/>
          </w:tcPr>
          <w:p w14:paraId="38412E21"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FC7912">
              <w:rPr>
                <w:rFonts w:ascii="Times New Roman" w:eastAsia="Times New Roman" w:hAnsi="Times New Roman" w:cs="Times New Roman"/>
                <w:color w:val="000000"/>
                <w:sz w:val="16"/>
                <w:szCs w:val="16"/>
                <w:lang w:eastAsia="ru-RU"/>
              </w:rPr>
              <w:t>2</w:t>
            </w:r>
          </w:p>
        </w:tc>
        <w:tc>
          <w:tcPr>
            <w:tcW w:w="1889" w:type="dxa"/>
            <w:shd w:val="clear" w:color="auto" w:fill="auto"/>
            <w:vAlign w:val="center"/>
            <w:hideMark/>
          </w:tcPr>
          <w:p w14:paraId="3793881F"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 xml:space="preserve">УДН </w:t>
            </w:r>
            <w:r w:rsidRPr="007F30DA">
              <w:rPr>
                <w:rFonts w:ascii="Times New Roman" w:eastAsia="Times New Roman" w:hAnsi="Times New Roman" w:cs="Times New Roman"/>
                <w:color w:val="000000"/>
                <w:sz w:val="16"/>
                <w:szCs w:val="16"/>
                <w:lang w:eastAsia="ru-RU"/>
              </w:rPr>
              <w:t xml:space="preserve"> </w:t>
            </w:r>
            <w:proofErr w:type="spellStart"/>
            <w:r w:rsidRPr="00B3287B">
              <w:rPr>
                <w:rFonts w:ascii="Times New Roman" w:eastAsia="Times New Roman" w:hAnsi="Times New Roman" w:cs="Times New Roman"/>
                <w:color w:val="000000"/>
                <w:sz w:val="16"/>
                <w:szCs w:val="16"/>
                <w:lang w:eastAsia="ru-RU"/>
              </w:rPr>
              <w:t>Жерасты</w:t>
            </w:r>
            <w:proofErr w:type="spellEnd"/>
            <w:proofErr w:type="gramEnd"/>
            <w:r w:rsidRPr="00B3287B">
              <w:rPr>
                <w:rFonts w:ascii="Times New Roman" w:eastAsia="Times New Roman" w:hAnsi="Times New Roman" w:cs="Times New Roman"/>
                <w:color w:val="000000"/>
                <w:sz w:val="16"/>
                <w:szCs w:val="16"/>
                <w:lang w:eastAsia="ru-RU"/>
              </w:rPr>
              <w:t xml:space="preserve"> </w:t>
            </w:r>
            <w:proofErr w:type="spellStart"/>
            <w:r w:rsidRPr="00B3287B">
              <w:rPr>
                <w:rFonts w:ascii="Times New Roman" w:eastAsia="Times New Roman" w:hAnsi="Times New Roman" w:cs="Times New Roman"/>
                <w:color w:val="000000"/>
                <w:sz w:val="16"/>
                <w:szCs w:val="16"/>
                <w:lang w:eastAsia="ru-RU"/>
              </w:rPr>
              <w:t>сыйымдылығы</w:t>
            </w:r>
            <w:proofErr w:type="spellEnd"/>
            <w:r w:rsidRPr="00B3287B">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p>
        </w:tc>
        <w:tc>
          <w:tcPr>
            <w:tcW w:w="1455" w:type="dxa"/>
            <w:shd w:val="clear" w:color="auto" w:fill="auto"/>
            <w:vAlign w:val="center"/>
            <w:hideMark/>
          </w:tcPr>
          <w:p w14:paraId="31D9E8D3"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5C6ADE">
              <w:rPr>
                <w:rFonts w:ascii="Times New Roman" w:eastAsia="Times New Roman" w:hAnsi="Times New Roman" w:cs="Times New Roman"/>
                <w:b/>
                <w:bCs/>
                <w:color w:val="000000"/>
                <w:sz w:val="16"/>
                <w:szCs w:val="16"/>
                <w:lang w:eastAsia="ru-RU"/>
              </w:rPr>
              <w:t>E-07</w:t>
            </w:r>
          </w:p>
        </w:tc>
        <w:tc>
          <w:tcPr>
            <w:tcW w:w="1222" w:type="dxa"/>
            <w:shd w:val="clear" w:color="auto" w:fill="auto"/>
            <w:vAlign w:val="center"/>
            <w:hideMark/>
          </w:tcPr>
          <w:p w14:paraId="0FC5BF25"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5C6ADE">
              <w:rPr>
                <w:rFonts w:ascii="Times New Roman" w:eastAsia="Times New Roman" w:hAnsi="Times New Roman" w:cs="Times New Roman"/>
                <w:color w:val="000000"/>
                <w:sz w:val="16"/>
                <w:szCs w:val="16"/>
                <w:lang w:eastAsia="ru-RU"/>
              </w:rPr>
              <w:t>63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3042B5C6"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15.06. 2025ж. </w:t>
            </w:r>
            <w:r>
              <w:rPr>
                <w:rFonts w:ascii="Times New Roman" w:eastAsia="Times New Roman" w:hAnsi="Times New Roman" w:cs="Times New Roman"/>
                <w:color w:val="000000"/>
                <w:sz w:val="16"/>
                <w:szCs w:val="16"/>
                <w:lang w:val="kk-KZ" w:eastAsia="ru-RU"/>
              </w:rPr>
              <w:t>дейін</w:t>
            </w:r>
            <w:r>
              <w:rPr>
                <w:rFonts w:ascii="Times New Roman" w:eastAsia="Times New Roman" w:hAnsi="Times New Roman" w:cs="Times New Roman"/>
                <w:color w:val="000000"/>
                <w:sz w:val="16"/>
                <w:szCs w:val="16"/>
                <w:lang w:eastAsia="ru-RU"/>
              </w:rPr>
              <w:t>.</w:t>
            </w:r>
          </w:p>
        </w:tc>
        <w:tc>
          <w:tcPr>
            <w:tcW w:w="1733" w:type="dxa"/>
            <w:shd w:val="clear" w:color="000000" w:fill="FFFFFF"/>
            <w:vAlign w:val="center"/>
            <w:hideMark/>
          </w:tcPr>
          <w:p w14:paraId="0A4443C6"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kk-KZ" w:eastAsia="ru-RU"/>
              </w:rPr>
              <w:t>2</w:t>
            </w:r>
            <w:r w:rsidRPr="00B23B16">
              <w:rPr>
                <w:rFonts w:ascii="Times New Roman" w:eastAsia="Times New Roman" w:hAnsi="Times New Roman" w:cs="Times New Roman"/>
                <w:color w:val="000000"/>
                <w:sz w:val="16"/>
                <w:szCs w:val="16"/>
                <w:lang w:eastAsia="ru-RU"/>
              </w:rPr>
              <w:t xml:space="preserve">0  </w:t>
            </w:r>
          </w:p>
        </w:tc>
      </w:tr>
      <w:tr w:rsidR="00983D14" w:rsidRPr="00793D43" w14:paraId="6E10D94F" w14:textId="77777777" w:rsidTr="00D35126">
        <w:trPr>
          <w:trHeight w:val="314"/>
        </w:trPr>
        <w:tc>
          <w:tcPr>
            <w:tcW w:w="1101" w:type="dxa"/>
            <w:shd w:val="clear" w:color="auto" w:fill="auto"/>
            <w:vAlign w:val="center"/>
            <w:hideMark/>
          </w:tcPr>
          <w:p w14:paraId="38AA02ED"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FC7912">
              <w:rPr>
                <w:rFonts w:ascii="Times New Roman" w:eastAsia="Times New Roman" w:hAnsi="Times New Roman" w:cs="Times New Roman"/>
                <w:color w:val="000000"/>
                <w:sz w:val="16"/>
                <w:szCs w:val="16"/>
                <w:lang w:eastAsia="ru-RU"/>
              </w:rPr>
              <w:t>3</w:t>
            </w:r>
          </w:p>
        </w:tc>
        <w:tc>
          <w:tcPr>
            <w:tcW w:w="1889" w:type="dxa"/>
            <w:shd w:val="clear" w:color="auto" w:fill="auto"/>
            <w:vAlign w:val="center"/>
            <w:hideMark/>
          </w:tcPr>
          <w:p w14:paraId="6D3EFD69"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7F30DA">
              <w:rPr>
                <w:rFonts w:ascii="Times New Roman" w:eastAsia="Times New Roman" w:hAnsi="Times New Roman" w:cs="Times New Roman"/>
                <w:color w:val="000000"/>
                <w:sz w:val="16"/>
                <w:szCs w:val="16"/>
                <w:lang w:eastAsia="ru-RU"/>
              </w:rPr>
              <w:t xml:space="preserve">ППН </w:t>
            </w:r>
            <w:proofErr w:type="spellStart"/>
            <w:r w:rsidRPr="00B3287B">
              <w:rPr>
                <w:rFonts w:ascii="Times New Roman" w:eastAsia="Times New Roman" w:hAnsi="Times New Roman" w:cs="Times New Roman"/>
                <w:color w:val="000000"/>
                <w:sz w:val="16"/>
                <w:szCs w:val="16"/>
                <w:lang w:eastAsia="ru-RU"/>
              </w:rPr>
              <w:t>Жерасты</w:t>
            </w:r>
            <w:proofErr w:type="spellEnd"/>
            <w:r w:rsidRPr="00B3287B">
              <w:rPr>
                <w:rFonts w:ascii="Times New Roman" w:eastAsia="Times New Roman" w:hAnsi="Times New Roman" w:cs="Times New Roman"/>
                <w:color w:val="000000"/>
                <w:sz w:val="16"/>
                <w:szCs w:val="16"/>
                <w:lang w:eastAsia="ru-RU"/>
              </w:rPr>
              <w:t xml:space="preserve"> </w:t>
            </w:r>
            <w:proofErr w:type="spellStart"/>
            <w:r w:rsidRPr="00B3287B">
              <w:rPr>
                <w:rFonts w:ascii="Times New Roman" w:eastAsia="Times New Roman" w:hAnsi="Times New Roman" w:cs="Times New Roman"/>
                <w:color w:val="000000"/>
                <w:sz w:val="16"/>
                <w:szCs w:val="16"/>
                <w:lang w:eastAsia="ru-RU"/>
              </w:rPr>
              <w:t>сыйымдылығы</w:t>
            </w:r>
            <w:proofErr w:type="spellEnd"/>
            <w:r w:rsidRPr="00B3287B">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p>
        </w:tc>
        <w:tc>
          <w:tcPr>
            <w:tcW w:w="1455" w:type="dxa"/>
            <w:shd w:val="clear" w:color="auto" w:fill="auto"/>
            <w:vAlign w:val="center"/>
            <w:hideMark/>
          </w:tcPr>
          <w:p w14:paraId="248C91A5"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5C6ADE">
              <w:rPr>
                <w:rFonts w:ascii="Times New Roman" w:eastAsia="Times New Roman" w:hAnsi="Times New Roman" w:cs="Times New Roman"/>
                <w:b/>
                <w:bCs/>
                <w:color w:val="000000"/>
                <w:sz w:val="16"/>
                <w:szCs w:val="16"/>
                <w:lang w:eastAsia="ru-RU"/>
              </w:rPr>
              <w:t>V-301</w:t>
            </w:r>
          </w:p>
        </w:tc>
        <w:tc>
          <w:tcPr>
            <w:tcW w:w="1222" w:type="dxa"/>
            <w:shd w:val="clear" w:color="auto" w:fill="auto"/>
            <w:vAlign w:val="center"/>
            <w:hideMark/>
          </w:tcPr>
          <w:p w14:paraId="3FBC1B04"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1B1B13">
              <w:rPr>
                <w:rFonts w:ascii="Times New Roman" w:eastAsia="Times New Roman" w:hAnsi="Times New Roman" w:cs="Times New Roman"/>
                <w:color w:val="000000"/>
                <w:sz w:val="16"/>
                <w:szCs w:val="16"/>
                <w:lang w:eastAsia="ru-RU"/>
              </w:rPr>
              <w:t>8</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2E654B82"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18.06. 2025ж. </w:t>
            </w:r>
            <w:r>
              <w:rPr>
                <w:rFonts w:ascii="Times New Roman" w:eastAsia="Times New Roman" w:hAnsi="Times New Roman" w:cs="Times New Roman"/>
                <w:color w:val="000000"/>
                <w:sz w:val="16"/>
                <w:szCs w:val="16"/>
                <w:lang w:val="kk-KZ" w:eastAsia="ru-RU"/>
              </w:rPr>
              <w:t>дейін</w:t>
            </w:r>
            <w:r>
              <w:rPr>
                <w:rFonts w:ascii="Times New Roman" w:eastAsia="Times New Roman" w:hAnsi="Times New Roman" w:cs="Times New Roman"/>
                <w:color w:val="000000"/>
                <w:sz w:val="16"/>
                <w:szCs w:val="16"/>
                <w:lang w:eastAsia="ru-RU"/>
              </w:rPr>
              <w:t>.</w:t>
            </w:r>
          </w:p>
        </w:tc>
        <w:tc>
          <w:tcPr>
            <w:tcW w:w="1733" w:type="dxa"/>
            <w:shd w:val="clear" w:color="000000" w:fill="FFFFFF"/>
            <w:vAlign w:val="center"/>
            <w:hideMark/>
          </w:tcPr>
          <w:p w14:paraId="7F0E9902"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w:t>
            </w:r>
            <w:r w:rsidRPr="00B23B16">
              <w:rPr>
                <w:rFonts w:ascii="Times New Roman" w:eastAsia="Times New Roman" w:hAnsi="Times New Roman" w:cs="Times New Roman"/>
                <w:color w:val="000000"/>
                <w:sz w:val="16"/>
                <w:szCs w:val="16"/>
                <w:lang w:eastAsia="ru-RU"/>
              </w:rPr>
              <w:t xml:space="preserve"> </w:t>
            </w:r>
          </w:p>
        </w:tc>
      </w:tr>
      <w:tr w:rsidR="00983D14" w:rsidRPr="00793D43" w14:paraId="3C66BCAE" w14:textId="77777777" w:rsidTr="00D35126">
        <w:trPr>
          <w:trHeight w:val="314"/>
        </w:trPr>
        <w:tc>
          <w:tcPr>
            <w:tcW w:w="1101" w:type="dxa"/>
            <w:shd w:val="clear" w:color="auto" w:fill="auto"/>
            <w:vAlign w:val="center"/>
            <w:hideMark/>
          </w:tcPr>
          <w:p w14:paraId="176DA802"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FC7912">
              <w:rPr>
                <w:rFonts w:ascii="Times New Roman" w:eastAsia="Times New Roman" w:hAnsi="Times New Roman" w:cs="Times New Roman"/>
                <w:color w:val="000000"/>
                <w:sz w:val="16"/>
                <w:szCs w:val="16"/>
                <w:lang w:eastAsia="ru-RU"/>
              </w:rPr>
              <w:t>4</w:t>
            </w:r>
          </w:p>
        </w:tc>
        <w:tc>
          <w:tcPr>
            <w:tcW w:w="1889" w:type="dxa"/>
            <w:shd w:val="clear" w:color="auto" w:fill="auto"/>
            <w:vAlign w:val="center"/>
            <w:hideMark/>
          </w:tcPr>
          <w:p w14:paraId="64D31563"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7F30DA">
              <w:rPr>
                <w:rFonts w:ascii="Times New Roman" w:eastAsia="Times New Roman" w:hAnsi="Times New Roman" w:cs="Times New Roman"/>
                <w:color w:val="000000"/>
                <w:sz w:val="16"/>
                <w:szCs w:val="16"/>
                <w:lang w:eastAsia="ru-RU"/>
              </w:rPr>
              <w:t xml:space="preserve">ППН </w:t>
            </w:r>
            <w:proofErr w:type="spellStart"/>
            <w:r w:rsidRPr="00B3287B">
              <w:rPr>
                <w:rFonts w:ascii="Times New Roman" w:eastAsia="Times New Roman" w:hAnsi="Times New Roman" w:cs="Times New Roman"/>
                <w:color w:val="000000"/>
                <w:sz w:val="16"/>
                <w:szCs w:val="16"/>
                <w:lang w:eastAsia="ru-RU"/>
              </w:rPr>
              <w:t>Жерасты</w:t>
            </w:r>
            <w:proofErr w:type="spellEnd"/>
            <w:r w:rsidRPr="00B3287B">
              <w:rPr>
                <w:rFonts w:ascii="Times New Roman" w:eastAsia="Times New Roman" w:hAnsi="Times New Roman" w:cs="Times New Roman"/>
                <w:color w:val="000000"/>
                <w:sz w:val="16"/>
                <w:szCs w:val="16"/>
                <w:lang w:eastAsia="ru-RU"/>
              </w:rPr>
              <w:t xml:space="preserve"> </w:t>
            </w:r>
            <w:proofErr w:type="spellStart"/>
            <w:r w:rsidRPr="00B3287B">
              <w:rPr>
                <w:rFonts w:ascii="Times New Roman" w:eastAsia="Times New Roman" w:hAnsi="Times New Roman" w:cs="Times New Roman"/>
                <w:color w:val="000000"/>
                <w:sz w:val="16"/>
                <w:szCs w:val="16"/>
                <w:lang w:eastAsia="ru-RU"/>
              </w:rPr>
              <w:t>сыйымдылығы</w:t>
            </w:r>
            <w:proofErr w:type="spellEnd"/>
            <w:r w:rsidRPr="00B3287B">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p>
        </w:tc>
        <w:tc>
          <w:tcPr>
            <w:tcW w:w="1455" w:type="dxa"/>
            <w:shd w:val="clear" w:color="auto" w:fill="auto"/>
            <w:vAlign w:val="center"/>
            <w:hideMark/>
          </w:tcPr>
          <w:p w14:paraId="10E86DCE"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5C6ADE">
              <w:rPr>
                <w:rFonts w:ascii="Times New Roman" w:eastAsia="Times New Roman" w:hAnsi="Times New Roman" w:cs="Times New Roman"/>
                <w:b/>
                <w:bCs/>
                <w:color w:val="000000"/>
                <w:sz w:val="16"/>
                <w:szCs w:val="16"/>
                <w:lang w:eastAsia="ru-RU"/>
              </w:rPr>
              <w:t>V-302</w:t>
            </w:r>
          </w:p>
        </w:tc>
        <w:tc>
          <w:tcPr>
            <w:tcW w:w="1222" w:type="dxa"/>
            <w:shd w:val="clear" w:color="auto" w:fill="auto"/>
            <w:vAlign w:val="center"/>
            <w:hideMark/>
          </w:tcPr>
          <w:p w14:paraId="3FC92E76"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1B1B13">
              <w:rPr>
                <w:rFonts w:ascii="Times New Roman" w:eastAsia="Times New Roman" w:hAnsi="Times New Roman" w:cs="Times New Roman"/>
                <w:color w:val="000000"/>
                <w:sz w:val="16"/>
                <w:szCs w:val="16"/>
                <w:lang w:eastAsia="ru-RU"/>
              </w:rPr>
              <w:t>12,5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2408284E"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21.06. 2025ж. </w:t>
            </w:r>
            <w:r>
              <w:rPr>
                <w:rFonts w:ascii="Times New Roman" w:eastAsia="Times New Roman" w:hAnsi="Times New Roman" w:cs="Times New Roman"/>
                <w:color w:val="000000"/>
                <w:sz w:val="16"/>
                <w:szCs w:val="16"/>
                <w:lang w:val="kk-KZ" w:eastAsia="ru-RU"/>
              </w:rPr>
              <w:t>дейін</w:t>
            </w:r>
            <w:r>
              <w:rPr>
                <w:rFonts w:ascii="Times New Roman" w:eastAsia="Times New Roman" w:hAnsi="Times New Roman" w:cs="Times New Roman"/>
                <w:color w:val="000000"/>
                <w:sz w:val="16"/>
                <w:szCs w:val="16"/>
                <w:lang w:eastAsia="ru-RU"/>
              </w:rPr>
              <w:t>.</w:t>
            </w:r>
          </w:p>
        </w:tc>
        <w:tc>
          <w:tcPr>
            <w:tcW w:w="1733" w:type="dxa"/>
            <w:shd w:val="clear" w:color="000000" w:fill="FFFFFF"/>
            <w:vAlign w:val="center"/>
            <w:hideMark/>
          </w:tcPr>
          <w:p w14:paraId="67FEFE18"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3</w:t>
            </w:r>
          </w:p>
        </w:tc>
      </w:tr>
      <w:tr w:rsidR="00983D14" w:rsidRPr="00793D43" w14:paraId="503278C7" w14:textId="77777777" w:rsidTr="00D35126">
        <w:trPr>
          <w:trHeight w:val="441"/>
        </w:trPr>
        <w:tc>
          <w:tcPr>
            <w:tcW w:w="1101" w:type="dxa"/>
            <w:shd w:val="clear" w:color="auto" w:fill="auto"/>
            <w:vAlign w:val="center"/>
            <w:hideMark/>
          </w:tcPr>
          <w:p w14:paraId="4C613082"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FC7912">
              <w:rPr>
                <w:rFonts w:ascii="Times New Roman" w:eastAsia="Times New Roman" w:hAnsi="Times New Roman" w:cs="Times New Roman"/>
                <w:color w:val="000000"/>
                <w:sz w:val="16"/>
                <w:szCs w:val="16"/>
                <w:lang w:eastAsia="ru-RU"/>
              </w:rPr>
              <w:t>5</w:t>
            </w:r>
          </w:p>
        </w:tc>
        <w:tc>
          <w:tcPr>
            <w:tcW w:w="1889" w:type="dxa"/>
            <w:shd w:val="clear" w:color="auto" w:fill="auto"/>
            <w:vAlign w:val="center"/>
            <w:hideMark/>
          </w:tcPr>
          <w:p w14:paraId="478EC823"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ЦППД </w:t>
            </w:r>
            <w:proofErr w:type="spellStart"/>
            <w:r w:rsidRPr="00B3287B">
              <w:rPr>
                <w:rFonts w:ascii="Times New Roman" w:eastAsia="Times New Roman" w:hAnsi="Times New Roman" w:cs="Times New Roman"/>
                <w:color w:val="000000"/>
                <w:sz w:val="16"/>
                <w:szCs w:val="16"/>
                <w:lang w:eastAsia="ru-RU"/>
              </w:rPr>
              <w:t>Жерасты</w:t>
            </w:r>
            <w:proofErr w:type="spellEnd"/>
            <w:r w:rsidRPr="00B3287B">
              <w:rPr>
                <w:rFonts w:ascii="Times New Roman" w:eastAsia="Times New Roman" w:hAnsi="Times New Roman" w:cs="Times New Roman"/>
                <w:color w:val="000000"/>
                <w:sz w:val="16"/>
                <w:szCs w:val="16"/>
                <w:lang w:eastAsia="ru-RU"/>
              </w:rPr>
              <w:t xml:space="preserve"> </w:t>
            </w:r>
            <w:proofErr w:type="spellStart"/>
            <w:r w:rsidRPr="00B3287B">
              <w:rPr>
                <w:rFonts w:ascii="Times New Roman" w:eastAsia="Times New Roman" w:hAnsi="Times New Roman" w:cs="Times New Roman"/>
                <w:color w:val="000000"/>
                <w:sz w:val="16"/>
                <w:szCs w:val="16"/>
                <w:lang w:eastAsia="ru-RU"/>
              </w:rPr>
              <w:t>сыйымдылығы</w:t>
            </w:r>
            <w:proofErr w:type="spellEnd"/>
            <w:r w:rsidRPr="00B3287B">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p>
        </w:tc>
        <w:tc>
          <w:tcPr>
            <w:tcW w:w="1455" w:type="dxa"/>
            <w:shd w:val="clear" w:color="auto" w:fill="auto"/>
            <w:vAlign w:val="center"/>
            <w:hideMark/>
          </w:tcPr>
          <w:p w14:paraId="4BA0C98B" w14:textId="77777777" w:rsidR="00983D14" w:rsidRPr="002C7D6D" w:rsidRDefault="00983D14" w:rsidP="00D35126">
            <w:pPr>
              <w:spacing w:after="0" w:line="240" w:lineRule="auto"/>
              <w:jc w:val="center"/>
              <w:rPr>
                <w:rFonts w:ascii="Times New Roman" w:eastAsia="Times New Roman" w:hAnsi="Times New Roman" w:cs="Times New Roman"/>
                <w:b/>
                <w:bCs/>
                <w:color w:val="000000"/>
                <w:sz w:val="16"/>
                <w:szCs w:val="16"/>
                <w:lang w:eastAsia="ru-RU"/>
              </w:rPr>
            </w:pPr>
            <w:r w:rsidRPr="002C7D6D">
              <w:rPr>
                <w:rFonts w:ascii="Times New Roman" w:eastAsia="Times New Roman" w:hAnsi="Times New Roman" w:cs="Times New Roman"/>
                <w:b/>
                <w:bCs/>
                <w:color w:val="000000"/>
                <w:sz w:val="16"/>
                <w:szCs w:val="16"/>
                <w:lang w:eastAsia="ru-RU"/>
              </w:rPr>
              <w:t>ДE-63</w:t>
            </w:r>
          </w:p>
        </w:tc>
        <w:tc>
          <w:tcPr>
            <w:tcW w:w="1222" w:type="dxa"/>
            <w:shd w:val="clear" w:color="auto" w:fill="auto"/>
            <w:vAlign w:val="center"/>
            <w:hideMark/>
          </w:tcPr>
          <w:p w14:paraId="7260C9BC"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1B1B13">
              <w:rPr>
                <w:rFonts w:ascii="Times New Roman" w:eastAsia="Times New Roman" w:hAnsi="Times New Roman" w:cs="Times New Roman"/>
                <w:color w:val="000000"/>
                <w:sz w:val="16"/>
                <w:szCs w:val="16"/>
                <w:lang w:eastAsia="ru-RU"/>
              </w:rPr>
              <w:t>63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06283540"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26.06. 2025ж. </w:t>
            </w:r>
            <w:r>
              <w:rPr>
                <w:rFonts w:ascii="Times New Roman" w:eastAsia="Times New Roman" w:hAnsi="Times New Roman" w:cs="Times New Roman"/>
                <w:color w:val="000000"/>
                <w:sz w:val="16"/>
                <w:szCs w:val="16"/>
                <w:lang w:val="kk-KZ" w:eastAsia="ru-RU"/>
              </w:rPr>
              <w:t>дейін</w:t>
            </w:r>
            <w:r>
              <w:rPr>
                <w:rFonts w:ascii="Times New Roman" w:eastAsia="Times New Roman" w:hAnsi="Times New Roman" w:cs="Times New Roman"/>
                <w:color w:val="000000"/>
                <w:sz w:val="16"/>
                <w:szCs w:val="16"/>
                <w:lang w:eastAsia="ru-RU"/>
              </w:rPr>
              <w:t>.</w:t>
            </w:r>
          </w:p>
        </w:tc>
        <w:tc>
          <w:tcPr>
            <w:tcW w:w="1733" w:type="dxa"/>
            <w:shd w:val="clear" w:color="000000" w:fill="FFFFFF"/>
            <w:vAlign w:val="center"/>
            <w:hideMark/>
          </w:tcPr>
          <w:p w14:paraId="4F8F86C8" w14:textId="77777777" w:rsidR="00983D14" w:rsidRPr="00793D43" w:rsidRDefault="00983D14" w:rsidP="00D35126">
            <w:pPr>
              <w:spacing w:after="0" w:line="240" w:lineRule="auto"/>
              <w:jc w:val="center"/>
              <w:rPr>
                <w:rFonts w:ascii="Times New Roman" w:eastAsia="Times New Roman" w:hAnsi="Times New Roman" w:cs="Times New Roman"/>
                <w:color w:val="000000"/>
                <w:sz w:val="16"/>
                <w:szCs w:val="16"/>
                <w:lang w:eastAsia="ru-RU"/>
              </w:rPr>
            </w:pPr>
            <w:r w:rsidRPr="00345B49">
              <w:rPr>
                <w:rFonts w:ascii="Times New Roman" w:eastAsia="Times New Roman" w:hAnsi="Times New Roman" w:cs="Times New Roman"/>
                <w:color w:val="000000"/>
                <w:sz w:val="16"/>
                <w:szCs w:val="16"/>
                <w:lang w:eastAsia="ru-RU"/>
              </w:rPr>
              <w:t xml:space="preserve">10  </w:t>
            </w:r>
          </w:p>
        </w:tc>
      </w:tr>
      <w:tr w:rsidR="00983D14" w:rsidRPr="00793D43" w14:paraId="77EBA85F" w14:textId="77777777" w:rsidTr="00D35126">
        <w:trPr>
          <w:trHeight w:val="314"/>
        </w:trPr>
        <w:tc>
          <w:tcPr>
            <w:tcW w:w="5667" w:type="dxa"/>
            <w:gridSpan w:val="4"/>
            <w:shd w:val="clear" w:color="auto" w:fill="auto"/>
            <w:noWrap/>
            <w:vAlign w:val="center"/>
            <w:hideMark/>
          </w:tcPr>
          <w:p w14:paraId="3B504721" w14:textId="77777777" w:rsidR="00983D14" w:rsidRPr="00793D43" w:rsidRDefault="00983D14" w:rsidP="00D35126">
            <w:pPr>
              <w:spacing w:after="0" w:line="240" w:lineRule="auto"/>
              <w:rPr>
                <w:rFonts w:ascii="Times New Roman" w:eastAsia="Times New Roman" w:hAnsi="Times New Roman" w:cs="Times New Roman"/>
                <w:b/>
                <w:bCs/>
                <w:color w:val="000000"/>
                <w:lang w:eastAsia="ru-RU"/>
              </w:rPr>
            </w:pPr>
            <w:r w:rsidRPr="00793D43">
              <w:rPr>
                <w:rFonts w:ascii="Times New Roman" w:eastAsia="Times New Roman" w:hAnsi="Times New Roman" w:cs="Times New Roman"/>
                <w:b/>
                <w:bCs/>
                <w:color w:val="000000"/>
                <w:lang w:eastAsia="ru-RU"/>
              </w:rPr>
              <w:t>ИТОГО:</w:t>
            </w:r>
          </w:p>
        </w:tc>
        <w:tc>
          <w:tcPr>
            <w:tcW w:w="1733" w:type="dxa"/>
            <w:shd w:val="clear" w:color="000000" w:fill="FFFFFF"/>
            <w:noWrap/>
            <w:vAlign w:val="center"/>
            <w:hideMark/>
          </w:tcPr>
          <w:p w14:paraId="11C598DA" w14:textId="77777777" w:rsidR="00983D14" w:rsidRPr="00793D43" w:rsidRDefault="00983D14" w:rsidP="00D35126">
            <w:pPr>
              <w:spacing w:after="0" w:line="240" w:lineRule="auto"/>
              <w:jc w:val="center"/>
              <w:rPr>
                <w:rFonts w:ascii="Calibri" w:eastAsia="Times New Roman" w:hAnsi="Calibri" w:cs="Calibri"/>
                <w:b/>
                <w:bCs/>
                <w:i/>
                <w:iCs/>
                <w:color w:val="000000"/>
                <w:lang w:eastAsia="ru-RU"/>
              </w:rPr>
            </w:pPr>
          </w:p>
        </w:tc>
        <w:tc>
          <w:tcPr>
            <w:tcW w:w="1733" w:type="dxa"/>
            <w:shd w:val="clear" w:color="000000" w:fill="FFFFFF"/>
            <w:noWrap/>
            <w:vAlign w:val="center"/>
            <w:hideMark/>
          </w:tcPr>
          <w:p w14:paraId="6485B132" w14:textId="77777777" w:rsidR="00983D14" w:rsidRPr="00793D43" w:rsidRDefault="00983D14" w:rsidP="00D35126">
            <w:pPr>
              <w:spacing w:after="0" w:line="240" w:lineRule="auto"/>
              <w:jc w:val="center"/>
              <w:rPr>
                <w:rFonts w:ascii="Calibri" w:eastAsia="Times New Roman" w:hAnsi="Calibri" w:cs="Calibri"/>
                <w:b/>
                <w:bCs/>
                <w:i/>
                <w:iCs/>
                <w:color w:val="000000"/>
                <w:lang w:eastAsia="ru-RU"/>
              </w:rPr>
            </w:pPr>
            <w:r>
              <w:rPr>
                <w:rFonts w:ascii="Calibri" w:eastAsia="Times New Roman" w:hAnsi="Calibri" w:cs="Calibri"/>
                <w:b/>
                <w:bCs/>
                <w:i/>
                <w:iCs/>
                <w:color w:val="000000"/>
                <w:lang w:eastAsia="ru-RU"/>
              </w:rPr>
              <w:t>65</w:t>
            </w:r>
            <w:r w:rsidRPr="00793D43">
              <w:rPr>
                <w:rFonts w:ascii="Calibri" w:eastAsia="Times New Roman" w:hAnsi="Calibri" w:cs="Calibri"/>
                <w:b/>
                <w:bCs/>
                <w:i/>
                <w:iCs/>
                <w:color w:val="000000"/>
                <w:lang w:eastAsia="ru-RU"/>
              </w:rPr>
              <w:t xml:space="preserve">  </w:t>
            </w:r>
          </w:p>
        </w:tc>
      </w:tr>
    </w:tbl>
    <w:p w14:paraId="26A74338" w14:textId="77777777" w:rsidR="00983D14" w:rsidRDefault="00983D14" w:rsidP="00983D14">
      <w:pPr>
        <w:shd w:val="clear" w:color="auto" w:fill="FFFFFF"/>
        <w:tabs>
          <w:tab w:val="left" w:pos="7519"/>
        </w:tabs>
        <w:spacing w:after="0" w:line="240" w:lineRule="auto"/>
        <w:jc w:val="both"/>
        <w:rPr>
          <w:rFonts w:ascii="Times New Roman" w:eastAsia="Times New Roman" w:hAnsi="Times New Roman" w:cs="Times New Roman"/>
          <w:b/>
          <w:bCs/>
          <w:color w:val="000000"/>
          <w:sz w:val="24"/>
          <w:szCs w:val="24"/>
          <w:lang w:eastAsia="ru-RU"/>
        </w:rPr>
      </w:pPr>
    </w:p>
    <w:p w14:paraId="79CA74D0" w14:textId="77777777" w:rsidR="00983D14" w:rsidRDefault="00983D14" w:rsidP="00983D14">
      <w:pPr>
        <w:shd w:val="clear" w:color="auto" w:fill="FFFFFF"/>
        <w:tabs>
          <w:tab w:val="left" w:pos="7519"/>
        </w:tabs>
        <w:spacing w:after="0" w:line="240" w:lineRule="auto"/>
        <w:jc w:val="both"/>
        <w:rPr>
          <w:rFonts w:ascii="Times New Roman" w:eastAsia="Times New Roman" w:hAnsi="Times New Roman" w:cs="Times New Roman"/>
          <w:sz w:val="24"/>
          <w:szCs w:val="20"/>
          <w:lang w:eastAsia="ru-RU"/>
        </w:rPr>
      </w:pPr>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Тапсырыс</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беруші</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қажет</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болған</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жағдайда</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жұмыс</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жүргізудің</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күнтізбелік</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кестесіне</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түзетулер</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енгізуге</w:t>
      </w:r>
      <w:proofErr w:type="spellEnd"/>
      <w:r w:rsidRPr="002771A4">
        <w:rPr>
          <w:rFonts w:ascii="Times New Roman" w:eastAsia="Times New Roman" w:hAnsi="Times New Roman" w:cs="Times New Roman"/>
          <w:sz w:val="24"/>
          <w:szCs w:val="20"/>
          <w:lang w:eastAsia="ru-RU"/>
        </w:rPr>
        <w:t xml:space="preserve"> </w:t>
      </w:r>
      <w:proofErr w:type="spellStart"/>
      <w:r w:rsidRPr="002771A4">
        <w:rPr>
          <w:rFonts w:ascii="Times New Roman" w:eastAsia="Times New Roman" w:hAnsi="Times New Roman" w:cs="Times New Roman"/>
          <w:sz w:val="24"/>
          <w:szCs w:val="20"/>
          <w:lang w:eastAsia="ru-RU"/>
        </w:rPr>
        <w:t>құқылы</w:t>
      </w:r>
      <w:proofErr w:type="spellEnd"/>
      <w:r w:rsidRPr="002771A4">
        <w:rPr>
          <w:rFonts w:ascii="Times New Roman" w:eastAsia="Times New Roman" w:hAnsi="Times New Roman" w:cs="Times New Roman"/>
          <w:sz w:val="24"/>
          <w:szCs w:val="20"/>
          <w:lang w:eastAsia="ru-RU"/>
        </w:rPr>
        <w:t>.</w:t>
      </w:r>
    </w:p>
    <w:p w14:paraId="66F0359D" w14:textId="77777777" w:rsidR="00983D14" w:rsidRPr="00985BC8" w:rsidRDefault="00983D14" w:rsidP="00983D14">
      <w:pPr>
        <w:shd w:val="clear" w:color="auto" w:fill="FFFFFF"/>
        <w:tabs>
          <w:tab w:val="left" w:pos="7519"/>
        </w:tabs>
        <w:spacing w:after="0" w:line="240" w:lineRule="auto"/>
        <w:jc w:val="both"/>
        <w:rPr>
          <w:rFonts w:ascii="Times New Roman" w:eastAsia="Times New Roman" w:hAnsi="Times New Roman" w:cs="Times New Roman"/>
          <w:sz w:val="24"/>
          <w:szCs w:val="20"/>
          <w:lang w:eastAsia="ru-RU"/>
        </w:rPr>
      </w:pPr>
    </w:p>
    <w:p w14:paraId="1A81294D" w14:textId="77777777" w:rsidR="007F7A4C" w:rsidRPr="000E078A"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tbl>
      <w:tblPr>
        <w:tblW w:w="10038" w:type="dxa"/>
        <w:tblLook w:val="01E0" w:firstRow="1" w:lastRow="1" w:firstColumn="1" w:lastColumn="1" w:noHBand="0" w:noVBand="0"/>
      </w:tblPr>
      <w:tblGrid>
        <w:gridCol w:w="5387"/>
        <w:gridCol w:w="4651"/>
      </w:tblGrid>
      <w:tr w:rsidR="00DE069A" w:rsidRPr="007F7A4C" w14:paraId="35A16ADB" w14:textId="77777777" w:rsidTr="00D35126">
        <w:tc>
          <w:tcPr>
            <w:tcW w:w="5387" w:type="dxa"/>
          </w:tcPr>
          <w:p w14:paraId="1C1ED9B4"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Т</w:t>
            </w:r>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6692A023"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
          <w:p w14:paraId="22163F13"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4A7E8602" w14:textId="77777777" w:rsidR="00DE069A" w:rsidRDefault="00DE069A" w:rsidP="00D35126">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p>
          <w:p w14:paraId="72E7C6DA"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40C48804"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roofErr w:type="spellStart"/>
            <w:r w:rsidRPr="00180178">
              <w:rPr>
                <w:rFonts w:ascii="Times New Roman" w:eastAsia="Times New Roman" w:hAnsi="Times New Roman" w:cs="Times New Roman"/>
                <w:b/>
                <w:sz w:val="24"/>
                <w:szCs w:val="24"/>
                <w:lang w:eastAsia="ru-RU"/>
              </w:rPr>
              <w:t>Абишев</w:t>
            </w:r>
            <w:proofErr w:type="spellEnd"/>
            <w:r w:rsidRPr="00180178">
              <w:rPr>
                <w:rFonts w:ascii="Times New Roman" w:eastAsia="Times New Roman" w:hAnsi="Times New Roman" w:cs="Times New Roman"/>
                <w:b/>
                <w:sz w:val="24"/>
                <w:szCs w:val="24"/>
                <w:lang w:eastAsia="ru-RU"/>
              </w:rPr>
              <w:t xml:space="preserve"> А.Г.</w:t>
            </w:r>
          </w:p>
          <w:p w14:paraId="4EA2CDCE"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
          <w:p w14:paraId="56BE3532"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
          <w:p w14:paraId="5A0BA571"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ab/>
            </w:r>
          </w:p>
          <w:p w14:paraId="0BD6B792"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Т</w:t>
            </w:r>
            <w:proofErr w:type="spellStart"/>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474D1582"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
          <w:p w14:paraId="733F0247"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534746C4" w14:textId="77777777" w:rsidR="00DE069A" w:rsidRDefault="00DE069A" w:rsidP="00D35126">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r w:rsidRPr="00DB16AF">
              <w:rPr>
                <w:rFonts w:ascii="Times New Roman" w:eastAsia="Times New Roman" w:hAnsi="Times New Roman" w:cs="Times New Roman"/>
                <w:b/>
                <w:sz w:val="24"/>
                <w:szCs w:val="24"/>
                <w:lang w:eastAsia="ru-RU"/>
              </w:rPr>
              <w:t xml:space="preserve"> </w:t>
            </w:r>
          </w:p>
          <w:p w14:paraId="7072B979" w14:textId="77777777" w:rsidR="00DE069A" w:rsidRPr="00DB16AF" w:rsidRDefault="00DE069A" w:rsidP="00D35126">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7C4242DA" w14:textId="77777777" w:rsidR="00DE069A" w:rsidRDefault="00DE069A" w:rsidP="00D35126">
            <w:pPr>
              <w:spacing w:after="0" w:line="240" w:lineRule="auto"/>
              <w:rPr>
                <w:rFonts w:ascii="Times New Roman" w:eastAsia="Times New Roman" w:hAnsi="Times New Roman" w:cs="Times New Roman"/>
                <w:b/>
                <w:sz w:val="24"/>
                <w:szCs w:val="24"/>
                <w:lang w:eastAsia="ru-RU"/>
              </w:rPr>
            </w:pPr>
            <w:r w:rsidRPr="00595303">
              <w:rPr>
                <w:rFonts w:ascii="Times New Roman" w:eastAsia="Times New Roman" w:hAnsi="Times New Roman" w:cs="Times New Roman"/>
                <w:b/>
                <w:sz w:val="24"/>
                <w:szCs w:val="24"/>
                <w:lang w:eastAsia="ru-RU"/>
              </w:rPr>
              <w:t>Ван Шуай (Wang Shuai).</w:t>
            </w:r>
          </w:p>
          <w:p w14:paraId="150B949E" w14:textId="77777777" w:rsidR="00DE069A" w:rsidRDefault="00DE069A" w:rsidP="00D35126">
            <w:pPr>
              <w:spacing w:after="0" w:line="240" w:lineRule="auto"/>
              <w:rPr>
                <w:rFonts w:ascii="Times New Roman" w:eastAsia="Times New Roman" w:hAnsi="Times New Roman" w:cs="Times New Roman"/>
                <w:b/>
                <w:sz w:val="24"/>
                <w:szCs w:val="24"/>
                <w:lang w:eastAsia="ru-RU"/>
              </w:rPr>
            </w:pPr>
          </w:p>
          <w:p w14:paraId="785128C4" w14:textId="77777777" w:rsidR="00DE069A" w:rsidRPr="00130459" w:rsidRDefault="00DE069A" w:rsidP="00D35126">
            <w:pPr>
              <w:spacing w:after="0" w:line="240" w:lineRule="auto"/>
              <w:rPr>
                <w:rFonts w:ascii="Times New Roman" w:eastAsia="Times New Roman" w:hAnsi="Times New Roman" w:cs="Times New Roman"/>
                <w:b/>
                <w:sz w:val="24"/>
                <w:szCs w:val="24"/>
                <w:lang w:eastAsia="ru-RU"/>
              </w:rPr>
            </w:pPr>
          </w:p>
        </w:tc>
        <w:tc>
          <w:tcPr>
            <w:tcW w:w="4651" w:type="dxa"/>
          </w:tcPr>
          <w:p w14:paraId="5C95F052" w14:textId="77777777" w:rsidR="00DE069A" w:rsidRDefault="00DE069A" w:rsidP="00D35126">
            <w:pPr>
              <w:spacing w:after="0" w:line="240" w:lineRule="auto"/>
              <w:jc w:val="both"/>
              <w:rPr>
                <w:rFonts w:ascii="Times New Roman" w:eastAsia="Times New Roman" w:hAnsi="Times New Roman" w:cs="Times New Roman"/>
                <w:b/>
                <w:bCs/>
                <w:sz w:val="24"/>
                <w:szCs w:val="24"/>
                <w:lang w:eastAsia="ru-RU"/>
              </w:rPr>
            </w:pPr>
            <w:proofErr w:type="spellStart"/>
            <w:r>
              <w:rPr>
                <w:rFonts w:ascii="Times New Roman" w:eastAsia="Calibri" w:hAnsi="Times New Roman" w:cs="Times New Roman"/>
                <w:b/>
                <w:iCs/>
                <w:sz w:val="24"/>
                <w:szCs w:val="24"/>
              </w:rPr>
              <w:t>Орындаушы</w:t>
            </w:r>
            <w:proofErr w:type="spellEnd"/>
          </w:p>
          <w:p w14:paraId="7F316336" w14:textId="77777777" w:rsidR="00DE069A" w:rsidRPr="007F7A4C" w:rsidRDefault="00DE069A" w:rsidP="00D35126">
            <w:pPr>
              <w:spacing w:after="0" w:line="240" w:lineRule="auto"/>
              <w:jc w:val="both"/>
              <w:rPr>
                <w:rFonts w:ascii="Times New Roman" w:eastAsia="Times New Roman" w:hAnsi="Times New Roman" w:cs="Times New Roman"/>
                <w:b/>
                <w:bCs/>
                <w:sz w:val="24"/>
                <w:szCs w:val="24"/>
                <w:lang w:eastAsia="ru-RU"/>
              </w:rPr>
            </w:pPr>
          </w:p>
          <w:p w14:paraId="24B7FE43" w14:textId="77777777" w:rsidR="00DE069A" w:rsidRPr="007F7A4C" w:rsidRDefault="00DE069A" w:rsidP="00D35126">
            <w:pPr>
              <w:spacing w:after="0" w:line="240" w:lineRule="auto"/>
              <w:jc w:val="both"/>
              <w:rPr>
                <w:rFonts w:ascii="Times New Roman" w:eastAsia="Times New Roman" w:hAnsi="Times New Roman" w:cs="Times New Roman"/>
                <w:b/>
                <w:bCs/>
                <w:sz w:val="24"/>
                <w:szCs w:val="24"/>
                <w:lang w:eastAsia="ru-RU"/>
              </w:rPr>
            </w:pPr>
            <w:r w:rsidRPr="007F7A4C">
              <w:rPr>
                <w:rFonts w:ascii="Times New Roman" w:eastAsia="Times New Roman" w:hAnsi="Times New Roman" w:cs="Times New Roman"/>
                <w:b/>
                <w:bCs/>
                <w:sz w:val="24"/>
                <w:szCs w:val="24"/>
                <w:lang w:eastAsia="ru-RU"/>
              </w:rPr>
              <w:t>______________________</w:t>
            </w:r>
          </w:p>
          <w:p w14:paraId="41A21CB1"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03338FAA"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6C1B2CAB"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698D9A00"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7859E8E8"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2C49169A"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0AF4D16A"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6D127D36"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795A792C"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p w14:paraId="1EE7973B" w14:textId="77777777" w:rsidR="00DE069A" w:rsidRPr="007F7A4C" w:rsidRDefault="00DE069A" w:rsidP="00D35126">
            <w:pPr>
              <w:spacing w:after="0" w:line="240" w:lineRule="auto"/>
              <w:rPr>
                <w:rFonts w:ascii="Times New Roman" w:eastAsia="Times New Roman" w:hAnsi="Times New Roman" w:cs="Times New Roman"/>
                <w:b/>
                <w:iCs/>
                <w:sz w:val="24"/>
                <w:szCs w:val="24"/>
                <w:lang w:eastAsia="ru-RU"/>
              </w:rPr>
            </w:pPr>
          </w:p>
        </w:tc>
      </w:tr>
    </w:tbl>
    <w:p w14:paraId="156C3A93" w14:textId="77777777" w:rsidR="007F7A4C" w:rsidRPr="000E078A"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740FCBD4" w14:textId="77777777" w:rsidR="007F7A4C" w:rsidRPr="000E078A"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30AEE9AA" w14:textId="77777777" w:rsidR="007F7A4C" w:rsidRPr="00297C70"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4146E02C" w14:textId="77777777" w:rsidR="007F7A4C" w:rsidRPr="000E078A"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22F89AF7" w14:textId="77777777" w:rsidR="00DE069A" w:rsidRDefault="00DE069A">
      <w:r>
        <w:br w:type="page"/>
      </w:r>
    </w:p>
    <w:p w14:paraId="3D5DF7BB" w14:textId="06237537" w:rsidR="006D3BAD" w:rsidRPr="00B63F3A" w:rsidRDefault="005D0BE7" w:rsidP="006D3BAD">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Pr>
          <w:rFonts w:ascii="Times New Roman" w:eastAsia="Times New Roman" w:hAnsi="Times New Roman" w:cs="Times New Roman"/>
          <w:b/>
          <w:bCs/>
          <w:kern w:val="32"/>
          <w:sz w:val="24"/>
          <w:szCs w:val="24"/>
          <w:lang w:eastAsia="ru-RU"/>
        </w:rPr>
        <w:lastRenderedPageBreak/>
        <w:t>2025</w:t>
      </w:r>
      <w:r w:rsidR="006D3BAD" w:rsidRPr="00B63F3A">
        <w:rPr>
          <w:rFonts w:ascii="Times New Roman" w:eastAsia="Times New Roman" w:hAnsi="Times New Roman" w:cs="Times New Roman"/>
          <w:b/>
          <w:bCs/>
          <w:kern w:val="32"/>
          <w:sz w:val="24"/>
          <w:szCs w:val="24"/>
          <w:lang w:val="en-US" w:eastAsia="ru-RU"/>
        </w:rPr>
        <w:t>___</w:t>
      </w:r>
      <w:r w:rsidR="006D3BAD" w:rsidRPr="00B63F3A">
        <w:rPr>
          <w:rFonts w:ascii="Times New Roman" w:eastAsia="Times New Roman" w:hAnsi="Times New Roman" w:cs="Times New Roman"/>
          <w:b/>
          <w:bCs/>
          <w:kern w:val="32"/>
          <w:sz w:val="24"/>
          <w:szCs w:val="24"/>
          <w:lang w:eastAsia="ru-RU"/>
        </w:rPr>
        <w:t xml:space="preserve"> </w:t>
      </w:r>
      <w:r w:rsidR="006D3BAD" w:rsidRPr="00B63F3A">
        <w:rPr>
          <w:rFonts w:ascii="Times New Roman" w:eastAsia="Times New Roman" w:hAnsi="Times New Roman" w:cs="Times New Roman"/>
          <w:b/>
          <w:bCs/>
          <w:kern w:val="32"/>
          <w:sz w:val="24"/>
          <w:szCs w:val="24"/>
          <w:lang w:val="kk-KZ" w:eastAsia="ru-RU"/>
        </w:rPr>
        <w:t>ж.</w:t>
      </w:r>
      <w:r w:rsidR="006D3BAD" w:rsidRPr="00B63F3A">
        <w:rPr>
          <w:rFonts w:ascii="Times New Roman" w:eastAsia="Times New Roman" w:hAnsi="Times New Roman" w:cs="Times New Roman"/>
          <w:b/>
          <w:bCs/>
          <w:kern w:val="32"/>
          <w:sz w:val="24"/>
          <w:szCs w:val="24"/>
          <w:lang w:eastAsia="ru-RU"/>
        </w:rPr>
        <w:t xml:space="preserve"> </w:t>
      </w:r>
      <w:r w:rsidR="009943CC">
        <w:rPr>
          <w:rFonts w:ascii="Times New Roman" w:eastAsia="Times New Roman" w:hAnsi="Times New Roman" w:cs="Times New Roman"/>
          <w:b/>
          <w:bCs/>
          <w:kern w:val="32"/>
          <w:sz w:val="24"/>
          <w:szCs w:val="24"/>
          <w:lang w:eastAsia="ru-RU"/>
        </w:rPr>
        <w:t>«</w:t>
      </w:r>
      <w:r w:rsidR="006D3BAD" w:rsidRPr="00B63F3A">
        <w:rPr>
          <w:rFonts w:ascii="Times New Roman" w:eastAsia="Times New Roman" w:hAnsi="Times New Roman" w:cs="Times New Roman"/>
          <w:b/>
          <w:bCs/>
          <w:kern w:val="32"/>
          <w:sz w:val="24"/>
          <w:szCs w:val="24"/>
          <w:lang w:eastAsia="ru-RU"/>
        </w:rPr>
        <w:t>__</w:t>
      </w:r>
      <w:proofErr w:type="gramStart"/>
      <w:r w:rsidR="006D3BAD" w:rsidRPr="00B63F3A">
        <w:rPr>
          <w:rFonts w:ascii="Times New Roman" w:eastAsia="Times New Roman" w:hAnsi="Times New Roman" w:cs="Times New Roman"/>
          <w:b/>
          <w:bCs/>
          <w:kern w:val="32"/>
          <w:sz w:val="24"/>
          <w:szCs w:val="24"/>
          <w:lang w:eastAsia="ru-RU"/>
        </w:rPr>
        <w:t>_</w:t>
      </w:r>
      <w:r w:rsidR="009943CC">
        <w:rPr>
          <w:rFonts w:ascii="Times New Roman" w:eastAsia="Times New Roman" w:hAnsi="Times New Roman" w:cs="Times New Roman"/>
          <w:b/>
          <w:bCs/>
          <w:kern w:val="32"/>
          <w:sz w:val="24"/>
          <w:szCs w:val="24"/>
          <w:lang w:eastAsia="ru-RU"/>
        </w:rPr>
        <w:t>»</w:t>
      </w:r>
      <w:r w:rsidR="006D3BAD" w:rsidRPr="00B63F3A">
        <w:rPr>
          <w:rFonts w:ascii="Times New Roman" w:eastAsia="Times New Roman" w:hAnsi="Times New Roman" w:cs="Times New Roman"/>
          <w:b/>
          <w:bCs/>
          <w:kern w:val="32"/>
          <w:sz w:val="24"/>
          <w:szCs w:val="24"/>
          <w:lang w:eastAsia="ru-RU"/>
        </w:rPr>
        <w:t>_</w:t>
      </w:r>
      <w:proofErr w:type="gramEnd"/>
      <w:r w:rsidR="006D3BAD" w:rsidRPr="00B63F3A">
        <w:rPr>
          <w:rFonts w:ascii="Times New Roman" w:eastAsia="Times New Roman" w:hAnsi="Times New Roman" w:cs="Times New Roman"/>
          <w:b/>
          <w:bCs/>
          <w:kern w:val="32"/>
          <w:sz w:val="24"/>
          <w:szCs w:val="24"/>
          <w:lang w:eastAsia="ru-RU"/>
        </w:rPr>
        <w:t>__________</w:t>
      </w:r>
    </w:p>
    <w:p w14:paraId="58F58AF6" w14:textId="77777777" w:rsidR="006D3BAD" w:rsidRPr="00B63F3A" w:rsidRDefault="006D3BAD" w:rsidP="006D3BAD">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eastAsia="ru-RU"/>
        </w:rPr>
        <w:t>№ ___________</w:t>
      </w:r>
      <w:proofErr w:type="spellStart"/>
      <w:r w:rsidRPr="00B63F3A">
        <w:rPr>
          <w:rFonts w:ascii="Times New Roman" w:eastAsia="Times New Roman" w:hAnsi="Times New Roman" w:cs="Times New Roman"/>
          <w:b/>
          <w:bCs/>
          <w:kern w:val="32"/>
          <w:sz w:val="24"/>
          <w:szCs w:val="24"/>
          <w:lang w:eastAsia="ru-RU"/>
        </w:rPr>
        <w:t>Шарт</w:t>
      </w:r>
      <w:proofErr w:type="spellEnd"/>
      <w:r w:rsidRPr="00B63F3A">
        <w:rPr>
          <w:rFonts w:ascii="Times New Roman" w:eastAsia="Times New Roman" w:hAnsi="Times New Roman" w:cs="Times New Roman"/>
          <w:b/>
          <w:bCs/>
          <w:kern w:val="32"/>
          <w:sz w:val="24"/>
          <w:szCs w:val="24"/>
          <w:lang w:val="kk-KZ" w:eastAsia="ru-RU"/>
        </w:rPr>
        <w:t>қа</w:t>
      </w:r>
      <w:r w:rsidRPr="00B63F3A">
        <w:rPr>
          <w:rFonts w:ascii="Times New Roman" w:eastAsia="Times New Roman" w:hAnsi="Times New Roman" w:cs="Times New Roman"/>
          <w:b/>
          <w:bCs/>
          <w:kern w:val="32"/>
          <w:sz w:val="24"/>
          <w:szCs w:val="24"/>
          <w:lang w:val="en-US"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52CBD507" w14:textId="152FD6B0" w:rsidR="006D3BAD" w:rsidRDefault="006D3BAD" w:rsidP="006D3BAD">
      <w:pPr>
        <w:spacing w:after="0" w:line="240" w:lineRule="auto"/>
        <w:jc w:val="right"/>
        <w:rPr>
          <w:rFonts w:ascii="Times New Roman" w:eastAsia="Calibri" w:hAnsi="Times New Roman" w:cs="Times New Roman"/>
          <w:b/>
          <w:sz w:val="24"/>
          <w:szCs w:val="24"/>
        </w:rPr>
      </w:pPr>
      <w:r w:rsidRPr="00B63F3A">
        <w:rPr>
          <w:rFonts w:ascii="Times New Roman" w:eastAsia="Times New Roman" w:hAnsi="Times New Roman" w:cs="Times New Roman"/>
          <w:b/>
          <w:bCs/>
          <w:kern w:val="32"/>
          <w:sz w:val="24"/>
          <w:szCs w:val="24"/>
          <w:lang w:eastAsia="ru-RU"/>
        </w:rPr>
        <w:t xml:space="preserve">№ </w:t>
      </w:r>
      <w:r>
        <w:rPr>
          <w:rFonts w:ascii="Times New Roman" w:eastAsia="Times New Roman" w:hAnsi="Times New Roman" w:cs="Times New Roman"/>
          <w:b/>
          <w:bCs/>
          <w:kern w:val="32"/>
          <w:sz w:val="24"/>
          <w:szCs w:val="24"/>
          <w:lang w:eastAsia="ru-RU"/>
        </w:rPr>
        <w:t>6</w:t>
      </w:r>
      <w:r w:rsidRPr="00B63F3A">
        <w:rPr>
          <w:rFonts w:ascii="Times New Roman" w:eastAsia="Times New Roman" w:hAnsi="Times New Roman" w:cs="Times New Roman"/>
          <w:b/>
          <w:bCs/>
          <w:kern w:val="32"/>
          <w:sz w:val="24"/>
          <w:szCs w:val="24"/>
          <w:lang w:val="kk-KZ" w:eastAsia="ru-RU"/>
        </w:rPr>
        <w:t xml:space="preserve"> ҚОСЫМША</w:t>
      </w:r>
    </w:p>
    <w:tbl>
      <w:tblPr>
        <w:tblW w:w="9750" w:type="dxa"/>
        <w:tblLayout w:type="fixed"/>
        <w:tblLook w:val="04A0" w:firstRow="1" w:lastRow="0" w:firstColumn="1" w:lastColumn="0" w:noHBand="0" w:noVBand="1"/>
      </w:tblPr>
      <w:tblGrid>
        <w:gridCol w:w="9750"/>
      </w:tblGrid>
      <w:tr w:rsidR="006D3BAD" w14:paraId="287792FE" w14:textId="77777777" w:rsidTr="006D3BAD">
        <w:tc>
          <w:tcPr>
            <w:tcW w:w="9750" w:type="dxa"/>
          </w:tcPr>
          <w:p w14:paraId="0ACAFDCF" w14:textId="77777777" w:rsidR="006D3BAD" w:rsidRDefault="006D3BAD">
            <w:pPr>
              <w:keepNext/>
              <w:spacing w:before="240" w:after="60" w:line="240" w:lineRule="auto"/>
              <w:ind w:left="4320"/>
              <w:outlineLvl w:val="0"/>
              <w:rPr>
                <w:rFonts w:ascii="Arial" w:eastAsia="Times New Roman" w:hAnsi="Arial" w:cs="Arial"/>
                <w:bCs/>
                <w:kern w:val="32"/>
                <w:sz w:val="32"/>
                <w:szCs w:val="24"/>
                <w:lang w:eastAsia="ru-RU"/>
              </w:rPr>
            </w:pPr>
          </w:p>
        </w:tc>
      </w:tr>
    </w:tbl>
    <w:p w14:paraId="71D6852B" w14:textId="09058CF9" w:rsidR="00BD0ABC" w:rsidRPr="00BD0ABC" w:rsidRDefault="009943CC" w:rsidP="00BD0ABC">
      <w:pPr>
        <w:tabs>
          <w:tab w:val="left" w:pos="6396"/>
        </w:tabs>
        <w:jc w:val="center"/>
        <w:rPr>
          <w:rFonts w:ascii="Times New Roman" w:hAnsi="Times New Roman" w:cs="Times New Roman"/>
          <w:b/>
          <w:bCs/>
          <w:sz w:val="24"/>
          <w:szCs w:val="24"/>
        </w:rPr>
      </w:pPr>
      <w:r>
        <w:rPr>
          <w:rFonts w:ascii="Times New Roman" w:hAnsi="Times New Roman" w:cs="Times New Roman"/>
          <w:b/>
          <w:bCs/>
          <w:sz w:val="24"/>
          <w:szCs w:val="24"/>
        </w:rPr>
        <w:t>«</w:t>
      </w:r>
      <w:r w:rsidR="00BD0ABC" w:rsidRPr="00BD0ABC">
        <w:rPr>
          <w:rFonts w:ascii="Times New Roman" w:hAnsi="Times New Roman" w:cs="Times New Roman"/>
          <w:b/>
          <w:bCs/>
          <w:sz w:val="24"/>
          <w:szCs w:val="24"/>
        </w:rPr>
        <w:t>ҚАЗАҚОЙЛ АҚТӨБЕ</w:t>
      </w:r>
      <w:r>
        <w:rPr>
          <w:rFonts w:ascii="Times New Roman" w:hAnsi="Times New Roman" w:cs="Times New Roman"/>
          <w:b/>
          <w:bCs/>
          <w:sz w:val="24"/>
          <w:szCs w:val="24"/>
        </w:rPr>
        <w:t>»</w:t>
      </w:r>
      <w:r w:rsidR="00BD0ABC" w:rsidRPr="00BD0ABC">
        <w:rPr>
          <w:rFonts w:ascii="Times New Roman" w:hAnsi="Times New Roman" w:cs="Times New Roman"/>
          <w:b/>
          <w:bCs/>
          <w:sz w:val="24"/>
          <w:szCs w:val="24"/>
        </w:rPr>
        <w:t xml:space="preserve"> ЖШС ЕҢБЕКТІ ҚОРҒАУ, ӨНЕРКӘСІПТІК ҚАУІПСІЗДІК ЖӘНЕ ҚОРШАҒАН ОРТАНЫ ҚОРҒАУ САЛАСЫНДАҒЫ МЕРДІГЕРЛЕРМЕН ҰЙЫМДАРМЕН ӨЗАРА ІС-ҚИМЫЛ ЖӨНІНДЕГІ</w:t>
      </w:r>
    </w:p>
    <w:p w14:paraId="4DBFBC74" w14:textId="77777777" w:rsidR="00BD0ABC" w:rsidRPr="00BD0ABC" w:rsidRDefault="00BD0ABC" w:rsidP="00BD0ABC">
      <w:pPr>
        <w:tabs>
          <w:tab w:val="left" w:pos="6396"/>
        </w:tabs>
        <w:jc w:val="center"/>
        <w:rPr>
          <w:rFonts w:ascii="Times New Roman" w:hAnsi="Times New Roman" w:cs="Times New Roman"/>
          <w:b/>
          <w:bCs/>
          <w:sz w:val="24"/>
          <w:szCs w:val="24"/>
        </w:rPr>
      </w:pPr>
      <w:r w:rsidRPr="00BD0ABC">
        <w:rPr>
          <w:rFonts w:ascii="Times New Roman" w:hAnsi="Times New Roman" w:cs="Times New Roman"/>
          <w:b/>
          <w:bCs/>
          <w:sz w:val="24"/>
          <w:szCs w:val="24"/>
        </w:rPr>
        <w:t xml:space="preserve"> ЕРЕЖЕ</w:t>
      </w:r>
    </w:p>
    <w:p w14:paraId="4FAD9577" w14:textId="77777777" w:rsidR="00BD0ABC" w:rsidRPr="00BD0ABC" w:rsidRDefault="00BD0ABC" w:rsidP="00BD0ABC">
      <w:pPr>
        <w:tabs>
          <w:tab w:val="left" w:pos="6396"/>
        </w:tabs>
        <w:rPr>
          <w:rFonts w:ascii="Times New Roman" w:hAnsi="Times New Roman" w:cs="Times New Roman"/>
          <w:b/>
          <w:bCs/>
          <w:sz w:val="24"/>
          <w:szCs w:val="24"/>
        </w:rPr>
      </w:pPr>
      <w:proofErr w:type="spellStart"/>
      <w:r w:rsidRPr="00BD0ABC">
        <w:rPr>
          <w:rFonts w:ascii="Times New Roman" w:hAnsi="Times New Roman" w:cs="Times New Roman"/>
          <w:b/>
          <w:bCs/>
          <w:sz w:val="24"/>
          <w:szCs w:val="24"/>
        </w:rPr>
        <w:t>Мазмұны</w:t>
      </w:r>
      <w:proofErr w:type="spellEnd"/>
      <w:r w:rsidRPr="00BD0ABC">
        <w:rPr>
          <w:rFonts w:ascii="Times New Roman" w:hAnsi="Times New Roman" w:cs="Times New Roman"/>
          <w:b/>
          <w:bCs/>
          <w:sz w:val="24"/>
          <w:szCs w:val="24"/>
        </w:rPr>
        <w:tab/>
      </w:r>
    </w:p>
    <w:tbl>
      <w:tblPr>
        <w:tblW w:w="9597" w:type="dxa"/>
        <w:tblLayout w:type="fixed"/>
        <w:tblCellMar>
          <w:left w:w="57" w:type="dxa"/>
          <w:right w:w="57" w:type="dxa"/>
        </w:tblCellMar>
        <w:tblLook w:val="01E0" w:firstRow="1" w:lastRow="1" w:firstColumn="1" w:lastColumn="1" w:noHBand="0" w:noVBand="0"/>
      </w:tblPr>
      <w:tblGrid>
        <w:gridCol w:w="534"/>
        <w:gridCol w:w="9063"/>
      </w:tblGrid>
      <w:tr w:rsidR="00BD0ABC" w:rsidRPr="00BD0ABC" w14:paraId="20566001" w14:textId="77777777" w:rsidTr="00391D1A">
        <w:trPr>
          <w:trHeight w:val="508"/>
        </w:trPr>
        <w:tc>
          <w:tcPr>
            <w:tcW w:w="534" w:type="dxa"/>
          </w:tcPr>
          <w:p w14:paraId="514BE293" w14:textId="77777777" w:rsidR="00BD0ABC" w:rsidRPr="00BD0ABC" w:rsidRDefault="00BD0ABC" w:rsidP="00BD0ABC">
            <w:pPr>
              <w:spacing w:line="240" w:lineRule="auto"/>
              <w:jc w:val="center"/>
              <w:rPr>
                <w:rFonts w:ascii="Times New Roman" w:hAnsi="Times New Roman" w:cs="Times New Roman"/>
                <w:b/>
                <w:bCs/>
                <w:sz w:val="24"/>
                <w:szCs w:val="24"/>
              </w:rPr>
            </w:pPr>
            <w:r w:rsidRPr="00BD0ABC">
              <w:rPr>
                <w:rFonts w:ascii="Times New Roman" w:hAnsi="Times New Roman" w:cs="Times New Roman"/>
                <w:b/>
                <w:bCs/>
                <w:sz w:val="24"/>
                <w:szCs w:val="24"/>
              </w:rPr>
              <w:t>№</w:t>
            </w:r>
          </w:p>
        </w:tc>
        <w:tc>
          <w:tcPr>
            <w:tcW w:w="9063" w:type="dxa"/>
          </w:tcPr>
          <w:p w14:paraId="67401444" w14:textId="77777777" w:rsidR="00BD0ABC" w:rsidRPr="00BD0ABC" w:rsidRDefault="00BD0ABC" w:rsidP="00BD0ABC">
            <w:pPr>
              <w:spacing w:line="240" w:lineRule="auto"/>
              <w:jc w:val="center"/>
              <w:rPr>
                <w:rFonts w:ascii="Times New Roman" w:hAnsi="Times New Roman" w:cs="Times New Roman"/>
                <w:b/>
                <w:bCs/>
                <w:sz w:val="24"/>
                <w:szCs w:val="24"/>
              </w:rPr>
            </w:pPr>
            <w:proofErr w:type="spellStart"/>
            <w:r w:rsidRPr="00BD0ABC">
              <w:rPr>
                <w:rFonts w:ascii="Times New Roman" w:hAnsi="Times New Roman" w:cs="Times New Roman"/>
                <w:b/>
                <w:bCs/>
                <w:sz w:val="24"/>
                <w:szCs w:val="24"/>
              </w:rPr>
              <w:t>Бөлім</w:t>
            </w:r>
            <w:proofErr w:type="spellEnd"/>
            <w:r w:rsidRPr="00BD0ABC">
              <w:rPr>
                <w:rFonts w:ascii="Times New Roman" w:hAnsi="Times New Roman" w:cs="Times New Roman"/>
                <w:b/>
                <w:bCs/>
                <w:sz w:val="24"/>
                <w:szCs w:val="24"/>
              </w:rPr>
              <w:t xml:space="preserve"> </w:t>
            </w:r>
            <w:proofErr w:type="spellStart"/>
            <w:r w:rsidRPr="00BD0ABC">
              <w:rPr>
                <w:rFonts w:ascii="Times New Roman" w:hAnsi="Times New Roman" w:cs="Times New Roman"/>
                <w:b/>
                <w:bCs/>
                <w:sz w:val="24"/>
                <w:szCs w:val="24"/>
              </w:rPr>
              <w:t>атаулары</w:t>
            </w:r>
            <w:proofErr w:type="spellEnd"/>
          </w:p>
        </w:tc>
      </w:tr>
    </w:tbl>
    <w:p w14:paraId="2CADBE09"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bookmarkStart w:id="2" w:name="_Toc498539494"/>
      <w:bookmarkStart w:id="3" w:name="_Toc498539575"/>
      <w:bookmarkStart w:id="4" w:name="_Toc498539636"/>
      <w:bookmarkStart w:id="5" w:name="_Toc498539698"/>
      <w:bookmarkStart w:id="6" w:name="_Toc498543728"/>
      <w:bookmarkStart w:id="7" w:name="_Toc498543784"/>
      <w:bookmarkStart w:id="8" w:name="_Toc498544775"/>
      <w:bookmarkStart w:id="9" w:name="_Toc498545070"/>
      <w:bookmarkEnd w:id="2"/>
      <w:bookmarkEnd w:id="3"/>
      <w:bookmarkEnd w:id="4"/>
      <w:bookmarkEnd w:id="5"/>
      <w:bookmarkEnd w:id="6"/>
      <w:bookmarkEnd w:id="7"/>
      <w:bookmarkEnd w:id="8"/>
      <w:bookmarkEnd w:id="9"/>
      <w:proofErr w:type="spellStart"/>
      <w:r w:rsidRPr="00BD0ABC">
        <w:rPr>
          <w:rFonts w:ascii="Times New Roman" w:eastAsia="Times New Roman" w:hAnsi="Times New Roman" w:cs="Times New Roman"/>
          <w:iCs/>
          <w:sz w:val="24"/>
          <w:szCs w:val="24"/>
          <w:lang w:val="en-GB" w:eastAsia="ru-RU"/>
        </w:rPr>
        <w:t>Мақсаты</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және</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қолдану</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саласы</w:t>
      </w:r>
      <w:proofErr w:type="spellEnd"/>
    </w:p>
    <w:p w14:paraId="2060378A"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Нормативтік</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құжаттар</w:t>
      </w:r>
      <w:proofErr w:type="spellEnd"/>
      <w:r w:rsidRPr="00BD0ABC">
        <w:rPr>
          <w:rFonts w:ascii="Times New Roman" w:eastAsia="Times New Roman" w:hAnsi="Times New Roman" w:cs="Times New Roman"/>
          <w:iCs/>
          <w:sz w:val="24"/>
          <w:szCs w:val="24"/>
          <w:lang w:val="en-GB" w:eastAsia="ru-RU"/>
        </w:rPr>
        <w:t xml:space="preserve"> </w:t>
      </w:r>
    </w:p>
    <w:p w14:paraId="263F5B90"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Терминдер</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анықтамалар</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белгілер</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және</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қысқартулар</w:t>
      </w:r>
      <w:proofErr w:type="spellEnd"/>
    </w:p>
    <w:p w14:paraId="67A86027"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Жұмыстарды</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орындау</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тәртібі</w:t>
      </w:r>
      <w:proofErr w:type="spellEnd"/>
    </w:p>
    <w:p w14:paraId="417DA4E4"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Процесте</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қолданылатын</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жазбалардың</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құрамы</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оларды</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сақтау</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орындары</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мен</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мерзімдері</w:t>
      </w:r>
      <w:proofErr w:type="spellEnd"/>
    </w:p>
    <w:p w14:paraId="0C2B87D0"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Өнімділік</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критерийлері</w:t>
      </w:r>
      <w:proofErr w:type="spellEnd"/>
    </w:p>
    <w:p w14:paraId="7D05E6E3"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proofErr w:type="spellStart"/>
      <w:r w:rsidRPr="00BD0ABC">
        <w:rPr>
          <w:rFonts w:ascii="Times New Roman" w:eastAsia="Times New Roman" w:hAnsi="Times New Roman" w:cs="Times New Roman"/>
          <w:iCs/>
          <w:sz w:val="24"/>
          <w:szCs w:val="24"/>
          <w:lang w:val="en-GB" w:eastAsia="ru-RU"/>
        </w:rPr>
        <w:t>Тәуекелдер</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мен</w:t>
      </w:r>
      <w:proofErr w:type="spellEnd"/>
      <w:r w:rsidRPr="00BD0ABC">
        <w:rPr>
          <w:rFonts w:ascii="Times New Roman" w:eastAsia="Times New Roman" w:hAnsi="Times New Roman" w:cs="Times New Roman"/>
          <w:iCs/>
          <w:sz w:val="24"/>
          <w:szCs w:val="24"/>
          <w:lang w:val="en-GB" w:eastAsia="ru-RU"/>
        </w:rPr>
        <w:t xml:space="preserve"> </w:t>
      </w:r>
      <w:proofErr w:type="spellStart"/>
      <w:r w:rsidRPr="00BD0ABC">
        <w:rPr>
          <w:rFonts w:ascii="Times New Roman" w:eastAsia="Times New Roman" w:hAnsi="Times New Roman" w:cs="Times New Roman"/>
          <w:iCs/>
          <w:sz w:val="24"/>
          <w:szCs w:val="24"/>
          <w:lang w:val="en-GB" w:eastAsia="ru-RU"/>
        </w:rPr>
        <w:t>мүмкіндіктер</w:t>
      </w:r>
      <w:proofErr w:type="spellEnd"/>
    </w:p>
    <w:p w14:paraId="667798BC"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en-GB" w:eastAsia="ru-RU"/>
        </w:rPr>
      </w:pPr>
      <w:proofErr w:type="spellStart"/>
      <w:r w:rsidRPr="00BD0ABC">
        <w:rPr>
          <w:rFonts w:ascii="Times New Roman" w:eastAsia="Times New Roman" w:hAnsi="Times New Roman" w:cs="Times New Roman"/>
          <w:iCs/>
          <w:sz w:val="24"/>
          <w:szCs w:val="24"/>
          <w:lang w:val="en-GB" w:eastAsia="ru-RU"/>
        </w:rPr>
        <w:t>Жауапкершілік</w:t>
      </w:r>
      <w:proofErr w:type="spellEnd"/>
    </w:p>
    <w:p w14:paraId="152B5152"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9DB7548"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32F115D"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B9FE31" w14:textId="77777777" w:rsidR="00BD0ABC" w:rsidRPr="00BD0ABC" w:rsidRDefault="00BD0ABC" w:rsidP="00BD0ABC">
      <w:pPr>
        <w:tabs>
          <w:tab w:val="left" w:pos="1418"/>
        </w:tabs>
        <w:autoSpaceDE w:val="0"/>
        <w:autoSpaceDN w:val="0"/>
        <w:adjustRightInd w:val="0"/>
        <w:spacing w:after="0" w:line="240" w:lineRule="auto"/>
        <w:ind w:left="284"/>
        <w:jc w:val="both"/>
        <w:rPr>
          <w:rFonts w:ascii="Times New Roman" w:eastAsia="Times New Roman" w:hAnsi="Times New Roman" w:cs="Times New Roman"/>
          <w:b/>
          <w:color w:val="000000"/>
          <w:sz w:val="24"/>
          <w:szCs w:val="24"/>
          <w:lang w:eastAsia="ru-RU"/>
        </w:rPr>
      </w:pPr>
      <w:r w:rsidRPr="00BD0ABC">
        <w:rPr>
          <w:rFonts w:ascii="Times New Roman" w:eastAsia="Times New Roman" w:hAnsi="Times New Roman" w:cs="Times New Roman"/>
          <w:b/>
          <w:color w:val="000000"/>
          <w:sz w:val="24"/>
          <w:szCs w:val="24"/>
          <w:lang w:val="kk-KZ" w:eastAsia="ru-RU"/>
        </w:rPr>
        <w:t>Қосымша</w:t>
      </w:r>
      <w:r w:rsidRPr="00BD0ABC">
        <w:rPr>
          <w:rFonts w:ascii="Times New Roman" w:eastAsia="Times New Roman" w:hAnsi="Times New Roman" w:cs="Times New Roman"/>
          <w:b/>
          <w:color w:val="000000"/>
          <w:sz w:val="24"/>
          <w:szCs w:val="24"/>
          <w:lang w:eastAsia="ru-RU"/>
        </w:rPr>
        <w:t>:</w:t>
      </w:r>
    </w:p>
    <w:p w14:paraId="0D597CB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1-қосымша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мердігерлік</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ұйымдармен</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өзара</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іс-қимыл</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жөніндегі</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жалпы</w:t>
      </w:r>
      <w:proofErr w:type="spellEnd"/>
      <w:r w:rsidRPr="00BD0ABC">
        <w:rPr>
          <w:rFonts w:ascii="Times New Roman" w:eastAsia="Times New Roman" w:hAnsi="Times New Roman" w:cs="Times New Roman"/>
          <w:color w:val="000000"/>
          <w:sz w:val="24"/>
          <w:szCs w:val="24"/>
          <w:lang w:eastAsia="ru-RU"/>
        </w:rPr>
        <w:t xml:space="preserve"> модель</w:t>
      </w:r>
    </w:p>
    <w:p w14:paraId="3D131775"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2-қосымша </w:t>
      </w:r>
      <w:proofErr w:type="spellStart"/>
      <w:r w:rsidRPr="00BD0ABC">
        <w:rPr>
          <w:rFonts w:ascii="Times New Roman" w:eastAsia="Times New Roman" w:hAnsi="Times New Roman" w:cs="Times New Roman"/>
          <w:color w:val="000000"/>
          <w:sz w:val="24"/>
          <w:szCs w:val="24"/>
          <w:lang w:eastAsia="ru-RU"/>
        </w:rPr>
        <w:t>облыстағы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сыни</w:t>
      </w:r>
      <w:proofErr w:type="spellEnd"/>
      <w:r w:rsidRPr="00BD0ABC">
        <w:rPr>
          <w:rFonts w:ascii="Times New Roman" w:eastAsia="Times New Roman" w:hAnsi="Times New Roman" w:cs="Times New Roman"/>
          <w:color w:val="000000"/>
          <w:sz w:val="24"/>
          <w:szCs w:val="24"/>
          <w:lang w:eastAsia="ru-RU"/>
        </w:rPr>
        <w:t xml:space="preserve"> ТЖҚ-</w:t>
      </w:r>
      <w:proofErr w:type="spellStart"/>
      <w:r w:rsidRPr="00BD0ABC">
        <w:rPr>
          <w:rFonts w:ascii="Times New Roman" w:eastAsia="Times New Roman" w:hAnsi="Times New Roman" w:cs="Times New Roman"/>
          <w:color w:val="000000"/>
          <w:sz w:val="24"/>
          <w:szCs w:val="24"/>
          <w:lang w:eastAsia="ru-RU"/>
        </w:rPr>
        <w:t>ның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үлгілік</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тізбесі</w:t>
      </w:r>
      <w:proofErr w:type="spellEnd"/>
      <w:r w:rsidRPr="00BD0ABC">
        <w:rPr>
          <w:rFonts w:ascii="Times New Roman" w:eastAsia="Times New Roman" w:hAnsi="Times New Roman" w:cs="Times New Roman"/>
          <w:color w:val="000000"/>
          <w:sz w:val="24"/>
          <w:szCs w:val="24"/>
          <w:lang w:eastAsia="ru-RU"/>
        </w:rPr>
        <w:t xml:space="preserve"> </w:t>
      </w:r>
    </w:p>
    <w:p w14:paraId="2077B135"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w:t>
      </w:r>
    </w:p>
    <w:p w14:paraId="2AD5FF98"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3-қосымша </w:t>
      </w:r>
      <w:proofErr w:type="spellStart"/>
      <w:r w:rsidRPr="00BD0ABC">
        <w:rPr>
          <w:rFonts w:ascii="Times New Roman" w:eastAsia="Times New Roman" w:hAnsi="Times New Roman" w:cs="Times New Roman"/>
          <w:color w:val="000000"/>
          <w:sz w:val="24"/>
          <w:szCs w:val="24"/>
          <w:lang w:eastAsia="ru-RU"/>
        </w:rPr>
        <w:t>мердігер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ұйымның</w:t>
      </w:r>
      <w:proofErr w:type="spellEnd"/>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біліктілік</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критерийлерін</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бағалау</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жөніндегі</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үлгілік</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сұрақтардың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нысаны</w:t>
      </w:r>
      <w:proofErr w:type="spellEnd"/>
    </w:p>
    <w:p w14:paraId="6EBB2CA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4-қосымша </w:t>
      </w:r>
      <w:proofErr w:type="spellStart"/>
      <w:r w:rsidRPr="00BD0ABC">
        <w:rPr>
          <w:rFonts w:ascii="Times New Roman" w:eastAsia="Times New Roman" w:hAnsi="Times New Roman" w:cs="Times New Roman"/>
          <w:color w:val="000000"/>
          <w:sz w:val="24"/>
          <w:szCs w:val="24"/>
          <w:lang w:eastAsia="ru-RU"/>
        </w:rPr>
        <w:t>техникалық</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ерекшелікті</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бөлуге</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арналған</w:t>
      </w:r>
      <w:proofErr w:type="spellEnd"/>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шаралар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бойынша</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талаптар</w:t>
      </w:r>
      <w:proofErr w:type="spellEnd"/>
    </w:p>
    <w:p w14:paraId="1DADED79" w14:textId="111CA44E"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5-қосымша </w:t>
      </w:r>
      <w:r w:rsidR="009943CC">
        <w:rPr>
          <w:rFonts w:ascii="Times New Roman" w:eastAsia="Times New Roman" w:hAnsi="Times New Roman" w:cs="Times New Roman"/>
          <w:color w:val="000000"/>
          <w:sz w:val="24"/>
          <w:szCs w:val="24"/>
          <w:lang w:eastAsia="ru-RU"/>
        </w:rPr>
        <w:t>«</w:t>
      </w:r>
      <w:r w:rsidRPr="00BD0ABC">
        <w:rPr>
          <w:rFonts w:ascii="Times New Roman" w:eastAsia="Times New Roman" w:hAnsi="Times New Roman" w:cs="Times New Roman"/>
          <w:color w:val="000000"/>
          <w:sz w:val="24"/>
          <w:szCs w:val="24"/>
          <w:lang w:val="kk-KZ" w:eastAsia="ru-RU"/>
        </w:rPr>
        <w:t>М</w:t>
      </w:r>
      <w:proofErr w:type="spellStart"/>
      <w:r w:rsidRPr="00BD0ABC">
        <w:rPr>
          <w:rFonts w:ascii="Times New Roman" w:eastAsia="Times New Roman" w:hAnsi="Times New Roman" w:cs="Times New Roman"/>
          <w:color w:val="000000"/>
          <w:sz w:val="24"/>
          <w:szCs w:val="24"/>
          <w:lang w:eastAsia="ru-RU"/>
        </w:rPr>
        <w:t>ердігердің</w:t>
      </w:r>
      <w:proofErr w:type="spellEnd"/>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proofErr w:type="gramStart"/>
      <w:r w:rsidRPr="00BD0ABC">
        <w:rPr>
          <w:rFonts w:ascii="Times New Roman" w:eastAsia="Times New Roman" w:hAnsi="Times New Roman" w:cs="Times New Roman"/>
          <w:color w:val="000000"/>
          <w:sz w:val="24"/>
          <w:szCs w:val="24"/>
          <w:lang w:eastAsia="ru-RU"/>
        </w:rPr>
        <w:t>міндеттемелері</w:t>
      </w:r>
      <w:r w:rsidR="009943CC">
        <w:rPr>
          <w:rFonts w:ascii="Times New Roman" w:eastAsia="Times New Roman" w:hAnsi="Times New Roman" w:cs="Times New Roman"/>
          <w:color w:val="000000"/>
          <w:sz w:val="24"/>
          <w:szCs w:val="24"/>
          <w:lang w:eastAsia="ru-RU"/>
        </w:rPr>
        <w:t>»</w:t>
      </w:r>
      <w:r w:rsidRPr="00BD0ABC">
        <w:rPr>
          <w:rFonts w:ascii="Times New Roman" w:eastAsia="Times New Roman" w:hAnsi="Times New Roman" w:cs="Times New Roman"/>
          <w:color w:val="000000"/>
          <w:sz w:val="24"/>
          <w:szCs w:val="24"/>
          <w:lang w:eastAsia="ru-RU"/>
        </w:rPr>
        <w:t>шартының</w:t>
      </w:r>
      <w:proofErr w:type="spellEnd"/>
      <w:proofErr w:type="gram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бөлімі</w:t>
      </w:r>
      <w:proofErr w:type="spellEnd"/>
    </w:p>
    <w:p w14:paraId="347C01EA"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6-қосымша </w:t>
      </w:r>
      <w:proofErr w:type="spellStart"/>
      <w:r w:rsidRPr="00BD0ABC">
        <w:rPr>
          <w:rFonts w:ascii="Times New Roman" w:eastAsia="Times New Roman" w:hAnsi="Times New Roman" w:cs="Times New Roman"/>
          <w:color w:val="000000"/>
          <w:sz w:val="24"/>
          <w:szCs w:val="24"/>
          <w:lang w:eastAsia="ru-RU"/>
        </w:rPr>
        <w:t>шартқа</w:t>
      </w:r>
      <w:proofErr w:type="spellEnd"/>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келісім</w:t>
      </w:r>
      <w:proofErr w:type="spellEnd"/>
    </w:p>
    <w:p w14:paraId="14624860"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бойынша</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іс-шаралар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жоспары</w:t>
      </w:r>
      <w:proofErr w:type="spellEnd"/>
      <w:r w:rsidRPr="00BD0ABC">
        <w:rPr>
          <w:rFonts w:ascii="Times New Roman" w:eastAsia="Times New Roman" w:hAnsi="Times New Roman" w:cs="Times New Roman"/>
          <w:color w:val="000000"/>
          <w:sz w:val="24"/>
          <w:szCs w:val="24"/>
          <w:lang w:eastAsia="ru-RU"/>
        </w:rPr>
        <w:t xml:space="preserve"> 7-қосымша</w:t>
      </w:r>
    </w:p>
    <w:p w14:paraId="197F409A"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8-қосымша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бұзушылықтар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үшін</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айыппұл</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санкцияларының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үлгі</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тізбесі</w:t>
      </w:r>
      <w:proofErr w:type="spellEnd"/>
    </w:p>
    <w:p w14:paraId="41DE107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9-қосымша </w:t>
      </w:r>
      <w:proofErr w:type="spellStart"/>
      <w:r w:rsidRPr="00BD0ABC">
        <w:rPr>
          <w:rFonts w:ascii="Times New Roman" w:eastAsia="Times New Roman" w:hAnsi="Times New Roman" w:cs="Times New Roman"/>
          <w:color w:val="000000"/>
          <w:sz w:val="24"/>
          <w:szCs w:val="24"/>
          <w:lang w:eastAsia="ru-RU"/>
        </w:rPr>
        <w:t>мердігер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ұйымның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объектінің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аумағында</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жұмыстар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жүргізуге</w:t>
      </w:r>
      <w:proofErr w:type="spellEnd"/>
      <w:r w:rsidRPr="00BD0ABC">
        <w:rPr>
          <w:rFonts w:ascii="Times New Roman" w:eastAsia="Times New Roman" w:hAnsi="Times New Roman" w:cs="Times New Roman"/>
          <w:color w:val="000000"/>
          <w:sz w:val="24"/>
          <w:szCs w:val="24"/>
          <w:lang w:eastAsia="ru-RU"/>
        </w:rPr>
        <w:t>/</w:t>
      </w:r>
      <w:proofErr w:type="spellStart"/>
      <w:r w:rsidRPr="00BD0ABC">
        <w:rPr>
          <w:rFonts w:ascii="Times New Roman" w:eastAsia="Times New Roman" w:hAnsi="Times New Roman" w:cs="Times New Roman"/>
          <w:color w:val="000000"/>
          <w:sz w:val="24"/>
          <w:szCs w:val="24"/>
          <w:lang w:eastAsia="ru-RU"/>
        </w:rPr>
        <w:t>қызметтер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көрсетуге</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рұқсат</w:t>
      </w:r>
      <w:proofErr w:type="spellEnd"/>
      <w:r w:rsidRPr="00BD0ABC">
        <w:rPr>
          <w:rFonts w:ascii="Times New Roman" w:eastAsia="Times New Roman" w:hAnsi="Times New Roman" w:cs="Times New Roman"/>
          <w:color w:val="000000"/>
          <w:sz w:val="24"/>
          <w:szCs w:val="24"/>
          <w:lang w:eastAsia="ru-RU"/>
        </w:rPr>
        <w:t xml:space="preserve"> беру </w:t>
      </w:r>
      <w:proofErr w:type="spellStart"/>
      <w:r w:rsidRPr="00BD0ABC">
        <w:rPr>
          <w:rFonts w:ascii="Times New Roman" w:eastAsia="Times New Roman" w:hAnsi="Times New Roman" w:cs="Times New Roman"/>
          <w:color w:val="000000"/>
          <w:sz w:val="24"/>
          <w:szCs w:val="24"/>
          <w:lang w:eastAsia="ru-RU"/>
        </w:rPr>
        <w:t>актісінің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нысаны</w:t>
      </w:r>
      <w:proofErr w:type="spellEnd"/>
    </w:p>
    <w:p w14:paraId="7F2B5C41"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10-қосымша </w:t>
      </w:r>
      <w:proofErr w:type="spellStart"/>
      <w:r w:rsidRPr="00BD0ABC">
        <w:rPr>
          <w:rFonts w:ascii="Times New Roman" w:eastAsia="Times New Roman" w:hAnsi="Times New Roman" w:cs="Times New Roman"/>
          <w:color w:val="000000"/>
          <w:sz w:val="24"/>
          <w:szCs w:val="24"/>
          <w:lang w:eastAsia="ru-RU"/>
        </w:rPr>
        <w:t>мердігер</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ұйымның</w:t>
      </w:r>
      <w:proofErr w:type="spellEnd"/>
      <w:r w:rsidRPr="00BD0ABC">
        <w:rPr>
          <w:rFonts w:ascii="Times New Roman" w:eastAsia="Times New Roman" w:hAnsi="Times New Roman" w:cs="Times New Roman"/>
          <w:color w:val="000000"/>
          <w:sz w:val="24"/>
          <w:szCs w:val="24"/>
          <w:lang w:eastAsia="ru-RU"/>
        </w:rPr>
        <w:t xml:space="preserve"> ЕҚ, ӨҚ </w:t>
      </w:r>
      <w:proofErr w:type="spellStart"/>
      <w:r w:rsidRPr="00BD0ABC">
        <w:rPr>
          <w:rFonts w:ascii="Times New Roman" w:eastAsia="Times New Roman" w:hAnsi="Times New Roman" w:cs="Times New Roman"/>
          <w:color w:val="000000"/>
          <w:sz w:val="24"/>
          <w:szCs w:val="24"/>
          <w:lang w:eastAsia="ru-RU"/>
        </w:rPr>
        <w:t>және</w:t>
      </w:r>
      <w:proofErr w:type="spellEnd"/>
      <w:r w:rsidRPr="00BD0ABC">
        <w:rPr>
          <w:rFonts w:ascii="Times New Roman" w:eastAsia="Times New Roman" w:hAnsi="Times New Roman" w:cs="Times New Roman"/>
          <w:color w:val="000000"/>
          <w:sz w:val="24"/>
          <w:szCs w:val="24"/>
          <w:lang w:eastAsia="ru-RU"/>
        </w:rPr>
        <w:t xml:space="preserve"> ҚОҚ </w:t>
      </w:r>
      <w:proofErr w:type="spellStart"/>
      <w:r w:rsidRPr="00BD0ABC">
        <w:rPr>
          <w:rFonts w:ascii="Times New Roman" w:eastAsia="Times New Roman" w:hAnsi="Times New Roman" w:cs="Times New Roman"/>
          <w:color w:val="000000"/>
          <w:sz w:val="24"/>
          <w:szCs w:val="24"/>
          <w:lang w:eastAsia="ru-RU"/>
        </w:rPr>
        <w:t>саласындағы</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қызметін</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бағалау</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парағының</w:t>
      </w:r>
      <w:proofErr w:type="spellEnd"/>
      <w:r w:rsidRPr="00BD0ABC">
        <w:rPr>
          <w:rFonts w:ascii="Times New Roman" w:eastAsia="Times New Roman" w:hAnsi="Times New Roman" w:cs="Times New Roman"/>
          <w:color w:val="000000"/>
          <w:sz w:val="24"/>
          <w:szCs w:val="24"/>
          <w:lang w:eastAsia="ru-RU"/>
        </w:rPr>
        <w:t xml:space="preserve"> </w:t>
      </w:r>
      <w:proofErr w:type="spellStart"/>
      <w:r w:rsidRPr="00BD0ABC">
        <w:rPr>
          <w:rFonts w:ascii="Times New Roman" w:eastAsia="Times New Roman" w:hAnsi="Times New Roman" w:cs="Times New Roman"/>
          <w:color w:val="000000"/>
          <w:sz w:val="24"/>
          <w:szCs w:val="24"/>
          <w:lang w:eastAsia="ru-RU"/>
        </w:rPr>
        <w:t>нысаны</w:t>
      </w:r>
      <w:proofErr w:type="spellEnd"/>
    </w:p>
    <w:p w14:paraId="3D7F2971" w14:textId="0C8D24C9" w:rsidR="00BD0ABC" w:rsidRDefault="00BD0ABC" w:rsidP="00BD0ABC"/>
    <w:p w14:paraId="1DC8E29A" w14:textId="3EA9EE89" w:rsidR="00DE069A" w:rsidRDefault="00DE069A" w:rsidP="00BD0ABC"/>
    <w:p w14:paraId="1830C747" w14:textId="77777777" w:rsidR="00DE069A" w:rsidRPr="00BD0ABC" w:rsidRDefault="00DE069A" w:rsidP="00BD0ABC"/>
    <w:p w14:paraId="5265A965" w14:textId="77777777" w:rsidR="00BD0ABC" w:rsidRPr="00BD0ABC" w:rsidRDefault="00BD0ABC" w:rsidP="00BD0ABC">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lastRenderedPageBreak/>
        <w:t>1. МАҚСАТЫ ЖӘНЕ ҚОЛДАНУ САЛАСЫ</w:t>
      </w:r>
    </w:p>
    <w:p w14:paraId="21205D43" w14:textId="77777777" w:rsidR="00BD0ABC" w:rsidRPr="00BD0ABC" w:rsidRDefault="00BD0ABC" w:rsidP="00BD0ABC">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p>
    <w:p w14:paraId="71A69772"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iCs/>
          <w:sz w:val="24"/>
          <w:szCs w:val="24"/>
          <w:lang w:eastAsia="ru-RU"/>
        </w:rPr>
      </w:pPr>
      <w:bookmarkStart w:id="10" w:name="_Toc498545072"/>
      <w:r w:rsidRPr="00BD0ABC">
        <w:rPr>
          <w:rFonts w:ascii="Times New Roman" w:eastAsia="Times New Roman" w:hAnsi="Times New Roman" w:cs="Times New Roman"/>
          <w:iCs/>
          <w:sz w:val="24"/>
          <w:szCs w:val="24"/>
          <w:lang w:eastAsia="ru-RU"/>
        </w:rPr>
        <w:t xml:space="preserve">1.1 Осы </w:t>
      </w:r>
      <w:proofErr w:type="spellStart"/>
      <w:r w:rsidRPr="00BD0ABC">
        <w:rPr>
          <w:rFonts w:ascii="Times New Roman" w:eastAsia="Times New Roman" w:hAnsi="Times New Roman" w:cs="Times New Roman"/>
          <w:iCs/>
          <w:sz w:val="24"/>
          <w:szCs w:val="24"/>
          <w:lang w:eastAsia="ru-RU"/>
        </w:rPr>
        <w:t>Ереже</w:t>
      </w:r>
      <w:proofErr w:type="spellEnd"/>
      <w:r w:rsidRPr="00BD0ABC">
        <w:rPr>
          <w:rFonts w:ascii="Times New Roman" w:eastAsia="Times New Roman" w:hAnsi="Times New Roman" w:cs="Times New Roman"/>
          <w:iCs/>
          <w:sz w:val="24"/>
          <w:szCs w:val="24"/>
          <w:lang w:eastAsia="ru-RU"/>
        </w:rPr>
        <w:t xml:space="preserve"> компания </w:t>
      </w:r>
      <w:proofErr w:type="spellStart"/>
      <w:r w:rsidRPr="00BD0ABC">
        <w:rPr>
          <w:rFonts w:ascii="Times New Roman" w:eastAsia="Times New Roman" w:hAnsi="Times New Roman" w:cs="Times New Roman"/>
          <w:iCs/>
          <w:sz w:val="24"/>
          <w:szCs w:val="24"/>
          <w:lang w:eastAsia="ru-RU"/>
        </w:rPr>
        <w:t>объектілерінде</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жеткізу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кезінде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ұйымдардың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қызметкерлері</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қызметкерлерінің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орындауы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міндетті</w:t>
      </w:r>
      <w:proofErr w:type="spellEnd"/>
      <w:r w:rsidRPr="00BD0ABC">
        <w:rPr>
          <w:rFonts w:ascii="Times New Roman" w:eastAsia="Times New Roman" w:hAnsi="Times New Roman" w:cs="Times New Roman"/>
          <w:iCs/>
          <w:sz w:val="24"/>
          <w:szCs w:val="24"/>
          <w:lang w:eastAsia="ru-RU"/>
        </w:rPr>
        <w:t>.</w:t>
      </w:r>
    </w:p>
    <w:p w14:paraId="1F0CF4E4"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1.2 осы </w:t>
      </w:r>
      <w:proofErr w:type="spellStart"/>
      <w:r w:rsidRPr="00BD0ABC">
        <w:rPr>
          <w:rFonts w:ascii="Times New Roman" w:eastAsia="Times New Roman" w:hAnsi="Times New Roman" w:cs="Times New Roman"/>
          <w:iCs/>
          <w:sz w:val="24"/>
          <w:szCs w:val="24"/>
          <w:lang w:eastAsia="ru-RU"/>
        </w:rPr>
        <w:t>Ереженің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талаптары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барлық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мердігерлерге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қатысты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Компанияның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барлық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өндірістік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объектілеріне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объектілердегі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барлық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ілеспе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жұмыстар</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қызметтерді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қоса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алғанда</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жеткізу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кезінде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қолданылады</w:t>
      </w:r>
      <w:proofErr w:type="spellEnd"/>
      <w:r w:rsidRPr="00BD0ABC">
        <w:rPr>
          <w:rFonts w:ascii="Times New Roman" w:eastAsia="Times New Roman" w:hAnsi="Times New Roman" w:cs="Times New Roman"/>
          <w:iCs/>
          <w:sz w:val="24"/>
          <w:szCs w:val="24"/>
          <w:lang w:eastAsia="ru-RU"/>
        </w:rPr>
        <w:t>.</w:t>
      </w:r>
    </w:p>
    <w:p w14:paraId="4F1B87B3"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iCs/>
          <w:sz w:val="24"/>
          <w:szCs w:val="24"/>
          <w:lang w:eastAsia="ru-RU"/>
        </w:rPr>
        <w:t xml:space="preserve">1.3. Осы </w:t>
      </w:r>
      <w:proofErr w:type="spellStart"/>
      <w:r w:rsidRPr="00BD0ABC">
        <w:rPr>
          <w:rFonts w:ascii="Times New Roman" w:eastAsia="Times New Roman" w:hAnsi="Times New Roman" w:cs="Times New Roman"/>
          <w:iCs/>
          <w:sz w:val="24"/>
          <w:szCs w:val="24"/>
          <w:lang w:eastAsia="ru-RU"/>
        </w:rPr>
        <w:t>Ереженің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мақсаттары</w:t>
      </w:r>
      <w:proofErr w:type="spellEnd"/>
      <w:r w:rsidRPr="00BD0ABC">
        <w:rPr>
          <w:rFonts w:ascii="Times New Roman" w:eastAsia="Times New Roman" w:hAnsi="Times New Roman" w:cs="Times New Roman"/>
          <w:sz w:val="24"/>
          <w:szCs w:val="24"/>
          <w:lang w:eastAsia="ru-RU"/>
        </w:rPr>
        <w:t>:</w:t>
      </w:r>
    </w:p>
    <w:p w14:paraId="6E31B2B2"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объектілерінде</w:t>
      </w:r>
      <w:proofErr w:type="spellEnd"/>
      <w:r w:rsidRPr="00BD0ABC">
        <w:rPr>
          <w:rFonts w:ascii="Times New Roman" w:eastAsia="Times New Roman" w:hAnsi="Times New Roman" w:cs="Times New Roman"/>
          <w:sz w:val="24"/>
          <w:szCs w:val="24"/>
          <w:lang w:eastAsia="ru-RU"/>
        </w:rPr>
        <w:t xml:space="preserve"> ТЖҚ </w:t>
      </w:r>
      <w:proofErr w:type="spellStart"/>
      <w:r w:rsidRPr="00BD0ABC">
        <w:rPr>
          <w:rFonts w:ascii="Times New Roman" w:eastAsia="Times New Roman" w:hAnsi="Times New Roman" w:cs="Times New Roman"/>
          <w:sz w:val="24"/>
          <w:szCs w:val="24"/>
          <w:lang w:eastAsia="ru-RU"/>
        </w:rPr>
        <w:t>орындайтын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көрсететін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жеткізетін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бірыңғай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белгілеу</w:t>
      </w:r>
      <w:proofErr w:type="spellEnd"/>
      <w:r w:rsidRPr="00BD0ABC">
        <w:rPr>
          <w:rFonts w:ascii="Times New Roman" w:eastAsia="Times New Roman" w:hAnsi="Times New Roman" w:cs="Times New Roman"/>
          <w:sz w:val="24"/>
          <w:szCs w:val="24"/>
          <w:lang w:eastAsia="ru-RU"/>
        </w:rPr>
        <w:t>;</w:t>
      </w:r>
    </w:p>
    <w:p w14:paraId="03A13A3F"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ұйымдардың</w:t>
      </w:r>
      <w:proofErr w:type="spellEnd"/>
      <w:r w:rsidRPr="00BD0ABC">
        <w:rPr>
          <w:rFonts w:ascii="Times New Roman" w:eastAsia="Times New Roman" w:hAnsi="Times New Roman" w:cs="Times New Roman"/>
          <w:sz w:val="24"/>
          <w:szCs w:val="24"/>
          <w:lang w:eastAsia="ru-RU"/>
        </w:rPr>
        <w:t xml:space="preserve"> ТЖҚ </w:t>
      </w:r>
      <w:proofErr w:type="spellStart"/>
      <w:r w:rsidRPr="00BD0ABC">
        <w:rPr>
          <w:rFonts w:ascii="Times New Roman" w:eastAsia="Times New Roman" w:hAnsi="Times New Roman" w:cs="Times New Roman"/>
          <w:sz w:val="24"/>
          <w:szCs w:val="24"/>
          <w:lang w:eastAsia="ru-RU"/>
        </w:rPr>
        <w:t>орындауының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көрсетуінің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жеткізуінің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кезеңдерінде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тәуекелдерді</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зиянды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азайту</w:t>
      </w:r>
      <w:proofErr w:type="spellEnd"/>
      <w:r w:rsidRPr="00BD0ABC">
        <w:rPr>
          <w:rFonts w:ascii="Times New Roman" w:eastAsia="Times New Roman" w:hAnsi="Times New Roman" w:cs="Times New Roman"/>
          <w:sz w:val="24"/>
          <w:szCs w:val="24"/>
          <w:lang w:eastAsia="ru-RU"/>
        </w:rPr>
        <w:t>;</w:t>
      </w:r>
    </w:p>
    <w:p w14:paraId="5B4445CC"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ұйымдардың</w:t>
      </w:r>
      <w:proofErr w:type="spellEnd"/>
      <w:r w:rsidRPr="00BD0ABC">
        <w:rPr>
          <w:rFonts w:ascii="Times New Roman" w:eastAsia="Times New Roman" w:hAnsi="Times New Roman" w:cs="Times New Roman"/>
          <w:sz w:val="24"/>
          <w:szCs w:val="24"/>
          <w:lang w:eastAsia="ru-RU"/>
        </w:rPr>
        <w:t xml:space="preserve"> ТЖҚ-</w:t>
      </w:r>
      <w:proofErr w:type="spellStart"/>
      <w:r w:rsidRPr="00BD0ABC">
        <w:rPr>
          <w:rFonts w:ascii="Times New Roman" w:eastAsia="Times New Roman" w:hAnsi="Times New Roman" w:cs="Times New Roman"/>
          <w:sz w:val="24"/>
          <w:szCs w:val="24"/>
          <w:lang w:eastAsia="ru-RU"/>
        </w:rPr>
        <w:t>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жеткізу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сақтауы</w:t>
      </w:r>
      <w:proofErr w:type="spellEnd"/>
      <w:r w:rsidRPr="00BD0ABC">
        <w:rPr>
          <w:rFonts w:ascii="Times New Roman" w:eastAsia="Times New Roman" w:hAnsi="Times New Roman" w:cs="Times New Roman"/>
          <w:sz w:val="24"/>
          <w:szCs w:val="24"/>
          <w:lang w:eastAsia="ru-RU"/>
        </w:rPr>
        <w:t>.</w:t>
      </w:r>
    </w:p>
    <w:p w14:paraId="653684D0" w14:textId="6A830A8D"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1.4. Осы </w:t>
      </w:r>
      <w:proofErr w:type="spellStart"/>
      <w:r w:rsidRPr="00BD0ABC">
        <w:rPr>
          <w:rFonts w:ascii="Times New Roman" w:eastAsia="Times New Roman" w:hAnsi="Times New Roman" w:cs="Times New Roman"/>
          <w:sz w:val="24"/>
          <w:szCs w:val="24"/>
          <w:lang w:eastAsia="ru-RU"/>
        </w:rPr>
        <w:t>Ереже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саясаттың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СМ </w:t>
      </w:r>
      <w:proofErr w:type="spellStart"/>
      <w:r w:rsidRPr="00BD0ABC">
        <w:rPr>
          <w:rFonts w:ascii="Times New Roman" w:eastAsia="Times New Roman" w:hAnsi="Times New Roman" w:cs="Times New Roman"/>
          <w:sz w:val="24"/>
          <w:szCs w:val="24"/>
          <w:lang w:eastAsia="ru-RU"/>
        </w:rPr>
        <w:t>талаптарына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iogp</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халықаралық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стандарттары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ұсынымдарына</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ҚазМұнайГаз</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ҰК АҚ </w:t>
      </w:r>
      <w:proofErr w:type="spellStart"/>
      <w:r w:rsidRPr="00BD0ABC">
        <w:rPr>
          <w:rFonts w:ascii="Times New Roman" w:eastAsia="Times New Roman" w:hAnsi="Times New Roman" w:cs="Times New Roman"/>
          <w:sz w:val="24"/>
          <w:szCs w:val="24"/>
          <w:lang w:eastAsia="ru-RU"/>
        </w:rPr>
        <w:t>компаниялар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тобында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еңбекті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өнеркәсіптік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қауіпсіздік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өзара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іс-қимыл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корпоративтік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стандартқа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әзірленді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w:t>
      </w:r>
    </w:p>
    <w:p w14:paraId="77921A5E"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1.5.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Шартпен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регламенттеледі</w:t>
      </w:r>
      <w:proofErr w:type="spellEnd"/>
      <w:r w:rsidRPr="00BD0ABC">
        <w:rPr>
          <w:rFonts w:ascii="Times New Roman" w:eastAsia="Times New Roman" w:hAnsi="Times New Roman" w:cs="Times New Roman"/>
          <w:sz w:val="24"/>
          <w:szCs w:val="24"/>
          <w:lang w:eastAsia="ru-RU"/>
        </w:rPr>
        <w:t xml:space="preserve">. </w:t>
      </w:r>
    </w:p>
    <w:p w14:paraId="3B0A7D30"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Компания </w:t>
      </w:r>
      <w:proofErr w:type="spellStart"/>
      <w:r w:rsidRPr="00BD0ABC">
        <w:rPr>
          <w:rFonts w:ascii="Times New Roman" w:eastAsia="Times New Roman" w:hAnsi="Times New Roman" w:cs="Times New Roman"/>
          <w:sz w:val="24"/>
          <w:szCs w:val="24"/>
          <w:lang w:eastAsia="ru-RU"/>
        </w:rPr>
        <w:t>басшылығы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жетекшілік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бөлімдердің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басшылары</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басшылыққа</w:t>
      </w:r>
      <w:proofErr w:type="spellEnd"/>
      <w:r w:rsidRPr="00BD0ABC">
        <w:rPr>
          <w:rFonts w:ascii="Times New Roman" w:eastAsia="Times New Roman" w:hAnsi="Times New Roman" w:cs="Times New Roman"/>
          <w:sz w:val="24"/>
          <w:szCs w:val="24"/>
          <w:lang w:eastAsia="ru-RU"/>
        </w:rPr>
        <w:t xml:space="preserve"> ала </w:t>
      </w:r>
      <w:proofErr w:type="spellStart"/>
      <w:r w:rsidRPr="00BD0ABC">
        <w:rPr>
          <w:rFonts w:ascii="Times New Roman" w:eastAsia="Times New Roman" w:hAnsi="Times New Roman" w:cs="Times New Roman"/>
          <w:sz w:val="24"/>
          <w:szCs w:val="24"/>
          <w:lang w:eastAsia="ru-RU"/>
        </w:rPr>
        <w:t>отырып</w:t>
      </w:r>
      <w:proofErr w:type="spellEnd"/>
      <w:r w:rsidRPr="00BD0ABC">
        <w:rPr>
          <w:rFonts w:ascii="Times New Roman" w:eastAsia="Times New Roman" w:hAnsi="Times New Roman" w:cs="Times New Roman"/>
          <w:sz w:val="24"/>
          <w:szCs w:val="24"/>
          <w:lang w:eastAsia="ru-RU"/>
        </w:rPr>
        <w:t xml:space="preserve">, ТЖҚ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жеткізу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жасасу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міндеттемелерді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айқындауға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болады</w:t>
      </w:r>
      <w:proofErr w:type="spellEnd"/>
      <w:r w:rsidRPr="00BD0ABC">
        <w:rPr>
          <w:rFonts w:ascii="Times New Roman" w:eastAsia="Times New Roman" w:hAnsi="Times New Roman" w:cs="Times New Roman"/>
          <w:sz w:val="24"/>
          <w:szCs w:val="24"/>
          <w:lang w:eastAsia="ru-RU"/>
        </w:rPr>
        <w:t xml:space="preserve">. </w:t>
      </w:r>
    </w:p>
    <w:p w14:paraId="1C7169CA"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1.6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өзара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іс-қимыл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қағидаттар</w:t>
      </w:r>
      <w:proofErr w:type="spellEnd"/>
      <w:r w:rsidRPr="00BD0ABC">
        <w:rPr>
          <w:rFonts w:ascii="Times New Roman" w:eastAsia="Times New Roman" w:hAnsi="Times New Roman" w:cs="Times New Roman"/>
          <w:sz w:val="24"/>
          <w:szCs w:val="24"/>
          <w:lang w:eastAsia="ru-RU"/>
        </w:rPr>
        <w:t>:</w:t>
      </w:r>
    </w:p>
    <w:p w14:paraId="45F42B92"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w:t>
      </w:r>
      <w:proofErr w:type="spellStart"/>
      <w:r w:rsidRPr="00BD0ABC">
        <w:rPr>
          <w:rFonts w:ascii="Times New Roman" w:eastAsia="Times New Roman" w:hAnsi="Times New Roman" w:cs="Times New Roman"/>
          <w:sz w:val="24"/>
          <w:szCs w:val="24"/>
          <w:lang w:eastAsia="ru-RU"/>
        </w:rPr>
        <w:t>жоспарлау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құрылымдау</w:t>
      </w:r>
      <w:proofErr w:type="spellEnd"/>
      <w:r w:rsidRPr="00BD0ABC">
        <w:rPr>
          <w:rFonts w:ascii="Times New Roman" w:eastAsia="Times New Roman" w:hAnsi="Times New Roman" w:cs="Times New Roman"/>
          <w:sz w:val="24"/>
          <w:szCs w:val="24"/>
          <w:lang w:eastAsia="ru-RU"/>
        </w:rPr>
        <w:t>;</w:t>
      </w:r>
    </w:p>
    <w:p w14:paraId="43385AED"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жауапкершілік</w:t>
      </w:r>
      <w:proofErr w:type="spellEnd"/>
      <w:r w:rsidRPr="00BD0ABC">
        <w:rPr>
          <w:rFonts w:ascii="Times New Roman" w:eastAsia="Times New Roman" w:hAnsi="Times New Roman" w:cs="Times New Roman"/>
          <w:sz w:val="24"/>
          <w:szCs w:val="24"/>
          <w:lang w:eastAsia="ru-RU"/>
        </w:rPr>
        <w:t>;</w:t>
      </w:r>
    </w:p>
    <w:p w14:paraId="64051C99"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операциялық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жүйесінің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тұтастығын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Компания мен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өнімділігін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арттыру</w:t>
      </w:r>
      <w:proofErr w:type="spellEnd"/>
      <w:r w:rsidRPr="00BD0ABC">
        <w:rPr>
          <w:rFonts w:ascii="Times New Roman" w:eastAsia="Times New Roman" w:hAnsi="Times New Roman" w:cs="Times New Roman"/>
          <w:sz w:val="24"/>
          <w:szCs w:val="24"/>
          <w:lang w:eastAsia="ru-RU"/>
        </w:rPr>
        <w:t>;</w:t>
      </w:r>
    </w:p>
    <w:p w14:paraId="33270601"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аспектілерін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мониторингті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p>
    <w:p w14:paraId="7B1E27D5"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шарттарға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әлеуметтік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жауапкершілік</w:t>
      </w:r>
      <w:proofErr w:type="spellEnd"/>
      <w:r w:rsidRPr="00BD0ABC">
        <w:rPr>
          <w:rFonts w:ascii="Times New Roman" w:eastAsia="Times New Roman" w:hAnsi="Times New Roman" w:cs="Times New Roman"/>
          <w:sz w:val="24"/>
          <w:szCs w:val="24"/>
          <w:lang w:eastAsia="ru-RU"/>
        </w:rPr>
        <w:t>;</w:t>
      </w:r>
    </w:p>
    <w:p w14:paraId="4EEAFD8E"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тәуекелдерді</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ықпал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ететін</w:t>
      </w:r>
      <w:proofErr w:type="spellEnd"/>
      <w:r w:rsidRPr="00BD0ABC">
        <w:rPr>
          <w:rFonts w:ascii="Times New Roman" w:eastAsia="Times New Roman" w:hAnsi="Times New Roman" w:cs="Times New Roman"/>
          <w:sz w:val="24"/>
          <w:szCs w:val="24"/>
          <w:lang w:eastAsia="ru-RU"/>
        </w:rPr>
        <w:t xml:space="preserve"> компания мен </w:t>
      </w:r>
      <w:proofErr w:type="spellStart"/>
      <w:r w:rsidRPr="00BD0ABC">
        <w:rPr>
          <w:rFonts w:ascii="Times New Roman" w:eastAsia="Times New Roman" w:hAnsi="Times New Roman" w:cs="Times New Roman"/>
          <w:sz w:val="24"/>
          <w:szCs w:val="24"/>
          <w:lang w:eastAsia="ru-RU"/>
        </w:rPr>
        <w:t>мердігерлер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сенімділік</w:t>
      </w:r>
      <w:proofErr w:type="spellEnd"/>
      <w:r w:rsidRPr="00BD0ABC">
        <w:rPr>
          <w:rFonts w:ascii="Times New Roman" w:eastAsia="Times New Roman" w:hAnsi="Times New Roman" w:cs="Times New Roman"/>
          <w:sz w:val="24"/>
          <w:szCs w:val="24"/>
          <w:lang w:eastAsia="ru-RU"/>
        </w:rPr>
        <w:t xml:space="preserve">; </w:t>
      </w:r>
    </w:p>
    <w:p w14:paraId="280E0F13"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тәсілдер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әдістерді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тарату</w:t>
      </w:r>
      <w:proofErr w:type="spellEnd"/>
      <w:r w:rsidRPr="00BD0ABC">
        <w:rPr>
          <w:rFonts w:ascii="Times New Roman" w:eastAsia="Times New Roman" w:hAnsi="Times New Roman" w:cs="Times New Roman"/>
          <w:sz w:val="24"/>
          <w:szCs w:val="24"/>
          <w:lang w:eastAsia="ru-RU"/>
        </w:rPr>
        <w:t>;</w:t>
      </w:r>
    </w:p>
    <w:p w14:paraId="3E650140"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7)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ынталандыру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тетіктерін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енгізу</w:t>
      </w:r>
      <w:proofErr w:type="spellEnd"/>
      <w:r w:rsidRPr="00BD0ABC">
        <w:rPr>
          <w:rFonts w:ascii="Times New Roman" w:eastAsia="Times New Roman" w:hAnsi="Times New Roman" w:cs="Times New Roman"/>
          <w:sz w:val="24"/>
          <w:szCs w:val="24"/>
          <w:lang w:eastAsia="ru-RU"/>
        </w:rPr>
        <w:t>;</w:t>
      </w:r>
    </w:p>
    <w:p w14:paraId="43EDDAAD"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8)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компания мен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көрсеткіштерін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арттыру</w:t>
      </w:r>
      <w:proofErr w:type="spellEnd"/>
      <w:r w:rsidRPr="00BD0ABC">
        <w:rPr>
          <w:rFonts w:ascii="Times New Roman" w:eastAsia="Times New Roman" w:hAnsi="Times New Roman" w:cs="Times New Roman"/>
          <w:bCs/>
          <w:iCs/>
          <w:sz w:val="24"/>
          <w:szCs w:val="24"/>
          <w:lang w:eastAsia="ru-RU"/>
        </w:rPr>
        <w:t>.</w:t>
      </w:r>
      <w:bookmarkEnd w:id="10"/>
    </w:p>
    <w:p w14:paraId="16EB044E" w14:textId="77777777" w:rsidR="00BD0ABC" w:rsidRPr="00BD0ABC" w:rsidRDefault="00BD0ABC" w:rsidP="00BD0ABC">
      <w:pPr>
        <w:tabs>
          <w:tab w:val="num" w:pos="720"/>
          <w:tab w:val="left" w:pos="1200"/>
        </w:tabs>
        <w:spacing w:after="0" w:line="240" w:lineRule="auto"/>
        <w:ind w:firstLine="567"/>
        <w:jc w:val="center"/>
        <w:outlineLvl w:val="0"/>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2</w:t>
      </w:r>
      <w:r w:rsidRPr="00BD0ABC">
        <w:rPr>
          <w:rFonts w:ascii="Times New Roman" w:hAnsi="Times New Roman" w:cs="Times New Roman"/>
          <w:b/>
          <w:bCs/>
          <w:caps/>
          <w:sz w:val="24"/>
          <w:szCs w:val="24"/>
        </w:rPr>
        <w:t xml:space="preserve">. </w:t>
      </w:r>
      <w:r w:rsidRPr="00BD0ABC">
        <w:rPr>
          <w:rFonts w:ascii="Times New Roman" w:hAnsi="Times New Roman" w:cs="Times New Roman"/>
          <w:b/>
          <w:bCs/>
          <w:sz w:val="24"/>
          <w:szCs w:val="24"/>
        </w:rPr>
        <w:t>НОРМАТИВТІК ҚҰЖАТТАР</w:t>
      </w:r>
    </w:p>
    <w:p w14:paraId="5110D590" w14:textId="77777777" w:rsidR="00BD0ABC" w:rsidRPr="00BD0ABC" w:rsidRDefault="00BD0ABC" w:rsidP="00BD0ABC">
      <w:pPr>
        <w:tabs>
          <w:tab w:val="num" w:pos="720"/>
          <w:tab w:val="left" w:pos="1200"/>
        </w:tabs>
        <w:spacing w:after="0" w:line="240" w:lineRule="auto"/>
        <w:ind w:firstLine="567"/>
        <w:jc w:val="both"/>
        <w:outlineLvl w:val="0"/>
        <w:rPr>
          <w:rFonts w:ascii="Times New Roman" w:eastAsia="Times New Roman" w:hAnsi="Times New Roman" w:cs="Times New Roman"/>
          <w:iCs/>
          <w:sz w:val="28"/>
          <w:szCs w:val="28"/>
          <w:lang w:eastAsia="ru-RU"/>
        </w:rPr>
      </w:pPr>
    </w:p>
    <w:tbl>
      <w:tblPr>
        <w:tblStyle w:val="23"/>
        <w:tblW w:w="0" w:type="auto"/>
        <w:tblInd w:w="-34" w:type="dxa"/>
        <w:tblLook w:val="04A0" w:firstRow="1" w:lastRow="0" w:firstColumn="1" w:lastColumn="0" w:noHBand="0" w:noVBand="1"/>
      </w:tblPr>
      <w:tblGrid>
        <w:gridCol w:w="2637"/>
        <w:gridCol w:w="6742"/>
      </w:tblGrid>
      <w:tr w:rsidR="00BD0ABC" w:rsidRPr="00BD0ABC" w14:paraId="310FF271" w14:textId="77777777" w:rsidTr="00391D1A">
        <w:tc>
          <w:tcPr>
            <w:tcW w:w="2637" w:type="dxa"/>
          </w:tcPr>
          <w:p w14:paraId="0DDDDC1E" w14:textId="77777777" w:rsidR="00BD0ABC" w:rsidRPr="00BD0ABC" w:rsidRDefault="00BD0ABC" w:rsidP="00BD0ABC">
            <w:pPr>
              <w:autoSpaceDE w:val="0"/>
              <w:autoSpaceDN w:val="0"/>
              <w:adjustRightInd w:val="0"/>
              <w:rPr>
                <w:b/>
                <w:sz w:val="24"/>
                <w:szCs w:val="24"/>
              </w:rPr>
            </w:pPr>
            <w:r w:rsidRPr="00BD0ABC">
              <w:rPr>
                <w:b/>
                <w:sz w:val="24"/>
                <w:szCs w:val="24"/>
              </w:rPr>
              <w:t>ISO 9001:2015</w:t>
            </w:r>
          </w:p>
          <w:p w14:paraId="13522678" w14:textId="77777777" w:rsidR="00BD0ABC" w:rsidRPr="00BD0ABC" w:rsidRDefault="00BD0ABC" w:rsidP="00BD0ABC">
            <w:pPr>
              <w:tabs>
                <w:tab w:val="left" w:pos="0"/>
                <w:tab w:val="left" w:pos="1276"/>
              </w:tabs>
              <w:rPr>
                <w:b/>
                <w:sz w:val="24"/>
                <w:szCs w:val="24"/>
              </w:rPr>
            </w:pPr>
          </w:p>
        </w:tc>
        <w:tc>
          <w:tcPr>
            <w:tcW w:w="6742" w:type="dxa"/>
          </w:tcPr>
          <w:p w14:paraId="519A8C94" w14:textId="77777777" w:rsidR="00BD0ABC" w:rsidRPr="00BD0ABC" w:rsidRDefault="00BD0ABC" w:rsidP="00BD0ABC">
            <w:r w:rsidRPr="00BD0ABC">
              <w:t xml:space="preserve">Сапа </w:t>
            </w:r>
            <w:proofErr w:type="spellStart"/>
            <w:r w:rsidRPr="00BD0ABC">
              <w:t>менеджменті</w:t>
            </w:r>
            <w:proofErr w:type="spellEnd"/>
            <w:r w:rsidRPr="00BD0ABC">
              <w:t xml:space="preserve"> </w:t>
            </w:r>
            <w:proofErr w:type="spellStart"/>
            <w:r w:rsidRPr="00BD0ABC">
              <w:t>жүйелері</w:t>
            </w:r>
            <w:proofErr w:type="spellEnd"/>
            <w:r w:rsidRPr="00BD0ABC">
              <w:t xml:space="preserve">. </w:t>
            </w:r>
            <w:proofErr w:type="spellStart"/>
            <w:r w:rsidRPr="00BD0ABC">
              <w:t>Талаптар</w:t>
            </w:r>
            <w:proofErr w:type="spellEnd"/>
            <w:r w:rsidRPr="00BD0ABC">
              <w:t xml:space="preserve"> </w:t>
            </w:r>
            <w:proofErr w:type="spellStart"/>
            <w:r w:rsidRPr="00BD0ABC">
              <w:t>және</w:t>
            </w:r>
            <w:proofErr w:type="spellEnd"/>
            <w:r w:rsidRPr="00BD0ABC">
              <w:t xml:space="preserve"> </w:t>
            </w:r>
            <w:proofErr w:type="spellStart"/>
            <w:r w:rsidRPr="00BD0ABC">
              <w:t>қолдану</w:t>
            </w:r>
            <w:proofErr w:type="spellEnd"/>
            <w:r w:rsidRPr="00BD0ABC">
              <w:t xml:space="preserve"> </w:t>
            </w:r>
            <w:proofErr w:type="spellStart"/>
            <w:r w:rsidRPr="00BD0ABC">
              <w:t>жөніндегі</w:t>
            </w:r>
            <w:proofErr w:type="spellEnd"/>
            <w:r w:rsidRPr="00BD0ABC">
              <w:t xml:space="preserve"> </w:t>
            </w:r>
            <w:proofErr w:type="spellStart"/>
            <w:r w:rsidRPr="00BD0ABC">
              <w:t>Нұсқаулық</w:t>
            </w:r>
            <w:proofErr w:type="spellEnd"/>
          </w:p>
        </w:tc>
      </w:tr>
      <w:tr w:rsidR="00BD0ABC" w:rsidRPr="00BD0ABC" w14:paraId="1F14CDC7" w14:textId="77777777" w:rsidTr="00391D1A">
        <w:tc>
          <w:tcPr>
            <w:tcW w:w="2637" w:type="dxa"/>
          </w:tcPr>
          <w:p w14:paraId="4BD4A960" w14:textId="77777777" w:rsidR="00BD0ABC" w:rsidRPr="00BD0ABC" w:rsidRDefault="00BD0ABC" w:rsidP="00BD0ABC">
            <w:pPr>
              <w:tabs>
                <w:tab w:val="left" w:pos="0"/>
                <w:tab w:val="left" w:pos="1276"/>
              </w:tabs>
              <w:rPr>
                <w:b/>
                <w:sz w:val="24"/>
                <w:szCs w:val="24"/>
              </w:rPr>
            </w:pPr>
            <w:r w:rsidRPr="00BD0ABC">
              <w:rPr>
                <w:b/>
                <w:sz w:val="24"/>
                <w:szCs w:val="24"/>
                <w:lang w:val="en-US"/>
              </w:rPr>
              <w:t>ISO</w:t>
            </w:r>
            <w:r w:rsidRPr="00BD0ABC">
              <w:rPr>
                <w:b/>
                <w:sz w:val="24"/>
                <w:szCs w:val="24"/>
              </w:rPr>
              <w:t xml:space="preserve"> 14001:2015</w:t>
            </w:r>
          </w:p>
        </w:tc>
        <w:tc>
          <w:tcPr>
            <w:tcW w:w="6742" w:type="dxa"/>
          </w:tcPr>
          <w:p w14:paraId="387296ED" w14:textId="77777777" w:rsidR="00BD0ABC" w:rsidRPr="00BD0ABC" w:rsidRDefault="00BD0ABC" w:rsidP="00BD0ABC">
            <w:proofErr w:type="spellStart"/>
            <w:r w:rsidRPr="00BD0ABC">
              <w:t>Экологиялық</w:t>
            </w:r>
            <w:proofErr w:type="spellEnd"/>
            <w:r w:rsidRPr="00BD0ABC">
              <w:t xml:space="preserve"> менеджмент </w:t>
            </w:r>
            <w:proofErr w:type="spellStart"/>
            <w:r w:rsidRPr="00BD0ABC">
              <w:t>жүйелері</w:t>
            </w:r>
            <w:proofErr w:type="spellEnd"/>
            <w:r w:rsidRPr="00BD0ABC">
              <w:t xml:space="preserve">. </w:t>
            </w:r>
            <w:proofErr w:type="spellStart"/>
            <w:r w:rsidRPr="00BD0ABC">
              <w:t>Талаптар</w:t>
            </w:r>
            <w:proofErr w:type="spellEnd"/>
            <w:r w:rsidRPr="00BD0ABC">
              <w:t xml:space="preserve"> </w:t>
            </w:r>
            <w:proofErr w:type="spellStart"/>
            <w:r w:rsidRPr="00BD0ABC">
              <w:t>және</w:t>
            </w:r>
            <w:proofErr w:type="spellEnd"/>
            <w:r w:rsidRPr="00BD0ABC">
              <w:t xml:space="preserve"> </w:t>
            </w:r>
            <w:proofErr w:type="spellStart"/>
            <w:r w:rsidRPr="00BD0ABC">
              <w:t>қолдану</w:t>
            </w:r>
            <w:proofErr w:type="spellEnd"/>
            <w:r w:rsidRPr="00BD0ABC">
              <w:t xml:space="preserve"> </w:t>
            </w:r>
            <w:proofErr w:type="spellStart"/>
            <w:r w:rsidRPr="00BD0ABC">
              <w:t>жөніндегі</w:t>
            </w:r>
            <w:proofErr w:type="spellEnd"/>
            <w:r w:rsidRPr="00BD0ABC">
              <w:t xml:space="preserve"> </w:t>
            </w:r>
            <w:proofErr w:type="spellStart"/>
            <w:r w:rsidRPr="00BD0ABC">
              <w:t>Нұсқаулық</w:t>
            </w:r>
            <w:proofErr w:type="spellEnd"/>
          </w:p>
        </w:tc>
      </w:tr>
      <w:tr w:rsidR="00BD0ABC" w:rsidRPr="00BD0ABC" w14:paraId="54E1D0F7" w14:textId="77777777" w:rsidTr="00391D1A">
        <w:tc>
          <w:tcPr>
            <w:tcW w:w="2637" w:type="dxa"/>
          </w:tcPr>
          <w:p w14:paraId="7C27104C" w14:textId="77777777" w:rsidR="00BD0ABC" w:rsidRPr="00BD0ABC" w:rsidRDefault="00BD0ABC" w:rsidP="00BD0ABC">
            <w:pPr>
              <w:tabs>
                <w:tab w:val="left" w:pos="0"/>
                <w:tab w:val="left" w:pos="1276"/>
              </w:tabs>
              <w:rPr>
                <w:b/>
                <w:sz w:val="24"/>
                <w:szCs w:val="24"/>
              </w:rPr>
            </w:pPr>
            <w:r w:rsidRPr="00BD0ABC">
              <w:rPr>
                <w:b/>
                <w:sz w:val="24"/>
                <w:szCs w:val="24"/>
                <w:lang w:val="en-US"/>
              </w:rPr>
              <w:lastRenderedPageBreak/>
              <w:t>ISO</w:t>
            </w:r>
            <w:r w:rsidRPr="00BD0ABC">
              <w:rPr>
                <w:b/>
                <w:sz w:val="24"/>
                <w:szCs w:val="24"/>
              </w:rPr>
              <w:t xml:space="preserve"> 45001:2018</w:t>
            </w:r>
          </w:p>
        </w:tc>
        <w:tc>
          <w:tcPr>
            <w:tcW w:w="6742" w:type="dxa"/>
          </w:tcPr>
          <w:p w14:paraId="01A93EFB" w14:textId="77777777" w:rsidR="00BD0ABC" w:rsidRPr="00BD0ABC" w:rsidRDefault="00BD0ABC" w:rsidP="00BD0ABC">
            <w:proofErr w:type="spellStart"/>
            <w:r w:rsidRPr="00BD0ABC">
              <w:t>Денсаулық</w:t>
            </w:r>
            <w:proofErr w:type="spellEnd"/>
            <w:r w:rsidRPr="00BD0ABC">
              <w:t xml:space="preserve"> </w:t>
            </w:r>
            <w:proofErr w:type="spellStart"/>
            <w:r w:rsidRPr="00BD0ABC">
              <w:t>сақтауды</w:t>
            </w:r>
            <w:proofErr w:type="spellEnd"/>
            <w:r w:rsidRPr="00BD0ABC">
              <w:t xml:space="preserve"> </w:t>
            </w:r>
            <w:proofErr w:type="spellStart"/>
            <w:r w:rsidRPr="00BD0ABC">
              <w:t>басқару</w:t>
            </w:r>
            <w:proofErr w:type="spellEnd"/>
            <w:r w:rsidRPr="00BD0ABC">
              <w:t xml:space="preserve"> </w:t>
            </w:r>
            <w:proofErr w:type="spellStart"/>
            <w:r w:rsidRPr="00BD0ABC">
              <w:t>және</w:t>
            </w:r>
            <w:proofErr w:type="spellEnd"/>
            <w:r w:rsidRPr="00BD0ABC">
              <w:t xml:space="preserve"> </w:t>
            </w:r>
            <w:proofErr w:type="spellStart"/>
            <w:r w:rsidRPr="00BD0ABC">
              <w:t>еңбек</w:t>
            </w:r>
            <w:proofErr w:type="spellEnd"/>
            <w:r w:rsidRPr="00BD0ABC">
              <w:t xml:space="preserve"> </w:t>
            </w:r>
            <w:proofErr w:type="spellStart"/>
            <w:r w:rsidRPr="00BD0ABC">
              <w:t>қауіпсіздігін</w:t>
            </w:r>
            <w:proofErr w:type="spellEnd"/>
            <w:r w:rsidRPr="00BD0ABC">
              <w:t xml:space="preserve"> </w:t>
            </w:r>
            <w:proofErr w:type="spellStart"/>
            <w:r w:rsidRPr="00BD0ABC">
              <w:t>қамтамасыз</w:t>
            </w:r>
            <w:proofErr w:type="spellEnd"/>
            <w:r w:rsidRPr="00BD0ABC">
              <w:t xml:space="preserve"> </w:t>
            </w:r>
            <w:proofErr w:type="spellStart"/>
            <w:r w:rsidRPr="00BD0ABC">
              <w:t>ету</w:t>
            </w:r>
            <w:proofErr w:type="spellEnd"/>
            <w:r w:rsidRPr="00BD0ABC">
              <w:t xml:space="preserve"> </w:t>
            </w:r>
            <w:proofErr w:type="spellStart"/>
            <w:r w:rsidRPr="00BD0ABC">
              <w:t>жүйелері</w:t>
            </w:r>
            <w:proofErr w:type="spellEnd"/>
            <w:r w:rsidRPr="00BD0ABC">
              <w:t xml:space="preserve">. </w:t>
            </w:r>
            <w:proofErr w:type="spellStart"/>
            <w:r w:rsidRPr="00BD0ABC">
              <w:t>Талаптар</w:t>
            </w:r>
            <w:proofErr w:type="spellEnd"/>
            <w:r w:rsidRPr="00BD0ABC">
              <w:t xml:space="preserve"> </w:t>
            </w:r>
            <w:proofErr w:type="spellStart"/>
            <w:r w:rsidRPr="00BD0ABC">
              <w:t>және</w:t>
            </w:r>
            <w:proofErr w:type="spellEnd"/>
            <w:r w:rsidRPr="00BD0ABC">
              <w:t xml:space="preserve"> </w:t>
            </w:r>
            <w:proofErr w:type="spellStart"/>
            <w:r w:rsidRPr="00BD0ABC">
              <w:t>оларды</w:t>
            </w:r>
            <w:proofErr w:type="spellEnd"/>
            <w:r w:rsidRPr="00BD0ABC">
              <w:t xml:space="preserve"> </w:t>
            </w:r>
            <w:proofErr w:type="spellStart"/>
            <w:r w:rsidRPr="00BD0ABC">
              <w:t>қолдану</w:t>
            </w:r>
            <w:proofErr w:type="spellEnd"/>
            <w:r w:rsidRPr="00BD0ABC">
              <w:t xml:space="preserve"> </w:t>
            </w:r>
            <w:proofErr w:type="spellStart"/>
            <w:r w:rsidRPr="00BD0ABC">
              <w:t>жөніндегі</w:t>
            </w:r>
            <w:proofErr w:type="spellEnd"/>
            <w:r w:rsidRPr="00BD0ABC">
              <w:t xml:space="preserve"> </w:t>
            </w:r>
            <w:proofErr w:type="spellStart"/>
            <w:r w:rsidRPr="00BD0ABC">
              <w:t>Нұсқаулық</w:t>
            </w:r>
            <w:proofErr w:type="spellEnd"/>
          </w:p>
        </w:tc>
      </w:tr>
      <w:tr w:rsidR="00BD0ABC" w:rsidRPr="00BD0ABC" w14:paraId="4EA571DA" w14:textId="77777777" w:rsidTr="00391D1A">
        <w:tc>
          <w:tcPr>
            <w:tcW w:w="2637" w:type="dxa"/>
          </w:tcPr>
          <w:p w14:paraId="761A6CE5" w14:textId="77777777" w:rsidR="00BD0ABC" w:rsidRPr="00BD0ABC" w:rsidRDefault="00BD0ABC" w:rsidP="00BD0ABC">
            <w:pPr>
              <w:tabs>
                <w:tab w:val="left" w:pos="0"/>
                <w:tab w:val="left" w:pos="1276"/>
              </w:tabs>
              <w:rPr>
                <w:b/>
                <w:sz w:val="24"/>
                <w:szCs w:val="24"/>
              </w:rPr>
            </w:pPr>
            <w:r w:rsidRPr="00BD0ABC">
              <w:rPr>
                <w:b/>
                <w:sz w:val="24"/>
                <w:szCs w:val="24"/>
                <w:lang w:val="en-US"/>
              </w:rPr>
              <w:t>ISO 50001:2018</w:t>
            </w:r>
          </w:p>
        </w:tc>
        <w:tc>
          <w:tcPr>
            <w:tcW w:w="6742" w:type="dxa"/>
          </w:tcPr>
          <w:p w14:paraId="6ED07856" w14:textId="77777777" w:rsidR="00BD0ABC" w:rsidRPr="00BD0ABC" w:rsidRDefault="00BD0ABC" w:rsidP="00BD0ABC">
            <w:proofErr w:type="spellStart"/>
            <w:r w:rsidRPr="00BD0ABC">
              <w:t>Энергетикалық</w:t>
            </w:r>
            <w:proofErr w:type="spellEnd"/>
            <w:r w:rsidRPr="00BD0ABC">
              <w:t xml:space="preserve"> менеджмент </w:t>
            </w:r>
            <w:proofErr w:type="spellStart"/>
            <w:r w:rsidRPr="00BD0ABC">
              <w:t>жүйесі</w:t>
            </w:r>
            <w:proofErr w:type="spellEnd"/>
            <w:r w:rsidRPr="00BD0ABC">
              <w:t xml:space="preserve"> </w:t>
            </w:r>
            <w:proofErr w:type="spellStart"/>
            <w:r w:rsidRPr="00BD0ABC">
              <w:t>талаптар</w:t>
            </w:r>
            <w:proofErr w:type="spellEnd"/>
            <w:r w:rsidRPr="00BD0ABC">
              <w:t xml:space="preserve"> </w:t>
            </w:r>
            <w:proofErr w:type="spellStart"/>
            <w:r w:rsidRPr="00BD0ABC">
              <w:t>және</w:t>
            </w:r>
            <w:proofErr w:type="spellEnd"/>
            <w:r w:rsidRPr="00BD0ABC">
              <w:t xml:space="preserve"> </w:t>
            </w:r>
            <w:proofErr w:type="spellStart"/>
            <w:r w:rsidRPr="00BD0ABC">
              <w:t>қолдану</w:t>
            </w:r>
            <w:proofErr w:type="spellEnd"/>
            <w:r w:rsidRPr="00BD0ABC">
              <w:t xml:space="preserve"> </w:t>
            </w:r>
            <w:proofErr w:type="spellStart"/>
            <w:r w:rsidRPr="00BD0ABC">
              <w:t>жөніндегі</w:t>
            </w:r>
            <w:proofErr w:type="spellEnd"/>
            <w:r w:rsidRPr="00BD0ABC">
              <w:t xml:space="preserve"> </w:t>
            </w:r>
            <w:proofErr w:type="spellStart"/>
            <w:r w:rsidRPr="00BD0ABC">
              <w:t>Нұсқаулық</w:t>
            </w:r>
            <w:proofErr w:type="spellEnd"/>
          </w:p>
        </w:tc>
      </w:tr>
      <w:tr w:rsidR="00BD0ABC" w:rsidRPr="00BD0ABC" w14:paraId="06EE04C4" w14:textId="77777777" w:rsidTr="00391D1A">
        <w:tc>
          <w:tcPr>
            <w:tcW w:w="2637" w:type="dxa"/>
          </w:tcPr>
          <w:p w14:paraId="3C0DA6B7" w14:textId="77777777" w:rsidR="00BD0ABC" w:rsidRPr="00BD0ABC" w:rsidRDefault="00BD0ABC" w:rsidP="00BD0ABC">
            <w:pPr>
              <w:tabs>
                <w:tab w:val="left" w:pos="0"/>
                <w:tab w:val="left" w:pos="1276"/>
              </w:tabs>
              <w:rPr>
                <w:b/>
                <w:sz w:val="24"/>
                <w:szCs w:val="24"/>
              </w:rPr>
            </w:pPr>
            <w:r w:rsidRPr="00BD0ABC">
              <w:rPr>
                <w:b/>
                <w:sz w:val="24"/>
                <w:szCs w:val="24"/>
              </w:rPr>
              <w:t xml:space="preserve">РИСМ </w:t>
            </w:r>
          </w:p>
        </w:tc>
        <w:tc>
          <w:tcPr>
            <w:tcW w:w="6742" w:type="dxa"/>
          </w:tcPr>
          <w:p w14:paraId="72C1913F" w14:textId="77777777" w:rsidR="00BD0ABC" w:rsidRPr="00BD0ABC" w:rsidRDefault="00BD0ABC" w:rsidP="00BD0ABC">
            <w:proofErr w:type="spellStart"/>
            <w:r w:rsidRPr="00BD0ABC">
              <w:t>Біріктірілген</w:t>
            </w:r>
            <w:proofErr w:type="spellEnd"/>
            <w:r w:rsidRPr="00BD0ABC">
              <w:t xml:space="preserve"> менеджмент </w:t>
            </w:r>
            <w:proofErr w:type="spellStart"/>
            <w:r w:rsidRPr="00BD0ABC">
              <w:t>жүйесі</w:t>
            </w:r>
            <w:proofErr w:type="spellEnd"/>
            <w:r w:rsidRPr="00BD0ABC">
              <w:t xml:space="preserve"> </w:t>
            </w:r>
            <w:proofErr w:type="spellStart"/>
            <w:r w:rsidRPr="00BD0ABC">
              <w:t>бойынша</w:t>
            </w:r>
            <w:proofErr w:type="spellEnd"/>
            <w:r w:rsidRPr="00BD0ABC">
              <w:t xml:space="preserve"> </w:t>
            </w:r>
            <w:proofErr w:type="spellStart"/>
            <w:r w:rsidRPr="00BD0ABC">
              <w:t>нұсқаулық</w:t>
            </w:r>
            <w:proofErr w:type="spellEnd"/>
          </w:p>
        </w:tc>
      </w:tr>
      <w:tr w:rsidR="00BD0ABC" w:rsidRPr="00BD0ABC" w14:paraId="74CF4F67" w14:textId="77777777" w:rsidTr="00391D1A">
        <w:tc>
          <w:tcPr>
            <w:tcW w:w="2637" w:type="dxa"/>
          </w:tcPr>
          <w:p w14:paraId="743995D0" w14:textId="77777777" w:rsidR="00BD0ABC" w:rsidRPr="00BD0ABC" w:rsidRDefault="00BD0ABC" w:rsidP="00BD0ABC">
            <w:pPr>
              <w:tabs>
                <w:tab w:val="left" w:pos="0"/>
                <w:tab w:val="left" w:pos="1276"/>
              </w:tabs>
              <w:rPr>
                <w:b/>
                <w:sz w:val="24"/>
                <w:szCs w:val="24"/>
              </w:rPr>
            </w:pPr>
            <w:r w:rsidRPr="00BD0ABC">
              <w:rPr>
                <w:b/>
                <w:sz w:val="24"/>
                <w:szCs w:val="24"/>
              </w:rPr>
              <w:t>ВПК ИСМ 001</w:t>
            </w:r>
          </w:p>
        </w:tc>
        <w:tc>
          <w:tcPr>
            <w:tcW w:w="6742" w:type="dxa"/>
          </w:tcPr>
          <w:p w14:paraId="603538C2" w14:textId="77777777" w:rsidR="00BD0ABC" w:rsidRPr="00BD0ABC" w:rsidRDefault="00BD0ABC" w:rsidP="00BD0ABC">
            <w:proofErr w:type="spellStart"/>
            <w:r w:rsidRPr="00BD0ABC">
              <w:t>Құжатталған</w:t>
            </w:r>
            <w:proofErr w:type="spellEnd"/>
            <w:r w:rsidRPr="00BD0ABC">
              <w:t xml:space="preserve"> </w:t>
            </w:r>
            <w:proofErr w:type="spellStart"/>
            <w:r w:rsidRPr="00BD0ABC">
              <w:t>ақпаратты</w:t>
            </w:r>
            <w:proofErr w:type="spellEnd"/>
            <w:r w:rsidRPr="00BD0ABC">
              <w:t xml:space="preserve"> </w:t>
            </w:r>
            <w:proofErr w:type="spellStart"/>
            <w:r w:rsidRPr="00BD0ABC">
              <w:t>басқару</w:t>
            </w:r>
            <w:proofErr w:type="spellEnd"/>
          </w:p>
        </w:tc>
      </w:tr>
      <w:tr w:rsidR="00BD0ABC" w:rsidRPr="00BD0ABC" w14:paraId="0E7FF6F0" w14:textId="77777777" w:rsidTr="00391D1A">
        <w:tc>
          <w:tcPr>
            <w:tcW w:w="2637" w:type="dxa"/>
          </w:tcPr>
          <w:p w14:paraId="502615F5" w14:textId="77777777" w:rsidR="00BD0ABC" w:rsidRPr="00BD0ABC" w:rsidRDefault="00BD0ABC" w:rsidP="00BD0ABC">
            <w:pPr>
              <w:tabs>
                <w:tab w:val="left" w:pos="0"/>
                <w:tab w:val="left" w:pos="1276"/>
              </w:tabs>
              <w:rPr>
                <w:b/>
                <w:sz w:val="24"/>
                <w:szCs w:val="24"/>
              </w:rPr>
            </w:pPr>
            <w:r w:rsidRPr="00BD0ABC">
              <w:rPr>
                <w:b/>
                <w:sz w:val="24"/>
                <w:szCs w:val="24"/>
              </w:rPr>
              <w:t>ВПК ИСМ 002</w:t>
            </w:r>
          </w:p>
        </w:tc>
        <w:tc>
          <w:tcPr>
            <w:tcW w:w="6742" w:type="dxa"/>
          </w:tcPr>
          <w:p w14:paraId="60253570" w14:textId="77777777" w:rsidR="00BD0ABC" w:rsidRPr="00BD0ABC" w:rsidRDefault="00BD0ABC" w:rsidP="00BD0ABC">
            <w:proofErr w:type="spellStart"/>
            <w:r w:rsidRPr="00BD0ABC">
              <w:t>Процестерді</w:t>
            </w:r>
            <w:proofErr w:type="spellEnd"/>
            <w:r w:rsidRPr="00BD0ABC">
              <w:t xml:space="preserve"> </w:t>
            </w:r>
            <w:proofErr w:type="spellStart"/>
            <w:r w:rsidRPr="00BD0ABC">
              <w:t>сипаттау</w:t>
            </w:r>
            <w:proofErr w:type="spellEnd"/>
            <w:r w:rsidRPr="00BD0ABC">
              <w:t xml:space="preserve"> </w:t>
            </w:r>
            <w:proofErr w:type="spellStart"/>
            <w:r w:rsidRPr="00BD0ABC">
              <w:t>жөніндегі</w:t>
            </w:r>
            <w:proofErr w:type="spellEnd"/>
            <w:r w:rsidRPr="00BD0ABC">
              <w:t xml:space="preserve"> </w:t>
            </w:r>
            <w:proofErr w:type="spellStart"/>
            <w:r w:rsidRPr="00BD0ABC">
              <w:t>Нұсқаулық</w:t>
            </w:r>
            <w:proofErr w:type="spellEnd"/>
          </w:p>
        </w:tc>
      </w:tr>
      <w:tr w:rsidR="00BD0ABC" w:rsidRPr="00BD0ABC" w14:paraId="3AE849C1" w14:textId="77777777" w:rsidTr="00391D1A">
        <w:tc>
          <w:tcPr>
            <w:tcW w:w="2637" w:type="dxa"/>
          </w:tcPr>
          <w:p w14:paraId="5E310238" w14:textId="77777777" w:rsidR="00BD0ABC" w:rsidRPr="00BD0ABC" w:rsidRDefault="00BD0ABC" w:rsidP="00BD0ABC">
            <w:pPr>
              <w:tabs>
                <w:tab w:val="left" w:pos="0"/>
                <w:tab w:val="left" w:pos="1276"/>
              </w:tabs>
              <w:rPr>
                <w:b/>
                <w:sz w:val="24"/>
                <w:szCs w:val="24"/>
              </w:rPr>
            </w:pPr>
            <w:r w:rsidRPr="00BD0ABC">
              <w:rPr>
                <w:b/>
                <w:sz w:val="24"/>
                <w:szCs w:val="24"/>
              </w:rPr>
              <w:t>ВПК ИСМ 004</w:t>
            </w:r>
          </w:p>
        </w:tc>
        <w:tc>
          <w:tcPr>
            <w:tcW w:w="6742" w:type="dxa"/>
          </w:tcPr>
          <w:p w14:paraId="192EFE8E" w14:textId="77777777" w:rsidR="00BD0ABC" w:rsidRPr="00BD0ABC" w:rsidRDefault="00BD0ABC" w:rsidP="00BD0ABC">
            <w:proofErr w:type="spellStart"/>
            <w:r w:rsidRPr="00BD0ABC">
              <w:t>Ішкі</w:t>
            </w:r>
            <w:proofErr w:type="spellEnd"/>
            <w:r w:rsidRPr="00BD0ABC">
              <w:t xml:space="preserve"> </w:t>
            </w:r>
            <w:proofErr w:type="spellStart"/>
            <w:r w:rsidRPr="00BD0ABC">
              <w:t>аудиттер</w:t>
            </w:r>
            <w:proofErr w:type="spellEnd"/>
          </w:p>
        </w:tc>
      </w:tr>
      <w:tr w:rsidR="00BD0ABC" w:rsidRPr="00BD0ABC" w14:paraId="4E4F5882" w14:textId="77777777" w:rsidTr="00391D1A">
        <w:tc>
          <w:tcPr>
            <w:tcW w:w="2637" w:type="dxa"/>
          </w:tcPr>
          <w:p w14:paraId="7C62457B" w14:textId="77777777" w:rsidR="00BD0ABC" w:rsidRPr="00BD0ABC" w:rsidRDefault="00BD0ABC" w:rsidP="00BD0ABC">
            <w:pPr>
              <w:tabs>
                <w:tab w:val="left" w:pos="0"/>
                <w:tab w:val="left" w:pos="1276"/>
              </w:tabs>
              <w:rPr>
                <w:b/>
                <w:sz w:val="24"/>
                <w:szCs w:val="24"/>
              </w:rPr>
            </w:pPr>
            <w:r w:rsidRPr="00BD0ABC">
              <w:rPr>
                <w:b/>
                <w:sz w:val="24"/>
                <w:szCs w:val="24"/>
              </w:rPr>
              <w:t>ВПК ИСМ 005</w:t>
            </w:r>
          </w:p>
        </w:tc>
        <w:tc>
          <w:tcPr>
            <w:tcW w:w="6742" w:type="dxa"/>
          </w:tcPr>
          <w:p w14:paraId="61106DC0" w14:textId="77777777" w:rsidR="00BD0ABC" w:rsidRPr="00BD0ABC" w:rsidRDefault="00BD0ABC" w:rsidP="00BD0ABC">
            <w:proofErr w:type="spellStart"/>
            <w:r w:rsidRPr="00BD0ABC">
              <w:t>Түзету</w:t>
            </w:r>
            <w:proofErr w:type="spellEnd"/>
            <w:r w:rsidRPr="00BD0ABC">
              <w:t xml:space="preserve"> </w:t>
            </w:r>
            <w:proofErr w:type="spellStart"/>
            <w:r w:rsidRPr="00BD0ABC">
              <w:t>әрекеттері</w:t>
            </w:r>
            <w:proofErr w:type="spellEnd"/>
          </w:p>
        </w:tc>
      </w:tr>
      <w:tr w:rsidR="00BD0ABC" w:rsidRPr="00BD0ABC" w14:paraId="7761C4ED" w14:textId="77777777" w:rsidTr="00391D1A">
        <w:tc>
          <w:tcPr>
            <w:tcW w:w="2637" w:type="dxa"/>
          </w:tcPr>
          <w:p w14:paraId="5503536F" w14:textId="77777777" w:rsidR="00BD0ABC" w:rsidRPr="00BD0ABC" w:rsidRDefault="00BD0ABC" w:rsidP="00BD0ABC">
            <w:pPr>
              <w:tabs>
                <w:tab w:val="left" w:pos="0"/>
                <w:tab w:val="left" w:pos="1276"/>
              </w:tabs>
              <w:rPr>
                <w:b/>
                <w:sz w:val="24"/>
                <w:szCs w:val="24"/>
              </w:rPr>
            </w:pPr>
            <w:r w:rsidRPr="00BD0ABC">
              <w:rPr>
                <w:b/>
                <w:sz w:val="24"/>
                <w:szCs w:val="24"/>
              </w:rPr>
              <w:t>ВПК ИСМ 050</w:t>
            </w:r>
          </w:p>
        </w:tc>
        <w:tc>
          <w:tcPr>
            <w:tcW w:w="6742" w:type="dxa"/>
          </w:tcPr>
          <w:p w14:paraId="7BA4ABDA" w14:textId="77777777" w:rsidR="00BD0ABC" w:rsidRPr="00BD0ABC" w:rsidRDefault="00BD0ABC" w:rsidP="00BD0ABC">
            <w:proofErr w:type="spellStart"/>
            <w:r w:rsidRPr="00BD0ABC">
              <w:t>Кәсіби</w:t>
            </w:r>
            <w:proofErr w:type="spellEnd"/>
            <w:r w:rsidRPr="00BD0ABC">
              <w:t xml:space="preserve"> </w:t>
            </w:r>
            <w:proofErr w:type="spellStart"/>
            <w:r w:rsidRPr="00BD0ABC">
              <w:t>денсаулық</w:t>
            </w:r>
            <w:proofErr w:type="spellEnd"/>
            <w:r w:rsidRPr="00BD0ABC">
              <w:t xml:space="preserve"> </w:t>
            </w:r>
            <w:proofErr w:type="spellStart"/>
            <w:r w:rsidRPr="00BD0ABC">
              <w:t>және</w:t>
            </w:r>
            <w:proofErr w:type="spellEnd"/>
            <w:r w:rsidRPr="00BD0ABC">
              <w:t xml:space="preserve"> </w:t>
            </w:r>
            <w:proofErr w:type="spellStart"/>
            <w:r w:rsidRPr="00BD0ABC">
              <w:t>қауіпсіздік</w:t>
            </w:r>
            <w:proofErr w:type="spellEnd"/>
            <w:r w:rsidRPr="00BD0ABC">
              <w:t xml:space="preserve"> </w:t>
            </w:r>
            <w:proofErr w:type="spellStart"/>
            <w:r w:rsidRPr="00BD0ABC">
              <w:t>менеджменті</w:t>
            </w:r>
            <w:proofErr w:type="spellEnd"/>
            <w:r w:rsidRPr="00BD0ABC">
              <w:t xml:space="preserve"> </w:t>
            </w:r>
            <w:proofErr w:type="spellStart"/>
            <w:r w:rsidRPr="00BD0ABC">
              <w:t>жүйесі</w:t>
            </w:r>
            <w:proofErr w:type="spellEnd"/>
            <w:r w:rsidRPr="00BD0ABC">
              <w:t xml:space="preserve"> </w:t>
            </w:r>
            <w:proofErr w:type="spellStart"/>
            <w:r w:rsidRPr="00BD0ABC">
              <w:t>және</w:t>
            </w:r>
            <w:proofErr w:type="spellEnd"/>
            <w:r w:rsidRPr="00BD0ABC">
              <w:t xml:space="preserve"> </w:t>
            </w:r>
            <w:proofErr w:type="spellStart"/>
            <w:r w:rsidRPr="00BD0ABC">
              <w:t>экологиялық</w:t>
            </w:r>
            <w:proofErr w:type="spellEnd"/>
            <w:r w:rsidRPr="00BD0ABC">
              <w:t xml:space="preserve"> менеджмент </w:t>
            </w:r>
            <w:proofErr w:type="spellStart"/>
            <w:r w:rsidRPr="00BD0ABC">
              <w:t>жүйесі</w:t>
            </w:r>
            <w:proofErr w:type="spellEnd"/>
            <w:r w:rsidRPr="00BD0ABC">
              <w:t xml:space="preserve"> </w:t>
            </w:r>
            <w:proofErr w:type="spellStart"/>
            <w:r w:rsidRPr="00BD0ABC">
              <w:t>бойынша</w:t>
            </w:r>
            <w:proofErr w:type="spellEnd"/>
            <w:r w:rsidRPr="00BD0ABC">
              <w:t xml:space="preserve"> </w:t>
            </w:r>
            <w:proofErr w:type="spellStart"/>
            <w:r w:rsidRPr="00BD0ABC">
              <w:t>нұсқаулық</w:t>
            </w:r>
            <w:proofErr w:type="spellEnd"/>
          </w:p>
        </w:tc>
      </w:tr>
      <w:tr w:rsidR="00BD0ABC" w:rsidRPr="00BD0ABC" w14:paraId="1714B485" w14:textId="77777777" w:rsidTr="00391D1A">
        <w:tc>
          <w:tcPr>
            <w:tcW w:w="2637" w:type="dxa"/>
          </w:tcPr>
          <w:p w14:paraId="7CCCA650" w14:textId="77777777" w:rsidR="00BD0ABC" w:rsidRPr="00BD0ABC" w:rsidRDefault="00BD0ABC" w:rsidP="00BD0ABC">
            <w:pPr>
              <w:tabs>
                <w:tab w:val="left" w:pos="0"/>
                <w:tab w:val="left" w:pos="1276"/>
              </w:tabs>
              <w:rPr>
                <w:b/>
                <w:sz w:val="24"/>
                <w:szCs w:val="24"/>
              </w:rPr>
            </w:pPr>
          </w:p>
        </w:tc>
        <w:tc>
          <w:tcPr>
            <w:tcW w:w="6742" w:type="dxa"/>
          </w:tcPr>
          <w:p w14:paraId="521552C2" w14:textId="77777777" w:rsidR="00BD0ABC" w:rsidRPr="00BD0ABC" w:rsidRDefault="00BD0ABC" w:rsidP="00BD0ABC">
            <w:proofErr w:type="spellStart"/>
            <w:r w:rsidRPr="00BD0ABC">
              <w:t>Қазақстан</w:t>
            </w:r>
            <w:proofErr w:type="spellEnd"/>
            <w:r w:rsidRPr="00BD0ABC">
              <w:t xml:space="preserve"> </w:t>
            </w:r>
            <w:proofErr w:type="spellStart"/>
            <w:r w:rsidRPr="00BD0ABC">
              <w:t>Республикасының</w:t>
            </w:r>
            <w:proofErr w:type="spellEnd"/>
            <w:r w:rsidRPr="00BD0ABC">
              <w:t xml:space="preserve"> </w:t>
            </w:r>
            <w:proofErr w:type="spellStart"/>
            <w:r w:rsidRPr="00BD0ABC">
              <w:t>Еңбек</w:t>
            </w:r>
            <w:proofErr w:type="spellEnd"/>
            <w:r w:rsidRPr="00BD0ABC">
              <w:t xml:space="preserve"> </w:t>
            </w:r>
            <w:proofErr w:type="spellStart"/>
            <w:r w:rsidRPr="00BD0ABC">
              <w:t>кодексі</w:t>
            </w:r>
            <w:proofErr w:type="spellEnd"/>
            <w:r w:rsidRPr="00BD0ABC">
              <w:t xml:space="preserve"> 23.11.2015 ж. № 414-V ҚРЗ</w:t>
            </w:r>
          </w:p>
        </w:tc>
      </w:tr>
      <w:tr w:rsidR="00BD0ABC" w:rsidRPr="00BD0ABC" w14:paraId="399F8E51" w14:textId="77777777" w:rsidTr="00391D1A">
        <w:tc>
          <w:tcPr>
            <w:tcW w:w="2637" w:type="dxa"/>
          </w:tcPr>
          <w:p w14:paraId="105E1634" w14:textId="77777777" w:rsidR="00BD0ABC" w:rsidRPr="00BD0ABC" w:rsidRDefault="00BD0ABC" w:rsidP="00BD0ABC">
            <w:pPr>
              <w:tabs>
                <w:tab w:val="left" w:pos="0"/>
                <w:tab w:val="left" w:pos="1276"/>
              </w:tabs>
              <w:rPr>
                <w:b/>
                <w:sz w:val="24"/>
                <w:szCs w:val="24"/>
              </w:rPr>
            </w:pPr>
          </w:p>
        </w:tc>
        <w:tc>
          <w:tcPr>
            <w:tcW w:w="6742" w:type="dxa"/>
          </w:tcPr>
          <w:p w14:paraId="04869219" w14:textId="7D31DACA" w:rsidR="00BD0ABC" w:rsidRPr="00BD0ABC" w:rsidRDefault="009943CC" w:rsidP="00BD0ABC">
            <w:r>
              <w:t>«</w:t>
            </w:r>
            <w:proofErr w:type="spellStart"/>
            <w:r w:rsidR="00BD0ABC" w:rsidRPr="00BD0ABC">
              <w:t>Азаматтық</w:t>
            </w:r>
            <w:proofErr w:type="spellEnd"/>
            <w:r w:rsidR="00BD0ABC" w:rsidRPr="00BD0ABC">
              <w:t xml:space="preserve"> </w:t>
            </w:r>
            <w:proofErr w:type="spellStart"/>
            <w:r w:rsidR="00BD0ABC" w:rsidRPr="00BD0ABC">
              <w:t>қорғау</w:t>
            </w:r>
            <w:proofErr w:type="spellEnd"/>
            <w:r w:rsidR="00BD0ABC" w:rsidRPr="00BD0ABC">
              <w:t xml:space="preserve"> </w:t>
            </w:r>
            <w:proofErr w:type="spellStart"/>
            <w:r w:rsidR="00BD0ABC" w:rsidRPr="00BD0ABC">
              <w:t>туралы</w:t>
            </w:r>
            <w:proofErr w:type="spellEnd"/>
            <w:r>
              <w:t>»</w:t>
            </w:r>
            <w:r w:rsidR="00BD0ABC" w:rsidRPr="00BD0ABC">
              <w:t xml:space="preserve"> </w:t>
            </w:r>
            <w:proofErr w:type="spellStart"/>
            <w:r w:rsidR="00BD0ABC" w:rsidRPr="00BD0ABC">
              <w:t>Қазақстан</w:t>
            </w:r>
            <w:proofErr w:type="spellEnd"/>
            <w:r w:rsidR="00BD0ABC" w:rsidRPr="00BD0ABC">
              <w:t xml:space="preserve"> </w:t>
            </w:r>
            <w:proofErr w:type="spellStart"/>
            <w:r w:rsidR="00BD0ABC" w:rsidRPr="00BD0ABC">
              <w:t>Республикасының</w:t>
            </w:r>
            <w:proofErr w:type="spellEnd"/>
            <w:r w:rsidR="00BD0ABC" w:rsidRPr="00BD0ABC">
              <w:t xml:space="preserve"> 2014 </w:t>
            </w:r>
            <w:proofErr w:type="spellStart"/>
            <w:r w:rsidR="00BD0ABC" w:rsidRPr="00BD0ABC">
              <w:t>жылғы</w:t>
            </w:r>
            <w:proofErr w:type="spellEnd"/>
            <w:r w:rsidR="00BD0ABC" w:rsidRPr="00BD0ABC">
              <w:t xml:space="preserve"> 11 </w:t>
            </w:r>
            <w:proofErr w:type="spellStart"/>
            <w:r w:rsidR="00BD0ABC" w:rsidRPr="00BD0ABC">
              <w:t>сәуірдегі</w:t>
            </w:r>
            <w:proofErr w:type="spellEnd"/>
            <w:r w:rsidR="00BD0ABC" w:rsidRPr="00BD0ABC">
              <w:t xml:space="preserve"> № 188-V 3PK </w:t>
            </w:r>
            <w:proofErr w:type="spellStart"/>
            <w:r w:rsidR="00BD0ABC" w:rsidRPr="00BD0ABC">
              <w:t>Заңы</w:t>
            </w:r>
            <w:proofErr w:type="spellEnd"/>
          </w:p>
        </w:tc>
      </w:tr>
      <w:tr w:rsidR="00BD0ABC" w:rsidRPr="00BD0ABC" w14:paraId="7B1DA272" w14:textId="77777777" w:rsidTr="00391D1A">
        <w:tc>
          <w:tcPr>
            <w:tcW w:w="2637" w:type="dxa"/>
          </w:tcPr>
          <w:p w14:paraId="39238CF9" w14:textId="77777777" w:rsidR="00BD0ABC" w:rsidRPr="00BD0ABC" w:rsidRDefault="00BD0ABC" w:rsidP="00BD0ABC">
            <w:pPr>
              <w:tabs>
                <w:tab w:val="left" w:pos="0"/>
                <w:tab w:val="left" w:pos="1276"/>
              </w:tabs>
              <w:rPr>
                <w:b/>
                <w:sz w:val="24"/>
                <w:szCs w:val="24"/>
              </w:rPr>
            </w:pPr>
            <w:r w:rsidRPr="00BD0ABC">
              <w:rPr>
                <w:b/>
                <w:sz w:val="24"/>
                <w:szCs w:val="24"/>
              </w:rPr>
              <w:t>Версия 1</w:t>
            </w:r>
          </w:p>
        </w:tc>
        <w:tc>
          <w:tcPr>
            <w:tcW w:w="6742" w:type="dxa"/>
          </w:tcPr>
          <w:p w14:paraId="23E3F43E" w14:textId="77777777" w:rsidR="00BD0ABC" w:rsidRPr="00BD0ABC" w:rsidRDefault="00BD0ABC" w:rsidP="00BD0ABC">
            <w:r w:rsidRPr="00BD0ABC">
              <w:t xml:space="preserve">ҚМГ </w:t>
            </w:r>
            <w:proofErr w:type="spellStart"/>
            <w:r w:rsidRPr="00BD0ABC">
              <w:t>компаниялар</w:t>
            </w:r>
            <w:proofErr w:type="spellEnd"/>
            <w:r w:rsidRPr="00BD0ABC">
              <w:t xml:space="preserve"> </w:t>
            </w:r>
            <w:proofErr w:type="spellStart"/>
            <w:r w:rsidRPr="00BD0ABC">
              <w:t>тобында</w:t>
            </w:r>
            <w:proofErr w:type="spellEnd"/>
            <w:r w:rsidRPr="00BD0ABC">
              <w:t xml:space="preserve"> </w:t>
            </w:r>
            <w:proofErr w:type="spellStart"/>
            <w:r w:rsidRPr="00BD0ABC">
              <w:t>Денсаулық</w:t>
            </w:r>
            <w:proofErr w:type="spellEnd"/>
            <w:r w:rsidRPr="00BD0ABC">
              <w:t xml:space="preserve"> </w:t>
            </w:r>
            <w:proofErr w:type="spellStart"/>
            <w:r w:rsidRPr="00BD0ABC">
              <w:t>сақтау</w:t>
            </w:r>
            <w:proofErr w:type="spellEnd"/>
            <w:r w:rsidRPr="00BD0ABC">
              <w:t xml:space="preserve">, </w:t>
            </w:r>
            <w:proofErr w:type="spellStart"/>
            <w:r w:rsidRPr="00BD0ABC">
              <w:t>өнеркәсіптік</w:t>
            </w:r>
            <w:proofErr w:type="spellEnd"/>
            <w:r w:rsidRPr="00BD0ABC">
              <w:t xml:space="preserve"> </w:t>
            </w:r>
            <w:proofErr w:type="spellStart"/>
            <w:r w:rsidRPr="00BD0ABC">
              <w:t>қауіпсіздік</w:t>
            </w:r>
            <w:proofErr w:type="spellEnd"/>
            <w:r w:rsidRPr="00BD0ABC">
              <w:t xml:space="preserve"> </w:t>
            </w:r>
            <w:proofErr w:type="spellStart"/>
            <w:r w:rsidRPr="00BD0ABC">
              <w:t>және</w:t>
            </w:r>
            <w:proofErr w:type="spellEnd"/>
            <w:r w:rsidRPr="00BD0ABC">
              <w:t xml:space="preserve"> </w:t>
            </w:r>
            <w:proofErr w:type="spellStart"/>
            <w:r w:rsidRPr="00BD0ABC">
              <w:t>қоршаған</w:t>
            </w:r>
            <w:proofErr w:type="spellEnd"/>
            <w:r w:rsidRPr="00BD0ABC">
              <w:t xml:space="preserve"> </w:t>
            </w:r>
            <w:proofErr w:type="spellStart"/>
            <w:r w:rsidRPr="00BD0ABC">
              <w:t>ортаны</w:t>
            </w:r>
            <w:proofErr w:type="spellEnd"/>
            <w:r w:rsidRPr="00BD0ABC">
              <w:t xml:space="preserve"> </w:t>
            </w:r>
            <w:proofErr w:type="spellStart"/>
            <w:r w:rsidRPr="00BD0ABC">
              <w:t>қорғау</w:t>
            </w:r>
            <w:proofErr w:type="spellEnd"/>
            <w:r w:rsidRPr="00BD0ABC">
              <w:t xml:space="preserve"> </w:t>
            </w:r>
            <w:proofErr w:type="spellStart"/>
            <w:r w:rsidRPr="00BD0ABC">
              <w:t>саласындағы</w:t>
            </w:r>
            <w:proofErr w:type="spellEnd"/>
            <w:r w:rsidRPr="00BD0ABC">
              <w:t xml:space="preserve"> менеджмент </w:t>
            </w:r>
            <w:proofErr w:type="spellStart"/>
            <w:r w:rsidRPr="00BD0ABC">
              <w:t>жүйесі</w:t>
            </w:r>
            <w:proofErr w:type="spellEnd"/>
            <w:r w:rsidRPr="00BD0ABC">
              <w:t xml:space="preserve"> </w:t>
            </w:r>
            <w:proofErr w:type="spellStart"/>
            <w:r w:rsidRPr="00BD0ABC">
              <w:t>бойынша</w:t>
            </w:r>
            <w:proofErr w:type="spellEnd"/>
            <w:r w:rsidRPr="00BD0ABC">
              <w:t xml:space="preserve"> </w:t>
            </w:r>
            <w:proofErr w:type="spellStart"/>
            <w:r w:rsidRPr="00BD0ABC">
              <w:t>басшылық</w:t>
            </w:r>
            <w:proofErr w:type="spellEnd"/>
          </w:p>
        </w:tc>
      </w:tr>
      <w:tr w:rsidR="00BD0ABC" w:rsidRPr="00BD0ABC" w14:paraId="7E1B46D0" w14:textId="77777777" w:rsidTr="00391D1A">
        <w:tc>
          <w:tcPr>
            <w:tcW w:w="2637" w:type="dxa"/>
          </w:tcPr>
          <w:p w14:paraId="3AEDEAE6" w14:textId="77777777" w:rsidR="00BD0ABC" w:rsidRPr="00BD0ABC" w:rsidRDefault="00BD0ABC" w:rsidP="00BD0ABC">
            <w:pPr>
              <w:tabs>
                <w:tab w:val="left" w:pos="0"/>
                <w:tab w:val="left" w:pos="1276"/>
              </w:tabs>
              <w:rPr>
                <w:b/>
                <w:sz w:val="24"/>
                <w:szCs w:val="24"/>
              </w:rPr>
            </w:pPr>
            <w:r w:rsidRPr="00BD0ABC">
              <w:rPr>
                <w:b/>
                <w:sz w:val="24"/>
                <w:szCs w:val="24"/>
              </w:rPr>
              <w:t>KMG-ST-3524.1-13</w:t>
            </w:r>
          </w:p>
        </w:tc>
        <w:tc>
          <w:tcPr>
            <w:tcW w:w="6742" w:type="dxa"/>
          </w:tcPr>
          <w:p w14:paraId="54593A38" w14:textId="61FC5914" w:rsidR="00BD0ABC" w:rsidRPr="00BD0ABC" w:rsidRDefault="009943CC" w:rsidP="00BD0ABC">
            <w:r>
              <w:t>«</w:t>
            </w:r>
            <w:proofErr w:type="spellStart"/>
            <w:r w:rsidR="00BD0ABC" w:rsidRPr="00BD0ABC">
              <w:t>ҚазМұнайГаз</w:t>
            </w:r>
            <w:proofErr w:type="spellEnd"/>
            <w:r>
              <w:t>»</w:t>
            </w:r>
            <w:r w:rsidR="00BD0ABC" w:rsidRPr="00BD0ABC">
              <w:t xml:space="preserve"> ҰК АҚ </w:t>
            </w:r>
            <w:proofErr w:type="spellStart"/>
            <w:r w:rsidR="00BD0ABC" w:rsidRPr="00BD0ABC">
              <w:t>компаниялар</w:t>
            </w:r>
            <w:proofErr w:type="spellEnd"/>
            <w:r w:rsidR="00BD0ABC" w:rsidRPr="00BD0ABC">
              <w:t xml:space="preserve"> </w:t>
            </w:r>
            <w:proofErr w:type="spellStart"/>
            <w:r w:rsidR="00BD0ABC" w:rsidRPr="00BD0ABC">
              <w:t>тобында</w:t>
            </w:r>
            <w:proofErr w:type="spellEnd"/>
            <w:r w:rsidR="00BD0ABC" w:rsidRPr="00BD0ABC">
              <w:t xml:space="preserve"> </w:t>
            </w:r>
            <w:proofErr w:type="spellStart"/>
            <w:r w:rsidR="00BD0ABC" w:rsidRPr="00BD0ABC">
              <w:t>еңбекті</w:t>
            </w:r>
            <w:proofErr w:type="spellEnd"/>
            <w:r w:rsidR="00BD0ABC" w:rsidRPr="00BD0ABC">
              <w:t xml:space="preserve"> </w:t>
            </w:r>
            <w:proofErr w:type="spellStart"/>
            <w:r w:rsidR="00BD0ABC" w:rsidRPr="00BD0ABC">
              <w:t>қорғау</w:t>
            </w:r>
            <w:proofErr w:type="spellEnd"/>
            <w:r w:rsidR="00BD0ABC" w:rsidRPr="00BD0ABC">
              <w:t xml:space="preserve">, </w:t>
            </w:r>
            <w:proofErr w:type="spellStart"/>
            <w:r w:rsidR="00BD0ABC" w:rsidRPr="00BD0ABC">
              <w:t>өнеркәсіптік</w:t>
            </w:r>
            <w:proofErr w:type="spellEnd"/>
            <w:r w:rsidR="00BD0ABC" w:rsidRPr="00BD0ABC">
              <w:t xml:space="preserve"> </w:t>
            </w:r>
            <w:proofErr w:type="spellStart"/>
            <w:r w:rsidR="00BD0ABC" w:rsidRPr="00BD0ABC">
              <w:t>қауіпсіздік</w:t>
            </w:r>
            <w:proofErr w:type="spellEnd"/>
            <w:r w:rsidR="00BD0ABC" w:rsidRPr="00BD0ABC">
              <w:t xml:space="preserve"> </w:t>
            </w:r>
            <w:proofErr w:type="spellStart"/>
            <w:r w:rsidR="00BD0ABC" w:rsidRPr="00BD0ABC">
              <w:t>және</w:t>
            </w:r>
            <w:proofErr w:type="spellEnd"/>
            <w:r w:rsidR="00BD0ABC" w:rsidRPr="00BD0ABC">
              <w:t xml:space="preserve"> </w:t>
            </w:r>
            <w:proofErr w:type="spellStart"/>
            <w:r w:rsidR="00BD0ABC" w:rsidRPr="00BD0ABC">
              <w:t>қоршаған</w:t>
            </w:r>
            <w:proofErr w:type="spellEnd"/>
            <w:r w:rsidR="00BD0ABC" w:rsidRPr="00BD0ABC">
              <w:t xml:space="preserve"> </w:t>
            </w:r>
            <w:proofErr w:type="spellStart"/>
            <w:r w:rsidR="00BD0ABC" w:rsidRPr="00BD0ABC">
              <w:t>ортаны</w:t>
            </w:r>
            <w:proofErr w:type="spellEnd"/>
            <w:r w:rsidR="00BD0ABC" w:rsidRPr="00BD0ABC">
              <w:t xml:space="preserve"> </w:t>
            </w:r>
            <w:proofErr w:type="spellStart"/>
            <w:r w:rsidR="00BD0ABC" w:rsidRPr="00BD0ABC">
              <w:t>қорғау</w:t>
            </w:r>
            <w:proofErr w:type="spellEnd"/>
            <w:r w:rsidR="00BD0ABC" w:rsidRPr="00BD0ABC">
              <w:t xml:space="preserve"> </w:t>
            </w:r>
            <w:proofErr w:type="spellStart"/>
            <w:r w:rsidR="00BD0ABC" w:rsidRPr="00BD0ABC">
              <w:t>саласындағы</w:t>
            </w:r>
            <w:proofErr w:type="spellEnd"/>
            <w:r w:rsidR="00BD0ABC" w:rsidRPr="00BD0ABC">
              <w:t xml:space="preserve"> </w:t>
            </w:r>
            <w:proofErr w:type="spellStart"/>
            <w:r w:rsidR="00BD0ABC" w:rsidRPr="00BD0ABC">
              <w:t>мердігер</w:t>
            </w:r>
            <w:proofErr w:type="spellEnd"/>
            <w:r w:rsidR="00BD0ABC" w:rsidRPr="00BD0ABC">
              <w:t xml:space="preserve"> </w:t>
            </w:r>
            <w:proofErr w:type="spellStart"/>
            <w:r w:rsidR="00BD0ABC" w:rsidRPr="00BD0ABC">
              <w:t>ұйымдармен</w:t>
            </w:r>
            <w:proofErr w:type="spellEnd"/>
            <w:r w:rsidR="00BD0ABC" w:rsidRPr="00BD0ABC">
              <w:t xml:space="preserve"> </w:t>
            </w:r>
            <w:proofErr w:type="spellStart"/>
            <w:r w:rsidR="00BD0ABC" w:rsidRPr="00BD0ABC">
              <w:t>өзара</w:t>
            </w:r>
            <w:proofErr w:type="spellEnd"/>
            <w:r w:rsidR="00BD0ABC" w:rsidRPr="00BD0ABC">
              <w:t xml:space="preserve"> </w:t>
            </w:r>
            <w:proofErr w:type="spellStart"/>
            <w:r w:rsidR="00BD0ABC" w:rsidRPr="00BD0ABC">
              <w:t>іс-қимыл</w:t>
            </w:r>
            <w:proofErr w:type="spellEnd"/>
            <w:r w:rsidR="00BD0ABC" w:rsidRPr="00BD0ABC">
              <w:t xml:space="preserve"> </w:t>
            </w:r>
            <w:proofErr w:type="spellStart"/>
            <w:r w:rsidR="00BD0ABC" w:rsidRPr="00BD0ABC">
              <w:t>жөніндегі</w:t>
            </w:r>
            <w:proofErr w:type="spellEnd"/>
            <w:r w:rsidR="00BD0ABC" w:rsidRPr="00BD0ABC">
              <w:t xml:space="preserve"> </w:t>
            </w:r>
            <w:proofErr w:type="spellStart"/>
            <w:r w:rsidR="00BD0ABC" w:rsidRPr="00BD0ABC">
              <w:t>корпоративтік</w:t>
            </w:r>
            <w:proofErr w:type="spellEnd"/>
            <w:r w:rsidR="00BD0ABC" w:rsidRPr="00BD0ABC">
              <w:t xml:space="preserve"> стандарт</w:t>
            </w:r>
          </w:p>
        </w:tc>
      </w:tr>
      <w:tr w:rsidR="00BD0ABC" w:rsidRPr="00BD0ABC" w14:paraId="51D73B1E" w14:textId="77777777" w:rsidTr="00391D1A">
        <w:tc>
          <w:tcPr>
            <w:tcW w:w="2637" w:type="dxa"/>
          </w:tcPr>
          <w:p w14:paraId="77789CE9" w14:textId="77777777" w:rsidR="00BD0ABC" w:rsidRPr="00BD0ABC" w:rsidRDefault="00BD0ABC" w:rsidP="00BD0ABC">
            <w:pPr>
              <w:tabs>
                <w:tab w:val="left" w:pos="0"/>
                <w:tab w:val="left" w:pos="1276"/>
              </w:tabs>
              <w:jc w:val="both"/>
              <w:rPr>
                <w:sz w:val="28"/>
                <w:szCs w:val="28"/>
              </w:rPr>
            </w:pPr>
          </w:p>
        </w:tc>
        <w:tc>
          <w:tcPr>
            <w:tcW w:w="6742" w:type="dxa"/>
          </w:tcPr>
          <w:p w14:paraId="69288084" w14:textId="77777777" w:rsidR="00BD0ABC" w:rsidRPr="00BD0ABC" w:rsidRDefault="00BD0ABC" w:rsidP="00BD0ABC">
            <w:proofErr w:type="spellStart"/>
            <w:r w:rsidRPr="00BD0ABC">
              <w:t>Қазақстан</w:t>
            </w:r>
            <w:proofErr w:type="spellEnd"/>
            <w:r w:rsidRPr="00BD0ABC">
              <w:t xml:space="preserve"> </w:t>
            </w:r>
            <w:proofErr w:type="spellStart"/>
            <w:r w:rsidRPr="00BD0ABC">
              <w:t>Республикасы</w:t>
            </w:r>
            <w:proofErr w:type="spellEnd"/>
            <w:r w:rsidRPr="00BD0ABC">
              <w:t xml:space="preserve"> </w:t>
            </w:r>
            <w:proofErr w:type="spellStart"/>
            <w:r w:rsidRPr="00BD0ABC">
              <w:t>Төтенше</w:t>
            </w:r>
            <w:proofErr w:type="spellEnd"/>
            <w:r w:rsidRPr="00BD0ABC">
              <w:t xml:space="preserve"> </w:t>
            </w:r>
            <w:proofErr w:type="spellStart"/>
            <w:r w:rsidRPr="00BD0ABC">
              <w:t>жағдайлар</w:t>
            </w:r>
            <w:proofErr w:type="spellEnd"/>
            <w:r w:rsidRPr="00BD0ABC">
              <w:t xml:space="preserve"> </w:t>
            </w:r>
            <w:proofErr w:type="spellStart"/>
            <w:r w:rsidRPr="00BD0ABC">
              <w:t>министрінің</w:t>
            </w:r>
            <w:proofErr w:type="spellEnd"/>
            <w:r w:rsidRPr="00BD0ABC">
              <w:t xml:space="preserve"> 2022 </w:t>
            </w:r>
            <w:proofErr w:type="spellStart"/>
            <w:r w:rsidRPr="00BD0ABC">
              <w:t>жылғы</w:t>
            </w:r>
            <w:proofErr w:type="spellEnd"/>
            <w:r w:rsidRPr="00BD0ABC">
              <w:t xml:space="preserve"> 21 </w:t>
            </w:r>
            <w:proofErr w:type="spellStart"/>
            <w:r w:rsidRPr="00BD0ABC">
              <w:t>ақпандағы</w:t>
            </w:r>
            <w:proofErr w:type="spellEnd"/>
            <w:r w:rsidRPr="00BD0ABC">
              <w:t xml:space="preserve"> № 55 </w:t>
            </w:r>
            <w:proofErr w:type="spellStart"/>
            <w:r w:rsidRPr="00BD0ABC">
              <w:t>бұйрығы</w:t>
            </w:r>
            <w:proofErr w:type="spellEnd"/>
            <w:r w:rsidRPr="00BD0ABC">
              <w:t xml:space="preserve"> </w:t>
            </w:r>
            <w:proofErr w:type="spellStart"/>
            <w:r w:rsidRPr="00BD0ABC">
              <w:t>өрт</w:t>
            </w:r>
            <w:proofErr w:type="spellEnd"/>
            <w:r w:rsidRPr="00BD0ABC">
              <w:t xml:space="preserve"> </w:t>
            </w:r>
            <w:proofErr w:type="spellStart"/>
            <w:r w:rsidRPr="00BD0ABC">
              <w:t>қауіпсіздігі</w:t>
            </w:r>
            <w:proofErr w:type="spellEnd"/>
            <w:r w:rsidRPr="00BD0ABC">
              <w:t xml:space="preserve"> </w:t>
            </w:r>
            <w:proofErr w:type="spellStart"/>
            <w:r w:rsidRPr="00BD0ABC">
              <w:t>қағидалары</w:t>
            </w:r>
            <w:proofErr w:type="spellEnd"/>
          </w:p>
        </w:tc>
      </w:tr>
      <w:tr w:rsidR="00BD0ABC" w:rsidRPr="00BD0ABC" w14:paraId="3ADA611A" w14:textId="77777777" w:rsidTr="00391D1A">
        <w:tc>
          <w:tcPr>
            <w:tcW w:w="2637" w:type="dxa"/>
          </w:tcPr>
          <w:p w14:paraId="4903CEB5" w14:textId="77777777" w:rsidR="00BD0ABC" w:rsidRPr="00BD0ABC" w:rsidRDefault="00BD0ABC" w:rsidP="00BD0ABC">
            <w:pPr>
              <w:tabs>
                <w:tab w:val="left" w:pos="0"/>
                <w:tab w:val="left" w:pos="1276"/>
              </w:tabs>
              <w:jc w:val="both"/>
              <w:rPr>
                <w:sz w:val="28"/>
                <w:szCs w:val="28"/>
              </w:rPr>
            </w:pPr>
          </w:p>
        </w:tc>
        <w:tc>
          <w:tcPr>
            <w:tcW w:w="6742" w:type="dxa"/>
          </w:tcPr>
          <w:p w14:paraId="321DC34E" w14:textId="77777777" w:rsidR="00BD0ABC" w:rsidRPr="00BD0ABC" w:rsidRDefault="00BD0ABC" w:rsidP="00BD0ABC">
            <w:proofErr w:type="spellStart"/>
            <w:r w:rsidRPr="00BD0ABC">
              <w:t>Қазақстан</w:t>
            </w:r>
            <w:proofErr w:type="spellEnd"/>
            <w:r w:rsidRPr="00BD0ABC">
              <w:t xml:space="preserve"> </w:t>
            </w:r>
            <w:proofErr w:type="spellStart"/>
            <w:r w:rsidRPr="00BD0ABC">
              <w:t>Республикасы</w:t>
            </w:r>
            <w:proofErr w:type="spellEnd"/>
            <w:r w:rsidRPr="00BD0ABC">
              <w:t xml:space="preserve"> </w:t>
            </w:r>
            <w:proofErr w:type="spellStart"/>
            <w:r w:rsidRPr="00BD0ABC">
              <w:t>Төтенше</w:t>
            </w:r>
            <w:proofErr w:type="spellEnd"/>
            <w:r w:rsidRPr="00BD0ABC">
              <w:t xml:space="preserve"> </w:t>
            </w:r>
            <w:proofErr w:type="spellStart"/>
            <w:r w:rsidRPr="00BD0ABC">
              <w:t>жағдайлар</w:t>
            </w:r>
            <w:proofErr w:type="spellEnd"/>
            <w:r w:rsidRPr="00BD0ABC">
              <w:t xml:space="preserve"> </w:t>
            </w:r>
            <w:proofErr w:type="spellStart"/>
            <w:r w:rsidRPr="00BD0ABC">
              <w:t>министрінің</w:t>
            </w:r>
            <w:proofErr w:type="spellEnd"/>
            <w:r w:rsidRPr="00BD0ABC">
              <w:t xml:space="preserve"> 2021 </w:t>
            </w:r>
            <w:proofErr w:type="spellStart"/>
            <w:r w:rsidRPr="00BD0ABC">
              <w:t>жылғы</w:t>
            </w:r>
            <w:proofErr w:type="spellEnd"/>
            <w:r w:rsidRPr="00BD0ABC">
              <w:t xml:space="preserve"> 17 </w:t>
            </w:r>
            <w:proofErr w:type="spellStart"/>
            <w:r w:rsidRPr="00BD0ABC">
              <w:t>тамыздағы</w:t>
            </w:r>
            <w:proofErr w:type="spellEnd"/>
            <w:r w:rsidRPr="00BD0ABC">
              <w:t xml:space="preserve"> № 405 </w:t>
            </w:r>
            <w:proofErr w:type="spellStart"/>
            <w:r w:rsidRPr="00BD0ABC">
              <w:t>бұйрығы</w:t>
            </w:r>
            <w:proofErr w:type="spellEnd"/>
          </w:p>
        </w:tc>
      </w:tr>
    </w:tbl>
    <w:p w14:paraId="66CBED26" w14:textId="77777777" w:rsidR="00BD0ABC" w:rsidRPr="00BD0ABC" w:rsidRDefault="00BD0ABC" w:rsidP="00BD0ABC">
      <w:pPr>
        <w:tabs>
          <w:tab w:val="num" w:pos="720"/>
          <w:tab w:val="left" w:pos="1200"/>
        </w:tabs>
        <w:spacing w:after="0" w:line="240" w:lineRule="auto"/>
        <w:ind w:firstLine="709"/>
        <w:jc w:val="both"/>
        <w:outlineLvl w:val="0"/>
        <w:rPr>
          <w:rFonts w:ascii="Times New Roman" w:eastAsia="Times New Roman" w:hAnsi="Times New Roman" w:cs="Times New Roman"/>
          <w:iCs/>
          <w:sz w:val="28"/>
          <w:szCs w:val="28"/>
          <w:lang w:eastAsia="ru-RU"/>
        </w:rPr>
      </w:pPr>
    </w:p>
    <w:p w14:paraId="3855A851" w14:textId="77777777" w:rsidR="00BD0ABC" w:rsidRPr="00BD0ABC" w:rsidRDefault="00BD0ABC" w:rsidP="00BD0ABC">
      <w:pPr>
        <w:tabs>
          <w:tab w:val="num" w:pos="720"/>
        </w:tabs>
        <w:spacing w:after="0" w:line="240" w:lineRule="auto"/>
        <w:ind w:firstLine="284"/>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3. ТЕРМИНДЕР, АНЫҚТАМАЛАР, БЕЛГІЛЕР ЖӘНЕ ҚЫСҚАРТУЛАР</w:t>
      </w:r>
    </w:p>
    <w:p w14:paraId="4926F947" w14:textId="77777777" w:rsidR="00BD0ABC" w:rsidRPr="00BD0ABC" w:rsidRDefault="00BD0ABC" w:rsidP="00BD0ABC">
      <w:pPr>
        <w:tabs>
          <w:tab w:val="left" w:pos="0"/>
          <w:tab w:val="left" w:pos="1276"/>
        </w:tabs>
        <w:spacing w:after="0" w:line="240" w:lineRule="auto"/>
        <w:ind w:firstLine="567"/>
        <w:contextualSpacing/>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Осы </w:t>
      </w:r>
      <w:proofErr w:type="spellStart"/>
      <w:r w:rsidRPr="00BD0ABC">
        <w:rPr>
          <w:rFonts w:ascii="Times New Roman" w:eastAsia="Times New Roman" w:hAnsi="Times New Roman" w:cs="Times New Roman"/>
          <w:bCs/>
          <w:sz w:val="24"/>
          <w:szCs w:val="24"/>
          <w:lang w:eastAsia="ru-RU"/>
        </w:rPr>
        <w:t>Ережеде</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мынадай</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анықтамалар</w:t>
      </w:r>
      <w:proofErr w:type="spellEnd"/>
      <w:r w:rsidRPr="00BD0ABC">
        <w:rPr>
          <w:rFonts w:ascii="Times New Roman" w:eastAsia="Times New Roman" w:hAnsi="Times New Roman" w:cs="Times New Roman"/>
          <w:bCs/>
          <w:sz w:val="24"/>
          <w:szCs w:val="24"/>
          <w:lang w:eastAsia="ru-RU"/>
        </w:rPr>
        <w:t xml:space="preserve"> мен </w:t>
      </w:r>
      <w:proofErr w:type="spellStart"/>
      <w:r w:rsidRPr="00BD0ABC">
        <w:rPr>
          <w:rFonts w:ascii="Times New Roman" w:eastAsia="Times New Roman" w:hAnsi="Times New Roman" w:cs="Times New Roman"/>
          <w:bCs/>
          <w:sz w:val="24"/>
          <w:szCs w:val="24"/>
          <w:lang w:eastAsia="ru-RU"/>
        </w:rPr>
        <w:t>қысқартулар</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қолданылады</w:t>
      </w:r>
      <w:proofErr w:type="spellEnd"/>
      <w:r w:rsidRPr="00BD0ABC">
        <w:rPr>
          <w:rFonts w:ascii="Times New Roman" w:eastAsia="Times New Roman" w:hAnsi="Times New Roman" w:cs="Times New Roman"/>
          <w:bCs/>
          <w:sz w:val="24"/>
          <w:szCs w:val="24"/>
          <w:lang w:eastAsia="ru-RU"/>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42"/>
      </w:tblGrid>
      <w:tr w:rsidR="00BD0ABC" w:rsidRPr="00BD0ABC" w14:paraId="37675590" w14:textId="77777777" w:rsidTr="00391D1A">
        <w:tc>
          <w:tcPr>
            <w:tcW w:w="3539" w:type="dxa"/>
            <w:shd w:val="clear" w:color="auto" w:fill="auto"/>
          </w:tcPr>
          <w:p w14:paraId="7735E810" w14:textId="77777777" w:rsidR="00BD0ABC" w:rsidRPr="00BD0ABC" w:rsidRDefault="00BD0ABC" w:rsidP="00BD0ABC">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D0ABC">
              <w:rPr>
                <w:rFonts w:ascii="Times New Roman" w:eastAsia="Times New Roman" w:hAnsi="Times New Roman" w:cs="Times New Roman"/>
                <w:b/>
                <w:bCs/>
                <w:iCs/>
                <w:sz w:val="24"/>
                <w:szCs w:val="24"/>
                <w:lang w:val="kk-KZ" w:eastAsia="ru-RU"/>
              </w:rPr>
              <w:t>Қор</w:t>
            </w:r>
            <w:r w:rsidRPr="00BD0ABC">
              <w:rPr>
                <w:rFonts w:ascii="Times New Roman" w:eastAsia="Times New Roman" w:hAnsi="Times New Roman" w:cs="Times New Roman"/>
                <w:b/>
                <w:bCs/>
                <w:iCs/>
                <w:sz w:val="24"/>
                <w:szCs w:val="24"/>
                <w:lang w:eastAsia="ru-RU"/>
              </w:rPr>
              <w:t xml:space="preserve"> </w:t>
            </w:r>
          </w:p>
        </w:tc>
        <w:tc>
          <w:tcPr>
            <w:tcW w:w="6242" w:type="dxa"/>
            <w:shd w:val="clear" w:color="auto" w:fill="auto"/>
          </w:tcPr>
          <w:p w14:paraId="6A14B4C2" w14:textId="2AF815DC" w:rsidR="00BD0ABC" w:rsidRPr="00BD0ABC" w:rsidRDefault="009943CC" w:rsidP="00BD0ABC">
            <w:r>
              <w:t>«</w:t>
            </w:r>
            <w:proofErr w:type="spellStart"/>
            <w:r w:rsidR="00BD0ABC" w:rsidRPr="00BD0ABC">
              <w:t>Самұрық-Қазына</w:t>
            </w:r>
            <w:proofErr w:type="spellEnd"/>
            <w:r>
              <w:t>»</w:t>
            </w:r>
            <w:r w:rsidR="00BD0ABC" w:rsidRPr="00BD0ABC">
              <w:t xml:space="preserve"> </w:t>
            </w:r>
            <w:proofErr w:type="spellStart"/>
            <w:r w:rsidR="00BD0ABC" w:rsidRPr="00BD0ABC">
              <w:t>ұлттық</w:t>
            </w:r>
            <w:proofErr w:type="spellEnd"/>
            <w:r w:rsidR="00BD0ABC" w:rsidRPr="00BD0ABC">
              <w:t xml:space="preserve"> </w:t>
            </w:r>
            <w:proofErr w:type="spellStart"/>
            <w:r w:rsidR="00BD0ABC" w:rsidRPr="00BD0ABC">
              <w:t>әл-ауқат</w:t>
            </w:r>
            <w:proofErr w:type="spellEnd"/>
            <w:r w:rsidR="00BD0ABC" w:rsidRPr="00BD0ABC">
              <w:t xml:space="preserve"> </w:t>
            </w:r>
            <w:proofErr w:type="spellStart"/>
            <w:r w:rsidR="00BD0ABC" w:rsidRPr="00BD0ABC">
              <w:t>қоры</w:t>
            </w:r>
            <w:proofErr w:type="spellEnd"/>
            <w:r w:rsidR="00BD0ABC" w:rsidRPr="00BD0ABC">
              <w:t xml:space="preserve"> </w:t>
            </w:r>
            <w:proofErr w:type="gramStart"/>
            <w:r>
              <w:t>«</w:t>
            </w:r>
            <w:r w:rsidR="00BD0ABC" w:rsidRPr="00BD0ABC">
              <w:t xml:space="preserve"> </w:t>
            </w:r>
            <w:proofErr w:type="spellStart"/>
            <w:r w:rsidR="00BD0ABC" w:rsidRPr="00BD0ABC">
              <w:t>акционерлік</w:t>
            </w:r>
            <w:proofErr w:type="spellEnd"/>
            <w:proofErr w:type="gramEnd"/>
            <w:r w:rsidR="00BD0ABC" w:rsidRPr="00BD0ABC">
              <w:t xml:space="preserve"> </w:t>
            </w:r>
            <w:proofErr w:type="spellStart"/>
            <w:r w:rsidR="00BD0ABC" w:rsidRPr="00BD0ABC">
              <w:t>қоғамы</w:t>
            </w:r>
            <w:proofErr w:type="spellEnd"/>
          </w:p>
        </w:tc>
      </w:tr>
      <w:tr w:rsidR="00BD0ABC" w:rsidRPr="00BD0ABC" w14:paraId="07920361" w14:textId="77777777" w:rsidTr="00391D1A">
        <w:tc>
          <w:tcPr>
            <w:tcW w:w="3539" w:type="dxa"/>
            <w:shd w:val="clear" w:color="auto" w:fill="auto"/>
          </w:tcPr>
          <w:p w14:paraId="124A3C0C" w14:textId="77777777" w:rsidR="00BD0ABC" w:rsidRPr="00BD0ABC" w:rsidRDefault="00BD0ABC" w:rsidP="00BD0ABC">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D0ABC">
              <w:rPr>
                <w:rFonts w:ascii="Times New Roman" w:eastAsia="Times New Roman" w:hAnsi="Times New Roman" w:cs="Times New Roman"/>
                <w:b/>
                <w:bCs/>
                <w:iCs/>
                <w:sz w:val="24"/>
                <w:szCs w:val="24"/>
                <w:lang w:eastAsia="ru-RU"/>
              </w:rPr>
              <w:t>Компания</w:t>
            </w:r>
          </w:p>
        </w:tc>
        <w:tc>
          <w:tcPr>
            <w:tcW w:w="6242" w:type="dxa"/>
            <w:shd w:val="clear" w:color="auto" w:fill="auto"/>
          </w:tcPr>
          <w:p w14:paraId="44EE5DD1" w14:textId="08066F54" w:rsidR="00BD0ABC" w:rsidRPr="00BD0ABC" w:rsidRDefault="009943CC" w:rsidP="00BD0ABC">
            <w:pPr>
              <w:rPr>
                <w:rFonts w:ascii="Times New Roman" w:hAnsi="Times New Roman" w:cs="Times New Roman"/>
              </w:rPr>
            </w:pPr>
            <w:r>
              <w:rPr>
                <w:rFonts w:ascii="Times New Roman" w:hAnsi="Times New Roman" w:cs="Times New Roman"/>
              </w:rPr>
              <w:t>«</w:t>
            </w:r>
            <w:proofErr w:type="spellStart"/>
            <w:r w:rsidR="00BD0ABC" w:rsidRPr="00BD0ABC">
              <w:rPr>
                <w:rFonts w:ascii="Times New Roman" w:hAnsi="Times New Roman" w:cs="Times New Roman"/>
              </w:rPr>
              <w:t>Қазақойл</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Ақтөбе</w:t>
            </w:r>
            <w:proofErr w:type="spellEnd"/>
            <w:r>
              <w:rPr>
                <w:rFonts w:ascii="Times New Roman" w:hAnsi="Times New Roman" w:cs="Times New Roman"/>
              </w:rPr>
              <w:t>»</w:t>
            </w:r>
            <w:r w:rsidR="00BD0ABC" w:rsidRPr="00BD0ABC">
              <w:rPr>
                <w:rFonts w:ascii="Times New Roman" w:hAnsi="Times New Roman" w:cs="Times New Roman"/>
              </w:rPr>
              <w:t xml:space="preserve"> ЖШС</w:t>
            </w:r>
          </w:p>
        </w:tc>
      </w:tr>
      <w:tr w:rsidR="00BD0ABC" w:rsidRPr="00BD0ABC" w14:paraId="73ED3AF7" w14:textId="77777777" w:rsidTr="00391D1A">
        <w:tc>
          <w:tcPr>
            <w:tcW w:w="3539" w:type="dxa"/>
            <w:shd w:val="clear" w:color="auto" w:fill="auto"/>
          </w:tcPr>
          <w:p w14:paraId="07985BA9"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Қордың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Тәртібі</w:t>
            </w:r>
            <w:proofErr w:type="spellEnd"/>
          </w:p>
        </w:tc>
        <w:tc>
          <w:tcPr>
            <w:tcW w:w="6242" w:type="dxa"/>
            <w:shd w:val="clear" w:color="auto" w:fill="auto"/>
          </w:tcPr>
          <w:p w14:paraId="7B011771" w14:textId="576029B1" w:rsidR="00BD0ABC" w:rsidRPr="00BD0ABC" w:rsidRDefault="009943CC" w:rsidP="00BD0ABC">
            <w:pPr>
              <w:rPr>
                <w:rFonts w:ascii="Times New Roman" w:hAnsi="Times New Roman" w:cs="Times New Roman"/>
              </w:rPr>
            </w:pPr>
            <w:r>
              <w:rPr>
                <w:rFonts w:ascii="Times New Roman" w:hAnsi="Times New Roman" w:cs="Times New Roman"/>
              </w:rPr>
              <w:t>«</w:t>
            </w:r>
            <w:proofErr w:type="spellStart"/>
            <w:r w:rsidR="00BD0ABC" w:rsidRPr="00BD0ABC">
              <w:rPr>
                <w:rFonts w:ascii="Times New Roman" w:hAnsi="Times New Roman" w:cs="Times New Roman"/>
              </w:rPr>
              <w:t>Самұрық-Қазына</w:t>
            </w:r>
            <w:proofErr w:type="spellEnd"/>
            <w:r w:rsidR="00BD0ABC" w:rsidRPr="00BD0ABC">
              <w:rPr>
                <w:rFonts w:ascii="Times New Roman" w:hAnsi="Times New Roman" w:cs="Times New Roman"/>
              </w:rPr>
              <w:t xml:space="preserve"> </w:t>
            </w:r>
            <w:r>
              <w:rPr>
                <w:rFonts w:ascii="Times New Roman" w:hAnsi="Times New Roman" w:cs="Times New Roman"/>
              </w:rPr>
              <w:t>«</w:t>
            </w:r>
            <w:proofErr w:type="spellStart"/>
            <w:r w:rsidR="00BD0ABC" w:rsidRPr="00BD0ABC">
              <w:rPr>
                <w:rFonts w:ascii="Times New Roman" w:hAnsi="Times New Roman" w:cs="Times New Roman"/>
              </w:rPr>
              <w:t>ұлттық</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әл-ауқат</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қоры</w:t>
            </w:r>
            <w:proofErr w:type="spellEnd"/>
            <w:r>
              <w:rPr>
                <w:rFonts w:ascii="Times New Roman" w:hAnsi="Times New Roman" w:cs="Times New Roman"/>
              </w:rPr>
              <w:t>»</w:t>
            </w:r>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акционерлік</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қоғамының</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және</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дауыс</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беретін</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акцияларының</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қатысу</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үлестерінің</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елу</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және</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одан</w:t>
            </w:r>
            <w:proofErr w:type="spellEnd"/>
            <w:r w:rsidR="00BD0ABC" w:rsidRPr="00BD0ABC">
              <w:rPr>
                <w:rFonts w:ascii="Times New Roman" w:hAnsi="Times New Roman" w:cs="Times New Roman"/>
              </w:rPr>
              <w:t xml:space="preserve"> да </w:t>
            </w:r>
            <w:proofErr w:type="spellStart"/>
            <w:r w:rsidR="00BD0ABC" w:rsidRPr="00BD0ABC">
              <w:rPr>
                <w:rFonts w:ascii="Times New Roman" w:hAnsi="Times New Roman" w:cs="Times New Roman"/>
              </w:rPr>
              <w:t>көп</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пайызы</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тікелей</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немесе</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жанама</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түрде</w:t>
            </w:r>
            <w:proofErr w:type="spellEnd"/>
            <w:r w:rsidR="00BD0ABC" w:rsidRPr="00BD0ABC">
              <w:rPr>
                <w:rFonts w:ascii="Times New Roman" w:hAnsi="Times New Roman" w:cs="Times New Roman"/>
              </w:rPr>
              <w:t xml:space="preserve"> </w:t>
            </w:r>
            <w:r>
              <w:rPr>
                <w:rFonts w:ascii="Times New Roman" w:hAnsi="Times New Roman" w:cs="Times New Roman"/>
              </w:rPr>
              <w:t>«</w:t>
            </w:r>
            <w:proofErr w:type="spellStart"/>
            <w:r w:rsidR="00BD0ABC" w:rsidRPr="00BD0ABC">
              <w:rPr>
                <w:rFonts w:ascii="Times New Roman" w:hAnsi="Times New Roman" w:cs="Times New Roman"/>
              </w:rPr>
              <w:t>Самұрық-Қазына</w:t>
            </w:r>
            <w:proofErr w:type="spellEnd"/>
            <w:r>
              <w:rPr>
                <w:rFonts w:ascii="Times New Roman" w:hAnsi="Times New Roman" w:cs="Times New Roman"/>
              </w:rPr>
              <w:t>»</w:t>
            </w:r>
            <w:r w:rsidR="00BD0ABC" w:rsidRPr="00BD0ABC">
              <w:rPr>
                <w:rFonts w:ascii="Times New Roman" w:hAnsi="Times New Roman" w:cs="Times New Roman"/>
              </w:rPr>
              <w:t xml:space="preserve"> АҚ-на 2022 </w:t>
            </w:r>
            <w:proofErr w:type="spellStart"/>
            <w:r w:rsidR="00BD0ABC" w:rsidRPr="00BD0ABC">
              <w:rPr>
                <w:rFonts w:ascii="Times New Roman" w:hAnsi="Times New Roman" w:cs="Times New Roman"/>
              </w:rPr>
              <w:t>жылғы</w:t>
            </w:r>
            <w:proofErr w:type="spellEnd"/>
            <w:r w:rsidR="00BD0ABC" w:rsidRPr="00BD0ABC">
              <w:rPr>
                <w:rFonts w:ascii="Times New Roman" w:hAnsi="Times New Roman" w:cs="Times New Roman"/>
              </w:rPr>
              <w:t xml:space="preserve"> </w:t>
            </w:r>
            <w:r>
              <w:rPr>
                <w:rFonts w:ascii="Times New Roman" w:hAnsi="Times New Roman" w:cs="Times New Roman"/>
              </w:rPr>
              <w:t>«</w:t>
            </w:r>
            <w:r w:rsidR="00BD0ABC" w:rsidRPr="00BD0ABC">
              <w:rPr>
                <w:rFonts w:ascii="Times New Roman" w:hAnsi="Times New Roman" w:cs="Times New Roman"/>
              </w:rPr>
              <w:t>3</w:t>
            </w:r>
            <w:r>
              <w:rPr>
                <w:rFonts w:ascii="Times New Roman" w:hAnsi="Times New Roman" w:cs="Times New Roman"/>
              </w:rPr>
              <w:t>»</w:t>
            </w:r>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наурыздағы</w:t>
            </w:r>
            <w:proofErr w:type="spellEnd"/>
            <w:r w:rsidR="00BD0ABC" w:rsidRPr="00BD0ABC">
              <w:rPr>
                <w:rFonts w:ascii="Times New Roman" w:hAnsi="Times New Roman" w:cs="Times New Roman"/>
              </w:rPr>
              <w:t xml:space="preserve"> № 193 </w:t>
            </w:r>
            <w:proofErr w:type="spellStart"/>
            <w:r w:rsidR="00BD0ABC" w:rsidRPr="00BD0ABC">
              <w:rPr>
                <w:rFonts w:ascii="Times New Roman" w:hAnsi="Times New Roman" w:cs="Times New Roman"/>
              </w:rPr>
              <w:t>меншік</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немесе</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сенімгерлік</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басқару</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құқығымен</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тиесілі</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заңды</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тұлғалардың</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сатып</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алуларын</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жүзеге</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асыру</w:t>
            </w:r>
            <w:proofErr w:type="spellEnd"/>
            <w:r w:rsidR="00BD0ABC" w:rsidRPr="00BD0ABC">
              <w:rPr>
                <w:rFonts w:ascii="Times New Roman" w:hAnsi="Times New Roman" w:cs="Times New Roman"/>
              </w:rPr>
              <w:t xml:space="preserve"> </w:t>
            </w:r>
            <w:proofErr w:type="spellStart"/>
            <w:r w:rsidR="00BD0ABC" w:rsidRPr="00BD0ABC">
              <w:rPr>
                <w:rFonts w:ascii="Times New Roman" w:hAnsi="Times New Roman" w:cs="Times New Roman"/>
              </w:rPr>
              <w:t>тәртібі</w:t>
            </w:r>
            <w:proofErr w:type="spellEnd"/>
          </w:p>
        </w:tc>
      </w:tr>
      <w:tr w:rsidR="00BD0ABC" w:rsidRPr="00BD0ABC" w14:paraId="08DED758" w14:textId="77777777" w:rsidTr="00391D1A">
        <w:tc>
          <w:tcPr>
            <w:tcW w:w="3539" w:type="dxa"/>
            <w:shd w:val="clear" w:color="auto" w:fill="auto"/>
          </w:tcPr>
          <w:p w14:paraId="6EFC0BBD"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lastRenderedPageBreak/>
              <w:t>Шарт</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әкімшісі</w:t>
            </w:r>
            <w:proofErr w:type="spellEnd"/>
            <w:r w:rsidRPr="00BD0ABC">
              <w:rPr>
                <w:rFonts w:ascii="Times New Roman" w:hAnsi="Times New Roman" w:cs="Times New Roman"/>
                <w:b/>
              </w:rPr>
              <w:t xml:space="preserve"> </w:t>
            </w:r>
          </w:p>
        </w:tc>
        <w:tc>
          <w:tcPr>
            <w:tcW w:w="6242" w:type="dxa"/>
            <w:shd w:val="clear" w:color="auto" w:fill="auto"/>
          </w:tcPr>
          <w:p w14:paraId="565B552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ТЖҚ </w:t>
            </w:r>
            <w:proofErr w:type="spellStart"/>
            <w:r w:rsidRPr="00BD0ABC">
              <w:rPr>
                <w:rFonts w:ascii="Times New Roman" w:hAnsi="Times New Roman" w:cs="Times New Roman"/>
              </w:rPr>
              <w:t>сатып</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алуды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әкімшілендіруге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жасасуға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жауапты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құрылымдық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бөлімше</w:t>
            </w:r>
            <w:proofErr w:type="spellEnd"/>
          </w:p>
        </w:tc>
      </w:tr>
      <w:tr w:rsidR="00BD0ABC" w:rsidRPr="00BD0ABC" w14:paraId="67E3638F" w14:textId="77777777" w:rsidTr="00391D1A">
        <w:tc>
          <w:tcPr>
            <w:tcW w:w="3539" w:type="dxa"/>
            <w:shd w:val="clear" w:color="auto" w:fill="auto"/>
          </w:tcPr>
          <w:p w14:paraId="67F80F73"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Сауалнама</w:t>
            </w:r>
            <w:proofErr w:type="spellEnd"/>
          </w:p>
        </w:tc>
        <w:tc>
          <w:tcPr>
            <w:tcW w:w="6242" w:type="dxa"/>
            <w:shd w:val="clear" w:color="auto" w:fill="auto"/>
          </w:tcPr>
          <w:p w14:paraId="3275AFBB"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Әлеуетті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саласындағы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біліктілік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критерийлеріне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сәйкестігін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айқындауға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мәселелер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тізбесі</w:t>
            </w:r>
            <w:proofErr w:type="spellEnd"/>
          </w:p>
        </w:tc>
      </w:tr>
      <w:tr w:rsidR="00BD0ABC" w:rsidRPr="00BD0ABC" w14:paraId="52F7904E" w14:textId="77777777" w:rsidTr="00391D1A">
        <w:tc>
          <w:tcPr>
            <w:tcW w:w="3539" w:type="dxa"/>
            <w:shd w:val="clear" w:color="auto" w:fill="auto"/>
          </w:tcPr>
          <w:p w14:paraId="196F61DB"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Еңбекті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және</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қоршаған</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ортаны</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қорғау</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блогы</w:t>
            </w:r>
            <w:proofErr w:type="spellEnd"/>
            <w:r w:rsidRPr="00BD0ABC">
              <w:rPr>
                <w:rFonts w:ascii="Times New Roman" w:hAnsi="Times New Roman" w:cs="Times New Roman"/>
                <w:b/>
              </w:rPr>
              <w:t xml:space="preserve"> (ОЖ - дан)</w:t>
            </w:r>
          </w:p>
        </w:tc>
        <w:tc>
          <w:tcPr>
            <w:tcW w:w="6242" w:type="dxa"/>
            <w:shd w:val="clear" w:color="auto" w:fill="auto"/>
          </w:tcPr>
          <w:p w14:paraId="6109E08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ҚМГ - </w:t>
            </w:r>
            <w:proofErr w:type="spellStart"/>
            <w:r w:rsidRPr="00BD0ABC">
              <w:rPr>
                <w:rFonts w:ascii="Times New Roman" w:hAnsi="Times New Roman" w:cs="Times New Roman"/>
              </w:rPr>
              <w:t>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жауапты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құрылымдық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бөлімшесі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саласындағы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ұйымдармен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өзара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іс-қимыл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жөніндегі</w:t>
            </w:r>
            <w:proofErr w:type="spellEnd"/>
            <w:r w:rsidRPr="00BD0ABC">
              <w:rPr>
                <w:rFonts w:ascii="Times New Roman" w:hAnsi="Times New Roman" w:cs="Times New Roman"/>
              </w:rPr>
              <w:t xml:space="preserve"> бизнес-</w:t>
            </w:r>
            <w:proofErr w:type="spellStart"/>
            <w:r w:rsidRPr="00BD0ABC">
              <w:rPr>
                <w:rFonts w:ascii="Times New Roman" w:hAnsi="Times New Roman" w:cs="Times New Roman"/>
              </w:rPr>
              <w:t>процестің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иесі</w:t>
            </w:r>
            <w:proofErr w:type="spellEnd"/>
          </w:p>
        </w:tc>
      </w:tr>
      <w:tr w:rsidR="00BD0ABC" w:rsidRPr="00BD0ABC" w14:paraId="6DB3BE4D" w14:textId="77777777" w:rsidTr="00391D1A">
        <w:tc>
          <w:tcPr>
            <w:tcW w:w="3539" w:type="dxa"/>
            <w:shd w:val="clear" w:color="auto" w:fill="auto"/>
          </w:tcPr>
          <w:p w14:paraId="7E67E470"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Зиянды</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өндірістік</w:t>
            </w:r>
            <w:proofErr w:type="spellEnd"/>
            <w:r w:rsidRPr="00BD0ABC">
              <w:rPr>
                <w:rFonts w:ascii="Times New Roman" w:hAnsi="Times New Roman" w:cs="Times New Roman"/>
                <w:b/>
              </w:rPr>
              <w:t xml:space="preserve"> фактор</w:t>
            </w:r>
          </w:p>
        </w:tc>
        <w:tc>
          <w:tcPr>
            <w:tcW w:w="6242" w:type="dxa"/>
            <w:shd w:val="clear" w:color="auto" w:fill="auto"/>
          </w:tcPr>
          <w:p w14:paraId="72B3904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Қызметкерге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ауруға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еңбекке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қабілеттіліктің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төмендеуіне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ұрпақтардың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денсаулығына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теріс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мүмкін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өндірістік</w:t>
            </w:r>
            <w:proofErr w:type="spellEnd"/>
            <w:r w:rsidRPr="00BD0ABC">
              <w:rPr>
                <w:rFonts w:ascii="Times New Roman" w:hAnsi="Times New Roman" w:cs="Times New Roman"/>
              </w:rPr>
              <w:t xml:space="preserve"> фактор</w:t>
            </w:r>
          </w:p>
        </w:tc>
      </w:tr>
      <w:tr w:rsidR="00BD0ABC" w:rsidRPr="00BD0ABC" w14:paraId="0F9F64D1" w14:textId="77777777" w:rsidTr="00391D1A">
        <w:tc>
          <w:tcPr>
            <w:tcW w:w="3539" w:type="dxa"/>
            <w:shd w:val="clear" w:color="auto" w:fill="auto"/>
          </w:tcPr>
          <w:p w14:paraId="23987235"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Шарт</w:t>
            </w:r>
            <w:proofErr w:type="spellEnd"/>
          </w:p>
        </w:tc>
        <w:tc>
          <w:tcPr>
            <w:tcW w:w="6242" w:type="dxa"/>
            <w:shd w:val="clear" w:color="auto" w:fill="auto"/>
          </w:tcPr>
          <w:p w14:paraId="2A6213D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Компания мен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өнім</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арасында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жасалған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белгіленген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тәртіппен</w:t>
            </w:r>
            <w:proofErr w:type="spellEnd"/>
            <w:r w:rsidRPr="00BD0ABC">
              <w:rPr>
                <w:rFonts w:ascii="Times New Roman" w:hAnsi="Times New Roman" w:cs="Times New Roman"/>
              </w:rPr>
              <w:t xml:space="preserve"> ТЖҚ </w:t>
            </w:r>
            <w:proofErr w:type="spellStart"/>
            <w:r w:rsidRPr="00BD0ABC">
              <w:rPr>
                <w:rFonts w:ascii="Times New Roman" w:hAnsi="Times New Roman" w:cs="Times New Roman"/>
              </w:rPr>
              <w:t>сатып</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w:t>
            </w:r>
            <w:proofErr w:type="spellEnd"/>
          </w:p>
        </w:tc>
      </w:tr>
      <w:tr w:rsidR="00BD0ABC" w:rsidRPr="00BD0ABC" w14:paraId="2DE8C775" w14:textId="77777777" w:rsidTr="00391D1A">
        <w:tc>
          <w:tcPr>
            <w:tcW w:w="3539" w:type="dxa"/>
            <w:shd w:val="clear" w:color="auto" w:fill="auto"/>
          </w:tcPr>
          <w:p w14:paraId="70EB4D43"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Қоршаған</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ортаның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ластануы</w:t>
            </w:r>
            <w:proofErr w:type="spellEnd"/>
          </w:p>
        </w:tc>
        <w:tc>
          <w:tcPr>
            <w:tcW w:w="6242" w:type="dxa"/>
            <w:shd w:val="clear" w:color="auto" w:fill="auto"/>
          </w:tcPr>
          <w:p w14:paraId="0DFFEB0B"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Қоршаған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ластаушы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заттардың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радиоактивті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материалдардың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тұтыну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қалдықтарының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түсуі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сондай-ақ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шудың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дірілдің</w:t>
            </w:r>
            <w:proofErr w:type="spellEnd"/>
            <w:r w:rsidRPr="00BD0ABC">
              <w:rPr>
                <w:rFonts w:ascii="Times New Roman" w:hAnsi="Times New Roman" w:cs="Times New Roman"/>
              </w:rPr>
              <w:t xml:space="preserve">, магнит </w:t>
            </w:r>
            <w:proofErr w:type="spellStart"/>
            <w:r w:rsidRPr="00BD0ABC">
              <w:rPr>
                <w:rFonts w:ascii="Times New Roman" w:hAnsi="Times New Roman" w:cs="Times New Roman"/>
              </w:rPr>
              <w:t>өрістерінің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өзге</w:t>
            </w:r>
            <w:proofErr w:type="spellEnd"/>
            <w:r w:rsidRPr="00BD0ABC">
              <w:rPr>
                <w:rFonts w:ascii="Times New Roman" w:hAnsi="Times New Roman" w:cs="Times New Roman"/>
              </w:rPr>
              <w:t xml:space="preserve"> де </w:t>
            </w:r>
            <w:proofErr w:type="spellStart"/>
            <w:r w:rsidRPr="00BD0ABC">
              <w:rPr>
                <w:rFonts w:ascii="Times New Roman" w:hAnsi="Times New Roman" w:cs="Times New Roman"/>
              </w:rPr>
              <w:t>зиянды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физикалық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әсерлердің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әсері</w:t>
            </w:r>
            <w:proofErr w:type="spellEnd"/>
          </w:p>
        </w:tc>
      </w:tr>
      <w:tr w:rsidR="00BD0ABC" w:rsidRPr="00BD0ABC" w14:paraId="57310684" w14:textId="77777777" w:rsidTr="00391D1A">
        <w:tc>
          <w:tcPr>
            <w:tcW w:w="3539" w:type="dxa"/>
            <w:shd w:val="clear" w:color="auto" w:fill="auto"/>
          </w:tcPr>
          <w:p w14:paraId="5638B1C3"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Заңнамалық</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талаптар</w:t>
            </w:r>
            <w:proofErr w:type="spellEnd"/>
          </w:p>
        </w:tc>
        <w:tc>
          <w:tcPr>
            <w:tcW w:w="6242" w:type="dxa"/>
            <w:shd w:val="clear" w:color="auto" w:fill="auto"/>
          </w:tcPr>
          <w:p w14:paraId="5808730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Халықаралық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конвенцияларды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стандарттар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шарттарды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сондай-ақ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мемлекетаралық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келісімдерді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қоса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алғанда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нормативтік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құқықтық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рұқсат</w:t>
            </w:r>
            <w:proofErr w:type="spellEnd"/>
            <w:r w:rsidRPr="00BD0ABC">
              <w:rPr>
                <w:rFonts w:ascii="Times New Roman" w:hAnsi="Times New Roman" w:cs="Times New Roman"/>
              </w:rPr>
              <w:t xml:space="preserve"> беру </w:t>
            </w:r>
            <w:proofErr w:type="spellStart"/>
            <w:r w:rsidRPr="00BD0ABC">
              <w:rPr>
                <w:rFonts w:ascii="Times New Roman" w:hAnsi="Times New Roman" w:cs="Times New Roman"/>
              </w:rPr>
              <w:t>құжаттарында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қамтылған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талаптар</w:t>
            </w:r>
            <w:proofErr w:type="spellEnd"/>
          </w:p>
        </w:tc>
      </w:tr>
      <w:tr w:rsidR="00BD0ABC" w:rsidRPr="00BD0ABC" w14:paraId="28827AF5" w14:textId="77777777" w:rsidTr="00391D1A">
        <w:tc>
          <w:tcPr>
            <w:tcW w:w="3539" w:type="dxa"/>
            <w:shd w:val="clear" w:color="auto" w:fill="auto"/>
          </w:tcPr>
          <w:p w14:paraId="0ED3DA49"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Біліктілік</w:t>
            </w:r>
            <w:proofErr w:type="spellEnd"/>
            <w:r w:rsidRPr="00BD0ABC">
              <w:rPr>
                <w:rFonts w:ascii="Times New Roman" w:hAnsi="Times New Roman" w:cs="Times New Roman"/>
                <w:b/>
              </w:rPr>
              <w:t xml:space="preserve"> органы</w:t>
            </w:r>
          </w:p>
        </w:tc>
        <w:tc>
          <w:tcPr>
            <w:tcW w:w="6242" w:type="dxa"/>
            <w:shd w:val="clear" w:color="auto" w:fill="auto"/>
          </w:tcPr>
          <w:p w14:paraId="7069DE4F"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Қордың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Басқармасы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айқындаған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стандартына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әлеуетті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мердігерлердің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біліктілігін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алдын</w:t>
            </w:r>
            <w:proofErr w:type="spellEnd"/>
            <w:r w:rsidRPr="00BD0ABC">
              <w:rPr>
                <w:rFonts w:ascii="Times New Roman" w:hAnsi="Times New Roman" w:cs="Times New Roman"/>
              </w:rPr>
              <w:t xml:space="preserve"> ала </w:t>
            </w:r>
            <w:proofErr w:type="spellStart"/>
            <w:r w:rsidRPr="00BD0ABC">
              <w:rPr>
                <w:rFonts w:ascii="Times New Roman" w:hAnsi="Times New Roman" w:cs="Times New Roman"/>
              </w:rPr>
              <w:t>жүзеге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асыратын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тұлға</w:t>
            </w:r>
            <w:proofErr w:type="spellEnd"/>
          </w:p>
        </w:tc>
      </w:tr>
      <w:tr w:rsidR="00BD0ABC" w:rsidRPr="00BD0ABC" w14:paraId="713968BA" w14:textId="77777777" w:rsidTr="00391D1A">
        <w:tc>
          <w:tcPr>
            <w:tcW w:w="3539" w:type="dxa"/>
            <w:shd w:val="clear" w:color="auto" w:fill="auto"/>
          </w:tcPr>
          <w:p w14:paraId="30B3BF07"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Шарттың</w:t>
            </w:r>
            <w:proofErr w:type="spellEnd"/>
            <w:r w:rsidRPr="00BD0ABC">
              <w:rPr>
                <w:rFonts w:ascii="Times New Roman" w:hAnsi="Times New Roman" w:cs="Times New Roman"/>
                <w:b/>
              </w:rPr>
              <w:t xml:space="preserve"> кураторы </w:t>
            </w:r>
          </w:p>
        </w:tc>
        <w:tc>
          <w:tcPr>
            <w:tcW w:w="6242" w:type="dxa"/>
            <w:shd w:val="clear" w:color="auto" w:fill="auto"/>
          </w:tcPr>
          <w:p w14:paraId="7AB447F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Осы </w:t>
            </w:r>
            <w:proofErr w:type="spellStart"/>
            <w:r w:rsidRPr="00BD0ABC">
              <w:rPr>
                <w:rFonts w:ascii="Times New Roman" w:hAnsi="Times New Roman" w:cs="Times New Roman"/>
              </w:rPr>
              <w:t>ереже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шеңберінде</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мәселелері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ұйымдастыруға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өзара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іс-қимыл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жасауға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жауапты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әкімшісі</w:t>
            </w:r>
            <w:proofErr w:type="spellEnd"/>
          </w:p>
        </w:tc>
      </w:tr>
      <w:tr w:rsidR="00BD0ABC" w:rsidRPr="00BD0ABC" w14:paraId="54A3F375" w14:textId="77777777" w:rsidTr="00391D1A">
        <w:tc>
          <w:tcPr>
            <w:tcW w:w="3539" w:type="dxa"/>
            <w:shd w:val="clear" w:color="auto" w:fill="auto"/>
          </w:tcPr>
          <w:p w14:paraId="4273A8F9"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Желілік</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басшылар</w:t>
            </w:r>
            <w:proofErr w:type="spellEnd"/>
          </w:p>
        </w:tc>
        <w:tc>
          <w:tcPr>
            <w:tcW w:w="6242" w:type="dxa"/>
            <w:shd w:val="clear" w:color="auto" w:fill="auto"/>
          </w:tcPr>
          <w:p w14:paraId="6A26269B"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Жұмыс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тікелей</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басшылықты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жүзеге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асыратын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басшылар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мамандар</w:t>
            </w:r>
            <w:proofErr w:type="spellEnd"/>
          </w:p>
        </w:tc>
      </w:tr>
      <w:tr w:rsidR="00BD0ABC" w:rsidRPr="00BD0ABC" w14:paraId="2D3CB52F" w14:textId="77777777" w:rsidTr="00391D1A">
        <w:tc>
          <w:tcPr>
            <w:tcW w:w="3539" w:type="dxa"/>
            <w:shd w:val="clear" w:color="auto" w:fill="auto"/>
          </w:tcPr>
          <w:p w14:paraId="30BF9F9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Жұмылдыру</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алдындағы</w:t>
            </w:r>
            <w:proofErr w:type="spellEnd"/>
            <w:r w:rsidRPr="00BD0ABC">
              <w:rPr>
                <w:rFonts w:ascii="Times New Roman" w:hAnsi="Times New Roman" w:cs="Times New Roman"/>
                <w:b/>
              </w:rPr>
              <w:t xml:space="preserve"> аудит</w:t>
            </w:r>
          </w:p>
        </w:tc>
        <w:tc>
          <w:tcPr>
            <w:tcW w:w="6242" w:type="dxa"/>
            <w:shd w:val="clear" w:color="auto" w:fill="auto"/>
          </w:tcPr>
          <w:p w14:paraId="425AB774"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Жұмыс</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бастамас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бұрын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жабдықтардың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техниканың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мүліктің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дайындығы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аудиті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Бұл</w:t>
            </w:r>
            <w:proofErr w:type="spellEnd"/>
            <w:r w:rsidRPr="00BD0ABC">
              <w:rPr>
                <w:rFonts w:ascii="Times New Roman" w:hAnsi="Times New Roman" w:cs="Times New Roman"/>
              </w:rPr>
              <w:t xml:space="preserve"> аудит </w:t>
            </w:r>
            <w:proofErr w:type="spellStart"/>
            <w:r w:rsidRPr="00BD0ABC">
              <w:rPr>
                <w:rFonts w:ascii="Times New Roman" w:hAnsi="Times New Roman" w:cs="Times New Roman"/>
              </w:rPr>
              <w:t>ықтимал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тәуекелдерді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анықтауға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алдын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бағытталған</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мәселелері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тұрғысынан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маңызды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болып</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табылады</w:t>
            </w:r>
            <w:proofErr w:type="spellEnd"/>
            <w:r w:rsidRPr="00BD0ABC">
              <w:rPr>
                <w:rFonts w:ascii="Times New Roman" w:hAnsi="Times New Roman" w:cs="Times New Roman"/>
              </w:rPr>
              <w:t xml:space="preserve"> </w:t>
            </w:r>
          </w:p>
        </w:tc>
      </w:tr>
      <w:tr w:rsidR="00BD0ABC" w:rsidRPr="00BD0ABC" w14:paraId="6D0A61A2" w14:textId="77777777" w:rsidTr="00391D1A">
        <w:tc>
          <w:tcPr>
            <w:tcW w:w="3539" w:type="dxa"/>
            <w:shd w:val="clear" w:color="auto" w:fill="auto"/>
          </w:tcPr>
          <w:p w14:paraId="0CFF8FF6"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Нысан</w:t>
            </w:r>
            <w:proofErr w:type="spellEnd"/>
          </w:p>
        </w:tc>
        <w:tc>
          <w:tcPr>
            <w:tcW w:w="6242" w:type="dxa"/>
            <w:shd w:val="clear" w:color="auto" w:fill="auto"/>
          </w:tcPr>
          <w:p w14:paraId="4342999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Ғимараттар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құрылыстар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үй-жайлар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технологиялық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жабдықтар-мұнайды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қайта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өңдеу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қондырғылары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бұрғылау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қондырғылары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бұрғылау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жабдықтары</w:t>
            </w:r>
            <w:proofErr w:type="spellEnd"/>
            <w:r w:rsidRPr="00BD0ABC">
              <w:rPr>
                <w:rFonts w:ascii="Times New Roman" w:hAnsi="Times New Roman" w:cs="Times New Roman"/>
              </w:rPr>
              <w:t>, газ-</w:t>
            </w:r>
            <w:proofErr w:type="spellStart"/>
            <w:r w:rsidRPr="00BD0ABC">
              <w:rPr>
                <w:rFonts w:ascii="Times New Roman" w:hAnsi="Times New Roman" w:cs="Times New Roman"/>
              </w:rPr>
              <w:t>мұнай</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айдау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станциялары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құбырлары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резервуарлық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парктер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инженерлік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құрылыстар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полигондар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қызметте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пайдаланылатын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компанияның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аумағында</w:t>
            </w:r>
            <w:proofErr w:type="spellEnd"/>
            <w:r w:rsidRPr="00BD0ABC">
              <w:rPr>
                <w:rFonts w:ascii="Times New Roman" w:hAnsi="Times New Roman" w:cs="Times New Roman"/>
              </w:rPr>
              <w:t xml:space="preserve"> </w:t>
            </w:r>
            <w:r w:rsidRPr="00BD0ABC">
              <w:rPr>
                <w:rFonts w:ascii="Times New Roman" w:hAnsi="Times New Roman" w:cs="Times New Roman"/>
              </w:rPr>
              <w:lastRenderedPageBreak/>
              <w:t>(</w:t>
            </w:r>
            <w:proofErr w:type="spellStart"/>
            <w:r w:rsidRPr="00BD0ABC">
              <w:rPr>
                <w:rFonts w:ascii="Times New Roman" w:hAnsi="Times New Roman" w:cs="Times New Roman"/>
              </w:rPr>
              <w:t>келісімшарттық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аумақта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орналасқан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w:t>
            </w:r>
            <w:proofErr w:type="spellEnd"/>
            <w:r w:rsidRPr="00BD0ABC">
              <w:rPr>
                <w:rFonts w:ascii="Times New Roman" w:hAnsi="Times New Roman" w:cs="Times New Roman"/>
              </w:rPr>
              <w:t xml:space="preserve"> да </w:t>
            </w:r>
            <w:proofErr w:type="spellStart"/>
            <w:r w:rsidRPr="00BD0ABC">
              <w:rPr>
                <w:rFonts w:ascii="Times New Roman" w:hAnsi="Times New Roman" w:cs="Times New Roman"/>
              </w:rPr>
              <w:t>техникалық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құрылғылар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құралдары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арнайы</w:t>
            </w:r>
            <w:proofErr w:type="spellEnd"/>
            <w:r w:rsidRPr="00BD0ABC">
              <w:rPr>
                <w:rFonts w:ascii="Times New Roman" w:hAnsi="Times New Roman" w:cs="Times New Roman"/>
              </w:rPr>
              <w:t xml:space="preserve"> техника</w:t>
            </w:r>
          </w:p>
        </w:tc>
      </w:tr>
      <w:tr w:rsidR="00BD0ABC" w:rsidRPr="00BD0ABC" w14:paraId="75E4B2EB" w14:textId="77777777" w:rsidTr="00391D1A">
        <w:tc>
          <w:tcPr>
            <w:tcW w:w="3539" w:type="dxa"/>
            <w:shd w:val="clear" w:color="auto" w:fill="auto"/>
          </w:tcPr>
          <w:p w14:paraId="42507DC3"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lastRenderedPageBreak/>
              <w:t>Қауіпті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өндірістік</w:t>
            </w:r>
            <w:proofErr w:type="spellEnd"/>
            <w:r w:rsidRPr="00BD0ABC">
              <w:rPr>
                <w:rFonts w:ascii="Times New Roman" w:hAnsi="Times New Roman" w:cs="Times New Roman"/>
                <w:b/>
              </w:rPr>
              <w:t xml:space="preserve"> фактор</w:t>
            </w:r>
          </w:p>
        </w:tc>
        <w:tc>
          <w:tcPr>
            <w:tcW w:w="6242" w:type="dxa"/>
            <w:shd w:val="clear" w:color="auto" w:fill="auto"/>
          </w:tcPr>
          <w:p w14:paraId="24F569B3"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Жұмысшыға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уақытша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тұрақты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болуы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мүмкін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өндірістік</w:t>
            </w:r>
            <w:proofErr w:type="spellEnd"/>
            <w:r w:rsidRPr="00BD0ABC">
              <w:rPr>
                <w:rFonts w:ascii="Times New Roman" w:hAnsi="Times New Roman" w:cs="Times New Roman"/>
              </w:rPr>
              <w:t xml:space="preserve"> фактор</w:t>
            </w:r>
          </w:p>
        </w:tc>
      </w:tr>
      <w:tr w:rsidR="00BD0ABC" w:rsidRPr="00BD0ABC" w14:paraId="777A4110" w14:textId="77777777" w:rsidTr="00391D1A">
        <w:tc>
          <w:tcPr>
            <w:tcW w:w="3539" w:type="dxa"/>
            <w:shd w:val="clear" w:color="auto" w:fill="auto"/>
          </w:tcPr>
          <w:p w14:paraId="61B0D8BB" w14:textId="77777777" w:rsidR="00BD0ABC" w:rsidRPr="00BD0ABC" w:rsidRDefault="00BD0ABC" w:rsidP="00BD0ABC">
            <w:pPr>
              <w:rPr>
                <w:rFonts w:ascii="Times New Roman" w:hAnsi="Times New Roman" w:cs="Times New Roman"/>
                <w:b/>
              </w:rPr>
            </w:pPr>
            <w:r w:rsidRPr="00BD0ABC">
              <w:rPr>
                <w:rFonts w:ascii="Times New Roman" w:eastAsia="Times New Roman" w:hAnsi="Times New Roman" w:cs="Times New Roman"/>
                <w:b/>
                <w:color w:val="000000"/>
                <w:sz w:val="24"/>
                <w:szCs w:val="24"/>
                <w:lang w:eastAsia="ru-RU"/>
              </w:rPr>
              <w:t xml:space="preserve">ЕҚ, ӨҚ </w:t>
            </w:r>
            <w:proofErr w:type="spellStart"/>
            <w:r w:rsidRPr="00BD0ABC">
              <w:rPr>
                <w:rFonts w:ascii="Times New Roman" w:eastAsia="Times New Roman" w:hAnsi="Times New Roman" w:cs="Times New Roman"/>
                <w:b/>
                <w:color w:val="000000"/>
                <w:sz w:val="24"/>
                <w:szCs w:val="24"/>
                <w:lang w:eastAsia="ru-RU"/>
              </w:rPr>
              <w:t>және</w:t>
            </w:r>
            <w:proofErr w:type="spellEnd"/>
            <w:r w:rsidRPr="00BD0ABC">
              <w:rPr>
                <w:rFonts w:ascii="Times New Roman" w:eastAsia="Times New Roman" w:hAnsi="Times New Roman" w:cs="Times New Roman"/>
                <w:b/>
                <w:color w:val="000000"/>
                <w:sz w:val="24"/>
                <w:szCs w:val="24"/>
                <w:lang w:eastAsia="ru-RU"/>
              </w:rPr>
              <w:t xml:space="preserve"> ҚОҚ</w:t>
            </w:r>
          </w:p>
        </w:tc>
        <w:tc>
          <w:tcPr>
            <w:tcW w:w="6242" w:type="dxa"/>
            <w:shd w:val="clear" w:color="auto" w:fill="auto"/>
          </w:tcPr>
          <w:p w14:paraId="58776569"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Еңбекті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өнеркәсіптік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саласындағы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мынадай</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қамтитын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жұмыскерлердің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денсаулығы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гигиенасын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өнеркәсіптік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Төтенше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жағдайлар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сәйкестікті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шығарындыларды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төгінділер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қалдықтарды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табиғи</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ресурстарды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ұтымды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пайдалану</w:t>
            </w:r>
            <w:proofErr w:type="spellEnd"/>
            <w:r w:rsidRPr="00BD0ABC">
              <w:rPr>
                <w:rFonts w:ascii="Times New Roman" w:hAnsi="Times New Roman" w:cs="Times New Roman"/>
              </w:rPr>
              <w:t xml:space="preserve"> (су, </w:t>
            </w:r>
            <w:proofErr w:type="spellStart"/>
            <w:r w:rsidRPr="00BD0ABC">
              <w:rPr>
                <w:rFonts w:ascii="Times New Roman" w:hAnsi="Times New Roman" w:cs="Times New Roman"/>
              </w:rPr>
              <w:t>жануарлар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өсімдіктер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әлемі</w:t>
            </w:r>
            <w:proofErr w:type="spellEnd"/>
            <w:r w:rsidRPr="00BD0ABC">
              <w:rPr>
                <w:rFonts w:ascii="Times New Roman" w:hAnsi="Times New Roman" w:cs="Times New Roman"/>
              </w:rPr>
              <w:t xml:space="preserve">, энергия </w:t>
            </w:r>
            <w:proofErr w:type="spellStart"/>
            <w:r w:rsidRPr="00BD0ABC">
              <w:rPr>
                <w:rFonts w:ascii="Times New Roman" w:hAnsi="Times New Roman" w:cs="Times New Roman"/>
              </w:rPr>
              <w:t>тиімділігі</w:t>
            </w:r>
            <w:proofErr w:type="spellEnd"/>
            <w:r w:rsidRPr="00BD0ABC">
              <w:rPr>
                <w:rFonts w:ascii="Times New Roman" w:hAnsi="Times New Roman" w:cs="Times New Roman"/>
              </w:rPr>
              <w:t>)</w:t>
            </w:r>
          </w:p>
        </w:tc>
      </w:tr>
      <w:tr w:rsidR="00BD0ABC" w:rsidRPr="00BD0ABC" w14:paraId="002F9E61" w14:textId="77777777" w:rsidTr="00391D1A">
        <w:tc>
          <w:tcPr>
            <w:tcW w:w="3539" w:type="dxa"/>
            <w:shd w:val="clear" w:color="auto" w:fill="auto"/>
          </w:tcPr>
          <w:p w14:paraId="281EED70"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Тәуекелді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бағалау</w:t>
            </w:r>
            <w:proofErr w:type="spellEnd"/>
          </w:p>
        </w:tc>
        <w:tc>
          <w:tcPr>
            <w:tcW w:w="6242" w:type="dxa"/>
            <w:shd w:val="clear" w:color="auto" w:fill="auto"/>
          </w:tcPr>
          <w:p w14:paraId="4587A77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тәуекелдің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сандық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сапалық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көрсеткішін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пайда</w:t>
            </w:r>
            <w:proofErr w:type="spellEnd"/>
            <w:r w:rsidRPr="00BD0ABC">
              <w:rPr>
                <w:rFonts w:ascii="Times New Roman" w:hAnsi="Times New Roman" w:cs="Times New Roman"/>
              </w:rPr>
              <w:t xml:space="preserve"> болу </w:t>
            </w:r>
            <w:proofErr w:type="spellStart"/>
            <w:r w:rsidRPr="00BD0ABC">
              <w:rPr>
                <w:rFonts w:ascii="Times New Roman" w:hAnsi="Times New Roman" w:cs="Times New Roman"/>
              </w:rPr>
              <w:t>ықтималдығын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компанияға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ықтимал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залалды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бағалау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арқылы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анықтау</w:t>
            </w:r>
            <w:proofErr w:type="spellEnd"/>
            <w:r w:rsidRPr="00BD0ABC">
              <w:rPr>
                <w:rFonts w:ascii="Times New Roman" w:hAnsi="Times New Roman" w:cs="Times New Roman"/>
              </w:rPr>
              <w:t xml:space="preserve">  </w:t>
            </w:r>
          </w:p>
        </w:tc>
      </w:tr>
      <w:tr w:rsidR="00BD0ABC" w:rsidRPr="00BD0ABC" w14:paraId="6C965068" w14:textId="77777777" w:rsidTr="00391D1A">
        <w:tc>
          <w:tcPr>
            <w:tcW w:w="3539" w:type="dxa"/>
            <w:shd w:val="clear" w:color="auto" w:fill="auto"/>
          </w:tcPr>
          <w:p w14:paraId="3DDB9A2C"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Мердігер</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ұйым</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мердігер</w:t>
            </w:r>
            <w:proofErr w:type="spellEnd"/>
            <w:r w:rsidRPr="00BD0ABC">
              <w:rPr>
                <w:rFonts w:ascii="Times New Roman" w:hAnsi="Times New Roman" w:cs="Times New Roman"/>
                <w:b/>
              </w:rPr>
              <w:t xml:space="preserve">) / </w:t>
            </w:r>
            <w:proofErr w:type="spellStart"/>
            <w:r w:rsidRPr="00BD0ABC">
              <w:rPr>
                <w:rFonts w:ascii="Times New Roman" w:hAnsi="Times New Roman" w:cs="Times New Roman"/>
                <w:b/>
              </w:rPr>
              <w:t>жеткізуші</w:t>
            </w:r>
            <w:proofErr w:type="spellEnd"/>
            <w:r w:rsidRPr="00BD0ABC">
              <w:rPr>
                <w:rFonts w:ascii="Times New Roman" w:hAnsi="Times New Roman" w:cs="Times New Roman"/>
                <w:b/>
              </w:rPr>
              <w:t xml:space="preserve"> </w:t>
            </w:r>
          </w:p>
        </w:tc>
        <w:tc>
          <w:tcPr>
            <w:tcW w:w="6242" w:type="dxa"/>
            <w:shd w:val="clear" w:color="auto" w:fill="auto"/>
          </w:tcPr>
          <w:p w14:paraId="2CB666E6"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Компаниямен жасалған мердігерлік шарт бойынша ТЖҚ орындайтын/көрсететін/жеткізетін жеке немесе заңды тұлға</w:t>
            </w:r>
          </w:p>
        </w:tc>
      </w:tr>
      <w:tr w:rsidR="00BD0ABC" w:rsidRPr="00BD0ABC" w14:paraId="384A17C3" w14:textId="77777777" w:rsidTr="00391D1A">
        <w:tc>
          <w:tcPr>
            <w:tcW w:w="3539" w:type="dxa"/>
            <w:shd w:val="clear" w:color="auto" w:fill="auto"/>
          </w:tcPr>
          <w:p w14:paraId="5D97913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Әлеуетті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Мердігер</w:t>
            </w:r>
            <w:proofErr w:type="spellEnd"/>
            <w:r w:rsidRPr="00BD0ABC">
              <w:rPr>
                <w:rFonts w:ascii="Times New Roman" w:hAnsi="Times New Roman" w:cs="Times New Roman"/>
                <w:b/>
              </w:rPr>
              <w:t xml:space="preserve"> / </w:t>
            </w:r>
            <w:proofErr w:type="spellStart"/>
            <w:r w:rsidRPr="00BD0ABC">
              <w:rPr>
                <w:rFonts w:ascii="Times New Roman" w:hAnsi="Times New Roman" w:cs="Times New Roman"/>
                <w:b/>
              </w:rPr>
              <w:t>Жеткізуші</w:t>
            </w:r>
            <w:proofErr w:type="spellEnd"/>
          </w:p>
        </w:tc>
        <w:tc>
          <w:tcPr>
            <w:tcW w:w="6242" w:type="dxa"/>
            <w:shd w:val="clear" w:color="auto" w:fill="auto"/>
          </w:tcPr>
          <w:p w14:paraId="1AAB4A3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Кәсіпкерлік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жүзеге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асыратын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жеке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тұлға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тұлға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Қазақстан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Республикасының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заңдарында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өзгеше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белгіленбесе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мемлекеттік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мекемелерді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қоспағанда</w:t>
            </w:r>
            <w:proofErr w:type="spellEnd"/>
            <w:r w:rsidRPr="00BD0ABC">
              <w:rPr>
                <w:rFonts w:ascii="Times New Roman" w:hAnsi="Times New Roman" w:cs="Times New Roman"/>
              </w:rPr>
              <w:t xml:space="preserve">), ТЖҚ </w:t>
            </w:r>
            <w:proofErr w:type="spellStart"/>
            <w:r w:rsidRPr="00BD0ABC">
              <w:rPr>
                <w:rFonts w:ascii="Times New Roman" w:hAnsi="Times New Roman" w:cs="Times New Roman"/>
              </w:rPr>
              <w:t>сатып</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туралы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жасасуға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үміткер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тұлғалардың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уақытша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бірлестігі</w:t>
            </w:r>
            <w:proofErr w:type="spellEnd"/>
            <w:r w:rsidRPr="00BD0ABC">
              <w:rPr>
                <w:rFonts w:ascii="Times New Roman" w:hAnsi="Times New Roman" w:cs="Times New Roman"/>
              </w:rPr>
              <w:t xml:space="preserve"> (консорциум)</w:t>
            </w:r>
          </w:p>
        </w:tc>
      </w:tr>
      <w:tr w:rsidR="00BD0ABC" w:rsidRPr="00BD0ABC" w14:paraId="6488F8F4" w14:textId="77777777" w:rsidTr="00391D1A">
        <w:tc>
          <w:tcPr>
            <w:tcW w:w="3539" w:type="dxa"/>
            <w:shd w:val="clear" w:color="auto" w:fill="auto"/>
          </w:tcPr>
          <w:p w14:paraId="0D7E6524"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Іс-шаралар</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жоспары</w:t>
            </w:r>
            <w:proofErr w:type="spellEnd"/>
            <w:r w:rsidRPr="00BD0ABC">
              <w:rPr>
                <w:rFonts w:ascii="Times New Roman" w:hAnsi="Times New Roman" w:cs="Times New Roman"/>
                <w:b/>
              </w:rPr>
              <w:t xml:space="preserve"> </w:t>
            </w:r>
          </w:p>
        </w:tc>
        <w:tc>
          <w:tcPr>
            <w:tcW w:w="6242" w:type="dxa"/>
            <w:shd w:val="clear" w:color="auto" w:fill="auto"/>
          </w:tcPr>
          <w:p w14:paraId="44FACCA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Осы </w:t>
            </w:r>
            <w:proofErr w:type="spellStart"/>
            <w:r w:rsidRPr="00BD0ABC">
              <w:rPr>
                <w:rFonts w:ascii="Times New Roman" w:hAnsi="Times New Roman" w:cs="Times New Roman"/>
              </w:rPr>
              <w:t>Ереженің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заңнамалық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талаптары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талаптарына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w:t>
            </w:r>
            <w:proofErr w:type="spellStart"/>
            <w:r w:rsidRPr="00BD0ABC">
              <w:rPr>
                <w:rFonts w:ascii="Times New Roman" w:hAnsi="Times New Roman" w:cs="Times New Roman"/>
              </w:rPr>
              <w:t>қосалқы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орындауын</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қызметтерін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ұйымдастыруға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бақылауға</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саласындағы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тәуекелдерді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іс-шаралар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жоспары</w:t>
            </w:r>
            <w:proofErr w:type="spellEnd"/>
          </w:p>
        </w:tc>
      </w:tr>
      <w:tr w:rsidR="00BD0ABC" w:rsidRPr="00BD0ABC" w14:paraId="30AD7BD5" w14:textId="77777777" w:rsidTr="00391D1A">
        <w:tc>
          <w:tcPr>
            <w:tcW w:w="3539" w:type="dxa"/>
            <w:shd w:val="clear" w:color="auto" w:fill="auto"/>
          </w:tcPr>
          <w:p w14:paraId="75C398E1"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ЕҚ, ӨҚ </w:t>
            </w:r>
            <w:proofErr w:type="spellStart"/>
            <w:r w:rsidRPr="00BD0ABC">
              <w:rPr>
                <w:rFonts w:ascii="Times New Roman" w:hAnsi="Times New Roman" w:cs="Times New Roman"/>
                <w:b/>
              </w:rPr>
              <w:t>және</w:t>
            </w:r>
            <w:proofErr w:type="spellEnd"/>
            <w:r w:rsidRPr="00BD0ABC">
              <w:rPr>
                <w:rFonts w:ascii="Times New Roman" w:hAnsi="Times New Roman" w:cs="Times New Roman"/>
                <w:b/>
              </w:rPr>
              <w:t xml:space="preserve"> ҚОҚ </w:t>
            </w:r>
            <w:proofErr w:type="spellStart"/>
            <w:r w:rsidRPr="00BD0ABC">
              <w:rPr>
                <w:rFonts w:ascii="Times New Roman" w:hAnsi="Times New Roman" w:cs="Times New Roman"/>
                <w:b/>
              </w:rPr>
              <w:t>бойынша</w:t>
            </w:r>
            <w:proofErr w:type="spellEnd"/>
          </w:p>
        </w:tc>
        <w:tc>
          <w:tcPr>
            <w:tcW w:w="6242" w:type="dxa"/>
            <w:shd w:val="clear" w:color="auto" w:fill="auto"/>
          </w:tcPr>
          <w:p w14:paraId="6BCCF3AF"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Сауалнама және аудит арқылы жүзеге асырылатын Қор стандартында айқындалған ЕҚ, ӨҚ және ҚОҚ саласындағы біліктілік талаптарына сәйкестігі тұрғысынан әлеуетті мердігерлерді бағалау процесі</w:t>
            </w:r>
          </w:p>
        </w:tc>
      </w:tr>
      <w:tr w:rsidR="00BD0ABC" w:rsidRPr="005E3009" w14:paraId="62CAF3FE" w14:textId="77777777" w:rsidTr="00391D1A">
        <w:tc>
          <w:tcPr>
            <w:tcW w:w="3539" w:type="dxa"/>
            <w:shd w:val="clear" w:color="auto" w:fill="auto"/>
          </w:tcPr>
          <w:p w14:paraId="0A746C94" w14:textId="77777777" w:rsidR="00BD0ABC" w:rsidRPr="00BD0ABC" w:rsidRDefault="00BD0ABC" w:rsidP="00BD0ABC">
            <w:pPr>
              <w:rPr>
                <w:rFonts w:ascii="Times New Roman" w:hAnsi="Times New Roman" w:cs="Times New Roman"/>
                <w:b/>
                <w:lang w:val="kk-KZ"/>
              </w:rPr>
            </w:pPr>
            <w:r w:rsidRPr="00BD0ABC">
              <w:rPr>
                <w:rFonts w:ascii="Times New Roman" w:hAnsi="Times New Roman" w:cs="Times New Roman"/>
                <w:b/>
                <w:lang w:val="kk-KZ"/>
              </w:rPr>
              <w:t>Алдын ала біліктілік іріктеу (алдын ала біліктілік)</w:t>
            </w:r>
          </w:p>
        </w:tc>
        <w:tc>
          <w:tcPr>
            <w:tcW w:w="6242" w:type="dxa"/>
            <w:shd w:val="clear" w:color="auto" w:fill="auto"/>
          </w:tcPr>
          <w:p w14:paraId="2F762735"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Компанияның өндірістік қызметінің нәтижесінде немесе процесінде орын алған, еңбек қызметіне байланысты жазатайым оқиғаға, өртке, жарылысқа, апатқа, жол-көлік оқиғасына немесе компанияның бизнесі мен беделіне әсер ететін кез келген өзге оқиғаға әкеп соқтырған немесе әкеп соқтыруы мүмкін кез келген жоспарланбаған оқиға</w:t>
            </w:r>
          </w:p>
        </w:tc>
      </w:tr>
      <w:tr w:rsidR="00BD0ABC" w:rsidRPr="00BD0ABC" w14:paraId="6DD60464" w14:textId="77777777" w:rsidTr="00391D1A">
        <w:tc>
          <w:tcPr>
            <w:tcW w:w="3539" w:type="dxa"/>
            <w:shd w:val="clear" w:color="auto" w:fill="auto"/>
          </w:tcPr>
          <w:p w14:paraId="1EFF4C04"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Оқиға</w:t>
            </w:r>
            <w:proofErr w:type="spellEnd"/>
            <w:r w:rsidRPr="00BD0ABC">
              <w:rPr>
                <w:rFonts w:ascii="Times New Roman" w:hAnsi="Times New Roman" w:cs="Times New Roman"/>
                <w:b/>
              </w:rPr>
              <w:t xml:space="preserve"> </w:t>
            </w:r>
          </w:p>
        </w:tc>
        <w:tc>
          <w:tcPr>
            <w:tcW w:w="6242" w:type="dxa"/>
            <w:shd w:val="clear" w:color="auto" w:fill="auto"/>
          </w:tcPr>
          <w:p w14:paraId="4313E8C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Компаниямен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қатынастарында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орындайтын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жеке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тұлға</w:t>
            </w:r>
            <w:proofErr w:type="spellEnd"/>
          </w:p>
        </w:tc>
      </w:tr>
      <w:tr w:rsidR="00BD0ABC" w:rsidRPr="00BD0ABC" w14:paraId="3DCE6C23" w14:textId="77777777" w:rsidTr="00391D1A">
        <w:tc>
          <w:tcPr>
            <w:tcW w:w="3539" w:type="dxa"/>
            <w:shd w:val="clear" w:color="auto" w:fill="auto"/>
          </w:tcPr>
          <w:p w14:paraId="467351F6"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Қызметкер</w:t>
            </w:r>
            <w:proofErr w:type="spellEnd"/>
          </w:p>
        </w:tc>
        <w:tc>
          <w:tcPr>
            <w:tcW w:w="6242" w:type="dxa"/>
            <w:shd w:val="clear" w:color="auto" w:fill="auto"/>
          </w:tcPr>
          <w:p w14:paraId="511C17E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Компания </w:t>
            </w:r>
            <w:proofErr w:type="spellStart"/>
            <w:r w:rsidRPr="00BD0ABC">
              <w:rPr>
                <w:rFonts w:ascii="Times New Roman" w:hAnsi="Times New Roman" w:cs="Times New Roman"/>
              </w:rPr>
              <w:t>үшін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ТЖҚ </w:t>
            </w:r>
            <w:proofErr w:type="spellStart"/>
            <w:r w:rsidRPr="00BD0ABC">
              <w:rPr>
                <w:rFonts w:ascii="Times New Roman" w:hAnsi="Times New Roman" w:cs="Times New Roman"/>
              </w:rPr>
              <w:t>өткізуді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көрсетуді</w:t>
            </w:r>
            <w:proofErr w:type="spellEnd"/>
            <w:r w:rsidRPr="00BD0ABC">
              <w:rPr>
                <w:rFonts w:ascii="Times New Roman" w:hAnsi="Times New Roman" w:cs="Times New Roman"/>
              </w:rPr>
              <w:t>/</w:t>
            </w:r>
            <w:proofErr w:type="spellStart"/>
            <w:r w:rsidRPr="00BD0ABC">
              <w:rPr>
                <w:rFonts w:ascii="Times New Roman" w:hAnsi="Times New Roman" w:cs="Times New Roman"/>
              </w:rPr>
              <w:t>жеткізуді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жүзеге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асыратын</w:t>
            </w:r>
            <w:proofErr w:type="spellEnd"/>
            <w:r w:rsidRPr="00BD0ABC">
              <w:rPr>
                <w:rFonts w:ascii="Times New Roman" w:hAnsi="Times New Roman" w:cs="Times New Roman"/>
              </w:rPr>
              <w:t xml:space="preserve"> </w:t>
            </w:r>
            <w:proofErr w:type="spellStart"/>
            <w:proofErr w:type="gramStart"/>
            <w:r w:rsidRPr="00BD0ABC">
              <w:rPr>
                <w:rFonts w:ascii="Times New Roman" w:hAnsi="Times New Roman" w:cs="Times New Roman"/>
              </w:rPr>
              <w:t>мердігер</w:t>
            </w:r>
            <w:proofErr w:type="spellEnd"/>
            <w:r w:rsidRPr="00BD0ABC">
              <w:rPr>
                <w:rFonts w:ascii="Times New Roman" w:hAnsi="Times New Roman" w:cs="Times New Roman"/>
              </w:rPr>
              <w:t>(</w:t>
            </w:r>
            <w:proofErr w:type="spellStart"/>
            <w:proofErr w:type="gramEnd"/>
            <w:r w:rsidRPr="00BD0ABC">
              <w:rPr>
                <w:rFonts w:ascii="Times New Roman" w:hAnsi="Times New Roman" w:cs="Times New Roman"/>
              </w:rPr>
              <w:t>қосалқы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ұйымның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келген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қызметкері</w:t>
            </w:r>
            <w:proofErr w:type="spellEnd"/>
          </w:p>
        </w:tc>
      </w:tr>
      <w:tr w:rsidR="00BD0ABC" w:rsidRPr="00BD0ABC" w14:paraId="04F53875" w14:textId="77777777" w:rsidTr="00391D1A">
        <w:tc>
          <w:tcPr>
            <w:tcW w:w="3539" w:type="dxa"/>
            <w:shd w:val="clear" w:color="auto" w:fill="auto"/>
          </w:tcPr>
          <w:p w14:paraId="3317456B"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lastRenderedPageBreak/>
              <w:t>Мердігер</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ұйымның</w:t>
            </w:r>
            <w:proofErr w:type="spellEnd"/>
            <w:r w:rsidRPr="00BD0ABC">
              <w:rPr>
                <w:rFonts w:ascii="Times New Roman" w:hAnsi="Times New Roman" w:cs="Times New Roman"/>
                <w:b/>
              </w:rPr>
              <w:t>(</w:t>
            </w:r>
            <w:proofErr w:type="spellStart"/>
            <w:r w:rsidRPr="00BD0ABC">
              <w:rPr>
                <w:rFonts w:ascii="Times New Roman" w:hAnsi="Times New Roman" w:cs="Times New Roman"/>
                <w:b/>
              </w:rPr>
              <w:t>мердігердің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қызметкері</w:t>
            </w:r>
            <w:proofErr w:type="spellEnd"/>
          </w:p>
        </w:tc>
        <w:tc>
          <w:tcPr>
            <w:tcW w:w="6242" w:type="dxa"/>
            <w:shd w:val="clear" w:color="auto" w:fill="auto"/>
          </w:tcPr>
          <w:p w14:paraId="1ECEF76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Қызметкер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міндеттерін </w:t>
            </w:r>
            <w:proofErr w:type="spellStart"/>
            <w:r w:rsidRPr="00BD0ABC">
              <w:rPr>
                <w:rFonts w:ascii="Times New Roman" w:hAnsi="Times New Roman" w:cs="Times New Roman"/>
              </w:rPr>
              <w:t>атқарған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кезде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процесінде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тұрақты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уақытша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орны</w:t>
            </w:r>
            <w:proofErr w:type="spellEnd"/>
          </w:p>
        </w:tc>
      </w:tr>
      <w:tr w:rsidR="00BD0ABC" w:rsidRPr="00BD0ABC" w14:paraId="31E0B95E" w14:textId="77777777" w:rsidTr="00391D1A">
        <w:tc>
          <w:tcPr>
            <w:tcW w:w="3539" w:type="dxa"/>
            <w:shd w:val="clear" w:color="auto" w:fill="auto"/>
          </w:tcPr>
          <w:p w14:paraId="4E83896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Білікті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әлеуетті</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өнім</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берушілердің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тізілімі</w:t>
            </w:r>
            <w:proofErr w:type="spellEnd"/>
            <w:r w:rsidRPr="00BD0ABC">
              <w:rPr>
                <w:rFonts w:ascii="Times New Roman" w:hAnsi="Times New Roman" w:cs="Times New Roman"/>
                <w:b/>
              </w:rPr>
              <w:t xml:space="preserve"> </w:t>
            </w:r>
          </w:p>
        </w:tc>
        <w:tc>
          <w:tcPr>
            <w:tcW w:w="6242" w:type="dxa"/>
            <w:shd w:val="clear" w:color="auto" w:fill="auto"/>
          </w:tcPr>
          <w:p w14:paraId="273B8818"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Қор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стандартына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біліктілік</w:t>
            </w:r>
            <w:proofErr w:type="spellEnd"/>
            <w:r w:rsidRPr="00BD0ABC">
              <w:rPr>
                <w:rFonts w:ascii="Times New Roman" w:hAnsi="Times New Roman" w:cs="Times New Roman"/>
              </w:rPr>
              <w:t xml:space="preserve"> органы </w:t>
            </w:r>
            <w:proofErr w:type="spellStart"/>
            <w:r w:rsidRPr="00BD0ABC">
              <w:rPr>
                <w:rFonts w:ascii="Times New Roman" w:hAnsi="Times New Roman" w:cs="Times New Roman"/>
              </w:rPr>
              <w:t>қалыптастыратын</w:t>
            </w:r>
            <w:proofErr w:type="spellEnd"/>
            <w:r w:rsidRPr="00BD0ABC">
              <w:rPr>
                <w:rFonts w:ascii="Times New Roman" w:hAnsi="Times New Roman" w:cs="Times New Roman"/>
              </w:rPr>
              <w:t xml:space="preserve"> ТЖҚ-</w:t>
            </w:r>
            <w:proofErr w:type="spellStart"/>
            <w:r w:rsidRPr="00BD0ABC">
              <w:rPr>
                <w:rFonts w:ascii="Times New Roman" w:hAnsi="Times New Roman" w:cs="Times New Roman"/>
              </w:rPr>
              <w:t>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әлеуетті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өнім</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берушілерінің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тізбесі</w:t>
            </w:r>
            <w:proofErr w:type="spellEnd"/>
          </w:p>
        </w:tc>
      </w:tr>
      <w:tr w:rsidR="00BD0ABC" w:rsidRPr="00BD0ABC" w14:paraId="1D1F6E92" w14:textId="77777777" w:rsidTr="00391D1A">
        <w:tc>
          <w:tcPr>
            <w:tcW w:w="3539" w:type="dxa"/>
            <w:shd w:val="clear" w:color="auto" w:fill="auto"/>
          </w:tcPr>
          <w:p w14:paraId="15340AE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Тәуекел</w:t>
            </w:r>
            <w:proofErr w:type="spellEnd"/>
          </w:p>
        </w:tc>
        <w:tc>
          <w:tcPr>
            <w:tcW w:w="6242" w:type="dxa"/>
            <w:shd w:val="clear" w:color="auto" w:fill="auto"/>
          </w:tcPr>
          <w:p w14:paraId="08937C9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Сапа </w:t>
            </w:r>
            <w:proofErr w:type="spellStart"/>
            <w:r w:rsidRPr="00BD0ABC">
              <w:rPr>
                <w:rFonts w:ascii="Times New Roman" w:hAnsi="Times New Roman" w:cs="Times New Roman"/>
              </w:rPr>
              <w:t>менеджменті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жүйесі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шеңберінде</w:t>
            </w:r>
            <w:proofErr w:type="spellEnd"/>
            <w:r w:rsidRPr="00BD0ABC">
              <w:rPr>
                <w:rFonts w:ascii="Times New Roman" w:hAnsi="Times New Roman" w:cs="Times New Roman"/>
              </w:rPr>
              <w:t xml:space="preserve"> – </w:t>
            </w:r>
            <w:proofErr w:type="spellStart"/>
            <w:r w:rsidRPr="00BD0ABC">
              <w:rPr>
                <w:rFonts w:ascii="Times New Roman" w:hAnsi="Times New Roman" w:cs="Times New Roman"/>
              </w:rPr>
              <w:t>тиісті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сапаны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қабілетіне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тәуекелдерді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жүйесі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саласында</w:t>
            </w:r>
            <w:proofErr w:type="spellEnd"/>
            <w:r w:rsidRPr="00BD0ABC">
              <w:rPr>
                <w:rFonts w:ascii="Times New Roman" w:hAnsi="Times New Roman" w:cs="Times New Roman"/>
              </w:rPr>
              <w:t xml:space="preserve"> – </w:t>
            </w:r>
            <w:proofErr w:type="spellStart"/>
            <w:r w:rsidRPr="00BD0ABC">
              <w:rPr>
                <w:rFonts w:ascii="Times New Roman" w:hAnsi="Times New Roman" w:cs="Times New Roman"/>
              </w:rPr>
              <w:t>стратегиялық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мақсаттарға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табысты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жеткізу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қабілетіне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Денсаулық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сақтау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жүйесі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шеңберінде</w:t>
            </w:r>
            <w:proofErr w:type="spellEnd"/>
            <w:r w:rsidRPr="00BD0ABC">
              <w:rPr>
                <w:rFonts w:ascii="Times New Roman" w:hAnsi="Times New Roman" w:cs="Times New Roman"/>
              </w:rPr>
              <w:t xml:space="preserve">-компания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денсаулығына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теріс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ететін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қолайсыз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оқиғаның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туындау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мүмкіндігі</w:t>
            </w:r>
            <w:proofErr w:type="spellEnd"/>
          </w:p>
        </w:tc>
      </w:tr>
      <w:tr w:rsidR="00BD0ABC" w:rsidRPr="00BD0ABC" w14:paraId="3FBF0BC9" w14:textId="77777777" w:rsidTr="00391D1A">
        <w:tc>
          <w:tcPr>
            <w:tcW w:w="3539" w:type="dxa"/>
            <w:shd w:val="clear" w:color="auto" w:fill="auto"/>
          </w:tcPr>
          <w:p w14:paraId="59E195F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Басшылық</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басшы</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қызметкерлер</w:t>
            </w:r>
            <w:proofErr w:type="spellEnd"/>
            <w:r w:rsidRPr="00BD0ABC">
              <w:rPr>
                <w:rFonts w:ascii="Times New Roman" w:hAnsi="Times New Roman" w:cs="Times New Roman"/>
                <w:b/>
              </w:rPr>
              <w:t>)</w:t>
            </w:r>
          </w:p>
        </w:tc>
        <w:tc>
          <w:tcPr>
            <w:tcW w:w="6242" w:type="dxa"/>
            <w:shd w:val="clear" w:color="auto" w:fill="auto"/>
          </w:tcPr>
          <w:p w14:paraId="3E4387D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Компанияның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басқармасы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орынбасарлары</w:t>
            </w:r>
            <w:proofErr w:type="spellEnd"/>
          </w:p>
        </w:tc>
      </w:tr>
      <w:tr w:rsidR="00BD0ABC" w:rsidRPr="00BD0ABC" w14:paraId="23B81DE5" w14:textId="77777777" w:rsidTr="00391D1A">
        <w:tc>
          <w:tcPr>
            <w:tcW w:w="3539" w:type="dxa"/>
            <w:shd w:val="clear" w:color="auto" w:fill="auto"/>
          </w:tcPr>
          <w:p w14:paraId="1F33FF34"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Қызмет</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бағытының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басшысы</w:t>
            </w:r>
            <w:proofErr w:type="spellEnd"/>
          </w:p>
        </w:tc>
        <w:tc>
          <w:tcPr>
            <w:tcW w:w="6242" w:type="dxa"/>
            <w:shd w:val="clear" w:color="auto" w:fill="auto"/>
          </w:tcPr>
          <w:p w14:paraId="28D237EC" w14:textId="77777777" w:rsidR="00BD0ABC" w:rsidRPr="00BD0ABC" w:rsidRDefault="00BD0ABC" w:rsidP="00BD0ABC">
            <w:pPr>
              <w:rPr>
                <w:rFonts w:ascii="Times New Roman" w:hAnsi="Times New Roman" w:cs="Times New Roman"/>
              </w:rPr>
            </w:pPr>
          </w:p>
        </w:tc>
      </w:tr>
      <w:tr w:rsidR="00BD0ABC" w:rsidRPr="00BD0ABC" w14:paraId="752B9881" w14:textId="77777777" w:rsidTr="00391D1A">
        <w:tc>
          <w:tcPr>
            <w:tcW w:w="3539" w:type="dxa"/>
            <w:shd w:val="clear" w:color="auto" w:fill="auto"/>
          </w:tcPr>
          <w:p w14:paraId="695FA6C4"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ҚОҚ </w:t>
            </w:r>
            <w:proofErr w:type="spellStart"/>
            <w:r w:rsidRPr="00BD0ABC">
              <w:rPr>
                <w:rFonts w:ascii="Times New Roman" w:hAnsi="Times New Roman" w:cs="Times New Roman"/>
                <w:b/>
              </w:rPr>
              <w:t>және</w:t>
            </w:r>
            <w:proofErr w:type="spellEnd"/>
            <w:r w:rsidRPr="00BD0ABC">
              <w:rPr>
                <w:rFonts w:ascii="Times New Roman" w:hAnsi="Times New Roman" w:cs="Times New Roman"/>
                <w:b/>
              </w:rPr>
              <w:t xml:space="preserve"> ҚОҚ </w:t>
            </w:r>
            <w:proofErr w:type="spellStart"/>
            <w:r w:rsidRPr="00BD0ABC">
              <w:rPr>
                <w:rFonts w:ascii="Times New Roman" w:hAnsi="Times New Roman" w:cs="Times New Roman"/>
                <w:b/>
              </w:rPr>
              <w:t>бөлімі</w:t>
            </w:r>
            <w:proofErr w:type="spellEnd"/>
          </w:p>
        </w:tc>
        <w:tc>
          <w:tcPr>
            <w:tcW w:w="6242" w:type="dxa"/>
            <w:shd w:val="clear" w:color="auto" w:fill="auto"/>
          </w:tcPr>
          <w:p w14:paraId="158D9F79" w14:textId="249C8AE9"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Қызметтің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тиісті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құрылымдық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бағыттың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басшысы</w:t>
            </w:r>
            <w:proofErr w:type="spellEnd"/>
            <w:r w:rsidRPr="00BD0ABC">
              <w:rPr>
                <w:rFonts w:ascii="Times New Roman" w:hAnsi="Times New Roman" w:cs="Times New Roman"/>
              </w:rPr>
              <w:t xml:space="preserve">: </w:t>
            </w:r>
            <w:r w:rsidR="009943CC">
              <w:rPr>
                <w:rFonts w:ascii="Times New Roman" w:hAnsi="Times New Roman" w:cs="Times New Roman"/>
              </w:rPr>
              <w:t>«</w:t>
            </w:r>
            <w:r w:rsidRPr="00BD0ABC">
              <w:rPr>
                <w:rFonts w:ascii="Times New Roman" w:hAnsi="Times New Roman" w:cs="Times New Roman"/>
              </w:rPr>
              <w:t xml:space="preserve">Экономика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қаржы</w:t>
            </w:r>
            <w:proofErr w:type="spellEnd"/>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r w:rsidRPr="00BD0ABC">
              <w:rPr>
                <w:rFonts w:ascii="Times New Roman" w:hAnsi="Times New Roman" w:cs="Times New Roman"/>
              </w:rPr>
              <w:t>Стратегия</w:t>
            </w:r>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proofErr w:type="spellStart"/>
            <w:r w:rsidRPr="00BD0ABC">
              <w:rPr>
                <w:rFonts w:ascii="Times New Roman" w:hAnsi="Times New Roman" w:cs="Times New Roman"/>
              </w:rPr>
              <w:t>адам</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ресурстарын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w:t>
            </w:r>
            <w:proofErr w:type="spellEnd"/>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proofErr w:type="spellStart"/>
            <w:r w:rsidRPr="00BD0ABC">
              <w:rPr>
                <w:rFonts w:ascii="Times New Roman" w:hAnsi="Times New Roman" w:cs="Times New Roman"/>
              </w:rPr>
              <w:t>Корпоративтік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қауіпсіздік</w:t>
            </w:r>
            <w:proofErr w:type="spellEnd"/>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proofErr w:type="spellStart"/>
            <w:r w:rsidRPr="00BD0ABC">
              <w:rPr>
                <w:rFonts w:ascii="Times New Roman" w:hAnsi="Times New Roman" w:cs="Times New Roman"/>
              </w:rPr>
              <w:t>еңбекті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proofErr w:type="spellStart"/>
            <w:r w:rsidRPr="00BD0ABC">
              <w:rPr>
                <w:rFonts w:ascii="Times New Roman" w:hAnsi="Times New Roman" w:cs="Times New Roman"/>
              </w:rPr>
              <w:t>құқықтық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r w:rsidR="009943CC">
              <w:rPr>
                <w:rFonts w:ascii="Times New Roman" w:hAnsi="Times New Roman" w:cs="Times New Roman"/>
              </w:rPr>
              <w:t>»</w:t>
            </w:r>
            <w:r w:rsidRPr="00BD0ABC">
              <w:rPr>
                <w:rFonts w:ascii="Times New Roman" w:hAnsi="Times New Roman" w:cs="Times New Roman"/>
              </w:rPr>
              <w:t xml:space="preserve">, </w:t>
            </w:r>
            <w:r w:rsidR="009943CC">
              <w:rPr>
                <w:rFonts w:ascii="Times New Roman" w:hAnsi="Times New Roman" w:cs="Times New Roman"/>
              </w:rPr>
              <w:t>«</w:t>
            </w:r>
            <w:proofErr w:type="spellStart"/>
            <w:r w:rsidRPr="00BD0ABC">
              <w:rPr>
                <w:rFonts w:ascii="Times New Roman" w:hAnsi="Times New Roman" w:cs="Times New Roman"/>
              </w:rPr>
              <w:t>тәуекелдерді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басқару</w:t>
            </w:r>
            <w:proofErr w:type="spellEnd"/>
            <w:r w:rsidR="009943CC">
              <w:rPr>
                <w:rFonts w:ascii="Times New Roman" w:hAnsi="Times New Roman" w:cs="Times New Roman"/>
              </w:rPr>
              <w:t>»</w:t>
            </w:r>
            <w:proofErr w:type="gramStart"/>
            <w:r w:rsidRPr="00BD0ABC">
              <w:rPr>
                <w:rFonts w:ascii="Times New Roman" w:hAnsi="Times New Roman" w:cs="Times New Roman"/>
              </w:rPr>
              <w:t>,</w:t>
            </w:r>
            <w:r w:rsidR="009943CC">
              <w:rPr>
                <w:rFonts w:ascii="Times New Roman" w:hAnsi="Times New Roman" w:cs="Times New Roman"/>
              </w:rPr>
              <w:t>»</w:t>
            </w:r>
            <w:r w:rsidRPr="00BD0ABC">
              <w:rPr>
                <w:rFonts w:ascii="Times New Roman" w:hAnsi="Times New Roman" w:cs="Times New Roman"/>
              </w:rPr>
              <w:t>Трансформация</w:t>
            </w:r>
            <w:proofErr w:type="gramEnd"/>
            <w:r w:rsidR="009943CC">
              <w:rPr>
                <w:rFonts w:ascii="Times New Roman" w:hAnsi="Times New Roman" w:cs="Times New Roman"/>
              </w:rPr>
              <w:t>»</w:t>
            </w:r>
            <w:r w:rsidRPr="00BD0ABC">
              <w:rPr>
                <w:rFonts w:ascii="Times New Roman" w:hAnsi="Times New Roman" w:cs="Times New Roman"/>
              </w:rPr>
              <w:t xml:space="preserve"> </w:t>
            </w:r>
          </w:p>
        </w:tc>
      </w:tr>
      <w:tr w:rsidR="00BD0ABC" w:rsidRPr="00BD0ABC" w14:paraId="09EA1DD8" w14:textId="77777777" w:rsidTr="00391D1A">
        <w:tc>
          <w:tcPr>
            <w:tcW w:w="3539" w:type="dxa"/>
            <w:shd w:val="clear" w:color="auto" w:fill="auto"/>
          </w:tcPr>
          <w:p w14:paraId="24868BDE"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Жмзиб</w:t>
            </w:r>
            <w:proofErr w:type="spellEnd"/>
          </w:p>
        </w:tc>
        <w:tc>
          <w:tcPr>
            <w:tcW w:w="6242" w:type="dxa"/>
            <w:shd w:val="clear" w:color="auto" w:fill="auto"/>
          </w:tcPr>
          <w:p w14:paraId="58B098FE"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саласындағы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бағытына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жауапты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компанияның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құрылымдық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бөлімшесі</w:t>
            </w:r>
            <w:proofErr w:type="spellEnd"/>
          </w:p>
        </w:tc>
      </w:tr>
      <w:tr w:rsidR="00BD0ABC" w:rsidRPr="00BD0ABC" w14:paraId="304FB29C" w14:textId="77777777" w:rsidTr="00391D1A">
        <w:tc>
          <w:tcPr>
            <w:tcW w:w="3539" w:type="dxa"/>
            <w:shd w:val="clear" w:color="auto" w:fill="auto"/>
          </w:tcPr>
          <w:p w14:paraId="7587AB93"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Қосалқы</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мердігер</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ұйым</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қосалқы</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мердігер</w:t>
            </w:r>
            <w:proofErr w:type="spellEnd"/>
            <w:r w:rsidRPr="00BD0ABC">
              <w:rPr>
                <w:rFonts w:ascii="Times New Roman" w:hAnsi="Times New Roman" w:cs="Times New Roman"/>
                <w:b/>
              </w:rPr>
              <w:t>)</w:t>
            </w:r>
          </w:p>
        </w:tc>
        <w:tc>
          <w:tcPr>
            <w:tcW w:w="6242" w:type="dxa"/>
            <w:shd w:val="clear" w:color="auto" w:fill="auto"/>
          </w:tcPr>
          <w:p w14:paraId="70CE2ADF"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Кәсіби</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денсаулық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менеджменті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жүйесі</w:t>
            </w:r>
            <w:proofErr w:type="spellEnd"/>
          </w:p>
        </w:tc>
      </w:tr>
      <w:tr w:rsidR="00BD0ABC" w:rsidRPr="00BD0ABC" w14:paraId="3B208E51" w14:textId="77777777" w:rsidTr="00391D1A">
        <w:tc>
          <w:tcPr>
            <w:tcW w:w="3539" w:type="dxa"/>
            <w:shd w:val="clear" w:color="auto" w:fill="auto"/>
          </w:tcPr>
          <w:p w14:paraId="7C83DF6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ТРУ</w:t>
            </w:r>
          </w:p>
        </w:tc>
        <w:tc>
          <w:tcPr>
            <w:tcW w:w="6242" w:type="dxa"/>
            <w:shd w:val="clear" w:color="auto" w:fill="auto"/>
          </w:tcPr>
          <w:p w14:paraId="6A1ED00E" w14:textId="77777777" w:rsidR="00BD0ABC" w:rsidRPr="00BD0ABC" w:rsidRDefault="00BD0ABC" w:rsidP="00BD0ABC"/>
        </w:tc>
      </w:tr>
    </w:tbl>
    <w:p w14:paraId="6B007C1C" w14:textId="77777777" w:rsidR="00BD0ABC" w:rsidRPr="00BD0ABC" w:rsidRDefault="00BD0ABC" w:rsidP="00BD0ABC">
      <w:pPr>
        <w:tabs>
          <w:tab w:val="num" w:pos="720"/>
        </w:tabs>
        <w:spacing w:after="0" w:line="240" w:lineRule="auto"/>
        <w:ind w:firstLine="720"/>
        <w:jc w:val="both"/>
        <w:rPr>
          <w:rFonts w:ascii="Times New Roman" w:eastAsia="Times New Roman" w:hAnsi="Times New Roman" w:cs="Times New Roman"/>
          <w:b/>
          <w:iCs/>
          <w:sz w:val="24"/>
          <w:szCs w:val="24"/>
          <w:lang w:eastAsia="ru-RU"/>
        </w:rPr>
      </w:pPr>
    </w:p>
    <w:p w14:paraId="0CA63157" w14:textId="77777777" w:rsidR="00BD0ABC" w:rsidRPr="00BD0ABC" w:rsidRDefault="00BD0ABC" w:rsidP="00BD0ABC">
      <w:pPr>
        <w:tabs>
          <w:tab w:val="left" w:pos="0"/>
          <w:tab w:val="left" w:pos="426"/>
          <w:tab w:val="left" w:pos="1134"/>
          <w:tab w:val="left" w:pos="1276"/>
        </w:tabs>
        <w:spacing w:after="0" w:line="240" w:lineRule="auto"/>
        <w:ind w:firstLine="567"/>
        <w:contextualSpacing/>
        <w:jc w:val="center"/>
        <w:rPr>
          <w:rFonts w:ascii="Times New Roman" w:eastAsia="Times New Roman" w:hAnsi="Times New Roman" w:cs="Times New Roman"/>
          <w:b/>
          <w:spacing w:val="-1"/>
          <w:kern w:val="24"/>
          <w:sz w:val="24"/>
          <w:szCs w:val="24"/>
          <w:lang w:eastAsia="ru-RU"/>
        </w:rPr>
      </w:pPr>
      <w:r w:rsidRPr="00BD0ABC">
        <w:rPr>
          <w:rFonts w:ascii="Times New Roman" w:eastAsia="Times New Roman" w:hAnsi="Times New Roman" w:cs="Times New Roman"/>
          <w:b/>
          <w:spacing w:val="-1"/>
          <w:kern w:val="24"/>
          <w:sz w:val="24"/>
          <w:szCs w:val="24"/>
          <w:lang w:eastAsia="ru-RU"/>
        </w:rPr>
        <w:t>4. ЖҰМЫСТАРДЫ ОРЫНДАУ ТӘРТІБІ</w:t>
      </w:r>
    </w:p>
    <w:p w14:paraId="5EBF911F" w14:textId="77777777" w:rsidR="00BD0ABC" w:rsidRPr="00BD0ABC" w:rsidRDefault="00BD0ABC" w:rsidP="00BD0ABC">
      <w:pPr>
        <w:tabs>
          <w:tab w:val="left" w:pos="0"/>
          <w:tab w:val="left" w:pos="426"/>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762F4D24" w14:textId="77777777" w:rsidR="00BD0ABC" w:rsidRPr="00BD0ABC" w:rsidRDefault="00BD0ABC" w:rsidP="00BD0ABC">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 xml:space="preserve">4.1. </w:t>
      </w:r>
      <w:proofErr w:type="spellStart"/>
      <w:r w:rsidRPr="00BD0ABC">
        <w:rPr>
          <w:rFonts w:ascii="Times New Roman" w:eastAsia="Times New Roman" w:hAnsi="Times New Roman" w:cs="Times New Roman"/>
          <w:b/>
          <w:iCs/>
          <w:sz w:val="24"/>
          <w:szCs w:val="24"/>
          <w:lang w:eastAsia="ru-RU"/>
        </w:rPr>
        <w:t>Мердігерлермен</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өзара</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әрекеттесудің</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жалпы</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тәсілі</w:t>
      </w:r>
      <w:proofErr w:type="spellEnd"/>
    </w:p>
    <w:p w14:paraId="0FAF5A16"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4.1.1.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ұйымдармен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өзара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іс-қимылдың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тиімділігі</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тәуекелдерді</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қауіпті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зиянды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өндірістік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факторларды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болдырмау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болдырмау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мақсатында</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көзделген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барлық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кезең-кезеңімен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орындалуына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байланысты</w:t>
      </w:r>
      <w:proofErr w:type="spellEnd"/>
      <w:r w:rsidRPr="00BD0ABC">
        <w:rPr>
          <w:rFonts w:ascii="Times New Roman" w:eastAsia="Times New Roman" w:hAnsi="Times New Roman" w:cs="Times New Roman"/>
          <w:iCs/>
          <w:sz w:val="24"/>
          <w:szCs w:val="24"/>
          <w:lang w:eastAsia="ru-RU"/>
        </w:rPr>
        <w:t xml:space="preserve">. </w:t>
      </w:r>
    </w:p>
    <w:p w14:paraId="551FC925"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4.1.2.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ұйымдармен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өзара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іс-қимыл</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жалпы</w:t>
      </w:r>
      <w:proofErr w:type="spellEnd"/>
      <w:r w:rsidRPr="00BD0ABC">
        <w:rPr>
          <w:rFonts w:ascii="Times New Roman" w:eastAsia="Times New Roman" w:hAnsi="Times New Roman" w:cs="Times New Roman"/>
          <w:iCs/>
          <w:sz w:val="24"/>
          <w:szCs w:val="24"/>
          <w:lang w:eastAsia="ru-RU"/>
        </w:rPr>
        <w:t xml:space="preserve"> модель осы </w:t>
      </w:r>
      <w:proofErr w:type="spellStart"/>
      <w:r w:rsidRPr="00BD0ABC">
        <w:rPr>
          <w:rFonts w:ascii="Times New Roman" w:eastAsia="Times New Roman" w:hAnsi="Times New Roman" w:cs="Times New Roman"/>
          <w:iCs/>
          <w:sz w:val="24"/>
          <w:szCs w:val="24"/>
          <w:lang w:eastAsia="ru-RU"/>
        </w:rPr>
        <w:t>Ережеге</w:t>
      </w:r>
      <w:proofErr w:type="spellEnd"/>
      <w:r w:rsidRPr="00BD0ABC">
        <w:rPr>
          <w:rFonts w:ascii="Times New Roman" w:eastAsia="Times New Roman" w:hAnsi="Times New Roman" w:cs="Times New Roman"/>
          <w:iCs/>
          <w:sz w:val="24"/>
          <w:szCs w:val="24"/>
          <w:lang w:eastAsia="ru-RU"/>
        </w:rPr>
        <w:t xml:space="preserve"> 1-қосымшада </w:t>
      </w:r>
      <w:proofErr w:type="spellStart"/>
      <w:r w:rsidRPr="00BD0ABC">
        <w:rPr>
          <w:rFonts w:ascii="Times New Roman" w:eastAsia="Times New Roman" w:hAnsi="Times New Roman" w:cs="Times New Roman"/>
          <w:iCs/>
          <w:sz w:val="24"/>
          <w:szCs w:val="24"/>
          <w:lang w:eastAsia="ru-RU"/>
        </w:rPr>
        <w:t>көрсетілген</w:t>
      </w:r>
      <w:proofErr w:type="spellEnd"/>
      <w:r w:rsidRPr="00BD0ABC">
        <w:rPr>
          <w:rFonts w:ascii="Times New Roman" w:eastAsia="Times New Roman" w:hAnsi="Times New Roman" w:cs="Times New Roman"/>
          <w:iCs/>
          <w:sz w:val="24"/>
          <w:szCs w:val="24"/>
          <w:lang w:eastAsia="ru-RU"/>
        </w:rPr>
        <w:t>.</w:t>
      </w:r>
    </w:p>
    <w:p w14:paraId="3F747166" w14:textId="77777777" w:rsidR="00BD0ABC" w:rsidRPr="00BD0ABC" w:rsidRDefault="00BD0ABC" w:rsidP="00BD0ABC">
      <w:pPr>
        <w:tabs>
          <w:tab w:val="left" w:pos="0"/>
          <w:tab w:val="left" w:pos="426"/>
          <w:tab w:val="left" w:pos="567"/>
          <w:tab w:val="left" w:pos="851"/>
          <w:tab w:val="left" w:pos="1134"/>
          <w:tab w:val="left" w:pos="1276"/>
        </w:tabs>
        <w:spacing w:after="0" w:line="240" w:lineRule="auto"/>
        <w:ind w:right="140" w:firstLine="567"/>
        <w:jc w:val="both"/>
        <w:rPr>
          <w:rFonts w:ascii="Times New Roman" w:eastAsia="Times New Roman" w:hAnsi="Times New Roman" w:cs="Times New Roman"/>
          <w:b/>
          <w:iCs/>
          <w:sz w:val="24"/>
          <w:szCs w:val="24"/>
          <w:lang w:eastAsia="ru-RU"/>
        </w:rPr>
      </w:pPr>
    </w:p>
    <w:p w14:paraId="712F318A" w14:textId="77777777" w:rsidR="00BD0ABC" w:rsidRPr="00BD0ABC" w:rsidRDefault="00BD0ABC" w:rsidP="00BD0ABC">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 xml:space="preserve">4.2. </w:t>
      </w:r>
      <w:proofErr w:type="spellStart"/>
      <w:r w:rsidRPr="00BD0ABC">
        <w:rPr>
          <w:rFonts w:ascii="Times New Roman" w:eastAsia="Times New Roman" w:hAnsi="Times New Roman" w:cs="Times New Roman"/>
          <w:b/>
          <w:iCs/>
          <w:sz w:val="24"/>
          <w:szCs w:val="24"/>
          <w:lang w:eastAsia="ru-RU"/>
        </w:rPr>
        <w:t>Мердігермен</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жұмысты</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жоспарлау</w:t>
      </w:r>
      <w:proofErr w:type="spellEnd"/>
    </w:p>
    <w:p w14:paraId="3A8C730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4.2.1.</w:t>
      </w:r>
      <w:r w:rsidRPr="00BD0ABC">
        <w:rPr>
          <w:rFonts w:ascii="Times New Roman" w:eastAsia="Times New Roman" w:hAnsi="Times New Roman" w:cs="Times New Roman"/>
          <w:iCs/>
          <w:sz w:val="24"/>
          <w:szCs w:val="24"/>
          <w:lang w:eastAsia="ru-RU"/>
        </w:rPr>
        <w:tab/>
        <w:t xml:space="preserve">Компания </w:t>
      </w:r>
      <w:proofErr w:type="spellStart"/>
      <w:r w:rsidRPr="00BD0ABC">
        <w:rPr>
          <w:rFonts w:ascii="Times New Roman" w:eastAsia="Times New Roman" w:hAnsi="Times New Roman" w:cs="Times New Roman"/>
          <w:iCs/>
          <w:sz w:val="24"/>
          <w:szCs w:val="24"/>
          <w:lang w:eastAsia="ru-RU"/>
        </w:rPr>
        <w:t>Басқармасы</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жеткізу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ұйымды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тарту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қажеттілігі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туралы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шешім</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қабылдағаннан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кейін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әкімшісі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өзінің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құрылымдық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бөлімшесінің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қызметкерлері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арасынан</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сатып</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алу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Кураторды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тағайындайды</w:t>
      </w:r>
      <w:proofErr w:type="spellEnd"/>
      <w:r w:rsidRPr="00BD0ABC">
        <w:rPr>
          <w:rFonts w:ascii="Times New Roman" w:eastAsia="Times New Roman" w:hAnsi="Times New Roman" w:cs="Times New Roman"/>
          <w:iCs/>
          <w:sz w:val="24"/>
          <w:szCs w:val="24"/>
          <w:lang w:eastAsia="ru-RU"/>
        </w:rPr>
        <w:t xml:space="preserve">. </w:t>
      </w:r>
    </w:p>
    <w:p w14:paraId="3925524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4.2.2. </w:t>
      </w:r>
      <w:proofErr w:type="spellStart"/>
      <w:r w:rsidRPr="00BD0ABC">
        <w:rPr>
          <w:rFonts w:ascii="Times New Roman" w:eastAsia="Times New Roman" w:hAnsi="Times New Roman" w:cs="Times New Roman"/>
          <w:iCs/>
          <w:sz w:val="24"/>
          <w:szCs w:val="24"/>
          <w:lang w:eastAsia="ru-RU"/>
        </w:rPr>
        <w:t>Жоспарлау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кезеңіндегі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Шарттың</w:t>
      </w:r>
      <w:proofErr w:type="spellEnd"/>
      <w:r w:rsidRPr="00BD0ABC">
        <w:rPr>
          <w:rFonts w:ascii="Times New Roman" w:eastAsia="Times New Roman" w:hAnsi="Times New Roman" w:cs="Times New Roman"/>
          <w:iCs/>
          <w:sz w:val="24"/>
          <w:szCs w:val="24"/>
          <w:lang w:eastAsia="ru-RU"/>
        </w:rPr>
        <w:t xml:space="preserve"> кураторы, ОЖ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ОЖ </w:t>
      </w:r>
      <w:proofErr w:type="spellStart"/>
      <w:r w:rsidRPr="00BD0ABC">
        <w:rPr>
          <w:rFonts w:ascii="Times New Roman" w:eastAsia="Times New Roman" w:hAnsi="Times New Roman" w:cs="Times New Roman"/>
          <w:iCs/>
          <w:sz w:val="24"/>
          <w:szCs w:val="24"/>
          <w:lang w:eastAsia="ru-RU"/>
        </w:rPr>
        <w:t>бөлімімен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бірлесіп</w:t>
      </w:r>
      <w:proofErr w:type="spellEnd"/>
      <w:r w:rsidRPr="00BD0ABC">
        <w:rPr>
          <w:rFonts w:ascii="Times New Roman" w:eastAsia="Times New Roman" w:hAnsi="Times New Roman" w:cs="Times New Roman"/>
          <w:iCs/>
          <w:sz w:val="24"/>
          <w:szCs w:val="24"/>
          <w:lang w:eastAsia="ru-RU"/>
        </w:rPr>
        <w:t>:</w:t>
      </w:r>
    </w:p>
    <w:p w14:paraId="67D1F788"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1) </w:t>
      </w:r>
      <w:proofErr w:type="spellStart"/>
      <w:r w:rsidRPr="00BD0ABC">
        <w:rPr>
          <w:rFonts w:ascii="Times New Roman" w:eastAsia="Times New Roman" w:hAnsi="Times New Roman" w:cs="Times New Roman"/>
          <w:iCs/>
          <w:sz w:val="24"/>
          <w:szCs w:val="24"/>
          <w:lang w:eastAsia="ru-RU"/>
        </w:rPr>
        <w:t>компанияның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өндірістік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шеңберінде</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жеткізу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қажетті</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мәселелері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тұрғысынан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маңызды</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көлемін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айқындайды</w:t>
      </w:r>
      <w:proofErr w:type="spellEnd"/>
      <w:r w:rsidRPr="00BD0ABC">
        <w:rPr>
          <w:rFonts w:ascii="Times New Roman" w:eastAsia="Times New Roman" w:hAnsi="Times New Roman" w:cs="Times New Roman"/>
          <w:iCs/>
          <w:sz w:val="24"/>
          <w:szCs w:val="24"/>
          <w:lang w:eastAsia="ru-RU"/>
        </w:rPr>
        <w:t>;</w:t>
      </w:r>
    </w:p>
    <w:p w14:paraId="7D120DC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2) ТЖҚ </w:t>
      </w:r>
      <w:proofErr w:type="spellStart"/>
      <w:r w:rsidRPr="00BD0ABC">
        <w:rPr>
          <w:rFonts w:ascii="Times New Roman" w:eastAsia="Times New Roman" w:hAnsi="Times New Roman" w:cs="Times New Roman"/>
          <w:iCs/>
          <w:sz w:val="24"/>
          <w:szCs w:val="24"/>
          <w:lang w:eastAsia="ru-RU"/>
        </w:rPr>
        <w:t>жеткізу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шарттарын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бағалайды</w:t>
      </w:r>
      <w:proofErr w:type="spellEnd"/>
      <w:r w:rsidRPr="00BD0ABC">
        <w:rPr>
          <w:rFonts w:ascii="Times New Roman" w:eastAsia="Times New Roman" w:hAnsi="Times New Roman" w:cs="Times New Roman"/>
          <w:iCs/>
          <w:sz w:val="24"/>
          <w:szCs w:val="24"/>
          <w:lang w:eastAsia="ru-RU"/>
        </w:rPr>
        <w:t>:</w:t>
      </w:r>
    </w:p>
    <w:p w14:paraId="38A737F3"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lastRenderedPageBreak/>
        <w:t xml:space="preserve">а) </w:t>
      </w:r>
      <w:proofErr w:type="spellStart"/>
      <w:r w:rsidRPr="00BD0ABC">
        <w:rPr>
          <w:rFonts w:ascii="Times New Roman" w:eastAsia="Times New Roman" w:hAnsi="Times New Roman" w:cs="Times New Roman"/>
          <w:iCs/>
          <w:sz w:val="24"/>
          <w:szCs w:val="24"/>
          <w:lang w:eastAsia="ru-RU"/>
        </w:rPr>
        <w:t>жұмыстар</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қызметтер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үшін-жыл</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мезгілі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климаттық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жағдайлар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учаскенің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қолжетімділігі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бедері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т. б.;</w:t>
      </w:r>
    </w:p>
    <w:p w14:paraId="021A4903"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б) </w:t>
      </w:r>
      <w:proofErr w:type="spellStart"/>
      <w:r w:rsidRPr="00BD0ABC">
        <w:rPr>
          <w:rFonts w:ascii="Times New Roman" w:eastAsia="Times New Roman" w:hAnsi="Times New Roman" w:cs="Times New Roman"/>
          <w:iCs/>
          <w:sz w:val="24"/>
          <w:szCs w:val="24"/>
          <w:lang w:eastAsia="ru-RU"/>
        </w:rPr>
        <w:t>тауар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үшін-қауіпсіздік</w:t>
      </w:r>
      <w:proofErr w:type="spellEnd"/>
      <w:r w:rsidRPr="00BD0ABC">
        <w:rPr>
          <w:rFonts w:ascii="Times New Roman" w:eastAsia="Times New Roman" w:hAnsi="Times New Roman" w:cs="Times New Roman"/>
          <w:iCs/>
          <w:sz w:val="24"/>
          <w:szCs w:val="24"/>
          <w:lang w:eastAsia="ru-RU"/>
        </w:rPr>
        <w:t xml:space="preserve">, сапа, </w:t>
      </w:r>
      <w:proofErr w:type="spellStart"/>
      <w:r w:rsidRPr="00BD0ABC">
        <w:rPr>
          <w:rFonts w:ascii="Times New Roman" w:eastAsia="Times New Roman" w:hAnsi="Times New Roman" w:cs="Times New Roman"/>
          <w:iCs/>
          <w:sz w:val="24"/>
          <w:szCs w:val="24"/>
          <w:lang w:eastAsia="ru-RU"/>
        </w:rPr>
        <w:t>кепілдік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тасымалдау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шарттары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т. б.</w:t>
      </w:r>
    </w:p>
    <w:p w14:paraId="456FA280"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3) ТЖҚ </w:t>
      </w:r>
      <w:proofErr w:type="spellStart"/>
      <w:r w:rsidRPr="00BD0ABC">
        <w:rPr>
          <w:rFonts w:ascii="Times New Roman" w:eastAsia="Times New Roman" w:hAnsi="Times New Roman" w:cs="Times New Roman"/>
          <w:iCs/>
          <w:sz w:val="24"/>
          <w:szCs w:val="24"/>
          <w:lang w:eastAsia="ru-RU"/>
        </w:rPr>
        <w:t>жеткізуге</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орындауға</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көрсетуге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тартылатын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жабдықтарына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көлігіне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техникасына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мүлкіне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қызметкерлеріне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қойылатын</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талаптарды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қалыптастырады</w:t>
      </w:r>
      <w:proofErr w:type="spellEnd"/>
      <w:r w:rsidRPr="00BD0ABC">
        <w:rPr>
          <w:rFonts w:ascii="Times New Roman" w:eastAsia="Times New Roman" w:hAnsi="Times New Roman" w:cs="Times New Roman"/>
          <w:iCs/>
          <w:sz w:val="24"/>
          <w:szCs w:val="24"/>
          <w:lang w:eastAsia="ru-RU"/>
        </w:rPr>
        <w:t xml:space="preserve">. </w:t>
      </w:r>
    </w:p>
    <w:p w14:paraId="66B9DAFF" w14:textId="77777777" w:rsidR="00BD0ABC" w:rsidRPr="00BD0ABC" w:rsidRDefault="00BD0ABC" w:rsidP="00BD0ABC">
      <w:pPr>
        <w:tabs>
          <w:tab w:val="left" w:pos="0"/>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031358F5"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 xml:space="preserve">4.3. </w:t>
      </w:r>
      <w:proofErr w:type="spellStart"/>
      <w:r w:rsidRPr="00BD0ABC">
        <w:rPr>
          <w:rFonts w:ascii="Times New Roman" w:eastAsia="Times New Roman" w:hAnsi="Times New Roman" w:cs="Times New Roman"/>
          <w:b/>
          <w:iCs/>
          <w:sz w:val="24"/>
          <w:szCs w:val="24"/>
          <w:lang w:eastAsia="ru-RU"/>
        </w:rPr>
        <w:t>Мердігердің</w:t>
      </w:r>
      <w:proofErr w:type="spellEnd"/>
      <w:r w:rsidRPr="00BD0ABC">
        <w:rPr>
          <w:rFonts w:ascii="Times New Roman" w:eastAsia="Times New Roman" w:hAnsi="Times New Roman" w:cs="Times New Roman"/>
          <w:b/>
          <w:iCs/>
          <w:sz w:val="24"/>
          <w:szCs w:val="24"/>
          <w:lang w:eastAsia="ru-RU"/>
        </w:rPr>
        <w:t xml:space="preserve"> </w:t>
      </w:r>
      <w:proofErr w:type="spellStart"/>
      <w:r w:rsidRPr="00BD0ABC">
        <w:rPr>
          <w:rFonts w:ascii="Times New Roman" w:eastAsia="Times New Roman" w:hAnsi="Times New Roman" w:cs="Times New Roman"/>
          <w:b/>
          <w:iCs/>
          <w:sz w:val="24"/>
          <w:szCs w:val="24"/>
          <w:lang w:eastAsia="ru-RU"/>
        </w:rPr>
        <w:t>Біліктілігі</w:t>
      </w:r>
      <w:proofErr w:type="spellEnd"/>
    </w:p>
    <w:p w14:paraId="18486D32"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4.3.1.</w:t>
      </w:r>
      <w:r w:rsidRPr="00BD0ABC">
        <w:rPr>
          <w:rFonts w:ascii="Times New Roman" w:eastAsia="Times New Roman" w:hAnsi="Times New Roman" w:cs="Times New Roman"/>
          <w:iCs/>
          <w:sz w:val="24"/>
          <w:szCs w:val="24"/>
          <w:lang w:eastAsia="ru-RU"/>
        </w:rPr>
        <w:tab/>
        <w:t xml:space="preserve">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сыни</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еңбек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біліктілігі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Қордың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тәртібімен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регламенттеледі</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сыни</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үлгілік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тізбесі</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Ережеге</w:t>
      </w:r>
      <w:proofErr w:type="spellEnd"/>
      <w:r w:rsidRPr="00BD0ABC">
        <w:rPr>
          <w:rFonts w:ascii="Times New Roman" w:eastAsia="Times New Roman" w:hAnsi="Times New Roman" w:cs="Times New Roman"/>
          <w:iCs/>
          <w:sz w:val="24"/>
          <w:szCs w:val="24"/>
          <w:lang w:eastAsia="ru-RU"/>
        </w:rPr>
        <w:t xml:space="preserve"> 2-қосымшада </w:t>
      </w:r>
      <w:proofErr w:type="spellStart"/>
      <w:r w:rsidRPr="00BD0ABC">
        <w:rPr>
          <w:rFonts w:ascii="Times New Roman" w:eastAsia="Times New Roman" w:hAnsi="Times New Roman" w:cs="Times New Roman"/>
          <w:iCs/>
          <w:sz w:val="24"/>
          <w:szCs w:val="24"/>
          <w:lang w:eastAsia="ru-RU"/>
        </w:rPr>
        <w:t>көрсетілген</w:t>
      </w:r>
      <w:proofErr w:type="spellEnd"/>
      <w:r w:rsidRPr="00BD0ABC">
        <w:rPr>
          <w:rFonts w:ascii="Times New Roman" w:eastAsia="Times New Roman" w:hAnsi="Times New Roman" w:cs="Times New Roman"/>
          <w:iCs/>
          <w:sz w:val="24"/>
          <w:szCs w:val="24"/>
          <w:lang w:eastAsia="ru-RU"/>
        </w:rPr>
        <w:t>.</w:t>
      </w:r>
    </w:p>
    <w:p w14:paraId="2D91E7DE"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4.3.2.</w:t>
      </w:r>
      <w:r w:rsidRPr="00BD0ABC">
        <w:rPr>
          <w:rFonts w:ascii="Times New Roman" w:eastAsia="Times New Roman" w:hAnsi="Times New Roman" w:cs="Times New Roman"/>
          <w:iCs/>
          <w:sz w:val="24"/>
          <w:szCs w:val="24"/>
          <w:lang w:eastAsia="ru-RU"/>
        </w:rPr>
        <w:tab/>
        <w:t xml:space="preserve">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критерийлері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бойынша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алдын</w:t>
      </w:r>
      <w:proofErr w:type="spellEnd"/>
      <w:r w:rsidRPr="00BD0ABC">
        <w:rPr>
          <w:rFonts w:ascii="Times New Roman" w:eastAsia="Times New Roman" w:hAnsi="Times New Roman" w:cs="Times New Roman"/>
          <w:iCs/>
          <w:sz w:val="24"/>
          <w:szCs w:val="24"/>
          <w:lang w:eastAsia="ru-RU"/>
        </w:rPr>
        <w:t xml:space="preserve"> ала </w:t>
      </w:r>
      <w:proofErr w:type="spellStart"/>
      <w:r w:rsidRPr="00BD0ABC">
        <w:rPr>
          <w:rFonts w:ascii="Times New Roman" w:eastAsia="Times New Roman" w:hAnsi="Times New Roman" w:cs="Times New Roman"/>
          <w:iCs/>
          <w:sz w:val="24"/>
          <w:szCs w:val="24"/>
          <w:lang w:eastAsia="ru-RU"/>
        </w:rPr>
        <w:t>біліктілігі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сауалнаманы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техникалық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верификациялық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аудитті</w:t>
      </w:r>
      <w:proofErr w:type="spellEnd"/>
      <w:r w:rsidRPr="00BD0ABC">
        <w:rPr>
          <w:rFonts w:ascii="Times New Roman" w:eastAsia="Times New Roman" w:hAnsi="Times New Roman" w:cs="Times New Roman"/>
          <w:iCs/>
          <w:sz w:val="24"/>
          <w:szCs w:val="24"/>
          <w:lang w:eastAsia="ru-RU"/>
        </w:rPr>
        <w:t xml:space="preserve"> (техника мен </w:t>
      </w:r>
      <w:proofErr w:type="spellStart"/>
      <w:r w:rsidRPr="00BD0ABC">
        <w:rPr>
          <w:rFonts w:ascii="Times New Roman" w:eastAsia="Times New Roman" w:hAnsi="Times New Roman" w:cs="Times New Roman"/>
          <w:iCs/>
          <w:sz w:val="24"/>
          <w:szCs w:val="24"/>
          <w:lang w:eastAsia="ru-RU"/>
        </w:rPr>
        <w:t>жабдықтың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болуы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сапасы</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жай-күйі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қызметкерлердің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құзыреттілігі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құжаттамаға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сәйкестігі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т.б</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қамтиды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мердігерлердің</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біліктілік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критерийлерін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бағалау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үлгілік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мәселелердің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тізбесі</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Ережеге</w:t>
      </w:r>
      <w:proofErr w:type="spellEnd"/>
      <w:r w:rsidRPr="00BD0ABC">
        <w:rPr>
          <w:rFonts w:ascii="Times New Roman" w:eastAsia="Times New Roman" w:hAnsi="Times New Roman" w:cs="Times New Roman"/>
          <w:iCs/>
          <w:sz w:val="24"/>
          <w:szCs w:val="24"/>
          <w:lang w:eastAsia="ru-RU"/>
        </w:rPr>
        <w:t xml:space="preserve"> 3-қосымшада </w:t>
      </w:r>
      <w:proofErr w:type="spellStart"/>
      <w:r w:rsidRPr="00BD0ABC">
        <w:rPr>
          <w:rFonts w:ascii="Times New Roman" w:eastAsia="Times New Roman" w:hAnsi="Times New Roman" w:cs="Times New Roman"/>
          <w:iCs/>
          <w:sz w:val="24"/>
          <w:szCs w:val="24"/>
          <w:lang w:eastAsia="ru-RU"/>
        </w:rPr>
        <w:t>көрсетілген</w:t>
      </w:r>
      <w:proofErr w:type="spellEnd"/>
      <w:r w:rsidRPr="00BD0ABC">
        <w:rPr>
          <w:rFonts w:ascii="Times New Roman" w:eastAsia="Times New Roman" w:hAnsi="Times New Roman" w:cs="Times New Roman"/>
          <w:iCs/>
          <w:sz w:val="24"/>
          <w:szCs w:val="24"/>
          <w:lang w:eastAsia="ru-RU"/>
        </w:rPr>
        <w:t xml:space="preserve">; </w:t>
      </w:r>
    </w:p>
    <w:p w14:paraId="5178EBD1"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4.3.3. </w:t>
      </w:r>
      <w:proofErr w:type="spellStart"/>
      <w:r w:rsidRPr="00BD0ABC">
        <w:rPr>
          <w:rFonts w:ascii="Times New Roman" w:eastAsia="Times New Roman" w:hAnsi="Times New Roman" w:cs="Times New Roman"/>
          <w:iCs/>
          <w:sz w:val="24"/>
          <w:szCs w:val="24"/>
          <w:lang w:eastAsia="ru-RU"/>
        </w:rPr>
        <w:t>Қордың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білікті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өнім</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берушілер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тізіліміне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кіретін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әлеуетті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білікті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мердігерлер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арасында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тендерге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қатысуға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рұқсат</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алады</w:t>
      </w:r>
      <w:proofErr w:type="spellEnd"/>
      <w:r w:rsidRPr="00BD0ABC">
        <w:rPr>
          <w:rFonts w:ascii="Times New Roman" w:eastAsia="Times New Roman" w:hAnsi="Times New Roman" w:cs="Times New Roman"/>
          <w:iCs/>
          <w:sz w:val="24"/>
          <w:szCs w:val="24"/>
          <w:lang w:eastAsia="ru-RU"/>
        </w:rPr>
        <w:t>.</w:t>
      </w:r>
    </w:p>
    <w:p w14:paraId="26FB854C"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4.3.4.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сындарлы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емес</w:t>
      </w:r>
      <w:proofErr w:type="spellEnd"/>
      <w:r w:rsidRPr="00BD0ABC">
        <w:rPr>
          <w:rFonts w:ascii="Times New Roman" w:eastAsia="Times New Roman" w:hAnsi="Times New Roman" w:cs="Times New Roman"/>
          <w:iCs/>
          <w:sz w:val="24"/>
          <w:szCs w:val="24"/>
          <w:lang w:eastAsia="ru-RU"/>
        </w:rPr>
        <w:t xml:space="preserve"> ТЖҚ </w:t>
      </w:r>
      <w:proofErr w:type="spellStart"/>
      <w:r w:rsidRPr="00BD0ABC">
        <w:rPr>
          <w:rFonts w:ascii="Times New Roman" w:eastAsia="Times New Roman" w:hAnsi="Times New Roman" w:cs="Times New Roman"/>
          <w:iCs/>
          <w:sz w:val="24"/>
          <w:szCs w:val="24"/>
          <w:lang w:eastAsia="ru-RU"/>
        </w:rPr>
        <w:t>сатып</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алу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тәртібінің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ережелеріне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сәйкес</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жалпы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негіздерде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жүргізіледі</w:t>
      </w:r>
      <w:proofErr w:type="spellEnd"/>
      <w:r w:rsidRPr="00BD0ABC">
        <w:rPr>
          <w:rFonts w:ascii="Times New Roman" w:eastAsia="Times New Roman" w:hAnsi="Times New Roman" w:cs="Times New Roman"/>
          <w:iCs/>
          <w:sz w:val="24"/>
          <w:szCs w:val="24"/>
          <w:lang w:eastAsia="ru-RU"/>
        </w:rPr>
        <w:t xml:space="preserve">. </w:t>
      </w:r>
    </w:p>
    <w:p w14:paraId="1A357C52" w14:textId="77777777" w:rsidR="00BD0ABC" w:rsidRPr="00BD0ABC" w:rsidRDefault="00BD0ABC" w:rsidP="00BD0ABC">
      <w:pPr>
        <w:keepNext/>
        <w:spacing w:after="0" w:line="240" w:lineRule="auto"/>
        <w:ind w:firstLine="567"/>
        <w:jc w:val="both"/>
        <w:outlineLvl w:val="0"/>
        <w:rPr>
          <w:rFonts w:ascii="Times New Roman" w:eastAsia="Times New Roman" w:hAnsi="Times New Roman" w:cs="Times New Roman"/>
          <w:b/>
          <w:sz w:val="24"/>
          <w:szCs w:val="24"/>
          <w:lang w:eastAsia="ru-RU"/>
        </w:rPr>
      </w:pPr>
      <w:bookmarkStart w:id="11" w:name="_Toc472417344"/>
    </w:p>
    <w:p w14:paraId="10EF02C0"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4.4. </w:t>
      </w:r>
      <w:bookmarkEnd w:id="11"/>
      <w:r w:rsidRPr="00BD0ABC">
        <w:rPr>
          <w:rFonts w:ascii="Times New Roman" w:eastAsia="Times New Roman" w:hAnsi="Times New Roman" w:cs="Times New Roman"/>
          <w:b/>
          <w:sz w:val="24"/>
          <w:szCs w:val="24"/>
          <w:lang w:eastAsia="ru-RU"/>
        </w:rPr>
        <w:t xml:space="preserve">Тендер, </w:t>
      </w:r>
      <w:proofErr w:type="spellStart"/>
      <w:r w:rsidRPr="00BD0ABC">
        <w:rPr>
          <w:rFonts w:ascii="Times New Roman" w:eastAsia="Times New Roman" w:hAnsi="Times New Roman" w:cs="Times New Roman"/>
          <w:b/>
          <w:sz w:val="24"/>
          <w:szCs w:val="24"/>
          <w:lang w:eastAsia="ru-RU"/>
        </w:rPr>
        <w:t>таңдау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Мердігермен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шарт</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жасасу</w:t>
      </w:r>
      <w:proofErr w:type="spellEnd"/>
    </w:p>
    <w:p w14:paraId="3C4932A0" w14:textId="77777777" w:rsidR="00BD0ABC" w:rsidRPr="00BD0ABC" w:rsidRDefault="00BD0ABC" w:rsidP="00BD0ABC">
      <w:pPr>
        <w:numPr>
          <w:ilvl w:val="1"/>
          <w:numId w:val="16"/>
        </w:numPr>
        <w:spacing w:after="0" w:line="240" w:lineRule="auto"/>
        <w:ind w:firstLine="0"/>
        <w:jc w:val="both"/>
        <w:rPr>
          <w:rFonts w:ascii="Times New Roman" w:eastAsia="Times New Roman" w:hAnsi="Times New Roman" w:cs="Times New Roman"/>
          <w:vanish/>
          <w:sz w:val="24"/>
          <w:szCs w:val="24"/>
          <w:lang w:eastAsia="ru-RU"/>
        </w:rPr>
      </w:pPr>
    </w:p>
    <w:p w14:paraId="5F280AC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4.4.1. Тендер </w:t>
      </w:r>
      <w:proofErr w:type="spellStart"/>
      <w:r w:rsidRPr="00BD0ABC">
        <w:rPr>
          <w:rFonts w:ascii="Times New Roman" w:eastAsia="Times New Roman" w:hAnsi="Times New Roman" w:cs="Times New Roman"/>
          <w:sz w:val="24"/>
          <w:szCs w:val="24"/>
          <w:lang w:eastAsia="ru-RU"/>
        </w:rPr>
        <w:t>өткізу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рәсімдері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таңдау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тәртібімен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регламенттеледі</w:t>
      </w:r>
      <w:proofErr w:type="spellEnd"/>
      <w:r w:rsidRPr="00BD0ABC">
        <w:rPr>
          <w:rFonts w:ascii="Times New Roman" w:eastAsia="Times New Roman" w:hAnsi="Times New Roman" w:cs="Times New Roman"/>
          <w:sz w:val="24"/>
          <w:szCs w:val="24"/>
          <w:lang w:eastAsia="ru-RU"/>
        </w:rPr>
        <w:t>.</w:t>
      </w:r>
    </w:p>
    <w:p w14:paraId="1E32484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4.4.2.</w:t>
      </w:r>
      <w:r w:rsidRPr="00BD0ABC">
        <w:rPr>
          <w:rFonts w:ascii="Times New Roman" w:eastAsia="Times New Roman" w:hAnsi="Times New Roman" w:cs="Times New Roman"/>
          <w:sz w:val="24"/>
          <w:szCs w:val="24"/>
          <w:lang w:eastAsia="ru-RU"/>
        </w:rPr>
        <w:tab/>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кураторы </w:t>
      </w:r>
      <w:proofErr w:type="spellStart"/>
      <w:r w:rsidRPr="00BD0ABC">
        <w:rPr>
          <w:rFonts w:ascii="Times New Roman" w:eastAsia="Times New Roman" w:hAnsi="Times New Roman" w:cs="Times New Roman"/>
          <w:sz w:val="24"/>
          <w:szCs w:val="24"/>
          <w:lang w:eastAsia="ru-RU"/>
        </w:rPr>
        <w:t>тендерлік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құжаттаманы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қалыптастыру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шеңберінде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әкімшісіне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Ережеге</w:t>
      </w:r>
      <w:proofErr w:type="spellEnd"/>
      <w:r w:rsidRPr="00BD0ABC">
        <w:rPr>
          <w:rFonts w:ascii="Times New Roman" w:eastAsia="Times New Roman" w:hAnsi="Times New Roman" w:cs="Times New Roman"/>
          <w:sz w:val="24"/>
          <w:szCs w:val="24"/>
          <w:lang w:eastAsia="ru-RU"/>
        </w:rPr>
        <w:t xml:space="preserve"> 4-қосымшада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ерекшелігін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ұсынуды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етеді</w:t>
      </w:r>
      <w:proofErr w:type="spellEnd"/>
      <w:r w:rsidRPr="00BD0ABC">
        <w:rPr>
          <w:rFonts w:ascii="Times New Roman" w:eastAsia="Times New Roman" w:hAnsi="Times New Roman" w:cs="Times New Roman"/>
          <w:sz w:val="24"/>
          <w:szCs w:val="24"/>
          <w:lang w:eastAsia="ru-RU"/>
        </w:rPr>
        <w:t xml:space="preserve">. </w:t>
      </w:r>
    </w:p>
    <w:p w14:paraId="0A0C0A1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4.4.3. </w:t>
      </w:r>
      <w:proofErr w:type="spellStart"/>
      <w:r w:rsidRPr="00BD0ABC">
        <w:rPr>
          <w:rFonts w:ascii="Times New Roman" w:eastAsia="Times New Roman" w:hAnsi="Times New Roman" w:cs="Times New Roman"/>
          <w:sz w:val="24"/>
          <w:szCs w:val="24"/>
          <w:lang w:eastAsia="ru-RU"/>
        </w:rPr>
        <w:t>Қажет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кураторы </w:t>
      </w:r>
      <w:proofErr w:type="spellStart"/>
      <w:r w:rsidRPr="00BD0ABC">
        <w:rPr>
          <w:rFonts w:ascii="Times New Roman" w:eastAsia="Times New Roman" w:hAnsi="Times New Roman" w:cs="Times New Roman"/>
          <w:sz w:val="24"/>
          <w:szCs w:val="24"/>
          <w:lang w:eastAsia="ru-RU"/>
        </w:rPr>
        <w:t>жалпы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негіздерде</w:t>
      </w:r>
      <w:proofErr w:type="spellEnd"/>
      <w:r w:rsidRPr="00BD0ABC">
        <w:rPr>
          <w:rFonts w:ascii="Times New Roman" w:eastAsia="Times New Roman" w:hAnsi="Times New Roman" w:cs="Times New Roman"/>
          <w:sz w:val="24"/>
          <w:szCs w:val="24"/>
          <w:lang w:eastAsia="ru-RU"/>
        </w:rPr>
        <w:t xml:space="preserve"> ТЖҚ </w:t>
      </w:r>
      <w:proofErr w:type="spellStart"/>
      <w:r w:rsidRPr="00BD0ABC">
        <w:rPr>
          <w:rFonts w:ascii="Times New Roman" w:eastAsia="Times New Roman" w:hAnsi="Times New Roman" w:cs="Times New Roman"/>
          <w:sz w:val="24"/>
          <w:szCs w:val="24"/>
          <w:lang w:eastAsia="ru-RU"/>
        </w:rPr>
        <w:t>сатып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әлеуетті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сұрау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салулары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талаптарына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қажетті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түсіндірмелерді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етеді</w:t>
      </w:r>
      <w:proofErr w:type="spellEnd"/>
      <w:r w:rsidRPr="00BD0ABC">
        <w:rPr>
          <w:rFonts w:ascii="Times New Roman" w:eastAsia="Times New Roman" w:hAnsi="Times New Roman" w:cs="Times New Roman"/>
          <w:sz w:val="24"/>
          <w:szCs w:val="24"/>
          <w:lang w:eastAsia="ru-RU"/>
        </w:rPr>
        <w:t>.</w:t>
      </w:r>
    </w:p>
    <w:p w14:paraId="0AECBC1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4.4.4. </w:t>
      </w:r>
      <w:proofErr w:type="spellStart"/>
      <w:r w:rsidRPr="00BD0ABC">
        <w:rPr>
          <w:rFonts w:ascii="Times New Roman" w:eastAsia="Times New Roman" w:hAnsi="Times New Roman" w:cs="Times New Roman"/>
          <w:sz w:val="24"/>
          <w:szCs w:val="24"/>
          <w:lang w:eastAsia="ru-RU"/>
        </w:rPr>
        <w:t>Мердігермен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w:t>
      </w:r>
      <w:proofErr w:type="spellEnd"/>
      <w:r w:rsidRPr="00BD0ABC">
        <w:rPr>
          <w:rFonts w:ascii="Times New Roman" w:eastAsia="Times New Roman" w:hAnsi="Times New Roman" w:cs="Times New Roman"/>
          <w:sz w:val="24"/>
          <w:szCs w:val="24"/>
          <w:lang w:eastAsia="ru-RU"/>
        </w:rPr>
        <w:t xml:space="preserve"> ЕҚ, ЕҚ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дербес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Ережеге</w:t>
      </w:r>
      <w:proofErr w:type="spellEnd"/>
      <w:r w:rsidRPr="00BD0ABC">
        <w:rPr>
          <w:rFonts w:ascii="Times New Roman" w:eastAsia="Times New Roman" w:hAnsi="Times New Roman" w:cs="Times New Roman"/>
          <w:sz w:val="24"/>
          <w:szCs w:val="24"/>
          <w:lang w:eastAsia="ru-RU"/>
        </w:rPr>
        <w:t xml:space="preserve"> 5-қосымшада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міндеттемелері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қосымша</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Ережеге</w:t>
      </w:r>
      <w:proofErr w:type="spellEnd"/>
      <w:r w:rsidRPr="00BD0ABC">
        <w:rPr>
          <w:rFonts w:ascii="Times New Roman" w:eastAsia="Times New Roman" w:hAnsi="Times New Roman" w:cs="Times New Roman"/>
          <w:sz w:val="24"/>
          <w:szCs w:val="24"/>
          <w:lang w:eastAsia="ru-RU"/>
        </w:rPr>
        <w:t xml:space="preserve"> 6-қосымшада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ажырамас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 xml:space="preserve">. </w:t>
      </w:r>
    </w:p>
    <w:p w14:paraId="36F8E27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ерекшеліктерін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жергілікті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ерекшеліктері</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отырып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толықтырылуы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өзгертілуі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мүмкін</w:t>
      </w:r>
      <w:proofErr w:type="spellEnd"/>
      <w:r w:rsidRPr="00BD0ABC">
        <w:rPr>
          <w:rFonts w:ascii="Times New Roman" w:eastAsia="Times New Roman" w:hAnsi="Times New Roman" w:cs="Times New Roman"/>
          <w:sz w:val="24"/>
          <w:szCs w:val="24"/>
          <w:lang w:eastAsia="ru-RU"/>
        </w:rPr>
        <w:t>.</w:t>
      </w:r>
    </w:p>
    <w:p w14:paraId="051427A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4.4.5.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ретте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процесінің</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сәйкестігін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
    <w:p w14:paraId="7142DFC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4.4.6.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тиісінше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жасалғаннан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5 (бес)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күнінен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кешіктірмей</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Ережеге</w:t>
      </w:r>
      <w:proofErr w:type="spellEnd"/>
      <w:r w:rsidRPr="00BD0ABC">
        <w:rPr>
          <w:rFonts w:ascii="Times New Roman" w:eastAsia="Times New Roman" w:hAnsi="Times New Roman" w:cs="Times New Roman"/>
          <w:sz w:val="24"/>
          <w:szCs w:val="24"/>
          <w:lang w:eastAsia="ru-RU"/>
        </w:rPr>
        <w:t xml:space="preserve"> 7-қосымшада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әзірлеуге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w:t>
      </w:r>
    </w:p>
    <w:p w14:paraId="2D8FBD8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4.4.7.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жасаған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мәселелерін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орнына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жеткізгенге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дейін</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мәселелерді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шешу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саясаттарын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стандарттары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жүргізілетін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салада </w:t>
      </w:r>
      <w:proofErr w:type="spellStart"/>
      <w:r w:rsidRPr="00BD0ABC">
        <w:rPr>
          <w:rFonts w:ascii="Times New Roman" w:eastAsia="Times New Roman" w:hAnsi="Times New Roman" w:cs="Times New Roman"/>
          <w:sz w:val="24"/>
          <w:szCs w:val="24"/>
          <w:lang w:eastAsia="ru-RU"/>
        </w:rPr>
        <w:t>жалпы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Халықаралық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іскерлік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практиканы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отырып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w:t>
      </w:r>
      <w:r w:rsidRPr="00BD0ABC">
        <w:rPr>
          <w:rFonts w:ascii="Times New Roman" w:eastAsia="Times New Roman" w:hAnsi="Times New Roman" w:cs="Times New Roman"/>
          <w:sz w:val="24"/>
          <w:szCs w:val="24"/>
          <w:lang w:eastAsia="ru-RU"/>
        </w:rPr>
        <w:lastRenderedPageBreak/>
        <w:t>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практиканың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құрамдас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бөліктері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сәйкессіздік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сәйкессіздік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болса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көзделген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дәрежеде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қатаңдығына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бар </w:t>
      </w:r>
      <w:proofErr w:type="spellStart"/>
      <w:r w:rsidRPr="00BD0ABC">
        <w:rPr>
          <w:rFonts w:ascii="Times New Roman" w:eastAsia="Times New Roman" w:hAnsi="Times New Roman" w:cs="Times New Roman"/>
          <w:sz w:val="24"/>
          <w:szCs w:val="24"/>
          <w:lang w:eastAsia="ru-RU"/>
        </w:rPr>
        <w:t>күшін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салуы</w:t>
      </w:r>
      <w:proofErr w:type="spellEnd"/>
      <w:r w:rsidRPr="00BD0ABC">
        <w:rPr>
          <w:rFonts w:ascii="Times New Roman" w:eastAsia="Times New Roman" w:hAnsi="Times New Roman" w:cs="Times New Roman"/>
          <w:sz w:val="24"/>
          <w:szCs w:val="24"/>
          <w:lang w:eastAsia="ru-RU"/>
        </w:rPr>
        <w:t xml:space="preserve"> керек.</w:t>
      </w:r>
    </w:p>
    <w:p w14:paraId="7E666444"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4.4.8. </w:t>
      </w:r>
      <w:proofErr w:type="spellStart"/>
      <w:r w:rsidRPr="00BD0ABC">
        <w:rPr>
          <w:rFonts w:ascii="Times New Roman" w:eastAsia="Times New Roman" w:hAnsi="Times New Roman" w:cs="Times New Roman"/>
          <w:iCs/>
          <w:sz w:val="24"/>
          <w:szCs w:val="24"/>
          <w:lang w:eastAsia="ru-RU"/>
        </w:rPr>
        <w:t>Мердігер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келісім-шарт</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кураторына</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бойынша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ұсынады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Мердігердің</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Шарттың</w:t>
      </w:r>
      <w:proofErr w:type="spellEnd"/>
      <w:r w:rsidRPr="00BD0ABC">
        <w:rPr>
          <w:rFonts w:ascii="Times New Roman" w:eastAsia="Times New Roman" w:hAnsi="Times New Roman" w:cs="Times New Roman"/>
          <w:iCs/>
          <w:sz w:val="24"/>
          <w:szCs w:val="24"/>
          <w:lang w:eastAsia="ru-RU"/>
        </w:rPr>
        <w:t xml:space="preserve"> кураторы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желілік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басшы</w:t>
      </w:r>
      <w:proofErr w:type="spellEnd"/>
      <w:r w:rsidRPr="00BD0ABC">
        <w:rPr>
          <w:rFonts w:ascii="Times New Roman" w:eastAsia="Times New Roman" w:hAnsi="Times New Roman" w:cs="Times New Roman"/>
          <w:iCs/>
          <w:sz w:val="24"/>
          <w:szCs w:val="24"/>
          <w:lang w:eastAsia="ru-RU"/>
        </w:rPr>
        <w:t xml:space="preserve">, ЕҚ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ОЖ </w:t>
      </w:r>
      <w:proofErr w:type="spellStart"/>
      <w:r w:rsidRPr="00BD0ABC">
        <w:rPr>
          <w:rFonts w:ascii="Times New Roman" w:eastAsia="Times New Roman" w:hAnsi="Times New Roman" w:cs="Times New Roman"/>
          <w:iCs/>
          <w:sz w:val="24"/>
          <w:szCs w:val="24"/>
          <w:lang w:eastAsia="ru-RU"/>
        </w:rPr>
        <w:t>бөлімі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қарайды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келіседі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Компания </w:t>
      </w:r>
      <w:proofErr w:type="spellStart"/>
      <w:r w:rsidRPr="00BD0ABC">
        <w:rPr>
          <w:rFonts w:ascii="Times New Roman" w:eastAsia="Times New Roman" w:hAnsi="Times New Roman" w:cs="Times New Roman"/>
          <w:iCs/>
          <w:sz w:val="24"/>
          <w:szCs w:val="24"/>
          <w:lang w:eastAsia="ru-RU"/>
        </w:rPr>
        <w:t>Басқармасы</w:t>
      </w:r>
      <w:proofErr w:type="spellEnd"/>
      <w:r w:rsidRPr="00BD0ABC">
        <w:rPr>
          <w:rFonts w:ascii="Times New Roman" w:eastAsia="Times New Roman" w:hAnsi="Times New Roman" w:cs="Times New Roman"/>
          <w:iCs/>
          <w:sz w:val="24"/>
          <w:szCs w:val="24"/>
          <w:lang w:eastAsia="ru-RU"/>
        </w:rPr>
        <w:t xml:space="preserve"> 3 (</w:t>
      </w:r>
      <w:proofErr w:type="spellStart"/>
      <w:r w:rsidRPr="00BD0ABC">
        <w:rPr>
          <w:rFonts w:ascii="Times New Roman" w:eastAsia="Times New Roman" w:hAnsi="Times New Roman" w:cs="Times New Roman"/>
          <w:iCs/>
          <w:sz w:val="24"/>
          <w:szCs w:val="24"/>
          <w:lang w:eastAsia="ru-RU"/>
        </w:rPr>
        <w:t>үш</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күні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ішінде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бекітеді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немесе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оның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кемшіліктері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көрсетіле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отырып</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мердігерге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қайтарады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бойынша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келген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кемшіліктерін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жояды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оны </w:t>
      </w:r>
      <w:proofErr w:type="spellStart"/>
      <w:r w:rsidRPr="00BD0ABC">
        <w:rPr>
          <w:rFonts w:ascii="Times New Roman" w:eastAsia="Times New Roman" w:hAnsi="Times New Roman" w:cs="Times New Roman"/>
          <w:iCs/>
          <w:sz w:val="24"/>
          <w:szCs w:val="24"/>
          <w:lang w:eastAsia="ru-RU"/>
        </w:rPr>
        <w:t>қайта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қарауға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ұсынады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бойынша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w:t>
      </w:r>
      <w:proofErr w:type="spellEnd"/>
      <w:r w:rsidRPr="00BD0ABC">
        <w:rPr>
          <w:rFonts w:ascii="Times New Roman" w:eastAsia="Times New Roman" w:hAnsi="Times New Roman" w:cs="Times New Roman"/>
          <w:iCs/>
          <w:sz w:val="24"/>
          <w:szCs w:val="24"/>
          <w:lang w:eastAsia="ru-RU"/>
        </w:rPr>
        <w:t xml:space="preserve"> Компания оны </w:t>
      </w:r>
      <w:proofErr w:type="spellStart"/>
      <w:r w:rsidRPr="00BD0ABC">
        <w:rPr>
          <w:rFonts w:ascii="Times New Roman" w:eastAsia="Times New Roman" w:hAnsi="Times New Roman" w:cs="Times New Roman"/>
          <w:iCs/>
          <w:sz w:val="24"/>
          <w:szCs w:val="24"/>
          <w:lang w:eastAsia="ru-RU"/>
        </w:rPr>
        <w:t>шарт</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бойынша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орындауы</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қызметтер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көрсетуі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басталғанға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дейін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Бекітетіндей</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етіп</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жасайды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Компанияның</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қарауы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мердігерді</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Ереженің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заңнамалық</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талаптары</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талаптарына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қайшы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келмейтін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жетілдіру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енгізу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міндетінен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босатпайды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орындау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қызметтер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сипатына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әсер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ететін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жүргізу</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қызметтер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көрсету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жобасында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қандай</w:t>
      </w:r>
      <w:proofErr w:type="spellEnd"/>
      <w:r w:rsidRPr="00BD0ABC">
        <w:rPr>
          <w:rFonts w:ascii="Times New Roman" w:eastAsia="Times New Roman" w:hAnsi="Times New Roman" w:cs="Times New Roman"/>
          <w:iCs/>
          <w:sz w:val="24"/>
          <w:szCs w:val="24"/>
          <w:lang w:eastAsia="ru-RU"/>
        </w:rPr>
        <w:t xml:space="preserve"> да </w:t>
      </w:r>
      <w:proofErr w:type="spellStart"/>
      <w:r w:rsidRPr="00BD0ABC">
        <w:rPr>
          <w:rFonts w:ascii="Times New Roman" w:eastAsia="Times New Roman" w:hAnsi="Times New Roman" w:cs="Times New Roman"/>
          <w:iCs/>
          <w:sz w:val="24"/>
          <w:szCs w:val="24"/>
          <w:lang w:eastAsia="ru-RU"/>
        </w:rPr>
        <w:t>бір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өзгерістер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болған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жағдайда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мұндай</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өзгерістер</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жөніндегі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іс-шаралар</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жоспарына</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белгіленген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тәртіппен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енгізіледі</w:t>
      </w:r>
      <w:proofErr w:type="spellEnd"/>
      <w:r w:rsidRPr="00BD0ABC">
        <w:rPr>
          <w:rFonts w:ascii="Times New Roman" w:eastAsia="Times New Roman" w:hAnsi="Times New Roman" w:cs="Times New Roman"/>
          <w:iCs/>
          <w:sz w:val="24"/>
          <w:szCs w:val="24"/>
          <w:lang w:eastAsia="ru-RU"/>
        </w:rPr>
        <w:t>.</w:t>
      </w:r>
    </w:p>
    <w:p w14:paraId="39217373"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4.4.9.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мердігерді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көтермелеу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шарттары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Компанияның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ішкі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құжаттарымен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айқындалады</w:t>
      </w:r>
      <w:proofErr w:type="spellEnd"/>
      <w:r w:rsidRPr="00BD0ABC">
        <w:rPr>
          <w:rFonts w:ascii="Times New Roman" w:eastAsia="Times New Roman" w:hAnsi="Times New Roman" w:cs="Times New Roman"/>
          <w:iCs/>
          <w:sz w:val="24"/>
          <w:szCs w:val="24"/>
          <w:lang w:eastAsia="ru-RU"/>
        </w:rPr>
        <w:t>.</w:t>
      </w:r>
    </w:p>
    <w:p w14:paraId="5356C83C"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4.4.10.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саласындағы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талаптарды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бұзғаны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айыппұл</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санкцияларын</w:t>
      </w:r>
      <w:proofErr w:type="spellEnd"/>
      <w:r w:rsidRPr="00BD0ABC">
        <w:rPr>
          <w:rFonts w:ascii="Times New Roman" w:eastAsia="Times New Roman" w:hAnsi="Times New Roman" w:cs="Times New Roman"/>
          <w:iCs/>
          <w:sz w:val="24"/>
          <w:szCs w:val="24"/>
          <w:lang w:eastAsia="ru-RU"/>
        </w:rPr>
        <w:t xml:space="preserve"> салу </w:t>
      </w:r>
      <w:proofErr w:type="spellStart"/>
      <w:r w:rsidRPr="00BD0ABC">
        <w:rPr>
          <w:rFonts w:ascii="Times New Roman" w:eastAsia="Times New Roman" w:hAnsi="Times New Roman" w:cs="Times New Roman"/>
          <w:iCs/>
          <w:sz w:val="24"/>
          <w:szCs w:val="24"/>
          <w:lang w:eastAsia="ru-RU"/>
        </w:rPr>
        <w:t>тетігі</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мөлшері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объектілердің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ерекшелігіне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жүргізілетін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жұмыстардың</w:t>
      </w:r>
      <w:proofErr w:type="spellEnd"/>
      <w:r w:rsidRPr="00BD0ABC">
        <w:rPr>
          <w:rFonts w:ascii="Times New Roman" w:eastAsia="Times New Roman" w:hAnsi="Times New Roman" w:cs="Times New Roman"/>
          <w:iCs/>
          <w:sz w:val="24"/>
          <w:szCs w:val="24"/>
          <w:lang w:eastAsia="ru-RU"/>
        </w:rPr>
        <w:t>/</w:t>
      </w:r>
      <w:proofErr w:type="spellStart"/>
      <w:r w:rsidRPr="00BD0ABC">
        <w:rPr>
          <w:rFonts w:ascii="Times New Roman" w:eastAsia="Times New Roman" w:hAnsi="Times New Roman" w:cs="Times New Roman"/>
          <w:iCs/>
          <w:sz w:val="24"/>
          <w:szCs w:val="24"/>
          <w:lang w:eastAsia="ru-RU"/>
        </w:rPr>
        <w:t>көрсетілетін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қызметтердің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сипаты</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көлеміне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байланысты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жасасу</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кезінде</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айқындалады</w:t>
      </w:r>
      <w:proofErr w:type="spellEnd"/>
      <w:r w:rsidRPr="00BD0ABC">
        <w:rPr>
          <w:rFonts w:ascii="Times New Roman" w:eastAsia="Times New Roman" w:hAnsi="Times New Roman" w:cs="Times New Roman"/>
          <w:iCs/>
          <w:sz w:val="24"/>
          <w:szCs w:val="24"/>
          <w:lang w:eastAsia="ru-RU"/>
        </w:rPr>
        <w:t xml:space="preserve">. </w:t>
      </w:r>
    </w:p>
    <w:p w14:paraId="434C8E3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iCs/>
          <w:sz w:val="24"/>
          <w:szCs w:val="24"/>
          <w:lang w:eastAsia="ru-RU"/>
        </w:rPr>
        <w:t>Мердігердің</w:t>
      </w:r>
      <w:proofErr w:type="spellEnd"/>
      <w:r w:rsidRPr="00BD0ABC">
        <w:rPr>
          <w:rFonts w:ascii="Times New Roman" w:eastAsia="Times New Roman" w:hAnsi="Times New Roman" w:cs="Times New Roman"/>
          <w:iCs/>
          <w:sz w:val="24"/>
          <w:szCs w:val="24"/>
          <w:lang w:eastAsia="ru-RU"/>
        </w:rPr>
        <w:t xml:space="preserve"> ЕҚ, ӨҚ </w:t>
      </w:r>
      <w:proofErr w:type="spellStart"/>
      <w:r w:rsidRPr="00BD0ABC">
        <w:rPr>
          <w:rFonts w:ascii="Times New Roman" w:eastAsia="Times New Roman" w:hAnsi="Times New Roman" w:cs="Times New Roman"/>
          <w:iCs/>
          <w:sz w:val="24"/>
          <w:szCs w:val="24"/>
          <w:lang w:eastAsia="ru-RU"/>
        </w:rPr>
        <w:t>және</w:t>
      </w:r>
      <w:proofErr w:type="spellEnd"/>
      <w:r w:rsidRPr="00BD0ABC">
        <w:rPr>
          <w:rFonts w:ascii="Times New Roman" w:eastAsia="Times New Roman" w:hAnsi="Times New Roman" w:cs="Times New Roman"/>
          <w:iCs/>
          <w:sz w:val="24"/>
          <w:szCs w:val="24"/>
          <w:lang w:eastAsia="ru-RU"/>
        </w:rPr>
        <w:t xml:space="preserve"> ҚОҚ </w:t>
      </w:r>
      <w:proofErr w:type="spellStart"/>
      <w:r w:rsidRPr="00BD0ABC">
        <w:rPr>
          <w:rFonts w:ascii="Times New Roman" w:eastAsia="Times New Roman" w:hAnsi="Times New Roman" w:cs="Times New Roman"/>
          <w:iCs/>
          <w:sz w:val="24"/>
          <w:szCs w:val="24"/>
          <w:lang w:eastAsia="ru-RU"/>
        </w:rPr>
        <w:t>саласында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белгіленген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талаптарды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бұзғаны</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үшін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айыппұлдар</w:t>
      </w:r>
      <w:proofErr w:type="spellEnd"/>
      <w:r w:rsidRPr="00BD0ABC">
        <w:rPr>
          <w:rFonts w:ascii="Times New Roman" w:eastAsia="Times New Roman" w:hAnsi="Times New Roman" w:cs="Times New Roman"/>
          <w:iCs/>
          <w:sz w:val="24"/>
          <w:szCs w:val="24"/>
          <w:lang w:eastAsia="ru-RU"/>
        </w:rPr>
        <w:t xml:space="preserve"> мен </w:t>
      </w:r>
      <w:proofErr w:type="spellStart"/>
      <w:r w:rsidRPr="00BD0ABC">
        <w:rPr>
          <w:rFonts w:ascii="Times New Roman" w:eastAsia="Times New Roman" w:hAnsi="Times New Roman" w:cs="Times New Roman"/>
          <w:iCs/>
          <w:sz w:val="24"/>
          <w:szCs w:val="24"/>
          <w:lang w:eastAsia="ru-RU"/>
        </w:rPr>
        <w:t>айыппұлдардың</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үлгілік</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тізбесі</w:t>
      </w:r>
      <w:proofErr w:type="spellEnd"/>
      <w:r w:rsidRPr="00BD0ABC">
        <w:rPr>
          <w:rFonts w:ascii="Times New Roman" w:eastAsia="Times New Roman" w:hAnsi="Times New Roman" w:cs="Times New Roman"/>
          <w:iCs/>
          <w:sz w:val="24"/>
          <w:szCs w:val="24"/>
          <w:lang w:eastAsia="ru-RU"/>
        </w:rPr>
        <w:t xml:space="preserve"> осы </w:t>
      </w:r>
      <w:proofErr w:type="spellStart"/>
      <w:r w:rsidRPr="00BD0ABC">
        <w:rPr>
          <w:rFonts w:ascii="Times New Roman" w:eastAsia="Times New Roman" w:hAnsi="Times New Roman" w:cs="Times New Roman"/>
          <w:iCs/>
          <w:sz w:val="24"/>
          <w:szCs w:val="24"/>
          <w:lang w:eastAsia="ru-RU"/>
        </w:rPr>
        <w:t>Ережеге</w:t>
      </w:r>
      <w:proofErr w:type="spellEnd"/>
      <w:r w:rsidRPr="00BD0ABC">
        <w:rPr>
          <w:rFonts w:ascii="Times New Roman" w:eastAsia="Times New Roman" w:hAnsi="Times New Roman" w:cs="Times New Roman"/>
          <w:iCs/>
          <w:sz w:val="24"/>
          <w:szCs w:val="24"/>
          <w:lang w:eastAsia="ru-RU"/>
        </w:rPr>
        <w:t xml:space="preserve"> 8-қосымшада </w:t>
      </w:r>
      <w:proofErr w:type="spellStart"/>
      <w:r w:rsidRPr="00BD0ABC">
        <w:rPr>
          <w:rFonts w:ascii="Times New Roman" w:eastAsia="Times New Roman" w:hAnsi="Times New Roman" w:cs="Times New Roman"/>
          <w:iCs/>
          <w:sz w:val="24"/>
          <w:szCs w:val="24"/>
          <w:lang w:eastAsia="ru-RU"/>
        </w:rPr>
        <w:t>көрсетілген</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ол</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шартқа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міндетті</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қосымша</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болып</w:t>
      </w:r>
      <w:proofErr w:type="spellEnd"/>
      <w:r w:rsidRPr="00BD0ABC">
        <w:rPr>
          <w:rFonts w:ascii="Times New Roman" w:eastAsia="Times New Roman" w:hAnsi="Times New Roman" w:cs="Times New Roman"/>
          <w:iCs/>
          <w:sz w:val="24"/>
          <w:szCs w:val="24"/>
          <w:lang w:eastAsia="ru-RU"/>
        </w:rPr>
        <w:t xml:space="preserve"> </w:t>
      </w:r>
      <w:proofErr w:type="spellStart"/>
      <w:r w:rsidRPr="00BD0ABC">
        <w:rPr>
          <w:rFonts w:ascii="Times New Roman" w:eastAsia="Times New Roman" w:hAnsi="Times New Roman" w:cs="Times New Roman"/>
          <w:iCs/>
          <w:sz w:val="24"/>
          <w:szCs w:val="24"/>
          <w:lang w:eastAsia="ru-RU"/>
        </w:rPr>
        <w:t>табылады</w:t>
      </w:r>
      <w:proofErr w:type="spellEnd"/>
      <w:r w:rsidRPr="00BD0ABC">
        <w:rPr>
          <w:rFonts w:ascii="Times New Roman" w:eastAsia="Times New Roman" w:hAnsi="Times New Roman" w:cs="Times New Roman"/>
          <w:sz w:val="24"/>
          <w:szCs w:val="24"/>
          <w:lang w:eastAsia="ru-RU"/>
        </w:rPr>
        <w:t>.</w:t>
      </w:r>
    </w:p>
    <w:p w14:paraId="6AF9E8AA"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p>
    <w:p w14:paraId="105FC389"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2" w:name="_Toc472417345"/>
      <w:r w:rsidRPr="00BD0ABC">
        <w:rPr>
          <w:rFonts w:ascii="Times New Roman" w:eastAsia="Times New Roman" w:hAnsi="Times New Roman" w:cs="Times New Roman"/>
          <w:b/>
          <w:sz w:val="24"/>
          <w:szCs w:val="24"/>
          <w:lang w:eastAsia="ru-RU"/>
        </w:rPr>
        <w:t xml:space="preserve">4.5. </w:t>
      </w:r>
      <w:bookmarkEnd w:id="12"/>
      <w:proofErr w:type="spellStart"/>
      <w:r w:rsidRPr="00BD0ABC">
        <w:rPr>
          <w:rFonts w:ascii="Times New Roman" w:eastAsia="Times New Roman" w:hAnsi="Times New Roman" w:cs="Times New Roman"/>
          <w:b/>
          <w:sz w:val="24"/>
          <w:szCs w:val="24"/>
          <w:lang w:eastAsia="ru-RU"/>
        </w:rPr>
        <w:t>Мердігерді</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жұмылдыру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жұмысқа</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жіберу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w:t>
      </w:r>
    </w:p>
    <w:p w14:paraId="44DD2953" w14:textId="77777777" w:rsidR="00BD0ABC" w:rsidRPr="00BD0ABC" w:rsidRDefault="00BD0ABC" w:rsidP="00BD0ABC">
      <w:pPr>
        <w:numPr>
          <w:ilvl w:val="1"/>
          <w:numId w:val="16"/>
        </w:numPr>
        <w:spacing w:after="0" w:line="240" w:lineRule="auto"/>
        <w:jc w:val="both"/>
        <w:rPr>
          <w:rFonts w:ascii="Times New Roman" w:eastAsia="Times New Roman" w:hAnsi="Times New Roman" w:cs="Times New Roman"/>
          <w:vanish/>
          <w:sz w:val="24"/>
          <w:szCs w:val="24"/>
          <w:lang w:eastAsia="ru-RU"/>
        </w:rPr>
      </w:pPr>
      <w:bookmarkStart w:id="13" w:name="_Toc219711386"/>
    </w:p>
    <w:p w14:paraId="738724B9"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4.5.1.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учаскесіне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болжамды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кемінде</w:t>
      </w:r>
      <w:proofErr w:type="spellEnd"/>
      <w:r w:rsidRPr="00BD0ABC">
        <w:rPr>
          <w:rFonts w:ascii="Times New Roman" w:eastAsia="Times New Roman" w:hAnsi="Times New Roman" w:cs="Times New Roman"/>
          <w:sz w:val="24"/>
          <w:szCs w:val="24"/>
          <w:lang w:eastAsia="ru-RU"/>
        </w:rPr>
        <w:t xml:space="preserve"> 10 (он) </w:t>
      </w:r>
      <w:proofErr w:type="spellStart"/>
      <w:r w:rsidRPr="00BD0ABC">
        <w:rPr>
          <w:rFonts w:ascii="Times New Roman" w:eastAsia="Times New Roman" w:hAnsi="Times New Roman" w:cs="Times New Roman"/>
          <w:sz w:val="24"/>
          <w:szCs w:val="24"/>
          <w:lang w:eastAsia="ru-RU"/>
        </w:rPr>
        <w:t>күн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әкімшісіне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кураторына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ұсынуға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міндетті</w:t>
      </w:r>
      <w:proofErr w:type="spellEnd"/>
      <w:r w:rsidRPr="00BD0ABC">
        <w:rPr>
          <w:rFonts w:ascii="Times New Roman" w:eastAsia="Times New Roman" w:hAnsi="Times New Roman" w:cs="Times New Roman"/>
          <w:sz w:val="24"/>
          <w:szCs w:val="24"/>
          <w:lang w:eastAsia="ru-RU"/>
        </w:rPr>
        <w:t>:</w:t>
      </w:r>
    </w:p>
    <w:p w14:paraId="2298C9AA"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жобасы</w:t>
      </w:r>
      <w:proofErr w:type="spellEnd"/>
      <w:r w:rsidRPr="00BD0ABC">
        <w:rPr>
          <w:rFonts w:ascii="Times New Roman" w:eastAsia="Times New Roman" w:hAnsi="Times New Roman" w:cs="Times New Roman"/>
          <w:sz w:val="24"/>
          <w:szCs w:val="24"/>
          <w:lang w:eastAsia="ru-RU"/>
        </w:rPr>
        <w:t>;</w:t>
      </w:r>
    </w:p>
    <w:p w14:paraId="5A7D4D5B"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w:t>
      </w:r>
    </w:p>
    <w:p w14:paraId="140D8AA8"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қауіпсіз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тағайындау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бұйрық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қауіптілігі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жоғары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дайындауға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қауіптілігі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жоғары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тікелей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тағайындау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бұйрықтардың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қауіпсіз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құрылыстарды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құрылғыларды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ұстауға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тағайындау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w:t>
      </w:r>
      <w:proofErr w:type="spellEnd"/>
      <w:r w:rsidRPr="00BD0ABC">
        <w:rPr>
          <w:rFonts w:ascii="Times New Roman" w:eastAsia="Times New Roman" w:hAnsi="Times New Roman" w:cs="Times New Roman"/>
          <w:sz w:val="24"/>
          <w:szCs w:val="24"/>
          <w:lang w:eastAsia="ru-RU"/>
        </w:rPr>
        <w:t xml:space="preserve"> де </w:t>
      </w:r>
      <w:proofErr w:type="spellStart"/>
      <w:r w:rsidRPr="00BD0ABC">
        <w:rPr>
          <w:rFonts w:ascii="Times New Roman" w:eastAsia="Times New Roman" w:hAnsi="Times New Roman" w:cs="Times New Roman"/>
          <w:sz w:val="24"/>
          <w:szCs w:val="24"/>
          <w:lang w:eastAsia="ru-RU"/>
        </w:rPr>
        <w:t>бұйрықтардың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көшірмелері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қауіпсіз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пайдаланғаны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тұтыну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қалдықтарымен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тағайындау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нормалар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Қағидалармен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регламенттелген</w:t>
      </w:r>
      <w:proofErr w:type="spellEnd"/>
      <w:r w:rsidRPr="00BD0ABC">
        <w:rPr>
          <w:rFonts w:ascii="Times New Roman" w:eastAsia="Times New Roman" w:hAnsi="Times New Roman" w:cs="Times New Roman"/>
          <w:sz w:val="24"/>
          <w:szCs w:val="24"/>
          <w:lang w:eastAsia="ru-RU"/>
        </w:rPr>
        <w:t xml:space="preserve">, ПБ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w:t>
      </w:r>
    </w:p>
    <w:p w14:paraId="668D0667"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мәселелеріне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өкілеттіктері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міндеттері</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жауапкершілік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аймақтары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тізімі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деректері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жай-күйі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деректері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тікелей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жобасында</w:t>
      </w:r>
      <w:proofErr w:type="spellEnd"/>
      <w:r w:rsidRPr="00BD0ABC">
        <w:rPr>
          <w:rFonts w:ascii="Times New Roman" w:eastAsia="Times New Roman" w:hAnsi="Times New Roman" w:cs="Times New Roman"/>
          <w:sz w:val="24"/>
          <w:szCs w:val="24"/>
          <w:lang w:eastAsia="ru-RU"/>
        </w:rPr>
        <w:t>;</w:t>
      </w:r>
    </w:p>
    <w:p w14:paraId="4B3B802C"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w:t>
      </w:r>
      <w:proofErr w:type="spellStart"/>
      <w:r w:rsidRPr="00BD0ABC">
        <w:rPr>
          <w:rFonts w:ascii="Times New Roman" w:eastAsia="Times New Roman" w:hAnsi="Times New Roman" w:cs="Times New Roman"/>
          <w:sz w:val="24"/>
          <w:szCs w:val="24"/>
          <w:lang w:eastAsia="ru-RU"/>
        </w:rPr>
        <w:t>мамандар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жұмысшылардың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біліктілігін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растайтын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құжаттар</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білімдерін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хаттамалары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куәліктерінің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көшірмелері</w:t>
      </w:r>
      <w:proofErr w:type="spellEnd"/>
      <w:r w:rsidRPr="00BD0ABC">
        <w:rPr>
          <w:rFonts w:ascii="Times New Roman" w:eastAsia="Times New Roman" w:hAnsi="Times New Roman" w:cs="Times New Roman"/>
          <w:sz w:val="24"/>
          <w:szCs w:val="24"/>
          <w:lang w:eastAsia="ru-RU"/>
        </w:rPr>
        <w:t>;</w:t>
      </w:r>
    </w:p>
    <w:p w14:paraId="44B10142"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w:t>
      </w:r>
      <w:proofErr w:type="spellStart"/>
      <w:r w:rsidRPr="00BD0ABC">
        <w:rPr>
          <w:rFonts w:ascii="Times New Roman" w:eastAsia="Times New Roman" w:hAnsi="Times New Roman" w:cs="Times New Roman"/>
          <w:sz w:val="24"/>
          <w:szCs w:val="24"/>
          <w:lang w:eastAsia="ru-RU"/>
        </w:rPr>
        <w:t>көлік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құралдарына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құралдарға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сертификаттар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рұқсаттар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рұқсаттар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қамтиды</w:t>
      </w:r>
      <w:proofErr w:type="spellEnd"/>
      <w:r w:rsidRPr="00BD0ABC">
        <w:rPr>
          <w:rFonts w:ascii="Times New Roman" w:eastAsia="Times New Roman" w:hAnsi="Times New Roman" w:cs="Times New Roman"/>
          <w:sz w:val="24"/>
          <w:szCs w:val="24"/>
          <w:lang w:eastAsia="ru-RU"/>
        </w:rPr>
        <w:t>.</w:t>
      </w:r>
    </w:p>
    <w:p w14:paraId="558A22AF"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4.5.2. 4.5.1-тармақта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бастапқы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кеңес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онда</w:t>
      </w:r>
      <w:proofErr w:type="spellEnd"/>
      <w:r w:rsidRPr="00BD0ABC">
        <w:rPr>
          <w:rFonts w:ascii="Times New Roman" w:eastAsia="Times New Roman" w:hAnsi="Times New Roman" w:cs="Times New Roman"/>
          <w:sz w:val="24"/>
          <w:szCs w:val="24"/>
          <w:lang w:eastAsia="ru-RU"/>
        </w:rPr>
        <w:t>:</w:t>
      </w:r>
    </w:p>
    <w:p w14:paraId="2F616805"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 xml:space="preserve">1)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жобасының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міндеттерімен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толығырақ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танысады</w:t>
      </w:r>
      <w:proofErr w:type="spellEnd"/>
      <w:r w:rsidRPr="00BD0ABC">
        <w:rPr>
          <w:rFonts w:ascii="Times New Roman" w:eastAsia="Times New Roman" w:hAnsi="Times New Roman" w:cs="Times New Roman"/>
          <w:sz w:val="24"/>
          <w:szCs w:val="24"/>
          <w:lang w:eastAsia="ru-RU"/>
        </w:rPr>
        <w:t xml:space="preserve">; </w:t>
      </w:r>
    </w:p>
    <w:p w14:paraId="46E0567E"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тиімділігінің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көрсеткіштері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жеткізіледі</w:t>
      </w:r>
      <w:proofErr w:type="spellEnd"/>
      <w:r w:rsidRPr="00BD0ABC">
        <w:rPr>
          <w:rFonts w:ascii="Times New Roman" w:eastAsia="Times New Roman" w:hAnsi="Times New Roman" w:cs="Times New Roman"/>
          <w:sz w:val="24"/>
          <w:szCs w:val="24"/>
          <w:lang w:eastAsia="ru-RU"/>
        </w:rPr>
        <w:t>;</w:t>
      </w:r>
    </w:p>
    <w:p w14:paraId="2762EEF9"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алдағы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тәуекелдері</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нақтыланады</w:t>
      </w:r>
      <w:proofErr w:type="spellEnd"/>
      <w:r w:rsidRPr="00BD0ABC">
        <w:rPr>
          <w:rFonts w:ascii="Times New Roman" w:eastAsia="Times New Roman" w:hAnsi="Times New Roman" w:cs="Times New Roman"/>
          <w:sz w:val="24"/>
          <w:szCs w:val="24"/>
          <w:lang w:eastAsia="ru-RU"/>
        </w:rPr>
        <w:t>;</w:t>
      </w:r>
    </w:p>
    <w:p w14:paraId="1976A013"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осы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назарға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жеткізіледі</w:t>
      </w:r>
      <w:proofErr w:type="spellEnd"/>
      <w:r w:rsidRPr="00BD0ABC">
        <w:rPr>
          <w:rFonts w:ascii="Times New Roman" w:eastAsia="Times New Roman" w:hAnsi="Times New Roman" w:cs="Times New Roman"/>
          <w:bCs/>
          <w:kern w:val="24"/>
          <w:sz w:val="24"/>
          <w:szCs w:val="24"/>
          <w:lang w:eastAsia="ru-RU"/>
        </w:rPr>
        <w:t xml:space="preserve">; </w:t>
      </w:r>
    </w:p>
    <w:bookmarkEnd w:id="13"/>
    <w:p w14:paraId="76E7B5A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w:t>
      </w:r>
      <w:proofErr w:type="spellStart"/>
      <w:r w:rsidRPr="00BD0ABC">
        <w:rPr>
          <w:rFonts w:ascii="Times New Roman" w:eastAsia="Times New Roman" w:hAnsi="Times New Roman" w:cs="Times New Roman"/>
          <w:sz w:val="24"/>
          <w:szCs w:val="24"/>
          <w:lang w:eastAsia="ru-RU"/>
        </w:rPr>
        <w:t>жабдықтың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мүліктің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кестесі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келісіледі</w:t>
      </w:r>
      <w:proofErr w:type="spellEnd"/>
      <w:r w:rsidRPr="00BD0ABC">
        <w:rPr>
          <w:rFonts w:ascii="Times New Roman" w:eastAsia="Times New Roman" w:hAnsi="Times New Roman" w:cs="Times New Roman"/>
          <w:sz w:val="24"/>
          <w:szCs w:val="24"/>
          <w:lang w:eastAsia="ru-RU"/>
        </w:rPr>
        <w:t xml:space="preserve">; </w:t>
      </w:r>
    </w:p>
    <w:p w14:paraId="323146E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барысында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мен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стандарттарын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сақтауына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келісіледі</w:t>
      </w:r>
      <w:proofErr w:type="spellEnd"/>
      <w:r w:rsidRPr="00BD0ABC">
        <w:rPr>
          <w:rFonts w:ascii="Times New Roman" w:eastAsia="Times New Roman" w:hAnsi="Times New Roman" w:cs="Times New Roman"/>
          <w:sz w:val="24"/>
          <w:szCs w:val="24"/>
          <w:lang w:eastAsia="ru-RU"/>
        </w:rPr>
        <w:t>.</w:t>
      </w:r>
    </w:p>
    <w:p w14:paraId="2778CCA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4.5.3. </w:t>
      </w:r>
      <w:proofErr w:type="spellStart"/>
      <w:r w:rsidRPr="00BD0ABC">
        <w:rPr>
          <w:rFonts w:ascii="Times New Roman" w:eastAsia="Times New Roman" w:hAnsi="Times New Roman" w:cs="Times New Roman"/>
          <w:sz w:val="24"/>
          <w:szCs w:val="24"/>
          <w:lang w:eastAsia="ru-RU"/>
        </w:rPr>
        <w:t>Бастапқы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кеңестен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басшысы</w:t>
      </w:r>
      <w:proofErr w:type="spellEnd"/>
      <w:r w:rsidRPr="00BD0ABC">
        <w:rPr>
          <w:rFonts w:ascii="Times New Roman" w:eastAsia="Times New Roman" w:hAnsi="Times New Roman" w:cs="Times New Roman"/>
          <w:sz w:val="24"/>
          <w:szCs w:val="24"/>
          <w:lang w:eastAsia="ru-RU"/>
        </w:rPr>
        <w:t xml:space="preserve">, кураторы, ОЖ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ОЖ </w:t>
      </w:r>
      <w:proofErr w:type="spellStart"/>
      <w:r w:rsidRPr="00BD0ABC">
        <w:rPr>
          <w:rFonts w:ascii="Times New Roman" w:eastAsia="Times New Roman" w:hAnsi="Times New Roman" w:cs="Times New Roman"/>
          <w:sz w:val="24"/>
          <w:szCs w:val="24"/>
          <w:lang w:eastAsia="ru-RU"/>
        </w:rPr>
        <w:t>бөлімі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учаскесіне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арналған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мүліктің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жүргізеді</w:t>
      </w:r>
      <w:proofErr w:type="spellEnd"/>
      <w:r w:rsidRPr="00BD0ABC">
        <w:rPr>
          <w:rFonts w:ascii="Times New Roman" w:eastAsia="Times New Roman" w:hAnsi="Times New Roman" w:cs="Times New Roman"/>
          <w:sz w:val="24"/>
          <w:szCs w:val="24"/>
          <w:lang w:eastAsia="ru-RU"/>
        </w:rPr>
        <w:t xml:space="preserve">. </w:t>
      </w:r>
    </w:p>
    <w:p w14:paraId="604EFA6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4.5.4. </w:t>
      </w:r>
      <w:proofErr w:type="spellStart"/>
      <w:r w:rsidRPr="00BD0ABC">
        <w:rPr>
          <w:rFonts w:ascii="Times New Roman" w:eastAsia="Times New Roman" w:hAnsi="Times New Roman" w:cs="Times New Roman"/>
          <w:sz w:val="24"/>
          <w:szCs w:val="24"/>
          <w:lang w:eastAsia="ru-RU"/>
        </w:rPr>
        <w:t>Жұмылдыру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орнына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шешім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қабылдайды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w:t>
      </w:r>
      <w:proofErr w:type="spellEnd"/>
      <w:r w:rsidRPr="00BD0ABC">
        <w:rPr>
          <w:rFonts w:ascii="Times New Roman" w:eastAsia="Times New Roman" w:hAnsi="Times New Roman" w:cs="Times New Roman"/>
          <w:sz w:val="24"/>
          <w:szCs w:val="24"/>
          <w:lang w:eastAsia="ru-RU"/>
        </w:rPr>
        <w:t xml:space="preserve">, техника, </w:t>
      </w:r>
      <w:proofErr w:type="spellStart"/>
      <w:r w:rsidRPr="00BD0ABC">
        <w:rPr>
          <w:rFonts w:ascii="Times New Roman" w:eastAsia="Times New Roman" w:hAnsi="Times New Roman" w:cs="Times New Roman"/>
          <w:sz w:val="24"/>
          <w:szCs w:val="24"/>
          <w:lang w:eastAsia="ru-RU"/>
        </w:rPr>
        <w:t>мүлік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келмеген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сәйкессіздіктерді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жою</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қайта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жүргізіледі</w:t>
      </w:r>
      <w:proofErr w:type="spellEnd"/>
      <w:r w:rsidRPr="00BD0ABC">
        <w:rPr>
          <w:rFonts w:ascii="Times New Roman" w:eastAsia="Times New Roman" w:hAnsi="Times New Roman" w:cs="Times New Roman"/>
          <w:sz w:val="24"/>
          <w:szCs w:val="24"/>
          <w:lang w:eastAsia="ru-RU"/>
        </w:rPr>
        <w:t>.</w:t>
      </w:r>
    </w:p>
    <w:p w14:paraId="50E8366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4.5.5. </w:t>
      </w:r>
      <w:proofErr w:type="spellStart"/>
      <w:r w:rsidRPr="00BD0ABC">
        <w:rPr>
          <w:rFonts w:ascii="Times New Roman" w:eastAsia="Times New Roman" w:hAnsi="Times New Roman" w:cs="Times New Roman"/>
          <w:sz w:val="24"/>
          <w:szCs w:val="24"/>
          <w:lang w:eastAsia="ru-RU"/>
        </w:rPr>
        <w:t>Жабдықтар</w:t>
      </w:r>
      <w:proofErr w:type="spellEnd"/>
      <w:r w:rsidRPr="00BD0ABC">
        <w:rPr>
          <w:rFonts w:ascii="Times New Roman" w:eastAsia="Times New Roman" w:hAnsi="Times New Roman" w:cs="Times New Roman"/>
          <w:sz w:val="24"/>
          <w:szCs w:val="24"/>
          <w:lang w:eastAsia="ru-RU"/>
        </w:rPr>
        <w:t xml:space="preserve">, техника, </w:t>
      </w:r>
      <w:proofErr w:type="spellStart"/>
      <w:r w:rsidRPr="00BD0ABC">
        <w:rPr>
          <w:rFonts w:ascii="Times New Roman" w:eastAsia="Times New Roman" w:hAnsi="Times New Roman" w:cs="Times New Roman"/>
          <w:sz w:val="24"/>
          <w:szCs w:val="24"/>
          <w:lang w:eastAsia="ru-RU"/>
        </w:rPr>
        <w:t>мүлік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учаскесіне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монтаждау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Баптау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қажетті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жүргізгеннен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дайындығын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бастапқы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9-қосымшасында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нысан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қойылады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ауыстыру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қажет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ауыстыруға</w:t>
      </w:r>
      <w:proofErr w:type="spellEnd"/>
      <w:r w:rsidRPr="00BD0ABC">
        <w:rPr>
          <w:rFonts w:ascii="Times New Roman" w:eastAsia="Times New Roman" w:hAnsi="Times New Roman" w:cs="Times New Roman"/>
          <w:sz w:val="24"/>
          <w:szCs w:val="24"/>
          <w:lang w:eastAsia="ru-RU"/>
        </w:rPr>
        <w:t xml:space="preserve"> тек </w:t>
      </w:r>
      <w:proofErr w:type="spellStart"/>
      <w:r w:rsidRPr="00BD0ABC">
        <w:rPr>
          <w:rFonts w:ascii="Times New Roman" w:eastAsia="Times New Roman" w:hAnsi="Times New Roman" w:cs="Times New Roman"/>
          <w:sz w:val="24"/>
          <w:szCs w:val="24"/>
          <w:lang w:eastAsia="ru-RU"/>
        </w:rPr>
        <w:t>бұрын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жұмылдыру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мүлікке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ғана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sz w:val="24"/>
          <w:szCs w:val="24"/>
          <w:lang w:eastAsia="ru-RU"/>
        </w:rPr>
        <w:t>.</w:t>
      </w:r>
    </w:p>
    <w:p w14:paraId="777CCF9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4.5.6.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ал </w:t>
      </w:r>
      <w:proofErr w:type="spellStart"/>
      <w:r w:rsidRPr="00BD0ABC">
        <w:rPr>
          <w:rFonts w:ascii="Times New Roman" w:eastAsia="Times New Roman" w:hAnsi="Times New Roman" w:cs="Times New Roman"/>
          <w:sz w:val="24"/>
          <w:szCs w:val="24"/>
          <w:lang w:eastAsia="ru-RU"/>
        </w:rPr>
        <w:t>Қазақстан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Республикасынан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жерлерде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жергілікті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Компанияның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ескеріле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отырып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жүргізіледі</w:t>
      </w:r>
      <w:proofErr w:type="spellEnd"/>
      <w:r w:rsidRPr="00BD0ABC">
        <w:rPr>
          <w:rFonts w:ascii="Times New Roman" w:eastAsia="Times New Roman" w:hAnsi="Times New Roman" w:cs="Times New Roman"/>
          <w:sz w:val="24"/>
          <w:szCs w:val="24"/>
          <w:lang w:eastAsia="ru-RU"/>
        </w:rPr>
        <w:t>.</w:t>
      </w:r>
    </w:p>
    <w:p w14:paraId="0A356F9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45.7.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жіберу</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кіріспе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нұсқама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жүргізілгеннен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ЕҚ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құқық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қажетті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құжаттардың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тексергеннен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ғана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асырылады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Кіріспе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нұсқаманы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өткізуді</w:t>
      </w:r>
      <w:proofErr w:type="spellEnd"/>
      <w:r w:rsidRPr="00BD0ABC">
        <w:rPr>
          <w:rFonts w:ascii="Times New Roman" w:eastAsia="Times New Roman" w:hAnsi="Times New Roman" w:cs="Times New Roman"/>
          <w:sz w:val="24"/>
          <w:szCs w:val="24"/>
          <w:lang w:eastAsia="ru-RU"/>
        </w:rPr>
        <w:t xml:space="preserve"> ОО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ООО </w:t>
      </w:r>
      <w:proofErr w:type="spellStart"/>
      <w:r w:rsidRPr="00BD0ABC">
        <w:rPr>
          <w:rFonts w:ascii="Times New Roman" w:eastAsia="Times New Roman" w:hAnsi="Times New Roman" w:cs="Times New Roman"/>
          <w:sz w:val="24"/>
          <w:szCs w:val="24"/>
          <w:lang w:eastAsia="ru-RU"/>
        </w:rPr>
        <w:t>бөлімі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кіріспе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нұсқаманы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есепке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журналында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тіркейді</w:t>
      </w:r>
      <w:proofErr w:type="spellEnd"/>
      <w:r w:rsidRPr="00BD0ABC">
        <w:rPr>
          <w:rFonts w:ascii="Times New Roman" w:eastAsia="Times New Roman" w:hAnsi="Times New Roman" w:cs="Times New Roman"/>
          <w:sz w:val="24"/>
          <w:szCs w:val="24"/>
          <w:lang w:eastAsia="ru-RU"/>
        </w:rPr>
        <w:t>.</w:t>
      </w:r>
    </w:p>
    <w:p w14:paraId="3F0788B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4.5.8.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жетекшілері</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кіріспе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нұсқаулықтан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өтеді</w:t>
      </w:r>
      <w:proofErr w:type="spellEnd"/>
      <w:r w:rsidRPr="00BD0ABC">
        <w:rPr>
          <w:rFonts w:ascii="Times New Roman" w:eastAsia="Times New Roman" w:hAnsi="Times New Roman" w:cs="Times New Roman"/>
          <w:sz w:val="24"/>
          <w:szCs w:val="24"/>
          <w:lang w:eastAsia="ru-RU"/>
        </w:rPr>
        <w:t>.</w:t>
      </w:r>
    </w:p>
    <w:p w14:paraId="1F14B48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4.5.9.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қандай</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себептермен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ООО </w:t>
      </w:r>
      <w:proofErr w:type="spellStart"/>
      <w:r w:rsidRPr="00BD0ABC">
        <w:rPr>
          <w:rFonts w:ascii="Times New Roman" w:eastAsia="Times New Roman" w:hAnsi="Times New Roman" w:cs="Times New Roman"/>
          <w:sz w:val="24"/>
          <w:szCs w:val="24"/>
          <w:lang w:eastAsia="ru-RU"/>
        </w:rPr>
        <w:t>бөлімінде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кіріспе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нұсқаулықтан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өтпеген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жіберілмейді</w:t>
      </w:r>
      <w:proofErr w:type="spellEnd"/>
      <w:r w:rsidRPr="00BD0ABC">
        <w:rPr>
          <w:rFonts w:ascii="Times New Roman" w:eastAsia="Times New Roman" w:hAnsi="Times New Roman" w:cs="Times New Roman"/>
          <w:sz w:val="24"/>
          <w:szCs w:val="24"/>
          <w:lang w:eastAsia="ru-RU"/>
        </w:rPr>
        <w:t>.</w:t>
      </w:r>
    </w:p>
    <w:p w14:paraId="785EE6B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4.5.10.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пікірінше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орындамайтын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орындамайтын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зиян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орындаудан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көрсетуден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шеттетуді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жазбаша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есебінен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ауыстыруы</w:t>
      </w:r>
      <w:proofErr w:type="spellEnd"/>
      <w:r w:rsidRPr="00BD0ABC">
        <w:rPr>
          <w:rFonts w:ascii="Times New Roman" w:eastAsia="Times New Roman" w:hAnsi="Times New Roman" w:cs="Times New Roman"/>
          <w:sz w:val="24"/>
          <w:szCs w:val="24"/>
          <w:lang w:eastAsia="ru-RU"/>
        </w:rPr>
        <w:t xml:space="preserve"> керек.</w:t>
      </w:r>
    </w:p>
    <w:p w14:paraId="6BC64A2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3118B408"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4" w:name="_Toc472417346"/>
      <w:r w:rsidRPr="00BD0ABC">
        <w:rPr>
          <w:rFonts w:ascii="Times New Roman" w:eastAsia="Times New Roman" w:hAnsi="Times New Roman" w:cs="Times New Roman"/>
          <w:b/>
          <w:sz w:val="24"/>
          <w:szCs w:val="24"/>
          <w:lang w:eastAsia="ru-RU"/>
        </w:rPr>
        <w:lastRenderedPageBreak/>
        <w:t xml:space="preserve">4.6. </w:t>
      </w:r>
      <w:bookmarkEnd w:id="14"/>
      <w:proofErr w:type="spellStart"/>
      <w:r w:rsidRPr="00BD0ABC">
        <w:rPr>
          <w:rFonts w:ascii="Times New Roman" w:eastAsia="Times New Roman" w:hAnsi="Times New Roman" w:cs="Times New Roman"/>
          <w:b/>
          <w:sz w:val="24"/>
          <w:szCs w:val="24"/>
          <w:lang w:eastAsia="ru-RU"/>
        </w:rPr>
        <w:t>Мердігердің</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жұмысты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орындауы</w:t>
      </w:r>
      <w:proofErr w:type="spellEnd"/>
    </w:p>
    <w:p w14:paraId="1BBF7159" w14:textId="77777777" w:rsidR="00BD0ABC" w:rsidRPr="00BD0ABC" w:rsidRDefault="00BD0ABC" w:rsidP="00BD0ABC">
      <w:pPr>
        <w:numPr>
          <w:ilvl w:val="1"/>
          <w:numId w:val="16"/>
        </w:numPr>
        <w:spacing w:after="0" w:line="240" w:lineRule="auto"/>
        <w:ind w:left="0" w:firstLine="0"/>
        <w:jc w:val="both"/>
        <w:rPr>
          <w:rFonts w:ascii="Times New Roman" w:eastAsia="Times New Roman" w:hAnsi="Times New Roman" w:cs="Times New Roman"/>
          <w:vanish/>
          <w:sz w:val="24"/>
          <w:szCs w:val="24"/>
          <w:lang w:eastAsia="ru-RU"/>
        </w:rPr>
      </w:pPr>
    </w:p>
    <w:p w14:paraId="1A6C200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4.6.1.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орындауын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ЕҚ, ЕҚ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ережелерге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нұсқаулықтарға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регламенттер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стандарттарға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қатаң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сәйкестікте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
    <w:p w14:paraId="411564F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4.6.2.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дереу</w:t>
      </w:r>
      <w:proofErr w:type="spellEnd"/>
      <w:r w:rsidRPr="00BD0ABC">
        <w:rPr>
          <w:rFonts w:ascii="Times New Roman" w:eastAsia="Times New Roman" w:hAnsi="Times New Roman" w:cs="Times New Roman"/>
          <w:sz w:val="24"/>
          <w:szCs w:val="24"/>
          <w:lang w:eastAsia="ru-RU"/>
        </w:rPr>
        <w:t>, 1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сағаттан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кешіктірмей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дәрігерге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дейінгі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медициналық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көмек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алкогольге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есірткіге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психотроптық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заттарға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компания </w:t>
      </w:r>
      <w:proofErr w:type="spellStart"/>
      <w:r w:rsidRPr="00BD0ABC">
        <w:rPr>
          <w:rFonts w:ascii="Times New Roman" w:eastAsia="Times New Roman" w:hAnsi="Times New Roman" w:cs="Times New Roman"/>
          <w:sz w:val="24"/>
          <w:szCs w:val="24"/>
          <w:lang w:eastAsia="ru-RU"/>
        </w:rPr>
        <w:t>аналогтарына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саясаттың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бұзылуы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хабарлауға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міндетті</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талапты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міндеттемелерін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тиісінше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маңызды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 xml:space="preserve">. </w:t>
      </w:r>
    </w:p>
    <w:p w14:paraId="6CCF28F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4.6.3.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кураторы, ЕҚ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w:t>
      </w:r>
      <w:proofErr w:type="spellEnd"/>
      <w:r w:rsidRPr="00BD0ABC">
        <w:rPr>
          <w:rFonts w:ascii="Times New Roman" w:eastAsia="Times New Roman" w:hAnsi="Times New Roman" w:cs="Times New Roman"/>
          <w:sz w:val="24"/>
          <w:szCs w:val="24"/>
          <w:lang w:eastAsia="ru-RU"/>
        </w:rPr>
        <w:t xml:space="preserve"> компания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қатысады</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көшірмелерін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әзірленген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түзету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орындағаны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есептерді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алады</w:t>
      </w:r>
      <w:proofErr w:type="spellEnd"/>
      <w:r w:rsidRPr="00BD0ABC">
        <w:rPr>
          <w:rFonts w:ascii="Times New Roman" w:eastAsia="Times New Roman" w:hAnsi="Times New Roman" w:cs="Times New Roman"/>
          <w:sz w:val="24"/>
          <w:szCs w:val="24"/>
          <w:lang w:eastAsia="ru-RU"/>
        </w:rPr>
        <w:t>.</w:t>
      </w:r>
    </w:p>
    <w:p w14:paraId="6262EE9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4.6.4.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барысында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талаптарына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сәйкестігін</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мерзімдерде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тексерудің</w:t>
      </w:r>
      <w:proofErr w:type="spellEnd"/>
      <w:r w:rsidRPr="00BD0ABC">
        <w:rPr>
          <w:rFonts w:ascii="Times New Roman" w:eastAsia="Times New Roman" w:hAnsi="Times New Roman" w:cs="Times New Roman"/>
          <w:sz w:val="24"/>
          <w:szCs w:val="24"/>
          <w:lang w:eastAsia="ru-RU"/>
        </w:rPr>
        <w:t xml:space="preserve"> 2 (</w:t>
      </w:r>
      <w:proofErr w:type="spellStart"/>
      <w:r w:rsidRPr="00BD0ABC">
        <w:rPr>
          <w:rFonts w:ascii="Times New Roman" w:eastAsia="Times New Roman" w:hAnsi="Times New Roman" w:cs="Times New Roman"/>
          <w:sz w:val="24"/>
          <w:szCs w:val="24"/>
          <w:lang w:eastAsia="ru-RU"/>
        </w:rPr>
        <w:t>екі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қажет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сыртқы</w:t>
      </w:r>
      <w:proofErr w:type="spellEnd"/>
      <w:r w:rsidRPr="00BD0ABC">
        <w:rPr>
          <w:rFonts w:ascii="Times New Roman" w:eastAsia="Times New Roman" w:hAnsi="Times New Roman" w:cs="Times New Roman"/>
          <w:sz w:val="24"/>
          <w:szCs w:val="24"/>
          <w:lang w:eastAsia="ru-RU"/>
        </w:rPr>
        <w:t>.</w:t>
      </w:r>
    </w:p>
    <w:p w14:paraId="0867B12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4.6.5.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мамандарының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күшімен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ұйымдастырылады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өткізіледі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көзделуге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тәртібін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дербес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айқындауға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құқылы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ООО </w:t>
      </w:r>
      <w:proofErr w:type="spellStart"/>
      <w:r w:rsidRPr="00BD0ABC">
        <w:rPr>
          <w:rFonts w:ascii="Times New Roman" w:eastAsia="Times New Roman" w:hAnsi="Times New Roman" w:cs="Times New Roman"/>
          <w:sz w:val="24"/>
          <w:szCs w:val="24"/>
          <w:lang w:eastAsia="ru-RU"/>
        </w:rPr>
        <w:t>бөліміне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жіберіледі</w:t>
      </w:r>
      <w:proofErr w:type="spellEnd"/>
      <w:r w:rsidRPr="00BD0ABC">
        <w:rPr>
          <w:rFonts w:ascii="Times New Roman" w:eastAsia="Times New Roman" w:hAnsi="Times New Roman" w:cs="Times New Roman"/>
          <w:sz w:val="24"/>
          <w:szCs w:val="24"/>
          <w:lang w:eastAsia="ru-RU"/>
        </w:rPr>
        <w:t>.</w:t>
      </w:r>
    </w:p>
    <w:p w14:paraId="0D041C0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4.6.6.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сыртқы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аудиттерді</w:t>
      </w:r>
      <w:proofErr w:type="spellEnd"/>
      <w:r w:rsidRPr="00BD0ABC">
        <w:rPr>
          <w:rFonts w:ascii="Times New Roman" w:eastAsia="Times New Roman" w:hAnsi="Times New Roman" w:cs="Times New Roman"/>
          <w:sz w:val="24"/>
          <w:szCs w:val="24"/>
          <w:lang w:eastAsia="ru-RU"/>
        </w:rPr>
        <w:t xml:space="preserve">) компания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кезеңділігі-тоқсанына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кемінде</w:t>
      </w:r>
      <w:proofErr w:type="spellEnd"/>
      <w:r w:rsidRPr="00BD0ABC">
        <w:rPr>
          <w:rFonts w:ascii="Times New Roman" w:eastAsia="Times New Roman" w:hAnsi="Times New Roman" w:cs="Times New Roman"/>
          <w:sz w:val="24"/>
          <w:szCs w:val="24"/>
          <w:lang w:eastAsia="ru-RU"/>
        </w:rPr>
        <w:t xml:space="preserve"> 1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Тексеруге</w:t>
      </w:r>
      <w:proofErr w:type="spellEnd"/>
      <w:r w:rsidRPr="00BD0ABC">
        <w:rPr>
          <w:rFonts w:ascii="Times New Roman" w:eastAsia="Times New Roman" w:hAnsi="Times New Roman" w:cs="Times New Roman"/>
          <w:sz w:val="24"/>
          <w:szCs w:val="24"/>
          <w:lang w:eastAsia="ru-RU"/>
        </w:rPr>
        <w:t xml:space="preserve">: ЕҚ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орындалатын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учаскеге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өкілдері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тексерушілерді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материалдарына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объектісіне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кедергісіз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жіберуді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ілеспе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барысында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тексерілуге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w:t>
      </w:r>
    </w:p>
    <w:p w14:paraId="71B32F5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асыру</w:t>
      </w:r>
      <w:proofErr w:type="spellEnd"/>
      <w:r w:rsidRPr="00BD0ABC">
        <w:rPr>
          <w:rFonts w:ascii="Times New Roman" w:eastAsia="Times New Roman" w:hAnsi="Times New Roman" w:cs="Times New Roman"/>
          <w:sz w:val="24"/>
          <w:szCs w:val="24"/>
          <w:lang w:eastAsia="ru-RU"/>
        </w:rPr>
        <w:t>;</w:t>
      </w:r>
    </w:p>
    <w:p w14:paraId="022C532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w:t>
      </w:r>
    </w:p>
    <w:p w14:paraId="797E051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w:t>
      </w:r>
      <w:proofErr w:type="spellEnd"/>
      <w:r w:rsidRPr="00BD0ABC">
        <w:rPr>
          <w:rFonts w:ascii="Times New Roman" w:eastAsia="Times New Roman" w:hAnsi="Times New Roman" w:cs="Times New Roman"/>
          <w:sz w:val="24"/>
          <w:szCs w:val="24"/>
          <w:lang w:eastAsia="ru-RU"/>
        </w:rPr>
        <w:t>;</w:t>
      </w:r>
    </w:p>
    <w:p w14:paraId="7296E12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w:t>
      </w:r>
      <w:proofErr w:type="spellStart"/>
      <w:r w:rsidRPr="00BD0ABC">
        <w:rPr>
          <w:rFonts w:ascii="Times New Roman" w:eastAsia="Times New Roman" w:hAnsi="Times New Roman" w:cs="Times New Roman"/>
          <w:sz w:val="24"/>
          <w:szCs w:val="24"/>
          <w:lang w:eastAsia="ru-RU"/>
        </w:rPr>
        <w:t>алдыңғы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ескертулерін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жою</w:t>
      </w:r>
      <w:proofErr w:type="spellEnd"/>
      <w:r w:rsidRPr="00BD0ABC">
        <w:rPr>
          <w:rFonts w:ascii="Times New Roman" w:eastAsia="Times New Roman" w:hAnsi="Times New Roman" w:cs="Times New Roman"/>
          <w:sz w:val="24"/>
          <w:szCs w:val="24"/>
          <w:lang w:eastAsia="ru-RU"/>
        </w:rPr>
        <w:t xml:space="preserve">. </w:t>
      </w:r>
    </w:p>
    <w:p w14:paraId="2147BDB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4.6.7.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барысында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кеңестер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өткізеді</w:t>
      </w:r>
      <w:proofErr w:type="spellEnd"/>
      <w:r w:rsidRPr="00BD0ABC">
        <w:rPr>
          <w:rFonts w:ascii="Times New Roman" w:eastAsia="Times New Roman" w:hAnsi="Times New Roman" w:cs="Times New Roman"/>
          <w:sz w:val="24"/>
          <w:szCs w:val="24"/>
          <w:lang w:eastAsia="ru-RU"/>
        </w:rPr>
        <w:t xml:space="preserve">. </w:t>
      </w:r>
    </w:p>
    <w:p w14:paraId="5846637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Кеңестер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үнемі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кемінде</w:t>
      </w:r>
      <w:proofErr w:type="spellEnd"/>
      <w:r w:rsidRPr="00BD0ABC">
        <w:rPr>
          <w:rFonts w:ascii="Times New Roman" w:eastAsia="Times New Roman" w:hAnsi="Times New Roman" w:cs="Times New Roman"/>
          <w:sz w:val="24"/>
          <w:szCs w:val="24"/>
          <w:lang w:eastAsia="ru-RU"/>
        </w:rPr>
        <w:t xml:space="preserve"> 1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өткізілуі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өткізу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жиілігі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тараптың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тұлғаларының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кеңестеріне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міндетті</w:t>
      </w:r>
      <w:proofErr w:type="spellEnd"/>
      <w:r w:rsidRPr="00BD0ABC">
        <w:rPr>
          <w:rFonts w:ascii="Times New Roman" w:eastAsia="Times New Roman" w:hAnsi="Times New Roman" w:cs="Times New Roman"/>
          <w:sz w:val="24"/>
          <w:szCs w:val="24"/>
          <w:lang w:eastAsia="ru-RU"/>
        </w:rPr>
        <w:t>.</w:t>
      </w:r>
    </w:p>
    <w:p w14:paraId="1F62660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4.6.8. Компания </w:t>
      </w:r>
      <w:proofErr w:type="spellStart"/>
      <w:r w:rsidRPr="00BD0ABC">
        <w:rPr>
          <w:rFonts w:ascii="Times New Roman" w:eastAsia="Times New Roman" w:hAnsi="Times New Roman" w:cs="Times New Roman"/>
          <w:sz w:val="24"/>
          <w:szCs w:val="24"/>
          <w:lang w:eastAsia="ru-RU"/>
        </w:rPr>
        <w:t>тарапынан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кеңестерге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тізімін</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бөлімі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дайындайды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тәртіппен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қойған</w:t>
      </w:r>
      <w:proofErr w:type="spellEnd"/>
      <w:r w:rsidRPr="00BD0ABC">
        <w:rPr>
          <w:rFonts w:ascii="Times New Roman" w:eastAsia="Times New Roman" w:hAnsi="Times New Roman" w:cs="Times New Roman"/>
          <w:sz w:val="24"/>
          <w:szCs w:val="24"/>
          <w:lang w:eastAsia="ru-RU"/>
        </w:rPr>
        <w:t xml:space="preserve"> компания </w:t>
      </w:r>
      <w:proofErr w:type="spellStart"/>
      <w:r w:rsidRPr="00BD0ABC">
        <w:rPr>
          <w:rFonts w:ascii="Times New Roman" w:eastAsia="Times New Roman" w:hAnsi="Times New Roman" w:cs="Times New Roman"/>
          <w:sz w:val="24"/>
          <w:szCs w:val="24"/>
          <w:lang w:eastAsia="ru-RU"/>
        </w:rPr>
        <w:t>басшылығы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бекітеді</w:t>
      </w:r>
      <w:proofErr w:type="spellEnd"/>
      <w:r w:rsidRPr="00BD0ABC">
        <w:rPr>
          <w:rFonts w:ascii="Times New Roman" w:eastAsia="Times New Roman" w:hAnsi="Times New Roman" w:cs="Times New Roman"/>
          <w:sz w:val="24"/>
          <w:szCs w:val="24"/>
          <w:lang w:eastAsia="ru-RU"/>
        </w:rPr>
        <w:t>.</w:t>
      </w:r>
    </w:p>
    <w:p w14:paraId="1CF020C9"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5" w:name="_Toc472417347"/>
    </w:p>
    <w:p w14:paraId="4326927D"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4.7. </w:t>
      </w:r>
      <w:bookmarkEnd w:id="15"/>
      <w:proofErr w:type="spellStart"/>
      <w:r w:rsidRPr="00BD0ABC">
        <w:rPr>
          <w:rFonts w:ascii="Times New Roman" w:eastAsia="Times New Roman" w:hAnsi="Times New Roman" w:cs="Times New Roman"/>
          <w:b/>
          <w:sz w:val="24"/>
          <w:szCs w:val="24"/>
          <w:lang w:eastAsia="ru-RU"/>
        </w:rPr>
        <w:t>Жұмыс</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аяқталғаннан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кейін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бағалау</w:t>
      </w:r>
      <w:proofErr w:type="spellEnd"/>
    </w:p>
    <w:p w14:paraId="39CEAC9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4.7.1.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көрсетілгеннен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жүргізілген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учаскенің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кураторымен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бірлесіп</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Ережеге</w:t>
      </w:r>
      <w:proofErr w:type="spellEnd"/>
      <w:r w:rsidRPr="00BD0ABC">
        <w:rPr>
          <w:rFonts w:ascii="Times New Roman" w:eastAsia="Times New Roman" w:hAnsi="Times New Roman" w:cs="Times New Roman"/>
          <w:sz w:val="24"/>
          <w:szCs w:val="24"/>
          <w:lang w:eastAsia="ru-RU"/>
        </w:rPr>
        <w:t xml:space="preserve"> 10-қосымшада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нысан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парағын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толтырады</w:t>
      </w:r>
      <w:proofErr w:type="spellEnd"/>
      <w:r w:rsidRPr="00BD0ABC">
        <w:rPr>
          <w:rFonts w:ascii="Times New Roman" w:eastAsia="Times New Roman" w:hAnsi="Times New Roman" w:cs="Times New Roman"/>
          <w:sz w:val="24"/>
          <w:szCs w:val="24"/>
          <w:lang w:eastAsia="ru-RU"/>
        </w:rPr>
        <w:t xml:space="preserve">. </w:t>
      </w:r>
    </w:p>
    <w:p w14:paraId="48BFD4E7" w14:textId="3DC4764A"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4.7.2. </w:t>
      </w:r>
      <w:proofErr w:type="spellStart"/>
      <w:r w:rsidRPr="00BD0ABC">
        <w:rPr>
          <w:rFonts w:ascii="Times New Roman" w:eastAsia="Times New Roman" w:hAnsi="Times New Roman" w:cs="Times New Roman"/>
          <w:sz w:val="24"/>
          <w:szCs w:val="24"/>
          <w:lang w:eastAsia="ru-RU"/>
        </w:rPr>
        <w:t>Мердігерді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кураторы ҚМГ </w:t>
      </w:r>
      <w:proofErr w:type="spellStart"/>
      <w:r w:rsidRPr="00BD0ABC">
        <w:rPr>
          <w:rFonts w:ascii="Times New Roman" w:eastAsia="Times New Roman" w:hAnsi="Times New Roman" w:cs="Times New Roman"/>
          <w:sz w:val="24"/>
          <w:szCs w:val="24"/>
          <w:lang w:eastAsia="ru-RU"/>
        </w:rPr>
        <w:t>компаниялар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тобының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сыни</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ТЖҚ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Дерекқорына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енгізеді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ынтымақтастық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СӘЙКЕС</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НЕМЕСЕ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келмейді</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мәртебесі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sz w:val="24"/>
          <w:szCs w:val="24"/>
          <w:lang w:eastAsia="ru-RU"/>
        </w:rPr>
        <w:t xml:space="preserve">. </w:t>
      </w:r>
    </w:p>
    <w:p w14:paraId="025776AA" w14:textId="0979E09C"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4.7.3. Компания </w:t>
      </w:r>
      <w:proofErr w:type="spellStart"/>
      <w:r w:rsidRPr="00BD0ABC">
        <w:rPr>
          <w:rFonts w:ascii="Times New Roman" w:eastAsia="Times New Roman" w:hAnsi="Times New Roman" w:cs="Times New Roman"/>
          <w:sz w:val="24"/>
          <w:szCs w:val="24"/>
          <w:lang w:eastAsia="ru-RU"/>
        </w:rPr>
        <w:t>ұсынған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шаралары</w:t>
      </w:r>
      <w:proofErr w:type="spellEnd"/>
      <w:r w:rsidRPr="00BD0ABC">
        <w:rPr>
          <w:rFonts w:ascii="Times New Roman" w:eastAsia="Times New Roman" w:hAnsi="Times New Roman" w:cs="Times New Roman"/>
          <w:sz w:val="24"/>
          <w:szCs w:val="24"/>
          <w:lang w:eastAsia="ru-RU"/>
        </w:rPr>
        <w:t>, ТЖҚ-</w:t>
      </w:r>
      <w:proofErr w:type="spellStart"/>
      <w:r w:rsidRPr="00BD0ABC">
        <w:rPr>
          <w:rFonts w:ascii="Times New Roman" w:eastAsia="Times New Roman" w:hAnsi="Times New Roman" w:cs="Times New Roman"/>
          <w:sz w:val="24"/>
          <w:szCs w:val="24"/>
          <w:lang w:eastAsia="ru-RU"/>
        </w:rPr>
        <w:t>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сатып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ынтымақтастық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парағы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50% - дан аз </w:t>
      </w:r>
      <w:proofErr w:type="spellStart"/>
      <w:r w:rsidRPr="00BD0ABC">
        <w:rPr>
          <w:rFonts w:ascii="Times New Roman" w:eastAsia="Times New Roman" w:hAnsi="Times New Roman" w:cs="Times New Roman"/>
          <w:sz w:val="24"/>
          <w:szCs w:val="24"/>
          <w:lang w:eastAsia="ru-RU"/>
        </w:rPr>
        <w:t>сәйкестікті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аймақ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proofErr w:type="gramStart"/>
      <w:r w:rsidRPr="00BD0ABC">
        <w:rPr>
          <w:rFonts w:ascii="Times New Roman" w:eastAsia="Times New Roman" w:hAnsi="Times New Roman" w:cs="Times New Roman"/>
          <w:sz w:val="24"/>
          <w:szCs w:val="24"/>
          <w:lang w:eastAsia="ru-RU"/>
        </w:rPr>
        <w:t>келмейді</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мәртебесі</w:t>
      </w:r>
      <w:proofErr w:type="spellEnd"/>
      <w:proofErr w:type="gram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sz w:val="24"/>
          <w:szCs w:val="24"/>
          <w:lang w:eastAsia="ru-RU"/>
        </w:rPr>
        <w:t>.</w:t>
      </w:r>
    </w:p>
    <w:p w14:paraId="70701BF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4.7.4.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шеңберінде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жалғастыру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ұзарту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оны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шешім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бірнеше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келмеуі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болашақта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қандай</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жасасудан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w:t>
      </w:r>
    </w:p>
    <w:p w14:paraId="17ECD1A2" w14:textId="14559E80"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4.7.3. Компания </w:t>
      </w:r>
      <w:proofErr w:type="spellStart"/>
      <w:r w:rsidRPr="00BD0ABC">
        <w:rPr>
          <w:rFonts w:ascii="Times New Roman" w:eastAsia="Times New Roman" w:hAnsi="Times New Roman" w:cs="Times New Roman"/>
          <w:sz w:val="24"/>
          <w:szCs w:val="24"/>
          <w:lang w:eastAsia="ru-RU"/>
        </w:rPr>
        <w:t>ұсынған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шаралары</w:t>
      </w:r>
      <w:proofErr w:type="spellEnd"/>
      <w:r w:rsidRPr="00BD0ABC">
        <w:rPr>
          <w:rFonts w:ascii="Times New Roman" w:eastAsia="Times New Roman" w:hAnsi="Times New Roman" w:cs="Times New Roman"/>
          <w:sz w:val="24"/>
          <w:szCs w:val="24"/>
          <w:lang w:eastAsia="ru-RU"/>
        </w:rPr>
        <w:t>, ТЖҚ-</w:t>
      </w:r>
      <w:proofErr w:type="spellStart"/>
      <w:r w:rsidRPr="00BD0ABC">
        <w:rPr>
          <w:rFonts w:ascii="Times New Roman" w:eastAsia="Times New Roman" w:hAnsi="Times New Roman" w:cs="Times New Roman"/>
          <w:sz w:val="24"/>
          <w:szCs w:val="24"/>
          <w:lang w:eastAsia="ru-RU"/>
        </w:rPr>
        <w:t>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сатып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ынтымақтастық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нәтижелері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парағы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50% - дан аз </w:t>
      </w:r>
      <w:proofErr w:type="spellStart"/>
      <w:r w:rsidRPr="00BD0ABC">
        <w:rPr>
          <w:rFonts w:ascii="Times New Roman" w:eastAsia="Times New Roman" w:hAnsi="Times New Roman" w:cs="Times New Roman"/>
          <w:sz w:val="24"/>
          <w:szCs w:val="24"/>
          <w:lang w:eastAsia="ru-RU"/>
        </w:rPr>
        <w:t>сәйкестікті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аймақ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proofErr w:type="gramStart"/>
      <w:r w:rsidRPr="00BD0ABC">
        <w:rPr>
          <w:rFonts w:ascii="Times New Roman" w:eastAsia="Times New Roman" w:hAnsi="Times New Roman" w:cs="Times New Roman"/>
          <w:sz w:val="24"/>
          <w:szCs w:val="24"/>
          <w:lang w:eastAsia="ru-RU"/>
        </w:rPr>
        <w:t>келмейді</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мәртебесі</w:t>
      </w:r>
      <w:proofErr w:type="spellEnd"/>
      <w:proofErr w:type="gram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sz w:val="24"/>
          <w:szCs w:val="24"/>
          <w:lang w:eastAsia="ru-RU"/>
        </w:rPr>
        <w:t>.</w:t>
      </w:r>
    </w:p>
    <w:p w14:paraId="7332FF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4.7.4.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шеңберінде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жалғастыру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ұзарту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оны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шешім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бірнеше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келмеуі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болашақта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қандай</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жасасудан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bCs/>
          <w:iCs/>
          <w:sz w:val="24"/>
          <w:szCs w:val="24"/>
          <w:lang w:eastAsia="ru-RU"/>
        </w:rPr>
        <w:t>.</w:t>
      </w:r>
    </w:p>
    <w:p w14:paraId="0684A94A" w14:textId="77777777" w:rsidR="00BD0ABC" w:rsidRPr="00BD0ABC" w:rsidRDefault="00BD0ABC" w:rsidP="00BD0ABC">
      <w:pPr>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2A5F368E" w14:textId="3C5FFD4A" w:rsidR="00BD0ABC" w:rsidRPr="00BD0ABC" w:rsidRDefault="009943CC" w:rsidP="00BD0ABC">
      <w:pPr>
        <w:spacing w:after="0" w:line="240" w:lineRule="auto"/>
        <w:ind w:firstLine="708"/>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roofErr w:type="spellStart"/>
      <w:r w:rsidR="00BD0ABC" w:rsidRPr="00BD0ABC">
        <w:rPr>
          <w:rFonts w:ascii="Times New Roman" w:eastAsia="Times New Roman" w:hAnsi="Times New Roman" w:cs="Times New Roman"/>
          <w:b/>
          <w:color w:val="000000" w:themeColor="text1"/>
          <w:sz w:val="24"/>
          <w:szCs w:val="24"/>
          <w:lang w:eastAsia="ru-RU"/>
        </w:rPr>
        <w:t>Мердігер</w:t>
      </w:r>
      <w:proofErr w:type="spellEnd"/>
      <w:r w:rsidR="00BD0ABC" w:rsidRPr="00BD0ABC">
        <w:rPr>
          <w:rFonts w:ascii="Times New Roman" w:eastAsia="Times New Roman" w:hAnsi="Times New Roman" w:cs="Times New Roman"/>
          <w:b/>
          <w:color w:val="000000" w:themeColor="text1"/>
          <w:sz w:val="24"/>
          <w:szCs w:val="24"/>
          <w:lang w:eastAsia="ru-RU"/>
        </w:rPr>
        <w:t xml:space="preserve"> </w:t>
      </w:r>
      <w:proofErr w:type="spellStart"/>
      <w:r w:rsidR="00BD0ABC" w:rsidRPr="00BD0ABC">
        <w:rPr>
          <w:rFonts w:ascii="Times New Roman" w:eastAsia="Times New Roman" w:hAnsi="Times New Roman" w:cs="Times New Roman"/>
          <w:b/>
          <w:color w:val="000000" w:themeColor="text1"/>
          <w:sz w:val="24"/>
          <w:szCs w:val="24"/>
          <w:lang w:eastAsia="ru-RU"/>
        </w:rPr>
        <w:t>ұйымның</w:t>
      </w:r>
      <w:proofErr w:type="spellEnd"/>
      <w:r w:rsidR="00BD0ABC" w:rsidRPr="00BD0ABC">
        <w:rPr>
          <w:rFonts w:ascii="Times New Roman" w:eastAsia="Times New Roman" w:hAnsi="Times New Roman" w:cs="Times New Roman"/>
          <w:b/>
          <w:color w:val="000000" w:themeColor="text1"/>
          <w:sz w:val="24"/>
          <w:szCs w:val="24"/>
          <w:lang w:eastAsia="ru-RU"/>
        </w:rPr>
        <w:t xml:space="preserve"> ЕҚ, ӨҚ </w:t>
      </w:r>
      <w:proofErr w:type="spellStart"/>
      <w:r w:rsidR="00BD0ABC" w:rsidRPr="00BD0ABC">
        <w:rPr>
          <w:rFonts w:ascii="Times New Roman" w:eastAsia="Times New Roman" w:hAnsi="Times New Roman" w:cs="Times New Roman"/>
          <w:b/>
          <w:color w:val="000000" w:themeColor="text1"/>
          <w:sz w:val="24"/>
          <w:szCs w:val="24"/>
          <w:lang w:eastAsia="ru-RU"/>
        </w:rPr>
        <w:t>және</w:t>
      </w:r>
      <w:proofErr w:type="spellEnd"/>
      <w:r w:rsidR="00BD0ABC" w:rsidRPr="00BD0ABC">
        <w:rPr>
          <w:rFonts w:ascii="Times New Roman" w:eastAsia="Times New Roman" w:hAnsi="Times New Roman" w:cs="Times New Roman"/>
          <w:b/>
          <w:color w:val="000000" w:themeColor="text1"/>
          <w:sz w:val="24"/>
          <w:szCs w:val="24"/>
          <w:lang w:eastAsia="ru-RU"/>
        </w:rPr>
        <w:t xml:space="preserve"> ҚОҚ </w:t>
      </w:r>
      <w:proofErr w:type="spellStart"/>
      <w:r w:rsidR="00BD0ABC" w:rsidRPr="00BD0ABC">
        <w:rPr>
          <w:rFonts w:ascii="Times New Roman" w:eastAsia="Times New Roman" w:hAnsi="Times New Roman" w:cs="Times New Roman"/>
          <w:b/>
          <w:color w:val="000000" w:themeColor="text1"/>
          <w:sz w:val="24"/>
          <w:szCs w:val="24"/>
          <w:lang w:eastAsia="ru-RU"/>
        </w:rPr>
        <w:t>саласындағы</w:t>
      </w:r>
      <w:proofErr w:type="spellEnd"/>
      <w:r w:rsidR="00BD0ABC" w:rsidRPr="00BD0ABC">
        <w:rPr>
          <w:rFonts w:ascii="Times New Roman" w:eastAsia="Times New Roman" w:hAnsi="Times New Roman" w:cs="Times New Roman"/>
          <w:b/>
          <w:color w:val="000000" w:themeColor="text1"/>
          <w:sz w:val="24"/>
          <w:szCs w:val="24"/>
          <w:lang w:eastAsia="ru-RU"/>
        </w:rPr>
        <w:t xml:space="preserve"> </w:t>
      </w:r>
      <w:proofErr w:type="spellStart"/>
      <w:r w:rsidR="00BD0ABC" w:rsidRPr="00BD0ABC">
        <w:rPr>
          <w:rFonts w:ascii="Times New Roman" w:eastAsia="Times New Roman" w:hAnsi="Times New Roman" w:cs="Times New Roman"/>
          <w:b/>
          <w:color w:val="000000" w:themeColor="text1"/>
          <w:sz w:val="24"/>
          <w:szCs w:val="24"/>
          <w:lang w:eastAsia="ru-RU"/>
        </w:rPr>
        <w:t>міндеттемелері</w:t>
      </w:r>
      <w:proofErr w:type="spellEnd"/>
      <w:r>
        <w:rPr>
          <w:rFonts w:ascii="Times New Roman" w:eastAsia="Times New Roman" w:hAnsi="Times New Roman" w:cs="Times New Roman"/>
          <w:b/>
          <w:color w:val="000000" w:themeColor="text1"/>
          <w:sz w:val="24"/>
          <w:szCs w:val="24"/>
          <w:lang w:eastAsia="ru-RU"/>
        </w:rPr>
        <w:t>»</w:t>
      </w:r>
      <w:r w:rsidR="00BD0ABC" w:rsidRPr="00BD0ABC">
        <w:rPr>
          <w:rFonts w:ascii="Times New Roman" w:eastAsia="Times New Roman" w:hAnsi="Times New Roman" w:cs="Times New Roman"/>
          <w:b/>
          <w:color w:val="000000" w:themeColor="text1"/>
          <w:sz w:val="24"/>
          <w:szCs w:val="24"/>
          <w:lang w:eastAsia="ru-RU"/>
        </w:rPr>
        <w:t xml:space="preserve"> </w:t>
      </w:r>
      <w:proofErr w:type="spellStart"/>
      <w:r w:rsidR="00BD0ABC" w:rsidRPr="00BD0ABC">
        <w:rPr>
          <w:rFonts w:ascii="Times New Roman" w:eastAsia="Times New Roman" w:hAnsi="Times New Roman" w:cs="Times New Roman"/>
          <w:b/>
          <w:color w:val="000000" w:themeColor="text1"/>
          <w:sz w:val="24"/>
          <w:szCs w:val="24"/>
          <w:lang w:eastAsia="ru-RU"/>
        </w:rPr>
        <w:t>Шартының</w:t>
      </w:r>
      <w:proofErr w:type="spellEnd"/>
      <w:r w:rsidR="00BD0ABC" w:rsidRPr="00BD0ABC">
        <w:rPr>
          <w:rFonts w:ascii="Times New Roman" w:eastAsia="Times New Roman" w:hAnsi="Times New Roman" w:cs="Times New Roman"/>
          <w:b/>
          <w:color w:val="000000" w:themeColor="text1"/>
          <w:sz w:val="24"/>
          <w:szCs w:val="24"/>
          <w:lang w:eastAsia="ru-RU"/>
        </w:rPr>
        <w:t xml:space="preserve"> </w:t>
      </w:r>
      <w:proofErr w:type="spellStart"/>
      <w:r w:rsidR="00BD0ABC" w:rsidRPr="00BD0ABC">
        <w:rPr>
          <w:rFonts w:ascii="Times New Roman" w:eastAsia="Times New Roman" w:hAnsi="Times New Roman" w:cs="Times New Roman"/>
          <w:b/>
          <w:color w:val="000000" w:themeColor="text1"/>
          <w:sz w:val="24"/>
          <w:szCs w:val="24"/>
          <w:lang w:eastAsia="ru-RU"/>
        </w:rPr>
        <w:t>бөлімі</w:t>
      </w:r>
      <w:proofErr w:type="spellEnd"/>
    </w:p>
    <w:p w14:paraId="21BCA1AE"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 Осы </w:t>
      </w:r>
      <w:proofErr w:type="spellStart"/>
      <w:r w:rsidRPr="00BD0ABC">
        <w:rPr>
          <w:rFonts w:ascii="Times New Roman" w:eastAsia="Times New Roman" w:hAnsi="Times New Roman" w:cs="Times New Roman"/>
          <w:color w:val="000000" w:themeColor="text1"/>
          <w:sz w:val="24"/>
          <w:szCs w:val="24"/>
          <w:lang w:eastAsia="ru-RU"/>
        </w:rPr>
        <w:t>Шарт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барысында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w:t>
      </w:r>
    </w:p>
    <w:p w14:paraId="5C935D9C"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1.1. </w:t>
      </w:r>
      <w:proofErr w:type="spellStart"/>
      <w:r w:rsidRPr="00BD0ABC">
        <w:rPr>
          <w:rFonts w:ascii="Times New Roman" w:eastAsia="Times New Roman" w:hAnsi="Times New Roman" w:cs="Times New Roman"/>
          <w:color w:val="000000" w:themeColor="text1"/>
          <w:sz w:val="24"/>
          <w:szCs w:val="24"/>
          <w:lang w:eastAsia="ru-RU"/>
        </w:rPr>
        <w:t>Еңбек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заңнамасын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алғанда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еңбек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қауіпсіздігі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еңбекті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қорғау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өнеркәсіптік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өрт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көлік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қауіпсіздігі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қоршаған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ортаны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қорғау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қойнауы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қойнауын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пайдалану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туралы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қолданыстағы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заңнамалық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нормаларын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аумағында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қолданылатын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өзге</w:t>
      </w:r>
      <w:proofErr w:type="spellEnd"/>
      <w:r w:rsidRPr="00BD0ABC">
        <w:rPr>
          <w:rFonts w:ascii="Times New Roman" w:eastAsia="Times New Roman" w:hAnsi="Times New Roman" w:cs="Times New Roman"/>
          <w:color w:val="000000" w:themeColor="text1"/>
          <w:sz w:val="24"/>
          <w:szCs w:val="24"/>
          <w:lang w:eastAsia="ru-RU"/>
        </w:rPr>
        <w:t xml:space="preserve"> де </w:t>
      </w:r>
      <w:proofErr w:type="spellStart"/>
      <w:r w:rsidRPr="00BD0ABC">
        <w:rPr>
          <w:rFonts w:ascii="Times New Roman" w:eastAsia="Times New Roman" w:hAnsi="Times New Roman" w:cs="Times New Roman"/>
          <w:color w:val="000000" w:themeColor="text1"/>
          <w:sz w:val="24"/>
          <w:szCs w:val="24"/>
          <w:lang w:eastAsia="ru-RU"/>
        </w:rPr>
        <w:t>нормативтік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актілерді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сақтау</w:t>
      </w:r>
      <w:proofErr w:type="spellEnd"/>
      <w:r w:rsidRPr="00BD0ABC">
        <w:rPr>
          <w:rFonts w:ascii="Times New Roman" w:eastAsia="Times New Roman" w:hAnsi="Times New Roman" w:cs="Times New Roman"/>
          <w:color w:val="000000" w:themeColor="text1"/>
          <w:sz w:val="24"/>
          <w:szCs w:val="24"/>
          <w:lang w:eastAsia="ru-RU"/>
        </w:rPr>
        <w:t xml:space="preserve">; </w:t>
      </w:r>
    </w:p>
    <w:p w14:paraId="1C7B1BDD"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1.2.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саласындағы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саясатын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өмірлік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маңызды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Қағидалардың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базалық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қағидаттарын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сақтау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тұжырымдамасын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қолдау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нөлдік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жарақаттануға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ұмтылу</w:t>
      </w:r>
      <w:proofErr w:type="spellEnd"/>
      <w:r w:rsidRPr="00BD0ABC">
        <w:rPr>
          <w:rFonts w:ascii="Times New Roman" w:eastAsia="Times New Roman" w:hAnsi="Times New Roman" w:cs="Times New Roman"/>
          <w:color w:val="000000" w:themeColor="text1"/>
          <w:sz w:val="24"/>
          <w:szCs w:val="24"/>
          <w:lang w:eastAsia="ru-RU"/>
        </w:rPr>
        <w:t>;</w:t>
      </w:r>
    </w:p>
    <w:p w14:paraId="39E8C03B"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1.3. </w:t>
      </w:r>
      <w:proofErr w:type="spellStart"/>
      <w:r w:rsidRPr="00BD0ABC">
        <w:rPr>
          <w:rFonts w:ascii="Times New Roman" w:eastAsia="Times New Roman" w:hAnsi="Times New Roman" w:cs="Times New Roman"/>
          <w:color w:val="000000" w:themeColor="text1"/>
          <w:sz w:val="24"/>
          <w:szCs w:val="24"/>
          <w:lang w:eastAsia="ru-RU"/>
        </w:rPr>
        <w:t>Еңбек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қауіпсіздігі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еңбекті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қорғау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өнеркәсіптік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өрт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қауіпсіздігі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қоршаған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ортаны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қорғау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табиғи</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ресурстарды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ұтымды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пайдалану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орындалатын</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көрсетілетін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объектінің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өрт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қауіпсіздігі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жөніндегі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қажетті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іс-шаралардың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орындалуын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w:t>
      </w:r>
      <w:proofErr w:type="spellEnd"/>
      <w:r w:rsidRPr="00BD0ABC">
        <w:rPr>
          <w:rFonts w:ascii="Times New Roman" w:eastAsia="Times New Roman" w:hAnsi="Times New Roman" w:cs="Times New Roman"/>
          <w:color w:val="000000" w:themeColor="text1"/>
          <w:sz w:val="24"/>
          <w:szCs w:val="24"/>
          <w:lang w:eastAsia="ru-RU"/>
        </w:rPr>
        <w:t>;</w:t>
      </w:r>
    </w:p>
    <w:p w14:paraId="31237432"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1.4. </w:t>
      </w:r>
      <w:proofErr w:type="spellStart"/>
      <w:r w:rsidRPr="00BD0ABC">
        <w:rPr>
          <w:rFonts w:ascii="Times New Roman" w:eastAsia="Times New Roman" w:hAnsi="Times New Roman" w:cs="Times New Roman"/>
          <w:color w:val="000000" w:themeColor="text1"/>
          <w:sz w:val="24"/>
          <w:szCs w:val="24"/>
          <w:lang w:eastAsia="ru-RU"/>
        </w:rPr>
        <w:t>Мердігерлік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ұйымдардың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қатысты</w:t>
      </w:r>
      <w:proofErr w:type="spellEnd"/>
      <w:r w:rsidRPr="00BD0ABC">
        <w:rPr>
          <w:rFonts w:ascii="Times New Roman" w:eastAsia="Times New Roman" w:hAnsi="Times New Roman" w:cs="Times New Roman"/>
          <w:color w:val="000000" w:themeColor="text1"/>
          <w:sz w:val="24"/>
          <w:szCs w:val="24"/>
          <w:lang w:eastAsia="ru-RU"/>
        </w:rPr>
        <w:t xml:space="preserve"> СМ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өзге</w:t>
      </w:r>
      <w:proofErr w:type="spellEnd"/>
      <w:r w:rsidRPr="00BD0ABC">
        <w:rPr>
          <w:rFonts w:ascii="Times New Roman" w:eastAsia="Times New Roman" w:hAnsi="Times New Roman" w:cs="Times New Roman"/>
          <w:color w:val="000000" w:themeColor="text1"/>
          <w:sz w:val="24"/>
          <w:szCs w:val="24"/>
          <w:lang w:eastAsia="ru-RU"/>
        </w:rPr>
        <w:t xml:space="preserve"> де </w:t>
      </w:r>
      <w:proofErr w:type="spellStart"/>
      <w:r w:rsidRPr="00BD0ABC">
        <w:rPr>
          <w:rFonts w:ascii="Times New Roman" w:eastAsia="Times New Roman" w:hAnsi="Times New Roman" w:cs="Times New Roman"/>
          <w:color w:val="000000" w:themeColor="text1"/>
          <w:sz w:val="24"/>
          <w:szCs w:val="24"/>
          <w:lang w:eastAsia="ru-RU"/>
        </w:rPr>
        <w:t>ішкі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құжаттардың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алғанда</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саласындағы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ішкі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құжаттарының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сақтау</w:t>
      </w:r>
      <w:proofErr w:type="spellEnd"/>
      <w:r w:rsidRPr="00BD0ABC">
        <w:rPr>
          <w:rFonts w:ascii="Times New Roman" w:eastAsia="Times New Roman" w:hAnsi="Times New Roman" w:cs="Times New Roman"/>
          <w:color w:val="000000" w:themeColor="text1"/>
          <w:sz w:val="24"/>
          <w:szCs w:val="24"/>
          <w:lang w:eastAsia="ru-RU"/>
        </w:rPr>
        <w:t>;</w:t>
      </w:r>
    </w:p>
    <w:p w14:paraId="382D770F"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lastRenderedPageBreak/>
        <w:t xml:space="preserve">1.5.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іс-шаралар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жоспарын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әзірлеу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ішкі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орындалуын</w:t>
      </w:r>
      <w:proofErr w:type="spellEnd"/>
      <w:r w:rsidRPr="00BD0ABC">
        <w:rPr>
          <w:rFonts w:ascii="Times New Roman" w:eastAsia="Times New Roman" w:hAnsi="Times New Roman" w:cs="Times New Roman"/>
          <w:color w:val="000000" w:themeColor="text1"/>
          <w:sz w:val="24"/>
          <w:szCs w:val="24"/>
          <w:lang w:eastAsia="ru-RU"/>
        </w:rPr>
        <w:t xml:space="preserve">, ал </w:t>
      </w:r>
      <w:proofErr w:type="spellStart"/>
      <w:r w:rsidRPr="00BD0ABC">
        <w:rPr>
          <w:rFonts w:ascii="Times New Roman" w:eastAsia="Times New Roman" w:hAnsi="Times New Roman" w:cs="Times New Roman"/>
          <w:color w:val="000000" w:themeColor="text1"/>
          <w:sz w:val="24"/>
          <w:szCs w:val="24"/>
          <w:lang w:eastAsia="ru-RU"/>
        </w:rPr>
        <w:t>қажет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сәйкес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келтіру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жөніндегі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іс-шаралардың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орындалуын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жөніндегі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іс-шаралар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жоспары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ЕҚ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ОЖ </w:t>
      </w:r>
      <w:proofErr w:type="spellStart"/>
      <w:r w:rsidRPr="00BD0ABC">
        <w:rPr>
          <w:rFonts w:ascii="Times New Roman" w:eastAsia="Times New Roman" w:hAnsi="Times New Roman" w:cs="Times New Roman"/>
          <w:color w:val="000000" w:themeColor="text1"/>
          <w:sz w:val="24"/>
          <w:szCs w:val="24"/>
          <w:lang w:eastAsia="ru-RU"/>
        </w:rPr>
        <w:t>бөлімімен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келісілуі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мен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уәкілетті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өкілдері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бекітуі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w:t>
      </w:r>
      <w:proofErr w:type="spellEnd"/>
      <w:r w:rsidRPr="00BD0ABC">
        <w:rPr>
          <w:rFonts w:ascii="Times New Roman" w:eastAsia="Times New Roman" w:hAnsi="Times New Roman" w:cs="Times New Roman"/>
          <w:color w:val="000000" w:themeColor="text1"/>
          <w:sz w:val="24"/>
          <w:szCs w:val="24"/>
          <w:lang w:eastAsia="ru-RU"/>
        </w:rPr>
        <w:t>.</w:t>
      </w:r>
    </w:p>
    <w:p w14:paraId="433D4C92"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1.6.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алдында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дайындығын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заңнамалық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сәйкес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денсаулық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ауысым</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алдындағы</w:t>
      </w:r>
      <w:proofErr w:type="spellEnd"/>
      <w:r w:rsidRPr="00BD0ABC">
        <w:rPr>
          <w:rFonts w:ascii="Times New Roman" w:eastAsia="Times New Roman" w:hAnsi="Times New Roman" w:cs="Times New Roman"/>
          <w:color w:val="000000" w:themeColor="text1"/>
          <w:sz w:val="24"/>
          <w:szCs w:val="24"/>
          <w:lang w:eastAsia="ru-RU"/>
        </w:rPr>
        <w:t xml:space="preserve">/рейс </w:t>
      </w:r>
      <w:proofErr w:type="spellStart"/>
      <w:r w:rsidRPr="00BD0ABC">
        <w:rPr>
          <w:rFonts w:ascii="Times New Roman" w:eastAsia="Times New Roman" w:hAnsi="Times New Roman" w:cs="Times New Roman"/>
          <w:color w:val="000000" w:themeColor="text1"/>
          <w:sz w:val="24"/>
          <w:szCs w:val="24"/>
          <w:lang w:eastAsia="ru-RU"/>
        </w:rPr>
        <w:t>алдындағы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медициналық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куәландырудан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өтудің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тәртібін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w:t>
      </w:r>
      <w:proofErr w:type="spellEnd"/>
      <w:r w:rsidRPr="00BD0ABC">
        <w:rPr>
          <w:rFonts w:ascii="Times New Roman" w:eastAsia="Times New Roman" w:hAnsi="Times New Roman" w:cs="Times New Roman"/>
          <w:color w:val="000000" w:themeColor="text1"/>
          <w:sz w:val="24"/>
          <w:szCs w:val="24"/>
          <w:lang w:eastAsia="ru-RU"/>
        </w:rPr>
        <w:t>;</w:t>
      </w:r>
    </w:p>
    <w:p w14:paraId="21AF59E1"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1.7.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 xml:space="preserve"> / </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учаскесінде</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талаптарын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жауапты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уәкілетті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өкілінің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басқа</w:t>
      </w:r>
      <w:proofErr w:type="spellEnd"/>
      <w:r w:rsidRPr="00BD0ABC">
        <w:rPr>
          <w:rFonts w:ascii="Times New Roman" w:eastAsia="Times New Roman" w:hAnsi="Times New Roman" w:cs="Times New Roman"/>
          <w:color w:val="000000" w:themeColor="text1"/>
          <w:sz w:val="24"/>
          <w:szCs w:val="24"/>
          <w:lang w:eastAsia="ru-RU"/>
        </w:rPr>
        <w:t xml:space="preserve"> да </w:t>
      </w:r>
      <w:proofErr w:type="spellStart"/>
      <w:r w:rsidRPr="00BD0ABC">
        <w:rPr>
          <w:rFonts w:ascii="Times New Roman" w:eastAsia="Times New Roman" w:hAnsi="Times New Roman" w:cs="Times New Roman"/>
          <w:color w:val="000000" w:themeColor="text1"/>
          <w:sz w:val="24"/>
          <w:szCs w:val="24"/>
          <w:lang w:eastAsia="ru-RU"/>
        </w:rPr>
        <w:t>қызметкерлерінің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тегін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хабарлау</w:t>
      </w:r>
      <w:proofErr w:type="spellEnd"/>
      <w:r w:rsidRPr="00BD0ABC">
        <w:rPr>
          <w:rFonts w:ascii="Times New Roman" w:eastAsia="Times New Roman" w:hAnsi="Times New Roman" w:cs="Times New Roman"/>
          <w:color w:val="000000" w:themeColor="text1"/>
          <w:sz w:val="24"/>
          <w:szCs w:val="24"/>
          <w:lang w:eastAsia="ru-RU"/>
        </w:rPr>
        <w:t>;</w:t>
      </w:r>
    </w:p>
    <w:p w14:paraId="5F17C23C" w14:textId="20BC1AED"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1.8. </w:t>
      </w:r>
      <w:r w:rsidR="009943C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Қазақойл</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Ақтөбе</w:t>
      </w:r>
      <w:proofErr w:type="spellEnd"/>
      <w:r w:rsidR="009943CC">
        <w:rPr>
          <w:rFonts w:ascii="Times New Roman" w:eastAsia="Times New Roman" w:hAnsi="Times New Roman" w:cs="Times New Roman"/>
          <w:color w:val="000000" w:themeColor="text1"/>
          <w:sz w:val="24"/>
          <w:szCs w:val="24"/>
          <w:lang w:eastAsia="ru-RU"/>
        </w:rPr>
        <w:t>»</w:t>
      </w:r>
      <w:r w:rsidRPr="00BD0ABC">
        <w:rPr>
          <w:rFonts w:ascii="Times New Roman" w:eastAsia="Times New Roman" w:hAnsi="Times New Roman" w:cs="Times New Roman"/>
          <w:color w:val="000000" w:themeColor="text1"/>
          <w:sz w:val="24"/>
          <w:szCs w:val="24"/>
          <w:lang w:val="kk-KZ" w:eastAsia="ru-RU"/>
        </w:rPr>
        <w:t xml:space="preserve"> </w:t>
      </w:r>
      <w:r w:rsidRPr="00BD0ABC">
        <w:rPr>
          <w:rFonts w:ascii="Times New Roman" w:eastAsia="Times New Roman" w:hAnsi="Times New Roman" w:cs="Times New Roman"/>
          <w:color w:val="000000" w:themeColor="text1"/>
          <w:sz w:val="24"/>
          <w:szCs w:val="24"/>
          <w:lang w:eastAsia="ru-RU"/>
        </w:rPr>
        <w:t xml:space="preserve">ЖШС-не </w:t>
      </w:r>
      <w:proofErr w:type="spellStart"/>
      <w:r w:rsidRPr="00BD0ABC">
        <w:rPr>
          <w:rFonts w:ascii="Times New Roman" w:eastAsia="Times New Roman" w:hAnsi="Times New Roman" w:cs="Times New Roman"/>
          <w:color w:val="000000" w:themeColor="text1"/>
          <w:sz w:val="24"/>
          <w:szCs w:val="24"/>
          <w:lang w:eastAsia="ru-RU"/>
        </w:rPr>
        <w:t>дәрігерге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дейінгі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немесе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білікті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медициналық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көмек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жағдайларын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алкогольге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есірткі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құралдарына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психотроптық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заттарға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олардың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аналогтарына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қатысты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саясаттың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бұзылуын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алғанда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оқиғалар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туралы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мәліметтерді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дереу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табылған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сәттен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бастап</w:t>
      </w:r>
      <w:proofErr w:type="spellEnd"/>
      <w:r w:rsidRPr="00BD0ABC">
        <w:rPr>
          <w:rFonts w:ascii="Times New Roman" w:eastAsia="Times New Roman" w:hAnsi="Times New Roman" w:cs="Times New Roman"/>
          <w:color w:val="000000" w:themeColor="text1"/>
          <w:sz w:val="24"/>
          <w:szCs w:val="24"/>
          <w:lang w:eastAsia="ru-RU"/>
        </w:rPr>
        <w:t xml:space="preserve"> 1 </w:t>
      </w:r>
      <w:proofErr w:type="spellStart"/>
      <w:r w:rsidRPr="00BD0ABC">
        <w:rPr>
          <w:rFonts w:ascii="Times New Roman" w:eastAsia="Times New Roman" w:hAnsi="Times New Roman" w:cs="Times New Roman"/>
          <w:color w:val="000000" w:themeColor="text1"/>
          <w:sz w:val="24"/>
          <w:szCs w:val="24"/>
          <w:lang w:eastAsia="ru-RU"/>
        </w:rPr>
        <w:t>сағаттан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кешіктірмей</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ұсыну</w:t>
      </w:r>
      <w:proofErr w:type="spellEnd"/>
      <w:r w:rsidRPr="00BD0ABC">
        <w:rPr>
          <w:rFonts w:ascii="Times New Roman" w:eastAsia="Times New Roman" w:hAnsi="Times New Roman" w:cs="Times New Roman"/>
          <w:color w:val="000000" w:themeColor="text1"/>
          <w:sz w:val="24"/>
          <w:szCs w:val="24"/>
          <w:lang w:eastAsia="ru-RU"/>
        </w:rPr>
        <w:t>;</w:t>
      </w:r>
    </w:p>
    <w:p w14:paraId="2D836C29"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1.9. </w:t>
      </w:r>
      <w:proofErr w:type="spellStart"/>
      <w:r w:rsidRPr="00BD0ABC">
        <w:rPr>
          <w:rFonts w:ascii="Times New Roman" w:eastAsia="Times New Roman" w:hAnsi="Times New Roman" w:cs="Times New Roman"/>
          <w:color w:val="000000" w:themeColor="text1"/>
          <w:sz w:val="24"/>
          <w:szCs w:val="24"/>
          <w:lang w:eastAsia="ru-RU"/>
        </w:rPr>
        <w:t>Заң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сондай-ақ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сәйкес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оқиғаларды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тергеуді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ұйымдастыру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Оқиғаларды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тергеп-тексеру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ішкі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көзделген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тәртіппен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көзделген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жағдайларда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тартылатын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мердігерлердің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өкілдерінің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қажет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болса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сондай-ақ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уәкілетті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мемлекеттік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органдардың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өкілдерінің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міндетті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қатысуымен</w:t>
      </w:r>
      <w:proofErr w:type="spellEnd"/>
      <w:r w:rsidRPr="00BD0ABC">
        <w:rPr>
          <w:rFonts w:ascii="Times New Roman" w:eastAsia="Times New Roman" w:hAnsi="Times New Roman" w:cs="Times New Roman"/>
          <w:color w:val="000000" w:themeColor="text1"/>
          <w:sz w:val="24"/>
          <w:szCs w:val="24"/>
          <w:lang w:eastAsia="ru-RU"/>
        </w:rPr>
        <w:t xml:space="preserve"> комиссия </w:t>
      </w:r>
      <w:proofErr w:type="spellStart"/>
      <w:r w:rsidRPr="00BD0ABC">
        <w:rPr>
          <w:rFonts w:ascii="Times New Roman" w:eastAsia="Times New Roman" w:hAnsi="Times New Roman" w:cs="Times New Roman"/>
          <w:color w:val="000000" w:themeColor="text1"/>
          <w:sz w:val="24"/>
          <w:szCs w:val="24"/>
          <w:lang w:eastAsia="ru-RU"/>
        </w:rPr>
        <w:t>жүзеге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асырады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Тексеру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жөніндегі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комиссияға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қатысудан</w:t>
      </w:r>
      <w:proofErr w:type="spellEnd"/>
      <w:r w:rsidRPr="00BD0ABC">
        <w:rPr>
          <w:rFonts w:ascii="Times New Roman" w:eastAsia="Times New Roman" w:hAnsi="Times New Roman" w:cs="Times New Roman"/>
          <w:color w:val="000000" w:themeColor="text1"/>
          <w:sz w:val="24"/>
          <w:szCs w:val="24"/>
          <w:lang w:eastAsia="ru-RU"/>
        </w:rPr>
        <w:t xml:space="preserve"> бас </w:t>
      </w:r>
      <w:proofErr w:type="spellStart"/>
      <w:r w:rsidRPr="00BD0ABC">
        <w:rPr>
          <w:rFonts w:ascii="Times New Roman" w:eastAsia="Times New Roman" w:hAnsi="Times New Roman" w:cs="Times New Roman"/>
          <w:color w:val="000000" w:themeColor="text1"/>
          <w:sz w:val="24"/>
          <w:szCs w:val="24"/>
          <w:lang w:eastAsia="ru-RU"/>
        </w:rPr>
        <w:t>тартуға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жол</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берілмейді</w:t>
      </w:r>
      <w:proofErr w:type="spellEnd"/>
      <w:r w:rsidRPr="00BD0ABC">
        <w:rPr>
          <w:rFonts w:ascii="Times New Roman" w:eastAsia="Times New Roman" w:hAnsi="Times New Roman" w:cs="Times New Roman"/>
          <w:color w:val="000000" w:themeColor="text1"/>
          <w:sz w:val="24"/>
          <w:szCs w:val="24"/>
          <w:lang w:eastAsia="ru-RU"/>
        </w:rPr>
        <w:t xml:space="preserve">; </w:t>
      </w:r>
    </w:p>
    <w:p w14:paraId="25D93E1B"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1.10.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осы </w:t>
      </w:r>
      <w:proofErr w:type="spellStart"/>
      <w:r w:rsidRPr="00BD0ABC">
        <w:rPr>
          <w:rFonts w:ascii="Times New Roman" w:eastAsia="Times New Roman" w:hAnsi="Times New Roman" w:cs="Times New Roman"/>
          <w:color w:val="000000" w:themeColor="text1"/>
          <w:sz w:val="24"/>
          <w:szCs w:val="24"/>
          <w:lang w:eastAsia="ru-RU"/>
        </w:rPr>
        <w:t>Шарт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тартқан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Шартта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көрсетілген</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талаптарына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сәйкестігі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туралы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ақпаратты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берушіден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тартуға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жазбаша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мақұлдау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міндетті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Бұл</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ретте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жалдау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туралы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шешім</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қабылдау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жабдықтарын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техникасын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көлігін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мүлкін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тәуелсіз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тексеру</w:t>
      </w:r>
      <w:proofErr w:type="spellEnd"/>
      <w:r w:rsidRPr="00BD0ABC">
        <w:rPr>
          <w:rFonts w:ascii="Times New Roman" w:eastAsia="Times New Roman" w:hAnsi="Times New Roman" w:cs="Times New Roman"/>
          <w:color w:val="000000" w:themeColor="text1"/>
          <w:sz w:val="24"/>
          <w:szCs w:val="24"/>
          <w:lang w:eastAsia="ru-RU"/>
        </w:rPr>
        <w:t xml:space="preserve"> (аудит)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құқығын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қалдырады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тарту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туралы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шешім</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алғаннан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кейін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онымен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жасалатын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шарттарға</w:t>
      </w:r>
      <w:proofErr w:type="spellEnd"/>
      <w:r w:rsidRPr="00BD0ABC">
        <w:rPr>
          <w:rFonts w:ascii="Times New Roman" w:eastAsia="Times New Roman" w:hAnsi="Times New Roman" w:cs="Times New Roman"/>
          <w:color w:val="000000" w:themeColor="text1"/>
          <w:sz w:val="24"/>
          <w:szCs w:val="24"/>
          <w:lang w:eastAsia="ru-RU"/>
        </w:rPr>
        <w:t xml:space="preserve"> осы </w:t>
      </w:r>
      <w:proofErr w:type="spellStart"/>
      <w:r w:rsidRPr="00BD0ABC">
        <w:rPr>
          <w:rFonts w:ascii="Times New Roman" w:eastAsia="Times New Roman" w:hAnsi="Times New Roman" w:cs="Times New Roman"/>
          <w:color w:val="000000" w:themeColor="text1"/>
          <w:sz w:val="24"/>
          <w:szCs w:val="24"/>
          <w:lang w:eastAsia="ru-RU"/>
        </w:rPr>
        <w:t>бөлімде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көзделген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енгізуге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олардың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орындалуын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бақылауды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жүзеге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асыруға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міндетті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талабы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мердігерлермен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жасасқан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шарттардың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көшірмелерін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мәтін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ескертулер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шартқа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өзгерістер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енгізуді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міндетті</w:t>
      </w:r>
      <w:proofErr w:type="spellEnd"/>
      <w:r w:rsidRPr="00BD0ABC">
        <w:rPr>
          <w:rFonts w:ascii="Times New Roman" w:eastAsia="Times New Roman" w:hAnsi="Times New Roman" w:cs="Times New Roman"/>
          <w:color w:val="000000" w:themeColor="text1"/>
          <w:sz w:val="24"/>
          <w:szCs w:val="24"/>
          <w:lang w:eastAsia="ru-RU"/>
        </w:rPr>
        <w:t xml:space="preserve">. </w:t>
      </w:r>
    </w:p>
    <w:p w14:paraId="1A306A27"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2.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орындауға</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қатысты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қолданыстағы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заңнамалық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сәйкес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лицензиялар</w:t>
      </w:r>
      <w:proofErr w:type="spellEnd"/>
      <w:r w:rsidRPr="00BD0ABC">
        <w:rPr>
          <w:rFonts w:ascii="Times New Roman" w:eastAsia="Times New Roman" w:hAnsi="Times New Roman" w:cs="Times New Roman"/>
          <w:color w:val="000000" w:themeColor="text1"/>
          <w:sz w:val="24"/>
          <w:szCs w:val="24"/>
          <w:lang w:eastAsia="ru-RU"/>
        </w:rPr>
        <w:t xml:space="preserve"> мен </w:t>
      </w:r>
      <w:proofErr w:type="spellStart"/>
      <w:r w:rsidRPr="00BD0ABC">
        <w:rPr>
          <w:rFonts w:ascii="Times New Roman" w:eastAsia="Times New Roman" w:hAnsi="Times New Roman" w:cs="Times New Roman"/>
          <w:color w:val="000000" w:themeColor="text1"/>
          <w:sz w:val="24"/>
          <w:szCs w:val="24"/>
          <w:lang w:eastAsia="ru-RU"/>
        </w:rPr>
        <w:t>рұқсаттарды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күшінде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ұстауы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кіру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визаларын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тұруға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рұқсаттарды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агенттеріне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немесе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істеуге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рұқсатты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алғанда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әкімшілік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рұқсаттарды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уақтылы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алып</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толық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күшінде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күшінде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ұстауы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еңбек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орындаумен</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көрсетумен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байланысты</w:t>
      </w:r>
      <w:proofErr w:type="spellEnd"/>
      <w:r w:rsidRPr="00BD0ABC">
        <w:rPr>
          <w:rFonts w:ascii="Times New Roman" w:eastAsia="Times New Roman" w:hAnsi="Times New Roman" w:cs="Times New Roman"/>
          <w:color w:val="000000" w:themeColor="text1"/>
          <w:sz w:val="24"/>
          <w:szCs w:val="24"/>
          <w:lang w:eastAsia="ru-RU"/>
        </w:rPr>
        <w:t>.</w:t>
      </w:r>
    </w:p>
    <w:p w14:paraId="4E651390"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3.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жұмысты</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сапалы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қажетті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кәсіптерде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тәжірибесі</w:t>
      </w:r>
      <w:proofErr w:type="spellEnd"/>
      <w:r w:rsidRPr="00BD0ABC">
        <w:rPr>
          <w:rFonts w:ascii="Times New Roman" w:eastAsia="Times New Roman" w:hAnsi="Times New Roman" w:cs="Times New Roman"/>
          <w:color w:val="000000" w:themeColor="text1"/>
          <w:sz w:val="24"/>
          <w:szCs w:val="24"/>
          <w:lang w:eastAsia="ru-RU"/>
        </w:rPr>
        <w:t xml:space="preserve"> мен </w:t>
      </w:r>
      <w:proofErr w:type="spellStart"/>
      <w:r w:rsidRPr="00BD0ABC">
        <w:rPr>
          <w:rFonts w:ascii="Times New Roman" w:eastAsia="Times New Roman" w:hAnsi="Times New Roman" w:cs="Times New Roman"/>
          <w:color w:val="000000" w:themeColor="text1"/>
          <w:sz w:val="24"/>
          <w:szCs w:val="24"/>
          <w:lang w:eastAsia="ru-RU"/>
        </w:rPr>
        <w:t>біліктілігі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еңбек</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тәртібін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сақтауын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жұмысқа</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қызметке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немесе</w:t>
      </w:r>
      <w:proofErr w:type="spellEnd"/>
      <w:r w:rsidRPr="00BD0ABC">
        <w:rPr>
          <w:rFonts w:ascii="Times New Roman" w:eastAsia="Times New Roman" w:hAnsi="Times New Roman" w:cs="Times New Roman"/>
          <w:color w:val="000000" w:themeColor="text1"/>
          <w:sz w:val="24"/>
          <w:szCs w:val="24"/>
          <w:lang w:eastAsia="ru-RU"/>
        </w:rPr>
        <w:t xml:space="preserve"> оны </w:t>
      </w:r>
      <w:proofErr w:type="spellStart"/>
      <w:r w:rsidRPr="00BD0ABC">
        <w:rPr>
          <w:rFonts w:ascii="Times New Roman" w:eastAsia="Times New Roman" w:hAnsi="Times New Roman" w:cs="Times New Roman"/>
          <w:color w:val="000000" w:themeColor="text1"/>
          <w:sz w:val="24"/>
          <w:szCs w:val="24"/>
          <w:lang w:eastAsia="ru-RU"/>
        </w:rPr>
        <w:t>орындауға</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көрсетуге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қатысты</w:t>
      </w:r>
      <w:proofErr w:type="spellEnd"/>
      <w:r w:rsidRPr="00BD0ABC">
        <w:rPr>
          <w:rFonts w:ascii="Times New Roman" w:eastAsia="Times New Roman" w:hAnsi="Times New Roman" w:cs="Times New Roman"/>
          <w:color w:val="000000" w:themeColor="text1"/>
          <w:sz w:val="24"/>
          <w:szCs w:val="24"/>
          <w:lang w:eastAsia="ru-RU"/>
        </w:rPr>
        <w:t xml:space="preserve"> ЕҚ, ӨҚ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ҚОҚ </w:t>
      </w:r>
      <w:proofErr w:type="spellStart"/>
      <w:r w:rsidRPr="00BD0ABC">
        <w:rPr>
          <w:rFonts w:ascii="Times New Roman" w:eastAsia="Times New Roman" w:hAnsi="Times New Roman" w:cs="Times New Roman"/>
          <w:color w:val="000000" w:themeColor="text1"/>
          <w:sz w:val="24"/>
          <w:szCs w:val="24"/>
          <w:lang w:eastAsia="ru-RU"/>
        </w:rPr>
        <w:t>саласындағы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барлық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белгіленген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заңнамалық</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талаптары</w:t>
      </w:r>
      <w:proofErr w:type="spellEnd"/>
      <w:r w:rsidRPr="00BD0ABC">
        <w:rPr>
          <w:rFonts w:ascii="Times New Roman" w:eastAsia="Times New Roman" w:hAnsi="Times New Roman" w:cs="Times New Roman"/>
          <w:color w:val="000000" w:themeColor="text1"/>
          <w:sz w:val="24"/>
          <w:szCs w:val="24"/>
          <w:lang w:eastAsia="ru-RU"/>
        </w:rPr>
        <w:t xml:space="preserve"> мен </w:t>
      </w:r>
      <w:proofErr w:type="spellStart"/>
      <w:r w:rsidRPr="00BD0ABC">
        <w:rPr>
          <w:rFonts w:ascii="Times New Roman" w:eastAsia="Times New Roman" w:hAnsi="Times New Roman" w:cs="Times New Roman"/>
          <w:color w:val="000000" w:themeColor="text1"/>
          <w:sz w:val="24"/>
          <w:szCs w:val="24"/>
          <w:lang w:eastAsia="ru-RU"/>
        </w:rPr>
        <w:t>талаптарын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жүзеге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асыратын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саланың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индустрияның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жоғары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стандарттары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жұмыстарды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орындауы</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қызметтер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тиіс</w:t>
      </w:r>
      <w:proofErr w:type="spellEnd"/>
      <w:r w:rsidRPr="00BD0ABC">
        <w:rPr>
          <w:rFonts w:ascii="Times New Roman" w:eastAsia="Times New Roman" w:hAnsi="Times New Roman" w:cs="Times New Roman"/>
          <w:color w:val="000000" w:themeColor="text1"/>
          <w:sz w:val="24"/>
          <w:szCs w:val="24"/>
          <w:lang w:eastAsia="ru-RU"/>
        </w:rPr>
        <w:t>.</w:t>
      </w:r>
    </w:p>
    <w:p w14:paraId="16AC5A66"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spellStart"/>
      <w:r w:rsidRPr="00BD0ABC">
        <w:rPr>
          <w:rFonts w:ascii="Times New Roman" w:eastAsia="Times New Roman" w:hAnsi="Times New Roman" w:cs="Times New Roman"/>
          <w:color w:val="000000" w:themeColor="text1"/>
          <w:sz w:val="24"/>
          <w:szCs w:val="24"/>
          <w:lang w:eastAsia="ru-RU"/>
        </w:rPr>
        <w:t>Қажет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жағдайда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талабы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бойынша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есебінен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қызметкерлерін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қосымша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оқытуды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қамтамасыз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етеді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ол</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учаскесіне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кіру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lastRenderedPageBreak/>
        <w:t>немесе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w:t>
      </w:r>
      <w:proofErr w:type="spellStart"/>
      <w:r w:rsidRPr="00BD0ABC">
        <w:rPr>
          <w:rFonts w:ascii="Times New Roman" w:eastAsia="Times New Roman" w:hAnsi="Times New Roman" w:cs="Times New Roman"/>
          <w:color w:val="000000" w:themeColor="text1"/>
          <w:sz w:val="24"/>
          <w:szCs w:val="24"/>
          <w:lang w:eastAsia="ru-RU"/>
        </w:rPr>
        <w:t>Қызмет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көрсету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қажет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болуы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мүмкін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мысалы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жүргізушілер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қорғаныс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қысқы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жүргізу</w:t>
      </w:r>
      <w:proofErr w:type="spellEnd"/>
      <w:r w:rsidRPr="00BD0ABC">
        <w:rPr>
          <w:rFonts w:ascii="Times New Roman" w:eastAsia="Times New Roman" w:hAnsi="Times New Roman" w:cs="Times New Roman"/>
          <w:color w:val="000000" w:themeColor="text1"/>
          <w:sz w:val="24"/>
          <w:szCs w:val="24"/>
          <w:lang w:eastAsia="ru-RU"/>
        </w:rPr>
        <w:t xml:space="preserve">). </w:t>
      </w:r>
    </w:p>
    <w:p w14:paraId="6D14C1C9"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color w:val="000000" w:themeColor="text1"/>
          <w:sz w:val="24"/>
          <w:szCs w:val="24"/>
          <w:lang w:eastAsia="ru-RU"/>
        </w:rPr>
        <w:t xml:space="preserve">4.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уақытта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пікірінше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өз</w:t>
      </w:r>
      <w:proofErr w:type="spellEnd"/>
      <w:r w:rsidRPr="00BD0ABC">
        <w:rPr>
          <w:rFonts w:ascii="Times New Roman" w:eastAsia="Times New Roman" w:hAnsi="Times New Roman" w:cs="Times New Roman"/>
          <w:color w:val="000000" w:themeColor="text1"/>
          <w:sz w:val="24"/>
          <w:szCs w:val="24"/>
          <w:lang w:eastAsia="ru-RU"/>
        </w:rPr>
        <w:t xml:space="preserve"> міндеттерін </w:t>
      </w:r>
      <w:proofErr w:type="spellStart"/>
      <w:r w:rsidRPr="00BD0ABC">
        <w:rPr>
          <w:rFonts w:ascii="Times New Roman" w:eastAsia="Times New Roman" w:hAnsi="Times New Roman" w:cs="Times New Roman"/>
          <w:color w:val="000000" w:themeColor="text1"/>
          <w:sz w:val="24"/>
          <w:szCs w:val="24"/>
          <w:lang w:eastAsia="ru-RU"/>
        </w:rPr>
        <w:t>орындауға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қабілетсіз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немесе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берушінің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мүдделерін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бұзатын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немесе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мінез-құлқы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зиян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келтіретін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әрекеттері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айыпталған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мердігердің</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келген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қызметкеріне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жұмыстан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шығынсыз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шеттетуді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талап</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етуге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құқылы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мердігер</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бағынуға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міндетті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болады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және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қажет</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болған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proofErr w:type="gramStart"/>
      <w:r w:rsidRPr="00BD0ABC">
        <w:rPr>
          <w:rFonts w:ascii="Times New Roman" w:eastAsia="Times New Roman" w:hAnsi="Times New Roman" w:cs="Times New Roman"/>
          <w:color w:val="000000" w:themeColor="text1"/>
          <w:sz w:val="24"/>
          <w:szCs w:val="24"/>
          <w:lang w:eastAsia="ru-RU"/>
        </w:rPr>
        <w:t>жағдайда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Тапсырыс</w:t>
      </w:r>
      <w:proofErr w:type="spellEnd"/>
      <w:proofErr w:type="gram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беруші</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үшін</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қосымша</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шығындарсыз</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қолайлы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ауыстыруды</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дереу</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жүзеге</w:t>
      </w:r>
      <w:proofErr w:type="spellEnd"/>
      <w:r w:rsidRPr="00BD0ABC">
        <w:rPr>
          <w:rFonts w:ascii="Times New Roman" w:eastAsia="Times New Roman" w:hAnsi="Times New Roman" w:cs="Times New Roman"/>
          <w:color w:val="000000" w:themeColor="text1"/>
          <w:sz w:val="24"/>
          <w:szCs w:val="24"/>
          <w:lang w:eastAsia="ru-RU"/>
        </w:rPr>
        <w:t xml:space="preserve"> </w:t>
      </w:r>
      <w:proofErr w:type="spellStart"/>
      <w:r w:rsidRPr="00BD0ABC">
        <w:rPr>
          <w:rFonts w:ascii="Times New Roman" w:eastAsia="Times New Roman" w:hAnsi="Times New Roman" w:cs="Times New Roman"/>
          <w:color w:val="000000" w:themeColor="text1"/>
          <w:sz w:val="24"/>
          <w:szCs w:val="24"/>
          <w:lang w:eastAsia="ru-RU"/>
        </w:rPr>
        <w:t>асырыңыз</w:t>
      </w:r>
      <w:proofErr w:type="spellEnd"/>
      <w:r w:rsidRPr="00BD0ABC">
        <w:rPr>
          <w:rFonts w:ascii="Times New Roman" w:eastAsia="Times New Roman" w:hAnsi="Times New Roman" w:cs="Times New Roman"/>
          <w:sz w:val="24"/>
          <w:szCs w:val="24"/>
          <w:lang w:eastAsia="ru-RU"/>
        </w:rPr>
        <w:t>.</w:t>
      </w:r>
    </w:p>
    <w:p w14:paraId="505B27D7"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өсімпұлдарды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төлеуді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осыған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зиянды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алғанда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жіберген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дербес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жоғарыда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соңғысы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міндеттенеді</w:t>
      </w:r>
      <w:proofErr w:type="spellEnd"/>
      <w:r w:rsidRPr="00BD0ABC">
        <w:rPr>
          <w:rFonts w:ascii="Times New Roman" w:eastAsia="Times New Roman" w:hAnsi="Times New Roman" w:cs="Times New Roman"/>
          <w:sz w:val="24"/>
          <w:szCs w:val="24"/>
          <w:lang w:eastAsia="ru-RU"/>
        </w:rPr>
        <w:t>.</w:t>
      </w:r>
    </w:p>
    <w:p w14:paraId="54144BA1"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кінәсі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міндеттенеді</w:t>
      </w:r>
      <w:proofErr w:type="spellEnd"/>
      <w:r w:rsidRPr="00BD0ABC">
        <w:rPr>
          <w:rFonts w:ascii="Times New Roman" w:eastAsia="Times New Roman" w:hAnsi="Times New Roman" w:cs="Times New Roman"/>
          <w:sz w:val="24"/>
          <w:szCs w:val="24"/>
          <w:lang w:eastAsia="ru-RU"/>
        </w:rPr>
        <w:t>.</w:t>
      </w:r>
    </w:p>
    <w:p w14:paraId="29A6483D"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7.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денсаулығына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бермейді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фактісін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анықтаса</w:t>
      </w:r>
      <w:proofErr w:type="spellEnd"/>
      <w:r w:rsidRPr="00BD0ABC">
        <w:rPr>
          <w:rFonts w:ascii="Times New Roman" w:eastAsia="Times New Roman" w:hAnsi="Times New Roman" w:cs="Times New Roman"/>
          <w:sz w:val="24"/>
          <w:szCs w:val="24"/>
          <w:lang w:eastAsia="ru-RU"/>
        </w:rPr>
        <w:t>.</w:t>
      </w:r>
    </w:p>
    <w:p w14:paraId="6B2E2373"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8.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денсаулығы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өміріне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бүлінуге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мүлкін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пайдалану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мүмкін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илистігіне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жауапкершіліктен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жарнамадан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шығындардан</w:t>
      </w:r>
      <w:proofErr w:type="spellEnd"/>
      <w:r w:rsidRPr="00BD0ABC">
        <w:rPr>
          <w:rFonts w:ascii="Times New Roman" w:eastAsia="Times New Roman" w:hAnsi="Times New Roman" w:cs="Times New Roman"/>
          <w:sz w:val="24"/>
          <w:szCs w:val="24"/>
          <w:lang w:eastAsia="ru-RU"/>
        </w:rPr>
        <w:t xml:space="preserve"> (сот </w:t>
      </w:r>
      <w:proofErr w:type="spellStart"/>
      <w:r w:rsidRPr="00BD0ABC">
        <w:rPr>
          <w:rFonts w:ascii="Times New Roman" w:eastAsia="Times New Roman" w:hAnsi="Times New Roman" w:cs="Times New Roman"/>
          <w:sz w:val="24"/>
          <w:szCs w:val="24"/>
          <w:lang w:eastAsia="ru-RU"/>
        </w:rPr>
        <w:t>шығындары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шығыстарын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өтемақы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міндеттенеді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немқұрайлылықтан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немқұрайлылықтан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өйткені</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тармаққа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меншігіндегі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жалдамалы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ұсынатын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меншік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саналуы</w:t>
      </w:r>
      <w:proofErr w:type="spellEnd"/>
      <w:r w:rsidRPr="00BD0ABC">
        <w:rPr>
          <w:rFonts w:ascii="Times New Roman" w:eastAsia="Times New Roman" w:hAnsi="Times New Roman" w:cs="Times New Roman"/>
          <w:sz w:val="24"/>
          <w:szCs w:val="24"/>
          <w:lang w:eastAsia="ru-RU"/>
        </w:rPr>
        <w:t xml:space="preserve"> керек.</w:t>
      </w:r>
    </w:p>
    <w:p w14:paraId="6412E411"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9.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мүлкінен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ластануына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туындайтын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жауапкершіліктен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шығындардан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міндеттенеді</w:t>
      </w:r>
      <w:proofErr w:type="spellEnd"/>
      <w:r w:rsidRPr="00BD0ABC">
        <w:rPr>
          <w:rFonts w:ascii="Times New Roman" w:eastAsia="Times New Roman" w:hAnsi="Times New Roman" w:cs="Times New Roman"/>
          <w:sz w:val="24"/>
          <w:szCs w:val="24"/>
          <w:lang w:eastAsia="ru-RU"/>
        </w:rPr>
        <w:t>.</w:t>
      </w:r>
    </w:p>
    <w:p w14:paraId="43C45297"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10. Осы </w:t>
      </w:r>
      <w:proofErr w:type="spellStart"/>
      <w:r w:rsidRPr="00BD0ABC">
        <w:rPr>
          <w:rFonts w:ascii="Times New Roman" w:eastAsia="Times New Roman" w:hAnsi="Times New Roman" w:cs="Times New Roman"/>
          <w:sz w:val="24"/>
          <w:szCs w:val="24"/>
          <w:lang w:eastAsia="ru-RU"/>
        </w:rPr>
        <w:t>Шартқа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бастап</w:t>
      </w:r>
      <w:proofErr w:type="spellEnd"/>
      <w:r w:rsidRPr="00BD0ABC">
        <w:rPr>
          <w:rFonts w:ascii="Times New Roman" w:eastAsia="Times New Roman" w:hAnsi="Times New Roman" w:cs="Times New Roman"/>
          <w:sz w:val="24"/>
          <w:szCs w:val="24"/>
          <w:lang w:eastAsia="ru-RU"/>
        </w:rPr>
        <w:t xml:space="preserve"> он </w:t>
      </w:r>
      <w:proofErr w:type="spellStart"/>
      <w:r w:rsidRPr="00BD0ABC">
        <w:rPr>
          <w:rFonts w:ascii="Times New Roman" w:eastAsia="Times New Roman" w:hAnsi="Times New Roman" w:cs="Times New Roman"/>
          <w:sz w:val="24"/>
          <w:szCs w:val="24"/>
          <w:lang w:eastAsia="ru-RU"/>
        </w:rPr>
        <w:t>төрт</w:t>
      </w:r>
      <w:proofErr w:type="spellEnd"/>
      <w:r w:rsidRPr="00BD0ABC">
        <w:rPr>
          <w:rFonts w:ascii="Times New Roman" w:eastAsia="Times New Roman" w:hAnsi="Times New Roman" w:cs="Times New Roman"/>
          <w:sz w:val="24"/>
          <w:szCs w:val="24"/>
          <w:lang w:eastAsia="ru-RU"/>
        </w:rPr>
        <w:t xml:space="preserve"> (14) </w:t>
      </w:r>
      <w:proofErr w:type="spellStart"/>
      <w:r w:rsidRPr="00BD0ABC">
        <w:rPr>
          <w:rFonts w:ascii="Times New Roman" w:eastAsia="Times New Roman" w:hAnsi="Times New Roman" w:cs="Times New Roman"/>
          <w:sz w:val="24"/>
          <w:szCs w:val="24"/>
          <w:lang w:eastAsia="ru-RU"/>
        </w:rPr>
        <w:t>күн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есебінен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қолданылу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сақтандыруды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сақтандыруды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қолдауға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сақтандыру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полистерінің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куәландырылған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көшірмелерін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ұсынуға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мыналарды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қамтиды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шектелмейді</w:t>
      </w:r>
      <w:proofErr w:type="spellEnd"/>
      <w:r w:rsidRPr="00BD0ABC">
        <w:rPr>
          <w:rFonts w:ascii="Times New Roman" w:eastAsia="Times New Roman" w:hAnsi="Times New Roman" w:cs="Times New Roman"/>
          <w:sz w:val="24"/>
          <w:szCs w:val="24"/>
          <w:lang w:eastAsia="ru-RU"/>
        </w:rPr>
        <w:t>:</w:t>
      </w:r>
    </w:p>
    <w:p w14:paraId="5DA152B4"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1) </w:t>
      </w:r>
      <w:proofErr w:type="spellStart"/>
      <w:r w:rsidRPr="00BD0ABC">
        <w:rPr>
          <w:rFonts w:ascii="Times New Roman" w:eastAsia="Times New Roman" w:hAnsi="Times New Roman" w:cs="Times New Roman"/>
          <w:sz w:val="24"/>
          <w:szCs w:val="24"/>
          <w:lang w:eastAsia="it-IT"/>
        </w:rPr>
        <w:t>Жұмыс</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берушінің</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еңбек</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қызметтік</w:t>
      </w:r>
      <w:proofErr w:type="spellEnd"/>
      <w:r w:rsidRPr="00BD0ABC">
        <w:rPr>
          <w:rFonts w:ascii="Times New Roman" w:eastAsia="Times New Roman" w:hAnsi="Times New Roman" w:cs="Times New Roman"/>
          <w:sz w:val="24"/>
          <w:szCs w:val="24"/>
          <w:lang w:eastAsia="it-IT"/>
        </w:rPr>
        <w:t xml:space="preserve">) міндеттерін </w:t>
      </w:r>
      <w:proofErr w:type="spellStart"/>
      <w:r w:rsidRPr="00BD0ABC">
        <w:rPr>
          <w:rFonts w:ascii="Times New Roman" w:eastAsia="Times New Roman" w:hAnsi="Times New Roman" w:cs="Times New Roman"/>
          <w:sz w:val="24"/>
          <w:szCs w:val="24"/>
          <w:lang w:eastAsia="it-IT"/>
        </w:rPr>
        <w:t>атқару</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кезінде</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оның</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өмірі</w:t>
      </w:r>
      <w:proofErr w:type="spellEnd"/>
      <w:r w:rsidRPr="00BD0ABC">
        <w:rPr>
          <w:rFonts w:ascii="Times New Roman" w:eastAsia="Times New Roman" w:hAnsi="Times New Roman" w:cs="Times New Roman"/>
          <w:sz w:val="24"/>
          <w:szCs w:val="24"/>
          <w:lang w:eastAsia="it-IT"/>
        </w:rPr>
        <w:t xml:space="preserve"> мен </w:t>
      </w:r>
      <w:proofErr w:type="spellStart"/>
      <w:r w:rsidRPr="00BD0ABC">
        <w:rPr>
          <w:rFonts w:ascii="Times New Roman" w:eastAsia="Times New Roman" w:hAnsi="Times New Roman" w:cs="Times New Roman"/>
          <w:sz w:val="24"/>
          <w:szCs w:val="24"/>
          <w:lang w:eastAsia="it-IT"/>
        </w:rPr>
        <w:t>денсаулығына</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зиян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келтіргені</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үшін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жауапкершілігін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w:t>
      </w:r>
      <w:proofErr w:type="spellEnd"/>
      <w:r w:rsidRPr="00BD0ABC">
        <w:rPr>
          <w:rFonts w:ascii="Times New Roman" w:eastAsia="Times New Roman" w:hAnsi="Times New Roman" w:cs="Times New Roman"/>
          <w:sz w:val="24"/>
          <w:szCs w:val="24"/>
          <w:lang w:eastAsia="it-IT"/>
        </w:rPr>
        <w:t>;</w:t>
      </w:r>
    </w:p>
    <w:p w14:paraId="10EEBA28"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2) </w:t>
      </w:r>
      <w:proofErr w:type="spellStart"/>
      <w:r w:rsidRPr="00BD0ABC">
        <w:rPr>
          <w:rFonts w:ascii="Times New Roman" w:eastAsia="Times New Roman" w:hAnsi="Times New Roman" w:cs="Times New Roman"/>
          <w:sz w:val="24"/>
          <w:szCs w:val="24"/>
          <w:lang w:eastAsia="it-IT"/>
        </w:rPr>
        <w:t>кәсіптік</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қызмет</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барысында</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шығындарды</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w:t>
      </w:r>
      <w:proofErr w:type="spellEnd"/>
      <w:r w:rsidRPr="00BD0ABC">
        <w:rPr>
          <w:rFonts w:ascii="Times New Roman" w:eastAsia="Times New Roman" w:hAnsi="Times New Roman" w:cs="Times New Roman"/>
          <w:sz w:val="24"/>
          <w:szCs w:val="24"/>
          <w:lang w:eastAsia="it-IT"/>
        </w:rPr>
        <w:t>;</w:t>
      </w:r>
    </w:p>
    <w:p w14:paraId="31684030"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3) </w:t>
      </w:r>
      <w:proofErr w:type="spellStart"/>
      <w:r w:rsidRPr="00BD0ABC">
        <w:rPr>
          <w:rFonts w:ascii="Times New Roman" w:eastAsia="Times New Roman" w:hAnsi="Times New Roman" w:cs="Times New Roman"/>
          <w:sz w:val="24"/>
          <w:szCs w:val="24"/>
          <w:lang w:eastAsia="it-IT"/>
        </w:rPr>
        <w:t>үшінші</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тұлғалар</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алдындағы</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жауапкершілікті</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w:t>
      </w:r>
      <w:proofErr w:type="spellEnd"/>
      <w:r w:rsidRPr="00BD0ABC">
        <w:rPr>
          <w:rFonts w:ascii="Times New Roman" w:eastAsia="Times New Roman" w:hAnsi="Times New Roman" w:cs="Times New Roman"/>
          <w:sz w:val="24"/>
          <w:szCs w:val="24"/>
          <w:lang w:eastAsia="it-IT"/>
        </w:rPr>
        <w:t>;</w:t>
      </w:r>
    </w:p>
    <w:p w14:paraId="077338FF"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4) </w:t>
      </w:r>
      <w:proofErr w:type="spellStart"/>
      <w:r w:rsidRPr="00BD0ABC">
        <w:rPr>
          <w:rFonts w:ascii="Times New Roman" w:eastAsia="Times New Roman" w:hAnsi="Times New Roman" w:cs="Times New Roman"/>
          <w:sz w:val="24"/>
          <w:szCs w:val="24"/>
          <w:lang w:eastAsia="it-IT"/>
        </w:rPr>
        <w:t>жұмыстарды</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жүргізу</w:t>
      </w:r>
      <w:proofErr w:type="spellEnd"/>
      <w:r w:rsidRPr="00BD0ABC">
        <w:rPr>
          <w:rFonts w:ascii="Times New Roman" w:eastAsia="Times New Roman" w:hAnsi="Times New Roman" w:cs="Times New Roman"/>
          <w:sz w:val="24"/>
          <w:szCs w:val="24"/>
          <w:lang w:eastAsia="it-IT"/>
        </w:rPr>
        <w:t>/</w:t>
      </w:r>
      <w:proofErr w:type="spellStart"/>
      <w:r w:rsidRPr="00BD0ABC">
        <w:rPr>
          <w:rFonts w:ascii="Times New Roman" w:eastAsia="Times New Roman" w:hAnsi="Times New Roman" w:cs="Times New Roman"/>
          <w:sz w:val="24"/>
          <w:szCs w:val="24"/>
          <w:lang w:eastAsia="it-IT"/>
        </w:rPr>
        <w:t>қызметтер</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көрсету</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кезінде</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пайдаланылатын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көлік</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құралдары</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иелерінің</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жауапкершілігін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w:t>
      </w:r>
      <w:proofErr w:type="spellEnd"/>
      <w:r w:rsidRPr="00BD0ABC">
        <w:rPr>
          <w:rFonts w:ascii="Times New Roman" w:eastAsia="Times New Roman" w:hAnsi="Times New Roman" w:cs="Times New Roman"/>
          <w:sz w:val="24"/>
          <w:szCs w:val="24"/>
          <w:lang w:eastAsia="it-IT"/>
        </w:rPr>
        <w:t>;</w:t>
      </w:r>
    </w:p>
    <w:p w14:paraId="6A5E5405"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5) </w:t>
      </w:r>
      <w:proofErr w:type="spellStart"/>
      <w:r w:rsidRPr="00BD0ABC">
        <w:rPr>
          <w:rFonts w:ascii="Times New Roman" w:eastAsia="Times New Roman" w:hAnsi="Times New Roman" w:cs="Times New Roman"/>
          <w:sz w:val="24"/>
          <w:szCs w:val="24"/>
          <w:lang w:eastAsia="it-IT"/>
        </w:rPr>
        <w:t>экологиялық</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w:t>
      </w:r>
      <w:proofErr w:type="spellEnd"/>
      <w:r w:rsidRPr="00BD0ABC">
        <w:rPr>
          <w:rFonts w:ascii="Times New Roman" w:eastAsia="Times New Roman" w:hAnsi="Times New Roman" w:cs="Times New Roman"/>
          <w:sz w:val="24"/>
          <w:szCs w:val="24"/>
          <w:lang w:eastAsia="it-IT"/>
        </w:rPr>
        <w:t>;</w:t>
      </w:r>
    </w:p>
    <w:p w14:paraId="3FCA254C"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 xml:space="preserve">6) </w:t>
      </w:r>
      <w:proofErr w:type="spellStart"/>
      <w:r w:rsidRPr="00BD0ABC">
        <w:rPr>
          <w:rFonts w:ascii="Times New Roman" w:eastAsia="Times New Roman" w:hAnsi="Times New Roman" w:cs="Times New Roman"/>
          <w:sz w:val="24"/>
          <w:szCs w:val="24"/>
          <w:lang w:eastAsia="it-IT"/>
        </w:rPr>
        <w:t>заңнамалық</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талаптарға</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сәйкес</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қажетті</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сақтандырудың</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кез</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келген</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басқа</w:t>
      </w:r>
      <w:proofErr w:type="spellEnd"/>
      <w:r w:rsidRPr="00BD0ABC">
        <w:rPr>
          <w:rFonts w:ascii="Times New Roman" w:eastAsia="Times New Roman" w:hAnsi="Times New Roman" w:cs="Times New Roman"/>
          <w:sz w:val="24"/>
          <w:szCs w:val="24"/>
          <w:lang w:eastAsia="it-IT"/>
        </w:rPr>
        <w:t xml:space="preserve"> </w:t>
      </w:r>
      <w:proofErr w:type="spellStart"/>
      <w:r w:rsidRPr="00BD0ABC">
        <w:rPr>
          <w:rFonts w:ascii="Times New Roman" w:eastAsia="Times New Roman" w:hAnsi="Times New Roman" w:cs="Times New Roman"/>
          <w:sz w:val="24"/>
          <w:szCs w:val="24"/>
          <w:lang w:eastAsia="it-IT"/>
        </w:rPr>
        <w:t>түрлері</w:t>
      </w:r>
      <w:proofErr w:type="spellEnd"/>
      <w:r w:rsidRPr="00BD0ABC">
        <w:rPr>
          <w:rFonts w:ascii="Times New Roman" w:eastAsia="Times New Roman" w:hAnsi="Times New Roman" w:cs="Times New Roman"/>
          <w:sz w:val="24"/>
          <w:szCs w:val="24"/>
          <w:lang w:eastAsia="ru-RU"/>
        </w:rPr>
        <w:t>.</w:t>
      </w:r>
    </w:p>
    <w:p w14:paraId="4905BA83"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11.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уақытта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бабының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ережелерін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құқылы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барысында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өкілдері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қоятын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тіркеледі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lastRenderedPageBreak/>
        <w:t>мердігерлер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оны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біржақты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тәртіппен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ресімдейді</w:t>
      </w:r>
      <w:proofErr w:type="spellEnd"/>
      <w:r w:rsidRPr="00BD0ABC">
        <w:rPr>
          <w:rFonts w:ascii="Times New Roman" w:eastAsia="Times New Roman" w:hAnsi="Times New Roman" w:cs="Times New Roman"/>
          <w:sz w:val="24"/>
          <w:szCs w:val="24"/>
          <w:lang w:eastAsia="ru-RU"/>
        </w:rPr>
        <w:t>.</w:t>
      </w:r>
    </w:p>
    <w:p w14:paraId="7BD10EA0"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12.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баптың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сақтамауы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бірнеше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бұзуы</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елеулі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осындай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міндеттемелерінсіз</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Шартты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біржақты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тәртіппен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құқығын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береді</w:t>
      </w:r>
      <w:proofErr w:type="spellEnd"/>
      <w:r w:rsidRPr="00BD0ABC">
        <w:rPr>
          <w:rFonts w:ascii="Times New Roman" w:eastAsia="Times New Roman" w:hAnsi="Times New Roman" w:cs="Times New Roman"/>
          <w:sz w:val="24"/>
          <w:szCs w:val="24"/>
          <w:lang w:eastAsia="ru-RU"/>
        </w:rPr>
        <w:t>.</w:t>
      </w:r>
    </w:p>
    <w:p w14:paraId="1E2B04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735AECA4"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023531BD"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Шартқа ЕҚ, ӨҚ және ҚОҚ саласындағы келісім</w:t>
      </w:r>
    </w:p>
    <w:p w14:paraId="4DC1D156"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1F88BA7F" w14:textId="356787B6"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_________________</w:t>
      </w:r>
      <w:r w:rsidRPr="00BD0ABC">
        <w:rPr>
          <w:rFonts w:ascii="Times New Roman" w:eastAsia="Times New Roman" w:hAnsi="Times New Roman" w:cs="Times New Roman"/>
          <w:bCs/>
          <w:noProof/>
          <w:color w:val="000000"/>
          <w:sz w:val="24"/>
          <w:szCs w:val="24"/>
          <w:lang w:val="kk-KZ" w:eastAsia="zh-CN"/>
        </w:rPr>
        <w:t>қ.</w:t>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____</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____________ 201__ .</w:t>
      </w:r>
    </w:p>
    <w:p w14:paraId="5B6753F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60DA6B7" w14:textId="2BD102E8"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__________________</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болашақта </w:t>
      </w:r>
      <w:r w:rsidR="009943CC">
        <w:rPr>
          <w:rFonts w:ascii="Times New Roman" w:eastAsia="Times New Roman" w:hAnsi="Times New Roman" w:cs="Times New Roman"/>
          <w:bCs/>
          <w:noProof/>
          <w:color w:val="000000"/>
          <w:sz w:val="24"/>
          <w:szCs w:val="24"/>
          <w:lang w:val="kk-KZ" w:eastAsia="zh-CN"/>
        </w:rPr>
        <w:t>«</w:t>
      </w:r>
      <w:r w:rsidRPr="00BD0ABC">
        <w:rPr>
          <w:rFonts w:ascii="Times New Roman" w:eastAsia="Times New Roman" w:hAnsi="Times New Roman" w:cs="Times New Roman"/>
          <w:bCs/>
          <w:noProof/>
          <w:color w:val="000000"/>
          <w:sz w:val="24"/>
          <w:szCs w:val="24"/>
          <w:lang w:eastAsia="zh-CN"/>
        </w:rPr>
        <w:t>Тапсырыс беруші</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деп аталатын тұлға ____________________</w:t>
      </w:r>
    </w:p>
    <w:p w14:paraId="74C18ED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_______________________________________________________________________________негізінде әрекет ететін _  _______________________________________________________</w:t>
      </w:r>
    </w:p>
    <w:p w14:paraId="409208E7" w14:textId="39FD05BB"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бір жағынан, және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____________________________</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бұдан әрі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val="kk-KZ" w:eastAsia="zh-CN"/>
        </w:rPr>
        <w:t>М</w:t>
      </w:r>
      <w:r w:rsidRPr="00BD0ABC">
        <w:rPr>
          <w:rFonts w:ascii="Times New Roman" w:eastAsia="Times New Roman" w:hAnsi="Times New Roman" w:cs="Times New Roman"/>
          <w:bCs/>
          <w:noProof/>
          <w:color w:val="000000"/>
          <w:sz w:val="24"/>
          <w:szCs w:val="24"/>
          <w:lang w:eastAsia="zh-CN"/>
        </w:rPr>
        <w:t>ердігер</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деп аталатын тұлғада __________________________________, негізінде әрекет ететін___________________екінші жағынан, бірге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Тараптар</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деп аталатындар осы Келісімді ЕҚ, ӨҚ және ЕҚ саласында жасады ҚОҚ (бұдан әрі-Келісім) төмендегілер туралы:</w:t>
      </w:r>
    </w:p>
    <w:p w14:paraId="3D6C595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0AB324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Тапсырыс беруші ЕҚ, ЕҚ және ҚОҚ мәселелеріне көбірек көңіл бөледі және мердігерден және (немесе) қосалқы мердігерден осы саясатты ұстануды және ЕҚ, ЕҚ және ҚОҚ саласындағы ең жоғары стандарттарды қамтамасыз етуді талап етеді. Тапсырыс берушінің ЕҚ, ӨҚ және ҚОҚ саласындағы талаптары осы Келісімде, сондай-ақ ЕҚ, ӨҚ және ҚОҚ жөніндегі корпоративтік құжаттарда баяндалған, олар танысу үшін мердігерге жұмыстар жүргізудің/қызметтер көрсетудің нақты басталуына дейін 15 күннен кешіктірілмей ұсынылуы тиіс.</w:t>
      </w:r>
    </w:p>
    <w:p w14:paraId="42B4639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Тапсырыс беруші тексеру нәтижесінде немесе басқаша түрде мердігердің ЕҚ, ӨҚ және ҚОҚ талаптарын сақтамау фактілерін анықтаған жағдайда, Тапсырыс беруші мен мердігер осындай бұзушылықтарды жою жоспары мен мерзімдерін келіседі. Мердігердің тараптармен келісілген осындай мақсаттар мен міндеттерді орындауға тиісті шаралар қабылдауға қабілетсіздігі Тапсырыс берушінің мердігердің осындай бұзуға байланысты залалдарын өтеу жөніндегі Міндеттемелерінсіз Тапсырыс берушінің осы Шартты біржақты бұзуы үшін негіз болып табылады. </w:t>
      </w:r>
    </w:p>
    <w:p w14:paraId="1D5DB8F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Мердігер барлық қолданыстағы заңнамалық талаптарды, бекітілген практикалық нұсқаулықтарды және ЕҚ, ӨҚ және ҚОҚ саласындағы қолданыстағы нормалар мен ережелерді орындайды және сақтайды. Мердігер жұмыстарды орындау/Қызмет көрсету процесінде қоршаған ортаны қорғауға бағытталған барлық негізделген сақтық шараларын қабылдайды.</w:t>
      </w:r>
    </w:p>
    <w:p w14:paraId="2F8D3BD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83C65D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Осы Шарт бойынша жұмыстарды орындау (қызметтер көрсету) барысында мердігер:</w:t>
      </w:r>
    </w:p>
    <w:p w14:paraId="201CBE2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9B8BDF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4.1. Еңбек кодексін, Жер қойнауы және жер қойнауын пайдалану туралы Заңды, Экологиялық кодексті, азаматтық қорғау туралы Заңды, жұмыстарды орындау/қызметтер көрсету аумағында қолданылатын өзге де заңдар мен нормативтік актілерді, оның ішінде осы Келісімге 1-қосымшада көрсетілген ішкі құжаттарды, саясаттарды, қағидаларды, стандарттарды, регламенттерді қоса алғанда, заңнамалық талаптар нормаларының сақталуын қамтамасыз ету және Тапсырыс берушінің объектілерінде орындалуы міндетті </w:t>
      </w:r>
      <w:r w:rsidRPr="00BD0ABC">
        <w:rPr>
          <w:rFonts w:ascii="Times New Roman" w:eastAsia="Times New Roman" w:hAnsi="Times New Roman" w:cs="Times New Roman"/>
          <w:bCs/>
          <w:noProof/>
          <w:color w:val="000000"/>
          <w:sz w:val="24"/>
          <w:szCs w:val="24"/>
          <w:lang w:eastAsia="zh-CN"/>
        </w:rPr>
        <w:lastRenderedPageBreak/>
        <w:t>нұсқаулықтар, сондай-ақ өз қосалқы мердігерлерінің осы талаптарды сақтауын қамтамасыз ету.</w:t>
      </w:r>
    </w:p>
    <w:p w14:paraId="0F5C32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4.2. Мердігер/қосалқы мердігер осындай адамдармен еңбек шарттарын, азаматтық-құқықтық сипаттағы шарттарды не мердігер/қосалқы мердігер арасындағы қатынастарды жасағанына қарамастан, мердігер немесе қосалқы мердігер жұмыстарды орындауға/қызметтер көрсетуге тартқан кез келген жеке тұлғаларға қатысты мердігер / қосалқы мердігер осы Келісімнің ережелерінің сақталуын қамтамасыз етуге тиіс мұндай адамдармен құжатталмаған. Мердігер/қосалқы мердігер мен жұмыстарды орындау үшін тартылған жеке тұлғалар арасындағы қатынастарды Құжаттамалық ресімдеудің болмауы осындай тұлғаларға осы Келісімнің шарттарын қолданбауға және мердігерді/қосалқы мердігерді тиісті жауапкершіліктен босатуға негіз бола алмайды.</w:t>
      </w:r>
    </w:p>
    <w:p w14:paraId="5F01923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A52A8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4.3. Тапсырыс берушінің мынадай талаптарының сақталуын қамтамасыз ету (қатысты бөлігінде):</w:t>
      </w:r>
    </w:p>
    <w:p w14:paraId="3017785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F7077C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 Оқиғалар, ағымдағы көрсеткіштер туралы ақпараттандыру және тергеу жүргізу саласында:</w:t>
      </w:r>
    </w:p>
    <w:p w14:paraId="68AFBC6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4.3.1.1. Осы Келісімге 2-қосымшада көрсетілген оқиға туралы алғашқы хабарлама нысаны бойынша оқиғадан кейін 1 (бір) сағаттан кешіктірмей барлық болған жазатайым оқиғалар, авариялар, оқыс оқиғалар, жол-көлік оқиғалары және басқалар туралы жедел хабарлауға міндетті.</w:t>
      </w:r>
    </w:p>
    <w:p w14:paraId="38DC5EB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4.3.1.2. Ай сайын есепті айдан кейінгі айдың 4-күніне дейінгі мерзімде осы Келісімге 3-қосымшада көрсетілген ЕҚ, ӨҚ және ҚОҚ саласындағы ай сайынғы есеп нысаны бойынша өз жұмысының нәтижелері туралы ақпарат ұсынылсын.</w:t>
      </w:r>
    </w:p>
    <w:p w14:paraId="792B5AE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4.3.1.3. Жағдайлары мердігердің қызметімен тікелей немесе жанама байланысты болған және оның жүргізілуіне Тапсырыс беруші оның ішкі рәсіміне сәйкес бастамашылық жасаған оқиғаны тергеп-тексеруге қатысу.</w:t>
      </w:r>
    </w:p>
    <w:p w14:paraId="0F4ABBB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4.3.2. Көлік қауіпсіздігі және жерүсті көлік құралдарымен тасымалдау саласында:</w:t>
      </w:r>
    </w:p>
    <w:p w14:paraId="410F27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4.3.2.1. Жолаушылар мен жүктерді, оның ішінде қауіпті жүктерді тасымалдау үшін пайдаланылатын мердігердің барлық жерүсті көлік құралдары (бұдан әрі-КО) мынадай құрылғылармен жабдықталуы тиіс:</w:t>
      </w:r>
    </w:p>
    <w:p w14:paraId="7D62AE8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1) жүргізушіге және барлық жолаушыларға оларды орнатуына қарамастан, дайындаушы зауыт үшін жарамды қауіпсіздік белдіктерімен; </w:t>
      </w:r>
    </w:p>
    <w:p w14:paraId="4DCF36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қосалқы доңғалақпен, баллон кілтімен, жарамды құралдармен; </w:t>
      </w:r>
    </w:p>
    <w:p w14:paraId="21633B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қысқы кезеңде-КО барлық дөңгелектеріндегі қысқы шиналармен;</w:t>
      </w:r>
    </w:p>
    <w:p w14:paraId="76EEB6A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ко орналасқан жерін қашықтықтан анықтау және жылдамдық режимін бақылау үшін КО мониторингінің борттық жүйелерімен қамтамасыз етіледі. Бұл ретте белгіленген жүйелерден алынатын деректерді есепке алу және талдау ұйымдастырылуы тиіс;</w:t>
      </w:r>
    </w:p>
    <w:p w14:paraId="3EE208F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5)жол жүрісі қағидаларын (бұдан әрі-ЖҚЕ) бұзушылықтарды тіркеуге арналған бейнетіркегіштермен;</w:t>
      </w:r>
    </w:p>
    <w:p w14:paraId="008000D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КО-да немесе оларды пайдалану міндетті объектілерде жарамды қорғаныс құралдарымен (ұшқын сөндіргіштермен, статикалық электр қуатын алуға арналған құрылғылармен және т.б.). КО-ға қатысты ұшқын сөндіргіштер КО-ға сыртқы құрылғы ретінде орнатылуы керек (көзбен анықталуы керек), ұшқын сөндіргішті өндіруші зауыт (КО-ның ішкі құрылымы)қарастырғанына қарамастан; </w:t>
      </w:r>
    </w:p>
    <w:p w14:paraId="49AE23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6) медициналық қобдишамен, авариялық тоқтату белгісімен, өрт сөндіргіштердің қажетті санымен, кері бұрылуға қарсы тіректермен, жарық шағылыстыратын кеудешелермен, құтқару кеудешелерімен (мұз өткелдерінде жұмыс істеу кезінде) және басқа да қажетті ЖҚҚ және қауіпсіздік құралдарымен қамтамасыз етіледі. 4.3.2.2. Мердігер ұйымдастыруға міндетті:</w:t>
      </w:r>
    </w:p>
    <w:p w14:paraId="38950A6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заңнамалық талаптарға сәйкес КО жол қозғалысы қауіпсіздігі жөніндегі жұмысты;</w:t>
      </w:r>
    </w:p>
    <w:p w14:paraId="48BD88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жүргізушілердің ЖҚЕ сақтауын бақылау; </w:t>
      </w:r>
    </w:p>
    <w:p w14:paraId="2A1D45D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3) жұмыстарды/қызметтерді көрсетуді бастамас бұрын желіге (маршрутқа) шығу алдында КО-ны бақылау тексерулері;</w:t>
      </w:r>
    </w:p>
    <w:p w14:paraId="400D24B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ко сапарларын қауіпсіз басқару жоспарын енгізу және қолдану.</w:t>
      </w:r>
    </w:p>
    <w:p w14:paraId="53476C7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4.3.2.3. Мердігер мыналарды қамтамасыз етуге міндетті:</w:t>
      </w:r>
    </w:p>
    <w:p w14:paraId="7619944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жүргізушілердің заңнамалық талаптарға сәйкес еңбек және демалыс режимін сақтауы;</w:t>
      </w:r>
    </w:p>
    <w:p w14:paraId="4E597F3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тиісті біліктілігі бар жүргізушілерге рұқсат беру және Тапсырыс берушінің заңнамалық талаптары мен стандарттарына сәйкес КО-ның нақты санатын басқару үшін қажетті рұқсат құжаттары;</w:t>
      </w:r>
    </w:p>
    <w:p w14:paraId="5A71651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өндіруші зауыт бекіткен КО-ға тұрақты техникалық қызмет көрсетуді жүргізу және техникалық жарамды КО желісіне шығару;</w:t>
      </w:r>
    </w:p>
    <w:p w14:paraId="4B414CC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жүргізушілерді рейс алдындағы және рейстен кейінгі медициналық қарап-тексеру; дайындаушы зауыттың талаптарына сәйкес КО-ны олардың мақсаты бойынша пайдалану және қолдану;</w:t>
      </w:r>
    </w:p>
    <w:p w14:paraId="232C159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КО-ның барлық жоспарланған сапарларының тәуекелін бағалау және оқиғаларға жол бермеу жөніндегі шараларды әзірлеу;</w:t>
      </w:r>
    </w:p>
    <w:p w14:paraId="6D44EF6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6) жерүсті көлік құралдарын қауіпсіз пайдалану жөніндегі Тапсырыс берушінің саясатын сақтау; </w:t>
      </w:r>
    </w:p>
    <w:p w14:paraId="08A179C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7) Тапсырыс берушінің объектісіндегі белгілеуге (схемаларға) сәйкес КО қозғалысы мен тұрағы (бар болса).</w:t>
      </w:r>
    </w:p>
    <w:p w14:paraId="35C9405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4B58E1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 Еңбек қауіпсіздігі және еңбекті қорғау, өнеркәсіптік қауіпсіздік саласында:</w:t>
      </w:r>
    </w:p>
    <w:p w14:paraId="4419BF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4.3.3.1.Жеке қорғаныс құралдарын (ЖҚҚ)қамтамасыз ету және қолдану:</w:t>
      </w:r>
    </w:p>
    <w:p w14:paraId="2AE12B4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мердігердің барлық жұмыскерлері сертификатталған ЖҚҚ-мен қамтамасыз етілуі және оларды Тапсырыс берушінің талаптарына, негізгі ең аз қажетті ЖҚҚ-ға сәйкес жұмыстар жүргізу/қызметтер көрсету орнында болған кезде пайдалануы тиіс:</w:t>
      </w:r>
    </w:p>
    <w:p w14:paraId="1B4698B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а) металл немесе композиттік тұғыры бар қорғаныш аяқ киім;</w:t>
      </w:r>
    </w:p>
    <w:p w14:paraId="7E5D6E5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б) иек бауы бар дулыға;</w:t>
      </w:r>
    </w:p>
    <w:p w14:paraId="615F9D0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в) маусымға және климаттық белдеуге және орындалатын жұмыстардың/көрсетілетін қызметтердің түрлеріне сәйкес арнайы киім;</w:t>
      </w:r>
    </w:p>
    <w:p w14:paraId="2C172A9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г) көзді, бетті (көзілдірік, қалқан) және қолды (қолғап) қорғау құралдары.</w:t>
      </w:r>
    </w:p>
    <w:p w14:paraId="0FCAE7E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4.3.3.2. Қауіпті жұмыс түрлерін орындайтын мердігердің қызметкерлері тиісті ЖҚҚ-мен қосымша қамтамасыз етілуі тиіс: </w:t>
      </w:r>
    </w:p>
    <w:p w14:paraId="762EA5E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тегістеу және қайрау құралдарымен жұмыс істеу кезінде бет қалқаны;</w:t>
      </w:r>
    </w:p>
    <w:p w14:paraId="76A0C40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дәнекерлеу жұмыстарына арналған жабық қорғаныш көзілдіріктермен, қорғаныш маскалармен және ыстыққа төзімді қолғаптармен;</w:t>
      </w:r>
    </w:p>
    <w:p w14:paraId="108DF4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Орындалатын жұмыстардың/көрсетілетін қызметтердің жағдайлары мен түрлеріне байланысты тыныс алу органдарын қорғау құралдарымен (ЖҚҚҚ);</w:t>
      </w:r>
    </w:p>
    <w:p w14:paraId="30F7FA3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биіктікте жұмыс істеу кезінде құлаудан қорғау құралдарымен;</w:t>
      </w:r>
    </w:p>
    <w:p w14:paraId="3447A6D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электр қондырғыларындағы жұмыстар кезінде электр доғасының әсерінен қорғау құралдарымен;</w:t>
      </w:r>
    </w:p>
    <w:p w14:paraId="3BD948A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6) су объектілерінде жұмыс істеу кезінде қорғау және құтқару құралдарымен қамтамасыз етіледі.</w:t>
      </w:r>
    </w:p>
    <w:p w14:paraId="19C5C6E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4.3.3.3. Мердігер төтенше жағдайларда іс-қимыл жоспарларының, қауіпті өндірістік объектідегі авариялардың салдарын оқшаулау және жою жөніндегі іс-шаралар жоспарларының, Орындалатын жұмыстардың/көрсетілетін қызметтердің сипатына қатысты объектіде мұнай мен мұнай өнімдерінің төгілуінің алдын алу және жою жөніндегі жоспарлардың,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536C4C4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4.3.3.4. Мердігер жұмыс орындарында қолданылатын жабдықтар мен қауіпті заттарға арналған өзекті сертификаттардың, химиялық заттардың қауіпсіздік паспорттарының, санитарлық-эпидемиологиялық қорытындылардың, жабдықтарды қолдануға және жұмыстарды орындау/Қызмет көрсету кезінде қолданылатын химиялық реагенттерді </w:t>
      </w:r>
      <w:r w:rsidRPr="00BD0ABC">
        <w:rPr>
          <w:rFonts w:ascii="Times New Roman" w:eastAsia="Times New Roman" w:hAnsi="Times New Roman" w:cs="Times New Roman"/>
          <w:bCs/>
          <w:noProof/>
          <w:color w:val="000000"/>
          <w:sz w:val="24"/>
          <w:szCs w:val="24"/>
          <w:lang w:eastAsia="zh-CN"/>
        </w:rPr>
        <w:lastRenderedPageBreak/>
        <w:t>пайдалануға рұқсаттардың,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7CB7411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4.3.3.5. Мердігер қызметкерлерін Тапсырыс берушінің объектілерінде қауіпті жұмыстарды тікелей орындауға жіберу наряд-Рұқсаттар мен өкімдерді ресімдеу арқылы жүзеге асырылады. Рұқсат-наряд жұмыс жүргізу үшін арнайы рұқсат алу қажет болған кезде қолданылады. Наряд-төзімділік жұмыс орнының қауіпті жағдайларын анықтауды, ілеспе тәуекелдердің дәрежесін бағалауды, жұмыстардың орындалу барысын бақылау және жұмыстарды орындаудың неғұрлым тиімді тәсілдерін ұсыну үшін осы бақылау шараларын пайдалану үшін бақылау шараларын нақтылауды талап етеді. </w:t>
      </w:r>
    </w:p>
    <w:p w14:paraId="1D4A095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Нарядтың мақсаты-белгілі бір жұмысқа байланысты тәуекелдерді жеңу және бақылау әдістерін анықтау және құжаттау. Наряд-рұқсатта бекітуші, жауапты және Келісуші тұлғалар бірлескен бұйрықта тіркелуге тиіс. Мердігер өзінің әдісін(әдістерін) Тапсырыс берушінің қарауына ұсынады. </w:t>
      </w:r>
    </w:p>
    <w:p w14:paraId="3C56438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Егер Тапсырыс беруші осындай жұмыстарды жүргізудің құжатталған әдістері мердігердің әдістеріне қарағанда қатаң деп санаса, Тапсырыс берушінің өкілі мердігерден Тапсырыс берушінің әдістерін қолдануды талап ете алады. </w:t>
      </w:r>
    </w:p>
    <w:p w14:paraId="5469467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Қауіпті жұмыстарды жүргізу жоспарланып отырған Тапсырыс беруші объектісінің тапсырыс берушісінің желілік басшысы Тапсырыс берушінің ЕҚ, ӨҚ және ҚОҚ саласындағы заңнамалық талаптары мен корпоративтік талаптарына сәйкес жұмыстарды жүргізудің нақты орнында наряд-рұқсаттарды ресімдеудің дұрыстығын, жұмыс орнының, мердігер қызметкерлерінің, авариялық-құтқару және басқа да қорғау құралдарының дайындығын бақылайды.</w:t>
      </w:r>
    </w:p>
    <w:p w14:paraId="65C22F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59DB3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 ЕҚ, ӨҚ және ҚОҚ бойынша аттестаттау және денсаулықты қорғау саласында мердігер қызметкерлерін Тапсырыс берушінің объектілеріне жіберу мынадай шарттар орындалған кезде жүзеге асырылады:</w:t>
      </w:r>
    </w:p>
    <w:p w14:paraId="6E0A91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4.3.4.1. Тапсырыс берушінің объектілеріне жұмыстарды орындау/қызметтерді көрсету үшін бірінші рет келген мердігердің барлық қызметкерлері Тапсырыс берушінің ОТиОС бөлімінде кіріспе нұсқаудан өтуі тиіс.</w:t>
      </w:r>
    </w:p>
    <w:p w14:paraId="2689831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4.3.4.2. Жұмыс жүргізілетін жерде мердігер қызметкерлерінің өздерімен бірге білімін тексеру хаттамасының көшірмесі және ЕҚ, ӨҚ және ҚОҚ саласында тиісті оқудан, аттестаттаудан және білімін тексеруден өту фактісін растайтын белгілері бар куәлігі (жеке карточкасы) болуы тиіс.</w:t>
      </w:r>
    </w:p>
    <w:p w14:paraId="047662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4.3.4.3. Мердігер Тапсырыс берушінің уәкілетті өкілінің бірінші талабы бойынша ЕҚ, ӨҚ және ҚОҚ саласында оқытуды, аттестаттауды және білімді тексеруді жүргізу кестесін ұсынуға тиіс.</w:t>
      </w:r>
    </w:p>
    <w:p w14:paraId="4CBDA43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4.3.4.4. Мердігер заңнамалық талаптарға (кәсіптер мен жұмыс түрлері бойынша еңбекті қорғау жөніндегі нұсқаулықтар, нұсқамалар бағдарламалары, қауіптілігі жоғары жұмыстар тізбесі және т.б.) сәйкес ЕҚ, ӨҚ және ҚОҚ саласында объектіде өзекті құжаттаманың болуын және жүргізілуін қамтамасыз етуге тиіс.</w:t>
      </w:r>
    </w:p>
    <w:p w14:paraId="2252B45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4.3.4.5. Мердігер қамтамасыз етуі керек:</w:t>
      </w:r>
    </w:p>
    <w:p w14:paraId="59DC607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міндетті түрде растайтын құжаттарды ұсына отырып, тапсырыс берушінің объектілерінде, медициналық мекемелерде жұмыстарды орындайтын мердігердің барлық қызметкерлеріне 100% алдын ала және мерзімді медициналық тексерулер жүргізу;</w:t>
      </w:r>
    </w:p>
    <w:p w14:paraId="766CA0C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вахталық жұмыс әдісі кезінде мердігердің барлық қызметкерлерінің 100% - ы вахтаға дейінгі медициналық тексеруден өтуі;</w:t>
      </w:r>
    </w:p>
    <w:p w14:paraId="4061927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мердігердің барлық қызметкерлерінде және қосалқы мердігердің қызметкерлерінде өндірістегі жазатайым оқиғалардан және кәсіптік аурудан міндетті сақтандырудың болуы; мердігердің қызметкерлерін, қосалқы мердігердің қызметкерлерін 50 қызметкерге кемінде 1 оқытылған алғашқы көмек көрсету дағдыларына оқыту;</w:t>
      </w:r>
    </w:p>
    <w:p w14:paraId="7A3CCFD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 50 және одан да көп адамнан мердігер тартатын мердігер және (немесе) қосалқы мердігер қызметкерлерінің жиынтық саны кезінде медициналық пункттің медицина қызметкерінің </w:t>
      </w:r>
      <w:r w:rsidRPr="00BD0ABC">
        <w:rPr>
          <w:rFonts w:ascii="Times New Roman" w:eastAsia="Times New Roman" w:hAnsi="Times New Roman" w:cs="Times New Roman"/>
          <w:bCs/>
          <w:noProof/>
          <w:color w:val="000000"/>
          <w:sz w:val="24"/>
          <w:szCs w:val="24"/>
          <w:lang w:eastAsia="zh-CN"/>
        </w:rPr>
        <w:lastRenderedPageBreak/>
        <w:t>кәсіптік жарамдылығын растайтын құжаттарды ұсына отырып, Тапсырыс берушінің негізгі әлеуметтік инфрақұрылымнан шалғайдағы объектілерінде жиынтықталған фельдшерлік немесе дәрігерлік медициналық пункттің және кезекші санитариялық көліктің болуы немесе шұғыл медициналық көмек көрсетуге мамандандырылған медициналық ұйыммен шарт жасасу;</w:t>
      </w:r>
    </w:p>
    <w:p w14:paraId="09FE91E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жұмыстарды орындау басталғанға дейін Тапсырыс берушімен келісілген шұғыл медициналық ден қою жоспарының (ПМЭР) болуы. ПМЭР-де жұмыс жүргізілетін жерде медициналық көмек көрсетудің барлық шарттары және науқасты/жәбірленушіні жұмыс жүргізілетін жерден тиісті деңгейдегі медициналық мекемеге дейін шұғыл медициналық эвакуациялау тәсілдері егжей-тегжейлі айтылуы тиіс.</w:t>
      </w:r>
    </w:p>
    <w:p w14:paraId="062FE4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66DE65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 Қоршаған ортаны қорғау саласында:</w:t>
      </w:r>
    </w:p>
    <w:p w14:paraId="712A385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4.3.5.1. Мердігер осы Шарттың мәні болып табылатын жұмыстарды орындау/қызметтер көрсету кезінде оның қызметі нәтижесінде пайда болатын өндіріс және тұтыну қалдықтарының меншік иесі болып табылады.</w:t>
      </w:r>
    </w:p>
    <w:p w14:paraId="7BC096B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4.3.5.2. Осы Шартта көзделген жұмыстарды орындау/қызметтерді көрсету процесінде мердігер өз күшімен және құралдарымен объектіні өз қызметі процесінде пайда болатын өндіріс пен тұтынудың барлық қалдықтарынан жүйелі түрде жинауды, кейіннен Тапсырыс берушімен келісілген қалдықтарды жинақтау орындарында уақытша жинауды және мердігер мамандандырылған полигондармен өз бетінше жасасқан шарттар бойынша мамандандырылған полигондарға әкетуді қамтамасыз етеді. ұйымдар. </w:t>
      </w:r>
    </w:p>
    <w:p w14:paraId="266278A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4.3.5.3. Мердігер жұмыстарды орындау / Қызмет көрсету кезінде қауіптілігі 1-4 сыныпты қалдықтар паспорттарының болуын қамтамасыз етуі тиіс.</w:t>
      </w:r>
    </w:p>
    <w:p w14:paraId="2ABB12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4.3.5.4. Мердігер Тапсырыс берушіге меншік құқығында тиесілі қалдықтарды орналастыру объектілерінде қалдықтарды жинақтау, сақтау және орналастыру кезінде экологиялық талаптардың сақталуына жауапты болады және орналастыруға көзделген қалдықтардың түрлерінен басқа, аталған объектілерде өзге де қалдықтарды жинақтауға, сақтауға және орналастыруға құқығы жоқ.</w:t>
      </w:r>
    </w:p>
    <w:p w14:paraId="65B4558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4.3.5.5. Жұмыстарды аяқтағаннан кейін Мердігер Тапсырыс беруші тарапынан орындалған жұмыстарды/көрсетілген қызметтерді қабылдау актісіне қол қойғанға дейін объектіден өзінің барлық жабдықтары мен техникасын, артық материалдарды және т. б. әкетеді, өзі тұрғызған уақытша ғимараттар мен құрылыстарды бөлшектейді, осы жұмыстардан/қызметтерден пайда болған қалдықтарды әкетеді және Объектіні және алаңды тиісті жағдайда қалдырады экологиялық талаптар мен санитарлық нормалар. Тапсырыс берушінің талабы бойынша мердігер рекультивация жүргізеді, мердігер міндетті түрде Тапсырыс берушіге өндіріс және тұтыну қалдықтарын Қалдықтарды қабылдау жөніндегі мамандандырылған ұйымдарға беру туралы құжаттаманы (құжаттама — тараптар қол қойған орындалған жұмыстар/көрсетілген қызметтер актілері, мемлекеттік экологиялық сараптама қорытындысы және қоршаған ортаға эмиссияларға рұқсат) ұсынады.</w:t>
      </w:r>
    </w:p>
    <w:p w14:paraId="52431E4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4.3.5.6. Мердігер уәкілетті мемлекеттік органда қоршаған ортаға эмиссияларға (шығарындылар, төгінділер, қалдықтар) рұқсатты, қалдықтардың пайда болу нормативтерін және оларды орналастыруға арналған лимиттерді бекіту туралы құжаттарды дербес ресімдеуге міндетті. Мердігер төлемдерді есептеуді және қоршаған ортаға теріс әсер еткені үшін төлемді дербес жүргізеді, егер шартта өзгеше тәртіп көзделмесе, заңнамалық талаптарға сәйкес белгіленген есептілікті жүргізеді.</w:t>
      </w:r>
    </w:p>
    <w:p w14:paraId="73EE31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4.3.5.7. Мердігер қалдықтармен жұмыс істеуге жіберілген адамдардың қалдықтармен жұмыс істеуі бойынша арнайы оқытуды және аттестаттауды қамтамасыз етуге тиіс.</w:t>
      </w:r>
    </w:p>
    <w:p w14:paraId="13E0CCC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321CFB3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4.3.6. Алкогольді, есірткіні, психотроптық заттарды және олардың аналогтарын қолдануға тыйым салу:</w:t>
      </w:r>
    </w:p>
    <w:p w14:paraId="1CDEF9D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 xml:space="preserve">4.3.6.1. Мердігер міндетті: </w:t>
      </w:r>
    </w:p>
    <w:p w14:paraId="3122E30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 xml:space="preserve">1) мердігер қызметкерлерімен алкогольді, есірткі құралдарын, психотроптық заттар мен олардың аналогтарын пайдалануға тыйым салу, оларды тасымалдау мен сақтау және оны бұзғаны үшін жауапкершіліктің бұлтартпастығы бөлігінде нұсқама жүргізуге міндетті. </w:t>
      </w:r>
    </w:p>
    <w:p w14:paraId="226B5E8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Тапсырыс беруші объектісінің аумағынан бұзушыны алып тастау үшін барлық шараларды қабылдай отырып, мердігердің қызметкерлерін алкогольдік, есірткілік немесе уытты масаң күйде жұмысқа жібермеуге (жұмыстан шеттетуге) жол берілмейді.</w:t>
      </w:r>
    </w:p>
    <w:p w14:paraId="0C17221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өндірістік қызметті жүзеге асыру үшін қажетті заттарды қоспағанда, құрамында алкоголь бар сусындар, есірткі құралдары, психотроптық заттар және олардың аналогтары бар мердігердің жұмыскерлерін, оның ішінде қосалқы мердігердің жұмыскерлерін, жұмыс орындарында пайдалануға, алып жүруге, алып жүруге және олардың болуына жол бермеуге міндетті.</w:t>
      </w:r>
    </w:p>
    <w:p w14:paraId="6E8472A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4.3.6.2. Көрсетілген шектеулерді бақылауды қамтамасыз ету мақсатында Тапсырыс беруші барлық КО-ны, жұмыс жүргізілетін жерге және мердігер қызметкерлерінің тұратын жеріне жеткізілетін заттар мен материалдарды тексеруге және тексеруге құқылы.</w:t>
      </w:r>
    </w:p>
    <w:p w14:paraId="6A301CE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4.3.6.3. Егер мұндай тексеру нәтижесінде көрсетілген тыйым салынған заттар табылса, олар алынуға жатады. Мердігердің жұмыскерлері алкогольдік, есірткілік, психотроптық немесе уытты мас күйінде жұмыс жүргізілетін немесе тұратын жеріне жіберілмейді, Тапсырыс берушінің объектілерінде одан әрі жұмыс істеуге құқығы жоқ.</w:t>
      </w:r>
    </w:p>
    <w:p w14:paraId="52D1C3D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4.3.6.4. Алкогольді, есірткіні, психотроптық заттарды және олардың аналогтарын пайдаланудың барлық фактілері тіркеліп, медициналық қорытындымен және/немесе өзге де дәлелдемелермен расталуы тиіс. Алкогольдік, есірткілік немесе психотроптық масаң күйде болуы мүмкін адамдар анықталған жағдайда бұл туралы акт жасалады. Актіде адамның медициналық куәландыруды жүргізуге келісімі немесе одан бас тартуы қажет. Актіге күзет ұйымының қызметкері және/немесе медицина қызметкері және/немесе Тапсырыс берушінің қызметкері немесе мердігердің өкілі қол қояды. Актіге қол қойған адамдардың жалпы саны екіден кем болмауы тиіс. Өзіне қатысты акт жасалып жатқан адамды актімен қол қойғызып таныстыру қажет. Мұндай адам актімен танысқанын растайтын қол қоюдан бас тартқан жағдайда, актінің мазмұны осындай адамға дауыстап оқылады, танысудан бас тарту актіде тиісті жазбамен тіркеледі. Актіге қол қойған адамдар да актімен танысудан бас тарту туралы жазбаны растау үшін өз қолдарын қояды. Акт жасаумен бір мезгілде қызметкердің алкогольдік, есірткілік немесе психотроптық масаң күйде пайда болуының анықталған фактісі туралы ақпарат мердігерге шартта не осы Келісімде көрсетілген телефон арқылы хабарланады. Адамның актіде тіркелген медициналық куәландырудан өтуден бас тартуы мердігерге тиісті талап қою және айыппұл төлеу талабы үшін негіз болып табылады. Өзіне қатысты тиісті акт жасалған адамнан рұқсаттама алынады, оны объектінің аумағынан шығару жөнінде шаралар қабылданады. Болашақта мұндай адамдарға объектінің аумағына рұқсат етілмейді, оларға рұқсат берілмейді.</w:t>
      </w:r>
    </w:p>
    <w:p w14:paraId="545263C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Алкогольдік, есірткілік немесе психотроптық масаң күйде болғанын растайтын қосымша дәлел ретінде фото және бейне материалдар, Тапсырыс беруші қызметкерлерінің, күзет ұйымы қызметкерлерінің, медицина қызметкерлерінің түсіндірмелері, мердігер қызметкерлерінің жазбаша түсіндірмелері пайдаланылуы мүмкін.  </w:t>
      </w:r>
    </w:p>
    <w:p w14:paraId="77CB636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0B1152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4.3.7. Өндірістік бақылау саласында:</w:t>
      </w:r>
    </w:p>
    <w:p w14:paraId="3486200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4.3.7.1. Тапсырыс беруші Тапсырыс берушінің өзі ЕҚ, ӨҚ және ҚОҚ саласындағы талаптардың сақталуын бақылауды жүзеге асыру үшін Мердігер Тапсырыс берушінің уәкілетті өкілдерінің, оның ішінде күзет ұйымдарының, вахталық кенттердің, өндірістік базалардың, КО және мердігердің өзге де объектілерінің (мердігерге меншік құқығында да, пайдалануға берілген де тиесілі) қызметкерлеріне кедергісіз баруын қамтамасыз етуге тиіс мердігердің аумағында орналасқан (мердігерге меншік құқығы ретінде тиесілі) жалдау немесе өзге де уағдаластық құқықтарындағы үшінші тұлғалар, Тапсырыс берушінің объектісі шегінде жалға алу немесе өзге де уағдаластық құқығымен үшінші тұлғалардың </w:t>
      </w:r>
      <w:r w:rsidRPr="00BD0ABC">
        <w:rPr>
          <w:rFonts w:ascii="Times New Roman" w:eastAsia="Times New Roman" w:hAnsi="Times New Roman" w:cs="Times New Roman"/>
          <w:bCs/>
          <w:noProof/>
          <w:color w:val="000000"/>
          <w:sz w:val="24"/>
          <w:szCs w:val="24"/>
          <w:lang w:eastAsia="zh-CN"/>
        </w:rPr>
        <w:lastRenderedPageBreak/>
        <w:t>пайдалануына берілген). Мердігер сондай-ақ осы талаптарды өзінің қосалқы мердігерімен шарттық міндеттеме ретінде енгізуге міндеттенеді.</w:t>
      </w:r>
    </w:p>
    <w:p w14:paraId="1886E3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4.3.7.2. Талаптардың бұзылуы анықталған жағдайда Тапсырыс беруші Мердігерге осы Келісімге 4-қосымшада көрсетілген нысан бойынша бұзушылықтарды жоюдың ұсынылған мерзімдерін көрсете отырып, тиісті акт береді. Акт екі данада жасалады: біреуі анықталған ескертулерді жою үшін мердігердің өкіліне беріледі, екіншісі – жұмыстар жүргізілетін желілік объектіде бақылау үшін қалады. </w:t>
      </w:r>
    </w:p>
    <w:p w14:paraId="09D4E84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4.3.7.3. Егер Мердігер қандай да бір себептерге байланысты ұсынылған мерзімдерде бұзушылықтарды жоя алмаса, онда Тапсырыс берушімен бірлесіп келісілген мерзімдерді көрсете отырып, бұзушылықтарды жою жөніндегі жоспар әзірленеді.</w:t>
      </w:r>
    </w:p>
    <w:p w14:paraId="47E0956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4.3.7.4. Тексеру барысында анықталған ескертулер жойылғаннан кейін мердігердің өкілі актінің түбіртегін толтырады және оны жұмыстар жүргізілетін объектінің желілік басшысына береді. Объектінің желілік басшысы Тапсырыс берушінің ОТиОС бөлімін мердігердің актіде көрсетілген ескертулерді жойғаны туралы немесе мердігердің анықталған ЕҚ, ӨҚ және ҚОҚ талаптарына сәйкессіздіктерді жою мерзімдерін дәлелді ауыстыру туралы дереу хабардар етеді.</w:t>
      </w:r>
    </w:p>
    <w:p w14:paraId="0DD0A2E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4.3.7.5. Егер актіде өзгеше көзделмесе, мердігер бұзушылықтарды жою және түзету іс-шараларын орындау туралы ақпаратты осы Келісімге 3-қосымшада көрсетілген нысан бойынша ай сайынғы есептілік құрамында береді.</w:t>
      </w:r>
    </w:p>
    <w:p w14:paraId="180655E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4.3.7.6. Мердігер өз пікірі бойынша немесе Тапсырыс берушінің пікірі бойынша мердігер және (немесе) қосалқы мердігер тапсырыс берушінің, мердігердің немесе қосалқы мердігердің, үшінші тұлғалардың, объектілердің қызметкерлеріне, Тапсырыс берушінің немесе қоршаған ортаның беделіне тікелей немесе ықтимал қауіп төндіретін қауіпті тәсілмен орындайтын жұмыстарды тоқтатуға міндетті. Мұндай жағдайларда Тапсырыс беруші уақытты жоғалту немесе қосымша шығындар түріндегі салдары үшін жауап бермейді. Жұмысты тоқтатқаннан кейін мүмкіндігінше қысқа мерзімде Тапсырыс беруші Мердігерге жұмыстарды тоқтату себептерін көрсете отырып және мердігерден осы жұмыстар қайта басталғанға дейін барлық тәуекелдер деңгейін төмендету жөнінде шаралар қабылдауды талап ете отырып, жазбаша хабарлама жібереді.</w:t>
      </w:r>
    </w:p>
    <w:p w14:paraId="46196A0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4.3.7.7. Тапсырыс берушімен келісім бойынша мердігер объектіде жұмыс жүргізілетін жерде (мердігер қызметкерлерінің санына, учаскенің қолжетімділігіне, жүргізілетін жұмыс түріне байланысты) ЕҚ, ӨҚ және ҚОҚ саласындағы мамандардың қажетті санын немесе мердігердің бұйрығымен тағайындалған өндірістік қауіпсіздік саласындағы жұмысты ұйымдастыруға жауапты адамның болуын қамтамасыз етуге тиіс.</w:t>
      </w:r>
    </w:p>
    <w:p w14:paraId="5805B82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E779F8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4.3.8. Өрт қауіпсіздігі саласында:</w:t>
      </w:r>
    </w:p>
    <w:p w14:paraId="7E30615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 Мердігер жұмыс жүргізу объектілерінде заңнамалық талаптарға сәйкес өрт қауіпсіздігі талаптарының орындалуын дербес қамтамасыз етеді.</w:t>
      </w:r>
    </w:p>
    <w:p w14:paraId="21147D9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4.3.8.2. Мердігер өрттердің туындауын және олардан келтірілген залалды болдырмау, сондай-ақ өртке қарсы режимді сақтау мақсатында барлық қажетті өкімдік құжаттаманы әзірлейді.</w:t>
      </w:r>
    </w:p>
    <w:p w14:paraId="2A23AC8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4.3.8.3. Жұмыстарды жүргізу үшін мердігерге бөлінген аумақ, объектілер, жабдықтар таза ұсталуы тиіс. Жанғыш қалдықтар, қоқыс, мұнай өнімдерінің төгілуі және т.б. экологиялық талаптарға сәйкес жойылуы тиіс.</w:t>
      </w:r>
    </w:p>
    <w:p w14:paraId="359D9AB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4.3.8.4. Мердігер өндірістік және қойма ғимараттарының сыртқы жағында жарылыс өрт қаупі бойынша өндіріс санатының белгісін, өрт қауіпсіздігіне жауапты адамның аты-жөнін және өрт күзетінің телефон нөмірін іліп қояды. </w:t>
      </w:r>
    </w:p>
    <w:p w14:paraId="7A46489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4.3.8.5. Мердігер мердігердің барлық қызметкерлерін (тартылатын қосалқы мердігерлерді қоса алғанда) өртке қарсы режимді сақтау қағидаларына, өрт нұсқаулығының барлық түрлеріне оқытуды, өрт-техникалық минимум бағдарламасы бойынша оқытуды қамтамасыз етуге тиіс.</w:t>
      </w:r>
    </w:p>
    <w:p w14:paraId="755C5D7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4.3.8.6. Әрбір объект үшін және өндірістік және қоймалық мақсаттағы жарылыс-өрт қауіпті үй-жай үшін жеке мердігер өрт қауіпсіздігі шаралары туралы нұсқаулықтар әзірлейді.</w:t>
      </w:r>
    </w:p>
    <w:p w14:paraId="737B75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4.3.8.7. Мердігер эвакуациялық шығуларға және өрт сөндіру жабдықтарын орналастыру орындарына тұрақты еркін өтуді қамтамасыз етеді. </w:t>
      </w:r>
    </w:p>
    <w:p w14:paraId="6267E62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4.3.8.8. Мердігер зауытта орындалатын жарамды Электр жабдықтарын ғана пайдаланады және қолданады. Электр жылыту аспаптары жылу қорғанысы болған жағдайда ғана пайдаланылады.</w:t>
      </w:r>
    </w:p>
    <w:p w14:paraId="46F4628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4.3.8.9. Мердігер объектілерді белгіленген тәртіппен сертификатталған алғашқы өрт сөндіру құралдарымен, ал өрт қауіпсіздігі нормаларында көзделген жағдайларда су қорымен және өртті сөндіру құралдарымен қамтамасыз етеді.</w:t>
      </w:r>
    </w:p>
    <w:p w14:paraId="28745CB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4.3.8.10. Мердігер мезгіл-мезгіл Тапсырыс берушінің өкілдерімен келісілген тексеру кестелерінің негізінде өрт сөндіру жүйелері мен құралдарына тексеру жүргізеді.</w:t>
      </w:r>
    </w:p>
    <w:p w14:paraId="131493A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4.3.8.11. Өрт немесе оның туындауына ықпал ететін оқиғалар орын алған жағдайда мердігер бұл туралы Тапсырыс берушіге белгіленген нысанда дереу хабарлайды.</w:t>
      </w:r>
    </w:p>
    <w:p w14:paraId="1770F44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4.3.8.12. Мердігер өндірістің барлық процестерін ережелерге, бекітілген ережелерге және басқа нормативтік-техникалық құжаттамаға сәйкес жүргізеді, ал жабдық конструкторлық құжаттамаға сәйкес келуі керек. </w:t>
      </w:r>
    </w:p>
    <w:p w14:paraId="6357879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4.3.8.13. Жылжымалы тұрғын үй-жайларды (вагон-үйлерді) ұйымдастыру кезінде мердігер оларды мынадай талаптарға сәйкес орналастыруды жүргізеді: 10 вагон-үйден аспайтын топ, топтар арасындағы қашықтық кемінде 15 метр, жекелеген вагон-үйлер арасындағы қашықтық кемінде 3,5 м.әрбір 10 вагон-үйге бір жиынтықталған өрт қалқаны. Әрбір вагон-үй екі ОП 4 (з) типті өрт сөндіргіштермен, қорғаныш ажырату құрылғысы бар автоматты ажыратқыштармен (ЖҚБ) жабдықталуы тиіс. Әрбір вагон-үй өрт дабылының, хабарландырудың және эвакуацияны басқарудың автоматты жүйесімен жабдықталады, оған мыналар кіреді: өртті анықтау датчиктері, сыртқы жағынан жарық және дыбыс хабарлағыштары және ғимарат ішіндегі дыбыстық хабарлағыштар, резервтік қуат көзі бар өрт дабылы аспабы. Көрнекті орындарда өрт қауіпсіздігі шаралары бойынша нұсқаулықтар және төтенше жағдайлар (ТЖ) туындаған кезде эвакуациялау схемалары ілінуі тиіс. Тұрғын үй - жайлар кешені ТЖ туралы хабарлау құралдарымен және қызметкерлерді жинау орнымен жабдықталуы тиіс. Мердігер заңнамалық талаптарға сәйкес жанар-жағармай материалдарын (ЖЖМ), тез тұтанатын және жарылғыш материалдарды сақтау орындарын жабдықтауға тиіс. Темекі шегу арнайы бөлінген және жабдықталған жерде ұйымдастырылуы керек.</w:t>
      </w:r>
    </w:p>
    <w:p w14:paraId="2FF91F6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3371FD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4.3.9. Мердігер, кем дегенде, келесі санитарлық-тұрмыстық жағдайларды қамтамасыз етуге міндетті:</w:t>
      </w:r>
    </w:p>
    <w:p w14:paraId="74CE52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4.3.9.1. Объектідегі қызметкерлердің жиынтық санын негізге ала отырып, мердігер қызметкерлері үшін жеткілікті тұратын орындардың болуы.</w:t>
      </w:r>
    </w:p>
    <w:p w14:paraId="2A4E43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4.3.9.2. Әрбір вагон-үйде дайындаушы зауыттың паспорты болуы, Алғашқы өрт сөндіру құралдарымен және өрт дабылымен жабдықталуы тиіс: әрбір тұрғын бөліктегі түтін хабарлағыштары, вагонның сыртына дыбыстық және жарық дабылының қосымша шығарылуымен адамдарды өрт туралы хабардар ету жүйелері. </w:t>
      </w:r>
    </w:p>
    <w:p w14:paraId="1778CF5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4.3.9.3. Санитариялық-гигиеналық нормаларға сай келетін және санитариялық-эпидемиологиялық бақылау органдарында растауы бар тиісті сападағы ауыз судың жеткілікті көлемінің болуы.</w:t>
      </w:r>
    </w:p>
    <w:p w14:paraId="10B72BC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4.3.9.4. Жеткілікті орынмен тамақтану үшін жағдай жасау.</w:t>
      </w:r>
    </w:p>
    <w:p w14:paraId="5E18203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4.3.9.5. Бөлінген және жабдықталған азық-түлік сақтау орындарының, оның ішінде тез бұзылатын өнімдерді сақтауға арналған тоңазытқыш техникамен жабдықталған орындардың болуы.</w:t>
      </w:r>
    </w:p>
    <w:p w14:paraId="5E99393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4.3.9.6. Арнайы киімді сақтау және кептіру үшін жағдайларды қамтамасыз ету.</w:t>
      </w:r>
    </w:p>
    <w:p w14:paraId="3735059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4.3.9.7. Қажет болған жағдайда арнайы киімді орталықтандырылған химиялық тазалауды және жөндеуді ұйымдастыру.</w:t>
      </w:r>
    </w:p>
    <w:p w14:paraId="082543F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4.3.9.8. Мердігер қызметкерлері үшін санитарлық тазалықты сақтау мүмкіндігіне жағдай жасау (душ кабиналары, қол жуғыштар, моншалар, сауналар және т. б.)</w:t>
      </w:r>
    </w:p>
    <w:p w14:paraId="18ABF0E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4.3.9.9. Дәретханалардың жеткілікті санының болуы (оның ішінде қыс мезгіліне арналған жылытылғандар).</w:t>
      </w:r>
    </w:p>
    <w:p w14:paraId="1744C56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455B5D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4.4. Мердігер қосалқы мердігерлерді немесе үшінші тұлғаларды тартқан жағдайда, мердігер олармен жасалатын шарттарға осы Келісімде көзделген талаптарды енгізуге және олардың орындалуын бақылауды жүзеге асыруға міндетті. Тапсырыс берушінің талабы бойынша мердігер өзі қосалқы мердігерлермен немесе үшінші тұлғалармен жасасқан шарттардың көшірмелерін ұсынуға және Тапсырыс берушіде мәтін бойынша ескертулер болған жағдайда шарттарға тиісті өзгерістер енгізуді қамтамасыз етуге міндетті. Сондай-ақ, Мердігер Тапсырыс берушінің талабы бойынша мердігер қызметкерлерінің, қосалқы мердігер қызметкерлерінің немесе осы Шарт бойынша жұмыстарды орындауға тартылған ЕҚ, ӨҚ және ҚОҚ саласында негізгі лауазымдарды атқаратын үшінші тұлғалардың біліктілігі, білімі және жұмыс тәжірибесі бойынша ақпаратты соңғысының қарауына ұсынуға міндеттенеді.</w:t>
      </w:r>
    </w:p>
    <w:p w14:paraId="272DE68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6F09D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4.5. Тапсырыс беруші кез келген уақытта мердігерден өзінің біліктілігінің орындалатын лауазымдық міндеттеріне сәйкес келмегені, кейіннен ЕҚ, ӨҚ және ҚОҚ саласындағы білімін аттестаттаумен және тексерумен, сондай-ақ өрескел, қасақана немесе бірнеше рет өткендігін растайтын құжаттардың болмауы үшін мердігердің кез келген қызметкерін өз объектісінен шеттетуді, ал қажет болған жағдайда өз объектісінен алып тастауды талап етуге құқылы жұмыстарды қауіпсіз жүргізу қағидаларының талаптарын бұзу.</w:t>
      </w:r>
    </w:p>
    <w:p w14:paraId="77E3CC5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9232F3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Мердігер айыппұлдарды, өсімпұлдарды төлеуді, сондай-ақ осыған байланысты келтірілген зиянды өтеуді қоса алғанда, ЕҚ, ӨҚ және ҚОҚ саласындағы заңнамалық талаптарды бұзу жұмыстарын орындау кезінде өзі не өзі тартқан қосалқы мердігерлер немесе үшінші тұлғалар үшін өз бетінше жауапты болады. Егер Тапсырыс беруші мердігердің жоғарыда көрсетілген бұзушылықтары үшін жауапқа тартылған жағдайда, соңғысы Тапсырыс берушіге келтірілген барлық шығындарды өтеуге міндеттенеді.</w:t>
      </w:r>
    </w:p>
    <w:p w14:paraId="55D877A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6. Шарт бойынша міндеттемелерді орындау процесінде болған оқиғаны ішкі тергеп-тексеру нәтижесінде анықталған мердігердің кінәсі болған жағдайда, соңғысы Тапсырыс берушіге келтірілген залалды өтеуге міндеттенеді.</w:t>
      </w:r>
    </w:p>
    <w:p w14:paraId="6C730D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4DC73F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7. Тапсырыс беруші мердігердің кез келген қызметкерінің, қосалқы мердігердің немесе Мердігер тартқан үшінші тұлғаның жарақаты, мертігуі немесе қайтыс болуы үшін Тапсырыс берушінің кінәсінен емес, сондай-ақ олар ЕҚ, ӨҚ және ҚОҚ саласындағы талаптарды бұзған жағдайда жауапты болмайды.</w:t>
      </w:r>
    </w:p>
    <w:p w14:paraId="685930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09E0F6D" w14:textId="6B2DB96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8. Мердігердің, қосалқы мердігердің және мердігер тартатын үшінші тұлғалардың осы Келісімнің талаптарын сақтамауы осы Шарттың талаптарын елеулі түрде бұзу болып табылады және Тапсырыс берушіге айыппұл төлеуді және/немесе шартты бұзуды талап етуге құқық береді. Бұзушылықтар үшін жауапкершілік, оның ішінде айыппұлдардың мөлшері осы Шарттың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тараптардың жауапкершілігі</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бөлімінде және Шартқа тиісті қосымшаларда ескертіледі.</w:t>
      </w:r>
    </w:p>
    <w:p w14:paraId="0AC2973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62F47C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9. Мердігер актіні ресімдей отырып, Тапсырыс берушінің комиссиясы жұмыстарды орындауға/қызметтер көрсетуге әзірлігін бағалағаннан кейін жұмыстарға жіберіледі.</w:t>
      </w:r>
    </w:p>
    <w:p w14:paraId="3EE0BB3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E7AE95F" w14:textId="59B0E0E1"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10. Жұмыстардың/көрсетілетін қызметтердің ерекше түрлерін орындау/көрсету кезінде осы Келісімде толық көлемде жазылмаған, бірақ мердігер орындауға міндетті қосымша қауіпсіздік талаптары қосымша келісімдермен бекітіледі не осы шартқа қосымшалар </w:t>
      </w:r>
      <w:r w:rsidRPr="00BD0ABC">
        <w:rPr>
          <w:rFonts w:ascii="Times New Roman" w:eastAsia="Times New Roman" w:hAnsi="Times New Roman" w:cs="Times New Roman"/>
          <w:bCs/>
          <w:noProof/>
          <w:color w:val="000000"/>
          <w:sz w:val="24"/>
          <w:szCs w:val="24"/>
          <w:lang w:eastAsia="zh-CN"/>
        </w:rPr>
        <w:lastRenderedPageBreak/>
        <w:t xml:space="preserve">түрінде енгізіледі. Тапсырыс беруші </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ЕҚ, ӨҚ және ҚОҚ саласындағы мердігермен өзара іс-қимыл туралы ережені</w:t>
      </w:r>
      <w:r w:rsidR="009943CC">
        <w:rPr>
          <w:rFonts w:ascii="Times New Roman" w:eastAsia="Times New Roman" w:hAnsi="Times New Roman" w:cs="Times New Roman"/>
          <w:bCs/>
          <w:noProof/>
          <w:color w:val="000000"/>
          <w:sz w:val="24"/>
          <w:szCs w:val="24"/>
          <w:lang w:eastAsia="zh-CN"/>
        </w:rPr>
        <w:t>»</w:t>
      </w:r>
      <w:r w:rsidRPr="00BD0ABC">
        <w:rPr>
          <w:rFonts w:ascii="Times New Roman" w:eastAsia="Times New Roman" w:hAnsi="Times New Roman" w:cs="Times New Roman"/>
          <w:bCs/>
          <w:noProof/>
          <w:color w:val="000000"/>
          <w:sz w:val="24"/>
          <w:szCs w:val="24"/>
          <w:lang w:eastAsia="zh-CN"/>
        </w:rPr>
        <w:t xml:space="preserve"> әзірлеу және осы Ережені Шартқа қосымша ретінде енгізу арқылы кез келген қауіпсіздік талаптарын нақтылау және нақтылау құқығын өзіне қалдырады.</w:t>
      </w:r>
    </w:p>
    <w:p w14:paraId="5C57CAC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F0B62B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11. Тапсырыс беруші өз кезегінде мердігерді уақтылы және толық көлемде хабардар етуге міндеттенеді:</w:t>
      </w:r>
    </w:p>
    <w:p w14:paraId="62D74E0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ЕҚ, ӨҚ және ҚОҚ саласындағы Тапсырыс берушінің ішкі құжаттарында (саясаттарда, стандарттарда, әдістемелік нұсқауларда, регламенттерде, нұсқаулықтарда, ережелерде) баяндалған қолданыстағы талаптарды;</w:t>
      </w:r>
    </w:p>
    <w:p w14:paraId="78D8BE2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жұмыс жүргізілетін жерлерде болатын зиянды және қауіпті өндірістік факторларға жол берілмейді.</w:t>
      </w:r>
    </w:p>
    <w:p w14:paraId="2E02C73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BA0562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12. Тапсырыс беруші Мердігерге жұмыстарды қауіпсіз және талаптарға сәйкес жүргізуге кедергі келтірмеуге және оны жоғарыда айтылған да, жалпы қабылданған да қауіпсіздік талаптарын бұзуға мәжбүрлемеуге міндеттенеді.</w:t>
      </w:r>
    </w:p>
    <w:p w14:paraId="1114F3B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BD6E1D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13. Келісімнің қолданылу мерзімі негізгі мердігерлік шарттың қолданылу мерзімдерімен шектеледі.</w:t>
      </w:r>
    </w:p>
    <w:p w14:paraId="2DA2C29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80FA11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 xml:space="preserve">                                                        Тараптардың қолдары:</w:t>
      </w:r>
    </w:p>
    <w:p w14:paraId="6AA332A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11DB78A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tbl>
      <w:tblPr>
        <w:tblStyle w:val="a4"/>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73"/>
      </w:tblGrid>
      <w:tr w:rsidR="0019211D" w:rsidRPr="00BD0ABC" w14:paraId="1D734868" w14:textId="77777777" w:rsidTr="00D35126">
        <w:trPr>
          <w:trHeight w:val="576"/>
        </w:trPr>
        <w:tc>
          <w:tcPr>
            <w:tcW w:w="4272" w:type="dxa"/>
          </w:tcPr>
          <w:p w14:paraId="3EC7CA53" w14:textId="77777777" w:rsidR="0019211D" w:rsidRPr="00BD0ABC" w:rsidRDefault="0019211D" w:rsidP="00D35126">
            <w:pPr>
              <w:spacing w:after="0" w:line="240" w:lineRule="auto"/>
              <w:ind w:right="29"/>
              <w:jc w:val="both"/>
              <w:outlineLvl w:val="2"/>
              <w:rPr>
                <w:rFonts w:eastAsia="Calibri"/>
                <w:b/>
                <w:bCs/>
                <w:noProof/>
                <w:color w:val="000000"/>
                <w:sz w:val="24"/>
                <w:szCs w:val="24"/>
                <w:lang w:eastAsia="zh-CN"/>
              </w:rPr>
            </w:pPr>
            <w:r w:rsidRPr="00BD0ABC">
              <w:rPr>
                <w:rFonts w:eastAsia="Calibri"/>
                <w:b/>
                <w:bCs/>
                <w:noProof/>
                <w:color w:val="000000"/>
                <w:sz w:val="24"/>
                <w:szCs w:val="24"/>
                <w:lang w:eastAsia="zh-CN"/>
              </w:rPr>
              <w:t xml:space="preserve">Тапсырыс беруші: </w:t>
            </w:r>
          </w:p>
          <w:p w14:paraId="11A99D89" w14:textId="77777777" w:rsidR="0019211D" w:rsidRPr="00BD0ABC" w:rsidRDefault="0019211D" w:rsidP="00D35126">
            <w:pPr>
              <w:spacing w:after="0" w:line="240" w:lineRule="auto"/>
              <w:ind w:right="29"/>
              <w:jc w:val="both"/>
              <w:outlineLvl w:val="2"/>
              <w:rPr>
                <w:rFonts w:eastAsia="Calibri"/>
                <w:bCs/>
                <w:noProof/>
                <w:color w:val="000000"/>
                <w:sz w:val="24"/>
                <w:szCs w:val="24"/>
                <w:lang w:eastAsia="zh-CN"/>
              </w:rPr>
            </w:pPr>
          </w:p>
        </w:tc>
        <w:tc>
          <w:tcPr>
            <w:tcW w:w="4273" w:type="dxa"/>
          </w:tcPr>
          <w:p w14:paraId="330D39E8" w14:textId="77777777" w:rsidR="0019211D" w:rsidRPr="00BD0ABC" w:rsidRDefault="0019211D" w:rsidP="00D35126">
            <w:pPr>
              <w:spacing w:after="0" w:line="240" w:lineRule="auto"/>
              <w:ind w:right="29"/>
              <w:jc w:val="both"/>
              <w:outlineLvl w:val="2"/>
              <w:rPr>
                <w:rFonts w:eastAsia="Calibri"/>
                <w:b/>
                <w:bCs/>
                <w:noProof/>
                <w:color w:val="000000"/>
                <w:sz w:val="24"/>
                <w:szCs w:val="24"/>
                <w:lang w:eastAsia="zh-CN"/>
              </w:rPr>
            </w:pPr>
            <w:r w:rsidRPr="00BD0ABC">
              <w:rPr>
                <w:rFonts w:eastAsia="Calibri"/>
                <w:b/>
                <w:bCs/>
                <w:noProof/>
                <w:color w:val="000000"/>
                <w:sz w:val="24"/>
                <w:szCs w:val="24"/>
                <w:lang w:eastAsia="zh-CN"/>
              </w:rPr>
              <w:t xml:space="preserve">Мердігер:                </w:t>
            </w:r>
          </w:p>
        </w:tc>
      </w:tr>
      <w:tr w:rsidR="0019211D" w:rsidRPr="00BD0ABC" w14:paraId="214A4636" w14:textId="77777777" w:rsidTr="00D35126">
        <w:trPr>
          <w:trHeight w:val="280"/>
        </w:trPr>
        <w:tc>
          <w:tcPr>
            <w:tcW w:w="4272" w:type="dxa"/>
          </w:tcPr>
          <w:p w14:paraId="6AAD906D" w14:textId="77777777" w:rsidR="0019211D" w:rsidRPr="00BD0ABC" w:rsidRDefault="0019211D" w:rsidP="00D35126">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c>
          <w:tcPr>
            <w:tcW w:w="4273" w:type="dxa"/>
          </w:tcPr>
          <w:p w14:paraId="1F8A8CDA" w14:textId="77777777" w:rsidR="0019211D" w:rsidRPr="00BD0ABC" w:rsidRDefault="0019211D" w:rsidP="00D35126">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r>
    </w:tbl>
    <w:p w14:paraId="63841935" w14:textId="77777777" w:rsidR="00BD0ABC" w:rsidRPr="00BD0ABC" w:rsidRDefault="00BD0ABC" w:rsidP="00BD0ABC">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м.о</w:t>
      </w:r>
      <w:r w:rsidRPr="00BD0ABC">
        <w:rPr>
          <w:rFonts w:ascii="Times New Roman" w:eastAsia="Times New Roman" w:hAnsi="Times New Roman" w:cs="Times New Roman"/>
          <w:bCs/>
          <w:noProof/>
          <w:color w:val="000000"/>
          <w:sz w:val="24"/>
          <w:szCs w:val="24"/>
          <w:lang w:eastAsia="zh-CN"/>
        </w:rPr>
        <w:tab/>
        <w:t xml:space="preserve">         м.о</w:t>
      </w:r>
    </w:p>
    <w:p w14:paraId="5DC7E02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7EE514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CB1750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EE34BA8" w14:textId="417393EE" w:rsidR="002A437C" w:rsidRDefault="002A437C">
      <w:pPr>
        <w:spacing w:after="160" w:line="259" w:lineRule="auto"/>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br w:type="page"/>
      </w:r>
    </w:p>
    <w:p w14:paraId="4957AC87"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lastRenderedPageBreak/>
        <w:t>ЕҚ, ӨҚ және ҚОҚ саласындағы келісімге 1-қосымша</w:t>
      </w:r>
    </w:p>
    <w:p w14:paraId="43828A97"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020B8AA4" w14:textId="0C3CD2B8" w:rsidR="00BD0ABC" w:rsidRPr="00BD0ABC" w:rsidRDefault="009943CC" w:rsidP="00BD0ABC">
      <w:pPr>
        <w:tabs>
          <w:tab w:val="left" w:pos="0"/>
        </w:tabs>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sidR="00BD0ABC" w:rsidRPr="00BD0ABC">
        <w:rPr>
          <w:rFonts w:ascii="Times New Roman" w:eastAsia="Times New Roman" w:hAnsi="Times New Roman" w:cs="Times New Roman"/>
          <w:b/>
          <w:sz w:val="24"/>
          <w:szCs w:val="24"/>
          <w:lang w:eastAsia="ru-RU"/>
        </w:rPr>
        <w:t>Қазақойл</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Ақтөбе</w:t>
      </w:r>
      <w:proofErr w:type="spellEnd"/>
      <w:r>
        <w:rPr>
          <w:rFonts w:ascii="Times New Roman" w:eastAsia="Times New Roman" w:hAnsi="Times New Roman" w:cs="Times New Roman"/>
          <w:b/>
          <w:sz w:val="24"/>
          <w:szCs w:val="24"/>
          <w:lang w:eastAsia="ru-RU"/>
        </w:rPr>
        <w:t>»</w:t>
      </w:r>
      <w:r w:rsidR="00BD0ABC" w:rsidRPr="00BD0ABC">
        <w:rPr>
          <w:rFonts w:ascii="Times New Roman" w:eastAsia="Times New Roman" w:hAnsi="Times New Roman" w:cs="Times New Roman"/>
          <w:b/>
          <w:sz w:val="24"/>
          <w:szCs w:val="24"/>
          <w:lang w:eastAsia="ru-RU"/>
        </w:rPr>
        <w:t xml:space="preserve"> ЖШС </w:t>
      </w:r>
      <w:proofErr w:type="spellStart"/>
      <w:r w:rsidR="00BD0ABC" w:rsidRPr="00BD0ABC">
        <w:rPr>
          <w:rFonts w:ascii="Times New Roman" w:eastAsia="Times New Roman" w:hAnsi="Times New Roman" w:cs="Times New Roman"/>
          <w:b/>
          <w:sz w:val="24"/>
          <w:szCs w:val="24"/>
          <w:lang w:eastAsia="ru-RU"/>
        </w:rPr>
        <w:t>еңбекті</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қорғау</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және</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өнеркәсіптік</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қауіпсіздік</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саласындағы</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саясат</w:t>
      </w:r>
      <w:proofErr w:type="spellEnd"/>
    </w:p>
    <w:p w14:paraId="0FD26982"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14:paraId="16264EFD" w14:textId="24F2511D" w:rsidR="00BD0ABC" w:rsidRPr="00BD0ABC" w:rsidRDefault="009943CC" w:rsidP="00BD0ABC">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sidR="00BD0ABC" w:rsidRPr="00BD0ABC">
        <w:rPr>
          <w:rFonts w:ascii="Times New Roman" w:eastAsia="Times New Roman" w:hAnsi="Times New Roman" w:cs="Times New Roman"/>
          <w:sz w:val="24"/>
          <w:szCs w:val="24"/>
          <w:lang w:eastAsia="ru-RU"/>
        </w:rPr>
        <w:t>Қазақойл</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Ақтөбе</w:t>
      </w:r>
      <w:proofErr w:type="spellEnd"/>
      <w:r>
        <w:rPr>
          <w:rFonts w:ascii="Times New Roman" w:eastAsia="Times New Roman" w:hAnsi="Times New Roman" w:cs="Times New Roman"/>
          <w:sz w:val="24"/>
          <w:szCs w:val="24"/>
          <w:lang w:eastAsia="ru-RU"/>
        </w:rPr>
        <w:t>»</w:t>
      </w:r>
      <w:r w:rsidR="00BD0ABC" w:rsidRPr="00BD0ABC">
        <w:rPr>
          <w:rFonts w:ascii="Times New Roman" w:eastAsia="Times New Roman" w:hAnsi="Times New Roman" w:cs="Times New Roman"/>
          <w:sz w:val="24"/>
          <w:szCs w:val="24"/>
          <w:lang w:eastAsia="ru-RU"/>
        </w:rPr>
        <w:t xml:space="preserve"> ЖШС </w:t>
      </w:r>
      <w:proofErr w:type="spellStart"/>
      <w:r w:rsidR="00BD0ABC" w:rsidRPr="00BD0ABC">
        <w:rPr>
          <w:rFonts w:ascii="Times New Roman" w:eastAsia="Times New Roman" w:hAnsi="Times New Roman" w:cs="Times New Roman"/>
          <w:sz w:val="24"/>
          <w:szCs w:val="24"/>
          <w:lang w:eastAsia="ru-RU"/>
        </w:rPr>
        <w:t>өндірістік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қызмет</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нәтижелеріне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еңбекті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қорғау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өнеркәсіптік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қауіпсіздік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саласындағы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қауіпті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өндірістік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факторлардың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алдын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алуға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бұдан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әрі</w:t>
      </w:r>
      <w:proofErr w:type="spellEnd"/>
      <w:r w:rsidR="00BD0ABC" w:rsidRPr="00BD0ABC">
        <w:rPr>
          <w:rFonts w:ascii="Times New Roman" w:eastAsia="Times New Roman" w:hAnsi="Times New Roman" w:cs="Times New Roman"/>
          <w:sz w:val="24"/>
          <w:szCs w:val="24"/>
          <w:lang w:eastAsia="ru-RU"/>
        </w:rPr>
        <w:t xml:space="preserve"> – ЕҚ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ӨҚ) </w:t>
      </w:r>
      <w:proofErr w:type="spellStart"/>
      <w:r w:rsidR="00BD0ABC" w:rsidRPr="00BD0ABC">
        <w:rPr>
          <w:rFonts w:ascii="Times New Roman" w:eastAsia="Times New Roman" w:hAnsi="Times New Roman" w:cs="Times New Roman"/>
          <w:sz w:val="24"/>
          <w:szCs w:val="24"/>
          <w:lang w:eastAsia="ru-RU"/>
        </w:rPr>
        <w:t>қатысты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қызметкерлердің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өмірі</w:t>
      </w:r>
      <w:proofErr w:type="spellEnd"/>
      <w:r w:rsidR="00BD0ABC" w:rsidRPr="00BD0ABC">
        <w:rPr>
          <w:rFonts w:ascii="Times New Roman" w:eastAsia="Times New Roman" w:hAnsi="Times New Roman" w:cs="Times New Roman"/>
          <w:sz w:val="24"/>
          <w:szCs w:val="24"/>
          <w:lang w:eastAsia="ru-RU"/>
        </w:rPr>
        <w:t xml:space="preserve"> мен </w:t>
      </w:r>
      <w:proofErr w:type="spellStart"/>
      <w:r w:rsidR="00BD0ABC" w:rsidRPr="00BD0ABC">
        <w:rPr>
          <w:rFonts w:ascii="Times New Roman" w:eastAsia="Times New Roman" w:hAnsi="Times New Roman" w:cs="Times New Roman"/>
          <w:sz w:val="24"/>
          <w:szCs w:val="24"/>
          <w:lang w:eastAsia="ru-RU"/>
        </w:rPr>
        <w:t>денсаулығына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басымдық</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береді</w:t>
      </w:r>
      <w:proofErr w:type="spellEnd"/>
      <w:r w:rsidR="00BD0ABC" w:rsidRPr="00BD0ABC">
        <w:rPr>
          <w:rFonts w:ascii="Times New Roman" w:eastAsia="Times New Roman" w:hAnsi="Times New Roman" w:cs="Times New Roman"/>
          <w:sz w:val="24"/>
          <w:szCs w:val="24"/>
          <w:lang w:eastAsia="ru-RU"/>
        </w:rPr>
        <w:t>.</w:t>
      </w:r>
    </w:p>
    <w:p w14:paraId="56B0F136"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 xml:space="preserve">Осы </w:t>
      </w:r>
      <w:proofErr w:type="spellStart"/>
      <w:r w:rsidRPr="00BD0ABC">
        <w:rPr>
          <w:rFonts w:ascii="Times New Roman" w:eastAsia="Calibri" w:hAnsi="Times New Roman" w:cs="Times New Roman"/>
          <w:b/>
          <w:color w:val="000000"/>
          <w:sz w:val="24"/>
          <w:szCs w:val="24"/>
        </w:rPr>
        <w:t>саясатты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іске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асыру</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үшін</w:t>
      </w:r>
      <w:proofErr w:type="spellEnd"/>
      <w:r w:rsidRPr="00BD0ABC">
        <w:rPr>
          <w:rFonts w:ascii="Times New Roman" w:eastAsia="Calibri" w:hAnsi="Times New Roman" w:cs="Times New Roman"/>
          <w:b/>
          <w:color w:val="000000"/>
          <w:sz w:val="24"/>
          <w:szCs w:val="24"/>
        </w:rPr>
        <w:t xml:space="preserve"> компания </w:t>
      </w:r>
      <w:proofErr w:type="spellStart"/>
      <w:r w:rsidRPr="00BD0ABC">
        <w:rPr>
          <w:rFonts w:ascii="Times New Roman" w:eastAsia="Calibri" w:hAnsi="Times New Roman" w:cs="Times New Roman"/>
          <w:b/>
          <w:color w:val="000000"/>
          <w:sz w:val="24"/>
          <w:szCs w:val="24"/>
        </w:rPr>
        <w:t>басшылығы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өзі</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орындайтын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мынадай</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міндеттемелерді</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өзіне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алады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және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оларды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мердігерлік</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ұйымдар</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орындауын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талап</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етеді</w:t>
      </w:r>
      <w:proofErr w:type="spellEnd"/>
      <w:r w:rsidRPr="00BD0ABC">
        <w:rPr>
          <w:rFonts w:ascii="Times New Roman" w:eastAsia="Calibri" w:hAnsi="Times New Roman" w:cs="Times New Roman"/>
          <w:b/>
          <w:color w:val="000000"/>
          <w:sz w:val="24"/>
          <w:szCs w:val="24"/>
        </w:rPr>
        <w:t>:</w:t>
      </w:r>
    </w:p>
    <w:p w14:paraId="5D229263"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Қазақстан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Республикасы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заңнамасының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халықаралық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ұлттық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стандарттардың</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ішкі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құжаттардың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талаптарын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сақтау</w:t>
      </w:r>
      <w:proofErr w:type="spellEnd"/>
      <w:r w:rsidRPr="00BD0ABC">
        <w:rPr>
          <w:rFonts w:ascii="Times New Roman" w:eastAsia="Calibri" w:hAnsi="Times New Roman" w:cs="Times New Roman"/>
          <w:color w:val="000000"/>
          <w:sz w:val="24"/>
          <w:szCs w:val="24"/>
        </w:rPr>
        <w:t xml:space="preserve">. </w:t>
      </w:r>
    </w:p>
    <w:p w14:paraId="1256BDC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2.</w:t>
      </w:r>
      <w:r w:rsidRPr="00BD0ABC">
        <w:rPr>
          <w:rFonts w:ascii="Times New Roman" w:eastAsia="Calibri" w:hAnsi="Times New Roman" w:cs="Times New Roman"/>
          <w:color w:val="000000"/>
          <w:sz w:val="24"/>
          <w:szCs w:val="24"/>
        </w:rPr>
        <w:tab/>
        <w:t xml:space="preserve">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w:t>
      </w:r>
      <w:proofErr w:type="spellStart"/>
      <w:r w:rsidRPr="00BD0ABC">
        <w:rPr>
          <w:rFonts w:ascii="Times New Roman" w:eastAsia="Calibri" w:hAnsi="Times New Roman" w:cs="Times New Roman"/>
          <w:color w:val="000000"/>
          <w:sz w:val="24"/>
          <w:szCs w:val="24"/>
        </w:rPr>
        <w:t>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қатысты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жоғары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басшылықтың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көшбасшылығы</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міндеттемесін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әрбір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жеке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айналасындағы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адамдардың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жауапкершілікті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сезінген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әрбір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мәдениетін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дамытуға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белсенді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тарту</w:t>
      </w:r>
      <w:proofErr w:type="spellEnd"/>
      <w:r w:rsidRPr="00BD0ABC">
        <w:rPr>
          <w:rFonts w:ascii="Times New Roman" w:eastAsia="Calibri" w:hAnsi="Times New Roman" w:cs="Times New Roman"/>
          <w:color w:val="000000"/>
          <w:sz w:val="24"/>
          <w:szCs w:val="24"/>
        </w:rPr>
        <w:t>.</w:t>
      </w:r>
    </w:p>
    <w:p w14:paraId="24BB3EA8"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3.</w:t>
      </w:r>
      <w:r w:rsidRPr="00BD0ABC">
        <w:rPr>
          <w:rFonts w:ascii="Times New Roman" w:eastAsia="Calibri" w:hAnsi="Times New Roman" w:cs="Times New Roman"/>
          <w:color w:val="000000"/>
          <w:sz w:val="24"/>
          <w:szCs w:val="24"/>
        </w:rPr>
        <w:tab/>
        <w:t xml:space="preserve">Компания </w:t>
      </w:r>
      <w:proofErr w:type="spellStart"/>
      <w:r w:rsidRPr="00BD0ABC">
        <w:rPr>
          <w:rFonts w:ascii="Times New Roman" w:eastAsia="Calibri" w:hAnsi="Times New Roman" w:cs="Times New Roman"/>
          <w:color w:val="000000"/>
          <w:sz w:val="24"/>
          <w:szCs w:val="24"/>
        </w:rPr>
        <w:t>ішінде</w:t>
      </w:r>
      <w:proofErr w:type="spellEnd"/>
      <w:r w:rsidRPr="00BD0ABC">
        <w:rPr>
          <w:rFonts w:ascii="Times New Roman" w:eastAsia="Calibri" w:hAnsi="Times New Roman" w:cs="Times New Roman"/>
          <w:color w:val="000000"/>
          <w:sz w:val="24"/>
          <w:szCs w:val="24"/>
        </w:rPr>
        <w:t xml:space="preserve"> де, </w:t>
      </w:r>
      <w:proofErr w:type="spellStart"/>
      <w:r w:rsidRPr="00BD0ABC">
        <w:rPr>
          <w:rFonts w:ascii="Times New Roman" w:eastAsia="Calibri" w:hAnsi="Times New Roman" w:cs="Times New Roman"/>
          <w:color w:val="000000"/>
          <w:sz w:val="24"/>
          <w:szCs w:val="24"/>
        </w:rPr>
        <w:t>мердігерлік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мүдделі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тараптар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арасында</w:t>
      </w:r>
      <w:proofErr w:type="spellEnd"/>
      <w:r w:rsidRPr="00BD0ABC">
        <w:rPr>
          <w:rFonts w:ascii="Times New Roman" w:eastAsia="Calibri" w:hAnsi="Times New Roman" w:cs="Times New Roman"/>
          <w:color w:val="000000"/>
          <w:sz w:val="24"/>
          <w:szCs w:val="24"/>
        </w:rPr>
        <w:t xml:space="preserve"> да ОТ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ПБ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үздік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тәжірибе</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тәжірибені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көтермелеу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дамыту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тарату</w:t>
      </w:r>
      <w:proofErr w:type="spellEnd"/>
      <w:r w:rsidRPr="00BD0ABC">
        <w:rPr>
          <w:rFonts w:ascii="Times New Roman" w:eastAsia="Calibri" w:hAnsi="Times New Roman" w:cs="Times New Roman"/>
          <w:color w:val="000000"/>
          <w:sz w:val="24"/>
          <w:szCs w:val="24"/>
        </w:rPr>
        <w:t>.</w:t>
      </w:r>
    </w:p>
    <w:p w14:paraId="3E5F71D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Өндірістік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жүзеге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асырудың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кезеңдерінде</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өндірістік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факторларды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анықтауды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жоюды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6E9E675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Қызметкерлердің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жарақаттануын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денсаулығының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нашарлауын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болдырмау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денсаулыққа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қолайлы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еңбек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жағдайларын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4DF0786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деңгейлерінде</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құзыреттілігін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арттыру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оқытуды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w:t>
      </w:r>
      <w:proofErr w:type="spellEnd"/>
      <w:r w:rsidRPr="00BD0ABC">
        <w:rPr>
          <w:rFonts w:ascii="Times New Roman" w:eastAsia="Calibri" w:hAnsi="Times New Roman" w:cs="Times New Roman"/>
          <w:color w:val="000000"/>
          <w:sz w:val="24"/>
          <w:szCs w:val="24"/>
        </w:rPr>
        <w:t>.</w:t>
      </w:r>
    </w:p>
    <w:p w14:paraId="1D491AC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қызметкерлері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мердігерлік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мүдделі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тараптар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арасында</w:t>
      </w:r>
      <w:proofErr w:type="spellEnd"/>
      <w:r w:rsidRPr="00BD0ABC">
        <w:rPr>
          <w:rFonts w:ascii="Times New Roman" w:eastAsia="Calibri" w:hAnsi="Times New Roman" w:cs="Times New Roman"/>
          <w:color w:val="000000"/>
          <w:sz w:val="24"/>
          <w:szCs w:val="24"/>
        </w:rPr>
        <w:t xml:space="preserve"> ОТ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ӨБ </w:t>
      </w:r>
      <w:proofErr w:type="spellStart"/>
      <w:r w:rsidRPr="00BD0ABC">
        <w:rPr>
          <w:rFonts w:ascii="Times New Roman" w:eastAsia="Calibri" w:hAnsi="Times New Roman" w:cs="Times New Roman"/>
          <w:color w:val="000000"/>
          <w:sz w:val="24"/>
          <w:szCs w:val="24"/>
        </w:rPr>
        <w:t>мәселелері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бойынша</w:t>
      </w:r>
      <w:proofErr w:type="spellEnd"/>
      <w:r w:rsidRPr="00BD0ABC">
        <w:rPr>
          <w:rFonts w:ascii="Times New Roman" w:eastAsia="Calibri" w:hAnsi="Times New Roman" w:cs="Times New Roman"/>
          <w:color w:val="000000"/>
          <w:sz w:val="24"/>
          <w:szCs w:val="24"/>
        </w:rPr>
        <w:t xml:space="preserve"> коммуникация мен </w:t>
      </w:r>
      <w:proofErr w:type="spellStart"/>
      <w:r w:rsidRPr="00BD0ABC">
        <w:rPr>
          <w:rFonts w:ascii="Times New Roman" w:eastAsia="Calibri" w:hAnsi="Times New Roman" w:cs="Times New Roman"/>
          <w:color w:val="000000"/>
          <w:sz w:val="24"/>
          <w:szCs w:val="24"/>
        </w:rPr>
        <w:t>кеңес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беруді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1894558D"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Қызметкерлерге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өздері</w:t>
      </w:r>
      <w:proofErr w:type="spellEnd"/>
      <w:r w:rsidRPr="00BD0ABC">
        <w:rPr>
          <w:rFonts w:ascii="Times New Roman" w:eastAsia="Calibri" w:hAnsi="Times New Roman" w:cs="Times New Roman"/>
          <w:color w:val="000000"/>
          <w:sz w:val="24"/>
          <w:szCs w:val="24"/>
        </w:rPr>
        <w:t xml:space="preserve"> не </w:t>
      </w:r>
      <w:proofErr w:type="spellStart"/>
      <w:r w:rsidRPr="00BD0ABC">
        <w:rPr>
          <w:rFonts w:ascii="Times New Roman" w:eastAsia="Calibri" w:hAnsi="Times New Roman" w:cs="Times New Roman"/>
          <w:color w:val="000000"/>
          <w:sz w:val="24"/>
          <w:szCs w:val="24"/>
        </w:rPr>
        <w:t>айналасындағы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адамдардың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өмірі</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денсаулығына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негізді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түрде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төндіретін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туындаған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жұмыстарды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орындаудан</w:t>
      </w:r>
      <w:proofErr w:type="spellEnd"/>
      <w:r w:rsidRPr="00BD0ABC">
        <w:rPr>
          <w:rFonts w:ascii="Times New Roman" w:eastAsia="Calibri" w:hAnsi="Times New Roman" w:cs="Times New Roman"/>
          <w:color w:val="000000"/>
          <w:sz w:val="24"/>
          <w:szCs w:val="24"/>
        </w:rPr>
        <w:t xml:space="preserve"> бас </w:t>
      </w:r>
      <w:proofErr w:type="spellStart"/>
      <w:r w:rsidRPr="00BD0ABC">
        <w:rPr>
          <w:rFonts w:ascii="Times New Roman" w:eastAsia="Calibri" w:hAnsi="Times New Roman" w:cs="Times New Roman"/>
          <w:color w:val="000000"/>
          <w:sz w:val="24"/>
          <w:szCs w:val="24"/>
        </w:rPr>
        <w:t>тартуға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заңды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құқықтың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кепілдіктерін</w:t>
      </w:r>
      <w:proofErr w:type="spellEnd"/>
      <w:r w:rsidRPr="00BD0ABC">
        <w:rPr>
          <w:rFonts w:ascii="Times New Roman" w:eastAsia="Calibri" w:hAnsi="Times New Roman" w:cs="Times New Roman"/>
          <w:color w:val="000000"/>
          <w:sz w:val="24"/>
          <w:szCs w:val="24"/>
        </w:rPr>
        <w:t xml:space="preserve"> беру.</w:t>
      </w:r>
    </w:p>
    <w:p w14:paraId="0DA2CA3B"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9.</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Қазақстан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Республикасының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заңнамасына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ішкі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құжаттарына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сәйкес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мүдделі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тараптарды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жазатайым</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оқиғалар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туралы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уақтылы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хабардар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тергеу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39350244"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10.</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Қызметкерлердің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әрекет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тиімділігін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өндірістік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объектілерінің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авариялық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төтенше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жағдайлардағы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іс-қимылдарға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дайындығын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арттыру</w:t>
      </w:r>
      <w:proofErr w:type="spellEnd"/>
      <w:r w:rsidRPr="00BD0ABC">
        <w:rPr>
          <w:rFonts w:ascii="Times New Roman" w:eastAsia="Calibri" w:hAnsi="Times New Roman" w:cs="Times New Roman"/>
          <w:color w:val="000000"/>
          <w:sz w:val="24"/>
          <w:szCs w:val="24"/>
        </w:rPr>
        <w:t>.</w:t>
      </w:r>
    </w:p>
    <w:p w14:paraId="41A4B37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11.</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туралы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ақпараттың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ашықтығын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ашықтығын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дұрыстығын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мазмұны</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жеделдігін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668577A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12.</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Міндеттер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жауапкершіліктерді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бөлу</w:t>
      </w:r>
      <w:proofErr w:type="spellEnd"/>
      <w:r w:rsidRPr="00BD0ABC">
        <w:rPr>
          <w:rFonts w:ascii="Times New Roman" w:eastAsia="Calibri" w:hAnsi="Times New Roman" w:cs="Times New Roman"/>
          <w:color w:val="000000"/>
          <w:sz w:val="24"/>
          <w:szCs w:val="24"/>
        </w:rPr>
        <w:t xml:space="preserve">, оны </w:t>
      </w:r>
      <w:proofErr w:type="spellStart"/>
      <w:r w:rsidRPr="00BD0ABC">
        <w:rPr>
          <w:rFonts w:ascii="Times New Roman" w:eastAsia="Calibri" w:hAnsi="Times New Roman" w:cs="Times New Roman"/>
          <w:color w:val="000000"/>
          <w:sz w:val="24"/>
          <w:szCs w:val="24"/>
        </w:rPr>
        <w:t>қолдау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тиімді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жұмыс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істеу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өкілеттіктер</w:t>
      </w:r>
      <w:proofErr w:type="spellEnd"/>
      <w:r w:rsidRPr="00BD0ABC">
        <w:rPr>
          <w:rFonts w:ascii="Times New Roman" w:eastAsia="Calibri" w:hAnsi="Times New Roman" w:cs="Times New Roman"/>
          <w:color w:val="000000"/>
          <w:sz w:val="24"/>
          <w:szCs w:val="24"/>
        </w:rPr>
        <w:t xml:space="preserve"> беру </w:t>
      </w:r>
      <w:proofErr w:type="spellStart"/>
      <w:r w:rsidRPr="00BD0ABC">
        <w:rPr>
          <w:rFonts w:ascii="Times New Roman" w:eastAsia="Calibri" w:hAnsi="Times New Roman" w:cs="Times New Roman"/>
          <w:color w:val="000000"/>
          <w:sz w:val="24"/>
          <w:szCs w:val="24"/>
        </w:rPr>
        <w:t>арқылы</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көрсеткіштерін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тұрақты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жақсартуды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 xml:space="preserve">. </w:t>
      </w:r>
    </w:p>
    <w:p w14:paraId="294C2DF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A8B3C1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 xml:space="preserve">Осы </w:t>
      </w:r>
      <w:proofErr w:type="spellStart"/>
      <w:r w:rsidRPr="00BD0ABC">
        <w:rPr>
          <w:rFonts w:ascii="Times New Roman" w:eastAsia="Calibri" w:hAnsi="Times New Roman" w:cs="Times New Roman"/>
          <w:color w:val="000000"/>
          <w:sz w:val="24"/>
          <w:szCs w:val="24"/>
        </w:rPr>
        <w:t>Саясатта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көрсетілген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міндеттемелер</w:t>
      </w:r>
      <w:proofErr w:type="spellEnd"/>
      <w:r w:rsidRPr="00BD0ABC">
        <w:rPr>
          <w:rFonts w:ascii="Times New Roman" w:eastAsia="Calibri" w:hAnsi="Times New Roman" w:cs="Times New Roman"/>
          <w:color w:val="000000"/>
          <w:sz w:val="24"/>
          <w:szCs w:val="24"/>
        </w:rPr>
        <w:t xml:space="preserve"> ЕҚ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ӨҚ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мақсаттарды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негіз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болып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табылады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мердігер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көрсетушілерге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қолданылады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серіктестермен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қатынастар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енгізіледі</w:t>
      </w:r>
      <w:proofErr w:type="spellEnd"/>
      <w:r w:rsidRPr="00BD0ABC">
        <w:rPr>
          <w:rFonts w:ascii="Times New Roman" w:eastAsia="Calibri" w:hAnsi="Times New Roman" w:cs="Times New Roman"/>
          <w:color w:val="000000"/>
          <w:sz w:val="24"/>
          <w:szCs w:val="24"/>
        </w:rPr>
        <w:t>.</w:t>
      </w:r>
    </w:p>
    <w:p w14:paraId="7A8CE10B"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09A2670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t xml:space="preserve">Компания </w:t>
      </w:r>
      <w:proofErr w:type="spellStart"/>
      <w:r w:rsidRPr="00BD0ABC">
        <w:rPr>
          <w:rFonts w:ascii="Times New Roman" w:eastAsia="Calibri" w:hAnsi="Times New Roman" w:cs="Times New Roman"/>
          <w:color w:val="000000"/>
          <w:sz w:val="24"/>
          <w:szCs w:val="24"/>
        </w:rPr>
        <w:t>басшылығы</w:t>
      </w:r>
      <w:proofErr w:type="spellEnd"/>
      <w:r w:rsidRPr="00BD0ABC">
        <w:rPr>
          <w:rFonts w:ascii="Times New Roman" w:eastAsia="Calibri" w:hAnsi="Times New Roman" w:cs="Times New Roman"/>
          <w:color w:val="000000"/>
          <w:sz w:val="24"/>
          <w:szCs w:val="24"/>
        </w:rPr>
        <w:t xml:space="preserve"> осы </w:t>
      </w:r>
      <w:proofErr w:type="spellStart"/>
      <w:r w:rsidRPr="00BD0ABC">
        <w:rPr>
          <w:rFonts w:ascii="Times New Roman" w:eastAsia="Calibri" w:hAnsi="Times New Roman" w:cs="Times New Roman"/>
          <w:color w:val="000000"/>
          <w:sz w:val="24"/>
          <w:szCs w:val="24"/>
        </w:rPr>
        <w:t>саясатты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асыру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қажетті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ресурстарды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ұсынуға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жауапты</w:t>
      </w:r>
      <w:proofErr w:type="spellEnd"/>
      <w:r w:rsidRPr="00BD0ABC">
        <w:rPr>
          <w:rFonts w:ascii="Times New Roman" w:eastAsia="Calibri" w:hAnsi="Times New Roman" w:cs="Times New Roman"/>
          <w:sz w:val="24"/>
          <w:szCs w:val="24"/>
        </w:rPr>
        <w:t>.</w:t>
      </w:r>
    </w:p>
    <w:p w14:paraId="365706C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p>
    <w:p w14:paraId="43AAEF15" w14:textId="6213FE30" w:rsidR="00BD0ABC" w:rsidRPr="00BD0ABC" w:rsidRDefault="009943CC" w:rsidP="00BD0ABC">
      <w:pPr>
        <w:tabs>
          <w:tab w:val="left" w:pos="0"/>
        </w:tabs>
        <w:spacing w:after="0" w:line="240" w:lineRule="auto"/>
        <w:ind w:left="720"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roofErr w:type="spellStart"/>
      <w:r w:rsidR="00BD0ABC" w:rsidRPr="00BD0ABC">
        <w:rPr>
          <w:rFonts w:ascii="Times New Roman" w:eastAsia="Calibri" w:hAnsi="Times New Roman" w:cs="Times New Roman"/>
          <w:b/>
          <w:sz w:val="24"/>
          <w:szCs w:val="24"/>
        </w:rPr>
        <w:t>Қазақойл</w:t>
      </w:r>
      <w:proofErr w:type="spellEnd"/>
      <w:r w:rsidR="00BD0ABC" w:rsidRPr="00BD0ABC">
        <w:rPr>
          <w:rFonts w:ascii="Times New Roman" w:eastAsia="Calibri" w:hAnsi="Times New Roman" w:cs="Times New Roman"/>
          <w:b/>
          <w:sz w:val="24"/>
          <w:szCs w:val="24"/>
        </w:rPr>
        <w:t xml:space="preserve"> </w:t>
      </w:r>
      <w:proofErr w:type="spellStart"/>
      <w:r w:rsidR="00BD0ABC" w:rsidRPr="00BD0ABC">
        <w:rPr>
          <w:rFonts w:ascii="Times New Roman" w:eastAsia="Calibri" w:hAnsi="Times New Roman" w:cs="Times New Roman"/>
          <w:b/>
          <w:sz w:val="24"/>
          <w:szCs w:val="24"/>
        </w:rPr>
        <w:t>Ақтөбе</w:t>
      </w:r>
      <w:proofErr w:type="spellEnd"/>
      <w:r>
        <w:rPr>
          <w:rFonts w:ascii="Times New Roman" w:eastAsia="Calibri" w:hAnsi="Times New Roman" w:cs="Times New Roman"/>
          <w:b/>
          <w:sz w:val="24"/>
          <w:szCs w:val="24"/>
        </w:rPr>
        <w:t>»</w:t>
      </w:r>
      <w:r w:rsidR="00BD0ABC" w:rsidRPr="00BD0ABC">
        <w:rPr>
          <w:rFonts w:ascii="Times New Roman" w:eastAsia="Calibri" w:hAnsi="Times New Roman" w:cs="Times New Roman"/>
          <w:b/>
          <w:sz w:val="24"/>
          <w:szCs w:val="24"/>
        </w:rPr>
        <w:t xml:space="preserve"> ЖШС </w:t>
      </w:r>
      <w:proofErr w:type="spellStart"/>
      <w:r w:rsidR="00BD0ABC" w:rsidRPr="00BD0ABC">
        <w:rPr>
          <w:rFonts w:ascii="Times New Roman" w:eastAsia="Calibri" w:hAnsi="Times New Roman" w:cs="Times New Roman"/>
          <w:b/>
          <w:sz w:val="24"/>
          <w:szCs w:val="24"/>
        </w:rPr>
        <w:t>экологиялық</w:t>
      </w:r>
      <w:proofErr w:type="spellEnd"/>
      <w:r w:rsidR="00BD0ABC" w:rsidRPr="00BD0ABC">
        <w:rPr>
          <w:rFonts w:ascii="Times New Roman" w:eastAsia="Calibri" w:hAnsi="Times New Roman" w:cs="Times New Roman"/>
          <w:b/>
          <w:sz w:val="24"/>
          <w:szCs w:val="24"/>
        </w:rPr>
        <w:t xml:space="preserve"> </w:t>
      </w:r>
      <w:proofErr w:type="spellStart"/>
      <w:r w:rsidR="00BD0ABC" w:rsidRPr="00BD0ABC">
        <w:rPr>
          <w:rFonts w:ascii="Times New Roman" w:eastAsia="Calibri" w:hAnsi="Times New Roman" w:cs="Times New Roman"/>
          <w:b/>
          <w:sz w:val="24"/>
          <w:szCs w:val="24"/>
        </w:rPr>
        <w:t>саясаты</w:t>
      </w:r>
      <w:proofErr w:type="spellEnd"/>
    </w:p>
    <w:p w14:paraId="0FA2D1B9" w14:textId="77777777" w:rsidR="00BD0ABC" w:rsidRPr="00BD0ABC" w:rsidRDefault="00BD0ABC" w:rsidP="00BD0ABC">
      <w:pPr>
        <w:tabs>
          <w:tab w:val="left" w:pos="0"/>
        </w:tabs>
        <w:spacing w:after="0" w:line="240" w:lineRule="auto"/>
        <w:ind w:left="720" w:firstLine="426"/>
        <w:contextualSpacing/>
        <w:jc w:val="center"/>
        <w:rPr>
          <w:rFonts w:ascii="Times New Roman" w:eastAsia="Calibri" w:hAnsi="Times New Roman" w:cs="Times New Roman"/>
          <w:sz w:val="24"/>
          <w:szCs w:val="24"/>
        </w:rPr>
      </w:pPr>
      <w:r w:rsidRPr="00BD0ABC">
        <w:rPr>
          <w:rFonts w:ascii="Times New Roman" w:eastAsia="Calibri" w:hAnsi="Times New Roman" w:cs="Times New Roman"/>
          <w:sz w:val="24"/>
          <w:szCs w:val="24"/>
        </w:rPr>
        <w:lastRenderedPageBreak/>
        <w:tab/>
      </w:r>
    </w:p>
    <w:p w14:paraId="7454588E" w14:textId="2C3E7C3D" w:rsidR="00BD0ABC" w:rsidRPr="00BD0ABC" w:rsidRDefault="009943CC" w:rsidP="00BD0ABC">
      <w:pPr>
        <w:tabs>
          <w:tab w:val="left" w:pos="0"/>
        </w:tabs>
        <w:spacing w:after="0" w:line="240" w:lineRule="auto"/>
        <w:ind w:firstLine="42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proofErr w:type="spellStart"/>
      <w:r w:rsidR="00BD0ABC" w:rsidRPr="00BD0ABC">
        <w:rPr>
          <w:rFonts w:ascii="Times New Roman" w:eastAsia="Times New Roman" w:hAnsi="Times New Roman" w:cs="Times New Roman"/>
          <w:sz w:val="24"/>
          <w:szCs w:val="24"/>
          <w:lang w:eastAsia="ru-RU"/>
        </w:rPr>
        <w:t>Қазақойл</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Ақтөбе</w:t>
      </w:r>
      <w:proofErr w:type="spellEnd"/>
      <w:r>
        <w:rPr>
          <w:rFonts w:ascii="Times New Roman" w:eastAsia="Times New Roman" w:hAnsi="Times New Roman" w:cs="Times New Roman"/>
          <w:sz w:val="24"/>
          <w:szCs w:val="24"/>
          <w:lang w:eastAsia="ru-RU"/>
        </w:rPr>
        <w:t>»</w:t>
      </w:r>
      <w:r w:rsidR="00BD0ABC" w:rsidRPr="00BD0ABC">
        <w:rPr>
          <w:rFonts w:ascii="Times New Roman" w:eastAsia="Times New Roman" w:hAnsi="Times New Roman" w:cs="Times New Roman"/>
          <w:sz w:val="24"/>
          <w:szCs w:val="24"/>
          <w:lang w:eastAsia="ru-RU"/>
        </w:rPr>
        <w:t xml:space="preserve"> ЖШС </w:t>
      </w:r>
      <w:proofErr w:type="spellStart"/>
      <w:r w:rsidR="00BD0ABC" w:rsidRPr="00BD0ABC">
        <w:rPr>
          <w:rFonts w:ascii="Times New Roman" w:eastAsia="Times New Roman" w:hAnsi="Times New Roman" w:cs="Times New Roman"/>
          <w:sz w:val="24"/>
          <w:szCs w:val="24"/>
          <w:lang w:eastAsia="ru-RU"/>
        </w:rPr>
        <w:t>орнықты</w:t>
      </w:r>
      <w:proofErr w:type="spellEnd"/>
      <w:r w:rsidR="00BD0ABC" w:rsidRPr="00BD0ABC">
        <w:rPr>
          <w:rFonts w:ascii="Times New Roman" w:eastAsia="Times New Roman" w:hAnsi="Times New Roman" w:cs="Times New Roman"/>
          <w:sz w:val="24"/>
          <w:szCs w:val="24"/>
          <w:lang w:eastAsia="ru-RU"/>
        </w:rPr>
        <w:t xml:space="preserve"> даму </w:t>
      </w:r>
      <w:proofErr w:type="spellStart"/>
      <w:r w:rsidR="00BD0ABC" w:rsidRPr="00BD0ABC">
        <w:rPr>
          <w:rFonts w:ascii="Times New Roman" w:eastAsia="Times New Roman" w:hAnsi="Times New Roman" w:cs="Times New Roman"/>
          <w:sz w:val="24"/>
          <w:szCs w:val="24"/>
          <w:lang w:eastAsia="ru-RU"/>
        </w:rPr>
        <w:t>қағидаттарына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бейілділігін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білдіреді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қоршаған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ортаны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қорғауды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бұдан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әрі</w:t>
      </w:r>
      <w:proofErr w:type="spellEnd"/>
      <w:r w:rsidR="00BD0ABC" w:rsidRPr="00BD0ABC">
        <w:rPr>
          <w:rFonts w:ascii="Times New Roman" w:eastAsia="Times New Roman" w:hAnsi="Times New Roman" w:cs="Times New Roman"/>
          <w:sz w:val="24"/>
          <w:szCs w:val="24"/>
          <w:lang w:eastAsia="ru-RU"/>
        </w:rPr>
        <w:t xml:space="preserve"> – ҚОҚ)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қоршаған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ортаға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теріс</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әсердің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алдын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алуды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өз</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қызметінің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негізгі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басымдықтарына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жатқызады</w:t>
      </w:r>
      <w:proofErr w:type="spellEnd"/>
      <w:r w:rsidR="00BD0ABC" w:rsidRPr="00BD0ABC">
        <w:rPr>
          <w:rFonts w:ascii="Times New Roman" w:eastAsia="Calibri" w:hAnsi="Times New Roman" w:cs="Times New Roman"/>
          <w:sz w:val="24"/>
          <w:szCs w:val="24"/>
        </w:rPr>
        <w:t xml:space="preserve">. </w:t>
      </w:r>
    </w:p>
    <w:p w14:paraId="62D6422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b/>
          <w:sz w:val="24"/>
          <w:szCs w:val="24"/>
        </w:rPr>
      </w:pPr>
      <w:r w:rsidRPr="00BD0ABC">
        <w:rPr>
          <w:rFonts w:ascii="Times New Roman" w:eastAsia="Calibri" w:hAnsi="Times New Roman" w:cs="Times New Roman"/>
          <w:b/>
          <w:sz w:val="24"/>
          <w:szCs w:val="24"/>
        </w:rPr>
        <w:t xml:space="preserve">Осы </w:t>
      </w:r>
      <w:proofErr w:type="spellStart"/>
      <w:r w:rsidRPr="00BD0ABC">
        <w:rPr>
          <w:rFonts w:ascii="Times New Roman" w:eastAsia="Calibri" w:hAnsi="Times New Roman" w:cs="Times New Roman"/>
          <w:b/>
          <w:sz w:val="24"/>
          <w:szCs w:val="24"/>
        </w:rPr>
        <w:t>саясатты</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іске</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асыру</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үшін</w:t>
      </w:r>
      <w:proofErr w:type="spellEnd"/>
      <w:r w:rsidRPr="00BD0ABC">
        <w:rPr>
          <w:rFonts w:ascii="Times New Roman" w:eastAsia="Calibri" w:hAnsi="Times New Roman" w:cs="Times New Roman"/>
          <w:b/>
          <w:sz w:val="24"/>
          <w:szCs w:val="24"/>
        </w:rPr>
        <w:t xml:space="preserve"> компания </w:t>
      </w:r>
      <w:proofErr w:type="spellStart"/>
      <w:r w:rsidRPr="00BD0ABC">
        <w:rPr>
          <w:rFonts w:ascii="Times New Roman" w:eastAsia="Calibri" w:hAnsi="Times New Roman" w:cs="Times New Roman"/>
          <w:b/>
          <w:sz w:val="24"/>
          <w:szCs w:val="24"/>
        </w:rPr>
        <w:t>басшылығы</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өзі</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орындайтын</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мынадай</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міндеттемелерді</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өзіне</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алады</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және</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оларды</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мердігерлік</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ұйымдар</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орындауын</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талап</w:t>
      </w:r>
      <w:proofErr w:type="spellEnd"/>
      <w:r w:rsidRPr="00BD0ABC">
        <w:rPr>
          <w:rFonts w:ascii="Times New Roman" w:eastAsia="Calibri" w:hAnsi="Times New Roman" w:cs="Times New Roman"/>
          <w:b/>
          <w:sz w:val="24"/>
          <w:szCs w:val="24"/>
        </w:rPr>
        <w:t xml:space="preserve"> </w:t>
      </w:r>
      <w:proofErr w:type="spellStart"/>
      <w:r w:rsidRPr="00BD0ABC">
        <w:rPr>
          <w:rFonts w:ascii="Times New Roman" w:eastAsia="Calibri" w:hAnsi="Times New Roman" w:cs="Times New Roman"/>
          <w:b/>
          <w:sz w:val="24"/>
          <w:szCs w:val="24"/>
        </w:rPr>
        <w:t>етеді</w:t>
      </w:r>
      <w:proofErr w:type="spellEnd"/>
      <w:r w:rsidRPr="00BD0ABC">
        <w:rPr>
          <w:rFonts w:ascii="Times New Roman" w:eastAsia="Calibri" w:hAnsi="Times New Roman" w:cs="Times New Roman"/>
          <w:b/>
          <w:sz w:val="24"/>
          <w:szCs w:val="24"/>
        </w:rPr>
        <w:t>:</w:t>
      </w:r>
    </w:p>
    <w:p w14:paraId="50B5F5FE"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Қазақстан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Республикасы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заңнамасының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халықаралық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ұлттық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стандарттардың</w:t>
      </w:r>
      <w:proofErr w:type="spellEnd"/>
      <w:r w:rsidRPr="00BD0ABC">
        <w:rPr>
          <w:rFonts w:ascii="Times New Roman" w:eastAsia="Calibri" w:hAnsi="Times New Roman" w:cs="Times New Roman"/>
          <w:sz w:val="24"/>
          <w:szCs w:val="24"/>
        </w:rPr>
        <w:t xml:space="preserve">, ҚОҚ </w:t>
      </w:r>
      <w:proofErr w:type="spellStart"/>
      <w:r w:rsidRPr="00BD0ABC">
        <w:rPr>
          <w:rFonts w:ascii="Times New Roman" w:eastAsia="Calibri" w:hAnsi="Times New Roman" w:cs="Times New Roman"/>
          <w:sz w:val="24"/>
          <w:szCs w:val="24"/>
        </w:rPr>
        <w:t>саласындағы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ішкі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құжаттардың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талаптарын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мүлтіксіз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сақтау</w:t>
      </w:r>
      <w:proofErr w:type="spellEnd"/>
      <w:r w:rsidRPr="00BD0ABC">
        <w:rPr>
          <w:rFonts w:ascii="Times New Roman" w:eastAsia="Calibri" w:hAnsi="Times New Roman" w:cs="Times New Roman"/>
          <w:sz w:val="24"/>
          <w:szCs w:val="24"/>
        </w:rPr>
        <w:t>.</w:t>
      </w:r>
    </w:p>
    <w:p w14:paraId="6FAAE0D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2.</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Осындай</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әсердің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салдарын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жою</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жөніндегі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шараларға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қарағанда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теріс</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әсердің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алдын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алу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жөніндегі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алдын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алу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шараларының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артықшылығын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қамтамасыз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ету</w:t>
      </w:r>
      <w:proofErr w:type="spellEnd"/>
      <w:r w:rsidRPr="00BD0ABC">
        <w:rPr>
          <w:rFonts w:ascii="Times New Roman" w:eastAsia="Calibri" w:hAnsi="Times New Roman" w:cs="Times New Roman"/>
          <w:sz w:val="24"/>
          <w:szCs w:val="24"/>
        </w:rPr>
        <w:t>.</w:t>
      </w:r>
    </w:p>
    <w:p w14:paraId="0980BAEE"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3.</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Климатты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биоәртүрлілікті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сақтау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бойынша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барлық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мүмкін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шараларды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қабылдау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ластанған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жерлерді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қалпына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келтіру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сондай-ақ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жер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қойнауы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учаскесін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пайдалану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құқығы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тоқтатылғаннан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кейін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келісімшарттық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аумақта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ортаны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қалпына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келтіру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жұмыстарын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жүргізу</w:t>
      </w:r>
      <w:proofErr w:type="spellEnd"/>
      <w:r w:rsidRPr="00BD0ABC">
        <w:rPr>
          <w:rFonts w:ascii="Times New Roman" w:eastAsia="Calibri" w:hAnsi="Times New Roman" w:cs="Times New Roman"/>
          <w:sz w:val="24"/>
          <w:szCs w:val="24"/>
        </w:rPr>
        <w:t xml:space="preserve">. </w:t>
      </w:r>
    </w:p>
    <w:p w14:paraId="2A8FE4B3"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4.</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Алауды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жағудың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нөлдік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деңгейіне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қол</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жеткізу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тікелей</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жанама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эмиссияларды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қысқарту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жөнінде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шаралар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қабылдау</w:t>
      </w:r>
      <w:proofErr w:type="spellEnd"/>
      <w:r w:rsidRPr="00BD0ABC">
        <w:rPr>
          <w:rFonts w:ascii="Times New Roman" w:eastAsia="Calibri" w:hAnsi="Times New Roman" w:cs="Times New Roman"/>
          <w:sz w:val="24"/>
          <w:szCs w:val="24"/>
        </w:rPr>
        <w:t>.</w:t>
      </w:r>
    </w:p>
    <w:p w14:paraId="6D456F41"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5.</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Компанияның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өндірістік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объектісінің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әсерін</w:t>
      </w:r>
      <w:proofErr w:type="spellEnd"/>
      <w:r w:rsidRPr="00BD0ABC">
        <w:rPr>
          <w:rFonts w:ascii="Times New Roman" w:eastAsia="Calibri" w:hAnsi="Times New Roman" w:cs="Times New Roman"/>
          <w:sz w:val="24"/>
          <w:szCs w:val="24"/>
        </w:rPr>
        <w:t xml:space="preserve"> (ҚОӘБ) </w:t>
      </w:r>
      <w:proofErr w:type="spellStart"/>
      <w:r w:rsidRPr="00BD0ABC">
        <w:rPr>
          <w:rFonts w:ascii="Times New Roman" w:eastAsia="Calibri" w:hAnsi="Times New Roman" w:cs="Times New Roman"/>
          <w:sz w:val="24"/>
          <w:szCs w:val="24"/>
        </w:rPr>
        <w:t>құрылыс</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сатысынан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бастап</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тарату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сатысына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дейін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жұртшылықты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мүдделі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тараптарды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міндетті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түрде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хабардар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отырып</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осы </w:t>
      </w:r>
      <w:proofErr w:type="spellStart"/>
      <w:r w:rsidRPr="00BD0ABC">
        <w:rPr>
          <w:rFonts w:ascii="Times New Roman" w:eastAsia="Calibri" w:hAnsi="Times New Roman" w:cs="Times New Roman"/>
          <w:sz w:val="24"/>
          <w:szCs w:val="24"/>
        </w:rPr>
        <w:t>ақпаратты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ашық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көздерде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орналастыра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отырып</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кешенді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бағалауды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жүргізу</w:t>
      </w:r>
      <w:proofErr w:type="spellEnd"/>
      <w:r w:rsidRPr="00BD0ABC">
        <w:rPr>
          <w:rFonts w:ascii="Times New Roman" w:eastAsia="Calibri" w:hAnsi="Times New Roman" w:cs="Times New Roman"/>
          <w:sz w:val="24"/>
          <w:szCs w:val="24"/>
        </w:rPr>
        <w:t>.</w:t>
      </w:r>
    </w:p>
    <w:p w14:paraId="1BCA14B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6.</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Ірі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инфрақұрылымдық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жобаларды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немесе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экологиялық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сезімтал</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аумақтардағы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жұмыстарды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іске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асыру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бойынша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қосымша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стратегиялық</w:t>
      </w:r>
      <w:proofErr w:type="spellEnd"/>
      <w:r w:rsidRPr="00BD0ABC">
        <w:rPr>
          <w:rFonts w:ascii="Times New Roman" w:eastAsia="Calibri" w:hAnsi="Times New Roman" w:cs="Times New Roman"/>
          <w:sz w:val="24"/>
          <w:szCs w:val="24"/>
        </w:rPr>
        <w:t xml:space="preserve"> ҚОӘБ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тәуекелдерді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бағалауды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жүргізу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сондай-ақ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мүдделі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тараптардың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пікірлері</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мүдделерін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ескеру</w:t>
      </w:r>
      <w:proofErr w:type="spellEnd"/>
      <w:r w:rsidRPr="00BD0ABC">
        <w:rPr>
          <w:rFonts w:ascii="Times New Roman" w:eastAsia="Calibri" w:hAnsi="Times New Roman" w:cs="Times New Roman"/>
          <w:sz w:val="24"/>
          <w:szCs w:val="24"/>
        </w:rPr>
        <w:t>.</w:t>
      </w:r>
    </w:p>
    <w:p w14:paraId="32896CF3"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7.</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Авариялар</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мұнайдың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төгілуі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кезінде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ортаның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ластану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қаупін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азайту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мақсатында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барлық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жабдықтар</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құбырлардың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апатсыз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жұмыс</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істеуін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пайдаланылуын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қамтамасыз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ету</w:t>
      </w:r>
      <w:proofErr w:type="spellEnd"/>
      <w:r w:rsidRPr="00BD0ABC">
        <w:rPr>
          <w:rFonts w:ascii="Times New Roman" w:eastAsia="Calibri" w:hAnsi="Times New Roman" w:cs="Times New Roman"/>
          <w:sz w:val="24"/>
          <w:szCs w:val="24"/>
        </w:rPr>
        <w:t>.</w:t>
      </w:r>
    </w:p>
    <w:p w14:paraId="5D25702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8.</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Сирек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кездесетін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Құрып</w:t>
      </w:r>
      <w:proofErr w:type="spellEnd"/>
      <w:r w:rsidRPr="00BD0ABC">
        <w:rPr>
          <w:rFonts w:ascii="Times New Roman" w:eastAsia="Calibri" w:hAnsi="Times New Roman" w:cs="Times New Roman"/>
          <w:sz w:val="24"/>
          <w:szCs w:val="24"/>
        </w:rPr>
        <w:t xml:space="preserve"> кету </w:t>
      </w:r>
      <w:proofErr w:type="spellStart"/>
      <w:r w:rsidRPr="00BD0ABC">
        <w:rPr>
          <w:rFonts w:ascii="Times New Roman" w:eastAsia="Calibri" w:hAnsi="Times New Roman" w:cs="Times New Roman"/>
          <w:sz w:val="24"/>
          <w:szCs w:val="24"/>
        </w:rPr>
        <w:t>қаупі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төнген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жануарлардың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бағалы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түрлерінің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тіршілік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ортасы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ретінде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ерекше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құндылығы</w:t>
      </w:r>
      <w:proofErr w:type="spellEnd"/>
      <w:r w:rsidRPr="00BD0ABC">
        <w:rPr>
          <w:rFonts w:ascii="Times New Roman" w:eastAsia="Calibri" w:hAnsi="Times New Roman" w:cs="Times New Roman"/>
          <w:sz w:val="24"/>
          <w:szCs w:val="24"/>
        </w:rPr>
        <w:t xml:space="preserve"> бар </w:t>
      </w:r>
      <w:proofErr w:type="spellStart"/>
      <w:r w:rsidRPr="00BD0ABC">
        <w:rPr>
          <w:rFonts w:ascii="Times New Roman" w:eastAsia="Calibri" w:hAnsi="Times New Roman" w:cs="Times New Roman"/>
          <w:sz w:val="24"/>
          <w:szCs w:val="24"/>
        </w:rPr>
        <w:t>ерекше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қорғалатын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табиғи</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аумақтарда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қызметті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жүзеге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асырмау</w:t>
      </w:r>
      <w:proofErr w:type="spellEnd"/>
      <w:r w:rsidRPr="00BD0ABC">
        <w:rPr>
          <w:rFonts w:ascii="Times New Roman" w:eastAsia="Calibri" w:hAnsi="Times New Roman" w:cs="Times New Roman"/>
          <w:sz w:val="24"/>
          <w:szCs w:val="24"/>
        </w:rPr>
        <w:t xml:space="preserve">. </w:t>
      </w:r>
    </w:p>
    <w:p w14:paraId="004C8C1F"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9.</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Өндірістік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қызметті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жоспарлау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жүзеге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асыру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кезінде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биоәртүрлілікке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әсерін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ескеру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жануарлардың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көші-қон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жолдарын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сақтау</w:t>
      </w:r>
      <w:proofErr w:type="spellEnd"/>
      <w:r w:rsidRPr="00BD0ABC">
        <w:rPr>
          <w:rFonts w:ascii="Times New Roman" w:eastAsia="Calibri" w:hAnsi="Times New Roman" w:cs="Times New Roman"/>
          <w:sz w:val="24"/>
          <w:szCs w:val="24"/>
        </w:rPr>
        <w:t>.</w:t>
      </w:r>
    </w:p>
    <w:p w14:paraId="13A82FB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10.</w:t>
      </w:r>
      <w:r w:rsidRPr="00BD0ABC">
        <w:rPr>
          <w:rFonts w:ascii="Times New Roman" w:eastAsia="Calibri" w:hAnsi="Times New Roman" w:cs="Times New Roman"/>
          <w:sz w:val="24"/>
          <w:szCs w:val="24"/>
        </w:rPr>
        <w:tab/>
        <w:t xml:space="preserve"> </w:t>
      </w:r>
      <w:proofErr w:type="spellStart"/>
      <w:r w:rsidRPr="00BD0ABC">
        <w:rPr>
          <w:rFonts w:ascii="Times New Roman" w:eastAsia="Calibri" w:hAnsi="Times New Roman" w:cs="Times New Roman"/>
          <w:sz w:val="24"/>
          <w:szCs w:val="24"/>
        </w:rPr>
        <w:t>Келісімшарттық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аумақтарда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қызметкерлерінің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сондай-ақ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мердігерлік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қосалқы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мердігерлік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ұйымдардың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қызметкерлерінің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өсімдіктер</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жануарлар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дүниесі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объектілерін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заңсыз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аулауына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аулауына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басқа</w:t>
      </w:r>
      <w:proofErr w:type="spellEnd"/>
      <w:r w:rsidRPr="00BD0ABC">
        <w:rPr>
          <w:rFonts w:ascii="Times New Roman" w:eastAsia="Calibri" w:hAnsi="Times New Roman" w:cs="Times New Roman"/>
          <w:sz w:val="24"/>
          <w:szCs w:val="24"/>
        </w:rPr>
        <w:t xml:space="preserve"> да </w:t>
      </w:r>
      <w:proofErr w:type="spellStart"/>
      <w:r w:rsidRPr="00BD0ABC">
        <w:rPr>
          <w:rFonts w:ascii="Times New Roman" w:eastAsia="Calibri" w:hAnsi="Times New Roman" w:cs="Times New Roman"/>
          <w:sz w:val="24"/>
          <w:szCs w:val="24"/>
        </w:rPr>
        <w:t>пайдалануына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жол</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бермеу</w:t>
      </w:r>
      <w:proofErr w:type="spellEnd"/>
      <w:r w:rsidRPr="00BD0ABC">
        <w:rPr>
          <w:rFonts w:ascii="Times New Roman" w:eastAsia="Calibri" w:hAnsi="Times New Roman" w:cs="Times New Roman"/>
          <w:sz w:val="24"/>
          <w:szCs w:val="24"/>
        </w:rPr>
        <w:t>.</w:t>
      </w:r>
    </w:p>
    <w:p w14:paraId="363B7100"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11.</w:t>
      </w:r>
      <w:r w:rsidRPr="00BD0ABC">
        <w:rPr>
          <w:rFonts w:ascii="Times New Roman" w:eastAsia="Calibri" w:hAnsi="Times New Roman" w:cs="Times New Roman"/>
          <w:sz w:val="24"/>
          <w:szCs w:val="24"/>
        </w:rPr>
        <w:tab/>
        <w:t xml:space="preserve"> Компания </w:t>
      </w:r>
      <w:proofErr w:type="spellStart"/>
      <w:r w:rsidRPr="00BD0ABC">
        <w:rPr>
          <w:rFonts w:ascii="Times New Roman" w:eastAsia="Calibri" w:hAnsi="Times New Roman" w:cs="Times New Roman"/>
          <w:sz w:val="24"/>
          <w:szCs w:val="24"/>
        </w:rPr>
        <w:t>қызметінің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теріс</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әсерінен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қоршаған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ортаға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келтірілген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залалды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толық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көлемде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өтеу</w:t>
      </w:r>
      <w:proofErr w:type="spellEnd"/>
      <w:r w:rsidRPr="00BD0ABC">
        <w:rPr>
          <w:rFonts w:ascii="Times New Roman" w:eastAsia="Calibri" w:hAnsi="Times New Roman" w:cs="Times New Roman"/>
          <w:sz w:val="24"/>
          <w:szCs w:val="24"/>
        </w:rPr>
        <w:t>.</w:t>
      </w:r>
    </w:p>
    <w:p w14:paraId="216AD5F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12.</w:t>
      </w:r>
      <w:r w:rsidRPr="00BD0ABC">
        <w:rPr>
          <w:rFonts w:ascii="Times New Roman" w:eastAsia="Calibri" w:hAnsi="Times New Roman" w:cs="Times New Roman"/>
          <w:sz w:val="24"/>
          <w:szCs w:val="24"/>
        </w:rPr>
        <w:tab/>
        <w:t xml:space="preserve"> </w:t>
      </w:r>
      <w:proofErr w:type="spellStart"/>
      <w:r w:rsidRPr="00BD0ABC">
        <w:rPr>
          <w:rFonts w:ascii="Times New Roman" w:eastAsia="Calibri" w:hAnsi="Times New Roman" w:cs="Times New Roman"/>
          <w:sz w:val="24"/>
          <w:szCs w:val="24"/>
        </w:rPr>
        <w:t>Өндірістік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процестердің</w:t>
      </w:r>
      <w:proofErr w:type="spellEnd"/>
      <w:r w:rsidRPr="00BD0ABC">
        <w:rPr>
          <w:rFonts w:ascii="Times New Roman" w:eastAsia="Calibri" w:hAnsi="Times New Roman" w:cs="Times New Roman"/>
          <w:sz w:val="24"/>
          <w:szCs w:val="24"/>
        </w:rPr>
        <w:t xml:space="preserve"> энергия </w:t>
      </w:r>
      <w:proofErr w:type="spellStart"/>
      <w:r w:rsidRPr="00BD0ABC">
        <w:rPr>
          <w:rFonts w:ascii="Times New Roman" w:eastAsia="Calibri" w:hAnsi="Times New Roman" w:cs="Times New Roman"/>
          <w:sz w:val="24"/>
          <w:szCs w:val="24"/>
        </w:rPr>
        <w:t>тиімділігін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арттыру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энергияны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басқару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жүйесінің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негізгі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сипаттамаларын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бақылау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өлшеу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талдау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негізінде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ресурстарды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тиімді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пайдалануды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басқару</w:t>
      </w:r>
      <w:proofErr w:type="spellEnd"/>
      <w:r w:rsidRPr="00BD0ABC">
        <w:rPr>
          <w:rFonts w:ascii="Times New Roman" w:eastAsia="Calibri" w:hAnsi="Times New Roman" w:cs="Times New Roman"/>
          <w:sz w:val="24"/>
          <w:szCs w:val="24"/>
        </w:rPr>
        <w:t>.</w:t>
      </w:r>
    </w:p>
    <w:p w14:paraId="1A9F1CEE" w14:textId="02F58C50"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13.</w:t>
      </w:r>
      <w:r w:rsidRPr="00BD0ABC">
        <w:rPr>
          <w:rFonts w:ascii="Times New Roman" w:eastAsia="Calibri" w:hAnsi="Times New Roman" w:cs="Times New Roman"/>
          <w:sz w:val="24"/>
          <w:szCs w:val="24"/>
        </w:rPr>
        <w:tab/>
        <w:t xml:space="preserve"> </w:t>
      </w:r>
      <w:r w:rsidR="009943CC">
        <w:rPr>
          <w:rFonts w:ascii="Times New Roman" w:eastAsia="Calibri" w:hAnsi="Times New Roman" w:cs="Times New Roman"/>
          <w:sz w:val="24"/>
          <w:szCs w:val="24"/>
        </w:rPr>
        <w:t>«</w:t>
      </w:r>
      <w:proofErr w:type="spellStart"/>
      <w:r w:rsidRPr="00BD0ABC">
        <w:rPr>
          <w:rFonts w:ascii="Times New Roman" w:eastAsia="Calibri" w:hAnsi="Times New Roman" w:cs="Times New Roman"/>
          <w:sz w:val="24"/>
          <w:szCs w:val="24"/>
        </w:rPr>
        <w:t>Жасыл</w:t>
      </w:r>
      <w:proofErr w:type="spellEnd"/>
      <w:r w:rsidRPr="00BD0ABC">
        <w:rPr>
          <w:rFonts w:ascii="Times New Roman" w:eastAsia="Calibri" w:hAnsi="Times New Roman" w:cs="Times New Roman"/>
          <w:sz w:val="24"/>
          <w:szCs w:val="24"/>
        </w:rPr>
        <w:t xml:space="preserve"> </w:t>
      </w:r>
      <w:proofErr w:type="spellStart"/>
      <w:proofErr w:type="gramStart"/>
      <w:r w:rsidRPr="00BD0ABC">
        <w:rPr>
          <w:rFonts w:ascii="Times New Roman" w:eastAsia="Calibri" w:hAnsi="Times New Roman" w:cs="Times New Roman"/>
          <w:sz w:val="24"/>
          <w:szCs w:val="24"/>
        </w:rPr>
        <w:t>кеңсе</w:t>
      </w:r>
      <w:r w:rsidR="009943CC">
        <w:rPr>
          <w:rFonts w:ascii="Times New Roman" w:eastAsia="Calibri" w:hAnsi="Times New Roman" w:cs="Times New Roman"/>
          <w:sz w:val="24"/>
          <w:szCs w:val="24"/>
        </w:rPr>
        <w:t>»</w:t>
      </w:r>
      <w:r w:rsidRPr="00BD0ABC">
        <w:rPr>
          <w:rFonts w:ascii="Times New Roman" w:eastAsia="Calibri" w:hAnsi="Times New Roman" w:cs="Times New Roman"/>
          <w:sz w:val="24"/>
          <w:szCs w:val="24"/>
        </w:rPr>
        <w:t>қағидаттарын</w:t>
      </w:r>
      <w:proofErr w:type="spellEnd"/>
      <w:proofErr w:type="gram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енгізу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ұстану</w:t>
      </w:r>
      <w:proofErr w:type="spellEnd"/>
      <w:r w:rsidRPr="00BD0ABC">
        <w:rPr>
          <w:rFonts w:ascii="Times New Roman" w:eastAsia="Calibri" w:hAnsi="Times New Roman" w:cs="Times New Roman"/>
          <w:sz w:val="24"/>
          <w:szCs w:val="24"/>
        </w:rPr>
        <w:t>.</w:t>
      </w:r>
    </w:p>
    <w:p w14:paraId="652592C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14.</w:t>
      </w:r>
      <w:r w:rsidRPr="00BD0ABC">
        <w:rPr>
          <w:rFonts w:ascii="Times New Roman" w:eastAsia="Calibri" w:hAnsi="Times New Roman" w:cs="Times New Roman"/>
          <w:sz w:val="24"/>
          <w:szCs w:val="24"/>
        </w:rPr>
        <w:tab/>
        <w:t xml:space="preserve">Компания </w:t>
      </w:r>
      <w:proofErr w:type="spellStart"/>
      <w:r w:rsidRPr="00BD0ABC">
        <w:rPr>
          <w:rFonts w:ascii="Times New Roman" w:eastAsia="Calibri" w:hAnsi="Times New Roman" w:cs="Times New Roman"/>
          <w:sz w:val="24"/>
          <w:szCs w:val="24"/>
        </w:rPr>
        <w:t>қызметінің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маңызды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экологиялық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аспектілері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туралы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жұртшылық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акционерлер</w:t>
      </w:r>
      <w:proofErr w:type="spellEnd"/>
      <w:r w:rsidRPr="00BD0ABC">
        <w:rPr>
          <w:rFonts w:ascii="Times New Roman" w:eastAsia="Calibri" w:hAnsi="Times New Roman" w:cs="Times New Roman"/>
          <w:sz w:val="24"/>
          <w:szCs w:val="24"/>
        </w:rPr>
        <w:t xml:space="preserve">, ҚОҚ </w:t>
      </w:r>
      <w:proofErr w:type="spellStart"/>
      <w:r w:rsidRPr="00BD0ABC">
        <w:rPr>
          <w:rFonts w:ascii="Times New Roman" w:eastAsia="Calibri" w:hAnsi="Times New Roman" w:cs="Times New Roman"/>
          <w:sz w:val="24"/>
          <w:szCs w:val="24"/>
        </w:rPr>
        <w:t>саласындағы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мемлекеттік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уәкілетті</w:t>
      </w:r>
      <w:proofErr w:type="spellEnd"/>
      <w:r w:rsidRPr="00BD0ABC">
        <w:rPr>
          <w:rFonts w:ascii="Times New Roman" w:eastAsia="Calibri" w:hAnsi="Times New Roman" w:cs="Times New Roman"/>
          <w:sz w:val="24"/>
          <w:szCs w:val="24"/>
        </w:rPr>
        <w:t xml:space="preserve"> орган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басқа</w:t>
      </w:r>
      <w:proofErr w:type="spellEnd"/>
      <w:r w:rsidRPr="00BD0ABC">
        <w:rPr>
          <w:rFonts w:ascii="Times New Roman" w:eastAsia="Calibri" w:hAnsi="Times New Roman" w:cs="Times New Roman"/>
          <w:sz w:val="24"/>
          <w:szCs w:val="24"/>
        </w:rPr>
        <w:t xml:space="preserve"> да </w:t>
      </w:r>
      <w:proofErr w:type="spellStart"/>
      <w:r w:rsidRPr="00BD0ABC">
        <w:rPr>
          <w:rFonts w:ascii="Times New Roman" w:eastAsia="Calibri" w:hAnsi="Times New Roman" w:cs="Times New Roman"/>
          <w:sz w:val="24"/>
          <w:szCs w:val="24"/>
        </w:rPr>
        <w:t>мүдделі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тараптар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алдында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ашық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коммуникацияларды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хабардарлықты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тұрақты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есептілікті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қамтамасыз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ету</w:t>
      </w:r>
      <w:proofErr w:type="spellEnd"/>
      <w:r w:rsidRPr="00BD0ABC">
        <w:rPr>
          <w:rFonts w:ascii="Times New Roman" w:eastAsia="Calibri" w:hAnsi="Times New Roman" w:cs="Times New Roman"/>
          <w:sz w:val="24"/>
          <w:szCs w:val="24"/>
        </w:rPr>
        <w:t xml:space="preserve">. </w:t>
      </w:r>
    </w:p>
    <w:p w14:paraId="6D7CBE99"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15.</w:t>
      </w:r>
      <w:r w:rsidRPr="00BD0ABC">
        <w:rPr>
          <w:rFonts w:ascii="Times New Roman" w:eastAsia="Calibri" w:hAnsi="Times New Roman" w:cs="Times New Roman"/>
          <w:sz w:val="24"/>
          <w:szCs w:val="24"/>
        </w:rPr>
        <w:tab/>
      </w:r>
      <w:proofErr w:type="spellStart"/>
      <w:r w:rsidRPr="00BD0ABC">
        <w:rPr>
          <w:rFonts w:ascii="Times New Roman" w:eastAsia="Calibri" w:hAnsi="Times New Roman" w:cs="Times New Roman"/>
          <w:sz w:val="24"/>
          <w:szCs w:val="24"/>
        </w:rPr>
        <w:t>Міндеттер</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жауапкершіліктерді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бөлу</w:t>
      </w:r>
      <w:proofErr w:type="spellEnd"/>
      <w:r w:rsidRPr="00BD0ABC">
        <w:rPr>
          <w:rFonts w:ascii="Times New Roman" w:eastAsia="Calibri" w:hAnsi="Times New Roman" w:cs="Times New Roman"/>
          <w:sz w:val="24"/>
          <w:szCs w:val="24"/>
        </w:rPr>
        <w:t xml:space="preserve">, оны </w:t>
      </w:r>
      <w:proofErr w:type="spellStart"/>
      <w:r w:rsidRPr="00BD0ABC">
        <w:rPr>
          <w:rFonts w:ascii="Times New Roman" w:eastAsia="Calibri" w:hAnsi="Times New Roman" w:cs="Times New Roman"/>
          <w:sz w:val="24"/>
          <w:szCs w:val="24"/>
        </w:rPr>
        <w:t>қолдау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тиімді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жұмыс</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істеу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үшін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өкілеттіктер</w:t>
      </w:r>
      <w:proofErr w:type="spellEnd"/>
      <w:r w:rsidRPr="00BD0ABC">
        <w:rPr>
          <w:rFonts w:ascii="Times New Roman" w:eastAsia="Calibri" w:hAnsi="Times New Roman" w:cs="Times New Roman"/>
          <w:sz w:val="24"/>
          <w:szCs w:val="24"/>
        </w:rPr>
        <w:t xml:space="preserve"> беру </w:t>
      </w:r>
      <w:proofErr w:type="spellStart"/>
      <w:r w:rsidRPr="00BD0ABC">
        <w:rPr>
          <w:rFonts w:ascii="Times New Roman" w:eastAsia="Calibri" w:hAnsi="Times New Roman" w:cs="Times New Roman"/>
          <w:sz w:val="24"/>
          <w:szCs w:val="24"/>
        </w:rPr>
        <w:t>арқылы</w:t>
      </w:r>
      <w:proofErr w:type="spellEnd"/>
      <w:r w:rsidRPr="00BD0ABC">
        <w:rPr>
          <w:rFonts w:ascii="Times New Roman" w:eastAsia="Calibri" w:hAnsi="Times New Roman" w:cs="Times New Roman"/>
          <w:sz w:val="24"/>
          <w:szCs w:val="24"/>
        </w:rPr>
        <w:t xml:space="preserve"> ҚОҚ </w:t>
      </w:r>
      <w:proofErr w:type="spellStart"/>
      <w:r w:rsidRPr="00BD0ABC">
        <w:rPr>
          <w:rFonts w:ascii="Times New Roman" w:eastAsia="Calibri" w:hAnsi="Times New Roman" w:cs="Times New Roman"/>
          <w:sz w:val="24"/>
          <w:szCs w:val="24"/>
        </w:rPr>
        <w:t>саласындағы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басқару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жүйесі</w:t>
      </w:r>
      <w:proofErr w:type="spellEnd"/>
      <w:r w:rsidRPr="00BD0ABC">
        <w:rPr>
          <w:rFonts w:ascii="Times New Roman" w:eastAsia="Calibri" w:hAnsi="Times New Roman" w:cs="Times New Roman"/>
          <w:sz w:val="24"/>
          <w:szCs w:val="24"/>
        </w:rPr>
        <w:t xml:space="preserve"> мен </w:t>
      </w:r>
      <w:proofErr w:type="spellStart"/>
      <w:r w:rsidRPr="00BD0ABC">
        <w:rPr>
          <w:rFonts w:ascii="Times New Roman" w:eastAsia="Calibri" w:hAnsi="Times New Roman" w:cs="Times New Roman"/>
          <w:sz w:val="24"/>
          <w:szCs w:val="24"/>
        </w:rPr>
        <w:t>көрсеткіштерін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үнемі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жақсартуды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қамтамасыз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ету</w:t>
      </w:r>
      <w:proofErr w:type="spellEnd"/>
      <w:r w:rsidRPr="00BD0ABC">
        <w:rPr>
          <w:rFonts w:ascii="Times New Roman" w:eastAsia="Calibri" w:hAnsi="Times New Roman" w:cs="Times New Roman"/>
          <w:sz w:val="24"/>
          <w:szCs w:val="24"/>
        </w:rPr>
        <w:t>.</w:t>
      </w:r>
    </w:p>
    <w:p w14:paraId="65A8D96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19A9654B"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roofErr w:type="spellStart"/>
      <w:r w:rsidRPr="00BD0ABC">
        <w:rPr>
          <w:rFonts w:ascii="Times New Roman" w:eastAsia="Calibri" w:hAnsi="Times New Roman" w:cs="Times New Roman"/>
          <w:sz w:val="24"/>
          <w:szCs w:val="24"/>
        </w:rPr>
        <w:t>Компанияның</w:t>
      </w:r>
      <w:proofErr w:type="spellEnd"/>
      <w:r w:rsidRPr="00BD0ABC">
        <w:rPr>
          <w:rFonts w:ascii="Times New Roman" w:eastAsia="Calibri" w:hAnsi="Times New Roman" w:cs="Times New Roman"/>
          <w:sz w:val="24"/>
          <w:szCs w:val="24"/>
        </w:rPr>
        <w:t xml:space="preserve"> осы </w:t>
      </w:r>
      <w:proofErr w:type="spellStart"/>
      <w:r w:rsidRPr="00BD0ABC">
        <w:rPr>
          <w:rFonts w:ascii="Times New Roman" w:eastAsia="Calibri" w:hAnsi="Times New Roman" w:cs="Times New Roman"/>
          <w:sz w:val="24"/>
          <w:szCs w:val="24"/>
        </w:rPr>
        <w:t>Саясатта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көрсетілген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міндеттемелері</w:t>
      </w:r>
      <w:proofErr w:type="spellEnd"/>
      <w:r w:rsidRPr="00BD0ABC">
        <w:rPr>
          <w:rFonts w:ascii="Times New Roman" w:eastAsia="Calibri" w:hAnsi="Times New Roman" w:cs="Times New Roman"/>
          <w:sz w:val="24"/>
          <w:szCs w:val="24"/>
        </w:rPr>
        <w:t xml:space="preserve"> ҚОҚ </w:t>
      </w:r>
      <w:proofErr w:type="spellStart"/>
      <w:r w:rsidRPr="00BD0ABC">
        <w:rPr>
          <w:rFonts w:ascii="Times New Roman" w:eastAsia="Calibri" w:hAnsi="Times New Roman" w:cs="Times New Roman"/>
          <w:sz w:val="24"/>
          <w:szCs w:val="24"/>
        </w:rPr>
        <w:t>саласындағы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мақсаттарды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белгілеу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үшін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негіз</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болып</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табылады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компанияға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мердігерлік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ұйымдарға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қолданылады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және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компанияның</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серіктестермен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іскерлік</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қатынастар</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жүйесіне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енгізіледі</w:t>
      </w:r>
      <w:proofErr w:type="spellEnd"/>
      <w:r w:rsidRPr="00BD0ABC">
        <w:rPr>
          <w:rFonts w:ascii="Times New Roman" w:eastAsia="Calibri" w:hAnsi="Times New Roman" w:cs="Times New Roman"/>
          <w:sz w:val="24"/>
          <w:szCs w:val="24"/>
        </w:rPr>
        <w:t>.</w:t>
      </w:r>
    </w:p>
    <w:p w14:paraId="129FA10D"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10F2290C"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 xml:space="preserve">Компания </w:t>
      </w:r>
      <w:proofErr w:type="spellStart"/>
      <w:r w:rsidRPr="00BD0ABC">
        <w:rPr>
          <w:rFonts w:ascii="Times New Roman" w:eastAsia="Calibri" w:hAnsi="Times New Roman" w:cs="Times New Roman"/>
          <w:sz w:val="24"/>
          <w:szCs w:val="24"/>
        </w:rPr>
        <w:t>басшылығы</w:t>
      </w:r>
      <w:proofErr w:type="spellEnd"/>
      <w:r w:rsidRPr="00BD0ABC">
        <w:rPr>
          <w:rFonts w:ascii="Times New Roman" w:eastAsia="Calibri" w:hAnsi="Times New Roman" w:cs="Times New Roman"/>
          <w:sz w:val="24"/>
          <w:szCs w:val="24"/>
        </w:rPr>
        <w:t xml:space="preserve"> осы </w:t>
      </w:r>
      <w:proofErr w:type="spellStart"/>
      <w:r w:rsidRPr="00BD0ABC">
        <w:rPr>
          <w:rFonts w:ascii="Times New Roman" w:eastAsia="Calibri" w:hAnsi="Times New Roman" w:cs="Times New Roman"/>
          <w:sz w:val="24"/>
          <w:szCs w:val="24"/>
        </w:rPr>
        <w:t>саясатты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іске</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асыру</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үшін</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барлық</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қажетті</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ресурстарды</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ұсынуға</w:t>
      </w:r>
      <w:proofErr w:type="spellEnd"/>
      <w:r w:rsidRPr="00BD0ABC">
        <w:rPr>
          <w:rFonts w:ascii="Times New Roman" w:eastAsia="Calibri" w:hAnsi="Times New Roman" w:cs="Times New Roman"/>
          <w:sz w:val="24"/>
          <w:szCs w:val="24"/>
        </w:rPr>
        <w:t xml:space="preserve"> </w:t>
      </w:r>
      <w:proofErr w:type="spellStart"/>
      <w:r w:rsidRPr="00BD0ABC">
        <w:rPr>
          <w:rFonts w:ascii="Times New Roman" w:eastAsia="Calibri" w:hAnsi="Times New Roman" w:cs="Times New Roman"/>
          <w:sz w:val="24"/>
          <w:szCs w:val="24"/>
        </w:rPr>
        <w:t>жауапты</w:t>
      </w:r>
      <w:proofErr w:type="spellEnd"/>
      <w:r w:rsidRPr="00BD0ABC">
        <w:rPr>
          <w:rFonts w:ascii="Times New Roman" w:eastAsia="Calibri" w:hAnsi="Times New Roman" w:cs="Times New Roman"/>
          <w:sz w:val="24"/>
          <w:szCs w:val="24"/>
        </w:rPr>
        <w:t>.</w:t>
      </w:r>
    </w:p>
    <w:p w14:paraId="351D631D"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3701A63" w14:textId="1DC6F677" w:rsidR="00BD0ABC" w:rsidRPr="00BD0ABC" w:rsidRDefault="009943C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sidR="00BD0ABC" w:rsidRPr="00BD0ABC">
        <w:rPr>
          <w:rFonts w:ascii="Times New Roman" w:eastAsia="Times New Roman" w:hAnsi="Times New Roman" w:cs="Times New Roman"/>
          <w:b/>
          <w:sz w:val="24"/>
          <w:szCs w:val="24"/>
          <w:lang w:eastAsia="ru-RU"/>
        </w:rPr>
        <w:t>Қазақойл</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Ақтөбе</w:t>
      </w:r>
      <w:proofErr w:type="spellEnd"/>
      <w:r>
        <w:rPr>
          <w:rFonts w:ascii="Times New Roman" w:eastAsia="Times New Roman" w:hAnsi="Times New Roman" w:cs="Times New Roman"/>
          <w:b/>
          <w:sz w:val="24"/>
          <w:szCs w:val="24"/>
          <w:lang w:eastAsia="ru-RU"/>
        </w:rPr>
        <w:t>»</w:t>
      </w:r>
      <w:r w:rsidR="00BD0ABC" w:rsidRPr="00BD0ABC">
        <w:rPr>
          <w:rFonts w:ascii="Times New Roman" w:eastAsia="Times New Roman" w:hAnsi="Times New Roman" w:cs="Times New Roman"/>
          <w:b/>
          <w:sz w:val="24"/>
          <w:szCs w:val="24"/>
          <w:lang w:val="kk-KZ" w:eastAsia="ru-RU"/>
        </w:rPr>
        <w:t xml:space="preserve"> </w:t>
      </w:r>
      <w:r w:rsidR="00BD0ABC" w:rsidRPr="00BD0ABC">
        <w:rPr>
          <w:rFonts w:ascii="Times New Roman" w:eastAsia="Times New Roman" w:hAnsi="Times New Roman" w:cs="Times New Roman"/>
          <w:b/>
          <w:sz w:val="24"/>
          <w:szCs w:val="24"/>
          <w:lang w:eastAsia="ru-RU"/>
        </w:rPr>
        <w:t xml:space="preserve">ЖШС алкоголь, </w:t>
      </w:r>
      <w:proofErr w:type="spellStart"/>
      <w:r w:rsidR="00BD0ABC" w:rsidRPr="00BD0ABC">
        <w:rPr>
          <w:rFonts w:ascii="Times New Roman" w:eastAsia="Times New Roman" w:hAnsi="Times New Roman" w:cs="Times New Roman"/>
          <w:b/>
          <w:sz w:val="24"/>
          <w:szCs w:val="24"/>
          <w:lang w:eastAsia="ru-RU"/>
        </w:rPr>
        <w:t>есірткі</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психотроптық</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заттар</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және</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олардың</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аналогтарына</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қатысты</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саясат</w:t>
      </w:r>
      <w:proofErr w:type="spellEnd"/>
    </w:p>
    <w:p w14:paraId="3EB1336A" w14:textId="55A39956" w:rsidR="00BD0ABC" w:rsidRPr="00BD0ABC" w:rsidRDefault="009943CC" w:rsidP="00BD0ABC">
      <w:pPr>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proofErr w:type="spellStart"/>
      <w:r w:rsidR="00BD0ABC" w:rsidRPr="00BD0ABC">
        <w:rPr>
          <w:rFonts w:ascii="Times New Roman" w:eastAsia="Times New Roman" w:hAnsi="Times New Roman" w:cs="Times New Roman"/>
          <w:sz w:val="24"/>
          <w:szCs w:val="24"/>
          <w:lang w:eastAsia="ru-RU"/>
        </w:rPr>
        <w:t>Қазақойл</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Ақтөбе</w:t>
      </w:r>
      <w:proofErr w:type="spellEnd"/>
      <w:r>
        <w:rPr>
          <w:rFonts w:ascii="Times New Roman" w:eastAsia="Times New Roman" w:hAnsi="Times New Roman" w:cs="Times New Roman"/>
          <w:sz w:val="24"/>
          <w:szCs w:val="24"/>
          <w:lang w:eastAsia="ru-RU"/>
        </w:rPr>
        <w:t>»</w:t>
      </w:r>
      <w:r w:rsidR="00BD0ABC" w:rsidRPr="00BD0ABC">
        <w:rPr>
          <w:rFonts w:ascii="Times New Roman" w:eastAsia="Times New Roman" w:hAnsi="Times New Roman" w:cs="Times New Roman"/>
          <w:sz w:val="24"/>
          <w:szCs w:val="24"/>
          <w:lang w:eastAsia="ru-RU"/>
        </w:rPr>
        <w:t xml:space="preserve"> ЖШС </w:t>
      </w:r>
      <w:proofErr w:type="spellStart"/>
      <w:r w:rsidR="00BD0ABC" w:rsidRPr="00BD0ABC">
        <w:rPr>
          <w:rFonts w:ascii="Times New Roman" w:eastAsia="Times New Roman" w:hAnsi="Times New Roman" w:cs="Times New Roman"/>
          <w:sz w:val="24"/>
          <w:szCs w:val="24"/>
          <w:lang w:eastAsia="ru-RU"/>
        </w:rPr>
        <w:t>қызметкерлердің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өмірі</w:t>
      </w:r>
      <w:proofErr w:type="spellEnd"/>
      <w:r w:rsidR="00BD0ABC" w:rsidRPr="00BD0ABC">
        <w:rPr>
          <w:rFonts w:ascii="Times New Roman" w:eastAsia="Times New Roman" w:hAnsi="Times New Roman" w:cs="Times New Roman"/>
          <w:sz w:val="24"/>
          <w:szCs w:val="24"/>
          <w:lang w:eastAsia="ru-RU"/>
        </w:rPr>
        <w:t xml:space="preserve"> мен </w:t>
      </w:r>
      <w:proofErr w:type="spellStart"/>
      <w:r w:rsidR="00BD0ABC" w:rsidRPr="00BD0ABC">
        <w:rPr>
          <w:rFonts w:ascii="Times New Roman" w:eastAsia="Times New Roman" w:hAnsi="Times New Roman" w:cs="Times New Roman"/>
          <w:sz w:val="24"/>
          <w:szCs w:val="24"/>
          <w:lang w:eastAsia="ru-RU"/>
        </w:rPr>
        <w:t>денсаулығын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сақтау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үшін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өзінің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жауапкершілігін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түсінеді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алкоголь, </w:t>
      </w:r>
      <w:proofErr w:type="spellStart"/>
      <w:r w:rsidR="00BD0ABC" w:rsidRPr="00BD0ABC">
        <w:rPr>
          <w:rFonts w:ascii="Times New Roman" w:eastAsia="Times New Roman" w:hAnsi="Times New Roman" w:cs="Times New Roman"/>
          <w:sz w:val="24"/>
          <w:szCs w:val="24"/>
          <w:lang w:eastAsia="ru-RU"/>
        </w:rPr>
        <w:t>есірткі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психотроптық</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заттар</w:t>
      </w:r>
      <w:proofErr w:type="spellEnd"/>
      <w:r w:rsidR="00BD0ABC" w:rsidRPr="00BD0ABC">
        <w:rPr>
          <w:rFonts w:ascii="Times New Roman" w:eastAsia="Times New Roman" w:hAnsi="Times New Roman" w:cs="Times New Roman"/>
          <w:sz w:val="24"/>
          <w:szCs w:val="24"/>
          <w:lang w:eastAsia="ru-RU"/>
        </w:rPr>
        <w:t xml:space="preserve"> мен </w:t>
      </w:r>
      <w:proofErr w:type="spellStart"/>
      <w:r w:rsidR="00BD0ABC" w:rsidRPr="00BD0ABC">
        <w:rPr>
          <w:rFonts w:ascii="Times New Roman" w:eastAsia="Times New Roman" w:hAnsi="Times New Roman" w:cs="Times New Roman"/>
          <w:sz w:val="24"/>
          <w:szCs w:val="24"/>
          <w:lang w:eastAsia="ru-RU"/>
        </w:rPr>
        <w:t>олардың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аналогтарын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пайдалануды</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болдырмайтын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қауіпсіз</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еңбек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жағдайларын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қолдауға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ұмтылады</w:t>
      </w:r>
      <w:proofErr w:type="spellEnd"/>
      <w:r w:rsidR="00BD0ABC" w:rsidRPr="00BD0ABC">
        <w:rPr>
          <w:rFonts w:ascii="Times New Roman" w:eastAsia="Calibri" w:hAnsi="Times New Roman" w:cs="Times New Roman"/>
          <w:sz w:val="24"/>
          <w:szCs w:val="24"/>
        </w:rPr>
        <w:t>.</w:t>
      </w:r>
    </w:p>
    <w:p w14:paraId="2F0E2F1E"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 xml:space="preserve">Осы </w:t>
      </w:r>
      <w:proofErr w:type="spellStart"/>
      <w:r w:rsidRPr="00BD0ABC">
        <w:rPr>
          <w:rFonts w:ascii="Times New Roman" w:eastAsia="Calibri" w:hAnsi="Times New Roman" w:cs="Times New Roman"/>
          <w:b/>
          <w:color w:val="000000"/>
          <w:sz w:val="24"/>
          <w:szCs w:val="24"/>
        </w:rPr>
        <w:t>саясатты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іске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асыру</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үшін</w:t>
      </w:r>
      <w:proofErr w:type="spellEnd"/>
      <w:r w:rsidRPr="00BD0ABC">
        <w:rPr>
          <w:rFonts w:ascii="Times New Roman" w:eastAsia="Calibri" w:hAnsi="Times New Roman" w:cs="Times New Roman"/>
          <w:b/>
          <w:color w:val="000000"/>
          <w:sz w:val="24"/>
          <w:szCs w:val="24"/>
        </w:rPr>
        <w:t xml:space="preserve"> компания </w:t>
      </w:r>
      <w:proofErr w:type="spellStart"/>
      <w:r w:rsidRPr="00BD0ABC">
        <w:rPr>
          <w:rFonts w:ascii="Times New Roman" w:eastAsia="Calibri" w:hAnsi="Times New Roman" w:cs="Times New Roman"/>
          <w:b/>
          <w:color w:val="000000"/>
          <w:sz w:val="24"/>
          <w:szCs w:val="24"/>
        </w:rPr>
        <w:t>басшылығы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мердігерлік</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ұйымдар</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орындайтын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және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оларды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орындауды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талап</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ететін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мынадай</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міндеттемелерді</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өзіне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алады</w:t>
      </w:r>
      <w:proofErr w:type="spellEnd"/>
      <w:r w:rsidRPr="00BD0ABC">
        <w:rPr>
          <w:rFonts w:ascii="Times New Roman" w:eastAsia="Calibri" w:hAnsi="Times New Roman" w:cs="Times New Roman"/>
          <w:b/>
          <w:color w:val="000000"/>
          <w:sz w:val="24"/>
          <w:szCs w:val="24"/>
        </w:rPr>
        <w:t>:</w:t>
      </w:r>
    </w:p>
    <w:p w14:paraId="4E3261EC"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roofErr w:type="spellStart"/>
      <w:r w:rsidRPr="00BD0ABC">
        <w:rPr>
          <w:rFonts w:ascii="Times New Roman" w:eastAsia="Calibri" w:hAnsi="Times New Roman" w:cs="Times New Roman"/>
          <w:color w:val="000000"/>
          <w:sz w:val="24"/>
          <w:szCs w:val="24"/>
          <w:lang w:eastAsia="ru-RU"/>
        </w:rPr>
        <w:t>Алкогольді</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есірткі</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құралдарын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психотроптық</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заттар</w:t>
      </w:r>
      <w:proofErr w:type="spellEnd"/>
      <w:r w:rsidRPr="00BD0ABC">
        <w:rPr>
          <w:rFonts w:ascii="Times New Roman" w:eastAsia="Calibri" w:hAnsi="Times New Roman" w:cs="Times New Roman"/>
          <w:color w:val="000000"/>
          <w:sz w:val="24"/>
          <w:szCs w:val="24"/>
          <w:lang w:eastAsia="ru-RU"/>
        </w:rPr>
        <w:t xml:space="preserve"> мен </w:t>
      </w:r>
      <w:proofErr w:type="spellStart"/>
      <w:r w:rsidRPr="00BD0ABC">
        <w:rPr>
          <w:rFonts w:ascii="Times New Roman" w:eastAsia="Calibri" w:hAnsi="Times New Roman" w:cs="Times New Roman"/>
          <w:color w:val="000000"/>
          <w:sz w:val="24"/>
          <w:szCs w:val="24"/>
          <w:lang w:eastAsia="ru-RU"/>
        </w:rPr>
        <w:t>олардың</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аналогтарын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Денсаулық</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сақтау</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саласындағы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ішкі</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құжаттарды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тұтынуды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бақылауға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қатысты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Қазақстан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Республикасы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заңнамасының</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талаптарын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сақтау</w:t>
      </w:r>
      <w:proofErr w:type="spellEnd"/>
      <w:r w:rsidRPr="00BD0ABC">
        <w:rPr>
          <w:rFonts w:ascii="Times New Roman" w:eastAsia="Calibri" w:hAnsi="Times New Roman" w:cs="Times New Roman"/>
          <w:color w:val="000000"/>
          <w:sz w:val="24"/>
          <w:szCs w:val="24"/>
          <w:lang w:eastAsia="ru-RU"/>
        </w:rPr>
        <w:t xml:space="preserve">. </w:t>
      </w:r>
    </w:p>
    <w:p w14:paraId="7DE37445"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roofErr w:type="spellStart"/>
      <w:r w:rsidRPr="00BD0ABC">
        <w:rPr>
          <w:rFonts w:ascii="Times New Roman" w:eastAsia="Calibri" w:hAnsi="Times New Roman" w:cs="Times New Roman"/>
          <w:color w:val="000000"/>
          <w:sz w:val="24"/>
          <w:szCs w:val="24"/>
          <w:lang w:eastAsia="ru-RU"/>
        </w:rPr>
        <w:t>Салауатты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өмір</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салтына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және</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алкогольден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есірткіден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психотроптық</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заттардан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және</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олардың</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аналогтарынан</w:t>
      </w:r>
      <w:proofErr w:type="spellEnd"/>
      <w:r w:rsidRPr="00BD0ABC">
        <w:rPr>
          <w:rFonts w:ascii="Times New Roman" w:eastAsia="Calibri" w:hAnsi="Times New Roman" w:cs="Times New Roman"/>
          <w:color w:val="000000"/>
          <w:sz w:val="24"/>
          <w:szCs w:val="24"/>
          <w:lang w:eastAsia="ru-RU"/>
        </w:rPr>
        <w:t xml:space="preserve"> бас </w:t>
      </w:r>
      <w:proofErr w:type="spellStart"/>
      <w:r w:rsidRPr="00BD0ABC">
        <w:rPr>
          <w:rFonts w:ascii="Times New Roman" w:eastAsia="Calibri" w:hAnsi="Times New Roman" w:cs="Times New Roman"/>
          <w:color w:val="000000"/>
          <w:sz w:val="24"/>
          <w:szCs w:val="24"/>
          <w:lang w:eastAsia="ru-RU"/>
        </w:rPr>
        <w:t>тартуға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қатысты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жоғары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басшылықтың</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көшбасшылығы</w:t>
      </w:r>
      <w:proofErr w:type="spellEnd"/>
      <w:r w:rsidRPr="00BD0ABC">
        <w:rPr>
          <w:rFonts w:ascii="Times New Roman" w:eastAsia="Calibri" w:hAnsi="Times New Roman" w:cs="Times New Roman"/>
          <w:color w:val="000000"/>
          <w:sz w:val="24"/>
          <w:szCs w:val="24"/>
          <w:lang w:eastAsia="ru-RU"/>
        </w:rPr>
        <w:t xml:space="preserve"> мен </w:t>
      </w:r>
      <w:proofErr w:type="spellStart"/>
      <w:r w:rsidRPr="00BD0ABC">
        <w:rPr>
          <w:rFonts w:ascii="Times New Roman" w:eastAsia="Calibri" w:hAnsi="Times New Roman" w:cs="Times New Roman"/>
          <w:color w:val="000000"/>
          <w:sz w:val="24"/>
          <w:szCs w:val="24"/>
          <w:lang w:eastAsia="ru-RU"/>
        </w:rPr>
        <w:t>міндеттемесін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көрсету</w:t>
      </w:r>
      <w:proofErr w:type="spellEnd"/>
      <w:r w:rsidRPr="00BD0ABC">
        <w:rPr>
          <w:rFonts w:ascii="Times New Roman" w:eastAsia="Calibri" w:hAnsi="Times New Roman" w:cs="Times New Roman"/>
          <w:color w:val="000000"/>
          <w:sz w:val="24"/>
          <w:szCs w:val="24"/>
          <w:lang w:eastAsia="ru-RU"/>
        </w:rPr>
        <w:t>.</w:t>
      </w:r>
    </w:p>
    <w:p w14:paraId="19F07D98"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BD0ABC">
        <w:rPr>
          <w:rFonts w:ascii="Times New Roman" w:eastAsia="Calibri" w:hAnsi="Times New Roman" w:cs="Times New Roman"/>
          <w:color w:val="000000"/>
          <w:sz w:val="24"/>
          <w:szCs w:val="24"/>
          <w:lang w:eastAsia="ru-RU"/>
        </w:rPr>
        <w:t>Қызметкерлерді</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салауатты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өмір</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салты</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мәдениетін</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дамытуға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және</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Компанияның</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сауықтыру</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бағдарламалары</w:t>
      </w:r>
      <w:proofErr w:type="spellEnd"/>
      <w:r w:rsidRPr="00BD0ABC">
        <w:rPr>
          <w:rFonts w:ascii="Times New Roman" w:eastAsia="Calibri" w:hAnsi="Times New Roman" w:cs="Times New Roman"/>
          <w:color w:val="000000"/>
          <w:sz w:val="24"/>
          <w:szCs w:val="24"/>
          <w:lang w:eastAsia="ru-RU"/>
        </w:rPr>
        <w:t xml:space="preserve"> мен </w:t>
      </w:r>
      <w:proofErr w:type="spellStart"/>
      <w:r w:rsidRPr="00BD0ABC">
        <w:rPr>
          <w:rFonts w:ascii="Times New Roman" w:eastAsia="Calibri" w:hAnsi="Times New Roman" w:cs="Times New Roman"/>
          <w:color w:val="000000"/>
          <w:sz w:val="24"/>
          <w:szCs w:val="24"/>
          <w:lang w:eastAsia="ru-RU"/>
        </w:rPr>
        <w:t>бастамаларына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қатысуға</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белсенді</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тарту</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және</w:t>
      </w:r>
      <w:proofErr w:type="spellEnd"/>
      <w:r w:rsidRPr="00BD0ABC">
        <w:rPr>
          <w:rFonts w:ascii="Times New Roman" w:eastAsia="Calibri" w:hAnsi="Times New Roman" w:cs="Times New Roman"/>
          <w:color w:val="000000"/>
          <w:sz w:val="24"/>
          <w:szCs w:val="24"/>
          <w:lang w:eastAsia="ru-RU"/>
        </w:rPr>
        <w:t xml:space="preserve"> </w:t>
      </w:r>
      <w:proofErr w:type="spellStart"/>
      <w:r w:rsidRPr="00BD0ABC">
        <w:rPr>
          <w:rFonts w:ascii="Times New Roman" w:eastAsia="Calibri" w:hAnsi="Times New Roman" w:cs="Times New Roman"/>
          <w:color w:val="000000"/>
          <w:sz w:val="24"/>
          <w:szCs w:val="24"/>
          <w:lang w:eastAsia="ru-RU"/>
        </w:rPr>
        <w:t>ынталандыру</w:t>
      </w:r>
      <w:r w:rsidRPr="00BD0ABC">
        <w:rPr>
          <w:rFonts w:ascii="Times New Roman" w:eastAsia="Calibri" w:hAnsi="Times New Roman" w:cs="Times New Roman"/>
          <w:bCs/>
          <w:sz w:val="24"/>
          <w:szCs w:val="24"/>
        </w:rPr>
        <w:t>Повышать</w:t>
      </w:r>
      <w:proofErr w:type="spellEnd"/>
      <w:r w:rsidRPr="00BD0ABC">
        <w:rPr>
          <w:rFonts w:ascii="Times New Roman" w:eastAsia="Calibri" w:hAnsi="Times New Roman" w:cs="Times New Roman"/>
          <w:bCs/>
          <w:sz w:val="24"/>
          <w:szCs w:val="24"/>
        </w:rPr>
        <w:t xml:space="preserve"> осведомленность работников Компании о вреде и рисках</w:t>
      </w:r>
      <w:r w:rsidRPr="00BD0ABC">
        <w:rPr>
          <w:rFonts w:ascii="Times New Roman" w:eastAsia="Calibri" w:hAnsi="Times New Roman" w:cs="Times New Roman"/>
          <w:sz w:val="24"/>
          <w:szCs w:val="24"/>
        </w:rPr>
        <w:t xml:space="preserve"> для здоровья употребления алкоголя, наркотических средств, психотропных веществ и их аналогов.</w:t>
      </w:r>
    </w:p>
    <w:p w14:paraId="3A0EF3E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Қызметкерлердің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еңбек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қызметтік</w:t>
      </w:r>
      <w:proofErr w:type="spellEnd"/>
      <w:r w:rsidRPr="00BD0ABC">
        <w:rPr>
          <w:rFonts w:ascii="Times New Roman" w:eastAsia="Calibri" w:hAnsi="Times New Roman" w:cs="Times New Roman"/>
          <w:color w:val="000000"/>
          <w:sz w:val="24"/>
          <w:szCs w:val="24"/>
        </w:rPr>
        <w:t xml:space="preserve">) міндеттерін </w:t>
      </w:r>
      <w:proofErr w:type="spellStart"/>
      <w:r w:rsidRPr="00BD0ABC">
        <w:rPr>
          <w:rFonts w:ascii="Times New Roman" w:eastAsia="Calibri" w:hAnsi="Times New Roman" w:cs="Times New Roman"/>
          <w:color w:val="000000"/>
          <w:sz w:val="24"/>
          <w:szCs w:val="24"/>
        </w:rPr>
        <w:t>орындауы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ішінде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өндірістік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объектілерінен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жерде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болған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алкогольді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есірткі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психотроптық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заттарды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олардың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аналогтарын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пайдаланумен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байланысты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тәуекелдерді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барынша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азайту</w:t>
      </w:r>
      <w:proofErr w:type="spellEnd"/>
      <w:r w:rsidRPr="00BD0ABC">
        <w:rPr>
          <w:rFonts w:ascii="Times New Roman" w:eastAsia="Calibri" w:hAnsi="Times New Roman" w:cs="Times New Roman"/>
          <w:color w:val="000000"/>
          <w:sz w:val="24"/>
          <w:szCs w:val="24"/>
        </w:rPr>
        <w:t>.</w:t>
      </w:r>
    </w:p>
    <w:p w14:paraId="6AAED96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Ауысым</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алдындағы</w:t>
      </w:r>
      <w:proofErr w:type="spellEnd"/>
      <w:r w:rsidRPr="00BD0ABC">
        <w:rPr>
          <w:rFonts w:ascii="Times New Roman" w:eastAsia="Calibri" w:hAnsi="Times New Roman" w:cs="Times New Roman"/>
          <w:color w:val="000000"/>
          <w:sz w:val="24"/>
          <w:szCs w:val="24"/>
        </w:rPr>
        <w:t xml:space="preserve">/рейс </w:t>
      </w:r>
      <w:proofErr w:type="spellStart"/>
      <w:r w:rsidRPr="00BD0ABC">
        <w:rPr>
          <w:rFonts w:ascii="Times New Roman" w:eastAsia="Calibri" w:hAnsi="Times New Roman" w:cs="Times New Roman"/>
          <w:color w:val="000000"/>
          <w:sz w:val="24"/>
          <w:szCs w:val="24"/>
        </w:rPr>
        <w:t>алдындағы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ауысымнан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кейінгі</w:t>
      </w:r>
      <w:proofErr w:type="spellEnd"/>
      <w:r w:rsidRPr="00BD0ABC">
        <w:rPr>
          <w:rFonts w:ascii="Times New Roman" w:eastAsia="Calibri" w:hAnsi="Times New Roman" w:cs="Times New Roman"/>
          <w:color w:val="000000"/>
          <w:sz w:val="24"/>
          <w:szCs w:val="24"/>
        </w:rPr>
        <w:t>/</w:t>
      </w:r>
      <w:proofErr w:type="spellStart"/>
      <w:r w:rsidRPr="00BD0ABC">
        <w:rPr>
          <w:rFonts w:ascii="Times New Roman" w:eastAsia="Calibri" w:hAnsi="Times New Roman" w:cs="Times New Roman"/>
          <w:color w:val="000000"/>
          <w:sz w:val="24"/>
          <w:szCs w:val="24"/>
        </w:rPr>
        <w:t>рейстен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кейінгі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медициналық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тексерулерді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ішінде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алкогольді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есірткі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психотроптық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заттарды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олардың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аналогтарын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белгілерінің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болуын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немесе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болмауын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анықтау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немесе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растау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мақсатында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міндетті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түрде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50D71604"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мердігер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өндірістік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объектілерінде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өзге</w:t>
      </w:r>
      <w:proofErr w:type="spellEnd"/>
      <w:r w:rsidRPr="00BD0ABC">
        <w:rPr>
          <w:rFonts w:ascii="Times New Roman" w:eastAsia="Calibri" w:hAnsi="Times New Roman" w:cs="Times New Roman"/>
          <w:color w:val="000000"/>
          <w:sz w:val="24"/>
          <w:szCs w:val="24"/>
        </w:rPr>
        <w:t xml:space="preserve"> де </w:t>
      </w:r>
      <w:proofErr w:type="spellStart"/>
      <w:r w:rsidRPr="00BD0ABC">
        <w:rPr>
          <w:rFonts w:ascii="Times New Roman" w:eastAsia="Calibri" w:hAnsi="Times New Roman" w:cs="Times New Roman"/>
          <w:color w:val="000000"/>
          <w:sz w:val="24"/>
          <w:szCs w:val="24"/>
        </w:rPr>
        <w:t>адамдардың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жұмыскерлері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алкогольдің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есірткі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психотроптық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заттар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олардың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аналогтарының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әсерінен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болған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жағдайларды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болғызбауға</w:t>
      </w:r>
      <w:proofErr w:type="spellEnd"/>
      <w:r w:rsidRPr="00BD0ABC">
        <w:rPr>
          <w:rFonts w:ascii="Times New Roman" w:eastAsia="Calibri" w:hAnsi="Times New Roman" w:cs="Times New Roman"/>
          <w:color w:val="000000"/>
          <w:sz w:val="24"/>
          <w:szCs w:val="24"/>
        </w:rPr>
        <w:t>.</w:t>
      </w:r>
    </w:p>
    <w:p w14:paraId="667469D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Қажет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болған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жағдайда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алкогольді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есірткі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психотроптық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заттар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олардың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аналогтарын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фактісін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анықтау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сондай-ақ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өндірістегі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келген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авариялар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немесе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жазатайым</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оқиғалар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қызметкерді</w:t>
      </w:r>
      <w:proofErr w:type="spellEnd"/>
      <w:r w:rsidRPr="00BD0ABC">
        <w:rPr>
          <w:rFonts w:ascii="Times New Roman" w:eastAsia="Calibri" w:hAnsi="Times New Roman" w:cs="Times New Roman"/>
          <w:color w:val="000000"/>
          <w:sz w:val="24"/>
          <w:szCs w:val="24"/>
        </w:rPr>
        <w:t xml:space="preserve"> не компания </w:t>
      </w:r>
      <w:proofErr w:type="spellStart"/>
      <w:r w:rsidRPr="00BD0ABC">
        <w:rPr>
          <w:rFonts w:ascii="Times New Roman" w:eastAsia="Calibri" w:hAnsi="Times New Roman" w:cs="Times New Roman"/>
          <w:color w:val="000000"/>
          <w:sz w:val="24"/>
          <w:szCs w:val="24"/>
        </w:rPr>
        <w:t>мүддесінде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әрекет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өзге</w:t>
      </w:r>
      <w:proofErr w:type="spellEnd"/>
      <w:r w:rsidRPr="00BD0ABC">
        <w:rPr>
          <w:rFonts w:ascii="Times New Roman" w:eastAsia="Calibri" w:hAnsi="Times New Roman" w:cs="Times New Roman"/>
          <w:color w:val="000000"/>
          <w:sz w:val="24"/>
          <w:szCs w:val="24"/>
        </w:rPr>
        <w:t xml:space="preserve"> де </w:t>
      </w:r>
      <w:proofErr w:type="spellStart"/>
      <w:r w:rsidRPr="00BD0ABC">
        <w:rPr>
          <w:rFonts w:ascii="Times New Roman" w:eastAsia="Calibri" w:hAnsi="Times New Roman" w:cs="Times New Roman"/>
          <w:color w:val="000000"/>
          <w:sz w:val="24"/>
          <w:szCs w:val="24"/>
        </w:rPr>
        <w:t>адамды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белгіленген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тәртіппен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кезектен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тексеруге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дереу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жіберуге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міндетті</w:t>
      </w:r>
      <w:proofErr w:type="spellEnd"/>
      <w:r w:rsidRPr="00BD0ABC">
        <w:rPr>
          <w:rFonts w:ascii="Times New Roman" w:eastAsia="Calibri" w:hAnsi="Times New Roman" w:cs="Times New Roman"/>
          <w:color w:val="000000"/>
          <w:sz w:val="24"/>
          <w:szCs w:val="24"/>
        </w:rPr>
        <w:t>.</w:t>
      </w:r>
    </w:p>
    <w:p w14:paraId="1B0E88B9"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Белгіленген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тәртіппен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еңбек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шартын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бұзғанға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дейін</w:t>
      </w:r>
      <w:proofErr w:type="spellEnd"/>
      <w:r w:rsidRPr="00BD0ABC">
        <w:rPr>
          <w:rFonts w:ascii="Times New Roman" w:eastAsia="Calibri" w:hAnsi="Times New Roman" w:cs="Times New Roman"/>
          <w:color w:val="000000"/>
          <w:sz w:val="24"/>
          <w:szCs w:val="24"/>
        </w:rPr>
        <w:t xml:space="preserve"> осы </w:t>
      </w:r>
      <w:proofErr w:type="spellStart"/>
      <w:r w:rsidRPr="00BD0ABC">
        <w:rPr>
          <w:rFonts w:ascii="Times New Roman" w:eastAsia="Calibri" w:hAnsi="Times New Roman" w:cs="Times New Roman"/>
          <w:color w:val="000000"/>
          <w:sz w:val="24"/>
          <w:szCs w:val="24"/>
        </w:rPr>
        <w:t>Саясаттың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ережелерін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бұзғаны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немесе</w:t>
      </w:r>
      <w:proofErr w:type="spellEnd"/>
      <w:r w:rsidRPr="00BD0ABC">
        <w:rPr>
          <w:rFonts w:ascii="Times New Roman" w:eastAsia="Calibri" w:hAnsi="Times New Roman" w:cs="Times New Roman"/>
          <w:color w:val="000000"/>
          <w:sz w:val="24"/>
          <w:szCs w:val="24"/>
        </w:rPr>
        <w:t xml:space="preserve"> компания </w:t>
      </w:r>
      <w:proofErr w:type="spellStart"/>
      <w:r w:rsidRPr="00BD0ABC">
        <w:rPr>
          <w:rFonts w:ascii="Times New Roman" w:eastAsia="Calibri" w:hAnsi="Times New Roman" w:cs="Times New Roman"/>
          <w:color w:val="000000"/>
          <w:sz w:val="24"/>
          <w:szCs w:val="24"/>
        </w:rPr>
        <w:t>мүддесінде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әрекет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тұлғаны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жауапкершілікке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тарту</w:t>
      </w:r>
      <w:proofErr w:type="spellEnd"/>
      <w:r w:rsidRPr="00BD0ABC">
        <w:rPr>
          <w:rFonts w:ascii="Times New Roman" w:eastAsia="Calibri" w:hAnsi="Times New Roman" w:cs="Times New Roman"/>
          <w:color w:val="000000"/>
          <w:sz w:val="24"/>
          <w:szCs w:val="24"/>
        </w:rPr>
        <w:t>.</w:t>
      </w:r>
    </w:p>
    <w:p w14:paraId="179FEC9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9.</w:t>
      </w:r>
      <w:r w:rsidRPr="00BD0ABC">
        <w:rPr>
          <w:rFonts w:ascii="Times New Roman" w:eastAsia="Calibri" w:hAnsi="Times New Roman" w:cs="Times New Roman"/>
          <w:color w:val="000000"/>
          <w:sz w:val="24"/>
          <w:szCs w:val="24"/>
        </w:rPr>
        <w:tab/>
        <w:t xml:space="preserve">Компания </w:t>
      </w:r>
      <w:proofErr w:type="spellStart"/>
      <w:r w:rsidRPr="00BD0ABC">
        <w:rPr>
          <w:rFonts w:ascii="Times New Roman" w:eastAsia="Calibri" w:hAnsi="Times New Roman" w:cs="Times New Roman"/>
          <w:color w:val="000000"/>
          <w:sz w:val="24"/>
          <w:szCs w:val="24"/>
        </w:rPr>
        <w:t>қызметкерлерінің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жағдайына</w:t>
      </w:r>
      <w:proofErr w:type="spellEnd"/>
      <w:r w:rsidRPr="00BD0ABC">
        <w:rPr>
          <w:rFonts w:ascii="Times New Roman" w:eastAsia="Calibri" w:hAnsi="Times New Roman" w:cs="Times New Roman"/>
          <w:color w:val="000000"/>
          <w:sz w:val="24"/>
          <w:szCs w:val="24"/>
        </w:rPr>
        <w:t xml:space="preserve"> экспресс-</w:t>
      </w:r>
      <w:proofErr w:type="spellStart"/>
      <w:r w:rsidRPr="00BD0ABC">
        <w:rPr>
          <w:rFonts w:ascii="Times New Roman" w:eastAsia="Calibri" w:hAnsi="Times New Roman" w:cs="Times New Roman"/>
          <w:color w:val="000000"/>
          <w:sz w:val="24"/>
          <w:szCs w:val="24"/>
        </w:rPr>
        <w:t>талдау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тестілеу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мүмкіндік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беретін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медициналық</w:t>
      </w:r>
      <w:proofErr w:type="spellEnd"/>
      <w:r w:rsidRPr="00BD0ABC">
        <w:rPr>
          <w:rFonts w:ascii="Times New Roman" w:eastAsia="Calibri" w:hAnsi="Times New Roman" w:cs="Times New Roman"/>
          <w:color w:val="000000"/>
          <w:sz w:val="24"/>
          <w:szCs w:val="24"/>
        </w:rPr>
        <w:t xml:space="preserve"> диагностика мен </w:t>
      </w:r>
      <w:proofErr w:type="spellStart"/>
      <w:r w:rsidRPr="00BD0ABC">
        <w:rPr>
          <w:rFonts w:ascii="Times New Roman" w:eastAsia="Calibri" w:hAnsi="Times New Roman" w:cs="Times New Roman"/>
          <w:color w:val="000000"/>
          <w:sz w:val="24"/>
          <w:szCs w:val="24"/>
        </w:rPr>
        <w:t>зерттеулер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автоматтандыру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цифрландыру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саласында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үздік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әлемдік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тәжірибелер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ғылыми</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әзірлемелерді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енгізу</w:t>
      </w:r>
      <w:proofErr w:type="spellEnd"/>
      <w:r w:rsidRPr="00BD0ABC">
        <w:rPr>
          <w:rFonts w:ascii="Times New Roman" w:eastAsia="Calibri" w:hAnsi="Times New Roman" w:cs="Times New Roman"/>
          <w:color w:val="000000"/>
          <w:sz w:val="24"/>
          <w:szCs w:val="24"/>
        </w:rPr>
        <w:t>.</w:t>
      </w:r>
    </w:p>
    <w:p w14:paraId="6D4405FD"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5A6B06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 xml:space="preserve">Осы </w:t>
      </w:r>
      <w:proofErr w:type="spellStart"/>
      <w:r w:rsidRPr="00BD0ABC">
        <w:rPr>
          <w:rFonts w:ascii="Times New Roman" w:eastAsia="Calibri" w:hAnsi="Times New Roman" w:cs="Times New Roman"/>
          <w:color w:val="000000"/>
          <w:sz w:val="24"/>
          <w:szCs w:val="24"/>
        </w:rPr>
        <w:t>Саясатта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көрсетілген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міндеттемелер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сақтау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мақсаттарды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негіз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болып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табылады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мердігер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көрсетушілерге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қолданылады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серіктестермен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қатынастар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енгізіледі</w:t>
      </w:r>
      <w:proofErr w:type="spellEnd"/>
      <w:r w:rsidRPr="00BD0ABC">
        <w:rPr>
          <w:rFonts w:ascii="Times New Roman" w:eastAsia="Calibri" w:hAnsi="Times New Roman" w:cs="Times New Roman"/>
          <w:color w:val="000000"/>
          <w:sz w:val="24"/>
          <w:szCs w:val="24"/>
        </w:rPr>
        <w:t>.</w:t>
      </w:r>
    </w:p>
    <w:p w14:paraId="46CA0BB3"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502FB94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lastRenderedPageBreak/>
        <w:t xml:space="preserve">Компания </w:t>
      </w:r>
      <w:proofErr w:type="spellStart"/>
      <w:r w:rsidRPr="00BD0ABC">
        <w:rPr>
          <w:rFonts w:ascii="Times New Roman" w:eastAsia="Calibri" w:hAnsi="Times New Roman" w:cs="Times New Roman"/>
          <w:color w:val="000000"/>
          <w:sz w:val="24"/>
          <w:szCs w:val="24"/>
        </w:rPr>
        <w:t>басшылығы</w:t>
      </w:r>
      <w:proofErr w:type="spellEnd"/>
      <w:r w:rsidRPr="00BD0ABC">
        <w:rPr>
          <w:rFonts w:ascii="Times New Roman" w:eastAsia="Calibri" w:hAnsi="Times New Roman" w:cs="Times New Roman"/>
          <w:color w:val="000000"/>
          <w:sz w:val="24"/>
          <w:szCs w:val="24"/>
        </w:rPr>
        <w:t xml:space="preserve"> осы </w:t>
      </w:r>
      <w:proofErr w:type="spellStart"/>
      <w:r w:rsidRPr="00BD0ABC">
        <w:rPr>
          <w:rFonts w:ascii="Times New Roman" w:eastAsia="Calibri" w:hAnsi="Times New Roman" w:cs="Times New Roman"/>
          <w:color w:val="000000"/>
          <w:sz w:val="24"/>
          <w:szCs w:val="24"/>
        </w:rPr>
        <w:t>саясатты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асыру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қажетті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ресурстарды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ұсынуға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жауапты</w:t>
      </w:r>
      <w:proofErr w:type="spellEnd"/>
      <w:r w:rsidRPr="00BD0ABC">
        <w:rPr>
          <w:rFonts w:ascii="Times New Roman" w:eastAsia="Calibri" w:hAnsi="Times New Roman" w:cs="Times New Roman"/>
          <w:sz w:val="24"/>
          <w:szCs w:val="24"/>
        </w:rPr>
        <w:t>.</w:t>
      </w:r>
    </w:p>
    <w:p w14:paraId="51E3BE2C"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9036E9C"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noProof/>
          <w:color w:val="000000"/>
          <w:sz w:val="24"/>
          <w:szCs w:val="24"/>
          <w:lang w:eastAsia="ru-RU"/>
        </w:rPr>
      </w:pPr>
    </w:p>
    <w:p w14:paraId="03B71B3C" w14:textId="0EDAE9B6" w:rsidR="00BD0ABC" w:rsidRPr="00BD0ABC" w:rsidRDefault="009943C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sidR="00BD0ABC" w:rsidRPr="00BD0ABC">
        <w:rPr>
          <w:rFonts w:ascii="Times New Roman" w:eastAsia="Times New Roman" w:hAnsi="Times New Roman" w:cs="Times New Roman"/>
          <w:b/>
          <w:sz w:val="24"/>
          <w:szCs w:val="24"/>
          <w:lang w:eastAsia="ru-RU"/>
        </w:rPr>
        <w:t>Қазақойл</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Ақтөбе</w:t>
      </w:r>
      <w:proofErr w:type="spellEnd"/>
      <w:r>
        <w:rPr>
          <w:rFonts w:ascii="Times New Roman" w:eastAsia="Times New Roman" w:hAnsi="Times New Roman" w:cs="Times New Roman"/>
          <w:b/>
          <w:sz w:val="24"/>
          <w:szCs w:val="24"/>
          <w:lang w:eastAsia="ru-RU"/>
        </w:rPr>
        <w:t>»</w:t>
      </w:r>
      <w:r w:rsidR="00BD0ABC" w:rsidRPr="00BD0ABC">
        <w:rPr>
          <w:rFonts w:ascii="Times New Roman" w:eastAsia="Times New Roman" w:hAnsi="Times New Roman" w:cs="Times New Roman"/>
          <w:b/>
          <w:sz w:val="24"/>
          <w:szCs w:val="24"/>
          <w:lang w:eastAsia="ru-RU"/>
        </w:rPr>
        <w:t xml:space="preserve"> ЖШС </w:t>
      </w:r>
      <w:proofErr w:type="spellStart"/>
      <w:r w:rsidR="00BD0ABC" w:rsidRPr="00BD0ABC">
        <w:rPr>
          <w:rFonts w:ascii="Times New Roman" w:eastAsia="Times New Roman" w:hAnsi="Times New Roman" w:cs="Times New Roman"/>
          <w:b/>
          <w:sz w:val="24"/>
          <w:szCs w:val="24"/>
          <w:lang w:eastAsia="ru-RU"/>
        </w:rPr>
        <w:t>жерүсті</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көлік</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құралдарын</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қауіпсіз</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пайдалану</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саласындағы</w:t>
      </w:r>
      <w:proofErr w:type="spellEnd"/>
      <w:r w:rsidR="00BD0ABC" w:rsidRPr="00BD0ABC">
        <w:rPr>
          <w:rFonts w:ascii="Times New Roman" w:eastAsia="Times New Roman" w:hAnsi="Times New Roman" w:cs="Times New Roman"/>
          <w:b/>
          <w:sz w:val="24"/>
          <w:szCs w:val="24"/>
          <w:lang w:eastAsia="ru-RU"/>
        </w:rPr>
        <w:t xml:space="preserve"> </w:t>
      </w:r>
      <w:proofErr w:type="spellStart"/>
      <w:r w:rsidR="00BD0ABC" w:rsidRPr="00BD0ABC">
        <w:rPr>
          <w:rFonts w:ascii="Times New Roman" w:eastAsia="Times New Roman" w:hAnsi="Times New Roman" w:cs="Times New Roman"/>
          <w:b/>
          <w:sz w:val="24"/>
          <w:szCs w:val="24"/>
          <w:lang w:eastAsia="ru-RU"/>
        </w:rPr>
        <w:t>саясат</w:t>
      </w:r>
      <w:proofErr w:type="spellEnd"/>
    </w:p>
    <w:p w14:paraId="229C87FE"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19E1C7" w14:textId="0DA4A0FF" w:rsidR="00BD0ABC" w:rsidRPr="00BD0ABC" w:rsidRDefault="009943C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proofErr w:type="spellStart"/>
      <w:r w:rsidR="00BD0ABC" w:rsidRPr="00BD0ABC">
        <w:rPr>
          <w:rFonts w:ascii="Times New Roman" w:eastAsia="Times New Roman" w:hAnsi="Times New Roman" w:cs="Times New Roman"/>
          <w:sz w:val="24"/>
          <w:szCs w:val="24"/>
          <w:lang w:eastAsia="ru-RU"/>
        </w:rPr>
        <w:t>Қазақойл</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Ақтөбе</w:t>
      </w:r>
      <w:proofErr w:type="spellEnd"/>
      <w:r>
        <w:rPr>
          <w:rFonts w:ascii="Times New Roman" w:eastAsia="Times New Roman" w:hAnsi="Times New Roman" w:cs="Times New Roman"/>
          <w:sz w:val="24"/>
          <w:szCs w:val="24"/>
          <w:lang w:eastAsia="ru-RU"/>
        </w:rPr>
        <w:t>»</w:t>
      </w:r>
      <w:r w:rsidR="00BD0ABC" w:rsidRPr="00BD0ABC">
        <w:rPr>
          <w:rFonts w:ascii="Times New Roman" w:eastAsia="Times New Roman" w:hAnsi="Times New Roman" w:cs="Times New Roman"/>
          <w:sz w:val="24"/>
          <w:szCs w:val="24"/>
          <w:lang w:eastAsia="ru-RU"/>
        </w:rPr>
        <w:t xml:space="preserve"> ЖШС </w:t>
      </w:r>
      <w:proofErr w:type="spellStart"/>
      <w:r w:rsidR="00BD0ABC" w:rsidRPr="00BD0ABC">
        <w:rPr>
          <w:rFonts w:ascii="Times New Roman" w:eastAsia="Times New Roman" w:hAnsi="Times New Roman" w:cs="Times New Roman"/>
          <w:sz w:val="24"/>
          <w:szCs w:val="24"/>
          <w:lang w:eastAsia="ru-RU"/>
        </w:rPr>
        <w:t>жерүсті</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көлік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құралдарын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пайдалану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оларға</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қызмет</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көрсету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кезінде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қызметкерлердің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өмірі</w:t>
      </w:r>
      <w:proofErr w:type="spellEnd"/>
      <w:r w:rsidR="00BD0ABC" w:rsidRPr="00BD0ABC">
        <w:rPr>
          <w:rFonts w:ascii="Times New Roman" w:eastAsia="Times New Roman" w:hAnsi="Times New Roman" w:cs="Times New Roman"/>
          <w:sz w:val="24"/>
          <w:szCs w:val="24"/>
          <w:lang w:eastAsia="ru-RU"/>
        </w:rPr>
        <w:t xml:space="preserve"> мен </w:t>
      </w:r>
      <w:proofErr w:type="spellStart"/>
      <w:r w:rsidR="00BD0ABC" w:rsidRPr="00BD0ABC">
        <w:rPr>
          <w:rFonts w:ascii="Times New Roman" w:eastAsia="Times New Roman" w:hAnsi="Times New Roman" w:cs="Times New Roman"/>
          <w:sz w:val="24"/>
          <w:szCs w:val="24"/>
          <w:lang w:eastAsia="ru-RU"/>
        </w:rPr>
        <w:t>денсаулығын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сақтау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жол-көлік</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оқиғаларының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алдын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алу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және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олардың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зардаптары</w:t>
      </w:r>
      <w:proofErr w:type="spellEnd"/>
      <w:r w:rsidR="00BD0ABC" w:rsidRPr="00BD0ABC">
        <w:rPr>
          <w:rFonts w:ascii="Times New Roman" w:eastAsia="Times New Roman" w:hAnsi="Times New Roman" w:cs="Times New Roman"/>
          <w:sz w:val="24"/>
          <w:szCs w:val="24"/>
          <w:lang w:eastAsia="ru-RU"/>
        </w:rPr>
        <w:t xml:space="preserve"> мен компания </w:t>
      </w:r>
      <w:proofErr w:type="spellStart"/>
      <w:r w:rsidR="00BD0ABC" w:rsidRPr="00BD0ABC">
        <w:rPr>
          <w:rFonts w:ascii="Times New Roman" w:eastAsia="Times New Roman" w:hAnsi="Times New Roman" w:cs="Times New Roman"/>
          <w:sz w:val="24"/>
          <w:szCs w:val="24"/>
          <w:lang w:eastAsia="ru-RU"/>
        </w:rPr>
        <w:t>мүлкіне</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келтірілген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залалдың</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ауырлығын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төмендету</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басымдығын</w:t>
      </w:r>
      <w:proofErr w:type="spellEnd"/>
      <w:r w:rsidR="00BD0ABC" w:rsidRPr="00BD0ABC">
        <w:rPr>
          <w:rFonts w:ascii="Times New Roman" w:eastAsia="Times New Roman" w:hAnsi="Times New Roman" w:cs="Times New Roman"/>
          <w:sz w:val="24"/>
          <w:szCs w:val="24"/>
          <w:lang w:eastAsia="ru-RU"/>
        </w:rPr>
        <w:t xml:space="preserve"> </w:t>
      </w:r>
      <w:proofErr w:type="spellStart"/>
      <w:r w:rsidR="00BD0ABC" w:rsidRPr="00BD0ABC">
        <w:rPr>
          <w:rFonts w:ascii="Times New Roman" w:eastAsia="Times New Roman" w:hAnsi="Times New Roman" w:cs="Times New Roman"/>
          <w:sz w:val="24"/>
          <w:szCs w:val="24"/>
          <w:lang w:eastAsia="ru-RU"/>
        </w:rPr>
        <w:t>белгілейді</w:t>
      </w:r>
      <w:proofErr w:type="spellEnd"/>
      <w:r w:rsidR="00BD0ABC" w:rsidRPr="00BD0ABC">
        <w:rPr>
          <w:rFonts w:ascii="Times New Roman" w:eastAsia="Calibri" w:hAnsi="Times New Roman" w:cs="Times New Roman"/>
          <w:sz w:val="24"/>
          <w:szCs w:val="24"/>
        </w:rPr>
        <w:t>.</w:t>
      </w:r>
    </w:p>
    <w:p w14:paraId="7DF78C92"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p>
    <w:p w14:paraId="1CD8B1DB"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 xml:space="preserve">Осы </w:t>
      </w:r>
      <w:proofErr w:type="spellStart"/>
      <w:r w:rsidRPr="00BD0ABC">
        <w:rPr>
          <w:rFonts w:ascii="Times New Roman" w:eastAsia="Calibri" w:hAnsi="Times New Roman" w:cs="Times New Roman"/>
          <w:b/>
          <w:color w:val="000000"/>
          <w:sz w:val="24"/>
          <w:szCs w:val="24"/>
        </w:rPr>
        <w:t>саясатты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іске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асыру</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үшін</w:t>
      </w:r>
      <w:proofErr w:type="spellEnd"/>
      <w:r w:rsidRPr="00BD0ABC">
        <w:rPr>
          <w:rFonts w:ascii="Times New Roman" w:eastAsia="Calibri" w:hAnsi="Times New Roman" w:cs="Times New Roman"/>
          <w:b/>
          <w:color w:val="000000"/>
          <w:sz w:val="24"/>
          <w:szCs w:val="24"/>
        </w:rPr>
        <w:t xml:space="preserve"> компания </w:t>
      </w:r>
      <w:proofErr w:type="spellStart"/>
      <w:r w:rsidRPr="00BD0ABC">
        <w:rPr>
          <w:rFonts w:ascii="Times New Roman" w:eastAsia="Calibri" w:hAnsi="Times New Roman" w:cs="Times New Roman"/>
          <w:b/>
          <w:color w:val="000000"/>
          <w:sz w:val="24"/>
          <w:szCs w:val="24"/>
        </w:rPr>
        <w:t>басшылығы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мердігерлік</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ұйымдар</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орындайтын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және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оларды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орындауды</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талап</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ететін</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мынадай</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міндеттемелерді</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өзіне</w:t>
      </w:r>
      <w:proofErr w:type="spellEnd"/>
      <w:r w:rsidRPr="00BD0ABC">
        <w:rPr>
          <w:rFonts w:ascii="Times New Roman" w:eastAsia="Calibri" w:hAnsi="Times New Roman" w:cs="Times New Roman"/>
          <w:b/>
          <w:color w:val="000000"/>
          <w:sz w:val="24"/>
          <w:szCs w:val="24"/>
        </w:rPr>
        <w:t xml:space="preserve"> </w:t>
      </w:r>
      <w:proofErr w:type="spellStart"/>
      <w:r w:rsidRPr="00BD0ABC">
        <w:rPr>
          <w:rFonts w:ascii="Times New Roman" w:eastAsia="Calibri" w:hAnsi="Times New Roman" w:cs="Times New Roman"/>
          <w:b/>
          <w:color w:val="000000"/>
          <w:sz w:val="24"/>
          <w:szCs w:val="24"/>
        </w:rPr>
        <w:t>алады</w:t>
      </w:r>
      <w:proofErr w:type="spellEnd"/>
      <w:r w:rsidRPr="00BD0ABC">
        <w:rPr>
          <w:rFonts w:ascii="Times New Roman" w:eastAsia="Calibri" w:hAnsi="Times New Roman" w:cs="Times New Roman"/>
          <w:b/>
          <w:color w:val="000000"/>
          <w:sz w:val="24"/>
          <w:szCs w:val="24"/>
        </w:rPr>
        <w:t>:</w:t>
      </w:r>
    </w:p>
    <w:p w14:paraId="402BD8E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Қазақстан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Республикасы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заңнамасының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ұлттық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халықаралық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стандарттардың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жол</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қозғалысы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ішкі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құжаттардың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талаптарын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сақтау</w:t>
      </w:r>
      <w:proofErr w:type="spellEnd"/>
      <w:r w:rsidRPr="00BD0ABC">
        <w:rPr>
          <w:rFonts w:ascii="Times New Roman" w:eastAsia="Calibri" w:hAnsi="Times New Roman" w:cs="Times New Roman"/>
          <w:color w:val="000000"/>
          <w:sz w:val="24"/>
          <w:szCs w:val="24"/>
        </w:rPr>
        <w:t>.</w:t>
      </w:r>
    </w:p>
    <w:p w14:paraId="6D2DE90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2.</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қатысты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жоғары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басшылықтың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көшбасшылығы</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міндеттемесін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әрбір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өзінің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жеке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айналасындағы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адамдардың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жауапкершілікті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сезінген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әрбір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мәдениетін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дамытуға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белсенді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тарту</w:t>
      </w:r>
      <w:proofErr w:type="spellEnd"/>
      <w:r w:rsidRPr="00BD0ABC">
        <w:rPr>
          <w:rFonts w:ascii="Times New Roman" w:eastAsia="Calibri" w:hAnsi="Times New Roman" w:cs="Times New Roman"/>
          <w:color w:val="000000"/>
          <w:sz w:val="24"/>
          <w:szCs w:val="24"/>
        </w:rPr>
        <w:t>.</w:t>
      </w:r>
    </w:p>
    <w:p w14:paraId="155228E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3.</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қозғалысы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белдіктерін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мүлтіксіз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жылдамдық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режимін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сақтауды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талап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етіңіз</w:t>
      </w:r>
      <w:proofErr w:type="spellEnd"/>
      <w:r w:rsidRPr="00BD0ABC">
        <w:rPr>
          <w:rFonts w:ascii="Times New Roman" w:eastAsia="Calibri" w:hAnsi="Times New Roman" w:cs="Times New Roman"/>
          <w:color w:val="000000"/>
          <w:sz w:val="24"/>
          <w:szCs w:val="24"/>
        </w:rPr>
        <w:t xml:space="preserve">. Компания </w:t>
      </w:r>
      <w:proofErr w:type="spellStart"/>
      <w:r w:rsidRPr="00BD0ABC">
        <w:rPr>
          <w:rFonts w:ascii="Times New Roman" w:eastAsia="Calibri" w:hAnsi="Times New Roman" w:cs="Times New Roman"/>
          <w:color w:val="000000"/>
          <w:sz w:val="24"/>
          <w:szCs w:val="24"/>
        </w:rPr>
        <w:t>жүргізушілеріне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мобильді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байланыс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қатаң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тыйым</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салынады</w:t>
      </w:r>
      <w:proofErr w:type="spellEnd"/>
      <w:r w:rsidRPr="00BD0ABC">
        <w:rPr>
          <w:rFonts w:ascii="Times New Roman" w:eastAsia="Calibri" w:hAnsi="Times New Roman" w:cs="Times New Roman"/>
          <w:color w:val="000000"/>
          <w:sz w:val="24"/>
          <w:szCs w:val="24"/>
        </w:rPr>
        <w:t>.</w:t>
      </w:r>
    </w:p>
    <w:p w14:paraId="0BF7308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Жол</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қозғалысы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тәуекелдерді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анықтауды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бағалауды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жоюды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жүзеге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асыру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жол</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берілмейтін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тәуекелдер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қосымша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шараларын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қалыптастыру</w:t>
      </w:r>
      <w:proofErr w:type="spellEnd"/>
      <w:r w:rsidRPr="00BD0ABC">
        <w:rPr>
          <w:rFonts w:ascii="Times New Roman" w:eastAsia="Calibri" w:hAnsi="Times New Roman" w:cs="Times New Roman"/>
          <w:color w:val="000000"/>
          <w:sz w:val="24"/>
          <w:szCs w:val="24"/>
        </w:rPr>
        <w:t>.</w:t>
      </w:r>
    </w:p>
    <w:p w14:paraId="250CACD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жарамдылығына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техникалық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байқау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белгіленген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нормаларға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сәйкес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толық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көлемде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жинақтау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желіге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әрбір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шығу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алдында</w:t>
      </w:r>
      <w:proofErr w:type="spellEnd"/>
      <w:r w:rsidRPr="00BD0ABC">
        <w:rPr>
          <w:rFonts w:ascii="Times New Roman" w:eastAsia="Calibri" w:hAnsi="Times New Roman" w:cs="Times New Roman"/>
          <w:color w:val="000000"/>
          <w:sz w:val="24"/>
          <w:szCs w:val="24"/>
        </w:rPr>
        <w:t>.</w:t>
      </w:r>
    </w:p>
    <w:p w14:paraId="7250789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t xml:space="preserve">Компания </w:t>
      </w:r>
      <w:proofErr w:type="spellStart"/>
      <w:r w:rsidRPr="00BD0ABC">
        <w:rPr>
          <w:rFonts w:ascii="Times New Roman" w:eastAsia="Calibri" w:hAnsi="Times New Roman" w:cs="Times New Roman"/>
          <w:color w:val="000000"/>
          <w:sz w:val="24"/>
          <w:szCs w:val="24"/>
        </w:rPr>
        <w:t>ішінде</w:t>
      </w:r>
      <w:proofErr w:type="spellEnd"/>
      <w:r w:rsidRPr="00BD0ABC">
        <w:rPr>
          <w:rFonts w:ascii="Times New Roman" w:eastAsia="Calibri" w:hAnsi="Times New Roman" w:cs="Times New Roman"/>
          <w:color w:val="000000"/>
          <w:sz w:val="24"/>
          <w:szCs w:val="24"/>
        </w:rPr>
        <w:t xml:space="preserve"> де, </w:t>
      </w:r>
      <w:proofErr w:type="spellStart"/>
      <w:r w:rsidRPr="00BD0ABC">
        <w:rPr>
          <w:rFonts w:ascii="Times New Roman" w:eastAsia="Calibri" w:hAnsi="Times New Roman" w:cs="Times New Roman"/>
          <w:color w:val="000000"/>
          <w:sz w:val="24"/>
          <w:szCs w:val="24"/>
        </w:rPr>
        <w:t>мердігерлік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мүдделі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тараптар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арасында</w:t>
      </w:r>
      <w:proofErr w:type="spellEnd"/>
      <w:r w:rsidRPr="00BD0ABC">
        <w:rPr>
          <w:rFonts w:ascii="Times New Roman" w:eastAsia="Calibri" w:hAnsi="Times New Roman" w:cs="Times New Roman"/>
          <w:color w:val="000000"/>
          <w:sz w:val="24"/>
          <w:szCs w:val="24"/>
        </w:rPr>
        <w:t xml:space="preserve"> да </w:t>
      </w:r>
      <w:proofErr w:type="spellStart"/>
      <w:r w:rsidRPr="00BD0ABC">
        <w:rPr>
          <w:rFonts w:ascii="Times New Roman" w:eastAsia="Calibri" w:hAnsi="Times New Roman" w:cs="Times New Roman"/>
          <w:color w:val="000000"/>
          <w:sz w:val="24"/>
          <w:szCs w:val="24"/>
        </w:rPr>
        <w:t>жол</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қозғалысы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ережелерін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сақтағаны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қызметкерлерді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ынталандыру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ынталандыру</w:t>
      </w:r>
      <w:proofErr w:type="spellEnd"/>
      <w:r w:rsidRPr="00BD0ABC">
        <w:rPr>
          <w:rFonts w:ascii="Times New Roman" w:eastAsia="Calibri" w:hAnsi="Times New Roman" w:cs="Times New Roman"/>
          <w:color w:val="000000"/>
          <w:sz w:val="24"/>
          <w:szCs w:val="24"/>
        </w:rPr>
        <w:t>.</w:t>
      </w:r>
    </w:p>
    <w:p w14:paraId="1430398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пайдалану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кезінде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жағдайының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нашарлауына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жол</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бермейтін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жүргізушілердің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денсаулығы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қолайлы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жағдайларды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Еңбек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демалыс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режимін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қамтамасыз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ету</w:t>
      </w:r>
      <w:proofErr w:type="spellEnd"/>
      <w:r w:rsidRPr="00BD0ABC">
        <w:rPr>
          <w:rFonts w:ascii="Times New Roman" w:eastAsia="Calibri" w:hAnsi="Times New Roman" w:cs="Times New Roman"/>
          <w:color w:val="000000"/>
          <w:sz w:val="24"/>
          <w:szCs w:val="24"/>
        </w:rPr>
        <w:t>.</w:t>
      </w:r>
    </w:p>
    <w:p w14:paraId="191C2B9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Жүргізушілерді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қызметкерлерін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қорғаныс</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жүргізу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бағдарламасы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бойынша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оқыту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біліктілігін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арттыру</w:t>
      </w:r>
      <w:proofErr w:type="spellEnd"/>
      <w:r w:rsidRPr="00BD0ABC">
        <w:rPr>
          <w:rFonts w:ascii="Times New Roman" w:eastAsia="Calibri" w:hAnsi="Times New Roman" w:cs="Times New Roman"/>
          <w:color w:val="000000"/>
          <w:sz w:val="24"/>
          <w:szCs w:val="24"/>
        </w:rPr>
        <w:t>.</w:t>
      </w:r>
    </w:p>
    <w:p w14:paraId="68C10C2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9.</w:t>
      </w:r>
      <w:r w:rsidRPr="00BD0ABC">
        <w:rPr>
          <w:rFonts w:ascii="Times New Roman" w:eastAsia="Calibri" w:hAnsi="Times New Roman" w:cs="Times New Roman"/>
          <w:color w:val="000000"/>
          <w:sz w:val="24"/>
          <w:szCs w:val="24"/>
        </w:rPr>
        <w:tab/>
        <w:t xml:space="preserve">Компания </w:t>
      </w:r>
      <w:proofErr w:type="spellStart"/>
      <w:r w:rsidRPr="00BD0ABC">
        <w:rPr>
          <w:rFonts w:ascii="Times New Roman" w:eastAsia="Calibri" w:hAnsi="Times New Roman" w:cs="Times New Roman"/>
          <w:color w:val="000000"/>
          <w:sz w:val="24"/>
          <w:szCs w:val="24"/>
        </w:rPr>
        <w:t>жүргізушілерінің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жол-көлік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оқиғаларында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зардап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шеккендерге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дәрігерге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дейінгі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көмек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дағдыларын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жетілдіру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жөніндегі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іс-шараларды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ұйымдастыру</w:t>
      </w:r>
      <w:proofErr w:type="spellEnd"/>
      <w:r w:rsidRPr="00BD0ABC">
        <w:rPr>
          <w:rFonts w:ascii="Times New Roman" w:eastAsia="Calibri" w:hAnsi="Times New Roman" w:cs="Times New Roman"/>
          <w:color w:val="000000"/>
          <w:sz w:val="24"/>
          <w:szCs w:val="24"/>
        </w:rPr>
        <w:t>.</w:t>
      </w:r>
    </w:p>
    <w:p w14:paraId="50FB4AB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10.</w:t>
      </w:r>
      <w:r w:rsidRPr="00BD0ABC">
        <w:rPr>
          <w:rFonts w:ascii="Times New Roman" w:eastAsia="Calibri" w:hAnsi="Times New Roman" w:cs="Times New Roman"/>
          <w:color w:val="000000"/>
          <w:sz w:val="24"/>
          <w:szCs w:val="24"/>
        </w:rPr>
        <w:tab/>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сапарларын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ұйымдастыру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басқару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дамыту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шеңберінде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озық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тәжірибе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негізінде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бақылау</w:t>
      </w:r>
      <w:proofErr w:type="spellEnd"/>
      <w:r w:rsidRPr="00BD0ABC">
        <w:rPr>
          <w:rFonts w:ascii="Times New Roman" w:eastAsia="Calibri" w:hAnsi="Times New Roman" w:cs="Times New Roman"/>
          <w:color w:val="000000"/>
          <w:sz w:val="24"/>
          <w:szCs w:val="24"/>
        </w:rPr>
        <w:t xml:space="preserve"> мен </w:t>
      </w:r>
      <w:proofErr w:type="spellStart"/>
      <w:r w:rsidRPr="00BD0ABC">
        <w:rPr>
          <w:rFonts w:ascii="Times New Roman" w:eastAsia="Calibri" w:hAnsi="Times New Roman" w:cs="Times New Roman"/>
          <w:color w:val="000000"/>
          <w:sz w:val="24"/>
          <w:szCs w:val="24"/>
        </w:rPr>
        <w:t>мониторингтеудің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тиімді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құралдарын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енгізу</w:t>
      </w:r>
      <w:proofErr w:type="spellEnd"/>
      <w:r w:rsidRPr="00BD0ABC">
        <w:rPr>
          <w:rFonts w:ascii="Times New Roman" w:eastAsia="Calibri" w:hAnsi="Times New Roman" w:cs="Times New Roman"/>
          <w:color w:val="000000"/>
          <w:sz w:val="24"/>
          <w:szCs w:val="24"/>
        </w:rPr>
        <w:t xml:space="preserve">. </w:t>
      </w:r>
    </w:p>
    <w:p w14:paraId="536F456C"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EC71760"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 xml:space="preserve">Осы </w:t>
      </w:r>
      <w:proofErr w:type="spellStart"/>
      <w:r w:rsidRPr="00BD0ABC">
        <w:rPr>
          <w:rFonts w:ascii="Times New Roman" w:eastAsia="Calibri" w:hAnsi="Times New Roman" w:cs="Times New Roman"/>
          <w:color w:val="000000"/>
          <w:sz w:val="24"/>
          <w:szCs w:val="24"/>
        </w:rPr>
        <w:t>Саясатта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көрсетілген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міндеттемелер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қауіпсіздігі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саласындағы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мақсаттарды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белгілеу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негіз</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болып</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табылады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мердігер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ұйымдарға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қызмет</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көрсетушілерге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қолданылады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және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компанияның</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серіктестермен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іскерлік</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қатынастар</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жүйесіне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енгізіледі</w:t>
      </w:r>
      <w:proofErr w:type="spellEnd"/>
      <w:r w:rsidRPr="00BD0ABC">
        <w:rPr>
          <w:rFonts w:ascii="Times New Roman" w:eastAsia="Calibri" w:hAnsi="Times New Roman" w:cs="Times New Roman"/>
          <w:color w:val="000000"/>
          <w:sz w:val="24"/>
          <w:szCs w:val="24"/>
        </w:rPr>
        <w:t>.</w:t>
      </w:r>
    </w:p>
    <w:p w14:paraId="66D8A13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1FAE28E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t xml:space="preserve">Компания </w:t>
      </w:r>
      <w:proofErr w:type="spellStart"/>
      <w:r w:rsidRPr="00BD0ABC">
        <w:rPr>
          <w:rFonts w:ascii="Times New Roman" w:eastAsia="Calibri" w:hAnsi="Times New Roman" w:cs="Times New Roman"/>
          <w:color w:val="000000"/>
          <w:sz w:val="24"/>
          <w:szCs w:val="24"/>
        </w:rPr>
        <w:t>басшылығы</w:t>
      </w:r>
      <w:proofErr w:type="spellEnd"/>
      <w:r w:rsidRPr="00BD0ABC">
        <w:rPr>
          <w:rFonts w:ascii="Times New Roman" w:eastAsia="Calibri" w:hAnsi="Times New Roman" w:cs="Times New Roman"/>
          <w:color w:val="000000"/>
          <w:sz w:val="24"/>
          <w:szCs w:val="24"/>
        </w:rPr>
        <w:t xml:space="preserve"> осы </w:t>
      </w:r>
      <w:proofErr w:type="spellStart"/>
      <w:r w:rsidRPr="00BD0ABC">
        <w:rPr>
          <w:rFonts w:ascii="Times New Roman" w:eastAsia="Calibri" w:hAnsi="Times New Roman" w:cs="Times New Roman"/>
          <w:color w:val="000000"/>
          <w:sz w:val="24"/>
          <w:szCs w:val="24"/>
        </w:rPr>
        <w:t>саясатты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іске</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асыру</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үшін</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барлық</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қажетті</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ресурстарды</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ұсынуға</w:t>
      </w:r>
      <w:proofErr w:type="spellEnd"/>
      <w:r w:rsidRPr="00BD0ABC">
        <w:rPr>
          <w:rFonts w:ascii="Times New Roman" w:eastAsia="Calibri" w:hAnsi="Times New Roman" w:cs="Times New Roman"/>
          <w:color w:val="000000"/>
          <w:sz w:val="24"/>
          <w:szCs w:val="24"/>
        </w:rPr>
        <w:t xml:space="preserve"> </w:t>
      </w:r>
      <w:proofErr w:type="spellStart"/>
      <w:r w:rsidRPr="00BD0ABC">
        <w:rPr>
          <w:rFonts w:ascii="Times New Roman" w:eastAsia="Calibri" w:hAnsi="Times New Roman" w:cs="Times New Roman"/>
          <w:color w:val="000000"/>
          <w:sz w:val="24"/>
          <w:szCs w:val="24"/>
        </w:rPr>
        <w:t>жауапты</w:t>
      </w:r>
      <w:proofErr w:type="spellEnd"/>
      <w:r w:rsidRPr="00BD0ABC">
        <w:rPr>
          <w:rFonts w:ascii="Times New Roman" w:eastAsia="Calibri" w:hAnsi="Times New Roman" w:cs="Times New Roman"/>
          <w:sz w:val="24"/>
          <w:szCs w:val="24"/>
        </w:rPr>
        <w:t>.</w:t>
      </w:r>
    </w:p>
    <w:p w14:paraId="77630E69"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p>
    <w:p w14:paraId="2E2CC7B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6F64472" w14:textId="77777777" w:rsidR="00BD0ABC" w:rsidRPr="00BD0ABC" w:rsidRDefault="00BD0ABC" w:rsidP="00BD0ABC">
      <w:pPr>
        <w:tabs>
          <w:tab w:val="left" w:pos="932"/>
          <w:tab w:val="left" w:pos="1222"/>
          <w:tab w:val="center" w:pos="5372"/>
        </w:tabs>
        <w:spacing w:before="120" w:after="0" w:line="240" w:lineRule="auto"/>
        <w:ind w:firstLine="709"/>
        <w:jc w:val="right"/>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ЕҚ, ӨҚ және ҚОҚ саласындағы </w:t>
      </w:r>
      <w:r w:rsidRPr="00BD0ABC">
        <w:rPr>
          <w:rFonts w:ascii="Times New Roman" w:eastAsia="Times New Roman" w:hAnsi="Times New Roman" w:cs="Times New Roman"/>
          <w:noProof/>
          <w:color w:val="000000"/>
          <w:sz w:val="24"/>
          <w:szCs w:val="24"/>
          <w:lang w:val="kk-KZ" w:eastAsia="ru-RU"/>
        </w:rPr>
        <w:t xml:space="preserve"> шартқа </w:t>
      </w:r>
      <w:r w:rsidRPr="00BD0ABC">
        <w:rPr>
          <w:rFonts w:ascii="Times New Roman" w:eastAsia="Times New Roman" w:hAnsi="Times New Roman" w:cs="Times New Roman"/>
          <w:noProof/>
          <w:color w:val="000000"/>
          <w:sz w:val="24"/>
          <w:szCs w:val="24"/>
          <w:lang w:eastAsia="ru-RU"/>
        </w:rPr>
        <w:t xml:space="preserve">келісімге 2-қосымша </w:t>
      </w:r>
    </w:p>
    <w:p w14:paraId="30AC8D27" w14:textId="77777777" w:rsidR="00BD0ABC" w:rsidRPr="00BD0ABC" w:rsidRDefault="00BD0ABC" w:rsidP="00BD0ABC">
      <w:pPr>
        <w:tabs>
          <w:tab w:val="left" w:pos="932"/>
          <w:tab w:val="left" w:pos="1222"/>
          <w:tab w:val="center" w:pos="5372"/>
        </w:tabs>
        <w:spacing w:before="120" w:after="0" w:line="240" w:lineRule="auto"/>
        <w:ind w:firstLine="709"/>
        <w:jc w:val="right"/>
        <w:rPr>
          <w:rFonts w:ascii="Arial Narrow" w:eastAsia="Times New Roman" w:hAnsi="Arial Narrow" w:cs="Arial"/>
          <w:b/>
          <w:sz w:val="24"/>
          <w:szCs w:val="24"/>
          <w:lang w:eastAsia="ru-RU"/>
        </w:rPr>
      </w:pPr>
      <w:r w:rsidRPr="00BD0ABC">
        <w:rPr>
          <w:rFonts w:ascii="Arial Narrow" w:eastAsia="Times New Roman" w:hAnsi="Arial Narrow" w:cs="Arial"/>
          <w:b/>
          <w:sz w:val="24"/>
          <w:szCs w:val="24"/>
          <w:lang w:eastAsia="ru-RU"/>
        </w:rPr>
        <w:tab/>
      </w:r>
      <w:r w:rsidRPr="00BD0ABC">
        <w:rPr>
          <w:rFonts w:ascii="Arial Narrow" w:eastAsia="Times New Roman" w:hAnsi="Arial Narrow" w:cs="Arial"/>
          <w:b/>
          <w:sz w:val="24"/>
          <w:szCs w:val="24"/>
          <w:lang w:eastAsia="ru-RU"/>
        </w:rPr>
        <w:tab/>
      </w:r>
      <w:r w:rsidRPr="00BD0ABC">
        <w:rPr>
          <w:rFonts w:ascii="Arial Narrow" w:eastAsia="Times New Roman" w:hAnsi="Arial Narrow" w:cs="Arial"/>
          <w:b/>
          <w:sz w:val="24"/>
          <w:szCs w:val="24"/>
          <w:lang w:eastAsia="ru-RU"/>
        </w:rPr>
        <w:tab/>
      </w:r>
    </w:p>
    <w:p w14:paraId="66AFCC6F" w14:textId="77777777" w:rsidR="00BD0ABC" w:rsidRPr="00BD0ABC" w:rsidRDefault="00BD0ABC" w:rsidP="00BD0ABC">
      <w:pPr>
        <w:spacing w:after="0" w:line="240" w:lineRule="auto"/>
        <w:jc w:val="center"/>
        <w:rPr>
          <w:rFonts w:ascii="Times New Roman" w:eastAsia="Times New Roman" w:hAnsi="Times New Roman" w:cs="Times New Roman"/>
          <w:b/>
          <w:sz w:val="24"/>
          <w:szCs w:val="24"/>
          <w:lang w:eastAsia="ru-RU"/>
        </w:rPr>
      </w:pPr>
      <w:proofErr w:type="spellStart"/>
      <w:r w:rsidRPr="00BD0ABC">
        <w:rPr>
          <w:rFonts w:ascii="Times New Roman" w:eastAsia="Times New Roman" w:hAnsi="Times New Roman" w:cs="Times New Roman"/>
          <w:b/>
          <w:sz w:val="24"/>
          <w:szCs w:val="24"/>
          <w:lang w:eastAsia="ru-RU"/>
        </w:rPr>
        <w:t>Оқиға</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туралы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алғашқы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хабарлама</w:t>
      </w:r>
      <w:proofErr w:type="spellEnd"/>
    </w:p>
    <w:p w14:paraId="0142B22B" w14:textId="77777777" w:rsidR="00BD0ABC" w:rsidRPr="00BD0ABC" w:rsidRDefault="00BD0ABC" w:rsidP="00BD0ABC">
      <w:pPr>
        <w:spacing w:after="0" w:line="240" w:lineRule="auto"/>
        <w:jc w:val="both"/>
        <w:rPr>
          <w:rFonts w:ascii="Times New Roman" w:eastAsia="Times New Roman" w:hAnsi="Times New Roman" w:cs="Times New Roman"/>
          <w:b/>
          <w:sz w:val="24"/>
          <w:szCs w:val="24"/>
          <w:lang w:eastAsia="ru-RU"/>
        </w:rPr>
      </w:pPr>
    </w:p>
    <w:p w14:paraId="76B9C80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w:t>
      </w:r>
      <w:proofErr w:type="spellEnd"/>
      <w:r w:rsidRPr="00BD0ABC">
        <w:rPr>
          <w:rFonts w:ascii="Times New Roman" w:eastAsia="Times New Roman" w:hAnsi="Times New Roman" w:cs="Times New Roman"/>
          <w:sz w:val="24"/>
          <w:szCs w:val="24"/>
          <w:lang w:eastAsia="ru-RU"/>
        </w:rPr>
        <w:t>: __________________________________________________________</w:t>
      </w:r>
    </w:p>
    <w:p w14:paraId="503C8FE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Оқиға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күні</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уақыты</w:t>
      </w:r>
      <w:proofErr w:type="spellEnd"/>
      <w:r w:rsidRPr="00BD0ABC">
        <w:rPr>
          <w:rFonts w:ascii="Times New Roman" w:eastAsia="Times New Roman" w:hAnsi="Times New Roman" w:cs="Times New Roman"/>
          <w:sz w:val="24"/>
          <w:szCs w:val="24"/>
          <w:lang w:eastAsia="ru-RU"/>
        </w:rPr>
        <w:t>: _______________________________________________________</w:t>
      </w:r>
    </w:p>
    <w:p w14:paraId="3E69C65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Оқиға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орны</w:t>
      </w:r>
      <w:proofErr w:type="spellEnd"/>
      <w:r w:rsidRPr="00BD0ABC">
        <w:rPr>
          <w:rFonts w:ascii="Times New Roman" w:eastAsia="Times New Roman" w:hAnsi="Times New Roman" w:cs="Times New Roman"/>
          <w:sz w:val="24"/>
          <w:szCs w:val="24"/>
          <w:lang w:eastAsia="ru-RU"/>
        </w:rPr>
        <w:t>: ____________________________________________________________</w:t>
      </w:r>
    </w:p>
    <w:p w14:paraId="7AEA081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желілік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жетекшісі</w:t>
      </w:r>
      <w:proofErr w:type="spellEnd"/>
      <w:r w:rsidRPr="00BD0ABC">
        <w:rPr>
          <w:rFonts w:ascii="Times New Roman" w:eastAsia="Times New Roman" w:hAnsi="Times New Roman" w:cs="Times New Roman"/>
          <w:sz w:val="24"/>
          <w:szCs w:val="24"/>
          <w:lang w:eastAsia="ru-RU"/>
        </w:rPr>
        <w:t xml:space="preserve"> _______________________________________________</w:t>
      </w:r>
    </w:p>
    <w:p w14:paraId="7F460F9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жетекшісі</w:t>
      </w:r>
      <w:proofErr w:type="spellEnd"/>
      <w:r w:rsidRPr="00BD0ABC">
        <w:rPr>
          <w:rFonts w:ascii="Times New Roman" w:eastAsia="Times New Roman" w:hAnsi="Times New Roman" w:cs="Times New Roman"/>
          <w:sz w:val="24"/>
          <w:szCs w:val="24"/>
          <w:lang w:eastAsia="ru-RU"/>
        </w:rPr>
        <w:t xml:space="preserve"> _________________________________________________</w:t>
      </w:r>
    </w:p>
    <w:p w14:paraId="3DD0B93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Оқиға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жарақат</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апат</w:t>
      </w:r>
      <w:proofErr w:type="spellEnd"/>
      <w:r w:rsidRPr="00BD0ABC">
        <w:rPr>
          <w:rFonts w:ascii="Times New Roman" w:eastAsia="Times New Roman" w:hAnsi="Times New Roman" w:cs="Times New Roman"/>
          <w:sz w:val="24"/>
          <w:szCs w:val="24"/>
          <w:lang w:eastAsia="ru-RU"/>
        </w:rPr>
        <w:t xml:space="preserve">/ЖКО / </w:t>
      </w:r>
      <w:proofErr w:type="spellStart"/>
      <w:r w:rsidRPr="00BD0ABC">
        <w:rPr>
          <w:rFonts w:ascii="Times New Roman" w:eastAsia="Times New Roman" w:hAnsi="Times New Roman" w:cs="Times New Roman"/>
          <w:sz w:val="24"/>
          <w:szCs w:val="24"/>
          <w:lang w:eastAsia="ru-RU"/>
        </w:rPr>
        <w:t>ластану</w:t>
      </w:r>
      <w:proofErr w:type="spellEnd"/>
      <w:r w:rsidRPr="00BD0ABC">
        <w:rPr>
          <w:rFonts w:ascii="Times New Roman" w:eastAsia="Times New Roman" w:hAnsi="Times New Roman" w:cs="Times New Roman"/>
          <w:sz w:val="24"/>
          <w:szCs w:val="24"/>
          <w:lang w:eastAsia="ru-RU"/>
        </w:rPr>
        <w:t xml:space="preserve"> / алкоголь / </w:t>
      </w:r>
      <w:proofErr w:type="spellStart"/>
      <w:r w:rsidRPr="00BD0ABC">
        <w:rPr>
          <w:rFonts w:ascii="Times New Roman" w:eastAsia="Times New Roman" w:hAnsi="Times New Roman" w:cs="Times New Roman"/>
          <w:sz w:val="24"/>
          <w:szCs w:val="24"/>
          <w:lang w:eastAsia="ru-RU"/>
        </w:rPr>
        <w:t>басқа</w:t>
      </w:r>
      <w:proofErr w:type="spellEnd"/>
      <w:r w:rsidRPr="00BD0ABC">
        <w:rPr>
          <w:rFonts w:ascii="Times New Roman" w:eastAsia="Times New Roman" w:hAnsi="Times New Roman" w:cs="Times New Roman"/>
          <w:sz w:val="24"/>
          <w:szCs w:val="24"/>
          <w:lang w:eastAsia="ru-RU"/>
        </w:rPr>
        <w:t>) ___________________</w:t>
      </w:r>
    </w:p>
    <w:p w14:paraId="0B5F71F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r w:rsidRPr="00BD0ABC">
        <w:t xml:space="preserve"> </w:t>
      </w:r>
      <w:proofErr w:type="spellStart"/>
      <w:r w:rsidRPr="00BD0ABC">
        <w:rPr>
          <w:rFonts w:ascii="Times New Roman" w:eastAsia="Times New Roman" w:hAnsi="Times New Roman" w:cs="Times New Roman"/>
          <w:sz w:val="24"/>
          <w:szCs w:val="24"/>
          <w:lang w:eastAsia="ru-RU"/>
        </w:rPr>
        <w:t>Оқиғаның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_________________________________________________________</w:t>
      </w:r>
    </w:p>
    <w:p w14:paraId="67A2EC0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70460C0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4A4864E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6549FA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Жәбірленуші</w:t>
      </w:r>
      <w:proofErr w:type="spellEnd"/>
      <w:r w:rsidRPr="00BD0ABC">
        <w:rPr>
          <w:rFonts w:ascii="Times New Roman" w:eastAsia="Times New Roman" w:hAnsi="Times New Roman" w:cs="Times New Roman"/>
          <w:sz w:val="24"/>
          <w:szCs w:val="24"/>
          <w:lang w:eastAsia="ru-RU"/>
        </w:rPr>
        <w:t xml:space="preserve"> (е)________________________________________________________________________________</w:t>
      </w:r>
    </w:p>
    <w:p w14:paraId="077DB56B" w14:textId="77777777" w:rsidR="00BD0ABC" w:rsidRPr="00BD0ABC" w:rsidRDefault="00BD0ABC" w:rsidP="00BD0ABC">
      <w:pPr>
        <w:spacing w:after="0" w:line="240" w:lineRule="auto"/>
        <w:ind w:left="1418" w:firstLine="709"/>
        <w:jc w:val="both"/>
        <w:rPr>
          <w:rFonts w:ascii="Times New Roman" w:eastAsia="Times New Roman" w:hAnsi="Times New Roman" w:cs="Times New Roman"/>
          <w:sz w:val="20"/>
          <w:szCs w:val="20"/>
          <w:lang w:eastAsia="ru-RU"/>
        </w:rPr>
      </w:pPr>
      <w:r w:rsidRPr="00BD0ABC">
        <w:rPr>
          <w:rFonts w:ascii="Times New Roman" w:eastAsia="Times New Roman" w:hAnsi="Times New Roman" w:cs="Times New Roman"/>
          <w:sz w:val="20"/>
          <w:szCs w:val="20"/>
          <w:lang w:eastAsia="ru-RU"/>
        </w:rPr>
        <w:t>(</w:t>
      </w:r>
      <w:proofErr w:type="spellStart"/>
      <w:r w:rsidRPr="00BD0ABC">
        <w:rPr>
          <w:rFonts w:ascii="Times New Roman" w:eastAsia="Times New Roman" w:hAnsi="Times New Roman" w:cs="Times New Roman"/>
          <w:sz w:val="20"/>
          <w:szCs w:val="20"/>
          <w:lang w:eastAsia="ru-RU"/>
        </w:rPr>
        <w:t>Толық</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аты-жөні</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туған</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күні</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лауазымы</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орындалатын</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жұмысы</w:t>
      </w:r>
      <w:proofErr w:type="spellEnd"/>
      <w:r w:rsidRPr="00BD0ABC">
        <w:rPr>
          <w:rFonts w:ascii="Times New Roman" w:eastAsia="Times New Roman" w:hAnsi="Times New Roman" w:cs="Times New Roman"/>
          <w:sz w:val="20"/>
          <w:szCs w:val="20"/>
          <w:lang w:eastAsia="ru-RU"/>
        </w:rPr>
        <w:t>)</w:t>
      </w:r>
    </w:p>
    <w:p w14:paraId="7CA584F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74EBC3C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13C3DD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C192B1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Дененің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зақымдалған</w:t>
      </w:r>
      <w:proofErr w:type="spellEnd"/>
      <w:r w:rsidRPr="00BD0ABC">
        <w:rPr>
          <w:rFonts w:ascii="Times New Roman" w:eastAsia="Times New Roman" w:hAnsi="Times New Roman" w:cs="Times New Roman"/>
          <w:sz w:val="24"/>
          <w:szCs w:val="24"/>
          <w:lang w:eastAsia="ru-RU"/>
        </w:rPr>
        <w:t xml:space="preserve"> </w:t>
      </w:r>
      <w:proofErr w:type="spellStart"/>
      <w:proofErr w:type="gramStart"/>
      <w:r w:rsidRPr="00BD0ABC">
        <w:rPr>
          <w:rFonts w:ascii="Times New Roman" w:eastAsia="Times New Roman" w:hAnsi="Times New Roman" w:cs="Times New Roman"/>
          <w:sz w:val="24"/>
          <w:szCs w:val="24"/>
          <w:lang w:eastAsia="ru-RU"/>
        </w:rPr>
        <w:t>бөлігі</w:t>
      </w:r>
      <w:proofErr w:type="spellEnd"/>
      <w:r w:rsidRPr="00BD0ABC">
        <w:rPr>
          <w:rFonts w:ascii="Times New Roman" w:eastAsia="Times New Roman" w:hAnsi="Times New Roman" w:cs="Times New Roman"/>
          <w:sz w:val="24"/>
          <w:szCs w:val="24"/>
          <w:lang w:eastAsia="ru-RU"/>
        </w:rPr>
        <w:t>:_</w:t>
      </w:r>
      <w:proofErr w:type="gramEnd"/>
      <w:r w:rsidRPr="00BD0ABC">
        <w:rPr>
          <w:rFonts w:ascii="Times New Roman" w:eastAsia="Times New Roman" w:hAnsi="Times New Roman" w:cs="Times New Roman"/>
          <w:sz w:val="24"/>
          <w:szCs w:val="24"/>
          <w:lang w:eastAsia="ru-RU"/>
        </w:rPr>
        <w:t>_______________________________________________________</w:t>
      </w:r>
    </w:p>
    <w:p w14:paraId="4C9722D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Алкогольдік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есірткілік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мас</w:t>
      </w:r>
      <w:proofErr w:type="spellEnd"/>
      <w:r w:rsidRPr="00BD0ABC">
        <w:rPr>
          <w:rFonts w:ascii="Times New Roman" w:eastAsia="Times New Roman" w:hAnsi="Times New Roman" w:cs="Times New Roman"/>
          <w:sz w:val="24"/>
          <w:szCs w:val="24"/>
          <w:lang w:eastAsia="ru-RU"/>
        </w:rPr>
        <w:t xml:space="preserve"> болу (</w:t>
      </w:r>
      <w:proofErr w:type="spellStart"/>
      <w:r w:rsidRPr="00BD0ABC">
        <w:rPr>
          <w:rFonts w:ascii="Times New Roman" w:eastAsia="Times New Roman" w:hAnsi="Times New Roman" w:cs="Times New Roman"/>
          <w:sz w:val="24"/>
          <w:szCs w:val="24"/>
          <w:lang w:eastAsia="ru-RU"/>
        </w:rPr>
        <w:t>жәбірленуші</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қатысушылар</w:t>
      </w:r>
      <w:proofErr w:type="spellEnd"/>
      <w:r w:rsidRPr="00BD0ABC">
        <w:rPr>
          <w:rFonts w:ascii="Times New Roman" w:eastAsia="Times New Roman" w:hAnsi="Times New Roman" w:cs="Times New Roman"/>
          <w:sz w:val="24"/>
          <w:szCs w:val="24"/>
          <w:lang w:eastAsia="ru-RU"/>
        </w:rPr>
        <w:t>) _________________</w:t>
      </w:r>
    </w:p>
    <w:p w14:paraId="5D216EB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66A275E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Зиянның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w:t>
      </w:r>
    </w:p>
    <w:p w14:paraId="0191AA3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Мүлік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зақымдану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теңге</w:t>
      </w:r>
      <w:proofErr w:type="spellEnd"/>
      <w:r w:rsidRPr="00BD0ABC">
        <w:rPr>
          <w:rFonts w:ascii="Times New Roman" w:eastAsia="Times New Roman" w:hAnsi="Times New Roman" w:cs="Times New Roman"/>
          <w:sz w:val="24"/>
          <w:szCs w:val="24"/>
          <w:lang w:eastAsia="ru-RU"/>
        </w:rPr>
        <w:t>.) _________________________________</w:t>
      </w:r>
    </w:p>
    <w:p w14:paraId="4C3C83A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_____________________________________________________________________________Қоршаған </w:t>
      </w:r>
      <w:proofErr w:type="spellStart"/>
      <w:r w:rsidRPr="00BD0ABC">
        <w:rPr>
          <w:rFonts w:ascii="Times New Roman" w:eastAsia="Times New Roman" w:hAnsi="Times New Roman" w:cs="Times New Roman"/>
          <w:sz w:val="24"/>
          <w:szCs w:val="24"/>
          <w:lang w:eastAsia="ru-RU"/>
        </w:rPr>
        <w:t>ортаның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ластануы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ластану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ауданы</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көлемі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теңге</w:t>
      </w:r>
      <w:proofErr w:type="spellEnd"/>
      <w:r w:rsidRPr="00BD0ABC">
        <w:rPr>
          <w:rFonts w:ascii="Times New Roman" w:eastAsia="Times New Roman" w:hAnsi="Times New Roman" w:cs="Times New Roman"/>
          <w:sz w:val="24"/>
          <w:szCs w:val="24"/>
          <w:lang w:eastAsia="ru-RU"/>
        </w:rPr>
        <w:t xml:space="preserve">.) ________________ </w:t>
      </w:r>
    </w:p>
    <w:p w14:paraId="489499C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________________________________________________________________________________________</w:t>
      </w:r>
    </w:p>
    <w:p w14:paraId="07DC5E5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Дереу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w:t>
      </w:r>
      <w:proofErr w:type="spellEnd"/>
      <w:r w:rsidRPr="00BD0ABC">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w:t>
      </w:r>
    </w:p>
    <w:p w14:paraId="2C1C949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F7D1BE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DA5405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Ұсынылатын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w:t>
      </w:r>
      <w:proofErr w:type="spellEnd"/>
      <w:r w:rsidRPr="00BD0ABC">
        <w:rPr>
          <w:rFonts w:ascii="Times New Roman" w:eastAsia="Times New Roman" w:hAnsi="Times New Roman" w:cs="Times New Roman"/>
          <w:sz w:val="24"/>
          <w:szCs w:val="24"/>
          <w:lang w:eastAsia="ru-RU"/>
        </w:rPr>
        <w:t>: ______________________________________________________</w:t>
      </w:r>
    </w:p>
    <w:p w14:paraId="27A2435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________________________________________________________________________________</w:t>
      </w:r>
    </w:p>
    <w:p w14:paraId="16FF26F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587C0C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Хабарлама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дайындалды</w:t>
      </w:r>
      <w:proofErr w:type="spellEnd"/>
      <w:r w:rsidRPr="00BD0ABC">
        <w:rPr>
          <w:rFonts w:ascii="Times New Roman" w:eastAsia="Times New Roman" w:hAnsi="Times New Roman" w:cs="Times New Roman"/>
          <w:sz w:val="24"/>
          <w:szCs w:val="24"/>
          <w:lang w:eastAsia="ru-RU"/>
        </w:rPr>
        <w:t>: ___________________________________________________________</w:t>
      </w:r>
    </w:p>
    <w:p w14:paraId="53FC7334" w14:textId="77777777" w:rsidR="00BD0ABC" w:rsidRPr="00BD0ABC" w:rsidRDefault="00BD0ABC" w:rsidP="00BD0ABC">
      <w:pPr>
        <w:spacing w:after="0" w:line="240" w:lineRule="auto"/>
        <w:ind w:left="1418" w:firstLine="709"/>
        <w:jc w:val="center"/>
        <w:rPr>
          <w:rFonts w:ascii="Times New Roman" w:eastAsia="Times New Roman" w:hAnsi="Times New Roman" w:cs="Times New Roman"/>
          <w:sz w:val="20"/>
          <w:szCs w:val="20"/>
          <w:lang w:eastAsia="ru-RU"/>
        </w:rPr>
      </w:pPr>
      <w:r w:rsidRPr="00BD0ABC">
        <w:rPr>
          <w:rFonts w:ascii="Times New Roman" w:eastAsia="Times New Roman" w:hAnsi="Times New Roman" w:cs="Times New Roman"/>
          <w:sz w:val="20"/>
          <w:szCs w:val="20"/>
          <w:lang w:eastAsia="ru-RU"/>
        </w:rPr>
        <w:t>(</w:t>
      </w:r>
      <w:proofErr w:type="spellStart"/>
      <w:r w:rsidRPr="00BD0ABC">
        <w:rPr>
          <w:rFonts w:ascii="Times New Roman" w:eastAsia="Times New Roman" w:hAnsi="Times New Roman" w:cs="Times New Roman"/>
          <w:sz w:val="20"/>
          <w:szCs w:val="20"/>
          <w:lang w:eastAsia="ru-RU"/>
        </w:rPr>
        <w:t>Толық</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аты-жөні</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лауазымы</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байланыс</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деректері</w:t>
      </w:r>
      <w:proofErr w:type="spellEnd"/>
      <w:r w:rsidRPr="00BD0ABC">
        <w:rPr>
          <w:rFonts w:ascii="Times New Roman" w:eastAsia="Times New Roman" w:hAnsi="Times New Roman" w:cs="Times New Roman"/>
          <w:sz w:val="20"/>
          <w:szCs w:val="20"/>
          <w:lang w:eastAsia="ru-RU"/>
        </w:rPr>
        <w:t>)</w:t>
      </w:r>
    </w:p>
    <w:p w14:paraId="16DC7FF7" w14:textId="77777777" w:rsidR="00BD0ABC" w:rsidRPr="00BD0ABC" w:rsidRDefault="00BD0ABC" w:rsidP="00BD0ABC">
      <w:pPr>
        <w:spacing w:before="120" w:after="0" w:line="240" w:lineRule="auto"/>
        <w:jc w:val="right"/>
        <w:rPr>
          <w:rFonts w:ascii="Times New Roman" w:eastAsia="Times New Roman" w:hAnsi="Times New Roman" w:cs="Times New Roman"/>
          <w:sz w:val="24"/>
          <w:szCs w:val="24"/>
          <w:lang w:eastAsia="ru-RU"/>
        </w:rPr>
      </w:pPr>
    </w:p>
    <w:p w14:paraId="2425D3B1" w14:textId="77777777" w:rsidR="00BD0ABC" w:rsidRPr="00BD0ABC" w:rsidRDefault="00BD0ABC" w:rsidP="00BD0ABC">
      <w:pPr>
        <w:spacing w:before="120" w:after="0" w:line="240" w:lineRule="auto"/>
        <w:jc w:val="right"/>
        <w:rPr>
          <w:rFonts w:ascii="Times New Roman" w:eastAsia="Times New Roman" w:hAnsi="Times New Roman" w:cs="Times New Roman"/>
          <w:sz w:val="24"/>
          <w:szCs w:val="24"/>
          <w:lang w:eastAsia="ru-RU"/>
        </w:rPr>
      </w:pPr>
    </w:p>
    <w:p w14:paraId="5A36E02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6430501"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423A4F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67D95D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AEB2736"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4C1A0F"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4908A51"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817093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6CA2B6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4EFB16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75DC64"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694BA9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2C76A5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747F8A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F1BF9F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F51288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78CE56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49DEA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EFDA5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3988A2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DF9FE9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A8FF0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04CD2B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E3D67A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4BEB7C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9D3F6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2966B20"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F98652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46D10F7"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730830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B1ED52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8E4AC9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7BEBC47"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B49E74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D3B6A64"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B6D23B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50015D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F51FA2C"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6F73E8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625B08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EF1364F"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6BD2853"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1C0D7C3"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ЕҚ, ӨҚ және ҚОҚ саласындағы келісімге 3-қосымша </w:t>
      </w:r>
    </w:p>
    <w:p w14:paraId="4E2224F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lastRenderedPageBreak/>
        <w:t>шартқа</w:t>
      </w:r>
    </w:p>
    <w:p w14:paraId="0EF1CCE3" w14:textId="77777777" w:rsidR="00BD0ABC" w:rsidRPr="00BD0ABC" w:rsidRDefault="00BD0ABC" w:rsidP="00BD0ABC">
      <w:pPr>
        <w:spacing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20__жылғы ЕҚ, ӨҚ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ҚОҚ </w:t>
      </w:r>
      <w:proofErr w:type="spellStart"/>
      <w:r w:rsidRPr="00BD0ABC">
        <w:rPr>
          <w:rFonts w:ascii="Times New Roman" w:eastAsia="Times New Roman" w:hAnsi="Times New Roman" w:cs="Times New Roman"/>
          <w:b/>
          <w:sz w:val="24"/>
          <w:szCs w:val="24"/>
          <w:lang w:eastAsia="ru-RU"/>
        </w:rPr>
        <w:t>бойынша</w:t>
      </w:r>
      <w:proofErr w:type="spellEnd"/>
      <w:r w:rsidRPr="00BD0ABC">
        <w:rPr>
          <w:rFonts w:ascii="Times New Roman" w:eastAsia="Times New Roman" w:hAnsi="Times New Roman" w:cs="Times New Roman"/>
          <w:b/>
          <w:sz w:val="24"/>
          <w:szCs w:val="24"/>
          <w:lang w:eastAsia="ru-RU"/>
        </w:rPr>
        <w:t xml:space="preserve"> ай </w:t>
      </w:r>
      <w:proofErr w:type="spellStart"/>
      <w:r w:rsidRPr="00BD0ABC">
        <w:rPr>
          <w:rFonts w:ascii="Times New Roman" w:eastAsia="Times New Roman" w:hAnsi="Times New Roman" w:cs="Times New Roman"/>
          <w:b/>
          <w:sz w:val="24"/>
          <w:szCs w:val="24"/>
          <w:lang w:eastAsia="ru-RU"/>
        </w:rPr>
        <w:t>сайынғы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есеп</w:t>
      </w:r>
      <w:proofErr w:type="spellEnd"/>
    </w:p>
    <w:p w14:paraId="6D4DE52C" w14:textId="77777777" w:rsidR="00BD0ABC" w:rsidRPr="00BD0ABC" w:rsidRDefault="00BD0ABC" w:rsidP="00BD0ABC">
      <w:pPr>
        <w:spacing w:after="0" w:line="240" w:lineRule="auto"/>
        <w:jc w:val="center"/>
        <w:rPr>
          <w:rFonts w:ascii="Arial Narrow" w:eastAsia="Times New Roman" w:hAnsi="Arial Narrow" w:cs="Times New Roman"/>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66"/>
      </w:tblGrid>
      <w:tr w:rsidR="00BD0ABC" w:rsidRPr="00BD0ABC" w14:paraId="3879B5F2" w14:textId="77777777" w:rsidTr="00FE3640">
        <w:tc>
          <w:tcPr>
            <w:tcW w:w="4785" w:type="dxa"/>
            <w:hideMark/>
          </w:tcPr>
          <w:p w14:paraId="605DB87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1.Мердігер </w:t>
            </w:r>
            <w:proofErr w:type="spellStart"/>
            <w:r w:rsidRPr="00BD0ABC">
              <w:rPr>
                <w:rFonts w:ascii="Times New Roman" w:hAnsi="Times New Roman" w:cs="Times New Roman"/>
              </w:rPr>
              <w:t>кәсіпорынның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атауы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мекенжайы</w:t>
            </w:r>
            <w:proofErr w:type="spellEnd"/>
          </w:p>
        </w:tc>
        <w:tc>
          <w:tcPr>
            <w:tcW w:w="4566" w:type="dxa"/>
          </w:tcPr>
          <w:p w14:paraId="067B04F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17A2E4E" w14:textId="77777777" w:rsidTr="00FE3640">
        <w:tc>
          <w:tcPr>
            <w:tcW w:w="4785" w:type="dxa"/>
            <w:hideMark/>
          </w:tcPr>
          <w:p w14:paraId="3045CC5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2.Қызмет </w:t>
            </w:r>
            <w:proofErr w:type="spellStart"/>
            <w:r w:rsidRPr="00BD0ABC">
              <w:rPr>
                <w:rFonts w:ascii="Times New Roman" w:hAnsi="Times New Roman" w:cs="Times New Roman"/>
              </w:rPr>
              <w:t>түрі</w:t>
            </w:r>
            <w:proofErr w:type="spellEnd"/>
            <w:r w:rsidRPr="00BD0ABC">
              <w:rPr>
                <w:rFonts w:ascii="Times New Roman" w:hAnsi="Times New Roman" w:cs="Times New Roman"/>
              </w:rPr>
              <w:t xml:space="preserve"> (лицензия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сертификат)</w:t>
            </w:r>
          </w:p>
        </w:tc>
        <w:tc>
          <w:tcPr>
            <w:tcW w:w="4566" w:type="dxa"/>
          </w:tcPr>
          <w:p w14:paraId="00BC43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35426AE9" w14:textId="77777777" w:rsidTr="00FE3640">
        <w:tc>
          <w:tcPr>
            <w:tcW w:w="4785" w:type="dxa"/>
            <w:hideMark/>
          </w:tcPr>
          <w:p w14:paraId="574F4B7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3. </w:t>
            </w: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Объектісі</w:t>
            </w:r>
            <w:proofErr w:type="spellEnd"/>
          </w:p>
        </w:tc>
        <w:tc>
          <w:tcPr>
            <w:tcW w:w="4566" w:type="dxa"/>
          </w:tcPr>
          <w:p w14:paraId="180FE7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AE398FF" w14:textId="77777777" w:rsidTr="00FE3640">
        <w:tc>
          <w:tcPr>
            <w:tcW w:w="4785" w:type="dxa"/>
            <w:hideMark/>
          </w:tcPr>
          <w:p w14:paraId="500C3C5E"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4. </w:t>
            </w:r>
            <w:proofErr w:type="spellStart"/>
            <w:r w:rsidRPr="00BD0ABC">
              <w:rPr>
                <w:rFonts w:ascii="Times New Roman" w:hAnsi="Times New Roman" w:cs="Times New Roman"/>
              </w:rPr>
              <w:t>Шарт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орындау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мерзімі</w:t>
            </w:r>
            <w:proofErr w:type="spellEnd"/>
          </w:p>
        </w:tc>
        <w:tc>
          <w:tcPr>
            <w:tcW w:w="4566" w:type="dxa"/>
          </w:tcPr>
          <w:p w14:paraId="0074C62F" w14:textId="77777777" w:rsidR="00BD0ABC" w:rsidRPr="00BD0ABC" w:rsidRDefault="00BD0ABC" w:rsidP="00BD0ABC">
            <w:pPr>
              <w:tabs>
                <w:tab w:val="left" w:pos="567"/>
              </w:tabs>
              <w:spacing w:after="0" w:line="240" w:lineRule="auto"/>
              <w:jc w:val="center"/>
              <w:rPr>
                <w:rFonts w:ascii="Times New Roman" w:eastAsia="Calibri" w:hAnsi="Times New Roman" w:cs="Times New Roman"/>
                <w:sz w:val="24"/>
                <w:szCs w:val="24"/>
              </w:rPr>
            </w:pPr>
          </w:p>
        </w:tc>
      </w:tr>
    </w:tbl>
    <w:p w14:paraId="287130A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1964369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w:t>
      </w:r>
      <w:proofErr w:type="spellStart"/>
      <w:r w:rsidRPr="00BD0ABC">
        <w:rPr>
          <w:rFonts w:ascii="Times New Roman" w:eastAsia="Times New Roman" w:hAnsi="Times New Roman" w:cs="Times New Roman"/>
          <w:sz w:val="24"/>
          <w:szCs w:val="24"/>
          <w:lang w:eastAsia="ru-RU"/>
        </w:rPr>
        <w:t>Оқиғалар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Статистикасы</w:t>
      </w:r>
      <w:proofErr w:type="spellEnd"/>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323"/>
        <w:gridCol w:w="1076"/>
      </w:tblGrid>
      <w:tr w:rsidR="00BD0ABC" w:rsidRPr="00BD0ABC" w14:paraId="46CBACD8" w14:textId="77777777" w:rsidTr="00FE3640">
        <w:tc>
          <w:tcPr>
            <w:tcW w:w="6941" w:type="dxa"/>
            <w:hideMark/>
          </w:tcPr>
          <w:p w14:paraId="34903995"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Көрсеткіш</w:t>
            </w:r>
            <w:proofErr w:type="spellEnd"/>
          </w:p>
        </w:tc>
        <w:tc>
          <w:tcPr>
            <w:tcW w:w="1323" w:type="dxa"/>
          </w:tcPr>
          <w:p w14:paraId="1BFDD3B9"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есепті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кезең</w:t>
            </w:r>
            <w:proofErr w:type="spellEnd"/>
          </w:p>
        </w:tc>
        <w:tc>
          <w:tcPr>
            <w:tcW w:w="1076" w:type="dxa"/>
            <w:vAlign w:val="center"/>
          </w:tcPr>
          <w:p w14:paraId="73B02015"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жыл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w:t>
            </w:r>
            <w:proofErr w:type="spellEnd"/>
          </w:p>
        </w:tc>
      </w:tr>
      <w:tr w:rsidR="00BD0ABC" w:rsidRPr="00BD0ABC" w14:paraId="25871B36" w14:textId="77777777" w:rsidTr="00FE3640">
        <w:tc>
          <w:tcPr>
            <w:tcW w:w="6941" w:type="dxa"/>
          </w:tcPr>
          <w:p w14:paraId="0EB2A939"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орташа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айлық</w:t>
            </w:r>
            <w:proofErr w:type="spellEnd"/>
            <w:r w:rsidRPr="00BD0ABC">
              <w:rPr>
                <w:rFonts w:ascii="Times New Roman" w:hAnsi="Times New Roman" w:cs="Times New Roman"/>
              </w:rPr>
              <w:t xml:space="preserve"> саны</w:t>
            </w:r>
          </w:p>
        </w:tc>
        <w:tc>
          <w:tcPr>
            <w:tcW w:w="1323" w:type="dxa"/>
          </w:tcPr>
          <w:p w14:paraId="77129F82"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207E3A16"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244E37A3" w14:textId="77777777" w:rsidTr="00FE3640">
        <w:tc>
          <w:tcPr>
            <w:tcW w:w="6941" w:type="dxa"/>
          </w:tcPr>
          <w:p w14:paraId="4B2BA974"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Жұмыс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істеген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адам-сағаттар</w:t>
            </w:r>
            <w:proofErr w:type="spellEnd"/>
            <w:r w:rsidRPr="00BD0ABC">
              <w:rPr>
                <w:rFonts w:ascii="Times New Roman" w:hAnsi="Times New Roman" w:cs="Times New Roman"/>
              </w:rPr>
              <w:t xml:space="preserve"> саны </w:t>
            </w:r>
          </w:p>
        </w:tc>
        <w:tc>
          <w:tcPr>
            <w:tcW w:w="1323" w:type="dxa"/>
          </w:tcPr>
          <w:p w14:paraId="6510A1E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4A1F0D4E"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789EB29C" w14:textId="77777777" w:rsidTr="00FE3640">
        <w:tc>
          <w:tcPr>
            <w:tcW w:w="6941" w:type="dxa"/>
          </w:tcPr>
          <w:p w14:paraId="67B93AEF"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Өндіріске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байланысты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жазатайым</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оқиғалар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ішінде</w:t>
            </w:r>
            <w:proofErr w:type="spellEnd"/>
            <w:r w:rsidRPr="00BD0ABC">
              <w:rPr>
                <w:rFonts w:ascii="Times New Roman" w:hAnsi="Times New Roman" w:cs="Times New Roman"/>
              </w:rPr>
              <w:t>:</w:t>
            </w:r>
          </w:p>
        </w:tc>
        <w:tc>
          <w:tcPr>
            <w:tcW w:w="1323" w:type="dxa"/>
          </w:tcPr>
          <w:p w14:paraId="4816D10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2E5E7441"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71B69EBA" w14:textId="77777777" w:rsidTr="00FE3640">
        <w:tc>
          <w:tcPr>
            <w:tcW w:w="6941" w:type="dxa"/>
            <w:hideMark/>
          </w:tcPr>
          <w:p w14:paraId="7B36F21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өлім</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w:t>
            </w:r>
            <w:proofErr w:type="spellEnd"/>
            <w:r w:rsidRPr="00BD0ABC">
              <w:rPr>
                <w:rFonts w:ascii="Times New Roman" w:hAnsi="Times New Roman" w:cs="Times New Roman"/>
              </w:rPr>
              <w:t>)</w:t>
            </w:r>
          </w:p>
        </w:tc>
        <w:tc>
          <w:tcPr>
            <w:tcW w:w="1323" w:type="dxa"/>
          </w:tcPr>
          <w:p w14:paraId="05F18FDC"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F288D04"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B374907" w14:textId="77777777" w:rsidTr="00FE3640">
        <w:tc>
          <w:tcPr>
            <w:tcW w:w="6941" w:type="dxa"/>
            <w:hideMark/>
          </w:tcPr>
          <w:p w14:paraId="05F44254"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топтық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w:t>
            </w:r>
            <w:proofErr w:type="spellEnd"/>
            <w:r w:rsidRPr="00BD0ABC">
              <w:rPr>
                <w:rFonts w:ascii="Times New Roman" w:hAnsi="Times New Roman" w:cs="Times New Roman"/>
              </w:rPr>
              <w:t>)</w:t>
            </w:r>
          </w:p>
        </w:tc>
        <w:tc>
          <w:tcPr>
            <w:tcW w:w="1323" w:type="dxa"/>
          </w:tcPr>
          <w:p w14:paraId="06A154A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6385C3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41586895" w14:textId="77777777" w:rsidTr="00FE3640">
        <w:tc>
          <w:tcPr>
            <w:tcW w:w="6941" w:type="dxa"/>
            <w:hideMark/>
          </w:tcPr>
          <w:p w14:paraId="42F98CA6"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еңбекке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қабілеттілігін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уақытша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жоғалтумен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w:t>
            </w:r>
            <w:proofErr w:type="spellEnd"/>
            <w:r w:rsidRPr="00BD0ABC">
              <w:rPr>
                <w:rFonts w:ascii="Times New Roman" w:hAnsi="Times New Roman" w:cs="Times New Roman"/>
              </w:rPr>
              <w:t>)</w:t>
            </w:r>
          </w:p>
        </w:tc>
        <w:tc>
          <w:tcPr>
            <w:tcW w:w="1323" w:type="dxa"/>
          </w:tcPr>
          <w:p w14:paraId="7A95A6ED"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5A31BE2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B127310" w14:textId="77777777" w:rsidTr="00FE3640">
        <w:tc>
          <w:tcPr>
            <w:tcW w:w="6941" w:type="dxa"/>
          </w:tcPr>
          <w:p w14:paraId="77B0FF7B"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Медициналық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көмек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жағдайларының</w:t>
            </w:r>
            <w:proofErr w:type="spellEnd"/>
            <w:r w:rsidRPr="00BD0ABC">
              <w:rPr>
                <w:rFonts w:ascii="Times New Roman" w:hAnsi="Times New Roman" w:cs="Times New Roman"/>
              </w:rPr>
              <w:t xml:space="preserve"> саны (</w:t>
            </w:r>
            <w:proofErr w:type="spellStart"/>
            <w:r w:rsidRPr="00BD0ABC">
              <w:rPr>
                <w:rFonts w:ascii="Times New Roman" w:hAnsi="Times New Roman" w:cs="Times New Roman"/>
              </w:rPr>
              <w:t>адам</w:t>
            </w:r>
            <w:proofErr w:type="spellEnd"/>
            <w:r w:rsidRPr="00BD0ABC">
              <w:rPr>
                <w:rFonts w:ascii="Times New Roman" w:hAnsi="Times New Roman" w:cs="Times New Roman"/>
              </w:rPr>
              <w:t>)</w:t>
            </w:r>
          </w:p>
        </w:tc>
        <w:tc>
          <w:tcPr>
            <w:tcW w:w="1323" w:type="dxa"/>
          </w:tcPr>
          <w:p w14:paraId="5C460C57"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6544CC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ECF58C7" w14:textId="77777777" w:rsidTr="00FE3640">
        <w:tc>
          <w:tcPr>
            <w:tcW w:w="6941" w:type="dxa"/>
          </w:tcPr>
          <w:p w14:paraId="3DD527E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Алғашқы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көмек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жағдайларының</w:t>
            </w:r>
            <w:proofErr w:type="spellEnd"/>
            <w:r w:rsidRPr="00BD0ABC">
              <w:rPr>
                <w:rFonts w:ascii="Times New Roman" w:hAnsi="Times New Roman" w:cs="Times New Roman"/>
              </w:rPr>
              <w:t xml:space="preserve"> саны, </w:t>
            </w:r>
            <w:proofErr w:type="spellStart"/>
            <w:r w:rsidRPr="00BD0ABC">
              <w:rPr>
                <w:rFonts w:ascii="Times New Roman" w:hAnsi="Times New Roman" w:cs="Times New Roman"/>
              </w:rPr>
              <w:t>микротраумалар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w:t>
            </w:r>
            <w:proofErr w:type="spellEnd"/>
            <w:r w:rsidRPr="00BD0ABC">
              <w:rPr>
                <w:rFonts w:ascii="Times New Roman" w:hAnsi="Times New Roman" w:cs="Times New Roman"/>
              </w:rPr>
              <w:t>)</w:t>
            </w:r>
          </w:p>
        </w:tc>
        <w:tc>
          <w:tcPr>
            <w:tcW w:w="1323" w:type="dxa"/>
          </w:tcPr>
          <w:p w14:paraId="35694CFF"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23BB985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63BEC1E" w14:textId="77777777" w:rsidTr="00FE3640">
        <w:tc>
          <w:tcPr>
            <w:tcW w:w="6941" w:type="dxa"/>
          </w:tcPr>
          <w:p w14:paraId="238DC614"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Алкогольге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қарсы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саясатты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бұзушылардың</w:t>
            </w:r>
            <w:proofErr w:type="spellEnd"/>
            <w:r w:rsidRPr="00BD0ABC">
              <w:rPr>
                <w:rFonts w:ascii="Times New Roman" w:hAnsi="Times New Roman" w:cs="Times New Roman"/>
              </w:rPr>
              <w:t xml:space="preserve"> саны (</w:t>
            </w:r>
            <w:proofErr w:type="spellStart"/>
            <w:r w:rsidRPr="00BD0ABC">
              <w:rPr>
                <w:rFonts w:ascii="Times New Roman" w:hAnsi="Times New Roman" w:cs="Times New Roman"/>
              </w:rPr>
              <w:t>барлығы</w:t>
            </w:r>
            <w:proofErr w:type="spellEnd"/>
            <w:r w:rsidRPr="00BD0ABC">
              <w:rPr>
                <w:rFonts w:ascii="Times New Roman" w:hAnsi="Times New Roman" w:cs="Times New Roman"/>
              </w:rPr>
              <w:t xml:space="preserve"> / </w:t>
            </w: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анықтаған</w:t>
            </w:r>
            <w:proofErr w:type="spellEnd"/>
            <w:r w:rsidRPr="00BD0ABC">
              <w:rPr>
                <w:rFonts w:ascii="Times New Roman" w:hAnsi="Times New Roman" w:cs="Times New Roman"/>
              </w:rPr>
              <w:t>)</w:t>
            </w:r>
          </w:p>
        </w:tc>
        <w:tc>
          <w:tcPr>
            <w:tcW w:w="1323" w:type="dxa"/>
          </w:tcPr>
          <w:p w14:paraId="10F4A37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42EE60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4FF2205C" w14:textId="77777777" w:rsidTr="00FE3640">
        <w:tc>
          <w:tcPr>
            <w:tcW w:w="6941" w:type="dxa"/>
          </w:tcPr>
          <w:p w14:paraId="23DE169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берушіден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алғаш</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келген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нұсқамадан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өткен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саны</w:t>
            </w:r>
          </w:p>
        </w:tc>
        <w:tc>
          <w:tcPr>
            <w:tcW w:w="1323" w:type="dxa"/>
          </w:tcPr>
          <w:p w14:paraId="1A16451A"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6365B588"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4B9616FD" w14:textId="77777777" w:rsidTr="00FE3640">
        <w:tc>
          <w:tcPr>
            <w:tcW w:w="6941" w:type="dxa"/>
            <w:hideMark/>
          </w:tcPr>
          <w:p w14:paraId="16D0503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ЖҚҚ </w:t>
            </w:r>
            <w:proofErr w:type="spellStart"/>
            <w:r w:rsidRPr="00BD0ABC">
              <w:rPr>
                <w:rFonts w:ascii="Times New Roman" w:hAnsi="Times New Roman" w:cs="Times New Roman"/>
              </w:rPr>
              <w:t>қызметкерлерін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r w:rsidRPr="00BD0ABC">
              <w:rPr>
                <w:rFonts w:ascii="Times New Roman" w:hAnsi="Times New Roman" w:cs="Times New Roman"/>
              </w:rPr>
              <w:t xml:space="preserve"> (%- бен)</w:t>
            </w:r>
          </w:p>
        </w:tc>
        <w:tc>
          <w:tcPr>
            <w:tcW w:w="1323" w:type="dxa"/>
          </w:tcPr>
          <w:p w14:paraId="50A27CA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494629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3DF3A9A" w14:textId="77777777" w:rsidTr="00FE3640">
        <w:tc>
          <w:tcPr>
            <w:tcW w:w="6941" w:type="dxa"/>
            <w:hideMark/>
          </w:tcPr>
          <w:p w14:paraId="57FCB83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ЖКО</w:t>
            </w:r>
          </w:p>
        </w:tc>
        <w:tc>
          <w:tcPr>
            <w:tcW w:w="1323" w:type="dxa"/>
          </w:tcPr>
          <w:p w14:paraId="1534A4D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FA4E48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74B268DD" w14:textId="77777777" w:rsidTr="00FE3640">
        <w:tc>
          <w:tcPr>
            <w:tcW w:w="6941" w:type="dxa"/>
            <w:hideMark/>
          </w:tcPr>
          <w:p w14:paraId="75D7E495"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Көлік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құралдарының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жалпы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жүрісі</w:t>
            </w:r>
            <w:proofErr w:type="spellEnd"/>
            <w:r w:rsidRPr="00BD0ABC">
              <w:rPr>
                <w:rFonts w:ascii="Times New Roman" w:hAnsi="Times New Roman" w:cs="Times New Roman"/>
              </w:rPr>
              <w:t>, км</w:t>
            </w:r>
          </w:p>
        </w:tc>
        <w:tc>
          <w:tcPr>
            <w:tcW w:w="1323" w:type="dxa"/>
          </w:tcPr>
          <w:p w14:paraId="766922A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3A62A07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7E73CABB" w14:textId="77777777" w:rsidTr="00FE3640">
        <w:tc>
          <w:tcPr>
            <w:tcW w:w="6941" w:type="dxa"/>
            <w:hideMark/>
          </w:tcPr>
          <w:p w14:paraId="7B6DE79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бірлік</w:t>
            </w:r>
            <w:proofErr w:type="spellEnd"/>
          </w:p>
        </w:tc>
        <w:tc>
          <w:tcPr>
            <w:tcW w:w="1323" w:type="dxa"/>
          </w:tcPr>
          <w:p w14:paraId="425B394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40B1C23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3A55F79D" w14:textId="77777777" w:rsidTr="00FE3640">
        <w:tc>
          <w:tcPr>
            <w:tcW w:w="6941" w:type="dxa"/>
            <w:hideMark/>
          </w:tcPr>
          <w:p w14:paraId="3B356E95"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Апаттар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бірлік</w:t>
            </w:r>
            <w:proofErr w:type="spellEnd"/>
          </w:p>
        </w:tc>
        <w:tc>
          <w:tcPr>
            <w:tcW w:w="1323" w:type="dxa"/>
          </w:tcPr>
          <w:p w14:paraId="0BE00D58"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2D6C99D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0F4D5CD2" w14:textId="77777777" w:rsidTr="00FE3640">
        <w:tc>
          <w:tcPr>
            <w:tcW w:w="6941" w:type="dxa"/>
            <w:hideMark/>
          </w:tcPr>
          <w:p w14:paraId="0F091236"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Авариялық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төгілулер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бірл</w:t>
            </w:r>
            <w:proofErr w:type="spellEnd"/>
            <w:r w:rsidRPr="00BD0ABC">
              <w:rPr>
                <w:rFonts w:ascii="Times New Roman" w:hAnsi="Times New Roman" w:cs="Times New Roman"/>
              </w:rPr>
              <w:t>.</w:t>
            </w:r>
          </w:p>
        </w:tc>
        <w:tc>
          <w:tcPr>
            <w:tcW w:w="1323" w:type="dxa"/>
          </w:tcPr>
          <w:p w14:paraId="6A0C62BA"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83473DA"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5AFC3E7" w14:textId="77777777" w:rsidTr="00FE3640">
        <w:tc>
          <w:tcPr>
            <w:tcW w:w="6941" w:type="dxa"/>
          </w:tcPr>
          <w:p w14:paraId="25EEAA0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Төгілулердің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жалпы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көлемі</w:t>
            </w:r>
            <w:proofErr w:type="spellEnd"/>
            <w:r w:rsidRPr="00BD0ABC">
              <w:rPr>
                <w:rFonts w:ascii="Times New Roman" w:hAnsi="Times New Roman" w:cs="Times New Roman"/>
              </w:rPr>
              <w:t>, л</w:t>
            </w:r>
          </w:p>
        </w:tc>
        <w:tc>
          <w:tcPr>
            <w:tcW w:w="1323" w:type="dxa"/>
          </w:tcPr>
          <w:p w14:paraId="4FFE6C5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6E8E571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848EDB8" w14:textId="77777777" w:rsidTr="00FE3640">
        <w:tc>
          <w:tcPr>
            <w:tcW w:w="6941" w:type="dxa"/>
            <w:hideMark/>
          </w:tcPr>
          <w:p w14:paraId="22FB57C0"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Ластану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алаңы</w:t>
            </w:r>
            <w:proofErr w:type="spellEnd"/>
            <w:r w:rsidRPr="00BD0ABC">
              <w:rPr>
                <w:rFonts w:ascii="Times New Roman" w:hAnsi="Times New Roman" w:cs="Times New Roman"/>
              </w:rPr>
              <w:t>, га</w:t>
            </w:r>
          </w:p>
        </w:tc>
        <w:tc>
          <w:tcPr>
            <w:tcW w:w="1323" w:type="dxa"/>
          </w:tcPr>
          <w:p w14:paraId="1F622AA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40A4014"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8349017" w14:textId="77777777" w:rsidTr="00FE3640">
        <w:tc>
          <w:tcPr>
            <w:tcW w:w="6941" w:type="dxa"/>
            <w:hideMark/>
          </w:tcPr>
          <w:p w14:paraId="50D49D5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lastRenderedPageBreak/>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берушіге</w:t>
            </w:r>
            <w:proofErr w:type="spellEnd"/>
            <w:r w:rsidRPr="00BD0ABC">
              <w:rPr>
                <w:rFonts w:ascii="Times New Roman" w:hAnsi="Times New Roman" w:cs="Times New Roman"/>
              </w:rPr>
              <w:t xml:space="preserve"> осы </w:t>
            </w:r>
            <w:proofErr w:type="spellStart"/>
            <w:r w:rsidRPr="00BD0ABC">
              <w:rPr>
                <w:rFonts w:ascii="Times New Roman" w:hAnsi="Times New Roman" w:cs="Times New Roman"/>
              </w:rPr>
              <w:t>оқиғалардан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келтірілген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залал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теңге</w:t>
            </w:r>
            <w:proofErr w:type="spellEnd"/>
            <w:r w:rsidRPr="00BD0ABC">
              <w:rPr>
                <w:rFonts w:ascii="Times New Roman" w:hAnsi="Times New Roman" w:cs="Times New Roman"/>
              </w:rPr>
              <w:t>.</w:t>
            </w:r>
          </w:p>
        </w:tc>
        <w:tc>
          <w:tcPr>
            <w:tcW w:w="1323" w:type="dxa"/>
          </w:tcPr>
          <w:p w14:paraId="07A5B36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ADF6BB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679998A" w14:textId="77777777" w:rsidTr="00FE3640">
        <w:tc>
          <w:tcPr>
            <w:tcW w:w="6941" w:type="dxa"/>
          </w:tcPr>
          <w:p w14:paraId="4388B42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Жарақат</w:t>
            </w:r>
            <w:proofErr w:type="spellEnd"/>
            <w:r w:rsidRPr="00BD0ABC">
              <w:rPr>
                <w:rFonts w:ascii="Times New Roman" w:hAnsi="Times New Roman" w:cs="Times New Roman"/>
              </w:rPr>
              <w:t xml:space="preserve"> </w:t>
            </w:r>
            <w:proofErr w:type="spellStart"/>
            <w:proofErr w:type="gramStart"/>
            <w:r w:rsidRPr="00BD0ABC">
              <w:rPr>
                <w:rFonts w:ascii="Times New Roman" w:hAnsi="Times New Roman" w:cs="Times New Roman"/>
              </w:rPr>
              <w:t>деңгейі</w:t>
            </w:r>
            <w:proofErr w:type="spellEnd"/>
            <w:r w:rsidRPr="00BD0ABC">
              <w:rPr>
                <w:rFonts w:ascii="Times New Roman" w:hAnsi="Times New Roman" w:cs="Times New Roman"/>
              </w:rPr>
              <w:t>(</w:t>
            </w:r>
            <w:proofErr w:type="spellStart"/>
            <w:proofErr w:type="gramEnd"/>
            <w:r w:rsidRPr="00BD0ABC">
              <w:rPr>
                <w:rFonts w:ascii="Times New Roman" w:hAnsi="Times New Roman" w:cs="Times New Roman"/>
              </w:rPr>
              <w:t>сағатына</w:t>
            </w:r>
            <w:proofErr w:type="spellEnd"/>
            <w:r w:rsidRPr="00BD0ABC">
              <w:rPr>
                <w:rFonts w:ascii="Times New Roman" w:hAnsi="Times New Roman" w:cs="Times New Roman"/>
              </w:rPr>
              <w:t xml:space="preserve"> 1,0 млн. </w:t>
            </w:r>
            <w:proofErr w:type="spellStart"/>
            <w:r w:rsidRPr="00BD0ABC">
              <w:rPr>
                <w:rFonts w:ascii="Times New Roman" w:hAnsi="Times New Roman" w:cs="Times New Roman"/>
              </w:rPr>
              <w:t>адамға</w:t>
            </w:r>
            <w:proofErr w:type="spellEnd"/>
            <w:r w:rsidRPr="00BD0ABC">
              <w:rPr>
                <w:rFonts w:ascii="Times New Roman" w:hAnsi="Times New Roman" w:cs="Times New Roman"/>
              </w:rPr>
              <w:t>)</w:t>
            </w:r>
          </w:p>
        </w:tc>
        <w:tc>
          <w:tcPr>
            <w:tcW w:w="1323" w:type="dxa"/>
          </w:tcPr>
          <w:p w14:paraId="6E74D27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2BA7726"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01916A6C" w14:textId="77777777" w:rsidTr="00FE3640">
        <w:tc>
          <w:tcPr>
            <w:tcW w:w="6941" w:type="dxa"/>
          </w:tcPr>
          <w:p w14:paraId="5204077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Апаттылық</w:t>
            </w:r>
            <w:proofErr w:type="spellEnd"/>
            <w:r w:rsidRPr="00BD0ABC">
              <w:rPr>
                <w:rFonts w:ascii="Times New Roman" w:hAnsi="Times New Roman" w:cs="Times New Roman"/>
              </w:rPr>
              <w:t xml:space="preserve"> </w:t>
            </w:r>
            <w:proofErr w:type="spellStart"/>
            <w:proofErr w:type="gramStart"/>
            <w:r w:rsidRPr="00BD0ABC">
              <w:rPr>
                <w:rFonts w:ascii="Times New Roman" w:hAnsi="Times New Roman" w:cs="Times New Roman"/>
              </w:rPr>
              <w:t>деңгейі</w:t>
            </w:r>
            <w:proofErr w:type="spellEnd"/>
            <w:r w:rsidRPr="00BD0ABC">
              <w:rPr>
                <w:rFonts w:ascii="Times New Roman" w:hAnsi="Times New Roman" w:cs="Times New Roman"/>
              </w:rPr>
              <w:t>(</w:t>
            </w:r>
            <w:proofErr w:type="spellStart"/>
            <w:proofErr w:type="gramEnd"/>
            <w:r w:rsidRPr="00BD0ABC">
              <w:rPr>
                <w:rFonts w:ascii="Times New Roman" w:hAnsi="Times New Roman" w:cs="Times New Roman"/>
              </w:rPr>
              <w:t>сағатына</w:t>
            </w:r>
            <w:proofErr w:type="spellEnd"/>
            <w:r w:rsidRPr="00BD0ABC">
              <w:rPr>
                <w:rFonts w:ascii="Times New Roman" w:hAnsi="Times New Roman" w:cs="Times New Roman"/>
              </w:rPr>
              <w:t xml:space="preserve"> 1,0 млн. </w:t>
            </w:r>
            <w:proofErr w:type="spellStart"/>
            <w:r w:rsidRPr="00BD0ABC">
              <w:rPr>
                <w:rFonts w:ascii="Times New Roman" w:hAnsi="Times New Roman" w:cs="Times New Roman"/>
              </w:rPr>
              <w:t>адамға</w:t>
            </w:r>
            <w:proofErr w:type="spellEnd"/>
            <w:r w:rsidRPr="00BD0ABC">
              <w:rPr>
                <w:rFonts w:ascii="Times New Roman" w:hAnsi="Times New Roman" w:cs="Times New Roman"/>
              </w:rPr>
              <w:t>)</w:t>
            </w:r>
          </w:p>
        </w:tc>
        <w:tc>
          <w:tcPr>
            <w:tcW w:w="1323" w:type="dxa"/>
          </w:tcPr>
          <w:p w14:paraId="7F9F533E"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E496AC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F1E02EE" w14:textId="77777777" w:rsidTr="00FE3640">
        <w:tc>
          <w:tcPr>
            <w:tcW w:w="6941" w:type="dxa"/>
          </w:tcPr>
          <w:p w14:paraId="42AC71D3"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ЖКО </w:t>
            </w:r>
            <w:proofErr w:type="spellStart"/>
            <w:r w:rsidRPr="00BD0ABC">
              <w:rPr>
                <w:rFonts w:ascii="Times New Roman" w:hAnsi="Times New Roman" w:cs="Times New Roman"/>
              </w:rPr>
              <w:t>деңгейі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өткен</w:t>
            </w:r>
            <w:proofErr w:type="spellEnd"/>
            <w:r w:rsidRPr="00BD0ABC">
              <w:rPr>
                <w:rFonts w:ascii="Times New Roman" w:hAnsi="Times New Roman" w:cs="Times New Roman"/>
              </w:rPr>
              <w:t xml:space="preserve"> 1,0 млн. км-</w:t>
            </w:r>
            <w:proofErr w:type="spellStart"/>
            <w:r w:rsidRPr="00BD0ABC">
              <w:rPr>
                <w:rFonts w:ascii="Times New Roman" w:hAnsi="Times New Roman" w:cs="Times New Roman"/>
              </w:rPr>
              <w:t>ге</w:t>
            </w:r>
            <w:proofErr w:type="spellEnd"/>
            <w:r w:rsidRPr="00BD0ABC">
              <w:rPr>
                <w:rFonts w:ascii="Times New Roman" w:hAnsi="Times New Roman" w:cs="Times New Roman"/>
              </w:rPr>
              <w:t>)</w:t>
            </w:r>
          </w:p>
        </w:tc>
        <w:tc>
          <w:tcPr>
            <w:tcW w:w="1323" w:type="dxa"/>
          </w:tcPr>
          <w:p w14:paraId="6C977528"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9766C1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bl>
    <w:p w14:paraId="5D63240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3F68EF0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w:t>
      </w:r>
      <w:proofErr w:type="spellStart"/>
      <w:r w:rsidRPr="00BD0ABC">
        <w:rPr>
          <w:rFonts w:ascii="Times New Roman" w:eastAsia="Times New Roman" w:hAnsi="Times New Roman" w:cs="Times New Roman"/>
          <w:sz w:val="24"/>
          <w:szCs w:val="24"/>
          <w:lang w:eastAsia="ru-RU"/>
        </w:rPr>
        <w:t>Бақылау-профилактикалық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w:t>
      </w:r>
      <w:proofErr w:type="spellEnd"/>
      <w:r w:rsidRPr="00BD0ABC">
        <w:rPr>
          <w:rFonts w:ascii="Times New Roman" w:eastAsia="Times New Roman" w:hAnsi="Times New Roman" w:cs="Times New Roman"/>
          <w:sz w:val="24"/>
          <w:szCs w:val="24"/>
          <w:lang w:eastAsia="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8"/>
        <w:gridCol w:w="1134"/>
      </w:tblGrid>
      <w:tr w:rsidR="00BD0ABC" w:rsidRPr="00BD0ABC" w14:paraId="551D7221" w14:textId="77777777" w:rsidTr="00FE3640">
        <w:tc>
          <w:tcPr>
            <w:tcW w:w="7621" w:type="dxa"/>
            <w:hideMark/>
          </w:tcPr>
          <w:p w14:paraId="37A720B5"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немесе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қадағалау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органдары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тарапынан</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тексерулер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аудиттер</w:t>
            </w:r>
            <w:proofErr w:type="spellEnd"/>
            <w:r w:rsidRPr="00BD0ABC">
              <w:rPr>
                <w:rFonts w:ascii="Times New Roman" w:hAnsi="Times New Roman" w:cs="Times New Roman"/>
              </w:rPr>
              <w:t>) саны:</w:t>
            </w:r>
          </w:p>
        </w:tc>
        <w:tc>
          <w:tcPr>
            <w:tcW w:w="738" w:type="dxa"/>
          </w:tcPr>
          <w:p w14:paraId="219EA3E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E03DC0B"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16431D68" w14:textId="77777777" w:rsidTr="00FE3640">
        <w:tc>
          <w:tcPr>
            <w:tcW w:w="7621" w:type="dxa"/>
            <w:hideMark/>
          </w:tcPr>
          <w:p w14:paraId="65B0378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w:t>
            </w:r>
            <w:proofErr w:type="spellEnd"/>
            <w:r w:rsidRPr="00BD0ABC">
              <w:rPr>
                <w:rFonts w:ascii="Times New Roman" w:hAnsi="Times New Roman" w:cs="Times New Roman"/>
              </w:rPr>
              <w:t xml:space="preserve"> саны /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ішінде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жойылды</w:t>
            </w:r>
            <w:proofErr w:type="spellEnd"/>
          </w:p>
        </w:tc>
        <w:tc>
          <w:tcPr>
            <w:tcW w:w="738" w:type="dxa"/>
          </w:tcPr>
          <w:p w14:paraId="344FF4B7"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7A6BD7C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31B5DD3B" w14:textId="77777777" w:rsidTr="00FE3640">
        <w:tc>
          <w:tcPr>
            <w:tcW w:w="7621" w:type="dxa"/>
            <w:hideMark/>
          </w:tcPr>
          <w:p w14:paraId="27CBE65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тоқтату</w:t>
            </w:r>
            <w:proofErr w:type="spellEnd"/>
            <w:r w:rsidRPr="00BD0ABC">
              <w:rPr>
                <w:rFonts w:ascii="Times New Roman" w:hAnsi="Times New Roman" w:cs="Times New Roman"/>
              </w:rPr>
              <w:t xml:space="preserve"> саны </w:t>
            </w:r>
          </w:p>
        </w:tc>
        <w:tc>
          <w:tcPr>
            <w:tcW w:w="738" w:type="dxa"/>
          </w:tcPr>
          <w:p w14:paraId="54505CF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2A0C3765"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4AF3D236" w14:textId="77777777" w:rsidTr="00FE3640">
        <w:tc>
          <w:tcPr>
            <w:tcW w:w="7621" w:type="dxa"/>
            <w:hideMark/>
          </w:tcPr>
          <w:p w14:paraId="28F4FB79"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Тоқтаудың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негізгі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себептері</w:t>
            </w:r>
            <w:proofErr w:type="spellEnd"/>
            <w:r w:rsidRPr="00BD0ABC">
              <w:rPr>
                <w:rFonts w:ascii="Times New Roman" w:hAnsi="Times New Roman" w:cs="Times New Roman"/>
              </w:rPr>
              <w:t>:</w:t>
            </w:r>
          </w:p>
        </w:tc>
        <w:tc>
          <w:tcPr>
            <w:tcW w:w="738" w:type="dxa"/>
          </w:tcPr>
          <w:p w14:paraId="59601F08"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7935A16"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593F1DEB" w14:textId="77777777" w:rsidTr="00FE3640">
        <w:tc>
          <w:tcPr>
            <w:tcW w:w="7621" w:type="dxa"/>
            <w:hideMark/>
          </w:tcPr>
          <w:p w14:paraId="06D441C1"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бұзғаны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айыппұл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санкцияларының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сомасы</w:t>
            </w:r>
            <w:proofErr w:type="spellEnd"/>
          </w:p>
        </w:tc>
        <w:tc>
          <w:tcPr>
            <w:tcW w:w="738" w:type="dxa"/>
          </w:tcPr>
          <w:p w14:paraId="17EB3E51"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36C25B8E"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056E6A0" w14:textId="77777777" w:rsidTr="00FE3640">
        <w:tc>
          <w:tcPr>
            <w:tcW w:w="7621" w:type="dxa"/>
            <w:hideMark/>
          </w:tcPr>
          <w:p w14:paraId="656B973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қызметі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саны </w:t>
            </w:r>
          </w:p>
        </w:tc>
        <w:tc>
          <w:tcPr>
            <w:tcW w:w="738" w:type="dxa"/>
          </w:tcPr>
          <w:p w14:paraId="6B94E076"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973F3A5"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6FB03799" w14:textId="77777777" w:rsidTr="00FE3640">
        <w:tc>
          <w:tcPr>
            <w:tcW w:w="7621" w:type="dxa"/>
            <w:hideMark/>
          </w:tcPr>
          <w:p w14:paraId="20DA27E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w:t>
            </w:r>
            <w:proofErr w:type="spellStart"/>
            <w:r w:rsidRPr="00BD0ABC">
              <w:rPr>
                <w:rFonts w:ascii="Times New Roman" w:hAnsi="Times New Roman" w:cs="Times New Roman"/>
              </w:rPr>
              <w:t>барлығы</w:t>
            </w:r>
            <w:proofErr w:type="spellEnd"/>
            <w:r w:rsidRPr="00BD0ABC">
              <w:rPr>
                <w:rFonts w:ascii="Times New Roman" w:hAnsi="Times New Roman" w:cs="Times New Roman"/>
              </w:rPr>
              <w:t xml:space="preserve"> / </w:t>
            </w:r>
            <w:proofErr w:type="spellStart"/>
            <w:r w:rsidRPr="00BD0ABC">
              <w:rPr>
                <w:rFonts w:ascii="Times New Roman" w:hAnsi="Times New Roman" w:cs="Times New Roman"/>
              </w:rPr>
              <w:t>үнемі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объектіде</w:t>
            </w:r>
            <w:proofErr w:type="spellEnd"/>
            <w:r w:rsidRPr="00BD0ABC">
              <w:rPr>
                <w:rFonts w:ascii="Times New Roman" w:hAnsi="Times New Roman" w:cs="Times New Roman"/>
              </w:rPr>
              <w:t>)</w:t>
            </w:r>
          </w:p>
        </w:tc>
        <w:tc>
          <w:tcPr>
            <w:tcW w:w="738" w:type="dxa"/>
          </w:tcPr>
          <w:p w14:paraId="6C3956A1"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6EBD4FE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9A78722" w14:textId="77777777" w:rsidTr="00FE3640">
        <w:tc>
          <w:tcPr>
            <w:tcW w:w="7621" w:type="dxa"/>
            <w:hideMark/>
          </w:tcPr>
          <w:p w14:paraId="5651D633"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жүргізген</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тексерулер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аудиттер</w:t>
            </w:r>
            <w:proofErr w:type="spellEnd"/>
            <w:r w:rsidRPr="00BD0ABC">
              <w:rPr>
                <w:rFonts w:ascii="Times New Roman" w:hAnsi="Times New Roman" w:cs="Times New Roman"/>
              </w:rPr>
              <w:t>) саны</w:t>
            </w:r>
          </w:p>
        </w:tc>
        <w:tc>
          <w:tcPr>
            <w:tcW w:w="738" w:type="dxa"/>
          </w:tcPr>
          <w:p w14:paraId="1C9358D7"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BC402A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EE667FE" w14:textId="77777777" w:rsidTr="00FE3640">
        <w:tc>
          <w:tcPr>
            <w:tcW w:w="7621" w:type="dxa"/>
          </w:tcPr>
          <w:p w14:paraId="7AF7E67C"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w:t>
            </w:r>
            <w:proofErr w:type="spellEnd"/>
            <w:r w:rsidRPr="00BD0ABC">
              <w:rPr>
                <w:rFonts w:ascii="Times New Roman" w:hAnsi="Times New Roman" w:cs="Times New Roman"/>
              </w:rPr>
              <w:t xml:space="preserve"> саны / </w:t>
            </w:r>
            <w:proofErr w:type="spellStart"/>
            <w:r w:rsidRPr="00BD0ABC">
              <w:rPr>
                <w:rFonts w:ascii="Times New Roman" w:hAnsi="Times New Roman" w:cs="Times New Roman"/>
              </w:rPr>
              <w:t>оның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ішінде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жойылды</w:t>
            </w:r>
            <w:proofErr w:type="spellEnd"/>
          </w:p>
        </w:tc>
        <w:tc>
          <w:tcPr>
            <w:tcW w:w="738" w:type="dxa"/>
          </w:tcPr>
          <w:p w14:paraId="135219A9"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FAF308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59C2A8A1" w14:textId="77777777" w:rsidTr="00FE3640">
        <w:tc>
          <w:tcPr>
            <w:tcW w:w="7621" w:type="dxa"/>
            <w:hideMark/>
          </w:tcPr>
          <w:p w14:paraId="38303BCA"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ұсынған</w:t>
            </w:r>
            <w:proofErr w:type="spellEnd"/>
            <w:r w:rsidRPr="00BD0ABC">
              <w:rPr>
                <w:rFonts w:ascii="Times New Roman" w:hAnsi="Times New Roman" w:cs="Times New Roman"/>
              </w:rPr>
              <w:t xml:space="preserve"> СТОП-</w:t>
            </w:r>
            <w:proofErr w:type="spellStart"/>
            <w:r w:rsidRPr="00BD0ABC">
              <w:rPr>
                <w:rFonts w:ascii="Times New Roman" w:hAnsi="Times New Roman" w:cs="Times New Roman"/>
              </w:rPr>
              <w:t>карталар</w:t>
            </w:r>
            <w:proofErr w:type="spellEnd"/>
            <w:r w:rsidRPr="00BD0ABC">
              <w:rPr>
                <w:rFonts w:ascii="Times New Roman" w:hAnsi="Times New Roman" w:cs="Times New Roman"/>
              </w:rPr>
              <w:t xml:space="preserve"> саны</w:t>
            </w:r>
          </w:p>
        </w:tc>
        <w:tc>
          <w:tcPr>
            <w:tcW w:w="738" w:type="dxa"/>
          </w:tcPr>
          <w:p w14:paraId="2D7276EC"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1B48FA9A"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78F8CBC6" w14:textId="77777777" w:rsidTr="00FE3640">
        <w:tc>
          <w:tcPr>
            <w:tcW w:w="7621" w:type="dxa"/>
          </w:tcPr>
          <w:p w14:paraId="1BCC1BA8"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тоқтату</w:t>
            </w:r>
            <w:proofErr w:type="spellEnd"/>
            <w:r w:rsidRPr="00BD0ABC">
              <w:rPr>
                <w:rFonts w:ascii="Times New Roman" w:hAnsi="Times New Roman" w:cs="Times New Roman"/>
              </w:rPr>
              <w:t xml:space="preserve"> саны</w:t>
            </w:r>
          </w:p>
        </w:tc>
        <w:tc>
          <w:tcPr>
            <w:tcW w:w="738" w:type="dxa"/>
          </w:tcPr>
          <w:p w14:paraId="004DB67B"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05E33D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bl>
    <w:p w14:paraId="7BAE6A61" w14:textId="77777777" w:rsidR="00BD0ABC" w:rsidRPr="00BD0ABC" w:rsidRDefault="00BD0ABC" w:rsidP="00BD0ABC">
      <w:pPr>
        <w:spacing w:after="0" w:line="240" w:lineRule="auto"/>
        <w:ind w:left="360" w:hanging="360"/>
        <w:jc w:val="both"/>
        <w:rPr>
          <w:rFonts w:ascii="Times New Roman" w:eastAsia="Times New Roman" w:hAnsi="Times New Roman" w:cs="Times New Roman"/>
          <w:sz w:val="24"/>
          <w:szCs w:val="24"/>
          <w:lang w:eastAsia="ru-RU"/>
        </w:rPr>
      </w:pPr>
    </w:p>
    <w:p w14:paraId="6D340A64" w14:textId="77777777" w:rsidR="00BD0ABC" w:rsidRPr="00BD0ABC" w:rsidRDefault="00BD0ABC" w:rsidP="00BD0ABC">
      <w:pPr>
        <w:spacing w:after="0" w:line="240" w:lineRule="auto"/>
        <w:ind w:left="360" w:hanging="360"/>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 Комментарии, дополнительная важная информация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BD0ABC" w:rsidRPr="00BD0ABC" w14:paraId="369C0B13" w14:textId="77777777" w:rsidTr="00391D1A">
        <w:tc>
          <w:tcPr>
            <w:tcW w:w="10173" w:type="dxa"/>
          </w:tcPr>
          <w:p w14:paraId="007F819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BD31B59" w14:textId="77777777" w:rsidTr="00391D1A">
        <w:tc>
          <w:tcPr>
            <w:tcW w:w="10173" w:type="dxa"/>
          </w:tcPr>
          <w:p w14:paraId="1B61A3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3CCCD3B7"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p>
    <w:p w14:paraId="18E2D7AB"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Ескертпе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көрсеткіштер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көрсетіледі</w:t>
      </w:r>
      <w:proofErr w:type="spellEnd"/>
      <w:r w:rsidRPr="00BD0ABC">
        <w:rPr>
          <w:rFonts w:ascii="Times New Roman" w:eastAsia="Times New Roman" w:hAnsi="Times New Roman" w:cs="Times New Roman"/>
          <w:sz w:val="24"/>
          <w:szCs w:val="24"/>
          <w:lang w:eastAsia="ru-RU"/>
        </w:rPr>
        <w:t>.</w:t>
      </w:r>
    </w:p>
    <w:p w14:paraId="517879D6"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b/>
          <w:sz w:val="24"/>
          <w:szCs w:val="24"/>
          <w:lang w:eastAsia="ru-RU"/>
        </w:rPr>
      </w:pPr>
    </w:p>
    <w:p w14:paraId="15E6E1DC"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b/>
          <w:sz w:val="24"/>
          <w:szCs w:val="24"/>
          <w:vertAlign w:val="superscript"/>
          <w:lang w:eastAsia="ru-RU"/>
        </w:rPr>
      </w:pP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басшысы</w:t>
      </w:r>
      <w:proofErr w:type="spellEnd"/>
      <w:r w:rsidRPr="00BD0ABC">
        <w:rPr>
          <w:rFonts w:ascii="Times New Roman" w:eastAsia="Times New Roman" w:hAnsi="Times New Roman" w:cs="Times New Roman"/>
          <w:sz w:val="24"/>
          <w:szCs w:val="24"/>
          <w:lang w:eastAsia="ru-RU"/>
        </w:rPr>
        <w:t xml:space="preserve">: _____________________ТАӘ _______________                   </w:t>
      </w:r>
    </w:p>
    <w:p w14:paraId="5573639A" w14:textId="77777777" w:rsidR="00BD0ABC" w:rsidRPr="00BD0ABC" w:rsidRDefault="00BD0ABC" w:rsidP="00BD0ABC">
      <w:pPr>
        <w:spacing w:after="0" w:line="240" w:lineRule="auto"/>
        <w:jc w:val="both"/>
        <w:rPr>
          <w:rFonts w:ascii="Times New Roman" w:eastAsia="Times New Roman" w:hAnsi="Times New Roman" w:cs="Times New Roman"/>
          <w:b/>
          <w:sz w:val="24"/>
          <w:szCs w:val="24"/>
          <w:vertAlign w:val="superscript"/>
          <w:lang w:eastAsia="ru-RU"/>
        </w:rPr>
      </w:pPr>
    </w:p>
    <w:p w14:paraId="46C0EB01" w14:textId="67E39ED4"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Толтырылған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күні</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___</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____________ 20 ___ ж.</w:t>
      </w:r>
    </w:p>
    <w:p w14:paraId="720459F4"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2BFBE89E"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A17BC5A"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BA1C96B"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08B9107A"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3EB9BC83"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681BD29" w14:textId="11D26EF4" w:rsidR="00BD0ABC" w:rsidRDefault="00BD0ABC" w:rsidP="00BD0ABC">
      <w:pPr>
        <w:spacing w:after="0" w:line="240" w:lineRule="auto"/>
        <w:jc w:val="right"/>
        <w:rPr>
          <w:rFonts w:ascii="Times New Roman" w:eastAsia="Times New Roman" w:hAnsi="Times New Roman" w:cs="Times New Roman"/>
          <w:sz w:val="24"/>
          <w:szCs w:val="24"/>
          <w:lang w:eastAsia="ru-RU"/>
        </w:rPr>
      </w:pPr>
    </w:p>
    <w:p w14:paraId="50F7347F" w14:textId="36A5CC45" w:rsidR="002A437C" w:rsidRDefault="002A437C" w:rsidP="00BD0ABC">
      <w:pPr>
        <w:spacing w:after="0" w:line="240" w:lineRule="auto"/>
        <w:jc w:val="right"/>
        <w:rPr>
          <w:rFonts w:ascii="Times New Roman" w:eastAsia="Times New Roman" w:hAnsi="Times New Roman" w:cs="Times New Roman"/>
          <w:sz w:val="24"/>
          <w:szCs w:val="24"/>
          <w:lang w:eastAsia="ru-RU"/>
        </w:rPr>
      </w:pPr>
    </w:p>
    <w:p w14:paraId="119A4EA2" w14:textId="77777777" w:rsidR="002A437C" w:rsidRPr="00BD0ABC" w:rsidRDefault="002A437C" w:rsidP="00BD0ABC">
      <w:pPr>
        <w:spacing w:after="0" w:line="240" w:lineRule="auto"/>
        <w:jc w:val="right"/>
        <w:rPr>
          <w:rFonts w:ascii="Times New Roman" w:eastAsia="Times New Roman" w:hAnsi="Times New Roman" w:cs="Times New Roman"/>
          <w:sz w:val="24"/>
          <w:szCs w:val="24"/>
          <w:lang w:eastAsia="ru-RU"/>
        </w:rPr>
      </w:pPr>
    </w:p>
    <w:p w14:paraId="6A42CA59"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1F59AD4C"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4E5A04D7"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шартқа</w:t>
      </w:r>
      <w:proofErr w:type="spellEnd"/>
    </w:p>
    <w:p w14:paraId="6E7889D7"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келісімге</w:t>
      </w:r>
      <w:proofErr w:type="spellEnd"/>
      <w:r w:rsidRPr="00BD0ABC">
        <w:rPr>
          <w:rFonts w:ascii="Times New Roman" w:eastAsia="Times New Roman" w:hAnsi="Times New Roman" w:cs="Times New Roman"/>
          <w:sz w:val="24"/>
          <w:szCs w:val="24"/>
          <w:lang w:eastAsia="ru-RU"/>
        </w:rPr>
        <w:t xml:space="preserve"> 4-қосымша</w:t>
      </w:r>
    </w:p>
    <w:p w14:paraId="214CDFDD"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w:t>
      </w:r>
    </w:p>
    <w:p w14:paraId="1D34E459" w14:textId="77777777" w:rsidR="00BD0ABC" w:rsidRPr="00BD0ABC" w:rsidRDefault="00BD0ABC" w:rsidP="00BD0ABC">
      <w:pPr>
        <w:spacing w:after="0" w:line="240" w:lineRule="auto"/>
        <w:ind w:firstLine="709"/>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Мердігер</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ұйымның</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жұмыстарды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орындауы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кезінде</w:t>
      </w:r>
      <w:proofErr w:type="spellEnd"/>
      <w:r w:rsidRPr="00BD0ABC">
        <w:rPr>
          <w:rFonts w:ascii="Times New Roman" w:eastAsia="Times New Roman" w:hAnsi="Times New Roman" w:cs="Times New Roman"/>
          <w:b/>
          <w:bCs/>
          <w:sz w:val="24"/>
          <w:szCs w:val="24"/>
          <w:lang w:eastAsia="ru-RU"/>
        </w:rPr>
        <w:t xml:space="preserve"> ЕҚ, ӨҚ </w:t>
      </w:r>
      <w:proofErr w:type="spellStart"/>
      <w:r w:rsidRPr="00BD0ABC">
        <w:rPr>
          <w:rFonts w:ascii="Times New Roman" w:eastAsia="Times New Roman" w:hAnsi="Times New Roman" w:cs="Times New Roman"/>
          <w:b/>
          <w:bCs/>
          <w:sz w:val="24"/>
          <w:szCs w:val="24"/>
          <w:lang w:eastAsia="ru-RU"/>
        </w:rPr>
        <w:t>және</w:t>
      </w:r>
      <w:proofErr w:type="spellEnd"/>
      <w:r w:rsidRPr="00BD0ABC">
        <w:rPr>
          <w:rFonts w:ascii="Times New Roman" w:eastAsia="Times New Roman" w:hAnsi="Times New Roman" w:cs="Times New Roman"/>
          <w:b/>
          <w:bCs/>
          <w:sz w:val="24"/>
          <w:szCs w:val="24"/>
          <w:lang w:eastAsia="ru-RU"/>
        </w:rPr>
        <w:t xml:space="preserve"> ҚОҚ </w:t>
      </w:r>
      <w:proofErr w:type="spellStart"/>
      <w:r w:rsidRPr="00BD0ABC">
        <w:rPr>
          <w:rFonts w:ascii="Times New Roman" w:eastAsia="Times New Roman" w:hAnsi="Times New Roman" w:cs="Times New Roman"/>
          <w:b/>
          <w:bCs/>
          <w:sz w:val="24"/>
          <w:szCs w:val="24"/>
          <w:lang w:eastAsia="ru-RU"/>
        </w:rPr>
        <w:t>талаптарын</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бұзу</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туралы</w:t>
      </w:r>
      <w:proofErr w:type="spellEnd"/>
      <w:r w:rsidRPr="00BD0ABC">
        <w:rPr>
          <w:rFonts w:ascii="Times New Roman" w:eastAsia="Times New Roman" w:hAnsi="Times New Roman" w:cs="Times New Roman"/>
          <w:b/>
          <w:bCs/>
          <w:sz w:val="24"/>
          <w:szCs w:val="24"/>
          <w:lang w:eastAsia="ru-RU"/>
        </w:rPr>
        <w:t xml:space="preserve"> Акт</w:t>
      </w:r>
    </w:p>
    <w:p w14:paraId="1128F39D"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p>
    <w:p w14:paraId="6B169A3C" w14:textId="11E33338"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Актісі</w:t>
      </w:r>
      <w:proofErr w:type="spellEnd"/>
      <w:r w:rsidRPr="00BD0ABC">
        <w:rPr>
          <w:rFonts w:ascii="Times New Roman" w:eastAsia="Times New Roman" w:hAnsi="Times New Roman" w:cs="Times New Roman"/>
          <w:sz w:val="24"/>
          <w:szCs w:val="24"/>
          <w:lang w:eastAsia="ru-RU"/>
        </w:rPr>
        <w:t xml:space="preserve"> № _ _ _ _ _ _ </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____</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________ 20__ </w:t>
      </w:r>
    </w:p>
    <w:p w14:paraId="5D27E595" w14:textId="77777777"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талаптарын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p>
    <w:tbl>
      <w:tblPr>
        <w:tblW w:w="9390" w:type="dxa"/>
        <w:tblInd w:w="108" w:type="dxa"/>
        <w:tblLook w:val="0000" w:firstRow="0" w:lastRow="0" w:firstColumn="0" w:lastColumn="0" w:noHBand="0" w:noVBand="0"/>
      </w:tblPr>
      <w:tblGrid>
        <w:gridCol w:w="2543"/>
        <w:gridCol w:w="6847"/>
      </w:tblGrid>
      <w:tr w:rsidR="00BD0ABC" w:rsidRPr="00BD0ABC" w14:paraId="0FC3F919" w14:textId="77777777" w:rsidTr="00FE3640">
        <w:trPr>
          <w:trHeight w:val="1063"/>
        </w:trPr>
        <w:tc>
          <w:tcPr>
            <w:tcW w:w="2543" w:type="dxa"/>
          </w:tcPr>
          <w:p w14:paraId="5E9F73A6"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p>
          <w:p w14:paraId="26247E13"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w:t>
            </w:r>
          </w:p>
        </w:tc>
        <w:tc>
          <w:tcPr>
            <w:tcW w:w="6847" w:type="dxa"/>
          </w:tcPr>
          <w:p w14:paraId="61055F6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262A4E6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400ED10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__________________________________________________</w:t>
            </w:r>
          </w:p>
          <w:p w14:paraId="137522C7" w14:textId="77777777" w:rsidR="00BD0ABC" w:rsidRPr="00BD0ABC" w:rsidRDefault="00BD0ABC" w:rsidP="00BD0ABC">
            <w:pPr>
              <w:spacing w:after="0" w:line="240" w:lineRule="auto"/>
              <w:jc w:val="center"/>
              <w:rPr>
                <w:rFonts w:ascii="Times New Roman" w:eastAsia="Times New Roman" w:hAnsi="Times New Roman" w:cs="Times New Roman"/>
                <w:sz w:val="20"/>
                <w:szCs w:val="20"/>
                <w:lang w:eastAsia="ru-RU"/>
              </w:rPr>
            </w:pPr>
            <w:proofErr w:type="spellStart"/>
            <w:r w:rsidRPr="00BD0ABC">
              <w:rPr>
                <w:rFonts w:ascii="Times New Roman" w:eastAsia="Times New Roman" w:hAnsi="Times New Roman" w:cs="Times New Roman"/>
                <w:sz w:val="20"/>
                <w:szCs w:val="20"/>
                <w:lang w:eastAsia="ru-RU"/>
              </w:rPr>
              <w:t>мердігердің</w:t>
            </w:r>
            <w:proofErr w:type="spellEnd"/>
            <w:r w:rsidRPr="00BD0ABC">
              <w:rPr>
                <w:rFonts w:ascii="Times New Roman" w:eastAsia="Times New Roman" w:hAnsi="Times New Roman" w:cs="Times New Roman"/>
                <w:sz w:val="20"/>
                <w:szCs w:val="20"/>
                <w:lang w:eastAsia="ru-RU"/>
              </w:rPr>
              <w:t>/</w:t>
            </w:r>
            <w:proofErr w:type="spellStart"/>
            <w:r w:rsidRPr="00BD0ABC">
              <w:rPr>
                <w:rFonts w:ascii="Times New Roman" w:eastAsia="Times New Roman" w:hAnsi="Times New Roman" w:cs="Times New Roman"/>
                <w:sz w:val="20"/>
                <w:szCs w:val="20"/>
                <w:lang w:eastAsia="ru-RU"/>
              </w:rPr>
              <w:t>қосалқы</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мердігердің</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атауы</w:t>
            </w:r>
            <w:proofErr w:type="spellEnd"/>
          </w:p>
        </w:tc>
      </w:tr>
      <w:tr w:rsidR="00BD0ABC" w:rsidRPr="00BD0ABC" w14:paraId="70378AA6" w14:textId="77777777" w:rsidTr="00FE3640">
        <w:tc>
          <w:tcPr>
            <w:tcW w:w="2543" w:type="dxa"/>
          </w:tcPr>
          <w:p w14:paraId="6C37EE86"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Орындаушыға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көрсетушіге</w:t>
            </w:r>
            <w:proofErr w:type="spellEnd"/>
            <w:r w:rsidRPr="00BD0ABC">
              <w:rPr>
                <w:rFonts w:ascii="Times New Roman" w:eastAsia="Times New Roman" w:hAnsi="Times New Roman" w:cs="Times New Roman"/>
                <w:sz w:val="24"/>
                <w:szCs w:val="24"/>
                <w:lang w:eastAsia="ru-RU"/>
              </w:rPr>
              <w:t>:</w:t>
            </w:r>
          </w:p>
        </w:tc>
        <w:tc>
          <w:tcPr>
            <w:tcW w:w="6847" w:type="dxa"/>
          </w:tcPr>
          <w:p w14:paraId="38C67E9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          </w:t>
            </w:r>
          </w:p>
          <w:p w14:paraId="31F3670F"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__________________________________________________</w:t>
            </w:r>
          </w:p>
          <w:p w14:paraId="61C57C1F" w14:textId="77777777" w:rsidR="00BD0ABC" w:rsidRPr="00BD0ABC" w:rsidRDefault="00BD0ABC" w:rsidP="00BD0ABC">
            <w:pPr>
              <w:spacing w:after="0" w:line="240" w:lineRule="auto"/>
              <w:rPr>
                <w:rFonts w:ascii="Times New Roman" w:eastAsia="Times New Roman" w:hAnsi="Times New Roman" w:cs="Times New Roman"/>
                <w:bCs/>
                <w:sz w:val="20"/>
                <w:szCs w:val="20"/>
                <w:lang w:eastAsia="ru-RU"/>
              </w:rPr>
            </w:pPr>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0"/>
                <w:szCs w:val="20"/>
                <w:lang w:eastAsia="ru-RU"/>
              </w:rPr>
              <w:t>жұмыс</w:t>
            </w:r>
            <w:proofErr w:type="spellEnd"/>
            <w:r w:rsidRPr="00BD0ABC">
              <w:rPr>
                <w:rFonts w:ascii="Times New Roman" w:eastAsia="Times New Roman" w:hAnsi="Times New Roman" w:cs="Times New Roman"/>
                <w:bCs/>
                <w:sz w:val="20"/>
                <w:szCs w:val="20"/>
                <w:lang w:eastAsia="ru-RU"/>
              </w:rPr>
              <w:t xml:space="preserve"> </w:t>
            </w:r>
            <w:proofErr w:type="spellStart"/>
            <w:r w:rsidRPr="00BD0ABC">
              <w:rPr>
                <w:rFonts w:ascii="Times New Roman" w:eastAsia="Times New Roman" w:hAnsi="Times New Roman" w:cs="Times New Roman"/>
                <w:bCs/>
                <w:sz w:val="20"/>
                <w:szCs w:val="20"/>
                <w:lang w:eastAsia="ru-RU"/>
              </w:rPr>
              <w:t>учаскесі</w:t>
            </w:r>
            <w:proofErr w:type="spellEnd"/>
            <w:r w:rsidRPr="00BD0ABC">
              <w:rPr>
                <w:rFonts w:ascii="Times New Roman" w:eastAsia="Times New Roman" w:hAnsi="Times New Roman" w:cs="Times New Roman"/>
                <w:bCs/>
                <w:sz w:val="20"/>
                <w:szCs w:val="20"/>
                <w:lang w:eastAsia="ru-RU"/>
              </w:rPr>
              <w:t xml:space="preserve"> (</w:t>
            </w:r>
            <w:proofErr w:type="spellStart"/>
            <w:r w:rsidRPr="00BD0ABC">
              <w:rPr>
                <w:rFonts w:ascii="Times New Roman" w:eastAsia="Times New Roman" w:hAnsi="Times New Roman" w:cs="Times New Roman"/>
                <w:bCs/>
                <w:sz w:val="20"/>
                <w:szCs w:val="20"/>
                <w:lang w:eastAsia="ru-RU"/>
              </w:rPr>
              <w:t>бөлімше</w:t>
            </w:r>
            <w:proofErr w:type="spellEnd"/>
            <w:r w:rsidRPr="00BD0ABC">
              <w:rPr>
                <w:rFonts w:ascii="Times New Roman" w:eastAsia="Times New Roman" w:hAnsi="Times New Roman" w:cs="Times New Roman"/>
                <w:bCs/>
                <w:sz w:val="20"/>
                <w:szCs w:val="20"/>
                <w:lang w:eastAsia="ru-RU"/>
              </w:rPr>
              <w:t>)</w:t>
            </w:r>
          </w:p>
        </w:tc>
      </w:tr>
      <w:tr w:rsidR="00BD0ABC" w:rsidRPr="00BD0ABC" w14:paraId="369361E4" w14:textId="77777777" w:rsidTr="00FE3640">
        <w:tc>
          <w:tcPr>
            <w:tcW w:w="2543" w:type="dxa"/>
            <w:tcBorders>
              <w:bottom w:val="single" w:sz="4" w:space="0" w:color="auto"/>
            </w:tcBorders>
          </w:tcPr>
          <w:p w14:paraId="1DCEF6E5"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tc>
        <w:tc>
          <w:tcPr>
            <w:tcW w:w="6847" w:type="dxa"/>
            <w:tcBorders>
              <w:bottom w:val="single" w:sz="4" w:space="0" w:color="auto"/>
            </w:tcBorders>
          </w:tcPr>
          <w:p w14:paraId="27E27AF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tc>
      </w:tr>
      <w:tr w:rsidR="00BD0ABC" w:rsidRPr="00BD0ABC" w14:paraId="7E3542A2" w14:textId="77777777" w:rsidTr="00FE3640">
        <w:trPr>
          <w:cantSplit/>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1F48B6"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Бұзушылық</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орындамау</w:t>
            </w:r>
            <w:proofErr w:type="spellEnd"/>
            <w:r w:rsidRPr="00BD0ABC">
              <w:rPr>
                <w:rFonts w:ascii="Times New Roman" w:hAnsi="Times New Roman" w:cs="Times New Roman"/>
                <w:b/>
              </w:rPr>
              <w:t>):</w:t>
            </w:r>
          </w:p>
        </w:tc>
      </w:tr>
      <w:tr w:rsidR="00BD0ABC" w:rsidRPr="00BD0ABC" w14:paraId="270D8F14" w14:textId="77777777" w:rsidTr="00FE3640">
        <w:trPr>
          <w:cantSplit/>
          <w:trHeight w:val="223"/>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4A3CDB" w14:textId="77777777" w:rsidR="00BD0ABC" w:rsidRPr="00BD0ABC" w:rsidRDefault="00BD0ABC" w:rsidP="00BD0ABC">
            <w:pPr>
              <w:rPr>
                <w:rFonts w:ascii="Times New Roman" w:hAnsi="Times New Roman" w:cs="Times New Roman"/>
                <w:b/>
              </w:rPr>
            </w:pPr>
          </w:p>
        </w:tc>
      </w:tr>
      <w:tr w:rsidR="00BD0ABC" w:rsidRPr="00BD0ABC" w14:paraId="22924F69" w14:textId="77777777" w:rsidTr="00FE3640">
        <w:trPr>
          <w:cantSplit/>
          <w:trHeight w:val="271"/>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36ACDC" w14:textId="77777777" w:rsidR="00BD0ABC" w:rsidRPr="00BD0ABC" w:rsidRDefault="00BD0ABC" w:rsidP="00BD0ABC">
            <w:pPr>
              <w:rPr>
                <w:rFonts w:ascii="Times New Roman" w:hAnsi="Times New Roman" w:cs="Times New Roman"/>
                <w:b/>
              </w:rPr>
            </w:pPr>
          </w:p>
        </w:tc>
      </w:tr>
      <w:tr w:rsidR="00BD0ABC" w:rsidRPr="00BD0ABC" w14:paraId="4BA6AB93" w14:textId="77777777" w:rsidTr="00FE3640">
        <w:trPr>
          <w:cantSplit/>
          <w:trHeight w:val="261"/>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FD40AA" w14:textId="77777777" w:rsidR="00BD0ABC" w:rsidRPr="00BD0ABC" w:rsidRDefault="00BD0ABC" w:rsidP="00BD0ABC">
            <w:pPr>
              <w:rPr>
                <w:rFonts w:ascii="Times New Roman" w:hAnsi="Times New Roman" w:cs="Times New Roman"/>
                <w:b/>
              </w:rPr>
            </w:pPr>
            <w:proofErr w:type="spellStart"/>
            <w:r w:rsidRPr="00BD0ABC">
              <w:rPr>
                <w:rFonts w:ascii="Times New Roman" w:hAnsi="Times New Roman" w:cs="Times New Roman"/>
                <w:b/>
              </w:rPr>
              <w:t>Нормативтік</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құжаттың</w:t>
            </w:r>
            <w:proofErr w:type="spellEnd"/>
            <w:r w:rsidRPr="00BD0ABC">
              <w:rPr>
                <w:rFonts w:ascii="Times New Roman" w:hAnsi="Times New Roman" w:cs="Times New Roman"/>
                <w:b/>
              </w:rPr>
              <w:t xml:space="preserve"> </w:t>
            </w:r>
            <w:proofErr w:type="spellStart"/>
            <w:r w:rsidRPr="00BD0ABC">
              <w:rPr>
                <w:rFonts w:ascii="Times New Roman" w:hAnsi="Times New Roman" w:cs="Times New Roman"/>
                <w:b/>
              </w:rPr>
              <w:t>талабы</w:t>
            </w:r>
            <w:proofErr w:type="spellEnd"/>
            <w:r w:rsidRPr="00BD0ABC">
              <w:rPr>
                <w:rFonts w:ascii="Times New Roman" w:hAnsi="Times New Roman" w:cs="Times New Roman"/>
                <w:b/>
              </w:rPr>
              <w:t>:</w:t>
            </w:r>
          </w:p>
        </w:tc>
      </w:tr>
      <w:tr w:rsidR="00BD0ABC" w:rsidRPr="00BD0ABC" w14:paraId="2AC1C204" w14:textId="77777777" w:rsidTr="00FE3640">
        <w:trPr>
          <w:cantSplit/>
          <w:trHeight w:val="133"/>
        </w:trPr>
        <w:tc>
          <w:tcPr>
            <w:tcW w:w="9390" w:type="dxa"/>
            <w:gridSpan w:val="2"/>
            <w:tcBorders>
              <w:top w:val="single" w:sz="4" w:space="0" w:color="auto"/>
              <w:left w:val="single" w:sz="4" w:space="0" w:color="auto"/>
              <w:bottom w:val="single" w:sz="4" w:space="0" w:color="auto"/>
              <w:right w:val="single" w:sz="4" w:space="0" w:color="auto"/>
            </w:tcBorders>
          </w:tcPr>
          <w:p w14:paraId="5410FCDE"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r w:rsidR="00BD0ABC" w:rsidRPr="00BD0ABC" w14:paraId="496293B0" w14:textId="77777777" w:rsidTr="00FE3640">
        <w:trPr>
          <w:cantSplit/>
          <w:trHeight w:val="133"/>
        </w:trPr>
        <w:tc>
          <w:tcPr>
            <w:tcW w:w="9390" w:type="dxa"/>
            <w:gridSpan w:val="2"/>
            <w:tcBorders>
              <w:top w:val="single" w:sz="4" w:space="0" w:color="auto"/>
              <w:left w:val="single" w:sz="4" w:space="0" w:color="auto"/>
              <w:bottom w:val="single" w:sz="4" w:space="0" w:color="auto"/>
              <w:right w:val="single" w:sz="4" w:space="0" w:color="auto"/>
            </w:tcBorders>
          </w:tcPr>
          <w:p w14:paraId="663CE679"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bl>
    <w:p w14:paraId="65C897B5"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14:paraId="173EA75A" w14:textId="283D9B5F" w:rsidR="00BD0ABC" w:rsidRPr="00BD0ABC" w:rsidRDefault="00FE3640" w:rsidP="00BD0ABC">
      <w:pPr>
        <w:shd w:val="clear" w:color="auto" w:fill="FFFFFF" w:themeFill="background1"/>
        <w:spacing w:after="0" w:line="240" w:lineRule="auto"/>
        <w:jc w:val="both"/>
        <w:rPr>
          <w:rFonts w:ascii="Times New Roman" w:eastAsia="Times New Roman" w:hAnsi="Times New Roman" w:cs="Times New Roman"/>
          <w:sz w:val="24"/>
          <w:szCs w:val="24"/>
          <w:lang w:eastAsia="ru-RU"/>
        </w:rPr>
      </w:pPr>
      <w:proofErr w:type="spellStart"/>
      <w:r w:rsidRPr="00FE3640">
        <w:rPr>
          <w:rFonts w:ascii="Times New Roman" w:eastAsia="Times New Roman" w:hAnsi="Times New Roman" w:cs="Times New Roman"/>
          <w:sz w:val="24"/>
          <w:szCs w:val="24"/>
          <w:lang w:eastAsia="ru-RU"/>
        </w:rPr>
        <w:t>Қауіпсіздік</w:t>
      </w:r>
      <w:proofErr w:type="spellEnd"/>
      <w:r w:rsidRPr="00FE3640">
        <w:rPr>
          <w:rFonts w:ascii="Times New Roman" w:eastAsia="Times New Roman" w:hAnsi="Times New Roman" w:cs="Times New Roman"/>
          <w:sz w:val="24"/>
          <w:szCs w:val="24"/>
          <w:lang w:eastAsia="ru-RU"/>
        </w:rPr>
        <w:t xml:space="preserve"> </w:t>
      </w:r>
      <w:proofErr w:type="spellStart"/>
      <w:r w:rsidRPr="00FE3640">
        <w:rPr>
          <w:rFonts w:ascii="Times New Roman" w:eastAsia="Times New Roman" w:hAnsi="Times New Roman" w:cs="Times New Roman"/>
          <w:sz w:val="24"/>
          <w:szCs w:val="24"/>
          <w:lang w:eastAsia="ru-RU"/>
        </w:rPr>
        <w:t>талаптарын</w:t>
      </w:r>
      <w:proofErr w:type="spellEnd"/>
      <w:r w:rsidRPr="00FE3640">
        <w:rPr>
          <w:rFonts w:ascii="Times New Roman" w:eastAsia="Times New Roman" w:hAnsi="Times New Roman" w:cs="Times New Roman"/>
          <w:sz w:val="24"/>
          <w:szCs w:val="24"/>
          <w:lang w:eastAsia="ru-RU"/>
        </w:rPr>
        <w:t xml:space="preserve"> </w:t>
      </w:r>
      <w:proofErr w:type="spellStart"/>
      <w:r w:rsidRPr="00FE3640">
        <w:rPr>
          <w:rFonts w:ascii="Times New Roman" w:eastAsia="Times New Roman" w:hAnsi="Times New Roman" w:cs="Times New Roman"/>
          <w:sz w:val="24"/>
          <w:szCs w:val="24"/>
          <w:lang w:eastAsia="ru-RU"/>
        </w:rPr>
        <w:t>белгіленген</w:t>
      </w:r>
      <w:proofErr w:type="spellEnd"/>
      <w:r w:rsidRPr="00FE3640">
        <w:rPr>
          <w:rFonts w:ascii="Times New Roman" w:eastAsia="Times New Roman" w:hAnsi="Times New Roman" w:cs="Times New Roman"/>
          <w:sz w:val="24"/>
          <w:szCs w:val="24"/>
          <w:lang w:eastAsia="ru-RU"/>
        </w:rPr>
        <w:t xml:space="preserve"> </w:t>
      </w:r>
      <w:proofErr w:type="spellStart"/>
      <w:r w:rsidRPr="00FE3640">
        <w:rPr>
          <w:rFonts w:ascii="Times New Roman" w:eastAsia="Times New Roman" w:hAnsi="Times New Roman" w:cs="Times New Roman"/>
          <w:sz w:val="24"/>
          <w:szCs w:val="24"/>
          <w:lang w:eastAsia="ru-RU"/>
        </w:rPr>
        <w:t>бұзушылықтар</w:t>
      </w:r>
      <w:proofErr w:type="spellEnd"/>
      <w:r w:rsidRPr="00FE3640">
        <w:rPr>
          <w:rFonts w:ascii="Times New Roman" w:eastAsia="Times New Roman" w:hAnsi="Times New Roman" w:cs="Times New Roman"/>
          <w:sz w:val="24"/>
          <w:szCs w:val="24"/>
          <w:lang w:eastAsia="ru-RU"/>
        </w:rPr>
        <w:t xml:space="preserve"> </w:t>
      </w:r>
      <w:proofErr w:type="spellStart"/>
      <w:r w:rsidRPr="00FE3640">
        <w:rPr>
          <w:rFonts w:ascii="Times New Roman" w:eastAsia="Times New Roman" w:hAnsi="Times New Roman" w:cs="Times New Roman"/>
          <w:sz w:val="24"/>
          <w:szCs w:val="24"/>
          <w:lang w:eastAsia="ru-RU"/>
        </w:rPr>
        <w:t>негізінде</w:t>
      </w:r>
      <w:proofErr w:type="spellEnd"/>
      <w:r w:rsidRPr="00FE3640">
        <w:rPr>
          <w:rFonts w:ascii="Times New Roman" w:eastAsia="Times New Roman" w:hAnsi="Times New Roman" w:cs="Times New Roman"/>
          <w:sz w:val="24"/>
          <w:szCs w:val="24"/>
          <w:lang w:eastAsia="ru-RU"/>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730"/>
      </w:tblGrid>
      <w:tr w:rsidR="00BD0ABC" w:rsidRPr="00BD0ABC" w14:paraId="0417518F" w14:textId="77777777" w:rsidTr="00FE3640">
        <w:trPr>
          <w:cantSplit/>
          <w:trHeight w:val="233"/>
        </w:trPr>
        <w:tc>
          <w:tcPr>
            <w:tcW w:w="7655" w:type="dxa"/>
            <w:tcBorders>
              <w:bottom w:val="single" w:sz="4" w:space="0" w:color="auto"/>
              <w:right w:val="single" w:sz="4" w:space="0" w:color="000000"/>
            </w:tcBorders>
            <w:shd w:val="clear" w:color="auto" w:fill="FFFFFF" w:themeFill="background1"/>
            <w:vAlign w:val="center"/>
          </w:tcPr>
          <w:p w14:paraId="59A6EEF3" w14:textId="7D75145E" w:rsidR="00BD0ABC" w:rsidRPr="00BD0ABC" w:rsidRDefault="00FE3640" w:rsidP="00BD0ABC">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roofErr w:type="spellStart"/>
            <w:r w:rsidRPr="00FE3640">
              <w:rPr>
                <w:rFonts w:ascii="Times New Roman" w:eastAsia="Times New Roman" w:hAnsi="Times New Roman" w:cs="Times New Roman"/>
                <w:b/>
                <w:bCs/>
                <w:sz w:val="24"/>
                <w:szCs w:val="24"/>
                <w:lang w:eastAsia="ru-RU"/>
              </w:rPr>
              <w:t>Іс</w:t>
            </w:r>
            <w:proofErr w:type="spellEnd"/>
            <w:r w:rsidRPr="00FE3640">
              <w:rPr>
                <w:rFonts w:ascii="Times New Roman" w:eastAsia="Times New Roman" w:hAnsi="Times New Roman" w:cs="Times New Roman"/>
                <w:b/>
                <w:bCs/>
                <w:sz w:val="24"/>
                <w:szCs w:val="24"/>
                <w:lang w:eastAsia="ru-RU"/>
              </w:rPr>
              <w:t>-шара</w:t>
            </w:r>
          </w:p>
        </w:tc>
        <w:tc>
          <w:tcPr>
            <w:tcW w:w="1730" w:type="dxa"/>
            <w:tcBorders>
              <w:left w:val="single" w:sz="4" w:space="0" w:color="000000"/>
              <w:bottom w:val="single" w:sz="4" w:space="0" w:color="auto"/>
              <w:right w:val="single" w:sz="4" w:space="0" w:color="000000"/>
            </w:tcBorders>
            <w:shd w:val="clear" w:color="auto" w:fill="FFFFFF" w:themeFill="background1"/>
            <w:vAlign w:val="center"/>
          </w:tcPr>
          <w:p w14:paraId="7429D683" w14:textId="067195AB" w:rsidR="00BD0ABC" w:rsidRPr="00BD0ABC" w:rsidRDefault="00FE3640" w:rsidP="00BD0ABC">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roofErr w:type="spellStart"/>
            <w:r w:rsidRPr="00FE3640">
              <w:rPr>
                <w:rFonts w:ascii="Times New Roman" w:eastAsia="Times New Roman" w:hAnsi="Times New Roman" w:cs="Times New Roman"/>
                <w:b/>
                <w:bCs/>
                <w:sz w:val="24"/>
                <w:szCs w:val="24"/>
                <w:lang w:eastAsia="ru-RU"/>
              </w:rPr>
              <w:t>Мерзімі</w:t>
            </w:r>
            <w:proofErr w:type="spellEnd"/>
          </w:p>
        </w:tc>
      </w:tr>
      <w:tr w:rsidR="00BD0ABC" w:rsidRPr="00BD0ABC" w14:paraId="216C95EF" w14:textId="77777777" w:rsidTr="00FE3640">
        <w:trPr>
          <w:cantSplit/>
          <w:trHeight w:val="223"/>
        </w:trPr>
        <w:tc>
          <w:tcPr>
            <w:tcW w:w="7655" w:type="dxa"/>
            <w:tcBorders>
              <w:top w:val="single" w:sz="4" w:space="0" w:color="auto"/>
              <w:left w:val="single" w:sz="4" w:space="0" w:color="auto"/>
              <w:bottom w:val="single" w:sz="4" w:space="0" w:color="auto"/>
              <w:right w:val="single" w:sz="4" w:space="0" w:color="auto"/>
            </w:tcBorders>
          </w:tcPr>
          <w:p w14:paraId="0DA0991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730" w:type="dxa"/>
            <w:tcBorders>
              <w:top w:val="single" w:sz="4" w:space="0" w:color="auto"/>
              <w:left w:val="single" w:sz="4" w:space="0" w:color="auto"/>
              <w:bottom w:val="single" w:sz="4" w:space="0" w:color="auto"/>
              <w:right w:val="single" w:sz="4" w:space="0" w:color="auto"/>
            </w:tcBorders>
          </w:tcPr>
          <w:p w14:paraId="651CEAE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5DC0A885" w14:textId="77777777" w:rsidR="00BD0ABC" w:rsidRPr="00BD0ABC" w:rsidRDefault="00BD0ABC" w:rsidP="00BD0ABC">
      <w:pPr>
        <w:spacing w:before="120" w:after="0" w:line="240" w:lineRule="auto"/>
        <w:jc w:val="both"/>
        <w:rPr>
          <w:rFonts w:ascii="Times New Roman" w:eastAsia="Times New Roman" w:hAnsi="Times New Roman" w:cs="Times New Roman"/>
          <w:bCs/>
          <w:iCs/>
          <w:sz w:val="24"/>
          <w:szCs w:val="24"/>
          <w:lang w:eastAsia="ru-RU"/>
        </w:rPr>
      </w:pPr>
      <w:proofErr w:type="spellStart"/>
      <w:r w:rsidRPr="00BD0ABC">
        <w:rPr>
          <w:rFonts w:ascii="Times New Roman" w:eastAsia="Times New Roman" w:hAnsi="Times New Roman" w:cs="Times New Roman"/>
          <w:bCs/>
          <w:iCs/>
          <w:sz w:val="24"/>
          <w:szCs w:val="24"/>
          <w:lang w:eastAsia="ru-RU"/>
        </w:rPr>
        <w:t>іс-шаралардың</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орындалуы</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туралы</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есеп</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орындалу</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мерзімі</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аяқталғаннан</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кейін</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екі</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күн</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мерзімде</w:t>
      </w:r>
      <w:proofErr w:type="spellEnd"/>
      <w:r w:rsidRPr="00BD0ABC">
        <w:rPr>
          <w:rFonts w:ascii="Times New Roman" w:eastAsia="Times New Roman" w:hAnsi="Times New Roman" w:cs="Times New Roman"/>
          <w:bCs/>
          <w:iCs/>
          <w:sz w:val="24"/>
          <w:szCs w:val="24"/>
          <w:lang w:eastAsia="ru-RU"/>
        </w:rPr>
        <w:t xml:space="preserve"> </w:t>
      </w:r>
      <w:proofErr w:type="spellStart"/>
      <w:r w:rsidRPr="00BD0ABC">
        <w:rPr>
          <w:rFonts w:ascii="Times New Roman" w:eastAsia="Times New Roman" w:hAnsi="Times New Roman" w:cs="Times New Roman"/>
          <w:bCs/>
          <w:iCs/>
          <w:sz w:val="24"/>
          <w:szCs w:val="24"/>
          <w:lang w:eastAsia="ru-RU"/>
        </w:rPr>
        <w:t>ұсынылсын</w:t>
      </w:r>
      <w:proofErr w:type="spellEnd"/>
    </w:p>
    <w:p w14:paraId="430DE715"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u w:val="single"/>
          <w:lang w:eastAsia="ru-RU"/>
        </w:rPr>
      </w:pPr>
      <w:proofErr w:type="spellStart"/>
      <w:r w:rsidRPr="00BD0ABC">
        <w:rPr>
          <w:rFonts w:ascii="Times New Roman" w:eastAsia="Times New Roman" w:hAnsi="Times New Roman" w:cs="Times New Roman"/>
          <w:sz w:val="24"/>
          <w:szCs w:val="24"/>
          <w:u w:val="single"/>
          <w:lang w:eastAsia="ru-RU"/>
        </w:rPr>
        <w:t>Бұйрық</w:t>
      </w:r>
      <w:proofErr w:type="spellEnd"/>
      <w:r w:rsidRPr="00BD0ABC">
        <w:rPr>
          <w:rFonts w:ascii="Times New Roman" w:eastAsia="Times New Roman" w:hAnsi="Times New Roman" w:cs="Times New Roman"/>
          <w:sz w:val="24"/>
          <w:szCs w:val="24"/>
          <w:u w:val="single"/>
          <w:lang w:eastAsia="ru-RU"/>
        </w:rPr>
        <w:t xml:space="preserve"> </w:t>
      </w:r>
      <w:proofErr w:type="spellStart"/>
      <w:r w:rsidRPr="00BD0ABC">
        <w:rPr>
          <w:rFonts w:ascii="Times New Roman" w:eastAsia="Times New Roman" w:hAnsi="Times New Roman" w:cs="Times New Roman"/>
          <w:sz w:val="24"/>
          <w:szCs w:val="24"/>
          <w:u w:val="single"/>
          <w:lang w:eastAsia="ru-RU"/>
        </w:rPr>
        <w:t>актісі</w:t>
      </w:r>
      <w:proofErr w:type="spellEnd"/>
      <w:r w:rsidRPr="00BD0ABC">
        <w:rPr>
          <w:rFonts w:ascii="Times New Roman" w:eastAsia="Times New Roman" w:hAnsi="Times New Roman" w:cs="Times New Roman"/>
          <w:sz w:val="24"/>
          <w:szCs w:val="24"/>
          <w:u w:val="single"/>
          <w:lang w:eastAsia="ru-RU"/>
        </w:rPr>
        <w:t>:</w:t>
      </w:r>
    </w:p>
    <w:p w14:paraId="0766F8A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145D16D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0"/>
          <w:szCs w:val="20"/>
          <w:lang w:eastAsia="ru-RU"/>
        </w:rPr>
        <w:t>Тапсырыс</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беруші</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өкілінің</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лауазымы</w:t>
      </w:r>
      <w:proofErr w:type="spellEnd"/>
      <w:r w:rsidRPr="00BD0ABC">
        <w:rPr>
          <w:rFonts w:ascii="Times New Roman" w:eastAsia="Times New Roman" w:hAnsi="Times New Roman" w:cs="Times New Roman"/>
          <w:sz w:val="20"/>
          <w:szCs w:val="20"/>
          <w:lang w:eastAsia="ru-RU"/>
        </w:rPr>
        <w:t xml:space="preserve"> </w:t>
      </w:r>
      <w:r w:rsidRPr="00BD0ABC">
        <w:rPr>
          <w:rFonts w:ascii="Times New Roman" w:eastAsia="Times New Roman" w:hAnsi="Times New Roman" w:cs="Times New Roman"/>
          <w:sz w:val="20"/>
          <w:szCs w:val="20"/>
          <w:lang w:val="kk-KZ" w:eastAsia="ru-RU"/>
        </w:rPr>
        <w:t xml:space="preserve">                      </w:t>
      </w:r>
      <w:proofErr w:type="spellStart"/>
      <w:r w:rsidRPr="00BD0ABC">
        <w:rPr>
          <w:rFonts w:ascii="Times New Roman" w:eastAsia="Times New Roman" w:hAnsi="Times New Roman" w:cs="Times New Roman"/>
          <w:sz w:val="20"/>
          <w:szCs w:val="20"/>
          <w:lang w:eastAsia="ru-RU"/>
        </w:rPr>
        <w:t>Қолы</w:t>
      </w:r>
      <w:proofErr w:type="spellEnd"/>
      <w:r w:rsidRPr="00BD0ABC">
        <w:rPr>
          <w:rFonts w:ascii="Times New Roman" w:eastAsia="Times New Roman" w:hAnsi="Times New Roman" w:cs="Times New Roman"/>
          <w:sz w:val="20"/>
          <w:szCs w:val="20"/>
          <w:lang w:eastAsia="ru-RU"/>
        </w:rPr>
        <w:t xml:space="preserve">                              ТАӘ                                </w:t>
      </w:r>
      <w:proofErr w:type="spellStart"/>
      <w:r w:rsidRPr="00BD0ABC">
        <w:rPr>
          <w:rFonts w:ascii="Times New Roman" w:eastAsia="Times New Roman" w:hAnsi="Times New Roman" w:cs="Times New Roman"/>
          <w:sz w:val="20"/>
          <w:szCs w:val="20"/>
          <w:lang w:eastAsia="ru-RU"/>
        </w:rPr>
        <w:t>Мерзімі</w:t>
      </w:r>
      <w:proofErr w:type="spellEnd"/>
    </w:p>
    <w:p w14:paraId="52416A6D"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u w:val="single"/>
          <w:lang w:eastAsia="ru-RU"/>
        </w:rPr>
      </w:pPr>
      <w:bookmarkStart w:id="16" w:name="OLE_LINK10"/>
      <w:r w:rsidRPr="00BD0ABC">
        <w:rPr>
          <w:rFonts w:ascii="Times New Roman" w:eastAsia="Times New Roman" w:hAnsi="Times New Roman" w:cs="Times New Roman"/>
          <w:sz w:val="24"/>
          <w:szCs w:val="24"/>
          <w:u w:val="single"/>
          <w:lang w:eastAsia="ru-RU"/>
        </w:rPr>
        <w:t>Акт–предписание получил:</w:t>
      </w:r>
    </w:p>
    <w:p w14:paraId="329CC64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436F036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0"/>
          <w:szCs w:val="20"/>
          <w:lang w:eastAsia="ru-RU"/>
        </w:rPr>
        <w:t>Мердігер</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өкілінің</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лауазымы</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Қолы</w:t>
      </w:r>
      <w:proofErr w:type="spellEnd"/>
      <w:r w:rsidRPr="00BD0ABC">
        <w:rPr>
          <w:rFonts w:ascii="Times New Roman" w:eastAsia="Times New Roman" w:hAnsi="Times New Roman" w:cs="Times New Roman"/>
          <w:sz w:val="20"/>
          <w:szCs w:val="20"/>
          <w:lang w:eastAsia="ru-RU"/>
        </w:rPr>
        <w:t xml:space="preserve">                              ТАӘ                                </w:t>
      </w:r>
      <w:proofErr w:type="spellStart"/>
      <w:r w:rsidRPr="00BD0ABC">
        <w:rPr>
          <w:rFonts w:ascii="Times New Roman" w:eastAsia="Times New Roman" w:hAnsi="Times New Roman" w:cs="Times New Roman"/>
          <w:sz w:val="20"/>
          <w:szCs w:val="20"/>
          <w:lang w:eastAsia="ru-RU"/>
        </w:rPr>
        <w:t>Мерзімі</w:t>
      </w:r>
      <w:proofErr w:type="spellEnd"/>
    </w:p>
    <w:p w14:paraId="14E28B6B" w14:textId="77777777" w:rsidR="00BD0ABC" w:rsidRPr="00BD0ABC" w:rsidRDefault="00BD0ABC" w:rsidP="00BD0ABC">
      <w:pPr>
        <w:spacing w:before="120" w:after="0" w:line="240" w:lineRule="auto"/>
        <w:jc w:val="both"/>
        <w:rPr>
          <w:rFonts w:ascii="Times New Roman" w:eastAsia="Times New Roman" w:hAnsi="Times New Roman" w:cs="Times New Roman"/>
          <w:i/>
          <w:sz w:val="20"/>
          <w:szCs w:val="20"/>
          <w:lang w:eastAsia="ru-RU"/>
        </w:rPr>
      </w:pPr>
      <w:proofErr w:type="spellStart"/>
      <w:r w:rsidRPr="00BD0ABC">
        <w:rPr>
          <w:rFonts w:ascii="Times New Roman" w:eastAsia="Times New Roman" w:hAnsi="Times New Roman" w:cs="Times New Roman"/>
          <w:i/>
          <w:sz w:val="20"/>
          <w:szCs w:val="20"/>
          <w:lang w:eastAsia="ru-RU"/>
        </w:rPr>
        <w:t>Ескерту</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актінің</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түпнұсқасы</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міндетті</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түрде</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мердігерде</w:t>
      </w:r>
      <w:proofErr w:type="spellEnd"/>
      <w:r w:rsidRPr="00BD0ABC">
        <w:rPr>
          <w:rFonts w:ascii="Times New Roman" w:eastAsia="Times New Roman" w:hAnsi="Times New Roman" w:cs="Times New Roman"/>
          <w:i/>
          <w:sz w:val="20"/>
          <w:szCs w:val="20"/>
          <w:lang w:eastAsia="ru-RU"/>
        </w:rPr>
        <w:t xml:space="preserve"> </w:t>
      </w:r>
      <w:proofErr w:type="spellStart"/>
      <w:r w:rsidRPr="00BD0ABC">
        <w:rPr>
          <w:rFonts w:ascii="Times New Roman" w:eastAsia="Times New Roman" w:hAnsi="Times New Roman" w:cs="Times New Roman"/>
          <w:i/>
          <w:sz w:val="20"/>
          <w:szCs w:val="20"/>
          <w:lang w:eastAsia="ru-RU"/>
        </w:rPr>
        <w:t>қалады</w:t>
      </w:r>
      <w:proofErr w:type="spellEnd"/>
      <w:r w:rsidRPr="00BD0ABC">
        <w:rPr>
          <w:rFonts w:ascii="Times New Roman" w:eastAsia="Times New Roman" w:hAnsi="Times New Roman" w:cs="Times New Roman"/>
          <w:i/>
          <w:sz w:val="20"/>
          <w:szCs w:val="20"/>
          <w:lang w:eastAsia="ru-RU"/>
        </w:rPr>
        <w:t>.</w:t>
      </w:r>
    </w:p>
    <w:p w14:paraId="520B4B28" w14:textId="77777777" w:rsidR="00BD0ABC" w:rsidRPr="00BD0ABC" w:rsidRDefault="00BD0ABC" w:rsidP="00BD0ABC">
      <w:pPr>
        <w:spacing w:before="120" w:after="0" w:line="240" w:lineRule="auto"/>
        <w:jc w:val="both"/>
        <w:rPr>
          <w:rFonts w:ascii="Times New Roman" w:eastAsia="Times New Roman" w:hAnsi="Times New Roman" w:cs="Times New Roman"/>
          <w:iCs/>
          <w:sz w:val="24"/>
          <w:szCs w:val="24"/>
          <w:vertAlign w:val="superscript"/>
          <w:lang w:eastAsia="ru-RU"/>
        </w:rPr>
      </w:pPr>
      <w:r w:rsidRPr="00BD0ABC">
        <w:rPr>
          <w:rFonts w:ascii="Times New Roman" w:eastAsia="Times New Roman" w:hAnsi="Times New Roman" w:cs="Times New Roman"/>
          <w:iCs/>
          <w:sz w:val="24"/>
          <w:szCs w:val="24"/>
          <w:vertAlign w:val="superscript"/>
          <w:lang w:eastAsia="ru-RU"/>
        </w:rPr>
        <w:sym w:font="Wingdings" w:char="F022"/>
      </w:r>
      <w:r w:rsidRPr="00BD0ABC">
        <w:rPr>
          <w:rFonts w:ascii="Times New Roman" w:eastAsia="Times New Roman" w:hAnsi="Times New Roman" w:cs="Times New Roman"/>
          <w:iCs/>
          <w:sz w:val="24"/>
          <w:szCs w:val="24"/>
          <w:vertAlign w:val="superscript"/>
          <w:lang w:eastAsia="ru-RU"/>
        </w:rPr>
        <w:t xml:space="preserve"> - - - - - - - - - - - - - - - - - - - - - - - - - - - - - - - - - - - - - - - - - - - - - - - - - - - - - - - - - - - - - - - - - - - - - - - - - - - - - - - - - - - - - - -- - - - - - - - - - - - - - - </w:t>
      </w:r>
    </w:p>
    <w:p w14:paraId="164F1BB8"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bookmarkStart w:id="17" w:name="_Toc118714610"/>
      <w:proofErr w:type="spellStart"/>
      <w:r w:rsidRPr="00BD0ABC">
        <w:rPr>
          <w:rFonts w:ascii="Times New Roman" w:eastAsia="Times New Roman" w:hAnsi="Times New Roman" w:cs="Times New Roman"/>
          <w:sz w:val="24"/>
          <w:szCs w:val="24"/>
          <w:lang w:eastAsia="ru-RU"/>
        </w:rPr>
        <w:t>Актіде-нұсқамада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іс-шаралардың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w:t>
      </w:r>
      <w:proofErr w:type="spellEnd"/>
    </w:p>
    <w:p w14:paraId="73E721AE" w14:textId="0D763375"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200__ ж.</w:t>
      </w:r>
      <w:bookmarkEnd w:id="17"/>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____</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______ </w:t>
      </w:r>
      <w:r w:rsidRPr="00BD0ABC">
        <w:rPr>
          <w:rFonts w:ascii="Times New Roman" w:eastAsia="Times New Roman" w:hAnsi="Times New Roman" w:cs="Times New Roman"/>
          <w:sz w:val="24"/>
          <w:szCs w:val="24"/>
          <w:lang w:val="kk-KZ" w:eastAsia="ru-RU"/>
        </w:rPr>
        <w:t xml:space="preserve">              </w:t>
      </w:r>
      <w:r w:rsidRPr="00BD0ABC">
        <w:rPr>
          <w:rFonts w:ascii="Times New Roman" w:eastAsia="Times New Roman" w:hAnsi="Times New Roman" w:cs="Times New Roman"/>
          <w:sz w:val="24"/>
          <w:szCs w:val="24"/>
          <w:lang w:eastAsia="ru-RU"/>
        </w:rPr>
        <w:t>№_____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BD0ABC" w:rsidRPr="00BD0ABC" w14:paraId="5AE459AF" w14:textId="77777777" w:rsidTr="00391D1A">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05040720"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п. п. </w:t>
            </w:r>
            <w:proofErr w:type="spellStart"/>
            <w:r w:rsidRPr="00BD0ABC">
              <w:rPr>
                <w:rFonts w:ascii="Times New Roman" w:eastAsia="Times New Roman" w:hAnsi="Times New Roman" w:cs="Times New Roman"/>
                <w:b/>
                <w:bCs/>
                <w:sz w:val="24"/>
                <w:szCs w:val="24"/>
                <w:lang w:eastAsia="ru-RU"/>
              </w:rPr>
              <w:t>бұзушылықтар</w:t>
            </w:r>
            <w:proofErr w:type="spellEnd"/>
          </w:p>
        </w:tc>
        <w:tc>
          <w:tcPr>
            <w:tcW w:w="2430" w:type="dxa"/>
            <w:tcBorders>
              <w:bottom w:val="single" w:sz="4" w:space="0" w:color="000000"/>
              <w:right w:val="single" w:sz="4" w:space="0" w:color="000000"/>
            </w:tcBorders>
            <w:shd w:val="clear" w:color="auto" w:fill="F2F2F2" w:themeFill="background1" w:themeFillShade="F2"/>
            <w:vAlign w:val="center"/>
          </w:tcPr>
          <w:p w14:paraId="0692144B" w14:textId="77777777" w:rsidR="00BD0ABC" w:rsidRPr="00BD0ABC" w:rsidRDefault="00BD0ABC" w:rsidP="00BD0ABC">
            <w:pPr>
              <w:spacing w:before="120" w:after="0" w:line="240" w:lineRule="auto"/>
              <w:jc w:val="both"/>
              <w:rPr>
                <w:rFonts w:ascii="Times New Roman" w:eastAsia="Times New Roman" w:hAnsi="Times New Roman" w:cs="Times New Roman"/>
                <w:b/>
                <w:sz w:val="24"/>
                <w:szCs w:val="24"/>
                <w:lang w:eastAsia="ru-RU"/>
              </w:rPr>
            </w:pPr>
            <w:proofErr w:type="spellStart"/>
            <w:r w:rsidRPr="00BD0ABC">
              <w:rPr>
                <w:rFonts w:ascii="Times New Roman" w:eastAsia="Times New Roman" w:hAnsi="Times New Roman" w:cs="Times New Roman"/>
                <w:b/>
                <w:bCs/>
                <w:sz w:val="24"/>
                <w:szCs w:val="24"/>
                <w:lang w:eastAsia="ru-RU"/>
              </w:rPr>
              <w:t>орындалды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күні</w:t>
            </w:r>
            <w:proofErr w:type="spellEnd"/>
            <w:r w:rsidRPr="00BD0ABC">
              <w:rPr>
                <w:rFonts w:ascii="Times New Roman" w:eastAsia="Times New Roman" w:hAnsi="Times New Roman" w:cs="Times New Roman"/>
                <w:b/>
                <w:bCs/>
                <w:sz w:val="24"/>
                <w:szCs w:val="24"/>
                <w:lang w:eastAsia="ru-RU"/>
              </w:rPr>
              <w:t>)</w:t>
            </w:r>
          </w:p>
        </w:tc>
        <w:tc>
          <w:tcPr>
            <w:tcW w:w="2430" w:type="dxa"/>
            <w:tcBorders>
              <w:bottom w:val="single" w:sz="4" w:space="0" w:color="000000"/>
              <w:right w:val="single" w:sz="4" w:space="0" w:color="000000"/>
            </w:tcBorders>
            <w:shd w:val="clear" w:color="auto" w:fill="F2F2F2" w:themeFill="background1" w:themeFillShade="F2"/>
            <w:vAlign w:val="center"/>
          </w:tcPr>
          <w:p w14:paraId="2D214788"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п. п. </w:t>
            </w:r>
            <w:proofErr w:type="spellStart"/>
            <w:r w:rsidRPr="00BD0ABC">
              <w:rPr>
                <w:rFonts w:ascii="Times New Roman" w:eastAsia="Times New Roman" w:hAnsi="Times New Roman" w:cs="Times New Roman"/>
                <w:b/>
                <w:bCs/>
                <w:sz w:val="24"/>
                <w:szCs w:val="24"/>
                <w:lang w:eastAsia="ru-RU"/>
              </w:rPr>
              <w:t>бұзушылықтар</w:t>
            </w:r>
            <w:proofErr w:type="spellEnd"/>
          </w:p>
        </w:tc>
        <w:tc>
          <w:tcPr>
            <w:tcW w:w="24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70C1EE6A" w14:textId="77777777" w:rsidR="00BD0ABC" w:rsidRPr="00BD0ABC" w:rsidRDefault="00BD0ABC" w:rsidP="00BD0ABC">
            <w:pPr>
              <w:spacing w:before="120" w:after="0" w:line="240" w:lineRule="auto"/>
              <w:jc w:val="both"/>
              <w:rPr>
                <w:rFonts w:ascii="Times New Roman" w:eastAsia="Times New Roman" w:hAnsi="Times New Roman" w:cs="Times New Roman"/>
                <w:b/>
                <w:sz w:val="24"/>
                <w:szCs w:val="24"/>
                <w:lang w:eastAsia="ru-RU"/>
              </w:rPr>
            </w:pPr>
            <w:proofErr w:type="spellStart"/>
            <w:r w:rsidRPr="00BD0ABC">
              <w:rPr>
                <w:rFonts w:ascii="Times New Roman" w:eastAsia="Times New Roman" w:hAnsi="Times New Roman" w:cs="Times New Roman"/>
                <w:b/>
                <w:bCs/>
                <w:sz w:val="24"/>
                <w:szCs w:val="24"/>
                <w:lang w:eastAsia="ru-RU"/>
              </w:rPr>
              <w:t>орындалды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күні</w:t>
            </w:r>
            <w:proofErr w:type="spellEnd"/>
            <w:r w:rsidRPr="00BD0ABC">
              <w:rPr>
                <w:rFonts w:ascii="Times New Roman" w:eastAsia="Times New Roman" w:hAnsi="Times New Roman" w:cs="Times New Roman"/>
                <w:b/>
                <w:bCs/>
                <w:sz w:val="24"/>
                <w:szCs w:val="24"/>
                <w:lang w:eastAsia="ru-RU"/>
              </w:rPr>
              <w:t>)</w:t>
            </w:r>
          </w:p>
        </w:tc>
      </w:tr>
      <w:tr w:rsidR="00BD0ABC" w:rsidRPr="00BD0ABC" w14:paraId="62CD2347" w14:textId="77777777" w:rsidTr="00391D1A">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05516E1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auto"/>
            </w:tcBorders>
          </w:tcPr>
          <w:p w14:paraId="1FF9F25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000000"/>
            </w:tcBorders>
          </w:tcPr>
          <w:p w14:paraId="52D339C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000000"/>
              <w:bottom w:val="single" w:sz="12" w:space="0" w:color="FFFFFF"/>
              <w:right w:val="single" w:sz="4" w:space="0" w:color="000000"/>
            </w:tcBorders>
          </w:tcPr>
          <w:p w14:paraId="0C5CE51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6725E75" w14:textId="77777777" w:rsidTr="00391D1A">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72CF540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auto"/>
            </w:tcBorders>
          </w:tcPr>
          <w:p w14:paraId="16D7665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000000"/>
            </w:tcBorders>
          </w:tcPr>
          <w:p w14:paraId="607DCA5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000000"/>
              <w:bottom w:val="single" w:sz="4" w:space="0" w:color="auto"/>
              <w:right w:val="single" w:sz="4" w:space="0" w:color="000000"/>
            </w:tcBorders>
          </w:tcPr>
          <w:p w14:paraId="54C7F79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bookmarkEnd w:id="16"/>
    </w:tbl>
    <w:p w14:paraId="3C9E78F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2694242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1C3BC66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0"/>
          <w:szCs w:val="20"/>
          <w:lang w:eastAsia="ru-RU"/>
        </w:rPr>
        <w:t>Мердігер</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өкілінің</w:t>
      </w:r>
      <w:proofErr w:type="spellEnd"/>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лауазымы</w:t>
      </w:r>
      <w:proofErr w:type="spellEnd"/>
      <w:r w:rsidRPr="00BD0ABC">
        <w:rPr>
          <w:rFonts w:ascii="Times New Roman" w:eastAsia="Times New Roman" w:hAnsi="Times New Roman" w:cs="Times New Roman"/>
          <w:sz w:val="20"/>
          <w:szCs w:val="20"/>
          <w:lang w:eastAsia="ru-RU"/>
        </w:rPr>
        <w:t xml:space="preserve"> </w:t>
      </w:r>
      <w:r w:rsidRPr="00BD0ABC">
        <w:rPr>
          <w:rFonts w:ascii="Times New Roman" w:eastAsia="Times New Roman" w:hAnsi="Times New Roman" w:cs="Times New Roman"/>
          <w:sz w:val="20"/>
          <w:szCs w:val="20"/>
          <w:lang w:val="kk-KZ" w:eastAsia="ru-RU"/>
        </w:rPr>
        <w:t xml:space="preserve">                                   </w:t>
      </w:r>
      <w:proofErr w:type="spellStart"/>
      <w:r w:rsidRPr="00BD0ABC">
        <w:rPr>
          <w:rFonts w:ascii="Times New Roman" w:eastAsia="Times New Roman" w:hAnsi="Times New Roman" w:cs="Times New Roman"/>
          <w:sz w:val="20"/>
          <w:szCs w:val="20"/>
          <w:lang w:eastAsia="ru-RU"/>
        </w:rPr>
        <w:t>Қолы</w:t>
      </w:r>
      <w:proofErr w:type="spellEnd"/>
      <w:r w:rsidRPr="00BD0ABC">
        <w:rPr>
          <w:rFonts w:ascii="Times New Roman" w:eastAsia="Times New Roman" w:hAnsi="Times New Roman" w:cs="Times New Roman"/>
          <w:sz w:val="20"/>
          <w:szCs w:val="20"/>
          <w:lang w:eastAsia="ru-RU"/>
        </w:rPr>
        <w:t xml:space="preserve">                           ТА</w:t>
      </w:r>
      <w:r w:rsidRPr="00BD0ABC">
        <w:rPr>
          <w:rFonts w:ascii="Times New Roman" w:eastAsia="Times New Roman" w:hAnsi="Times New Roman" w:cs="Times New Roman"/>
          <w:sz w:val="20"/>
          <w:szCs w:val="20"/>
          <w:lang w:val="kk-KZ" w:eastAsia="ru-RU"/>
        </w:rPr>
        <w:t>Ә</w:t>
      </w:r>
      <w:r w:rsidRPr="00BD0ABC">
        <w:rPr>
          <w:rFonts w:ascii="Times New Roman" w:eastAsia="Times New Roman" w:hAnsi="Times New Roman" w:cs="Times New Roman"/>
          <w:sz w:val="20"/>
          <w:szCs w:val="20"/>
          <w:lang w:eastAsia="ru-RU"/>
        </w:rPr>
        <w:t xml:space="preserve">                                 </w:t>
      </w:r>
      <w:proofErr w:type="spellStart"/>
      <w:r w:rsidRPr="00BD0ABC">
        <w:rPr>
          <w:rFonts w:ascii="Times New Roman" w:eastAsia="Times New Roman" w:hAnsi="Times New Roman" w:cs="Times New Roman"/>
          <w:sz w:val="20"/>
          <w:szCs w:val="20"/>
          <w:lang w:eastAsia="ru-RU"/>
        </w:rPr>
        <w:t>Мерзімі</w:t>
      </w:r>
      <w:proofErr w:type="spellEnd"/>
    </w:p>
    <w:p w14:paraId="5CFCBF36"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lastRenderedPageBreak/>
        <w:t xml:space="preserve">ЕҚ, ӨҚ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ҚОҚ </w:t>
      </w:r>
      <w:proofErr w:type="spellStart"/>
      <w:r w:rsidRPr="00BD0ABC">
        <w:rPr>
          <w:rFonts w:ascii="Times New Roman" w:eastAsia="Times New Roman" w:hAnsi="Times New Roman" w:cs="Times New Roman"/>
          <w:b/>
          <w:sz w:val="24"/>
          <w:szCs w:val="24"/>
          <w:lang w:eastAsia="ru-RU"/>
        </w:rPr>
        <w:t>бойынша</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іс-шаралар</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жоспары</w:t>
      </w:r>
      <w:proofErr w:type="spellEnd"/>
    </w:p>
    <w:p w14:paraId="67406A2F"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p>
    <w:p w14:paraId="2D3678AC" w14:textId="77777777" w:rsidR="00BD0ABC" w:rsidRPr="00BD0ABC" w:rsidRDefault="00BD0ABC" w:rsidP="00BD0ABC">
      <w:pPr>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1. </w:t>
      </w:r>
      <w:proofErr w:type="spellStart"/>
      <w:r w:rsidRPr="00BD0ABC">
        <w:rPr>
          <w:rFonts w:ascii="Times New Roman" w:eastAsia="Times New Roman" w:hAnsi="Times New Roman" w:cs="Times New Roman"/>
          <w:b/>
          <w:sz w:val="24"/>
          <w:szCs w:val="24"/>
          <w:lang w:eastAsia="ru-RU"/>
        </w:rPr>
        <w:t>Жалпы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мәліметтер</w:t>
      </w:r>
      <w:proofErr w:type="spellEnd"/>
    </w:p>
    <w:p w14:paraId="1DC03208" w14:textId="77777777" w:rsidR="00BD0ABC" w:rsidRPr="00BD0ABC" w:rsidRDefault="00BD0ABC" w:rsidP="00BD0ABC">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Ұйым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атауы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атауы</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нөмірі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егжей-тегжейі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орналасқан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иесі</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proofErr w:type="gramStart"/>
      <w:r w:rsidRPr="00BD0ABC">
        <w:rPr>
          <w:rFonts w:ascii="Times New Roman" w:eastAsia="Times New Roman" w:hAnsi="Times New Roman" w:cs="Times New Roman"/>
          <w:sz w:val="24"/>
          <w:szCs w:val="24"/>
          <w:lang w:eastAsia="ru-RU"/>
        </w:rPr>
        <w:t>өкілі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Шарттың</w:t>
      </w:r>
      <w:proofErr w:type="spellEnd"/>
      <w:proofErr w:type="gram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басшысы</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өкілі</w:t>
      </w:r>
      <w:proofErr w:type="spellEnd"/>
      <w:r w:rsidRPr="00BD0ABC">
        <w:rPr>
          <w:rFonts w:ascii="Times New Roman" w:eastAsia="Times New Roman" w:hAnsi="Times New Roman" w:cs="Times New Roman"/>
          <w:sz w:val="24"/>
          <w:szCs w:val="24"/>
          <w:lang w:eastAsia="ru-RU"/>
        </w:rPr>
        <w:t>.</w:t>
      </w:r>
    </w:p>
    <w:p w14:paraId="714C24AF" w14:textId="77777777" w:rsidR="00BD0ABC" w:rsidRPr="00BD0ABC" w:rsidRDefault="00BD0ABC" w:rsidP="00BD0ABC">
      <w:pPr>
        <w:spacing w:after="0" w:line="240" w:lineRule="auto"/>
        <w:ind w:left="284" w:hanging="284"/>
        <w:jc w:val="both"/>
        <w:rPr>
          <w:rFonts w:ascii="Times New Roman" w:eastAsia="Times New Roman" w:hAnsi="Times New Roman" w:cs="Times New Roman"/>
          <w:sz w:val="24"/>
          <w:szCs w:val="24"/>
          <w:lang w:eastAsia="ru-RU"/>
        </w:rPr>
      </w:pPr>
    </w:p>
    <w:p w14:paraId="11284E3B"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2. ЕҚ, ӨҚ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ҚОҚ </w:t>
      </w:r>
      <w:proofErr w:type="spellStart"/>
      <w:r w:rsidRPr="00BD0ABC">
        <w:rPr>
          <w:rFonts w:ascii="Times New Roman" w:eastAsia="Times New Roman" w:hAnsi="Times New Roman" w:cs="Times New Roman"/>
          <w:b/>
          <w:sz w:val="24"/>
          <w:szCs w:val="24"/>
          <w:lang w:eastAsia="ru-RU"/>
        </w:rPr>
        <w:t>саласындағы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кіріспе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мақсаттар</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міндеттер</w:t>
      </w:r>
      <w:proofErr w:type="spellEnd"/>
      <w:r w:rsidRPr="00BD0ABC">
        <w:rPr>
          <w:rFonts w:ascii="Times New Roman" w:eastAsia="Times New Roman" w:hAnsi="Times New Roman" w:cs="Times New Roman"/>
          <w:b/>
          <w:sz w:val="24"/>
          <w:szCs w:val="24"/>
          <w:lang w:eastAsia="ru-RU"/>
        </w:rPr>
        <w:t xml:space="preserve"> мен </w:t>
      </w:r>
      <w:proofErr w:type="spellStart"/>
      <w:r w:rsidRPr="00BD0ABC">
        <w:rPr>
          <w:rFonts w:ascii="Times New Roman" w:eastAsia="Times New Roman" w:hAnsi="Times New Roman" w:cs="Times New Roman"/>
          <w:b/>
          <w:sz w:val="24"/>
          <w:szCs w:val="24"/>
          <w:lang w:eastAsia="ru-RU"/>
        </w:rPr>
        <w:t>міндеттемелер</w:t>
      </w:r>
      <w:proofErr w:type="spellEnd"/>
    </w:p>
    <w:p w14:paraId="524DDC43" w14:textId="77777777" w:rsidR="00BD0ABC" w:rsidRPr="00BD0ABC" w:rsidRDefault="00BD0ABC" w:rsidP="00BD0ABC">
      <w:pPr>
        <w:spacing w:before="120"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жағдайларға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араласу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саясатының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көзделген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мақсаттар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міндеттердің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w:t>
      </w:r>
    </w:p>
    <w:p w14:paraId="1007E456"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19CF8399"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3. </w:t>
      </w:r>
      <w:proofErr w:type="spellStart"/>
      <w:r w:rsidRPr="00BD0ABC">
        <w:rPr>
          <w:rFonts w:ascii="Times New Roman" w:eastAsia="Times New Roman" w:hAnsi="Times New Roman" w:cs="Times New Roman"/>
          <w:b/>
          <w:sz w:val="24"/>
          <w:szCs w:val="24"/>
          <w:lang w:eastAsia="ru-RU"/>
        </w:rPr>
        <w:t>Орындалатын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жұмыстардың</w:t>
      </w:r>
      <w:proofErr w:type="spellEnd"/>
      <w:r w:rsidRPr="00BD0ABC">
        <w:rPr>
          <w:rFonts w:ascii="Times New Roman" w:eastAsia="Times New Roman" w:hAnsi="Times New Roman" w:cs="Times New Roman"/>
          <w:b/>
          <w:sz w:val="24"/>
          <w:szCs w:val="24"/>
          <w:lang w:eastAsia="ru-RU"/>
        </w:rPr>
        <w:t>/</w:t>
      </w:r>
      <w:proofErr w:type="spellStart"/>
      <w:r w:rsidRPr="00BD0ABC">
        <w:rPr>
          <w:rFonts w:ascii="Times New Roman" w:eastAsia="Times New Roman" w:hAnsi="Times New Roman" w:cs="Times New Roman"/>
          <w:b/>
          <w:sz w:val="24"/>
          <w:szCs w:val="24"/>
          <w:lang w:eastAsia="ru-RU"/>
        </w:rPr>
        <w:t>көрсетілетін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қызметтердің</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сипаттамасы</w:t>
      </w:r>
      <w:proofErr w:type="spellEnd"/>
    </w:p>
    <w:p w14:paraId="48F83B94"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Орындалатын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түрлерінің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қысқаша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жабдықтар</w:t>
      </w:r>
      <w:proofErr w:type="spellEnd"/>
      <w:r w:rsidRPr="00BD0ABC">
        <w:rPr>
          <w:rFonts w:ascii="Times New Roman" w:eastAsia="Times New Roman" w:hAnsi="Times New Roman" w:cs="Times New Roman"/>
          <w:sz w:val="24"/>
          <w:szCs w:val="24"/>
          <w:lang w:eastAsia="ru-RU"/>
        </w:rPr>
        <w:t xml:space="preserve">, техника, </w:t>
      </w:r>
      <w:proofErr w:type="spellStart"/>
      <w:r w:rsidRPr="00BD0ABC">
        <w:rPr>
          <w:rFonts w:ascii="Times New Roman" w:eastAsia="Times New Roman" w:hAnsi="Times New Roman" w:cs="Times New Roman"/>
          <w:sz w:val="24"/>
          <w:szCs w:val="24"/>
          <w:lang w:eastAsia="ru-RU"/>
        </w:rPr>
        <w:t>мүлік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w:t>
      </w:r>
    </w:p>
    <w:p w14:paraId="7612830A"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3F3A1483"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4. ЕҚ, ӨҚ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ҚОҚ </w:t>
      </w:r>
      <w:proofErr w:type="spellStart"/>
      <w:r w:rsidRPr="00BD0ABC">
        <w:rPr>
          <w:rFonts w:ascii="Times New Roman" w:eastAsia="Times New Roman" w:hAnsi="Times New Roman" w:cs="Times New Roman"/>
          <w:b/>
          <w:sz w:val="24"/>
          <w:szCs w:val="24"/>
          <w:lang w:eastAsia="ru-RU"/>
        </w:rPr>
        <w:t>саласындағы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басқару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жүйесі</w:t>
      </w:r>
      <w:proofErr w:type="spellEnd"/>
    </w:p>
    <w:p w14:paraId="3231C56D" w14:textId="77777777" w:rsidR="00BD0ABC" w:rsidRPr="00BD0ABC" w:rsidRDefault="00BD0ABC" w:rsidP="00BD0ABC">
      <w:pPr>
        <w:spacing w:before="120"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жүйесінің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бөлімшелерге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ережелер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процестердің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қысқаша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рәсімдер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тізімі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егжей-тегжейлердің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басшылары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орындаушылары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жауапкершілік</w:t>
      </w:r>
      <w:proofErr w:type="spellEnd"/>
      <w:r w:rsidRPr="00BD0ABC">
        <w:rPr>
          <w:rFonts w:ascii="Times New Roman" w:eastAsia="Times New Roman" w:hAnsi="Times New Roman" w:cs="Times New Roman"/>
          <w:sz w:val="24"/>
          <w:szCs w:val="24"/>
          <w:lang w:eastAsia="ru-RU"/>
        </w:rPr>
        <w:t xml:space="preserve"> пен </w:t>
      </w:r>
      <w:proofErr w:type="spellStart"/>
      <w:r w:rsidRPr="00BD0ABC">
        <w:rPr>
          <w:rFonts w:ascii="Times New Roman" w:eastAsia="Times New Roman" w:hAnsi="Times New Roman" w:cs="Times New Roman"/>
          <w:sz w:val="24"/>
          <w:szCs w:val="24"/>
          <w:lang w:eastAsia="ru-RU"/>
        </w:rPr>
        <w:t>өкілеттіктерді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бөлудің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Енгізу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дайындығын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орындауға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рұқсат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актісін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w:t>
      </w:r>
    </w:p>
    <w:p w14:paraId="3A6FA64A"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684B277E"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5. </w:t>
      </w:r>
      <w:proofErr w:type="spellStart"/>
      <w:r w:rsidRPr="00BD0ABC">
        <w:rPr>
          <w:rFonts w:ascii="Times New Roman" w:eastAsia="Times New Roman" w:hAnsi="Times New Roman" w:cs="Times New Roman"/>
          <w:b/>
          <w:sz w:val="24"/>
          <w:szCs w:val="24"/>
          <w:lang w:eastAsia="ru-RU"/>
        </w:rPr>
        <w:t>Қосалқы</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Мердігерлерді</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Басқару</w:t>
      </w:r>
      <w:proofErr w:type="spellEnd"/>
    </w:p>
    <w:p w14:paraId="2636F8F9"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Тартылатын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тізбесі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Кез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w:t>
      </w:r>
      <w:proofErr w:type="spellEnd"/>
      <w:r w:rsidRPr="00BD0ABC">
        <w:rPr>
          <w:rFonts w:ascii="Times New Roman" w:eastAsia="Times New Roman" w:hAnsi="Times New Roman" w:cs="Times New Roman"/>
          <w:sz w:val="24"/>
          <w:szCs w:val="24"/>
          <w:lang w:eastAsia="ru-RU"/>
        </w:rPr>
        <w:t xml:space="preserve"> ала </w:t>
      </w:r>
      <w:proofErr w:type="spellStart"/>
      <w:r w:rsidRPr="00BD0ABC">
        <w:rPr>
          <w:rFonts w:ascii="Times New Roman" w:eastAsia="Times New Roman" w:hAnsi="Times New Roman" w:cs="Times New Roman"/>
          <w:sz w:val="24"/>
          <w:szCs w:val="24"/>
          <w:lang w:eastAsia="ru-RU"/>
        </w:rPr>
        <w:t>аудиттегеннен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жазбаша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келісімін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ғана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алады</w:t>
      </w:r>
      <w:proofErr w:type="spellEnd"/>
      <w:r w:rsidRPr="00BD0ABC">
        <w:rPr>
          <w:rFonts w:ascii="Times New Roman" w:eastAsia="Times New Roman" w:hAnsi="Times New Roman" w:cs="Times New Roman"/>
          <w:sz w:val="24"/>
          <w:szCs w:val="24"/>
          <w:lang w:eastAsia="ru-RU"/>
        </w:rPr>
        <w:t>.</w:t>
      </w:r>
    </w:p>
    <w:p w14:paraId="25FA2706"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08B7DE5C"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6. </w:t>
      </w:r>
      <w:proofErr w:type="spellStart"/>
      <w:r w:rsidRPr="00BD0ABC">
        <w:rPr>
          <w:rFonts w:ascii="Times New Roman" w:eastAsia="Times New Roman" w:hAnsi="Times New Roman" w:cs="Times New Roman"/>
          <w:b/>
          <w:sz w:val="24"/>
          <w:szCs w:val="24"/>
          <w:lang w:eastAsia="ru-RU"/>
        </w:rPr>
        <w:t>Тәуекелдерді</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бағалау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басқару</w:t>
      </w:r>
      <w:proofErr w:type="spellEnd"/>
    </w:p>
    <w:p w14:paraId="10DA2659" w14:textId="77777777" w:rsidR="00BD0ABC" w:rsidRPr="00BD0ABC" w:rsidRDefault="00BD0ABC" w:rsidP="00BD0ABC">
      <w:pPr>
        <w:spacing w:before="120" w:after="0" w:line="240" w:lineRule="auto"/>
        <w:ind w:left="284"/>
        <w:jc w:val="both"/>
        <w:rPr>
          <w:rFonts w:ascii="Times New Roman" w:eastAsia="Times New Roman" w:hAnsi="Times New Roman" w:cs="Times New Roman"/>
          <w:i/>
          <w:sz w:val="24"/>
          <w:szCs w:val="24"/>
          <w:lang w:eastAsia="ru-RU"/>
        </w:rPr>
      </w:pPr>
      <w:proofErr w:type="spellStart"/>
      <w:r w:rsidRPr="00BD0ABC">
        <w:rPr>
          <w:rFonts w:ascii="Times New Roman" w:eastAsia="Times New Roman" w:hAnsi="Times New Roman" w:cs="Times New Roman"/>
          <w:sz w:val="24"/>
          <w:szCs w:val="24"/>
          <w:lang w:eastAsia="ru-RU"/>
        </w:rPr>
        <w:t>Шартқа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сәттен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бастап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аяқталғанға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дейін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ұйымдастыру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схемасы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тәуекелді</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қауіпті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факторларды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әдістемесінің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қысқаша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жобада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жоспарланған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жұмыстарда</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барлық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тәуекелдерді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қабылданған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беріледі</w:t>
      </w:r>
      <w:proofErr w:type="spellEnd"/>
      <w:r w:rsidRPr="00BD0ABC">
        <w:rPr>
          <w:rFonts w:ascii="Times New Roman" w:eastAsia="Times New Roman" w:hAnsi="Times New Roman" w:cs="Times New Roman"/>
          <w:i/>
          <w:sz w:val="24"/>
          <w:szCs w:val="24"/>
          <w:lang w:eastAsia="ru-RU"/>
        </w:rPr>
        <w:t>.</w:t>
      </w:r>
    </w:p>
    <w:p w14:paraId="1BFDDD48" w14:textId="77777777" w:rsidR="00BD0ABC" w:rsidRPr="00BD0ABC" w:rsidRDefault="00BD0ABC" w:rsidP="00BD0ABC">
      <w:pPr>
        <w:spacing w:after="0" w:line="240" w:lineRule="auto"/>
        <w:ind w:left="284"/>
        <w:jc w:val="both"/>
        <w:rPr>
          <w:rFonts w:ascii="Times New Roman" w:eastAsia="Times New Roman" w:hAnsi="Times New Roman" w:cs="Times New Roman"/>
          <w:i/>
          <w:sz w:val="24"/>
          <w:szCs w:val="24"/>
          <w:lang w:eastAsia="ru-RU"/>
        </w:rPr>
      </w:pPr>
    </w:p>
    <w:p w14:paraId="751EC86D"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7. </w:t>
      </w:r>
      <w:proofErr w:type="spellStart"/>
      <w:r w:rsidRPr="00BD0ABC">
        <w:rPr>
          <w:rFonts w:ascii="Times New Roman" w:eastAsia="Times New Roman" w:hAnsi="Times New Roman" w:cs="Times New Roman"/>
          <w:b/>
          <w:sz w:val="24"/>
          <w:szCs w:val="24"/>
          <w:lang w:eastAsia="ru-RU"/>
        </w:rPr>
        <w:t>Қызметті</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жоспарлау</w:t>
      </w:r>
      <w:proofErr w:type="spellEnd"/>
    </w:p>
    <w:p w14:paraId="38FC036C"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алдына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тиімділіктің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көрсеткіштерін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мерзімдері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орындаушылар</w:t>
      </w:r>
      <w:proofErr w:type="spellEnd"/>
      <w:r w:rsidRPr="00BD0ABC">
        <w:rPr>
          <w:rFonts w:ascii="Times New Roman" w:eastAsia="Times New Roman" w:hAnsi="Times New Roman" w:cs="Times New Roman"/>
          <w:sz w:val="24"/>
          <w:szCs w:val="24"/>
          <w:lang w:eastAsia="ru-RU"/>
        </w:rPr>
        <w:t>).</w:t>
      </w:r>
    </w:p>
    <w:p w14:paraId="371C0999"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49A8F15F"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lastRenderedPageBreak/>
        <w:t xml:space="preserve">8. </w:t>
      </w:r>
      <w:proofErr w:type="spellStart"/>
      <w:r w:rsidRPr="00BD0ABC">
        <w:rPr>
          <w:rFonts w:ascii="Times New Roman" w:eastAsia="Times New Roman" w:hAnsi="Times New Roman" w:cs="Times New Roman"/>
          <w:b/>
          <w:sz w:val="24"/>
          <w:szCs w:val="24"/>
          <w:lang w:eastAsia="ru-RU"/>
        </w:rPr>
        <w:t>Енгізу</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бақылау</w:t>
      </w:r>
      <w:proofErr w:type="spellEnd"/>
    </w:p>
    <w:p w14:paraId="7140AB97"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жоспарды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іске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тарапынан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сипаттамасы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Енгізу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процесі</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талаптарының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сақталуын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сүйемелденуге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тарапынан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бағдарламасы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аудиттерді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сыртқы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тексерулерді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деңгейлі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тарапынан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көрсеткіштер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тұрақты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негізде</w:t>
      </w:r>
      <w:proofErr w:type="spellEnd"/>
      <w:r w:rsidRPr="00BD0ABC">
        <w:rPr>
          <w:rFonts w:ascii="Times New Roman" w:eastAsia="Times New Roman" w:hAnsi="Times New Roman" w:cs="Times New Roman"/>
          <w:sz w:val="24"/>
          <w:szCs w:val="24"/>
          <w:lang w:eastAsia="ru-RU"/>
        </w:rPr>
        <w:t xml:space="preserve"> (ай </w:t>
      </w:r>
      <w:proofErr w:type="spellStart"/>
      <w:r w:rsidRPr="00BD0ABC">
        <w:rPr>
          <w:rFonts w:ascii="Times New Roman" w:eastAsia="Times New Roman" w:hAnsi="Times New Roman" w:cs="Times New Roman"/>
          <w:sz w:val="24"/>
          <w:szCs w:val="24"/>
          <w:lang w:eastAsia="ru-RU"/>
        </w:rPr>
        <w:t>сайын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тоқсан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сайын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сайын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жүргізіледі</w:t>
      </w:r>
      <w:proofErr w:type="spellEnd"/>
      <w:r w:rsidRPr="00BD0ABC">
        <w:rPr>
          <w:rFonts w:ascii="Times New Roman" w:eastAsia="Times New Roman" w:hAnsi="Times New Roman" w:cs="Times New Roman"/>
          <w:sz w:val="24"/>
          <w:szCs w:val="24"/>
          <w:lang w:eastAsia="ru-RU"/>
        </w:rPr>
        <w:t xml:space="preserve">. </w:t>
      </w:r>
    </w:p>
    <w:p w14:paraId="5903B724"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есептілігі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жедел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хабарлауды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тұрақты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есептілікті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
    <w:p w14:paraId="7E95C082"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Оқиғаларды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қатысу</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негізгі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міндет-оқиғаларды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уақтылы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сабақ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Оқиғалар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ақпарат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жеткізілуі</w:t>
      </w:r>
      <w:proofErr w:type="spellEnd"/>
      <w:r w:rsidRPr="00BD0ABC">
        <w:rPr>
          <w:rFonts w:ascii="Times New Roman" w:eastAsia="Times New Roman" w:hAnsi="Times New Roman" w:cs="Times New Roman"/>
          <w:sz w:val="24"/>
          <w:szCs w:val="24"/>
          <w:lang w:eastAsia="ru-RU"/>
        </w:rPr>
        <w:t xml:space="preserve"> керек.</w:t>
      </w:r>
    </w:p>
    <w:p w14:paraId="520732A9" w14:textId="77777777" w:rsidR="00BD0ABC" w:rsidRPr="00BD0ABC" w:rsidRDefault="00BD0ABC" w:rsidP="00BD0ABC">
      <w:pPr>
        <w:spacing w:after="0" w:line="240" w:lineRule="auto"/>
        <w:jc w:val="both"/>
        <w:rPr>
          <w:rFonts w:ascii="Times New Roman" w:eastAsia="Times New Roman" w:hAnsi="Times New Roman" w:cs="Times New Roman"/>
          <w:i/>
          <w:sz w:val="24"/>
          <w:szCs w:val="24"/>
          <w:lang w:eastAsia="ru-RU"/>
        </w:rPr>
      </w:pPr>
    </w:p>
    <w:p w14:paraId="792F6BE9"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9. </w:t>
      </w:r>
      <w:proofErr w:type="spellStart"/>
      <w:r w:rsidRPr="00BD0ABC">
        <w:rPr>
          <w:rFonts w:ascii="Times New Roman" w:eastAsia="Times New Roman" w:hAnsi="Times New Roman" w:cs="Times New Roman"/>
          <w:b/>
          <w:sz w:val="24"/>
          <w:szCs w:val="24"/>
          <w:lang w:eastAsia="ru-RU"/>
        </w:rPr>
        <w:t>Мердігер</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қызметкерлерін</w:t>
      </w:r>
      <w:proofErr w:type="spellEnd"/>
      <w:r w:rsidRPr="00BD0ABC">
        <w:rPr>
          <w:rFonts w:ascii="Times New Roman" w:eastAsia="Times New Roman" w:hAnsi="Times New Roman" w:cs="Times New Roman"/>
          <w:b/>
          <w:sz w:val="24"/>
          <w:szCs w:val="24"/>
          <w:lang w:eastAsia="ru-RU"/>
        </w:rPr>
        <w:t xml:space="preserve"> ЕҚ, ӨҚ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ҚОҚ </w:t>
      </w:r>
      <w:proofErr w:type="spellStart"/>
      <w:r w:rsidRPr="00BD0ABC">
        <w:rPr>
          <w:rFonts w:ascii="Times New Roman" w:eastAsia="Times New Roman" w:hAnsi="Times New Roman" w:cs="Times New Roman"/>
          <w:b/>
          <w:sz w:val="24"/>
          <w:szCs w:val="24"/>
          <w:lang w:eastAsia="ru-RU"/>
        </w:rPr>
        <w:t>саласында</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оқыту</w:t>
      </w:r>
      <w:proofErr w:type="spellEnd"/>
    </w:p>
    <w:p w14:paraId="2B4BC6C7"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маңызды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келісілуі</w:t>
      </w:r>
      <w:proofErr w:type="spellEnd"/>
      <w:r w:rsidRPr="00BD0ABC">
        <w:rPr>
          <w:rFonts w:ascii="Times New Roman" w:eastAsia="Times New Roman" w:hAnsi="Times New Roman" w:cs="Times New Roman"/>
          <w:sz w:val="24"/>
          <w:szCs w:val="24"/>
          <w:lang w:eastAsia="ru-RU"/>
        </w:rPr>
        <w:t xml:space="preserve"> керек. </w:t>
      </w:r>
    </w:p>
    <w:p w14:paraId="151580F6"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тартылатын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құзыреттерді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жүргізіліп</w:t>
      </w:r>
      <w:proofErr w:type="spellEnd"/>
      <w:r w:rsidRPr="00BD0ABC">
        <w:rPr>
          <w:rFonts w:ascii="Times New Roman" w:eastAsia="Times New Roman" w:hAnsi="Times New Roman" w:cs="Times New Roman"/>
          <w:sz w:val="24"/>
          <w:szCs w:val="24"/>
          <w:lang w:eastAsia="ru-RU"/>
        </w:rPr>
        <w:t xml:space="preserve">, 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саласында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оқыту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жасалуға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заңнамалық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міндетті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оқыту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бағдарламалары</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бастамалары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оқыту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жоспарлары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Оқытуды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арналған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ресурстар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бағдарламалар</w:t>
      </w:r>
      <w:proofErr w:type="spellEnd"/>
      <w:r w:rsidRPr="00BD0ABC">
        <w:rPr>
          <w:rFonts w:ascii="Times New Roman" w:eastAsia="Times New Roman" w:hAnsi="Times New Roman" w:cs="Times New Roman"/>
          <w:sz w:val="24"/>
          <w:szCs w:val="24"/>
          <w:lang w:eastAsia="ru-RU"/>
        </w:rPr>
        <w:t xml:space="preserve"> мен </w:t>
      </w:r>
      <w:proofErr w:type="spellStart"/>
      <w:r w:rsidRPr="00BD0ABC">
        <w:rPr>
          <w:rFonts w:ascii="Times New Roman" w:eastAsia="Times New Roman" w:hAnsi="Times New Roman" w:cs="Times New Roman"/>
          <w:sz w:val="24"/>
          <w:szCs w:val="24"/>
          <w:lang w:eastAsia="ru-RU"/>
        </w:rPr>
        <w:t>провайдерлер</w:t>
      </w:r>
      <w:proofErr w:type="spellEnd"/>
      <w:r w:rsidRPr="00BD0ABC">
        <w:rPr>
          <w:rFonts w:ascii="Times New Roman" w:eastAsia="Times New Roman" w:hAnsi="Times New Roman" w:cs="Times New Roman"/>
          <w:sz w:val="24"/>
          <w:szCs w:val="24"/>
          <w:lang w:eastAsia="ru-RU"/>
        </w:rPr>
        <w:t xml:space="preserve"> де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келісіледі</w:t>
      </w:r>
      <w:proofErr w:type="spellEnd"/>
      <w:r w:rsidRPr="00BD0ABC">
        <w:rPr>
          <w:rFonts w:ascii="Times New Roman" w:eastAsia="Times New Roman" w:hAnsi="Times New Roman" w:cs="Times New Roman"/>
          <w:sz w:val="24"/>
          <w:szCs w:val="24"/>
          <w:lang w:eastAsia="ru-RU"/>
        </w:rPr>
        <w:t>.</w:t>
      </w:r>
    </w:p>
    <w:p w14:paraId="75010779" w14:textId="77777777" w:rsidR="00BD0ABC" w:rsidRPr="00BD0ABC" w:rsidRDefault="00BD0ABC" w:rsidP="00BD0ABC">
      <w:pPr>
        <w:spacing w:after="0" w:line="240" w:lineRule="auto"/>
        <w:ind w:left="360"/>
        <w:jc w:val="both"/>
        <w:rPr>
          <w:rFonts w:ascii="Times New Roman" w:eastAsia="Times New Roman" w:hAnsi="Times New Roman" w:cs="Times New Roman"/>
          <w:i/>
          <w:sz w:val="24"/>
          <w:szCs w:val="24"/>
          <w:lang w:eastAsia="ru-RU"/>
        </w:rPr>
      </w:pPr>
    </w:p>
    <w:p w14:paraId="4388B04E" w14:textId="77777777" w:rsidR="00BD0ABC" w:rsidRPr="00BD0ABC" w:rsidRDefault="00BD0ABC" w:rsidP="00BD0ABC">
      <w:pPr>
        <w:spacing w:before="120" w:after="0" w:line="240" w:lineRule="auto"/>
        <w:ind w:left="360"/>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10. </w:t>
      </w:r>
      <w:proofErr w:type="spellStart"/>
      <w:r w:rsidRPr="00BD0ABC">
        <w:rPr>
          <w:rFonts w:ascii="Times New Roman" w:eastAsia="Times New Roman" w:hAnsi="Times New Roman" w:cs="Times New Roman"/>
          <w:b/>
          <w:sz w:val="24"/>
          <w:szCs w:val="24"/>
          <w:lang w:eastAsia="ru-RU"/>
        </w:rPr>
        <w:t>Төтенше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және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төтенше</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жағдайларға</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ден</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қою</w:t>
      </w:r>
      <w:proofErr w:type="spellEnd"/>
      <w:r w:rsidRPr="00BD0ABC">
        <w:rPr>
          <w:rFonts w:ascii="Times New Roman" w:eastAsia="Times New Roman" w:hAnsi="Times New Roman" w:cs="Times New Roman"/>
          <w:b/>
          <w:sz w:val="24"/>
          <w:szCs w:val="24"/>
          <w:lang w:eastAsia="ru-RU"/>
        </w:rPr>
        <w:t xml:space="preserve"> </w:t>
      </w:r>
      <w:proofErr w:type="spellStart"/>
      <w:r w:rsidRPr="00BD0ABC">
        <w:rPr>
          <w:rFonts w:ascii="Times New Roman" w:eastAsia="Times New Roman" w:hAnsi="Times New Roman" w:cs="Times New Roman"/>
          <w:b/>
          <w:sz w:val="24"/>
          <w:szCs w:val="24"/>
          <w:lang w:eastAsia="ru-RU"/>
        </w:rPr>
        <w:t>жоспары</w:t>
      </w:r>
      <w:proofErr w:type="spellEnd"/>
      <w:r w:rsidRPr="00BD0ABC">
        <w:rPr>
          <w:rFonts w:ascii="Times New Roman" w:eastAsia="Times New Roman" w:hAnsi="Times New Roman" w:cs="Times New Roman"/>
          <w:b/>
          <w:sz w:val="24"/>
          <w:szCs w:val="24"/>
          <w:lang w:eastAsia="ru-RU"/>
        </w:rPr>
        <w:t xml:space="preserve"> (ПЛАС, ПЛАРН)</w:t>
      </w:r>
    </w:p>
    <w:p w14:paraId="6DE08A35" w14:textId="77777777" w:rsidR="00BD0ABC" w:rsidRPr="00BD0ABC" w:rsidRDefault="00BD0ABC" w:rsidP="00BD0ABC">
      <w:pPr>
        <w:spacing w:after="0" w:line="240" w:lineRule="auto"/>
        <w:ind w:left="360"/>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орнына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авариялық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төтенше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басқарудың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шұғыл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медициналық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жоспары</w:t>
      </w:r>
      <w:proofErr w:type="spellEnd"/>
      <w:r w:rsidRPr="00BD0ABC">
        <w:rPr>
          <w:rFonts w:ascii="Times New Roman" w:eastAsia="Times New Roman" w:hAnsi="Times New Roman" w:cs="Times New Roman"/>
          <w:sz w:val="24"/>
          <w:szCs w:val="24"/>
          <w:lang w:eastAsia="ru-RU"/>
        </w:rPr>
        <w:t xml:space="preserve"> (ПЭМР) </w:t>
      </w:r>
      <w:proofErr w:type="spellStart"/>
      <w:r w:rsidRPr="00BD0ABC">
        <w:rPr>
          <w:rFonts w:ascii="Times New Roman" w:eastAsia="Times New Roman" w:hAnsi="Times New Roman" w:cs="Times New Roman"/>
          <w:sz w:val="24"/>
          <w:szCs w:val="24"/>
          <w:lang w:eastAsia="ru-RU"/>
        </w:rPr>
        <w:t>әзірленеді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Plas</w:t>
      </w:r>
      <w:proofErr w:type="spellEnd"/>
      <w:r w:rsidRPr="00BD0ABC">
        <w:rPr>
          <w:rFonts w:ascii="Times New Roman" w:eastAsia="Times New Roman" w:hAnsi="Times New Roman" w:cs="Times New Roman"/>
          <w:sz w:val="24"/>
          <w:szCs w:val="24"/>
          <w:lang w:eastAsia="ru-RU"/>
        </w:rPr>
        <w:t xml:space="preserve">, PLARN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PMR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тұрақты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оқу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дабылдары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жоспарлануы</w:t>
      </w:r>
      <w:proofErr w:type="spellEnd"/>
      <w:r w:rsidRPr="00BD0ABC">
        <w:rPr>
          <w:rFonts w:ascii="Times New Roman" w:eastAsia="Times New Roman" w:hAnsi="Times New Roman" w:cs="Times New Roman"/>
          <w:sz w:val="24"/>
          <w:szCs w:val="24"/>
          <w:lang w:eastAsia="ru-RU"/>
        </w:rPr>
        <w:t xml:space="preserve"> керек.</w:t>
      </w:r>
    </w:p>
    <w:p w14:paraId="5A230658" w14:textId="77777777" w:rsidR="00BD0ABC" w:rsidRPr="00BD0ABC" w:rsidRDefault="00BD0ABC" w:rsidP="00BD0ABC">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CB737D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b/>
          <w:bCs/>
          <w:sz w:val="24"/>
          <w:szCs w:val="20"/>
          <w:lang w:eastAsia="ru-RU"/>
        </w:rPr>
        <w:t xml:space="preserve">ЕҚ, ӨҚ </w:t>
      </w:r>
      <w:proofErr w:type="spellStart"/>
      <w:r w:rsidRPr="00BD0ABC">
        <w:rPr>
          <w:rFonts w:ascii="Times New Roman" w:eastAsia="Times New Roman" w:hAnsi="Times New Roman" w:cs="Times New Roman"/>
          <w:b/>
          <w:bCs/>
          <w:sz w:val="24"/>
          <w:szCs w:val="20"/>
          <w:lang w:eastAsia="ru-RU"/>
        </w:rPr>
        <w:t>және</w:t>
      </w:r>
      <w:proofErr w:type="spellEnd"/>
      <w:r w:rsidRPr="00BD0ABC">
        <w:rPr>
          <w:rFonts w:ascii="Times New Roman" w:eastAsia="Times New Roman" w:hAnsi="Times New Roman" w:cs="Times New Roman"/>
          <w:b/>
          <w:bCs/>
          <w:sz w:val="24"/>
          <w:szCs w:val="20"/>
          <w:lang w:eastAsia="ru-RU"/>
        </w:rPr>
        <w:t xml:space="preserve"> ҚОҚ </w:t>
      </w:r>
      <w:proofErr w:type="spellStart"/>
      <w:r w:rsidRPr="00BD0ABC">
        <w:rPr>
          <w:rFonts w:ascii="Times New Roman" w:eastAsia="Times New Roman" w:hAnsi="Times New Roman" w:cs="Times New Roman"/>
          <w:b/>
          <w:bCs/>
          <w:sz w:val="24"/>
          <w:szCs w:val="20"/>
          <w:lang w:eastAsia="ru-RU"/>
        </w:rPr>
        <w:t>саласындағы</w:t>
      </w:r>
      <w:proofErr w:type="spellEnd"/>
      <w:r w:rsidRPr="00BD0ABC">
        <w:rPr>
          <w:rFonts w:ascii="Times New Roman" w:eastAsia="Times New Roman" w:hAnsi="Times New Roman" w:cs="Times New Roman"/>
          <w:b/>
          <w:bCs/>
          <w:sz w:val="24"/>
          <w:szCs w:val="20"/>
          <w:lang w:eastAsia="ru-RU"/>
        </w:rPr>
        <w:t xml:space="preserve"> </w:t>
      </w:r>
      <w:proofErr w:type="spellStart"/>
      <w:r w:rsidRPr="00BD0ABC">
        <w:rPr>
          <w:rFonts w:ascii="Times New Roman" w:eastAsia="Times New Roman" w:hAnsi="Times New Roman" w:cs="Times New Roman"/>
          <w:b/>
          <w:bCs/>
          <w:sz w:val="24"/>
          <w:szCs w:val="20"/>
          <w:lang w:eastAsia="ru-RU"/>
        </w:rPr>
        <w:t>бұзушылықтар</w:t>
      </w:r>
      <w:proofErr w:type="spellEnd"/>
      <w:r w:rsidRPr="00BD0ABC">
        <w:rPr>
          <w:rFonts w:ascii="Times New Roman" w:eastAsia="Times New Roman" w:hAnsi="Times New Roman" w:cs="Times New Roman"/>
          <w:b/>
          <w:bCs/>
          <w:sz w:val="24"/>
          <w:szCs w:val="20"/>
          <w:lang w:eastAsia="ru-RU"/>
        </w:rPr>
        <w:t xml:space="preserve"> </w:t>
      </w:r>
      <w:proofErr w:type="spellStart"/>
      <w:r w:rsidRPr="00BD0ABC">
        <w:rPr>
          <w:rFonts w:ascii="Times New Roman" w:eastAsia="Times New Roman" w:hAnsi="Times New Roman" w:cs="Times New Roman"/>
          <w:b/>
          <w:bCs/>
          <w:sz w:val="24"/>
          <w:szCs w:val="20"/>
          <w:lang w:eastAsia="ru-RU"/>
        </w:rPr>
        <w:t>үшін</w:t>
      </w:r>
      <w:proofErr w:type="spellEnd"/>
      <w:r w:rsidRPr="00BD0ABC">
        <w:rPr>
          <w:rFonts w:ascii="Times New Roman" w:eastAsia="Times New Roman" w:hAnsi="Times New Roman" w:cs="Times New Roman"/>
          <w:b/>
          <w:bCs/>
          <w:sz w:val="24"/>
          <w:szCs w:val="20"/>
          <w:lang w:eastAsia="ru-RU"/>
        </w:rPr>
        <w:t xml:space="preserve"> </w:t>
      </w:r>
      <w:proofErr w:type="spellStart"/>
      <w:r w:rsidRPr="00BD0ABC">
        <w:rPr>
          <w:rFonts w:ascii="Times New Roman" w:eastAsia="Times New Roman" w:hAnsi="Times New Roman" w:cs="Times New Roman"/>
          <w:b/>
          <w:bCs/>
          <w:sz w:val="24"/>
          <w:szCs w:val="20"/>
          <w:lang w:eastAsia="ru-RU"/>
        </w:rPr>
        <w:t>айыппұл</w:t>
      </w:r>
      <w:proofErr w:type="spellEnd"/>
      <w:r w:rsidRPr="00BD0ABC">
        <w:rPr>
          <w:rFonts w:ascii="Times New Roman" w:eastAsia="Times New Roman" w:hAnsi="Times New Roman" w:cs="Times New Roman"/>
          <w:b/>
          <w:bCs/>
          <w:sz w:val="24"/>
          <w:szCs w:val="20"/>
          <w:lang w:eastAsia="ru-RU"/>
        </w:rPr>
        <w:t xml:space="preserve"> </w:t>
      </w:r>
      <w:proofErr w:type="spellStart"/>
      <w:r w:rsidRPr="00BD0ABC">
        <w:rPr>
          <w:rFonts w:ascii="Times New Roman" w:eastAsia="Times New Roman" w:hAnsi="Times New Roman" w:cs="Times New Roman"/>
          <w:b/>
          <w:bCs/>
          <w:sz w:val="24"/>
          <w:szCs w:val="20"/>
          <w:lang w:eastAsia="ru-RU"/>
        </w:rPr>
        <w:t>санкцияларының</w:t>
      </w:r>
      <w:proofErr w:type="spellEnd"/>
      <w:r w:rsidRPr="00BD0ABC">
        <w:rPr>
          <w:rFonts w:ascii="Times New Roman" w:eastAsia="Times New Roman" w:hAnsi="Times New Roman" w:cs="Times New Roman"/>
          <w:b/>
          <w:bCs/>
          <w:sz w:val="24"/>
          <w:szCs w:val="20"/>
          <w:lang w:eastAsia="ru-RU"/>
        </w:rPr>
        <w:t xml:space="preserve"> </w:t>
      </w:r>
      <w:proofErr w:type="spellStart"/>
      <w:r w:rsidRPr="00BD0ABC">
        <w:rPr>
          <w:rFonts w:ascii="Times New Roman" w:eastAsia="Times New Roman" w:hAnsi="Times New Roman" w:cs="Times New Roman"/>
          <w:b/>
          <w:bCs/>
          <w:sz w:val="24"/>
          <w:szCs w:val="20"/>
          <w:lang w:eastAsia="ru-RU"/>
        </w:rPr>
        <w:t>тізбесі</w:t>
      </w:r>
      <w:proofErr w:type="spellEnd"/>
    </w:p>
    <w:tbl>
      <w:tblPr>
        <w:tblW w:w="101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395"/>
        <w:gridCol w:w="2047"/>
        <w:gridCol w:w="2190"/>
      </w:tblGrid>
      <w:tr w:rsidR="00BD0ABC" w:rsidRPr="00BD0ABC" w14:paraId="1BEF0D89"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6BE4D1DE" w14:textId="77777777" w:rsidR="00BD0ABC" w:rsidRPr="00BD0ABC" w:rsidRDefault="00BD0ABC" w:rsidP="00BD0ABC">
            <w:pPr>
              <w:spacing w:line="360" w:lineRule="auto"/>
              <w:jc w:val="center"/>
              <w:rPr>
                <w:rFonts w:ascii="Times New Roman" w:hAnsi="Times New Roman" w:cs="Times New Roman"/>
                <w:sz w:val="24"/>
                <w:szCs w:val="24"/>
              </w:rPr>
            </w:pPr>
            <w:r w:rsidRPr="00BD0ABC">
              <w:rPr>
                <w:rFonts w:ascii="Times New Roman" w:hAnsi="Times New Roman" w:cs="Times New Roman"/>
                <w:sz w:val="24"/>
                <w:szCs w:val="24"/>
              </w:rPr>
              <w:t>№ п/п</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4543167" w14:textId="77777777" w:rsidR="00BD0ABC" w:rsidRPr="00BD0ABC" w:rsidRDefault="00BD0ABC" w:rsidP="00BD0ABC">
            <w:pPr>
              <w:spacing w:line="360" w:lineRule="auto"/>
              <w:jc w:val="center"/>
              <w:rPr>
                <w:rFonts w:ascii="Times New Roman" w:hAnsi="Times New Roman" w:cs="Times New Roman"/>
                <w:sz w:val="24"/>
                <w:szCs w:val="24"/>
              </w:rPr>
            </w:pPr>
            <w:proofErr w:type="spellStart"/>
            <w:r w:rsidRPr="00BD0ABC">
              <w:rPr>
                <w:rFonts w:ascii="Times New Roman" w:hAnsi="Times New Roman" w:cs="Times New Roman"/>
                <w:sz w:val="24"/>
                <w:szCs w:val="24"/>
              </w:rPr>
              <w:t>Бұзушылықтардың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түрі</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6CF80AB7" w14:textId="77777777" w:rsidR="00BD0ABC" w:rsidRPr="00BD0ABC" w:rsidRDefault="00BD0ABC" w:rsidP="00BD0ABC">
            <w:pPr>
              <w:spacing w:line="360" w:lineRule="auto"/>
              <w:jc w:val="center"/>
              <w:rPr>
                <w:rFonts w:ascii="Times New Roman" w:hAnsi="Times New Roman" w:cs="Times New Roman"/>
                <w:sz w:val="24"/>
                <w:szCs w:val="24"/>
              </w:rPr>
            </w:pPr>
            <w:r w:rsidRPr="00BD0ABC">
              <w:rPr>
                <w:rFonts w:ascii="Times New Roman" w:hAnsi="Times New Roman" w:cs="Times New Roman"/>
                <w:sz w:val="24"/>
                <w:szCs w:val="24"/>
              </w:rPr>
              <w:t xml:space="preserve">Санкция </w:t>
            </w:r>
            <w:proofErr w:type="spellStart"/>
            <w:r w:rsidRPr="00BD0ABC">
              <w:rPr>
                <w:rFonts w:ascii="Times New Roman" w:hAnsi="Times New Roman" w:cs="Times New Roman"/>
                <w:sz w:val="24"/>
                <w:szCs w:val="24"/>
              </w:rPr>
              <w:t>мөлшері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теңге</w:t>
            </w:r>
            <w:proofErr w:type="spellEnd"/>
          </w:p>
        </w:tc>
        <w:tc>
          <w:tcPr>
            <w:tcW w:w="2190" w:type="dxa"/>
            <w:tcBorders>
              <w:top w:val="single" w:sz="4" w:space="0" w:color="auto"/>
              <w:left w:val="single" w:sz="4" w:space="0" w:color="auto"/>
              <w:bottom w:val="single" w:sz="4" w:space="0" w:color="auto"/>
              <w:right w:val="single" w:sz="4" w:space="0" w:color="auto"/>
            </w:tcBorders>
            <w:vAlign w:val="center"/>
            <w:hideMark/>
          </w:tcPr>
          <w:p w14:paraId="02C00792" w14:textId="77777777" w:rsidR="00BD0ABC" w:rsidRPr="00BD0ABC" w:rsidRDefault="00BD0ABC" w:rsidP="00BD0ABC">
            <w:pPr>
              <w:spacing w:line="360" w:lineRule="auto"/>
              <w:jc w:val="center"/>
              <w:rPr>
                <w:rFonts w:ascii="Times New Roman" w:hAnsi="Times New Roman" w:cs="Times New Roman"/>
                <w:sz w:val="24"/>
                <w:szCs w:val="24"/>
                <w:lang w:val="kk-KZ"/>
              </w:rPr>
            </w:pPr>
            <w:r w:rsidRPr="00BD0ABC">
              <w:rPr>
                <w:rFonts w:ascii="Times New Roman" w:hAnsi="Times New Roman" w:cs="Times New Roman"/>
                <w:sz w:val="24"/>
                <w:szCs w:val="24"/>
                <w:lang w:val="kk-KZ"/>
              </w:rPr>
              <w:t>Негіздеме</w:t>
            </w:r>
          </w:p>
        </w:tc>
      </w:tr>
      <w:tr w:rsidR="00BD0ABC" w:rsidRPr="00BD0ABC" w14:paraId="593E86E9"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3CE6FBA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45190C3" w14:textId="77777777" w:rsidR="00BD0ABC" w:rsidRPr="00BD0ABC" w:rsidRDefault="00BD0ABC" w:rsidP="00BD0ABC">
            <w:pPr>
              <w:jc w:val="both"/>
              <w:rPr>
                <w:rFonts w:ascii="Times New Roman" w:hAnsi="Times New Roman" w:cs="Times New Roman"/>
                <w:sz w:val="24"/>
                <w:szCs w:val="24"/>
              </w:rPr>
            </w:pPr>
            <w:proofErr w:type="spellStart"/>
            <w:r w:rsidRPr="00BD0ABC">
              <w:rPr>
                <w:rFonts w:ascii="Times New Roman" w:hAnsi="Times New Roman" w:cs="Times New Roman"/>
                <w:sz w:val="24"/>
                <w:szCs w:val="24"/>
              </w:rPr>
              <w:t>Өрт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қалқандарының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тұратын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жерлерінде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кезінде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өртке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қарсы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Мүкәммалмен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жабдықталмауы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482B40D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3E623957"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5645A683" w14:textId="77777777" w:rsidTr="00391D1A">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14:paraId="4ECA7D5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w:t>
            </w:r>
          </w:p>
        </w:tc>
        <w:tc>
          <w:tcPr>
            <w:tcW w:w="5395" w:type="dxa"/>
            <w:tcBorders>
              <w:top w:val="single" w:sz="4" w:space="0" w:color="auto"/>
              <w:left w:val="single" w:sz="4" w:space="0" w:color="auto"/>
              <w:bottom w:val="single" w:sz="4" w:space="0" w:color="auto"/>
              <w:right w:val="single" w:sz="4" w:space="0" w:color="auto"/>
            </w:tcBorders>
            <w:hideMark/>
          </w:tcPr>
          <w:p w14:paraId="49379DF7"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Арнайы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бөлінген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орындардан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темекі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шегу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белгілерінің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75B3F66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13FFC56D"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572AEF23"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4911C71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3</w:t>
            </w:r>
          </w:p>
        </w:tc>
        <w:tc>
          <w:tcPr>
            <w:tcW w:w="5395" w:type="dxa"/>
            <w:tcBorders>
              <w:top w:val="single" w:sz="4" w:space="0" w:color="auto"/>
              <w:left w:val="single" w:sz="4" w:space="0" w:color="auto"/>
              <w:bottom w:val="single" w:sz="4" w:space="0" w:color="auto"/>
              <w:right w:val="single" w:sz="4" w:space="0" w:color="auto"/>
            </w:tcBorders>
            <w:hideMark/>
          </w:tcPr>
          <w:p w14:paraId="4A1036A4"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орнында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жеке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қорғаныс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құралдарының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немесе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пайдаланылмауы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6B0D17A1"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70506476"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76B58ED2" w14:textId="77777777" w:rsidTr="00391D1A">
        <w:trPr>
          <w:trHeight w:val="1544"/>
        </w:trPr>
        <w:tc>
          <w:tcPr>
            <w:tcW w:w="560" w:type="dxa"/>
            <w:tcBorders>
              <w:top w:val="single" w:sz="4" w:space="0" w:color="auto"/>
              <w:left w:val="single" w:sz="4" w:space="0" w:color="auto"/>
              <w:bottom w:val="single" w:sz="4" w:space="0" w:color="auto"/>
              <w:right w:val="single" w:sz="4" w:space="0" w:color="auto"/>
            </w:tcBorders>
            <w:vAlign w:val="center"/>
            <w:hideMark/>
          </w:tcPr>
          <w:p w14:paraId="2524FDB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4</w:t>
            </w:r>
          </w:p>
        </w:tc>
        <w:tc>
          <w:tcPr>
            <w:tcW w:w="5395" w:type="dxa"/>
            <w:tcBorders>
              <w:top w:val="single" w:sz="4" w:space="0" w:color="auto"/>
              <w:left w:val="single" w:sz="4" w:space="0" w:color="auto"/>
              <w:bottom w:val="single" w:sz="4" w:space="0" w:color="auto"/>
              <w:right w:val="single" w:sz="4" w:space="0" w:color="auto"/>
            </w:tcBorders>
            <w:hideMark/>
          </w:tcPr>
          <w:p w14:paraId="172518F7"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Еңбек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қауіпсіздігі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еңбекті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қорғау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өнеркәсіптік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қауіпсіздік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өрт</w:t>
            </w:r>
            <w:proofErr w:type="spellEnd"/>
            <w:r w:rsidRPr="00BD0ABC">
              <w:rPr>
                <w:rFonts w:ascii="Times New Roman" w:hAnsi="Times New Roman" w:cs="Times New Roman"/>
                <w:sz w:val="24"/>
                <w:szCs w:val="24"/>
              </w:rPr>
              <w:t xml:space="preserve"> – </w:t>
            </w:r>
            <w:proofErr w:type="spellStart"/>
            <w:r w:rsidRPr="00BD0ABC">
              <w:rPr>
                <w:rFonts w:ascii="Times New Roman" w:hAnsi="Times New Roman" w:cs="Times New Roman"/>
                <w:sz w:val="24"/>
                <w:szCs w:val="24"/>
              </w:rPr>
              <w:t>техникалық</w:t>
            </w:r>
            <w:proofErr w:type="spellEnd"/>
            <w:r w:rsidRPr="00BD0ABC">
              <w:rPr>
                <w:rFonts w:ascii="Times New Roman" w:hAnsi="Times New Roman" w:cs="Times New Roman"/>
                <w:sz w:val="24"/>
                <w:szCs w:val="24"/>
              </w:rPr>
              <w:t xml:space="preserve"> минимум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білімдерін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тексеру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жөніндегі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lastRenderedPageBreak/>
              <w:t>куәліктің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немесе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олардың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уақтылы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өтуі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туралы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жазбаның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053B6EE9"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lastRenderedPageBreak/>
              <w:t xml:space="preserve">50 000 </w:t>
            </w:r>
          </w:p>
          <w:p w14:paraId="541A9671"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B0A56ED"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7963BF05"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2E350E7E"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5</w:t>
            </w:r>
          </w:p>
        </w:tc>
        <w:tc>
          <w:tcPr>
            <w:tcW w:w="5395" w:type="dxa"/>
            <w:tcBorders>
              <w:top w:val="single" w:sz="4" w:space="0" w:color="auto"/>
              <w:left w:val="single" w:sz="4" w:space="0" w:color="auto"/>
              <w:bottom w:val="single" w:sz="4" w:space="0" w:color="auto"/>
              <w:right w:val="single" w:sz="4" w:space="0" w:color="auto"/>
            </w:tcBorders>
            <w:hideMark/>
          </w:tcPr>
          <w:p w14:paraId="4479C985"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Техникалық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ақаулы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автокөлік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құралдары</w:t>
            </w:r>
            <w:proofErr w:type="spellEnd"/>
            <w:r w:rsidRPr="00BD0ABC">
              <w:rPr>
                <w:rFonts w:ascii="Times New Roman" w:hAnsi="Times New Roman" w:cs="Times New Roman"/>
                <w:sz w:val="24"/>
                <w:szCs w:val="24"/>
              </w:rPr>
              <w:t xml:space="preserve"> мен </w:t>
            </w:r>
            <w:proofErr w:type="spellStart"/>
            <w:r w:rsidRPr="00BD0ABC">
              <w:rPr>
                <w:rFonts w:ascii="Times New Roman" w:hAnsi="Times New Roman" w:cs="Times New Roman"/>
                <w:sz w:val="24"/>
                <w:szCs w:val="24"/>
              </w:rPr>
              <w:t>арнайы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техниканы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желіге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шығару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пайдалану</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0F34D3A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          100 000</w:t>
            </w:r>
          </w:p>
          <w:p w14:paraId="78A95DF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48625C5"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7519D3A1"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02A41576"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6</w:t>
            </w:r>
          </w:p>
        </w:tc>
        <w:tc>
          <w:tcPr>
            <w:tcW w:w="5395" w:type="dxa"/>
            <w:tcBorders>
              <w:top w:val="single" w:sz="4" w:space="0" w:color="auto"/>
              <w:left w:val="single" w:sz="4" w:space="0" w:color="auto"/>
              <w:bottom w:val="single" w:sz="4" w:space="0" w:color="auto"/>
              <w:right w:val="single" w:sz="4" w:space="0" w:color="auto"/>
            </w:tcBorders>
            <w:hideMark/>
          </w:tcPr>
          <w:p w14:paraId="6BD8000B"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Жүк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көтергіш</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машиналардың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қысыммен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істейтін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ыдыстардың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су </w:t>
            </w:r>
            <w:proofErr w:type="spellStart"/>
            <w:r w:rsidRPr="00BD0ABC">
              <w:rPr>
                <w:rFonts w:ascii="Times New Roman" w:hAnsi="Times New Roman" w:cs="Times New Roman"/>
                <w:sz w:val="24"/>
                <w:szCs w:val="24"/>
              </w:rPr>
              <w:t>жылыту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қазандықтарының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баллондардың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техникалық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куәландырудан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уақтылы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өтпеуі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оларда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қажетті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тақтайшалар</w:t>
            </w:r>
            <w:proofErr w:type="spellEnd"/>
            <w:r w:rsidRPr="00BD0ABC">
              <w:rPr>
                <w:rFonts w:ascii="Times New Roman" w:hAnsi="Times New Roman" w:cs="Times New Roman"/>
                <w:sz w:val="24"/>
                <w:szCs w:val="24"/>
              </w:rPr>
              <w:t xml:space="preserve"> мен </w:t>
            </w:r>
            <w:proofErr w:type="spellStart"/>
            <w:r w:rsidRPr="00BD0ABC">
              <w:rPr>
                <w:rFonts w:ascii="Times New Roman" w:hAnsi="Times New Roman" w:cs="Times New Roman"/>
                <w:sz w:val="24"/>
                <w:szCs w:val="24"/>
              </w:rPr>
              <w:t>жазулардың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58869E5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3F7508DB"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07E19B92"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71502856"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7AD8AC0A"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7</w:t>
            </w:r>
          </w:p>
        </w:tc>
        <w:tc>
          <w:tcPr>
            <w:tcW w:w="5395" w:type="dxa"/>
            <w:tcBorders>
              <w:top w:val="single" w:sz="4" w:space="0" w:color="auto"/>
              <w:left w:val="single" w:sz="4" w:space="0" w:color="auto"/>
              <w:bottom w:val="single" w:sz="4" w:space="0" w:color="auto"/>
              <w:right w:val="single" w:sz="4" w:space="0" w:color="auto"/>
            </w:tcBorders>
            <w:hideMark/>
          </w:tcPr>
          <w:p w14:paraId="654CF2D7"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Тұру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аумағының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жүргізілетін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орынның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ластануы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қоқыстануы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өндіріс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тұтыну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қалдықтарын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кәдеге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жаратуға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арналған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шарттың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540D2202"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500 000 </w:t>
            </w:r>
          </w:p>
        </w:tc>
        <w:tc>
          <w:tcPr>
            <w:tcW w:w="2190" w:type="dxa"/>
            <w:tcBorders>
              <w:top w:val="single" w:sz="4" w:space="0" w:color="auto"/>
              <w:left w:val="single" w:sz="4" w:space="0" w:color="auto"/>
              <w:bottom w:val="single" w:sz="4" w:space="0" w:color="auto"/>
              <w:right w:val="single" w:sz="4" w:space="0" w:color="auto"/>
            </w:tcBorders>
            <w:hideMark/>
          </w:tcPr>
          <w:p w14:paraId="16DE82E4"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6EDBAB31"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2B285E5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8</w:t>
            </w:r>
          </w:p>
        </w:tc>
        <w:tc>
          <w:tcPr>
            <w:tcW w:w="5395" w:type="dxa"/>
            <w:tcBorders>
              <w:top w:val="single" w:sz="4" w:space="0" w:color="auto"/>
              <w:left w:val="single" w:sz="4" w:space="0" w:color="auto"/>
              <w:bottom w:val="single" w:sz="4" w:space="0" w:color="auto"/>
              <w:right w:val="single" w:sz="4" w:space="0" w:color="auto"/>
            </w:tcBorders>
            <w:hideMark/>
          </w:tcPr>
          <w:p w14:paraId="46B7BCB8"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Қолданылатын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жабдыққа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материалдар</w:t>
            </w:r>
            <w:proofErr w:type="spellEnd"/>
            <w:r w:rsidRPr="00BD0ABC">
              <w:rPr>
                <w:rFonts w:ascii="Times New Roman" w:hAnsi="Times New Roman" w:cs="Times New Roman"/>
                <w:sz w:val="24"/>
                <w:szCs w:val="24"/>
              </w:rPr>
              <w:t xml:space="preserve"> мен </w:t>
            </w:r>
            <w:proofErr w:type="spellStart"/>
            <w:r w:rsidRPr="00BD0ABC">
              <w:rPr>
                <w:rFonts w:ascii="Times New Roman" w:hAnsi="Times New Roman" w:cs="Times New Roman"/>
                <w:sz w:val="24"/>
                <w:szCs w:val="24"/>
              </w:rPr>
              <w:t>химияға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сертификаттардың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реагенттер</w:t>
            </w:r>
            <w:proofErr w:type="spellEnd"/>
            <w:r w:rsidRPr="00BD0ABC">
              <w:rPr>
                <w:rFonts w:ascii="Times New Roman" w:hAnsi="Times New Roman" w:cs="Times New Roman"/>
                <w:sz w:val="24"/>
                <w:szCs w:val="24"/>
              </w:rPr>
              <w:t xml:space="preserve"> </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1CFB08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67B39157"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445E6E3D" w14:textId="77777777" w:rsidTr="00391D1A">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14:paraId="7C4368EA"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9</w:t>
            </w:r>
          </w:p>
        </w:tc>
        <w:tc>
          <w:tcPr>
            <w:tcW w:w="5395" w:type="dxa"/>
            <w:tcBorders>
              <w:top w:val="single" w:sz="4" w:space="0" w:color="auto"/>
              <w:left w:val="single" w:sz="4" w:space="0" w:color="auto"/>
              <w:bottom w:val="single" w:sz="4" w:space="0" w:color="auto"/>
              <w:right w:val="single" w:sz="4" w:space="0" w:color="auto"/>
            </w:tcBorders>
            <w:hideMark/>
          </w:tcPr>
          <w:p w14:paraId="411CCB6C"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Прекурсорларды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жинақтау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қағидаларын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08B4D62A"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1C88BA43"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33ACB292" w14:textId="77777777" w:rsidTr="00391D1A">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14:paraId="75B7E21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10</w:t>
            </w:r>
          </w:p>
        </w:tc>
        <w:tc>
          <w:tcPr>
            <w:tcW w:w="5395" w:type="dxa"/>
            <w:tcBorders>
              <w:top w:val="single" w:sz="4" w:space="0" w:color="auto"/>
              <w:left w:val="single" w:sz="4" w:space="0" w:color="auto"/>
              <w:bottom w:val="single" w:sz="4" w:space="0" w:color="auto"/>
              <w:right w:val="single" w:sz="4" w:space="0" w:color="auto"/>
            </w:tcBorders>
            <w:hideMark/>
          </w:tcPr>
          <w:p w14:paraId="2A697495"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Химияны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сақтау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ережелерін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бұрғылау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жұмыстарын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кезіндегі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реагенттер</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2AAA451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p w14:paraId="6128FF02"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7CCBDB65"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491A477" w14:textId="77777777" w:rsidTr="00391D1A">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14:paraId="034B4EB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11</w:t>
            </w:r>
          </w:p>
        </w:tc>
        <w:tc>
          <w:tcPr>
            <w:tcW w:w="5395" w:type="dxa"/>
            <w:tcBorders>
              <w:top w:val="single" w:sz="4" w:space="0" w:color="auto"/>
              <w:left w:val="single" w:sz="4" w:space="0" w:color="auto"/>
              <w:bottom w:val="single" w:sz="4" w:space="0" w:color="auto"/>
              <w:right w:val="single" w:sz="4" w:space="0" w:color="auto"/>
            </w:tcBorders>
            <w:hideMark/>
          </w:tcPr>
          <w:p w14:paraId="7B1703B0"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Вахталық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кенттерде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бұрғылау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жұмыстарын</w:t>
            </w:r>
            <w:proofErr w:type="spellEnd"/>
            <w:r w:rsidRPr="00BD0ABC">
              <w:rPr>
                <w:rFonts w:ascii="Times New Roman" w:hAnsi="Times New Roman" w:cs="Times New Roman"/>
                <w:sz w:val="24"/>
                <w:szCs w:val="24"/>
              </w:rPr>
              <w:t xml:space="preserve">, ІҚМ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ПРС, </w:t>
            </w:r>
            <w:proofErr w:type="spellStart"/>
            <w:r w:rsidRPr="00BD0ABC">
              <w:rPr>
                <w:rFonts w:ascii="Times New Roman" w:hAnsi="Times New Roman" w:cs="Times New Roman"/>
                <w:sz w:val="24"/>
                <w:szCs w:val="24"/>
              </w:rPr>
              <w:t>сарқынды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кәріз</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суларына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арналған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септиктерді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кезінде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экологиялық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сыйымдылықтың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гидрооқшаулауының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немесе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пайдаланылмауы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3CF56EE7"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100 000 </w:t>
            </w:r>
          </w:p>
        </w:tc>
        <w:tc>
          <w:tcPr>
            <w:tcW w:w="2190" w:type="dxa"/>
            <w:tcBorders>
              <w:top w:val="single" w:sz="4" w:space="0" w:color="auto"/>
              <w:left w:val="single" w:sz="4" w:space="0" w:color="auto"/>
              <w:bottom w:val="single" w:sz="4" w:space="0" w:color="auto"/>
              <w:right w:val="single" w:sz="4" w:space="0" w:color="auto"/>
            </w:tcBorders>
            <w:hideMark/>
          </w:tcPr>
          <w:p w14:paraId="2EAC56FB"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72C7B021" w14:textId="77777777" w:rsidTr="00391D1A">
        <w:tc>
          <w:tcPr>
            <w:tcW w:w="560" w:type="dxa"/>
            <w:tcBorders>
              <w:top w:val="single" w:sz="4" w:space="0" w:color="auto"/>
              <w:left w:val="single" w:sz="4" w:space="0" w:color="auto"/>
              <w:bottom w:val="single" w:sz="4" w:space="0" w:color="auto"/>
              <w:right w:val="single" w:sz="4" w:space="0" w:color="auto"/>
            </w:tcBorders>
            <w:vAlign w:val="center"/>
            <w:hideMark/>
          </w:tcPr>
          <w:p w14:paraId="025F357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12</w:t>
            </w:r>
          </w:p>
        </w:tc>
        <w:tc>
          <w:tcPr>
            <w:tcW w:w="5395" w:type="dxa"/>
            <w:tcBorders>
              <w:top w:val="single" w:sz="4" w:space="0" w:color="auto"/>
              <w:left w:val="single" w:sz="4" w:space="0" w:color="auto"/>
              <w:bottom w:val="single" w:sz="4" w:space="0" w:color="auto"/>
              <w:right w:val="single" w:sz="4" w:space="0" w:color="auto"/>
            </w:tcBorders>
            <w:hideMark/>
          </w:tcPr>
          <w:p w14:paraId="1991B2C0"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Мердігер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қызметкерінің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берушінің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кінәсінен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уақытша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еңбекке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жарамсыздығына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әкеп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соққан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058337EA"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1 000 000/</w:t>
            </w:r>
          </w:p>
          <w:p w14:paraId="1604AD0E"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шартты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w:t>
            </w:r>
            <w:proofErr w:type="spellEnd"/>
          </w:p>
        </w:tc>
        <w:tc>
          <w:tcPr>
            <w:tcW w:w="2190" w:type="dxa"/>
            <w:tcBorders>
              <w:top w:val="single" w:sz="4" w:space="0" w:color="auto"/>
              <w:left w:val="single" w:sz="4" w:space="0" w:color="auto"/>
              <w:bottom w:val="single" w:sz="4" w:space="0" w:color="auto"/>
              <w:right w:val="single" w:sz="4" w:space="0" w:color="auto"/>
            </w:tcBorders>
            <w:vAlign w:val="center"/>
            <w:hideMark/>
          </w:tcPr>
          <w:p w14:paraId="4C6FA988"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Форма Н-1</w:t>
            </w:r>
          </w:p>
        </w:tc>
      </w:tr>
      <w:tr w:rsidR="00BD0ABC" w:rsidRPr="00BD0ABC" w14:paraId="0D3CE5AA" w14:textId="77777777" w:rsidTr="00391D1A">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14:paraId="71BCC72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13</w:t>
            </w:r>
          </w:p>
        </w:tc>
        <w:tc>
          <w:tcPr>
            <w:tcW w:w="5395" w:type="dxa"/>
            <w:tcBorders>
              <w:top w:val="single" w:sz="4" w:space="0" w:color="auto"/>
              <w:left w:val="single" w:sz="4" w:space="0" w:color="auto"/>
              <w:bottom w:val="single" w:sz="4" w:space="0" w:color="auto"/>
              <w:right w:val="single" w:sz="4" w:space="0" w:color="auto"/>
            </w:tcBorders>
            <w:hideMark/>
          </w:tcPr>
          <w:p w14:paraId="7230924E"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Мердігер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қызметкерінің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берушінің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кінәсінен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қайтыс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4C69BFA2"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шартты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w:t>
            </w:r>
            <w:proofErr w:type="spellEnd"/>
          </w:p>
        </w:tc>
        <w:tc>
          <w:tcPr>
            <w:tcW w:w="2190" w:type="dxa"/>
            <w:tcBorders>
              <w:top w:val="single" w:sz="4" w:space="0" w:color="auto"/>
              <w:left w:val="single" w:sz="4" w:space="0" w:color="auto"/>
              <w:bottom w:val="single" w:sz="4" w:space="0" w:color="auto"/>
              <w:right w:val="single" w:sz="4" w:space="0" w:color="auto"/>
            </w:tcBorders>
            <w:vAlign w:val="center"/>
            <w:hideMark/>
          </w:tcPr>
          <w:p w14:paraId="0FE98917"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Форма Н-1</w:t>
            </w:r>
          </w:p>
        </w:tc>
      </w:tr>
      <w:tr w:rsidR="00BD0ABC" w:rsidRPr="00BD0ABC" w14:paraId="096BBFA8" w14:textId="77777777" w:rsidTr="00391D1A">
        <w:trPr>
          <w:trHeight w:val="795"/>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744367F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14</w:t>
            </w:r>
          </w:p>
        </w:tc>
        <w:tc>
          <w:tcPr>
            <w:tcW w:w="5395" w:type="dxa"/>
            <w:vMerge w:val="restart"/>
            <w:tcBorders>
              <w:top w:val="single" w:sz="4" w:space="0" w:color="auto"/>
              <w:left w:val="single" w:sz="4" w:space="0" w:color="auto"/>
              <w:bottom w:val="single" w:sz="4" w:space="0" w:color="auto"/>
              <w:right w:val="single" w:sz="4" w:space="0" w:color="auto"/>
            </w:tcBorders>
            <w:vAlign w:val="center"/>
            <w:hideMark/>
          </w:tcPr>
          <w:p w14:paraId="58F8A4A8" w14:textId="77777777" w:rsidR="00BD0ABC" w:rsidRPr="00BD0ABC" w:rsidRDefault="00BD0ABC" w:rsidP="00BD0ABC">
            <w:pPr>
              <w:jc w:val="both"/>
              <w:rPr>
                <w:rFonts w:ascii="Times New Roman" w:hAnsi="Times New Roman" w:cs="Times New Roman"/>
                <w:sz w:val="24"/>
                <w:szCs w:val="24"/>
              </w:rPr>
            </w:pPr>
            <w:proofErr w:type="spellStart"/>
            <w:r w:rsidRPr="00BD0ABC">
              <w:rPr>
                <w:rFonts w:ascii="Times New Roman" w:hAnsi="Times New Roman" w:cs="Times New Roman"/>
                <w:sz w:val="24"/>
                <w:szCs w:val="24"/>
              </w:rPr>
              <w:t>Алкогольдік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ішімдіктерді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ішу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белгілерінің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жұмысшы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персоналдың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алкогольдік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ішімдіктердегі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орнында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lastRenderedPageBreak/>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жанында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есірткі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психотроптық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заттардың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болуы</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5D19BC5"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lastRenderedPageBreak/>
              <w:t>Ұйымдастыру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бірінші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жағдай</w:t>
            </w:r>
            <w:proofErr w:type="spellEnd"/>
            <w:r w:rsidRPr="00BD0ABC">
              <w:rPr>
                <w:rFonts w:ascii="Times New Roman" w:hAnsi="Times New Roman" w:cs="Times New Roman"/>
                <w:sz w:val="24"/>
                <w:szCs w:val="24"/>
              </w:rPr>
              <w:t xml:space="preserve"> 150 АЕК</w:t>
            </w:r>
          </w:p>
        </w:tc>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6551AD21"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Дәрігердің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қорытындысы</w:t>
            </w:r>
            <w:proofErr w:type="spellEnd"/>
          </w:p>
        </w:tc>
      </w:tr>
      <w:tr w:rsidR="00BD0ABC" w:rsidRPr="00BD0ABC" w14:paraId="396DA960" w14:textId="77777777" w:rsidTr="00391D1A">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43C65" w14:textId="77777777" w:rsidR="00BD0ABC" w:rsidRPr="00BD0ABC" w:rsidRDefault="00BD0ABC" w:rsidP="00BD0ABC">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08AD9030" w14:textId="77777777" w:rsidR="00BD0ABC" w:rsidRPr="00BD0ABC" w:rsidRDefault="00BD0ABC" w:rsidP="00BD0ABC">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05813C56"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Ұйымдастыру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екінші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жағдай</w:t>
            </w:r>
            <w:proofErr w:type="spellEnd"/>
            <w:r w:rsidRPr="00BD0ABC">
              <w:rPr>
                <w:rFonts w:ascii="Times New Roman" w:hAnsi="Times New Roman" w:cs="Times New Roman"/>
                <w:sz w:val="24"/>
                <w:szCs w:val="24"/>
              </w:rPr>
              <w:t xml:space="preserve"> </w:t>
            </w:r>
          </w:p>
          <w:p w14:paraId="49F459E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300 АЕК, </w:t>
            </w:r>
            <w:proofErr w:type="spellStart"/>
            <w:r w:rsidRPr="00BD0ABC">
              <w:rPr>
                <w:rFonts w:ascii="Times New Roman" w:hAnsi="Times New Roman" w:cs="Times New Roman"/>
                <w:sz w:val="24"/>
                <w:szCs w:val="24"/>
              </w:rPr>
              <w:t>бірақ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сомасының</w:t>
            </w:r>
            <w:proofErr w:type="spellEnd"/>
            <w:r w:rsidRPr="00BD0ABC">
              <w:rPr>
                <w:rFonts w:ascii="Times New Roman" w:hAnsi="Times New Roman" w:cs="Times New Roman"/>
                <w:sz w:val="24"/>
                <w:szCs w:val="24"/>
              </w:rPr>
              <w:t xml:space="preserve"> 5% </w:t>
            </w:r>
            <w:proofErr w:type="spellStart"/>
            <w:r w:rsidRPr="00BD0ABC">
              <w:rPr>
                <w:rFonts w:ascii="Times New Roman" w:hAnsi="Times New Roman" w:cs="Times New Roman"/>
                <w:sz w:val="24"/>
                <w:szCs w:val="24"/>
              </w:rPr>
              <w:t>аспайды</w:t>
            </w:r>
            <w:proofErr w:type="spellEnd"/>
            <w:r w:rsidRPr="00BD0ABC">
              <w:rPr>
                <w:rFonts w:ascii="Times New Roman" w:hAnsi="Times New Roman" w:cs="Times New Roman"/>
                <w:sz w:val="24"/>
                <w:szCs w:val="24"/>
              </w:rPr>
              <w:t>.</w:t>
            </w:r>
          </w:p>
          <w:p w14:paraId="3E28CDC7"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Ұйымдастыру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үшінші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жағдай</w:t>
            </w:r>
            <w:proofErr w:type="spellEnd"/>
            <w:r w:rsidRPr="00BD0ABC">
              <w:rPr>
                <w:rFonts w:ascii="Times New Roman" w:hAnsi="Times New Roman" w:cs="Times New Roman"/>
                <w:sz w:val="24"/>
                <w:szCs w:val="24"/>
              </w:rPr>
              <w:t xml:space="preserve"> </w:t>
            </w:r>
          </w:p>
          <w:p w14:paraId="3E6B183F"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АЕК, </w:t>
            </w:r>
            <w:proofErr w:type="spellStart"/>
            <w:r w:rsidRPr="00BD0ABC">
              <w:rPr>
                <w:rFonts w:ascii="Times New Roman" w:hAnsi="Times New Roman" w:cs="Times New Roman"/>
                <w:sz w:val="24"/>
                <w:szCs w:val="24"/>
              </w:rPr>
              <w:t>бірақ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сомасының</w:t>
            </w:r>
            <w:proofErr w:type="spellEnd"/>
            <w:r w:rsidRPr="00BD0ABC">
              <w:rPr>
                <w:rFonts w:ascii="Times New Roman" w:hAnsi="Times New Roman" w:cs="Times New Roman"/>
                <w:sz w:val="24"/>
                <w:szCs w:val="24"/>
              </w:rPr>
              <w:t xml:space="preserve"> 5% - </w:t>
            </w:r>
            <w:proofErr w:type="spellStart"/>
            <w:r w:rsidRPr="00BD0ABC">
              <w:rPr>
                <w:rFonts w:ascii="Times New Roman" w:hAnsi="Times New Roman" w:cs="Times New Roman"/>
                <w:sz w:val="24"/>
                <w:szCs w:val="24"/>
              </w:rPr>
              <w:t>нан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аспайды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бұзылғанға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дейін</w:t>
            </w:r>
            <w:proofErr w:type="spellEnd"/>
            <w:r w:rsidRPr="00BD0ABC">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DF145" w14:textId="77777777" w:rsidR="00BD0ABC" w:rsidRPr="00BD0ABC" w:rsidRDefault="00BD0ABC" w:rsidP="00BD0ABC">
            <w:pPr>
              <w:rPr>
                <w:rFonts w:ascii="Times New Roman" w:hAnsi="Times New Roman" w:cs="Times New Roman"/>
                <w:sz w:val="24"/>
                <w:szCs w:val="24"/>
              </w:rPr>
            </w:pPr>
          </w:p>
        </w:tc>
      </w:tr>
      <w:tr w:rsidR="00BD0ABC" w:rsidRPr="00BD0ABC" w14:paraId="3F296995" w14:textId="77777777" w:rsidTr="00391D1A">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7A264" w14:textId="77777777" w:rsidR="00BD0ABC" w:rsidRPr="00BD0ABC" w:rsidRDefault="00BD0ABC" w:rsidP="00BD0ABC">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22ED99FE" w14:textId="77777777" w:rsidR="00BD0ABC" w:rsidRPr="00BD0ABC" w:rsidRDefault="00BD0ABC" w:rsidP="00BD0ABC">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10395994"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Ұйымдастыру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үшінші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жағдай</w:t>
            </w:r>
            <w:proofErr w:type="spellEnd"/>
            <w:r w:rsidRPr="00BD0ABC">
              <w:rPr>
                <w:rFonts w:ascii="Times New Roman" w:hAnsi="Times New Roman" w:cs="Times New Roman"/>
                <w:sz w:val="24"/>
                <w:szCs w:val="24"/>
              </w:rPr>
              <w:t xml:space="preserve"> </w:t>
            </w:r>
          </w:p>
          <w:p w14:paraId="032E2E01"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АЕК, </w:t>
            </w:r>
            <w:proofErr w:type="spellStart"/>
            <w:r w:rsidRPr="00BD0ABC">
              <w:rPr>
                <w:rFonts w:ascii="Times New Roman" w:hAnsi="Times New Roman" w:cs="Times New Roman"/>
                <w:sz w:val="24"/>
                <w:szCs w:val="24"/>
              </w:rPr>
              <w:t>бірақ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сомасының</w:t>
            </w:r>
            <w:proofErr w:type="spellEnd"/>
            <w:r w:rsidRPr="00BD0ABC">
              <w:rPr>
                <w:rFonts w:ascii="Times New Roman" w:hAnsi="Times New Roman" w:cs="Times New Roman"/>
                <w:sz w:val="24"/>
                <w:szCs w:val="24"/>
              </w:rPr>
              <w:t xml:space="preserve"> 5% - </w:t>
            </w:r>
            <w:proofErr w:type="spellStart"/>
            <w:r w:rsidRPr="00BD0ABC">
              <w:rPr>
                <w:rFonts w:ascii="Times New Roman" w:hAnsi="Times New Roman" w:cs="Times New Roman"/>
                <w:sz w:val="24"/>
                <w:szCs w:val="24"/>
              </w:rPr>
              <w:t>нан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аспайды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бұзылғанға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дейін</w:t>
            </w:r>
            <w:proofErr w:type="spellEnd"/>
            <w:r w:rsidRPr="00BD0ABC">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7886C" w14:textId="77777777" w:rsidR="00BD0ABC" w:rsidRPr="00BD0ABC" w:rsidRDefault="00BD0ABC" w:rsidP="00BD0ABC">
            <w:pPr>
              <w:rPr>
                <w:rFonts w:ascii="Times New Roman" w:hAnsi="Times New Roman" w:cs="Times New Roman"/>
                <w:sz w:val="24"/>
                <w:szCs w:val="24"/>
              </w:rPr>
            </w:pPr>
          </w:p>
        </w:tc>
      </w:tr>
      <w:tr w:rsidR="00BD0ABC" w:rsidRPr="00BD0ABC" w14:paraId="1E9DBB62" w14:textId="77777777" w:rsidTr="00391D1A">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14:paraId="32C45B8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15</w:t>
            </w:r>
          </w:p>
        </w:tc>
        <w:tc>
          <w:tcPr>
            <w:tcW w:w="5395" w:type="dxa"/>
            <w:tcBorders>
              <w:top w:val="single" w:sz="4" w:space="0" w:color="auto"/>
              <w:left w:val="single" w:sz="4" w:space="0" w:color="auto"/>
              <w:bottom w:val="single" w:sz="4" w:space="0" w:color="auto"/>
              <w:right w:val="single" w:sz="4" w:space="0" w:color="auto"/>
            </w:tcBorders>
            <w:hideMark/>
          </w:tcPr>
          <w:p w14:paraId="31F77706"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Тапсырыс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берушінің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имиджін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қозғайтын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тиісті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бақылаушы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органдардың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тексеру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барысында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анықталған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Қазақстан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Республикасының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өнеркәсіптік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өрт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қауіпсіздігі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Еңбек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қоршаған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ортаны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қорғау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саласындағы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қолданыстағы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заңнамасын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7D9DF12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2F385190"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1493ABC8"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242A6FA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16</w:t>
            </w:r>
          </w:p>
        </w:tc>
        <w:tc>
          <w:tcPr>
            <w:tcW w:w="5395" w:type="dxa"/>
            <w:tcBorders>
              <w:top w:val="single" w:sz="4" w:space="0" w:color="auto"/>
              <w:left w:val="single" w:sz="4" w:space="0" w:color="auto"/>
              <w:bottom w:val="single" w:sz="4" w:space="0" w:color="auto"/>
              <w:right w:val="single" w:sz="4" w:space="0" w:color="auto"/>
            </w:tcBorders>
            <w:hideMark/>
          </w:tcPr>
          <w:p w14:paraId="0B0B07DB"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Тапсырыс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берушінің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қолданыстағы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рәсіміне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сәйкес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тиісті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рұқсат-нарядты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ресімдемей</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4139256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485C3615"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57ABF786" w14:textId="77777777" w:rsidTr="00391D1A">
        <w:trPr>
          <w:trHeight w:val="1482"/>
        </w:trPr>
        <w:tc>
          <w:tcPr>
            <w:tcW w:w="560" w:type="dxa"/>
            <w:tcBorders>
              <w:top w:val="single" w:sz="4" w:space="0" w:color="auto"/>
              <w:left w:val="single" w:sz="4" w:space="0" w:color="auto"/>
              <w:bottom w:val="single" w:sz="4" w:space="0" w:color="auto"/>
              <w:right w:val="single" w:sz="4" w:space="0" w:color="auto"/>
            </w:tcBorders>
            <w:vAlign w:val="center"/>
            <w:hideMark/>
          </w:tcPr>
          <w:p w14:paraId="0031DD92"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17</w:t>
            </w:r>
          </w:p>
        </w:tc>
        <w:tc>
          <w:tcPr>
            <w:tcW w:w="5395" w:type="dxa"/>
            <w:tcBorders>
              <w:top w:val="single" w:sz="4" w:space="0" w:color="auto"/>
              <w:left w:val="single" w:sz="4" w:space="0" w:color="auto"/>
              <w:bottom w:val="single" w:sz="4" w:space="0" w:color="auto"/>
              <w:right w:val="single" w:sz="4" w:space="0" w:color="auto"/>
            </w:tcBorders>
            <w:hideMark/>
          </w:tcPr>
          <w:p w14:paraId="140DC936"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Келісімшарттық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аумақтағы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авариялар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туралы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хабарламау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немесе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уақтылы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хабарламау</w:t>
            </w:r>
            <w:proofErr w:type="spellEnd"/>
            <w:r w:rsidRPr="00BD0ABC">
              <w:rPr>
                <w:rFonts w:ascii="Times New Roman" w:hAnsi="Times New Roman" w:cs="Times New Roman"/>
                <w:sz w:val="24"/>
                <w:szCs w:val="24"/>
              </w:rPr>
              <w:t xml:space="preserve"> – </w:t>
            </w:r>
            <w:proofErr w:type="spellStart"/>
            <w:r w:rsidRPr="00BD0ABC">
              <w:rPr>
                <w:rFonts w:ascii="Times New Roman" w:hAnsi="Times New Roman" w:cs="Times New Roman"/>
                <w:sz w:val="24"/>
                <w:szCs w:val="24"/>
              </w:rPr>
              <w:t>қабылданған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құлақтандыру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схемасының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әрекетін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елемеу</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FECE5AC"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МРП</w:t>
            </w:r>
          </w:p>
        </w:tc>
        <w:tc>
          <w:tcPr>
            <w:tcW w:w="2190" w:type="dxa"/>
            <w:tcBorders>
              <w:top w:val="single" w:sz="4" w:space="0" w:color="auto"/>
              <w:left w:val="single" w:sz="4" w:space="0" w:color="auto"/>
              <w:bottom w:val="single" w:sz="4" w:space="0" w:color="auto"/>
              <w:right w:val="single" w:sz="4" w:space="0" w:color="auto"/>
            </w:tcBorders>
            <w:hideMark/>
          </w:tcPr>
          <w:p w14:paraId="6E33E382"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0B27D80"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B43AEE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18</w:t>
            </w:r>
          </w:p>
        </w:tc>
        <w:tc>
          <w:tcPr>
            <w:tcW w:w="5395" w:type="dxa"/>
            <w:tcBorders>
              <w:top w:val="single" w:sz="4" w:space="0" w:color="auto"/>
              <w:left w:val="single" w:sz="4" w:space="0" w:color="auto"/>
              <w:bottom w:val="single" w:sz="4" w:space="0" w:color="auto"/>
              <w:right w:val="single" w:sz="4" w:space="0" w:color="auto"/>
            </w:tcBorders>
            <w:hideMark/>
          </w:tcPr>
          <w:p w14:paraId="6E9A1BAD"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Жазылған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нұсқаулар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шеңберінде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өткізілген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іс-шаралар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туралы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жазбаша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хабарламаның</w:t>
            </w:r>
            <w:proofErr w:type="spellEnd"/>
            <w:r w:rsidRPr="00BD0ABC">
              <w:rPr>
                <w:rFonts w:ascii="Times New Roman" w:hAnsi="Times New Roman" w:cs="Times New Roman"/>
                <w:sz w:val="24"/>
                <w:szCs w:val="24"/>
              </w:rPr>
              <w:t xml:space="preserve">, КОА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бақылаушы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органдардың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тексеру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актілерінің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w:t>
            </w:r>
            <w:proofErr w:type="spellStart"/>
            <w:r w:rsidRPr="00BD0ABC">
              <w:rPr>
                <w:rFonts w:ascii="Times New Roman" w:hAnsi="Times New Roman" w:cs="Times New Roman"/>
                <w:sz w:val="24"/>
                <w:szCs w:val="24"/>
              </w:rPr>
              <w:t>немесе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орындалған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іс-шаралар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lastRenderedPageBreak/>
              <w:t>туралы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хабарламалардың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жүйелі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9249F9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lastRenderedPageBreak/>
              <w:t>200 000</w:t>
            </w:r>
          </w:p>
        </w:tc>
        <w:tc>
          <w:tcPr>
            <w:tcW w:w="2190" w:type="dxa"/>
            <w:tcBorders>
              <w:top w:val="single" w:sz="4" w:space="0" w:color="auto"/>
              <w:left w:val="single" w:sz="4" w:space="0" w:color="auto"/>
              <w:bottom w:val="single" w:sz="4" w:space="0" w:color="auto"/>
              <w:right w:val="single" w:sz="4" w:space="0" w:color="auto"/>
            </w:tcBorders>
            <w:hideMark/>
          </w:tcPr>
          <w:p w14:paraId="7D0AC19C"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672E0253" w14:textId="77777777" w:rsidTr="00391D1A">
        <w:trPr>
          <w:trHeight w:val="1150"/>
        </w:trPr>
        <w:tc>
          <w:tcPr>
            <w:tcW w:w="560" w:type="dxa"/>
            <w:tcBorders>
              <w:top w:val="single" w:sz="4" w:space="0" w:color="auto"/>
              <w:left w:val="single" w:sz="4" w:space="0" w:color="auto"/>
              <w:bottom w:val="single" w:sz="4" w:space="0" w:color="auto"/>
              <w:right w:val="single" w:sz="4" w:space="0" w:color="auto"/>
            </w:tcBorders>
            <w:vAlign w:val="center"/>
            <w:hideMark/>
          </w:tcPr>
          <w:p w14:paraId="7A856CD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19</w:t>
            </w:r>
          </w:p>
        </w:tc>
        <w:tc>
          <w:tcPr>
            <w:tcW w:w="5395" w:type="dxa"/>
            <w:tcBorders>
              <w:top w:val="single" w:sz="4" w:space="0" w:color="auto"/>
              <w:left w:val="single" w:sz="4" w:space="0" w:color="auto"/>
              <w:bottom w:val="single" w:sz="4" w:space="0" w:color="auto"/>
              <w:right w:val="single" w:sz="4" w:space="0" w:color="auto"/>
            </w:tcBorders>
            <w:hideMark/>
          </w:tcPr>
          <w:p w14:paraId="6BAD700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Металл </w:t>
            </w:r>
            <w:proofErr w:type="spellStart"/>
            <w:r w:rsidRPr="00BD0ABC">
              <w:rPr>
                <w:rFonts w:ascii="Times New Roman" w:hAnsi="Times New Roman" w:cs="Times New Roman"/>
                <w:sz w:val="24"/>
                <w:szCs w:val="24"/>
              </w:rPr>
              <w:t>сынықтарын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қатты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сұйық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тұрмыстық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өнеркәсіптік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қалдықтарды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бұл</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үшін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көзделмеген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жерге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рұқсатсыз</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әкету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орналастыру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көму</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7AFF3E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500 000 </w:t>
            </w:r>
          </w:p>
          <w:p w14:paraId="342C5DF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251D1150"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4CC56A3"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6B1C294E"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20</w:t>
            </w:r>
          </w:p>
        </w:tc>
        <w:tc>
          <w:tcPr>
            <w:tcW w:w="5395" w:type="dxa"/>
            <w:tcBorders>
              <w:top w:val="single" w:sz="4" w:space="0" w:color="auto"/>
              <w:left w:val="single" w:sz="4" w:space="0" w:color="auto"/>
              <w:bottom w:val="single" w:sz="4" w:space="0" w:color="auto"/>
              <w:right w:val="single" w:sz="4" w:space="0" w:color="auto"/>
            </w:tcBorders>
            <w:hideMark/>
          </w:tcPr>
          <w:p w14:paraId="3269788B"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Автокөлік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құралдарын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экологиялық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ыдыстарды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белгіленбеген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жерлерде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жуу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булау</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34232DB"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500 000</w:t>
            </w:r>
          </w:p>
          <w:p w14:paraId="6DA5C489"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0B71B8D4"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6B4BB116"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E2478D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21</w:t>
            </w:r>
          </w:p>
        </w:tc>
        <w:tc>
          <w:tcPr>
            <w:tcW w:w="5395" w:type="dxa"/>
            <w:tcBorders>
              <w:top w:val="single" w:sz="4" w:space="0" w:color="auto"/>
              <w:left w:val="single" w:sz="4" w:space="0" w:color="auto"/>
              <w:bottom w:val="single" w:sz="4" w:space="0" w:color="auto"/>
              <w:right w:val="single" w:sz="4" w:space="0" w:color="auto"/>
            </w:tcBorders>
            <w:hideMark/>
          </w:tcPr>
          <w:p w14:paraId="683CB0D6"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Автокөлік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құралының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жүріп-тұру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режимін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сақтамау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рұқсат</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етілмеген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жолдармен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жүру</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7B58EEAF"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1DC9B3D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5E04700E"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00AA35F5"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51D5775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22</w:t>
            </w:r>
          </w:p>
        </w:tc>
        <w:tc>
          <w:tcPr>
            <w:tcW w:w="5395" w:type="dxa"/>
            <w:tcBorders>
              <w:top w:val="single" w:sz="4" w:space="0" w:color="auto"/>
              <w:left w:val="single" w:sz="4" w:space="0" w:color="auto"/>
              <w:bottom w:val="single" w:sz="4" w:space="0" w:color="auto"/>
              <w:right w:val="single" w:sz="4" w:space="0" w:color="auto"/>
            </w:tcBorders>
            <w:hideMark/>
          </w:tcPr>
          <w:p w14:paraId="054F9F5F"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объектілерде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үшін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қажетті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құжаттаманың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журналдардың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технологиялық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регламенттердің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т.б</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AA1A86C"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06C717D2"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EE98BF0"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F2BDA3D"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CE49B3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23</w:t>
            </w:r>
          </w:p>
        </w:tc>
        <w:tc>
          <w:tcPr>
            <w:tcW w:w="5395" w:type="dxa"/>
            <w:tcBorders>
              <w:top w:val="single" w:sz="4" w:space="0" w:color="auto"/>
              <w:left w:val="single" w:sz="4" w:space="0" w:color="auto"/>
              <w:bottom w:val="single" w:sz="4" w:space="0" w:color="auto"/>
              <w:right w:val="single" w:sz="4" w:space="0" w:color="auto"/>
            </w:tcBorders>
            <w:hideMark/>
          </w:tcPr>
          <w:p w14:paraId="09239B6D"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Жабдықтар</w:t>
            </w:r>
            <w:proofErr w:type="spellEnd"/>
            <w:r w:rsidRPr="00BD0ABC">
              <w:rPr>
                <w:rFonts w:ascii="Times New Roman" w:hAnsi="Times New Roman" w:cs="Times New Roman"/>
                <w:sz w:val="24"/>
                <w:szCs w:val="24"/>
              </w:rPr>
              <w:t xml:space="preserve"> мен </w:t>
            </w:r>
            <w:proofErr w:type="spellStart"/>
            <w:r w:rsidRPr="00BD0ABC">
              <w:rPr>
                <w:rFonts w:ascii="Times New Roman" w:hAnsi="Times New Roman" w:cs="Times New Roman"/>
                <w:sz w:val="24"/>
                <w:szCs w:val="24"/>
              </w:rPr>
              <w:t>арнайы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жабдықтарды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орналастыру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кезінде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қауіпсіздік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талаптарын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сақтамау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ұңғымаларда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қауіпті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объектілерде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жұмыстар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жүргізу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кезіндегі</w:t>
            </w:r>
            <w:proofErr w:type="spellEnd"/>
            <w:r w:rsidRPr="00BD0ABC">
              <w:rPr>
                <w:rFonts w:ascii="Times New Roman" w:hAnsi="Times New Roman" w:cs="Times New Roman"/>
                <w:sz w:val="24"/>
                <w:szCs w:val="24"/>
              </w:rPr>
              <w:t xml:space="preserve"> техника.</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60E48AD"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100 000 </w:t>
            </w:r>
          </w:p>
          <w:p w14:paraId="5D06ED26"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6DC4BA4C"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893F05E"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0602DE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24</w:t>
            </w:r>
          </w:p>
        </w:tc>
        <w:tc>
          <w:tcPr>
            <w:tcW w:w="5395" w:type="dxa"/>
            <w:tcBorders>
              <w:top w:val="single" w:sz="4" w:space="0" w:color="auto"/>
              <w:left w:val="single" w:sz="4" w:space="0" w:color="auto"/>
              <w:bottom w:val="single" w:sz="4" w:space="0" w:color="auto"/>
              <w:right w:val="single" w:sz="4" w:space="0" w:color="auto"/>
            </w:tcBorders>
            <w:hideMark/>
          </w:tcPr>
          <w:p w14:paraId="44CDC54B"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Кінәлі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тараптың</w:t>
            </w:r>
            <w:proofErr w:type="spellEnd"/>
            <w:r w:rsidRPr="00BD0ABC">
              <w:rPr>
                <w:rFonts w:ascii="Times New Roman" w:hAnsi="Times New Roman" w:cs="Times New Roman"/>
                <w:sz w:val="24"/>
                <w:szCs w:val="24"/>
              </w:rPr>
              <w:t xml:space="preserve"> ҚР ЖҚЕ </w:t>
            </w:r>
            <w:proofErr w:type="spellStart"/>
            <w:r w:rsidRPr="00BD0ABC">
              <w:rPr>
                <w:rFonts w:ascii="Times New Roman" w:hAnsi="Times New Roman" w:cs="Times New Roman"/>
                <w:sz w:val="24"/>
                <w:szCs w:val="24"/>
              </w:rPr>
              <w:t>бұзуы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себебінен</w:t>
            </w:r>
            <w:proofErr w:type="spellEnd"/>
            <w:r w:rsidRPr="00BD0ABC">
              <w:rPr>
                <w:rFonts w:ascii="Times New Roman" w:hAnsi="Times New Roman" w:cs="Times New Roman"/>
                <w:sz w:val="24"/>
                <w:szCs w:val="24"/>
              </w:rPr>
              <w:t xml:space="preserve"> ЖКО </w:t>
            </w:r>
            <w:proofErr w:type="spellStart"/>
            <w:r w:rsidRPr="00BD0ABC">
              <w:rPr>
                <w:rFonts w:ascii="Times New Roman" w:hAnsi="Times New Roman" w:cs="Times New Roman"/>
                <w:sz w:val="24"/>
                <w:szCs w:val="24"/>
              </w:rPr>
              <w:t>жасауы</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2516A7F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713565EC" w14:textId="77777777" w:rsidR="00BD0ABC" w:rsidRPr="00BD0ABC" w:rsidRDefault="00BD0ABC" w:rsidP="00BD0ABC">
            <w:pPr>
              <w:rPr>
                <w:lang w:val="kk-KZ"/>
              </w:rPr>
            </w:pPr>
            <w:r w:rsidRPr="00BD0ABC">
              <w:rPr>
                <w:rFonts w:ascii="Times New Roman" w:hAnsi="Times New Roman" w:cs="Times New Roman"/>
                <w:sz w:val="24"/>
                <w:szCs w:val="24"/>
                <w:lang w:val="kk-KZ"/>
              </w:rPr>
              <w:t>МАИ және КОА актісі</w:t>
            </w:r>
          </w:p>
        </w:tc>
      </w:tr>
      <w:tr w:rsidR="00BD0ABC" w:rsidRPr="00BD0ABC" w14:paraId="642C3EBB"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E7913B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25</w:t>
            </w:r>
          </w:p>
        </w:tc>
        <w:tc>
          <w:tcPr>
            <w:tcW w:w="5395" w:type="dxa"/>
            <w:tcBorders>
              <w:top w:val="single" w:sz="4" w:space="0" w:color="auto"/>
              <w:left w:val="single" w:sz="4" w:space="0" w:color="auto"/>
              <w:bottom w:val="single" w:sz="4" w:space="0" w:color="auto"/>
              <w:right w:val="single" w:sz="4" w:space="0" w:color="auto"/>
            </w:tcBorders>
            <w:hideMark/>
          </w:tcPr>
          <w:p w14:paraId="15F593C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КОА мен </w:t>
            </w:r>
            <w:proofErr w:type="spellStart"/>
            <w:r w:rsidRPr="00BD0ABC">
              <w:rPr>
                <w:rFonts w:ascii="Times New Roman" w:hAnsi="Times New Roman" w:cs="Times New Roman"/>
                <w:sz w:val="24"/>
                <w:szCs w:val="24"/>
              </w:rPr>
              <w:t>бақылаушы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органдардың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нұсқамаларын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көрсетілген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мерзімдерде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орындамау</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14:paraId="09339D7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1C2C224A"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24112D3F"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106F819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26</w:t>
            </w:r>
          </w:p>
        </w:tc>
        <w:tc>
          <w:tcPr>
            <w:tcW w:w="5395" w:type="dxa"/>
            <w:tcBorders>
              <w:top w:val="single" w:sz="4" w:space="0" w:color="auto"/>
              <w:left w:val="single" w:sz="4" w:space="0" w:color="auto"/>
              <w:bottom w:val="single" w:sz="4" w:space="0" w:color="auto"/>
              <w:right w:val="single" w:sz="4" w:space="0" w:color="auto"/>
            </w:tcBorders>
          </w:tcPr>
          <w:p w14:paraId="20CA9EA0"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Еңбек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тәртіпті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бұзу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ішінде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орнында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ұйықтау</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vAlign w:val="center"/>
          </w:tcPr>
          <w:p w14:paraId="183418C6"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tcPr>
          <w:p w14:paraId="21A723B2"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1A7BEAE3"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42018B9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27</w:t>
            </w:r>
          </w:p>
        </w:tc>
        <w:tc>
          <w:tcPr>
            <w:tcW w:w="5395" w:type="dxa"/>
            <w:tcBorders>
              <w:top w:val="single" w:sz="4" w:space="0" w:color="auto"/>
              <w:left w:val="single" w:sz="4" w:space="0" w:color="auto"/>
              <w:bottom w:val="single" w:sz="4" w:space="0" w:color="auto"/>
              <w:right w:val="single" w:sz="4" w:space="0" w:color="auto"/>
            </w:tcBorders>
          </w:tcPr>
          <w:p w14:paraId="505551E2"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Техникалық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ақаулы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тексеруден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өтпеген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параметрлері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дұрыс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таңдалмаған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өлшеу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құралдарын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пайдалану</w:t>
            </w:r>
            <w:proofErr w:type="spellEnd"/>
            <w:r w:rsidRPr="00BD0ABC">
              <w:rPr>
                <w:rFonts w:ascii="Times New Roman" w:hAnsi="Times New Roman" w:cs="Times New Roman"/>
                <w:sz w:val="24"/>
                <w:szCs w:val="24"/>
              </w:rPr>
              <w:t xml:space="preserve">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4333B1E"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6C6FDCF1" w14:textId="77777777" w:rsidR="00BD0ABC" w:rsidRPr="00BD0ABC" w:rsidRDefault="00BD0ABC" w:rsidP="00BD0ABC">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r w:rsidR="00BD0ABC" w:rsidRPr="00BD0ABC" w14:paraId="1A22CF5E" w14:textId="77777777" w:rsidTr="00391D1A">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1EEEB82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28</w:t>
            </w:r>
          </w:p>
        </w:tc>
        <w:tc>
          <w:tcPr>
            <w:tcW w:w="5395" w:type="dxa"/>
            <w:tcBorders>
              <w:top w:val="single" w:sz="4" w:space="0" w:color="auto"/>
              <w:left w:val="single" w:sz="4" w:space="0" w:color="auto"/>
              <w:bottom w:val="single" w:sz="4" w:space="0" w:color="auto"/>
              <w:right w:val="single" w:sz="4" w:space="0" w:color="auto"/>
            </w:tcBorders>
          </w:tcPr>
          <w:p w14:paraId="471B2754" w14:textId="77777777" w:rsidR="00BD0ABC" w:rsidRPr="00BD0ABC" w:rsidRDefault="00BD0ABC" w:rsidP="00BD0ABC">
            <w:pPr>
              <w:rPr>
                <w:rFonts w:ascii="Times New Roman" w:hAnsi="Times New Roman" w:cs="Times New Roman"/>
                <w:sz w:val="24"/>
                <w:szCs w:val="24"/>
              </w:rPr>
            </w:pPr>
            <w:proofErr w:type="spellStart"/>
            <w:r w:rsidRPr="00BD0ABC">
              <w:rPr>
                <w:rFonts w:ascii="Times New Roman" w:hAnsi="Times New Roman" w:cs="Times New Roman"/>
                <w:sz w:val="24"/>
                <w:szCs w:val="24"/>
              </w:rPr>
              <w:t>Қауіпті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объектілерге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тартылған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қызметкерлер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сондай-ақ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персоналды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тасымалдау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объектілерді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күзету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бойынша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қызметтер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көрсететін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қызметкерлер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үшін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ауысым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алдындағы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медициналық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қарап-тексеруден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өтуге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арналған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шарттың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болмауы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сондай-ақ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ауысым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алдындағы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медициналық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қарап-тексеруден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өтпеу</w:t>
            </w:r>
            <w:proofErr w:type="spellEnd"/>
            <w:r w:rsidRPr="00BD0ABC">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7C08AB8"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3096A071" w14:textId="77777777" w:rsidR="00BD0ABC" w:rsidRPr="00BD0ABC" w:rsidRDefault="00BD0ABC" w:rsidP="00BD0ABC">
            <w:pPr>
              <w:jc w:val="center"/>
              <w:rPr>
                <w:rFonts w:ascii="Times New Roman" w:hAnsi="Times New Roman" w:cs="Times New Roman"/>
                <w:sz w:val="24"/>
                <w:szCs w:val="24"/>
              </w:rPr>
            </w:pPr>
          </w:p>
          <w:p w14:paraId="1D95E299" w14:textId="77777777" w:rsidR="00BD0ABC" w:rsidRPr="00BD0ABC" w:rsidRDefault="00BD0ABC" w:rsidP="00BD0ABC">
            <w:pPr>
              <w:jc w:val="center"/>
              <w:rPr>
                <w:rFonts w:ascii="Times New Roman" w:hAnsi="Times New Roman" w:cs="Times New Roman"/>
                <w:sz w:val="24"/>
                <w:szCs w:val="24"/>
              </w:rPr>
            </w:pPr>
            <w:proofErr w:type="spellStart"/>
            <w:r w:rsidRPr="00BD0ABC">
              <w:rPr>
                <w:rFonts w:ascii="Times New Roman" w:hAnsi="Times New Roman" w:cs="Times New Roman"/>
                <w:sz w:val="24"/>
                <w:szCs w:val="24"/>
              </w:rPr>
              <w:t>Өндірістік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бақылау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Актісі</w:t>
            </w:r>
            <w:proofErr w:type="spellEnd"/>
          </w:p>
        </w:tc>
      </w:tr>
    </w:tbl>
    <w:p w14:paraId="4479FD13"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Arial Narrow" w:eastAsia="Times New Roman" w:hAnsi="Arial Narrow" w:cs="Arial"/>
          <w:b/>
          <w:sz w:val="24"/>
          <w:szCs w:val="20"/>
          <w:lang w:eastAsia="ru-RU"/>
        </w:rPr>
      </w:pPr>
      <w:r w:rsidRPr="00BD0ABC">
        <w:rPr>
          <w:rFonts w:ascii="Arial Narrow" w:eastAsia="Times New Roman" w:hAnsi="Arial Narrow" w:cs="Arial"/>
          <w:b/>
          <w:sz w:val="24"/>
          <w:szCs w:val="20"/>
          <w:lang w:eastAsia="ru-RU"/>
        </w:rPr>
        <w:tab/>
      </w:r>
    </w:p>
    <w:p w14:paraId="16EE9706"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Ескертулер</w:t>
      </w:r>
      <w:proofErr w:type="spellEnd"/>
      <w:r w:rsidRPr="00BD0ABC">
        <w:rPr>
          <w:rFonts w:ascii="Times New Roman" w:eastAsia="Times New Roman" w:hAnsi="Times New Roman" w:cs="Times New Roman"/>
          <w:sz w:val="24"/>
          <w:szCs w:val="24"/>
          <w:lang w:eastAsia="ru-RU"/>
        </w:rPr>
        <w:t>:</w:t>
      </w:r>
    </w:p>
    <w:p w14:paraId="5A2481D7"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қосымшада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көзделмесе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фактісі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алынады</w:t>
      </w:r>
      <w:proofErr w:type="spellEnd"/>
      <w:r w:rsidRPr="00BD0ABC">
        <w:rPr>
          <w:rFonts w:ascii="Times New Roman" w:eastAsia="Times New Roman" w:hAnsi="Times New Roman" w:cs="Times New Roman"/>
          <w:sz w:val="24"/>
          <w:szCs w:val="24"/>
          <w:lang w:eastAsia="ru-RU"/>
        </w:rPr>
        <w:t>.</w:t>
      </w:r>
    </w:p>
    <w:p w14:paraId="45960BF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 xml:space="preserve">2. </w:t>
      </w:r>
      <w:proofErr w:type="spellStart"/>
      <w:r w:rsidRPr="00BD0ABC">
        <w:rPr>
          <w:rFonts w:ascii="Times New Roman" w:eastAsia="Times New Roman" w:hAnsi="Times New Roman" w:cs="Times New Roman"/>
          <w:sz w:val="24"/>
          <w:szCs w:val="24"/>
          <w:lang w:eastAsia="ru-RU"/>
        </w:rPr>
        <w:t>Егер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одан</w:t>
      </w:r>
      <w:proofErr w:type="spellEnd"/>
      <w:r w:rsidRPr="00BD0ABC">
        <w:rPr>
          <w:rFonts w:ascii="Times New Roman" w:eastAsia="Times New Roman" w:hAnsi="Times New Roman" w:cs="Times New Roman"/>
          <w:sz w:val="24"/>
          <w:szCs w:val="24"/>
          <w:lang w:eastAsia="ru-RU"/>
        </w:rPr>
        <w:t xml:space="preserve"> да </w:t>
      </w:r>
      <w:proofErr w:type="spellStart"/>
      <w:r w:rsidRPr="00BD0ABC">
        <w:rPr>
          <w:rFonts w:ascii="Times New Roman" w:eastAsia="Times New Roman" w:hAnsi="Times New Roman" w:cs="Times New Roman"/>
          <w:sz w:val="24"/>
          <w:szCs w:val="24"/>
          <w:lang w:eastAsia="ru-RU"/>
        </w:rPr>
        <w:t>көп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жұмыскері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алынады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факт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жұмыскері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келеді</w:t>
      </w:r>
      <w:proofErr w:type="spellEnd"/>
      <w:r w:rsidRPr="00BD0ABC">
        <w:rPr>
          <w:rFonts w:ascii="Times New Roman" w:eastAsia="Times New Roman" w:hAnsi="Times New Roman" w:cs="Times New Roman"/>
          <w:sz w:val="24"/>
          <w:szCs w:val="24"/>
          <w:lang w:eastAsia="ru-RU"/>
        </w:rPr>
        <w:t xml:space="preserve">).    </w:t>
      </w:r>
    </w:p>
    <w:p w14:paraId="2854F98A"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төленетін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w:t>
      </w:r>
      <w:proofErr w:type="spellEnd"/>
      <w:r w:rsidRPr="00BD0ABC">
        <w:rPr>
          <w:rFonts w:ascii="Times New Roman" w:eastAsia="Times New Roman" w:hAnsi="Times New Roman" w:cs="Times New Roman"/>
          <w:sz w:val="24"/>
          <w:szCs w:val="24"/>
          <w:lang w:eastAsia="ru-RU"/>
        </w:rPr>
        <w:t xml:space="preserve"> де </w:t>
      </w:r>
      <w:proofErr w:type="spellStart"/>
      <w:r w:rsidRPr="00BD0ABC">
        <w:rPr>
          <w:rFonts w:ascii="Times New Roman" w:eastAsia="Times New Roman" w:hAnsi="Times New Roman" w:cs="Times New Roman"/>
          <w:sz w:val="24"/>
          <w:szCs w:val="24"/>
          <w:lang w:eastAsia="ru-RU"/>
        </w:rPr>
        <w:t>төлемдерден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өндіріліп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алынады</w:t>
      </w:r>
      <w:proofErr w:type="spellEnd"/>
      <w:r w:rsidRPr="00BD0ABC">
        <w:rPr>
          <w:rFonts w:ascii="Times New Roman" w:eastAsia="Times New Roman" w:hAnsi="Times New Roman" w:cs="Times New Roman"/>
          <w:sz w:val="24"/>
          <w:szCs w:val="24"/>
          <w:lang w:eastAsia="ru-RU"/>
        </w:rPr>
        <w:t>.</w:t>
      </w:r>
    </w:p>
    <w:p w14:paraId="5EF5E691" w14:textId="364CBD11"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Осы </w:t>
      </w:r>
      <w:proofErr w:type="spellStart"/>
      <w:r w:rsidRPr="00BD0ABC">
        <w:rPr>
          <w:rFonts w:ascii="Times New Roman" w:eastAsia="Times New Roman" w:hAnsi="Times New Roman" w:cs="Times New Roman"/>
          <w:sz w:val="24"/>
          <w:szCs w:val="24"/>
          <w:lang w:eastAsia="ru-RU"/>
        </w:rPr>
        <w:t>қосымшаның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мәтіні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мердігер</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орындаушы</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жұмыстар</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терминдері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бірдей</w:t>
      </w:r>
      <w:proofErr w:type="spellEnd"/>
      <w:r w:rsidRPr="00BD0ABC">
        <w:rPr>
          <w:rFonts w:ascii="Times New Roman" w:eastAsia="Times New Roman" w:hAnsi="Times New Roman" w:cs="Times New Roman"/>
          <w:sz w:val="24"/>
          <w:szCs w:val="24"/>
          <w:lang w:eastAsia="ru-RU"/>
        </w:rPr>
        <w:t>.</w:t>
      </w:r>
    </w:p>
    <w:p w14:paraId="1A9B34CD" w14:textId="08270342"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Осы </w:t>
      </w:r>
      <w:proofErr w:type="spellStart"/>
      <w:r w:rsidRPr="00BD0ABC">
        <w:rPr>
          <w:rFonts w:ascii="Times New Roman" w:eastAsia="Times New Roman" w:hAnsi="Times New Roman" w:cs="Times New Roman"/>
          <w:sz w:val="24"/>
          <w:szCs w:val="24"/>
          <w:lang w:eastAsia="ru-RU"/>
        </w:rPr>
        <w:t>қосымшаның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мәтіні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термині</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proofErr w:type="gramStart"/>
      <w:r w:rsidRPr="00BD0ABC">
        <w:rPr>
          <w:rFonts w:ascii="Times New Roman" w:eastAsia="Times New Roman" w:hAnsi="Times New Roman" w:cs="Times New Roman"/>
          <w:sz w:val="24"/>
          <w:szCs w:val="24"/>
          <w:lang w:eastAsia="ru-RU"/>
        </w:rPr>
        <w:t>өкілі</w:t>
      </w:r>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терминімен</w:t>
      </w:r>
      <w:proofErr w:type="spellEnd"/>
      <w:proofErr w:type="gram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бірдей</w:t>
      </w:r>
      <w:proofErr w:type="spellEnd"/>
      <w:r w:rsidRPr="00BD0ABC">
        <w:rPr>
          <w:rFonts w:ascii="Times New Roman" w:eastAsia="Times New Roman" w:hAnsi="Times New Roman" w:cs="Times New Roman"/>
          <w:sz w:val="24"/>
          <w:szCs w:val="24"/>
          <w:lang w:eastAsia="ru-RU"/>
        </w:rPr>
        <w:t>.</w:t>
      </w:r>
    </w:p>
    <w:p w14:paraId="4F455412" w14:textId="065C9351"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6. Осы </w:t>
      </w:r>
      <w:proofErr w:type="spellStart"/>
      <w:r w:rsidRPr="00BD0ABC">
        <w:rPr>
          <w:rFonts w:ascii="Times New Roman" w:eastAsia="Times New Roman" w:hAnsi="Times New Roman" w:cs="Times New Roman"/>
          <w:sz w:val="24"/>
          <w:szCs w:val="24"/>
          <w:lang w:eastAsia="ru-RU"/>
        </w:rPr>
        <w:t>қосымшаның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мәтіні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r w:rsidR="009943C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w:t>
      </w:r>
      <w:proofErr w:type="spellEnd"/>
      <w:r w:rsidR="009943CC">
        <w:rPr>
          <w:rFonts w:ascii="Times New Roman" w:eastAsia="Times New Roman" w:hAnsi="Times New Roman" w:cs="Times New Roman"/>
          <w:sz w:val="24"/>
          <w:szCs w:val="24"/>
          <w:lang w:eastAsia="ru-RU"/>
        </w:rPr>
        <w:t>»</w:t>
      </w: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ұғымы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контрагенті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еңбек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жасасқан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азаматтық-құқықтық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орындайтын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w:t>
      </w:r>
      <w:proofErr w:type="spellEnd"/>
      <w:r w:rsidRPr="00BD0ABC">
        <w:rPr>
          <w:rFonts w:ascii="Times New Roman" w:eastAsia="Times New Roman" w:hAnsi="Times New Roman" w:cs="Times New Roman"/>
          <w:sz w:val="24"/>
          <w:szCs w:val="24"/>
          <w:lang w:eastAsia="ru-RU"/>
        </w:rPr>
        <w:t xml:space="preserve"> де </w:t>
      </w:r>
      <w:proofErr w:type="spellStart"/>
      <w:r w:rsidRPr="00BD0ABC">
        <w:rPr>
          <w:rFonts w:ascii="Times New Roman" w:eastAsia="Times New Roman" w:hAnsi="Times New Roman" w:cs="Times New Roman"/>
          <w:sz w:val="24"/>
          <w:szCs w:val="24"/>
          <w:lang w:eastAsia="ru-RU"/>
        </w:rPr>
        <w:t>тұлғаларды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алғанда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тізбесін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қамтиды</w:t>
      </w:r>
      <w:proofErr w:type="spellEnd"/>
      <w:r w:rsidRPr="00BD0ABC">
        <w:rPr>
          <w:rFonts w:ascii="Times New Roman" w:eastAsia="Times New Roman" w:hAnsi="Times New Roman" w:cs="Times New Roman"/>
          <w:sz w:val="24"/>
          <w:szCs w:val="24"/>
          <w:lang w:eastAsia="ru-RU"/>
        </w:rPr>
        <w:t>.</w:t>
      </w:r>
    </w:p>
    <w:p w14:paraId="31B707D6"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7.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қосалқы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мердігерлердің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объектілерінде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орындайтын</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өзге</w:t>
      </w:r>
      <w:proofErr w:type="spellEnd"/>
      <w:r w:rsidRPr="00BD0ABC">
        <w:rPr>
          <w:rFonts w:ascii="Times New Roman" w:eastAsia="Times New Roman" w:hAnsi="Times New Roman" w:cs="Times New Roman"/>
          <w:sz w:val="24"/>
          <w:szCs w:val="24"/>
          <w:lang w:eastAsia="ru-RU"/>
        </w:rPr>
        <w:t xml:space="preserve"> де </w:t>
      </w:r>
      <w:proofErr w:type="spellStart"/>
      <w:r w:rsidRPr="00BD0ABC">
        <w:rPr>
          <w:rFonts w:ascii="Times New Roman" w:eastAsia="Times New Roman" w:hAnsi="Times New Roman" w:cs="Times New Roman"/>
          <w:sz w:val="24"/>
          <w:szCs w:val="24"/>
          <w:lang w:eastAsia="ru-RU"/>
        </w:rPr>
        <w:t>үшінші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өздеріндегідей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жауап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береді</w:t>
      </w:r>
      <w:proofErr w:type="spellEnd"/>
      <w:r w:rsidRPr="00BD0ABC">
        <w:rPr>
          <w:rFonts w:ascii="Times New Roman" w:eastAsia="Times New Roman" w:hAnsi="Times New Roman" w:cs="Times New Roman"/>
          <w:sz w:val="24"/>
          <w:szCs w:val="24"/>
          <w:lang w:eastAsia="ru-RU"/>
        </w:rPr>
        <w:t>.</w:t>
      </w:r>
    </w:p>
    <w:p w14:paraId="55B479A7"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8. Осы </w:t>
      </w:r>
      <w:proofErr w:type="spellStart"/>
      <w:r w:rsidRPr="00BD0ABC">
        <w:rPr>
          <w:rFonts w:ascii="Times New Roman" w:eastAsia="Times New Roman" w:hAnsi="Times New Roman" w:cs="Times New Roman"/>
          <w:sz w:val="24"/>
          <w:szCs w:val="24"/>
          <w:lang w:eastAsia="ru-RU"/>
        </w:rPr>
        <w:t>қосымшада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алты</w:t>
      </w:r>
      <w:proofErr w:type="spellEnd"/>
      <w:r w:rsidRPr="00BD0ABC">
        <w:rPr>
          <w:rFonts w:ascii="Times New Roman" w:eastAsia="Times New Roman" w:hAnsi="Times New Roman" w:cs="Times New Roman"/>
          <w:sz w:val="24"/>
          <w:szCs w:val="24"/>
          <w:lang w:eastAsia="ru-RU"/>
        </w:rPr>
        <w:t xml:space="preserve"> ай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бірнеше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жасалған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салынатын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мөлшері</w:t>
      </w:r>
      <w:proofErr w:type="spellEnd"/>
      <w:r w:rsidRPr="00BD0ABC">
        <w:rPr>
          <w:rFonts w:ascii="Times New Roman" w:eastAsia="Times New Roman" w:hAnsi="Times New Roman" w:cs="Times New Roman"/>
          <w:sz w:val="24"/>
          <w:szCs w:val="24"/>
          <w:lang w:eastAsia="ru-RU"/>
        </w:rPr>
        <w:t xml:space="preserve"> 1,5 </w:t>
      </w:r>
      <w:proofErr w:type="spellStart"/>
      <w:r w:rsidRPr="00BD0ABC">
        <w:rPr>
          <w:rFonts w:ascii="Times New Roman" w:eastAsia="Times New Roman" w:hAnsi="Times New Roman" w:cs="Times New Roman"/>
          <w:sz w:val="24"/>
          <w:szCs w:val="24"/>
          <w:lang w:eastAsia="ru-RU"/>
        </w:rPr>
        <w:t>есеге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ұлғаяды</w:t>
      </w:r>
      <w:proofErr w:type="spellEnd"/>
      <w:r w:rsidRPr="00BD0ABC">
        <w:rPr>
          <w:rFonts w:ascii="Times New Roman" w:eastAsia="Times New Roman" w:hAnsi="Times New Roman" w:cs="Times New Roman"/>
          <w:sz w:val="24"/>
          <w:szCs w:val="24"/>
          <w:lang w:eastAsia="ru-RU"/>
        </w:rPr>
        <w:t>.</w:t>
      </w:r>
    </w:p>
    <w:p w14:paraId="07ABDE8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9.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нормативтен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шығарындылар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ластаушы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заттардың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төгінділері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болмауы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эмиссияларға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рұқсат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төлемдеріне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ластануды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жоюға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төлемдерінің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сомасын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регресс </w:t>
      </w:r>
      <w:proofErr w:type="spellStart"/>
      <w:r w:rsidRPr="00BD0ABC">
        <w:rPr>
          <w:rFonts w:ascii="Times New Roman" w:eastAsia="Times New Roman" w:hAnsi="Times New Roman" w:cs="Times New Roman"/>
          <w:sz w:val="24"/>
          <w:szCs w:val="24"/>
          <w:lang w:eastAsia="ru-RU"/>
        </w:rPr>
        <w:t>тәртібімен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сомасын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төлейді</w:t>
      </w:r>
      <w:proofErr w:type="spellEnd"/>
      <w:r w:rsidRPr="00BD0ABC">
        <w:rPr>
          <w:rFonts w:ascii="Times New Roman" w:eastAsia="Times New Roman" w:hAnsi="Times New Roman" w:cs="Times New Roman"/>
          <w:sz w:val="24"/>
          <w:szCs w:val="24"/>
          <w:lang w:eastAsia="ru-RU"/>
        </w:rPr>
        <w:t>.</w:t>
      </w:r>
    </w:p>
    <w:p w14:paraId="67839E6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10.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қызметтер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авариялық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төлемдерін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ластануды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жою</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ішінде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төлемдерінің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сомасын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регресс </w:t>
      </w:r>
      <w:proofErr w:type="spellStart"/>
      <w:r w:rsidRPr="00BD0ABC">
        <w:rPr>
          <w:rFonts w:ascii="Times New Roman" w:eastAsia="Times New Roman" w:hAnsi="Times New Roman" w:cs="Times New Roman"/>
          <w:sz w:val="24"/>
          <w:szCs w:val="24"/>
          <w:lang w:eastAsia="ru-RU"/>
        </w:rPr>
        <w:t>тәртібімен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залалды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сомасын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w:t>
      </w:r>
    </w:p>
    <w:p w14:paraId="3F5FCCD3"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11.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Орындаушының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байланысты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келтірілген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зиянды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уәкілетті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мемлекеттік</w:t>
      </w:r>
      <w:proofErr w:type="spellEnd"/>
      <w:r w:rsidRPr="00BD0ABC">
        <w:rPr>
          <w:rFonts w:ascii="Times New Roman" w:eastAsia="Times New Roman" w:hAnsi="Times New Roman" w:cs="Times New Roman"/>
          <w:sz w:val="24"/>
          <w:szCs w:val="24"/>
          <w:lang w:eastAsia="ru-RU"/>
        </w:rPr>
        <w:t xml:space="preserve"> орган </w:t>
      </w:r>
      <w:proofErr w:type="spellStart"/>
      <w:r w:rsidRPr="00BD0ABC">
        <w:rPr>
          <w:rFonts w:ascii="Times New Roman" w:eastAsia="Times New Roman" w:hAnsi="Times New Roman" w:cs="Times New Roman"/>
          <w:sz w:val="24"/>
          <w:szCs w:val="24"/>
          <w:lang w:eastAsia="ru-RU"/>
        </w:rPr>
        <w:t>ұсынған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мөлшерде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қоршаған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ортаны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уәкілетті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мемлекеттік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органның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талабы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әкімшілік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мөлшерінде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өтейді</w:t>
      </w:r>
      <w:proofErr w:type="spellEnd"/>
      <w:r w:rsidRPr="00BD0ABC">
        <w:rPr>
          <w:rFonts w:ascii="Times New Roman" w:eastAsia="Times New Roman" w:hAnsi="Times New Roman" w:cs="Times New Roman"/>
          <w:sz w:val="24"/>
          <w:szCs w:val="24"/>
          <w:lang w:eastAsia="ru-RU"/>
        </w:rPr>
        <w:t xml:space="preserve">. </w:t>
      </w:r>
    </w:p>
    <w:p w14:paraId="59418F78"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proofErr w:type="spellStart"/>
      <w:r w:rsidRPr="00BD0ABC">
        <w:rPr>
          <w:rFonts w:ascii="Times New Roman" w:eastAsia="Times New Roman" w:hAnsi="Times New Roman" w:cs="Times New Roman"/>
          <w:sz w:val="24"/>
          <w:szCs w:val="24"/>
          <w:lang w:eastAsia="ru-RU"/>
        </w:rPr>
        <w:t>Бұдан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басқа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Орындаушы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сатып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шартты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орындау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 </w:t>
      </w:r>
      <w:proofErr w:type="spellStart"/>
      <w:r w:rsidRPr="00BD0ABC">
        <w:rPr>
          <w:rFonts w:ascii="Times New Roman" w:eastAsia="Times New Roman" w:hAnsi="Times New Roman" w:cs="Times New Roman"/>
          <w:sz w:val="24"/>
          <w:szCs w:val="24"/>
          <w:lang w:eastAsia="ru-RU"/>
        </w:rPr>
        <w:t>Орындаушының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кінәлі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әрекеттері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салдарынан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еңбекті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қорғау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өнеркәсіптік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өрт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қауіпсіздігі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саласындағы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уәкілетті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мемлекеттік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органдар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ұсынған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әкімшілік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шығындарды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өтейді</w:t>
      </w:r>
      <w:proofErr w:type="spellEnd"/>
      <w:r w:rsidRPr="00BD0ABC">
        <w:rPr>
          <w:rFonts w:ascii="Times New Roman" w:eastAsia="Times New Roman" w:hAnsi="Times New Roman" w:cs="Times New Roman"/>
          <w:sz w:val="24"/>
          <w:szCs w:val="24"/>
          <w:lang w:eastAsia="ru-RU"/>
        </w:rPr>
        <w:t>.</w:t>
      </w:r>
    </w:p>
    <w:p w14:paraId="4329E01C"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12.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фактісі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w:t>
      </w:r>
      <w:proofErr w:type="spellEnd"/>
      <w:r w:rsidRPr="00BD0ABC">
        <w:rPr>
          <w:rFonts w:ascii="Times New Roman" w:eastAsia="Times New Roman" w:hAnsi="Times New Roman" w:cs="Times New Roman"/>
          <w:sz w:val="24"/>
          <w:szCs w:val="24"/>
          <w:lang w:eastAsia="ru-RU"/>
        </w:rPr>
        <w:t xml:space="preserve"> не </w:t>
      </w:r>
      <w:proofErr w:type="spellStart"/>
      <w:r w:rsidRPr="00BD0ABC">
        <w:rPr>
          <w:rFonts w:ascii="Times New Roman" w:eastAsia="Times New Roman" w:hAnsi="Times New Roman" w:cs="Times New Roman"/>
          <w:sz w:val="24"/>
          <w:szCs w:val="24"/>
          <w:lang w:eastAsia="ru-RU"/>
        </w:rPr>
        <w:t>бақылауды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тартқан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супервайзерлер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техникалық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қадағалауды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тұлғалар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күзет</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көрсететін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ұйымның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қызметкерлері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сондай-ақ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қойған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белгіленеді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қоятын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адамдардың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жалпы</w:t>
      </w:r>
      <w:proofErr w:type="spellEnd"/>
      <w:r w:rsidRPr="00BD0ABC">
        <w:rPr>
          <w:rFonts w:ascii="Times New Roman" w:eastAsia="Times New Roman" w:hAnsi="Times New Roman" w:cs="Times New Roman"/>
          <w:sz w:val="24"/>
          <w:szCs w:val="24"/>
          <w:lang w:eastAsia="ru-RU"/>
        </w:rPr>
        <w:t xml:space="preserve"> саны </w:t>
      </w:r>
      <w:proofErr w:type="spellStart"/>
      <w:r w:rsidRPr="00BD0ABC">
        <w:rPr>
          <w:rFonts w:ascii="Times New Roman" w:eastAsia="Times New Roman" w:hAnsi="Times New Roman" w:cs="Times New Roman"/>
          <w:sz w:val="24"/>
          <w:szCs w:val="24"/>
          <w:lang w:eastAsia="ru-RU"/>
        </w:rPr>
        <w:t>кемінде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екі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адам</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w:t>
      </w:r>
      <w:proofErr w:type="spellEnd"/>
      <w:r w:rsidRPr="00BD0ABC">
        <w:rPr>
          <w:rFonts w:ascii="Times New Roman" w:eastAsia="Times New Roman" w:hAnsi="Times New Roman" w:cs="Times New Roman"/>
          <w:sz w:val="24"/>
          <w:szCs w:val="24"/>
          <w:lang w:eastAsia="ru-RU"/>
        </w:rPr>
        <w:t>.</w:t>
      </w:r>
    </w:p>
    <w:p w14:paraId="3887732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тартқан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мұндай</w:t>
      </w:r>
      <w:proofErr w:type="spellEnd"/>
      <w:r w:rsidRPr="00BD0ABC">
        <w:rPr>
          <w:rFonts w:ascii="Times New Roman" w:eastAsia="Times New Roman" w:hAnsi="Times New Roman" w:cs="Times New Roman"/>
          <w:sz w:val="24"/>
          <w:szCs w:val="24"/>
          <w:lang w:eastAsia="ru-RU"/>
        </w:rPr>
        <w:t xml:space="preserve"> факт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анықталған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тіркеледі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куәлардың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куәлардың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куәландырылады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қоюдан</w:t>
      </w:r>
      <w:proofErr w:type="spellEnd"/>
      <w:r w:rsidRPr="00BD0ABC">
        <w:rPr>
          <w:rFonts w:ascii="Times New Roman" w:eastAsia="Times New Roman" w:hAnsi="Times New Roman" w:cs="Times New Roman"/>
          <w:sz w:val="24"/>
          <w:szCs w:val="24"/>
          <w:lang w:eastAsia="ru-RU"/>
        </w:rPr>
        <w:t xml:space="preserve"> бас </w:t>
      </w:r>
      <w:proofErr w:type="spellStart"/>
      <w:r w:rsidRPr="00BD0ABC">
        <w:rPr>
          <w:rFonts w:ascii="Times New Roman" w:eastAsia="Times New Roman" w:hAnsi="Times New Roman" w:cs="Times New Roman"/>
          <w:sz w:val="24"/>
          <w:szCs w:val="24"/>
          <w:lang w:eastAsia="ru-RU"/>
        </w:rPr>
        <w:t>тартуы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кедергі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болмайды</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тармаққа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ресімделген</w:t>
      </w:r>
      <w:proofErr w:type="spellEnd"/>
      <w:r w:rsidRPr="00BD0ABC">
        <w:rPr>
          <w:rFonts w:ascii="Times New Roman" w:eastAsia="Times New Roman" w:hAnsi="Times New Roman" w:cs="Times New Roman"/>
          <w:sz w:val="24"/>
          <w:szCs w:val="24"/>
          <w:lang w:eastAsia="ru-RU"/>
        </w:rPr>
        <w:t xml:space="preserve"> Акт </w:t>
      </w:r>
      <w:proofErr w:type="spellStart"/>
      <w:r w:rsidRPr="00BD0ABC">
        <w:rPr>
          <w:rFonts w:ascii="Times New Roman" w:eastAsia="Times New Roman" w:hAnsi="Times New Roman" w:cs="Times New Roman"/>
          <w:sz w:val="24"/>
          <w:szCs w:val="24"/>
          <w:lang w:eastAsia="ru-RU"/>
        </w:rPr>
        <w:t>талап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қою</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өндіріп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жеткілікті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w:t>
      </w:r>
      <w:proofErr w:type="spellEnd"/>
      <w:r w:rsidRPr="00BD0ABC">
        <w:rPr>
          <w:rFonts w:ascii="Times New Roman" w:eastAsia="Times New Roman" w:hAnsi="Times New Roman" w:cs="Times New Roman"/>
          <w:sz w:val="24"/>
          <w:szCs w:val="24"/>
          <w:lang w:eastAsia="ru-RU"/>
        </w:rPr>
        <w:t xml:space="preserve"> болып табылады.                                                                                   </w:t>
      </w:r>
    </w:p>
    <w:p w14:paraId="3F58947A"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13.  </w:t>
      </w:r>
      <w:proofErr w:type="spellStart"/>
      <w:r w:rsidRPr="00BD0ABC">
        <w:rPr>
          <w:rFonts w:ascii="Times New Roman" w:eastAsia="Times New Roman" w:hAnsi="Times New Roman" w:cs="Times New Roman"/>
          <w:sz w:val="24"/>
          <w:szCs w:val="24"/>
          <w:lang w:eastAsia="ru-RU"/>
        </w:rPr>
        <w:t>Сонымен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фактісі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келесі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құжаттардың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бірімен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расталуы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мүмкін</w:t>
      </w:r>
      <w:proofErr w:type="spellEnd"/>
      <w:r w:rsidRPr="00BD0ABC">
        <w:rPr>
          <w:rFonts w:ascii="Times New Roman" w:eastAsia="Times New Roman" w:hAnsi="Times New Roman" w:cs="Times New Roman"/>
          <w:sz w:val="24"/>
          <w:szCs w:val="24"/>
          <w:lang w:eastAsia="ru-RU"/>
        </w:rPr>
        <w:t>:</w:t>
      </w:r>
    </w:p>
    <w:p w14:paraId="4444DDD8"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 xml:space="preserve">1) </w:t>
      </w:r>
      <w:proofErr w:type="spellStart"/>
      <w:r w:rsidRPr="00BD0ABC">
        <w:rPr>
          <w:rFonts w:ascii="Times New Roman" w:eastAsia="Times New Roman" w:hAnsi="Times New Roman" w:cs="Times New Roman"/>
          <w:sz w:val="24"/>
          <w:szCs w:val="24"/>
          <w:lang w:eastAsia="ru-RU"/>
        </w:rPr>
        <w:t>актімен-өндірістік</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бақылауды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жүзеге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асыратын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қызметкерінің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нұсқамасымен</w:t>
      </w:r>
      <w:proofErr w:type="spellEnd"/>
      <w:r w:rsidRPr="00BD0ABC">
        <w:rPr>
          <w:rFonts w:ascii="Times New Roman" w:eastAsia="Times New Roman" w:hAnsi="Times New Roman" w:cs="Times New Roman"/>
          <w:sz w:val="24"/>
          <w:szCs w:val="24"/>
          <w:lang w:eastAsia="ru-RU"/>
        </w:rPr>
        <w:t>;</w:t>
      </w:r>
    </w:p>
    <w:p w14:paraId="20FF72EC"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w:t>
      </w:r>
      <w:proofErr w:type="spellStart"/>
      <w:r w:rsidRPr="00BD0ABC">
        <w:rPr>
          <w:rFonts w:ascii="Times New Roman" w:eastAsia="Times New Roman" w:hAnsi="Times New Roman" w:cs="Times New Roman"/>
          <w:sz w:val="24"/>
          <w:szCs w:val="24"/>
          <w:lang w:eastAsia="ru-RU"/>
        </w:rPr>
        <w:t>мердігер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өкілдерінің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қатысуымен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инцидент </w:t>
      </w:r>
      <w:proofErr w:type="spellStart"/>
      <w:r w:rsidRPr="00BD0ABC">
        <w:rPr>
          <w:rFonts w:ascii="Times New Roman" w:eastAsia="Times New Roman" w:hAnsi="Times New Roman" w:cs="Times New Roman"/>
          <w:sz w:val="24"/>
          <w:szCs w:val="24"/>
          <w:lang w:eastAsia="ru-RU"/>
        </w:rPr>
        <w:t>себептерін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тергеп-тексеру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жөніндегі</w:t>
      </w:r>
      <w:proofErr w:type="spellEnd"/>
      <w:r w:rsidRPr="00BD0ABC">
        <w:rPr>
          <w:rFonts w:ascii="Times New Roman" w:eastAsia="Times New Roman" w:hAnsi="Times New Roman" w:cs="Times New Roman"/>
          <w:sz w:val="24"/>
          <w:szCs w:val="24"/>
          <w:lang w:eastAsia="ru-RU"/>
        </w:rPr>
        <w:t xml:space="preserve"> комиссия </w:t>
      </w:r>
      <w:proofErr w:type="spellStart"/>
      <w:r w:rsidRPr="00BD0ABC">
        <w:rPr>
          <w:rFonts w:ascii="Times New Roman" w:eastAsia="Times New Roman" w:hAnsi="Times New Roman" w:cs="Times New Roman"/>
          <w:sz w:val="24"/>
          <w:szCs w:val="24"/>
          <w:lang w:eastAsia="ru-RU"/>
        </w:rPr>
        <w:t>жасаған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инциденттің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себептерін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тергеп-тексеру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актісімен</w:t>
      </w:r>
      <w:proofErr w:type="spellEnd"/>
      <w:r w:rsidRPr="00BD0ABC">
        <w:rPr>
          <w:rFonts w:ascii="Times New Roman" w:eastAsia="Times New Roman" w:hAnsi="Times New Roman" w:cs="Times New Roman"/>
          <w:sz w:val="24"/>
          <w:szCs w:val="24"/>
          <w:lang w:eastAsia="ru-RU"/>
        </w:rPr>
        <w:t>;</w:t>
      </w:r>
    </w:p>
    <w:p w14:paraId="02E89E35"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3) </w:t>
      </w:r>
      <w:proofErr w:type="spellStart"/>
      <w:r w:rsidRPr="00BD0ABC">
        <w:rPr>
          <w:rFonts w:ascii="Times New Roman" w:eastAsia="Times New Roman" w:hAnsi="Times New Roman" w:cs="Times New Roman"/>
          <w:sz w:val="24"/>
          <w:szCs w:val="24"/>
          <w:lang w:eastAsia="ru-RU"/>
        </w:rPr>
        <w:t>бақылаушы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қадағалау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органдарының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актісімен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немесе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нұсқамасымен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қамтамасыз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етіледі</w:t>
      </w:r>
      <w:proofErr w:type="spellEnd"/>
      <w:r w:rsidRPr="00BD0ABC">
        <w:rPr>
          <w:rFonts w:ascii="Times New Roman" w:eastAsia="Times New Roman" w:hAnsi="Times New Roman" w:cs="Times New Roman"/>
          <w:sz w:val="24"/>
          <w:szCs w:val="24"/>
          <w:lang w:eastAsia="ru-RU"/>
        </w:rPr>
        <w:t>.</w:t>
      </w:r>
    </w:p>
    <w:p w14:paraId="3109FBE5"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14. </w:t>
      </w:r>
      <w:proofErr w:type="spellStart"/>
      <w:r w:rsidRPr="00BD0ABC">
        <w:rPr>
          <w:rFonts w:ascii="Times New Roman" w:eastAsia="Times New Roman" w:hAnsi="Times New Roman" w:cs="Times New Roman"/>
          <w:sz w:val="24"/>
          <w:szCs w:val="24"/>
          <w:lang w:eastAsia="ru-RU"/>
        </w:rPr>
        <w:t>Өзара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ақшалай</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кезде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ҚР АК 370-бабына </w:t>
      </w:r>
      <w:proofErr w:type="spellStart"/>
      <w:r w:rsidRPr="00BD0ABC">
        <w:rPr>
          <w:rFonts w:ascii="Times New Roman" w:eastAsia="Times New Roman" w:hAnsi="Times New Roman" w:cs="Times New Roman"/>
          <w:sz w:val="24"/>
          <w:szCs w:val="24"/>
          <w:lang w:eastAsia="ru-RU"/>
        </w:rPr>
        <w:t>сәйкес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мердігерге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төлеуге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жататын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жұмыстардың</w:t>
      </w:r>
      <w:proofErr w:type="spellEnd"/>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көрсетілген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қызметтердің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құнына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қарсы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тиісті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түрде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мәлімделген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сомаларын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есепке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жатқызуды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жүргізуге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толық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құқығы</w:t>
      </w:r>
      <w:proofErr w:type="spellEnd"/>
      <w:r w:rsidRPr="00BD0ABC">
        <w:rPr>
          <w:rFonts w:ascii="Times New Roman" w:eastAsia="Times New Roman" w:hAnsi="Times New Roman" w:cs="Times New Roman"/>
          <w:sz w:val="24"/>
          <w:szCs w:val="24"/>
          <w:lang w:eastAsia="ru-RU"/>
        </w:rPr>
        <w:t xml:space="preserve"> бар. </w:t>
      </w:r>
      <w:proofErr w:type="spellStart"/>
      <w:r w:rsidRPr="00BD0ABC">
        <w:rPr>
          <w:rFonts w:ascii="Times New Roman" w:eastAsia="Times New Roman" w:hAnsi="Times New Roman" w:cs="Times New Roman"/>
          <w:sz w:val="24"/>
          <w:szCs w:val="24"/>
          <w:lang w:eastAsia="ru-RU"/>
        </w:rPr>
        <w:t>Бұл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ретте</w:t>
      </w:r>
      <w:proofErr w:type="spellEnd"/>
      <w:r w:rsidRPr="00BD0ABC">
        <w:rPr>
          <w:rFonts w:ascii="Times New Roman" w:eastAsia="Times New Roman" w:hAnsi="Times New Roman" w:cs="Times New Roman"/>
          <w:sz w:val="24"/>
          <w:szCs w:val="24"/>
          <w:lang w:eastAsia="ru-RU"/>
        </w:rPr>
        <w:t xml:space="preserve">, осы </w:t>
      </w:r>
      <w:proofErr w:type="spellStart"/>
      <w:r w:rsidRPr="00BD0ABC">
        <w:rPr>
          <w:rFonts w:ascii="Times New Roman" w:eastAsia="Times New Roman" w:hAnsi="Times New Roman" w:cs="Times New Roman"/>
          <w:sz w:val="24"/>
          <w:szCs w:val="24"/>
          <w:lang w:eastAsia="ru-RU"/>
        </w:rPr>
        <w:t>Қосымшаға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ескертпенің</w:t>
      </w:r>
      <w:proofErr w:type="spellEnd"/>
      <w:r w:rsidRPr="00BD0ABC">
        <w:rPr>
          <w:rFonts w:ascii="Times New Roman" w:eastAsia="Times New Roman" w:hAnsi="Times New Roman" w:cs="Times New Roman"/>
          <w:sz w:val="24"/>
          <w:szCs w:val="24"/>
          <w:lang w:eastAsia="ru-RU"/>
        </w:rPr>
        <w:t xml:space="preserve"> 12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13-тармақтарында </w:t>
      </w:r>
      <w:proofErr w:type="spellStart"/>
      <w:r w:rsidRPr="00BD0ABC">
        <w:rPr>
          <w:rFonts w:ascii="Times New Roman" w:eastAsia="Times New Roman" w:hAnsi="Times New Roman" w:cs="Times New Roman"/>
          <w:sz w:val="24"/>
          <w:szCs w:val="24"/>
          <w:lang w:eastAsia="ru-RU"/>
        </w:rPr>
        <w:t>көзделген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тәртіппен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ресімделген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бұзушылық</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туралы</w:t>
      </w:r>
      <w:proofErr w:type="spellEnd"/>
      <w:r w:rsidRPr="00BD0ABC">
        <w:rPr>
          <w:rFonts w:ascii="Times New Roman" w:eastAsia="Times New Roman" w:hAnsi="Times New Roman" w:cs="Times New Roman"/>
          <w:sz w:val="24"/>
          <w:szCs w:val="24"/>
          <w:lang w:eastAsia="ru-RU"/>
        </w:rPr>
        <w:t xml:space="preserve"> акт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Тапсырыс</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берушінің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жазбаша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талабы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сынақты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жүргізу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үшін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негіз</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болып</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табылады</w:t>
      </w:r>
      <w:proofErr w:type="spellEnd"/>
      <w:r w:rsidRPr="00BD0ABC">
        <w:rPr>
          <w:rFonts w:ascii="Times New Roman" w:eastAsia="Times New Roman" w:hAnsi="Times New Roman" w:cs="Times New Roman"/>
          <w:sz w:val="24"/>
          <w:szCs w:val="24"/>
          <w:lang w:eastAsia="ru-RU"/>
        </w:rPr>
        <w:t>.</w:t>
      </w:r>
    </w:p>
    <w:p w14:paraId="67115336"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sz w:val="24"/>
          <w:szCs w:val="24"/>
          <w:lang w:eastAsia="ru-RU"/>
        </w:rPr>
        <w:t xml:space="preserve">15. </w:t>
      </w:r>
      <w:proofErr w:type="spellStart"/>
      <w:r w:rsidRPr="00BD0ABC">
        <w:rPr>
          <w:rFonts w:ascii="Times New Roman" w:eastAsia="Times New Roman" w:hAnsi="Times New Roman" w:cs="Times New Roman"/>
          <w:sz w:val="24"/>
          <w:szCs w:val="24"/>
          <w:lang w:eastAsia="ru-RU"/>
        </w:rPr>
        <w:t>Шарттың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қолданылу</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мен осы </w:t>
      </w:r>
      <w:proofErr w:type="spellStart"/>
      <w:r w:rsidRPr="00BD0ABC">
        <w:rPr>
          <w:rFonts w:ascii="Times New Roman" w:eastAsia="Times New Roman" w:hAnsi="Times New Roman" w:cs="Times New Roman"/>
          <w:sz w:val="24"/>
          <w:szCs w:val="24"/>
          <w:lang w:eastAsia="ru-RU"/>
        </w:rPr>
        <w:t>қосымшаның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арасында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айыппұл</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санкцияларының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мөлшері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бөлігінде</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қайшылықтар</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болған</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жағдайда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қосымшаның</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талаптары</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қолдануға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жатады</w:t>
      </w:r>
      <w:proofErr w:type="spellEnd"/>
      <w:r w:rsidRPr="00BD0ABC">
        <w:rPr>
          <w:rFonts w:ascii="Times New Roman" w:eastAsia="Times New Roman" w:hAnsi="Times New Roman" w:cs="Times New Roman"/>
          <w:sz w:val="24"/>
          <w:szCs w:val="24"/>
          <w:lang w:eastAsia="ru-RU"/>
        </w:rPr>
        <w:t>.</w:t>
      </w:r>
    </w:p>
    <w:p w14:paraId="1EB2395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tbl>
      <w:tblPr>
        <w:tblStyle w:val="a4"/>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73"/>
      </w:tblGrid>
      <w:tr w:rsidR="00BD0ABC" w:rsidRPr="00BD0ABC" w14:paraId="7682AC34" w14:textId="77777777" w:rsidTr="00391D1A">
        <w:trPr>
          <w:trHeight w:val="576"/>
        </w:trPr>
        <w:tc>
          <w:tcPr>
            <w:tcW w:w="4272" w:type="dxa"/>
          </w:tcPr>
          <w:p w14:paraId="1563087A" w14:textId="77777777" w:rsidR="00BD0ABC" w:rsidRDefault="00BD0ABC" w:rsidP="00BD0ABC">
            <w:pPr>
              <w:spacing w:after="0" w:line="240" w:lineRule="auto"/>
              <w:ind w:right="29"/>
              <w:jc w:val="both"/>
              <w:outlineLvl w:val="2"/>
              <w:rPr>
                <w:rFonts w:eastAsia="Calibri"/>
                <w:b/>
                <w:bCs/>
                <w:noProof/>
                <w:color w:val="000000"/>
                <w:sz w:val="24"/>
                <w:szCs w:val="24"/>
                <w:lang w:eastAsia="zh-CN"/>
              </w:rPr>
            </w:pPr>
          </w:p>
          <w:p w14:paraId="0EC2B7BE" w14:textId="77551066" w:rsidR="00C0154F" w:rsidRPr="00BD0ABC" w:rsidRDefault="00C0154F" w:rsidP="00BD0ABC">
            <w:pPr>
              <w:spacing w:after="0" w:line="240" w:lineRule="auto"/>
              <w:ind w:right="29"/>
              <w:jc w:val="both"/>
              <w:outlineLvl w:val="2"/>
              <w:rPr>
                <w:rFonts w:eastAsia="Calibri"/>
                <w:bCs/>
                <w:noProof/>
                <w:color w:val="000000"/>
                <w:sz w:val="24"/>
                <w:szCs w:val="24"/>
                <w:lang w:eastAsia="zh-CN"/>
              </w:rPr>
            </w:pPr>
          </w:p>
        </w:tc>
        <w:tc>
          <w:tcPr>
            <w:tcW w:w="4273" w:type="dxa"/>
          </w:tcPr>
          <w:p w14:paraId="5F0FA6E6" w14:textId="77777777" w:rsidR="00BD0ABC" w:rsidRPr="00BD0ABC" w:rsidRDefault="00BD0ABC" w:rsidP="00BD0ABC">
            <w:pPr>
              <w:spacing w:after="0" w:line="240" w:lineRule="auto"/>
              <w:ind w:right="29"/>
              <w:jc w:val="both"/>
              <w:outlineLvl w:val="2"/>
              <w:rPr>
                <w:rFonts w:eastAsia="Calibri"/>
                <w:b/>
                <w:bCs/>
                <w:noProof/>
                <w:color w:val="000000"/>
                <w:sz w:val="24"/>
                <w:szCs w:val="24"/>
                <w:lang w:eastAsia="zh-CN"/>
              </w:rPr>
            </w:pPr>
            <w:r w:rsidRPr="00BD0ABC">
              <w:rPr>
                <w:rFonts w:eastAsia="Calibri"/>
                <w:b/>
                <w:bCs/>
                <w:noProof/>
                <w:color w:val="000000"/>
                <w:sz w:val="24"/>
                <w:szCs w:val="24"/>
                <w:lang w:eastAsia="zh-CN"/>
              </w:rPr>
              <w:t xml:space="preserve">Мердігер:                </w:t>
            </w:r>
          </w:p>
        </w:tc>
      </w:tr>
      <w:tr w:rsidR="00BD0ABC" w:rsidRPr="00BD0ABC" w14:paraId="037CB31F" w14:textId="77777777" w:rsidTr="00391D1A">
        <w:trPr>
          <w:trHeight w:val="280"/>
        </w:trPr>
        <w:tc>
          <w:tcPr>
            <w:tcW w:w="4272" w:type="dxa"/>
          </w:tcPr>
          <w:p w14:paraId="0E154140" w14:textId="77777777" w:rsidR="00BD0ABC" w:rsidRPr="00BD0ABC" w:rsidRDefault="00BD0ABC" w:rsidP="00BD0ABC">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c>
          <w:tcPr>
            <w:tcW w:w="4273" w:type="dxa"/>
          </w:tcPr>
          <w:p w14:paraId="6074FF8D" w14:textId="77777777" w:rsidR="00BD0ABC" w:rsidRPr="00BD0ABC" w:rsidRDefault="00BD0ABC" w:rsidP="00BD0ABC">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r>
    </w:tbl>
    <w:p w14:paraId="61F05924" w14:textId="77777777" w:rsidR="00BD0ABC" w:rsidRPr="00BD0ABC" w:rsidRDefault="00BD0ABC" w:rsidP="00BD0ABC">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м.о</w:t>
      </w:r>
      <w:r w:rsidRPr="00BD0ABC">
        <w:rPr>
          <w:rFonts w:ascii="Times New Roman" w:eastAsia="Times New Roman" w:hAnsi="Times New Roman" w:cs="Times New Roman"/>
          <w:bCs/>
          <w:noProof/>
          <w:color w:val="000000"/>
          <w:sz w:val="24"/>
          <w:szCs w:val="24"/>
          <w:lang w:eastAsia="zh-CN"/>
        </w:rPr>
        <w:tab/>
        <w:t>м.о</w:t>
      </w:r>
    </w:p>
    <w:p w14:paraId="5C98B2B6" w14:textId="230FECC4" w:rsid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34FADB6B" w14:textId="16C064E6"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DEB9AE7" w14:textId="02A27779"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2DCE11A2" w14:textId="558741EE"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0F91C48" w14:textId="2FBEC150"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40AD4A8" w14:textId="6E8D0C84"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34261BD7" w14:textId="3506D28F"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1C88E6A" w14:textId="660C69DF"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05468966" w14:textId="7E11CB6B"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0BB5BF03" w14:textId="566D825F"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22F5DC3" w14:textId="2E2CE738"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0BAF1FF8" w14:textId="586A31A7"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7CFFB539" w14:textId="78D83893"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19FF5CC3" w14:textId="749653F8"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6203499" w14:textId="5C8EB3D0"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995116B" w14:textId="16CA346E"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64A0B6B" w14:textId="41A4EF33"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F793D82" w14:textId="19399718"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516638BA" w14:textId="599B1C93"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2EA4078C" w14:textId="65C25F06"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CC448DC" w14:textId="412C1E67"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54972045" w14:textId="44BDE283"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3A7A790" w14:textId="11D40F57"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0F5D2FC9" w14:textId="04FEE7D2"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21026CD" w14:textId="00AD5334"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145DA55F" w14:textId="679DD8D2"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2D93D52E" w14:textId="1B6622A0"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384B1098" w14:textId="32C86119"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4C41D9AB" w14:textId="154849F1" w:rsidR="000E078A"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59BA3404" w14:textId="77777777" w:rsidR="000E078A" w:rsidRPr="00BD0ABC" w:rsidRDefault="000E078A"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90CDAE3" w14:textId="77777777" w:rsidR="00BD0ABC" w:rsidRPr="00BD0ABC" w:rsidRDefault="00BD0ABC" w:rsidP="00BD0ABC">
      <w:pPr>
        <w:autoSpaceDE w:val="0"/>
        <w:autoSpaceDN w:val="0"/>
        <w:spacing w:after="0" w:line="240" w:lineRule="auto"/>
        <w:ind w:right="-1"/>
        <w:jc w:val="right"/>
        <w:outlineLvl w:val="2"/>
        <w:rPr>
          <w:rFonts w:ascii="Times New Roman" w:eastAsia="SimSun" w:hAnsi="Times New Roman" w:cs="Times New Roman"/>
          <w:b/>
          <w:bCs/>
          <w:sz w:val="26"/>
          <w:szCs w:val="26"/>
          <w:lang w:eastAsia="ru-RU"/>
        </w:rPr>
      </w:pPr>
    </w:p>
    <w:p w14:paraId="2D363073"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6"/>
          <w:szCs w:val="26"/>
          <w:lang w:eastAsia="ru-RU"/>
        </w:rPr>
      </w:pPr>
      <w:proofErr w:type="spellStart"/>
      <w:r w:rsidRPr="00BD0ABC">
        <w:rPr>
          <w:rFonts w:ascii="Times New Roman" w:eastAsia="SimSun" w:hAnsi="Times New Roman" w:cs="Times New Roman"/>
          <w:b/>
          <w:bCs/>
          <w:sz w:val="26"/>
          <w:szCs w:val="26"/>
          <w:lang w:eastAsia="ru-RU"/>
        </w:rPr>
        <w:t>Мердігерлік</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ұйымға</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рұқсат</w:t>
      </w:r>
      <w:proofErr w:type="spellEnd"/>
      <w:r w:rsidRPr="00BD0ABC">
        <w:rPr>
          <w:rFonts w:ascii="Times New Roman" w:eastAsia="SimSun" w:hAnsi="Times New Roman" w:cs="Times New Roman"/>
          <w:b/>
          <w:bCs/>
          <w:sz w:val="26"/>
          <w:szCs w:val="26"/>
          <w:lang w:eastAsia="ru-RU"/>
        </w:rPr>
        <w:t xml:space="preserve"> беру </w:t>
      </w:r>
      <w:proofErr w:type="spellStart"/>
      <w:r w:rsidRPr="00BD0ABC">
        <w:rPr>
          <w:rFonts w:ascii="Times New Roman" w:eastAsia="SimSun" w:hAnsi="Times New Roman" w:cs="Times New Roman"/>
          <w:b/>
          <w:bCs/>
          <w:sz w:val="26"/>
          <w:szCs w:val="26"/>
          <w:lang w:eastAsia="ru-RU"/>
        </w:rPr>
        <w:t>актісінің</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нысаны</w:t>
      </w:r>
      <w:proofErr w:type="spellEnd"/>
    </w:p>
    <w:p w14:paraId="12ED7A88"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4"/>
          <w:szCs w:val="24"/>
          <w:lang w:eastAsia="ru-RU"/>
        </w:rPr>
      </w:pPr>
      <w:proofErr w:type="spellStart"/>
      <w:r w:rsidRPr="00BD0ABC">
        <w:rPr>
          <w:rFonts w:ascii="Times New Roman" w:eastAsia="SimSun" w:hAnsi="Times New Roman" w:cs="Times New Roman"/>
          <w:b/>
          <w:bCs/>
          <w:sz w:val="26"/>
          <w:szCs w:val="26"/>
          <w:lang w:eastAsia="ru-RU"/>
        </w:rPr>
        <w:lastRenderedPageBreak/>
        <w:t>объектінің</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аумағында</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жұмыстар</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жүргізуге</w:t>
      </w:r>
      <w:proofErr w:type="spellEnd"/>
      <w:r w:rsidRPr="00BD0ABC">
        <w:rPr>
          <w:rFonts w:ascii="Times New Roman" w:eastAsia="SimSun" w:hAnsi="Times New Roman" w:cs="Times New Roman"/>
          <w:b/>
          <w:bCs/>
          <w:sz w:val="26"/>
          <w:szCs w:val="26"/>
          <w:lang w:eastAsia="ru-RU"/>
        </w:rPr>
        <w:t xml:space="preserve"> / </w:t>
      </w:r>
      <w:proofErr w:type="spellStart"/>
      <w:r w:rsidRPr="00BD0ABC">
        <w:rPr>
          <w:rFonts w:ascii="Times New Roman" w:eastAsia="SimSun" w:hAnsi="Times New Roman" w:cs="Times New Roman"/>
          <w:b/>
          <w:bCs/>
          <w:sz w:val="26"/>
          <w:szCs w:val="26"/>
          <w:lang w:eastAsia="ru-RU"/>
        </w:rPr>
        <w:t>қызметтер</w:t>
      </w:r>
      <w:proofErr w:type="spellEnd"/>
      <w:r w:rsidRPr="00BD0ABC">
        <w:rPr>
          <w:rFonts w:ascii="Times New Roman" w:eastAsia="SimSun" w:hAnsi="Times New Roman" w:cs="Times New Roman"/>
          <w:b/>
          <w:bCs/>
          <w:sz w:val="26"/>
          <w:szCs w:val="26"/>
          <w:lang w:eastAsia="ru-RU"/>
        </w:rPr>
        <w:t xml:space="preserve"> </w:t>
      </w:r>
      <w:proofErr w:type="spellStart"/>
      <w:r w:rsidRPr="00BD0ABC">
        <w:rPr>
          <w:rFonts w:ascii="Times New Roman" w:eastAsia="SimSun" w:hAnsi="Times New Roman" w:cs="Times New Roman"/>
          <w:b/>
          <w:bCs/>
          <w:sz w:val="26"/>
          <w:szCs w:val="26"/>
          <w:lang w:eastAsia="ru-RU"/>
        </w:rPr>
        <w:t>көрсетуге</w:t>
      </w:r>
      <w:proofErr w:type="spellEnd"/>
    </w:p>
    <w:p w14:paraId="3B826336"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6"/>
          <w:szCs w:val="26"/>
          <w:lang w:eastAsia="ru-RU"/>
        </w:rPr>
      </w:pPr>
    </w:p>
    <w:p w14:paraId="1424E41D" w14:textId="1284F956" w:rsidR="00BD0ABC" w:rsidRPr="00BD0ABC" w:rsidRDefault="00BD0ABC" w:rsidP="00BD0ABC">
      <w:pPr>
        <w:autoSpaceDE w:val="0"/>
        <w:autoSpaceDN w:val="0"/>
        <w:spacing w:after="0" w:line="240" w:lineRule="auto"/>
        <w:ind w:right="-1"/>
        <w:rPr>
          <w:rFonts w:ascii="Times New Roman" w:eastAsia="SimSun" w:hAnsi="Times New Roman" w:cs="Times New Roman"/>
          <w:b/>
          <w:bCs/>
          <w:sz w:val="26"/>
          <w:szCs w:val="26"/>
          <w:lang w:eastAsia="ru-RU"/>
        </w:rPr>
      </w:pPr>
      <w:r w:rsidRPr="00BD0ABC">
        <w:rPr>
          <w:rFonts w:ascii="Times New Roman" w:eastAsia="SimSun" w:hAnsi="Times New Roman" w:cs="Times New Roman"/>
          <w:b/>
          <w:bCs/>
          <w:sz w:val="26"/>
          <w:szCs w:val="26"/>
          <w:lang w:eastAsia="ru-RU"/>
        </w:rPr>
        <w:t xml:space="preserve">______________                                                                           </w:t>
      </w:r>
      <w:proofErr w:type="gramStart"/>
      <w:r w:rsidRPr="00BD0ABC">
        <w:rPr>
          <w:rFonts w:ascii="Times New Roman" w:eastAsia="SimSun" w:hAnsi="Times New Roman" w:cs="Times New Roman"/>
          <w:b/>
          <w:bCs/>
          <w:sz w:val="26"/>
          <w:szCs w:val="26"/>
          <w:lang w:eastAsia="ru-RU"/>
        </w:rPr>
        <w:t xml:space="preserve">   </w:t>
      </w:r>
      <w:r w:rsidR="009943CC">
        <w:rPr>
          <w:rFonts w:ascii="Times New Roman" w:eastAsia="SimSun" w:hAnsi="Times New Roman" w:cs="Times New Roman"/>
          <w:bCs/>
          <w:sz w:val="24"/>
          <w:szCs w:val="24"/>
          <w:lang w:eastAsia="ru-RU"/>
        </w:rPr>
        <w:t>«</w:t>
      </w:r>
      <w:proofErr w:type="gramEnd"/>
      <w:r w:rsidRPr="00BD0ABC">
        <w:rPr>
          <w:rFonts w:ascii="Times New Roman" w:eastAsia="SimSun" w:hAnsi="Times New Roman" w:cs="Times New Roman"/>
          <w:bCs/>
          <w:sz w:val="24"/>
          <w:szCs w:val="24"/>
          <w:lang w:eastAsia="ru-RU"/>
        </w:rPr>
        <w:t>____</w:t>
      </w:r>
      <w:r w:rsidR="009943CC">
        <w:rPr>
          <w:rFonts w:ascii="Times New Roman" w:eastAsia="SimSun" w:hAnsi="Times New Roman" w:cs="Times New Roman"/>
          <w:bCs/>
          <w:sz w:val="24"/>
          <w:szCs w:val="24"/>
          <w:lang w:eastAsia="ru-RU"/>
        </w:rPr>
        <w:t>»</w:t>
      </w:r>
      <w:r w:rsidRPr="00BD0ABC">
        <w:rPr>
          <w:rFonts w:ascii="Times New Roman" w:eastAsia="SimSun" w:hAnsi="Times New Roman" w:cs="Times New Roman"/>
          <w:bCs/>
          <w:sz w:val="24"/>
          <w:szCs w:val="24"/>
          <w:lang w:eastAsia="ru-RU"/>
        </w:rPr>
        <w:t xml:space="preserve"> ____________20___ж.</w:t>
      </w:r>
      <w:r w:rsidRPr="00BD0ABC">
        <w:rPr>
          <w:rFonts w:ascii="Times New Roman" w:eastAsia="SimSun" w:hAnsi="Times New Roman" w:cs="Times New Roman"/>
          <w:b/>
          <w:bCs/>
          <w:sz w:val="26"/>
          <w:szCs w:val="26"/>
          <w:lang w:eastAsia="ru-RU"/>
        </w:rPr>
        <w:t xml:space="preserve">        </w:t>
      </w:r>
    </w:p>
    <w:p w14:paraId="664FE9AD"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6"/>
          <w:szCs w:val="26"/>
          <w:lang w:eastAsia="ru-RU"/>
        </w:rPr>
      </w:pPr>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толтыр</w:t>
      </w:r>
      <w:r w:rsidRPr="00BD0ABC">
        <w:rPr>
          <w:rFonts w:ascii="Times New Roman" w:eastAsia="SimSun" w:hAnsi="Times New Roman" w:cs="Times New Roman"/>
          <w:sz w:val="20"/>
          <w:szCs w:val="20"/>
          <w:lang w:val="kk-KZ" w:eastAsia="ru-RU"/>
        </w:rPr>
        <w:t>ған</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орны</w:t>
      </w:r>
      <w:proofErr w:type="spellEnd"/>
      <w:r w:rsidRPr="00BD0ABC">
        <w:rPr>
          <w:rFonts w:ascii="Times New Roman" w:eastAsia="SimSun" w:hAnsi="Times New Roman" w:cs="Times New Roman"/>
          <w:sz w:val="20"/>
          <w:szCs w:val="20"/>
          <w:lang w:eastAsia="ru-RU"/>
        </w:rPr>
        <w:t>)</w:t>
      </w:r>
    </w:p>
    <w:p w14:paraId="22C47415"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p>
    <w:p w14:paraId="65A6021F"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p>
    <w:p w14:paraId="2CAC5DD1"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w:t>
      </w:r>
      <w:proofErr w:type="spellStart"/>
      <w:r w:rsidRPr="00BD0ABC">
        <w:rPr>
          <w:rFonts w:ascii="Times New Roman" w:eastAsia="SimSun" w:hAnsi="Times New Roman" w:cs="Times New Roman"/>
          <w:sz w:val="20"/>
          <w:szCs w:val="20"/>
          <w:lang w:eastAsia="ru-RU"/>
        </w:rPr>
        <w:t>объектінің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және</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Тапсырыс</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берушінің</w:t>
      </w:r>
      <w:proofErr w:type="spellEnd"/>
      <w:r w:rsidRPr="00BD0ABC">
        <w:rPr>
          <w:rFonts w:ascii="Times New Roman" w:eastAsia="SimSun" w:hAnsi="Times New Roman" w:cs="Times New Roman"/>
          <w:sz w:val="20"/>
          <w:szCs w:val="20"/>
          <w:lang w:eastAsia="ru-RU"/>
        </w:rPr>
        <w:t xml:space="preserve"> (ҚМГ </w:t>
      </w:r>
      <w:proofErr w:type="spellStart"/>
      <w:r w:rsidRPr="00BD0ABC">
        <w:rPr>
          <w:rFonts w:ascii="Times New Roman" w:eastAsia="SimSun" w:hAnsi="Times New Roman" w:cs="Times New Roman"/>
          <w:sz w:val="20"/>
          <w:szCs w:val="20"/>
          <w:lang w:eastAsia="ru-RU"/>
        </w:rPr>
        <w:t>компаниялар</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тобының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ұйымының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атауы</w:t>
      </w:r>
      <w:proofErr w:type="spellEnd"/>
      <w:r w:rsidRPr="00BD0ABC">
        <w:rPr>
          <w:rFonts w:ascii="Times New Roman" w:eastAsia="SimSun" w:hAnsi="Times New Roman" w:cs="Times New Roman"/>
          <w:sz w:val="20"/>
          <w:szCs w:val="20"/>
          <w:lang w:eastAsia="ru-RU"/>
        </w:rPr>
        <w:t>))</w:t>
      </w:r>
    </w:p>
    <w:p w14:paraId="6B97ECBF"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3E6242B7" w14:textId="77777777" w:rsidR="00BD0ABC" w:rsidRPr="00BD0ABC" w:rsidRDefault="00BD0ABC" w:rsidP="00BD0ABC">
      <w:pPr>
        <w:autoSpaceDE w:val="0"/>
        <w:autoSpaceDN w:val="0"/>
        <w:spacing w:after="0" w:line="240" w:lineRule="auto"/>
        <w:ind w:right="-1" w:firstLine="567"/>
        <w:jc w:val="both"/>
        <w:rPr>
          <w:rFonts w:ascii="Times New Roman" w:eastAsia="Times New Roma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Біз</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төменде</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қол</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қойғандар</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қолданыстағы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объектіні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пайдаланатын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Тапсырыс</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берушінің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өкілі</w:t>
      </w:r>
      <w:proofErr w:type="spellEnd"/>
    </w:p>
    <w:p w14:paraId="5AA62C8A"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 xml:space="preserve">(Т. А. Ә, </w:t>
      </w:r>
      <w:proofErr w:type="spellStart"/>
      <w:r w:rsidRPr="00BD0ABC">
        <w:rPr>
          <w:rFonts w:ascii="Times New Roman" w:eastAsia="SimSun" w:hAnsi="Times New Roman" w:cs="Times New Roman"/>
          <w:sz w:val="20"/>
          <w:szCs w:val="20"/>
          <w:lang w:eastAsia="ru-RU"/>
        </w:rPr>
        <w:t>лауазымы</w:t>
      </w:r>
      <w:proofErr w:type="spellEnd"/>
      <w:r w:rsidRPr="00BD0ABC">
        <w:rPr>
          <w:rFonts w:ascii="Times New Roman" w:eastAsia="SimSun" w:hAnsi="Times New Roman" w:cs="Times New Roman"/>
          <w:sz w:val="20"/>
          <w:szCs w:val="20"/>
          <w:lang w:eastAsia="ru-RU"/>
        </w:rPr>
        <w:t>)</w:t>
      </w:r>
    </w:p>
    <w:p w14:paraId="34077D9B" w14:textId="77777777" w:rsidR="00BD0ABC" w:rsidRPr="00BD0ABC" w:rsidRDefault="00BD0ABC" w:rsidP="00BD0ABC">
      <w:pPr>
        <w:autoSpaceDE w:val="0"/>
        <w:autoSpaceDN w:val="0"/>
        <w:spacing w:after="0" w:line="240" w:lineRule="auto"/>
        <w:ind w:right="-1" w:firstLine="567"/>
        <w:jc w:val="both"/>
        <w:rPr>
          <w:rFonts w:ascii="Times New Roman" w:eastAsia="Times New Roma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және</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жұмыстарды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жүргізуге</w:t>
      </w:r>
      <w:proofErr w:type="spellEnd"/>
      <w:r w:rsidRPr="00BD0ABC">
        <w:rPr>
          <w:rFonts w:ascii="Times New Roman" w:eastAsia="SimSun" w:hAnsi="Times New Roman" w:cs="Times New Roman"/>
          <w:sz w:val="24"/>
          <w:szCs w:val="24"/>
          <w:lang w:eastAsia="ru-RU"/>
        </w:rPr>
        <w:t>/</w:t>
      </w:r>
      <w:proofErr w:type="spellStart"/>
      <w:r w:rsidRPr="00BD0ABC">
        <w:rPr>
          <w:rFonts w:ascii="Times New Roman" w:eastAsia="SimSun" w:hAnsi="Times New Roman" w:cs="Times New Roman"/>
          <w:sz w:val="24"/>
          <w:szCs w:val="24"/>
          <w:lang w:eastAsia="ru-RU"/>
        </w:rPr>
        <w:t>қызмет</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көрсетуге</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жауапты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мердігердің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өкілі</w:t>
      </w:r>
      <w:proofErr w:type="spellEnd"/>
      <w:r w:rsidRPr="00BD0ABC">
        <w:rPr>
          <w:rFonts w:ascii="Times New Roman" w:eastAsia="SimSun" w:hAnsi="Times New Roman" w:cs="Times New Roman"/>
          <w:sz w:val="24"/>
          <w:szCs w:val="24"/>
          <w:lang w:eastAsia="ru-RU"/>
        </w:rPr>
        <w:tab/>
      </w:r>
    </w:p>
    <w:p w14:paraId="1E6A6420"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 xml:space="preserve">(Т. А. Ә, </w:t>
      </w:r>
      <w:proofErr w:type="spellStart"/>
      <w:r w:rsidRPr="00BD0ABC">
        <w:rPr>
          <w:rFonts w:ascii="Times New Roman" w:eastAsia="SimSun" w:hAnsi="Times New Roman" w:cs="Times New Roman"/>
          <w:sz w:val="20"/>
          <w:szCs w:val="20"/>
          <w:lang w:eastAsia="ru-RU"/>
        </w:rPr>
        <w:t>лауазымы</w:t>
      </w:r>
      <w:proofErr w:type="spellEnd"/>
      <w:r w:rsidRPr="00BD0ABC">
        <w:rPr>
          <w:rFonts w:ascii="Times New Roman" w:eastAsia="SimSun" w:hAnsi="Times New Roman" w:cs="Times New Roman"/>
          <w:sz w:val="20"/>
          <w:szCs w:val="20"/>
          <w:lang w:eastAsia="ru-RU"/>
        </w:rPr>
        <w:t>)</w:t>
      </w:r>
    </w:p>
    <w:p w14:paraId="728FD7AB"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4"/>
          <w:szCs w:val="24"/>
          <w:lang w:eastAsia="ru-RU"/>
        </w:rPr>
      </w:pPr>
    </w:p>
    <w:p w14:paraId="1351B63B"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төмендегілер</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туралы</w:t>
      </w:r>
      <w:proofErr w:type="spellEnd"/>
      <w:r w:rsidRPr="00BD0ABC">
        <w:rPr>
          <w:rFonts w:ascii="Times New Roman" w:eastAsia="SimSun" w:hAnsi="Times New Roman" w:cs="Times New Roman"/>
          <w:sz w:val="24"/>
          <w:szCs w:val="24"/>
          <w:lang w:eastAsia="ru-RU"/>
        </w:rPr>
        <w:t xml:space="preserve"> осы </w:t>
      </w:r>
      <w:proofErr w:type="spellStart"/>
      <w:r w:rsidRPr="00BD0ABC">
        <w:rPr>
          <w:rFonts w:ascii="Times New Roman" w:eastAsia="SimSun" w:hAnsi="Times New Roman" w:cs="Times New Roman"/>
          <w:sz w:val="24"/>
          <w:szCs w:val="24"/>
          <w:lang w:eastAsia="ru-RU"/>
        </w:rPr>
        <w:t>актіні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жасадық</w:t>
      </w:r>
      <w:proofErr w:type="spellEnd"/>
      <w:r w:rsidRPr="00BD0ABC">
        <w:rPr>
          <w:rFonts w:ascii="Times New Roman" w:eastAsia="SimSun" w:hAnsi="Times New Roman" w:cs="Times New Roman"/>
          <w:sz w:val="24"/>
          <w:szCs w:val="24"/>
          <w:lang w:eastAsia="ru-RU"/>
        </w:rPr>
        <w:t>.</w:t>
      </w:r>
    </w:p>
    <w:p w14:paraId="40C8B9B2" w14:textId="77777777" w:rsidR="00BD0ABC" w:rsidRPr="00BD0ABC" w:rsidRDefault="00BD0ABC" w:rsidP="00BD0ABC">
      <w:pPr>
        <w:tabs>
          <w:tab w:val="right" w:pos="9923"/>
        </w:tabs>
        <w:autoSpaceDE w:val="0"/>
        <w:autoSpaceDN w:val="0"/>
        <w:spacing w:after="0" w:line="240" w:lineRule="auto"/>
        <w:ind w:right="-1" w:firstLine="567"/>
        <w:jc w:val="both"/>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Тапсырыс</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беруші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объектіні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ұсынады</w:t>
      </w:r>
      <w:proofErr w:type="spellEnd"/>
      <w:r w:rsidRPr="00BD0ABC">
        <w:rPr>
          <w:rFonts w:ascii="Times New Roman" w:eastAsia="Times New Roman" w:hAnsi="Times New Roman" w:cs="Times New Roman"/>
          <w:sz w:val="24"/>
          <w:szCs w:val="24"/>
          <w:lang w:eastAsia="ru-RU"/>
        </w:rPr>
        <w:tab/>
      </w:r>
    </w:p>
    <w:p w14:paraId="6F88A758"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w:t>
      </w:r>
      <w:proofErr w:type="spellStart"/>
      <w:r w:rsidRPr="00BD0ABC">
        <w:rPr>
          <w:rFonts w:ascii="Times New Roman" w:eastAsia="SimSun" w:hAnsi="Times New Roman" w:cs="Times New Roman"/>
          <w:sz w:val="20"/>
          <w:szCs w:val="20"/>
          <w:lang w:eastAsia="ru-RU"/>
        </w:rPr>
        <w:t>объектінің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учаскенің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аумақтың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атауы</w:t>
      </w:r>
      <w:proofErr w:type="spellEnd"/>
      <w:r w:rsidRPr="00BD0ABC">
        <w:rPr>
          <w:rFonts w:ascii="Times New Roman" w:eastAsia="SimSun" w:hAnsi="Times New Roman" w:cs="Times New Roman"/>
          <w:sz w:val="20"/>
          <w:szCs w:val="20"/>
          <w:lang w:eastAsia="ru-RU"/>
        </w:rPr>
        <w:t>)</w:t>
      </w:r>
    </w:p>
    <w:p w14:paraId="6888D852" w14:textId="77777777" w:rsidR="00BD0ABC" w:rsidRPr="00BD0ABC" w:rsidRDefault="00BD0ABC" w:rsidP="00BD0ABC">
      <w:pPr>
        <w:tabs>
          <w:tab w:val="right" w:pos="9923"/>
        </w:tabs>
        <w:autoSpaceDE w:val="0"/>
        <w:autoSpaceDN w:val="0"/>
        <w:spacing w:after="0" w:line="240" w:lineRule="auto"/>
        <w:ind w:right="-1"/>
        <w:rPr>
          <w:rFonts w:ascii="Times New Roman" w:eastAsia="SimSun" w:hAnsi="Times New Roman" w:cs="Times New Roman"/>
          <w:sz w:val="24"/>
          <w:szCs w:val="24"/>
          <w:lang w:eastAsia="ru-RU"/>
        </w:rPr>
      </w:pPr>
    </w:p>
    <w:p w14:paraId="64DFBDA5" w14:textId="77777777" w:rsidR="00BD0ABC" w:rsidRPr="00BD0ABC" w:rsidRDefault="00BD0ABC" w:rsidP="00BD0ABC">
      <w:pPr>
        <w:tabs>
          <w:tab w:val="right" w:pos="9923"/>
        </w:tabs>
        <w:autoSpaceDE w:val="0"/>
        <w:autoSpaceDN w:val="0"/>
        <w:spacing w:after="0" w:line="240" w:lineRule="auto"/>
        <w:ind w:right="-1"/>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координаттармен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шектелген</w:t>
      </w:r>
      <w:proofErr w:type="spellEnd"/>
      <w:r w:rsidRPr="00BD0ABC">
        <w:rPr>
          <w:rFonts w:ascii="Times New Roman" w:eastAsia="SimSun" w:hAnsi="Times New Roman" w:cs="Times New Roman"/>
          <w:sz w:val="24"/>
          <w:szCs w:val="24"/>
          <w:lang w:eastAsia="ru-RU"/>
        </w:rPr>
        <w:t xml:space="preserve"> </w:t>
      </w:r>
      <w:r w:rsidRPr="00BD0ABC">
        <w:rPr>
          <w:rFonts w:ascii="Times New Roman" w:eastAsia="SimSun" w:hAnsi="Times New Roman" w:cs="Times New Roman"/>
          <w:sz w:val="24"/>
          <w:szCs w:val="24"/>
          <w:lang w:eastAsia="ru-RU"/>
        </w:rPr>
        <w:tab/>
        <w:t>,</w:t>
      </w:r>
      <w:r w:rsidRPr="00BD0ABC">
        <w:rPr>
          <w:rFonts w:ascii="Times New Roman" w:eastAsia="SimSun" w:hAnsi="Times New Roman" w:cs="Times New Roman"/>
          <w:sz w:val="24"/>
          <w:szCs w:val="24"/>
          <w:lang w:eastAsia="ru-RU"/>
        </w:rPr>
        <w:tab/>
        <w:t>,</w:t>
      </w:r>
    </w:p>
    <w:p w14:paraId="767B4671" w14:textId="77777777" w:rsidR="00BD0ABC" w:rsidRPr="00BD0ABC" w:rsidRDefault="00BD0ABC" w:rsidP="00BD0ABC">
      <w:pPr>
        <w:pBdr>
          <w:top w:val="single" w:sz="4" w:space="1" w:color="auto"/>
        </w:pBdr>
        <w:autoSpaceDE w:val="0"/>
        <w:autoSpaceDN w:val="0"/>
        <w:spacing w:after="0" w:line="240" w:lineRule="auto"/>
        <w:ind w:left="3119"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w:t>
      </w:r>
      <w:proofErr w:type="spellStart"/>
      <w:r w:rsidRPr="00BD0ABC">
        <w:rPr>
          <w:rFonts w:ascii="Times New Roman" w:eastAsia="SimSun" w:hAnsi="Times New Roman" w:cs="Times New Roman"/>
          <w:sz w:val="20"/>
          <w:szCs w:val="20"/>
          <w:lang w:eastAsia="ru-RU"/>
        </w:rPr>
        <w:t>осьтердің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белгілердің</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атауы</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және</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сызба</w:t>
      </w:r>
      <w:proofErr w:type="spellEnd"/>
      <w:r w:rsidRPr="00BD0ABC">
        <w:rPr>
          <w:rFonts w:ascii="Times New Roman" w:eastAsia="SimSun" w:hAnsi="Times New Roman" w:cs="Times New Roman"/>
          <w:sz w:val="20"/>
          <w:szCs w:val="20"/>
          <w:lang w:eastAsia="ru-RU"/>
        </w:rPr>
        <w:t xml:space="preserve"> </w:t>
      </w:r>
      <w:proofErr w:type="spellStart"/>
      <w:r w:rsidRPr="00BD0ABC">
        <w:rPr>
          <w:rFonts w:ascii="Times New Roman" w:eastAsia="SimSun" w:hAnsi="Times New Roman" w:cs="Times New Roman"/>
          <w:sz w:val="20"/>
          <w:szCs w:val="20"/>
          <w:lang w:eastAsia="ru-RU"/>
        </w:rPr>
        <w:t>нөмірі</w:t>
      </w:r>
      <w:proofErr w:type="spellEnd"/>
      <w:r w:rsidRPr="00BD0ABC">
        <w:rPr>
          <w:rFonts w:ascii="Times New Roman" w:eastAsia="SimSun" w:hAnsi="Times New Roman" w:cs="Times New Roman"/>
          <w:sz w:val="20"/>
          <w:szCs w:val="20"/>
          <w:lang w:eastAsia="ru-RU"/>
        </w:rPr>
        <w:t>)</w:t>
      </w:r>
    </w:p>
    <w:p w14:paraId="724A65A4" w14:textId="77777777"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оған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өндіріс</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үшін</w:t>
      </w:r>
      <w:proofErr w:type="spellEnd"/>
      <w:r w:rsidRPr="00BD0ABC">
        <w:rPr>
          <w:rFonts w:ascii="Times New Roman" w:eastAsia="SimSun" w:hAnsi="Times New Roman" w:cs="Times New Roman"/>
          <w:sz w:val="24"/>
          <w:szCs w:val="24"/>
          <w:lang w:eastAsia="ru-RU"/>
        </w:rPr>
        <w:t xml:space="preserve">____________________ </w:t>
      </w:r>
      <w:proofErr w:type="spellStart"/>
      <w:r w:rsidRPr="00BD0ABC">
        <w:rPr>
          <w:rFonts w:ascii="Times New Roman" w:eastAsia="SimSun" w:hAnsi="Times New Roman" w:cs="Times New Roman"/>
          <w:sz w:val="24"/>
          <w:szCs w:val="24"/>
          <w:lang w:eastAsia="ru-RU"/>
        </w:rPr>
        <w:t>жұмыстарды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жүргізуді</w:t>
      </w:r>
      <w:proofErr w:type="spellEnd"/>
      <w:r w:rsidRPr="00BD0ABC">
        <w:rPr>
          <w:rFonts w:ascii="Times New Roman" w:eastAsia="SimSun" w:hAnsi="Times New Roman" w:cs="Times New Roman"/>
          <w:sz w:val="24"/>
          <w:szCs w:val="24"/>
          <w:lang w:eastAsia="ru-RU"/>
        </w:rPr>
        <w:t>/</w:t>
      </w:r>
      <w:proofErr w:type="spellStart"/>
      <w:r w:rsidRPr="00BD0ABC">
        <w:rPr>
          <w:rFonts w:ascii="Times New Roman" w:eastAsia="SimSun" w:hAnsi="Times New Roman" w:cs="Times New Roman"/>
          <w:sz w:val="24"/>
          <w:szCs w:val="24"/>
          <w:lang w:eastAsia="ru-RU"/>
        </w:rPr>
        <w:t>қызмет</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көрсетуді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жүзеге</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асыратын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мердігердің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инженерлік-техникалық</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қызметкерлерінің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басшылығымен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келесі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мерзімге</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қызметтер</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көрсету</w:t>
      </w:r>
      <w:proofErr w:type="spellEnd"/>
      <w:r w:rsidRPr="00BD0ABC">
        <w:rPr>
          <w:rFonts w:ascii="Times New Roman" w:eastAsia="SimSun" w:hAnsi="Times New Roman" w:cs="Times New Roman"/>
          <w:sz w:val="24"/>
          <w:szCs w:val="24"/>
          <w:lang w:eastAsia="ru-RU"/>
        </w:rPr>
        <w:t>:</w:t>
      </w:r>
    </w:p>
    <w:p w14:paraId="2B2A49E1" w14:textId="77777777"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p>
    <w:p w14:paraId="1060F59D" w14:textId="1A54E432"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басталуы</w:t>
      </w:r>
      <w:proofErr w:type="spellEnd"/>
      <w:r w:rsidRPr="00BD0ABC">
        <w:rPr>
          <w:rFonts w:ascii="Times New Roman" w:eastAsia="SimSun" w:hAnsi="Times New Roman" w:cs="Times New Roman"/>
          <w:sz w:val="24"/>
          <w:szCs w:val="24"/>
          <w:lang w:eastAsia="ru-RU"/>
        </w:rPr>
        <w:t xml:space="preserve"> </w:t>
      </w:r>
      <w:r w:rsidR="009943CC">
        <w:rPr>
          <w:rFonts w:ascii="Times New Roman" w:eastAsia="SimSun" w:hAnsi="Times New Roman" w:cs="Times New Roman"/>
          <w:sz w:val="24"/>
          <w:szCs w:val="24"/>
          <w:lang w:eastAsia="ru-RU"/>
        </w:rPr>
        <w:t>«</w:t>
      </w:r>
      <w:r w:rsidRPr="00BD0ABC">
        <w:rPr>
          <w:rFonts w:ascii="Times New Roman" w:eastAsia="SimSun" w:hAnsi="Times New Roman" w:cs="Times New Roman"/>
          <w:sz w:val="24"/>
          <w:szCs w:val="24"/>
          <w:lang w:eastAsia="ru-RU"/>
        </w:rPr>
        <w:t>___</w:t>
      </w:r>
      <w:r w:rsidR="009943CC">
        <w:rPr>
          <w:rFonts w:ascii="Times New Roman" w:eastAsia="SimSun" w:hAnsi="Times New Roman" w:cs="Times New Roman"/>
          <w:sz w:val="24"/>
          <w:szCs w:val="24"/>
          <w:lang w:eastAsia="ru-RU"/>
        </w:rPr>
        <w:t>»</w:t>
      </w:r>
      <w:r w:rsidRPr="00BD0ABC">
        <w:rPr>
          <w:rFonts w:ascii="Times New Roman" w:eastAsia="SimSun" w:hAnsi="Times New Roman" w:cs="Times New Roman"/>
          <w:sz w:val="24"/>
          <w:szCs w:val="24"/>
          <w:lang w:eastAsia="ru-RU"/>
        </w:rPr>
        <w:t xml:space="preserve"> ________________20__ж.                 </w:t>
      </w:r>
      <w:proofErr w:type="spellStart"/>
      <w:r w:rsidRPr="00BD0ABC">
        <w:rPr>
          <w:rFonts w:ascii="Times New Roman" w:eastAsia="SimSun" w:hAnsi="Times New Roman" w:cs="Times New Roman"/>
          <w:sz w:val="24"/>
          <w:szCs w:val="24"/>
          <w:lang w:eastAsia="ru-RU"/>
        </w:rPr>
        <w:t>аяқталуы</w:t>
      </w:r>
      <w:proofErr w:type="spellEnd"/>
      <w:r w:rsidRPr="00BD0ABC">
        <w:rPr>
          <w:rFonts w:ascii="Times New Roman" w:eastAsia="SimSun" w:hAnsi="Times New Roman" w:cs="Times New Roman"/>
          <w:sz w:val="24"/>
          <w:szCs w:val="24"/>
          <w:lang w:eastAsia="ru-RU"/>
        </w:rPr>
        <w:t xml:space="preserve"> </w:t>
      </w:r>
      <w:r w:rsidR="009943CC">
        <w:rPr>
          <w:rFonts w:ascii="Times New Roman" w:eastAsia="SimSun" w:hAnsi="Times New Roman" w:cs="Times New Roman"/>
          <w:sz w:val="24"/>
          <w:szCs w:val="24"/>
          <w:lang w:eastAsia="ru-RU"/>
        </w:rPr>
        <w:t>«</w:t>
      </w:r>
      <w:r w:rsidRPr="00BD0ABC">
        <w:rPr>
          <w:rFonts w:ascii="Times New Roman" w:eastAsia="SimSun" w:hAnsi="Times New Roman" w:cs="Times New Roman"/>
          <w:sz w:val="24"/>
          <w:szCs w:val="24"/>
          <w:lang w:eastAsia="ru-RU"/>
        </w:rPr>
        <w:t>___</w:t>
      </w:r>
      <w:r w:rsidR="009943CC">
        <w:rPr>
          <w:rFonts w:ascii="Times New Roman" w:eastAsia="SimSun" w:hAnsi="Times New Roman" w:cs="Times New Roman"/>
          <w:sz w:val="24"/>
          <w:szCs w:val="24"/>
          <w:lang w:eastAsia="ru-RU"/>
        </w:rPr>
        <w:t>»</w:t>
      </w:r>
      <w:r w:rsidRPr="00BD0ABC">
        <w:rPr>
          <w:rFonts w:ascii="Times New Roman" w:eastAsia="SimSun" w:hAnsi="Times New Roman" w:cs="Times New Roman"/>
          <w:sz w:val="24"/>
          <w:szCs w:val="24"/>
          <w:lang w:eastAsia="ru-RU"/>
        </w:rPr>
        <w:t xml:space="preserve"> ______________20__ж.</w:t>
      </w:r>
    </w:p>
    <w:p w14:paraId="72BB3657"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13208B30"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62887359"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Жұмыстарды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жүргізу</w:t>
      </w:r>
      <w:proofErr w:type="spellEnd"/>
      <w:r w:rsidRPr="00BD0ABC">
        <w:rPr>
          <w:rFonts w:ascii="Times New Roman" w:eastAsia="SimSun" w:hAnsi="Times New Roman" w:cs="Times New Roman"/>
          <w:sz w:val="24"/>
          <w:szCs w:val="24"/>
          <w:lang w:eastAsia="ru-RU"/>
        </w:rPr>
        <w:t>/</w:t>
      </w:r>
      <w:proofErr w:type="spellStart"/>
      <w:r w:rsidRPr="00BD0ABC">
        <w:rPr>
          <w:rFonts w:ascii="Times New Roman" w:eastAsia="SimSun" w:hAnsi="Times New Roman" w:cs="Times New Roman"/>
          <w:sz w:val="24"/>
          <w:szCs w:val="24"/>
          <w:lang w:eastAsia="ru-RU"/>
        </w:rPr>
        <w:t>қызметтер</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көрсету</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басталғанға</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дейін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жұмыстарды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жүргізу</w:t>
      </w:r>
      <w:proofErr w:type="spellEnd"/>
      <w:r w:rsidRPr="00BD0ABC">
        <w:rPr>
          <w:rFonts w:ascii="Times New Roman" w:eastAsia="SimSun" w:hAnsi="Times New Roman" w:cs="Times New Roman"/>
          <w:sz w:val="24"/>
          <w:szCs w:val="24"/>
          <w:lang w:eastAsia="ru-RU"/>
        </w:rPr>
        <w:t>/</w:t>
      </w:r>
      <w:proofErr w:type="spellStart"/>
      <w:r w:rsidRPr="00BD0ABC">
        <w:rPr>
          <w:rFonts w:ascii="Times New Roman" w:eastAsia="SimSun" w:hAnsi="Times New Roman" w:cs="Times New Roman"/>
          <w:sz w:val="24"/>
          <w:szCs w:val="24"/>
          <w:lang w:eastAsia="ru-RU"/>
        </w:rPr>
        <w:t>қызметтер</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көрсету</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қауіпсіздігін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қамтамасыз</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ететін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мынадай</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іс-шараларды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орындау</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қажет</w:t>
      </w:r>
      <w:proofErr w:type="spellEnd"/>
      <w:r w:rsidRPr="00BD0ABC">
        <w:rPr>
          <w:rFonts w:ascii="Times New Roman" w:eastAsia="SimSun" w:hAnsi="Times New Roman" w:cs="Times New Roman"/>
          <w:sz w:val="24"/>
          <w:szCs w:val="24"/>
          <w:lang w:eastAsia="ru-RU"/>
        </w:rPr>
        <w:t>:</w:t>
      </w:r>
    </w:p>
    <w:p w14:paraId="27BDFF0A"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677"/>
        <w:gridCol w:w="1418"/>
        <w:gridCol w:w="1559"/>
        <w:gridCol w:w="1526"/>
      </w:tblGrid>
      <w:tr w:rsidR="00BD0ABC" w:rsidRPr="00BD0ABC" w14:paraId="5B92BBC2" w14:textId="77777777" w:rsidTr="00BD0ABC">
        <w:trPr>
          <w:trHeight w:val="360"/>
        </w:trPr>
        <w:tc>
          <w:tcPr>
            <w:tcW w:w="454" w:type="dxa"/>
          </w:tcPr>
          <w:p w14:paraId="3EEDF714"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w:t>
            </w:r>
          </w:p>
        </w:tc>
        <w:tc>
          <w:tcPr>
            <w:tcW w:w="4677" w:type="dxa"/>
            <w:vAlign w:val="center"/>
          </w:tcPr>
          <w:p w14:paraId="4A2C88F1"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Іс-шараның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атауы</w:t>
            </w:r>
            <w:proofErr w:type="spellEnd"/>
          </w:p>
        </w:tc>
        <w:tc>
          <w:tcPr>
            <w:tcW w:w="1418" w:type="dxa"/>
          </w:tcPr>
          <w:p w14:paraId="298E54C0"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Орындау</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мерзімі</w:t>
            </w:r>
            <w:proofErr w:type="spellEnd"/>
          </w:p>
        </w:tc>
        <w:tc>
          <w:tcPr>
            <w:tcW w:w="1559" w:type="dxa"/>
            <w:vAlign w:val="center"/>
          </w:tcPr>
          <w:p w14:paraId="5456235D"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Орындаушының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аты-жөні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лауазымы</w:t>
            </w:r>
            <w:proofErr w:type="spellEnd"/>
          </w:p>
        </w:tc>
        <w:tc>
          <w:tcPr>
            <w:tcW w:w="1526" w:type="dxa"/>
            <w:vAlign w:val="center"/>
          </w:tcPr>
          <w:p w14:paraId="079789EB"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Аты-жөні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лауазымы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жауапты</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орындаушы</w:t>
            </w:r>
            <w:proofErr w:type="spellEnd"/>
          </w:p>
        </w:tc>
      </w:tr>
      <w:tr w:rsidR="00BD0ABC" w:rsidRPr="00BD0ABC" w14:paraId="73ED46E2" w14:textId="77777777" w:rsidTr="00BD0ABC">
        <w:trPr>
          <w:trHeight w:val="360"/>
        </w:trPr>
        <w:tc>
          <w:tcPr>
            <w:tcW w:w="454" w:type="dxa"/>
          </w:tcPr>
          <w:p w14:paraId="2739F4F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w:t>
            </w:r>
          </w:p>
        </w:tc>
        <w:tc>
          <w:tcPr>
            <w:tcW w:w="4677" w:type="dxa"/>
          </w:tcPr>
          <w:p w14:paraId="757697DE"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кіріспе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нұсқама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w:t>
            </w:r>
            <w:proofErr w:type="spellEnd"/>
          </w:p>
        </w:tc>
        <w:tc>
          <w:tcPr>
            <w:tcW w:w="1418" w:type="dxa"/>
          </w:tcPr>
          <w:p w14:paraId="61AD031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55BF19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73508AE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176BEBEB" w14:textId="77777777" w:rsidTr="00BD0ABC">
        <w:trPr>
          <w:trHeight w:val="360"/>
        </w:trPr>
        <w:tc>
          <w:tcPr>
            <w:tcW w:w="454" w:type="dxa"/>
          </w:tcPr>
          <w:p w14:paraId="70C5484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w:t>
            </w:r>
          </w:p>
        </w:tc>
        <w:tc>
          <w:tcPr>
            <w:tcW w:w="4677" w:type="dxa"/>
          </w:tcPr>
          <w:p w14:paraId="5B71E511"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шараларымен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таныстыру</w:t>
            </w:r>
            <w:proofErr w:type="spellEnd"/>
          </w:p>
        </w:tc>
        <w:tc>
          <w:tcPr>
            <w:tcW w:w="1418" w:type="dxa"/>
          </w:tcPr>
          <w:p w14:paraId="3B6D95F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61F07E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F80488C"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D89E2FF" w14:textId="77777777" w:rsidTr="00BD0ABC">
        <w:trPr>
          <w:trHeight w:val="360"/>
        </w:trPr>
        <w:tc>
          <w:tcPr>
            <w:tcW w:w="454" w:type="dxa"/>
          </w:tcPr>
          <w:p w14:paraId="22464DA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w:t>
            </w:r>
          </w:p>
        </w:tc>
        <w:tc>
          <w:tcPr>
            <w:tcW w:w="4677" w:type="dxa"/>
          </w:tcPr>
          <w:p w14:paraId="7E1E74E8"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Алғашқы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сөндіру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құралдарымен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p>
        </w:tc>
        <w:tc>
          <w:tcPr>
            <w:tcW w:w="1418" w:type="dxa"/>
          </w:tcPr>
          <w:p w14:paraId="7177D5A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D4D2F2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517CFC1"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737822F" w14:textId="77777777" w:rsidTr="00BD0ABC">
        <w:trPr>
          <w:trHeight w:val="360"/>
        </w:trPr>
        <w:tc>
          <w:tcPr>
            <w:tcW w:w="454" w:type="dxa"/>
          </w:tcPr>
          <w:p w14:paraId="5DD64034"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w:t>
            </w:r>
          </w:p>
        </w:tc>
        <w:tc>
          <w:tcPr>
            <w:tcW w:w="4677" w:type="dxa"/>
          </w:tcPr>
          <w:p w14:paraId="7F69F68F"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Жеке </w:t>
            </w:r>
            <w:proofErr w:type="spellStart"/>
            <w:r w:rsidRPr="00BD0ABC">
              <w:rPr>
                <w:rFonts w:ascii="Times New Roman" w:hAnsi="Times New Roman" w:cs="Times New Roman"/>
              </w:rPr>
              <w:t>қорғаныс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құралдарымен</w:t>
            </w:r>
            <w:proofErr w:type="spellEnd"/>
            <w:r w:rsidRPr="00BD0ABC">
              <w:rPr>
                <w:rFonts w:ascii="Times New Roman" w:hAnsi="Times New Roman" w:cs="Times New Roman"/>
              </w:rPr>
              <w:t xml:space="preserve"> (ЖҚҚ)</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w:t>
            </w:r>
            <w:proofErr w:type="spellEnd"/>
          </w:p>
        </w:tc>
        <w:tc>
          <w:tcPr>
            <w:tcW w:w="1418" w:type="dxa"/>
          </w:tcPr>
          <w:p w14:paraId="1F24CCD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61D2A4A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69045B8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D812FC7" w14:textId="77777777" w:rsidTr="00BD0ABC">
        <w:trPr>
          <w:trHeight w:val="360"/>
        </w:trPr>
        <w:tc>
          <w:tcPr>
            <w:tcW w:w="454" w:type="dxa"/>
          </w:tcPr>
          <w:p w14:paraId="578A3DD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5.</w:t>
            </w:r>
          </w:p>
        </w:tc>
        <w:tc>
          <w:tcPr>
            <w:tcW w:w="4677" w:type="dxa"/>
          </w:tcPr>
          <w:p w14:paraId="6D73F344"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алғашқы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нұсқама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w:t>
            </w:r>
            <w:proofErr w:type="spellEnd"/>
          </w:p>
        </w:tc>
        <w:tc>
          <w:tcPr>
            <w:tcW w:w="1418" w:type="dxa"/>
          </w:tcPr>
          <w:p w14:paraId="14486973"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39020A10"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E48E4E0"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01B224AC" w14:textId="77777777" w:rsidTr="00BD0ABC">
        <w:trPr>
          <w:trHeight w:val="360"/>
        </w:trPr>
        <w:tc>
          <w:tcPr>
            <w:tcW w:w="454" w:type="dxa"/>
          </w:tcPr>
          <w:p w14:paraId="1012CD4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w:t>
            </w:r>
          </w:p>
        </w:tc>
        <w:tc>
          <w:tcPr>
            <w:tcW w:w="4677" w:type="dxa"/>
          </w:tcPr>
          <w:p w14:paraId="3C5A9495"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осы </w:t>
            </w:r>
            <w:proofErr w:type="spellStart"/>
            <w:r w:rsidRPr="00BD0ABC">
              <w:rPr>
                <w:rFonts w:ascii="Times New Roman" w:hAnsi="Times New Roman" w:cs="Times New Roman"/>
              </w:rPr>
              <w:t>кәсіп</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оқуын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жұмысқа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жіберілуін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растайтын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біліктілік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куәліктерінің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заңнамалық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талаптарға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еңбекті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қорғау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өнеркәсіптік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өрт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электр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қауіпсіздігі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білімдерін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тексеру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жөніндегі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куәліктерінің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болуын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тексеру</w:t>
            </w:r>
            <w:proofErr w:type="spellEnd"/>
          </w:p>
        </w:tc>
        <w:tc>
          <w:tcPr>
            <w:tcW w:w="1418" w:type="dxa"/>
          </w:tcPr>
          <w:p w14:paraId="7A02E5E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5C3ABD9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5488084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4B3CDD45" w14:textId="77777777" w:rsidTr="00BD0ABC">
        <w:trPr>
          <w:trHeight w:val="360"/>
        </w:trPr>
        <w:tc>
          <w:tcPr>
            <w:tcW w:w="454" w:type="dxa"/>
          </w:tcPr>
          <w:p w14:paraId="2A3599A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w:t>
            </w:r>
          </w:p>
        </w:tc>
        <w:tc>
          <w:tcPr>
            <w:tcW w:w="4677" w:type="dxa"/>
          </w:tcPr>
          <w:p w14:paraId="655453D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Қоқыс</w:t>
            </w:r>
            <w:proofErr w:type="spellEnd"/>
            <w:r w:rsidRPr="00BD0ABC">
              <w:rPr>
                <w:rFonts w:ascii="Times New Roman" w:hAnsi="Times New Roman" w:cs="Times New Roman"/>
              </w:rPr>
              <w:t xml:space="preserve"> пен </w:t>
            </w:r>
            <w:proofErr w:type="spellStart"/>
            <w:r w:rsidRPr="00BD0ABC">
              <w:rPr>
                <w:rFonts w:ascii="Times New Roman" w:hAnsi="Times New Roman" w:cs="Times New Roman"/>
              </w:rPr>
              <w:t>қалдықтарды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жинайтын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анықтаңыз</w:t>
            </w:r>
            <w:proofErr w:type="spellEnd"/>
          </w:p>
        </w:tc>
        <w:tc>
          <w:tcPr>
            <w:tcW w:w="1418" w:type="dxa"/>
          </w:tcPr>
          <w:p w14:paraId="6F223EF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0FD6895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45F689B"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598AA46" w14:textId="77777777" w:rsidTr="00BD0ABC">
        <w:trPr>
          <w:trHeight w:val="360"/>
        </w:trPr>
        <w:tc>
          <w:tcPr>
            <w:tcW w:w="454" w:type="dxa"/>
          </w:tcPr>
          <w:p w14:paraId="79018D89"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8.</w:t>
            </w:r>
          </w:p>
        </w:tc>
        <w:tc>
          <w:tcPr>
            <w:tcW w:w="4677" w:type="dxa"/>
          </w:tcPr>
          <w:p w14:paraId="4B9FA912"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Пайдаланылатын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материалдарды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құрылыс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химиялық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реагенттер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қосалқы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бөлшектер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т. б.) </w:t>
            </w:r>
            <w:proofErr w:type="spellStart"/>
            <w:r w:rsidRPr="00BD0ABC">
              <w:rPr>
                <w:rFonts w:ascii="Times New Roman" w:hAnsi="Times New Roman" w:cs="Times New Roman"/>
              </w:rPr>
              <w:t>сақтау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бөлу</w:t>
            </w:r>
            <w:proofErr w:type="spellEnd"/>
          </w:p>
        </w:tc>
        <w:tc>
          <w:tcPr>
            <w:tcW w:w="1418" w:type="dxa"/>
          </w:tcPr>
          <w:p w14:paraId="4725EB6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4C3F24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C3197C8"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3F31E302" w14:textId="77777777" w:rsidTr="00BD0ABC">
        <w:trPr>
          <w:trHeight w:val="360"/>
        </w:trPr>
        <w:tc>
          <w:tcPr>
            <w:tcW w:w="454" w:type="dxa"/>
          </w:tcPr>
          <w:p w14:paraId="5CC9185E"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w:t>
            </w:r>
          </w:p>
        </w:tc>
        <w:tc>
          <w:tcPr>
            <w:tcW w:w="4677" w:type="dxa"/>
          </w:tcPr>
          <w:p w14:paraId="29B8BF4B"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тұрмыстық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үй-жай</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бөлу</w:t>
            </w:r>
            <w:proofErr w:type="spellEnd"/>
          </w:p>
        </w:tc>
        <w:tc>
          <w:tcPr>
            <w:tcW w:w="1418" w:type="dxa"/>
          </w:tcPr>
          <w:p w14:paraId="2F8F5E5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2A23DF8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D429A9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79743941" w14:textId="77777777" w:rsidTr="00BD0ABC">
        <w:trPr>
          <w:trHeight w:val="360"/>
        </w:trPr>
        <w:tc>
          <w:tcPr>
            <w:tcW w:w="454" w:type="dxa"/>
          </w:tcPr>
          <w:p w14:paraId="77DE8E2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w:t>
            </w:r>
          </w:p>
        </w:tc>
        <w:tc>
          <w:tcPr>
            <w:tcW w:w="4677" w:type="dxa"/>
          </w:tcPr>
          <w:p w14:paraId="2FFF6FF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Жұмыстарды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аймағына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бөгде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адамдарды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жібермеу</w:t>
            </w:r>
            <w:proofErr w:type="spellEnd"/>
          </w:p>
        </w:tc>
        <w:tc>
          <w:tcPr>
            <w:tcW w:w="1418" w:type="dxa"/>
          </w:tcPr>
          <w:p w14:paraId="75781B3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BBA0DA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4BAAFB3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2C89368A" w14:textId="77777777" w:rsidTr="00BD0ABC">
        <w:trPr>
          <w:trHeight w:val="360"/>
        </w:trPr>
        <w:tc>
          <w:tcPr>
            <w:tcW w:w="454" w:type="dxa"/>
          </w:tcPr>
          <w:p w14:paraId="7AC56F5E"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11.</w:t>
            </w:r>
          </w:p>
        </w:tc>
        <w:tc>
          <w:tcPr>
            <w:tcW w:w="4677" w:type="dxa"/>
          </w:tcPr>
          <w:p w14:paraId="034E53A0"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Ықтимал</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әсер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ететін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қауіпті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зиянды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өндірістік</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факторлардың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аймақтарын</w:t>
            </w:r>
            <w:proofErr w:type="spellEnd"/>
            <w:r w:rsidRPr="00BD0ABC">
              <w:rPr>
                <w:rFonts w:ascii="Times New Roman" w:hAnsi="Times New Roman" w:cs="Times New Roman"/>
              </w:rPr>
              <w:t xml:space="preserve"> сигнал </w:t>
            </w:r>
            <w:proofErr w:type="spellStart"/>
            <w:r w:rsidRPr="00BD0ABC">
              <w:rPr>
                <w:rFonts w:ascii="Times New Roman" w:hAnsi="Times New Roman" w:cs="Times New Roman"/>
              </w:rPr>
              <w:t>таспасымен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Қажет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болса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қатты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қоршаулармен</w:t>
            </w:r>
            <w:proofErr w:type="spellEnd"/>
            <w:r w:rsidRPr="00BD0ABC">
              <w:rPr>
                <w:rFonts w:ascii="Times New Roman" w:hAnsi="Times New Roman" w:cs="Times New Roman"/>
              </w:rPr>
              <w:t xml:space="preserve"> (металл, полимер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т. б.) </w:t>
            </w:r>
            <w:proofErr w:type="spellStart"/>
            <w:r w:rsidRPr="00BD0ABC">
              <w:rPr>
                <w:rFonts w:ascii="Times New Roman" w:hAnsi="Times New Roman" w:cs="Times New Roman"/>
              </w:rPr>
              <w:t>қоршаңыз</w:t>
            </w:r>
            <w:proofErr w:type="spellEnd"/>
          </w:p>
        </w:tc>
        <w:tc>
          <w:tcPr>
            <w:tcW w:w="1418" w:type="dxa"/>
          </w:tcPr>
          <w:p w14:paraId="6EEAD8F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291A21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6805408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02105DCE" w14:textId="77777777" w:rsidTr="00BD0ABC">
        <w:trPr>
          <w:trHeight w:val="360"/>
        </w:trPr>
        <w:tc>
          <w:tcPr>
            <w:tcW w:w="454" w:type="dxa"/>
          </w:tcPr>
          <w:p w14:paraId="26FE082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12.</w:t>
            </w:r>
          </w:p>
        </w:tc>
        <w:tc>
          <w:tcPr>
            <w:tcW w:w="4677" w:type="dxa"/>
          </w:tcPr>
          <w:p w14:paraId="7A8B8699"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Орындалатын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жұмыстарға</w:t>
            </w:r>
            <w:proofErr w:type="spellEnd"/>
            <w:r w:rsidRPr="00BD0ABC">
              <w:rPr>
                <w:rFonts w:ascii="Times New Roman" w:hAnsi="Times New Roman" w:cs="Times New Roman"/>
              </w:rPr>
              <w:t>/</w:t>
            </w:r>
            <w:proofErr w:type="spellStart"/>
            <w:r w:rsidRPr="00BD0ABC">
              <w:rPr>
                <w:rFonts w:ascii="Times New Roman" w:hAnsi="Times New Roman" w:cs="Times New Roman"/>
              </w:rPr>
              <w:t>көрсетілетін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қызметтерге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тән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ескерту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тақтайшалары</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белгілерді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орнату</w:t>
            </w:r>
            <w:proofErr w:type="spellEnd"/>
            <w:r w:rsidRPr="00BD0ABC">
              <w:rPr>
                <w:rFonts w:ascii="Times New Roman" w:hAnsi="Times New Roman" w:cs="Times New Roman"/>
              </w:rPr>
              <w:t xml:space="preserve">  </w:t>
            </w:r>
          </w:p>
        </w:tc>
        <w:tc>
          <w:tcPr>
            <w:tcW w:w="1418" w:type="dxa"/>
          </w:tcPr>
          <w:p w14:paraId="55B791E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E64D0D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7CAC88F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24C3267B" w14:textId="77777777" w:rsidTr="00BD0ABC">
        <w:trPr>
          <w:trHeight w:val="360"/>
        </w:trPr>
        <w:tc>
          <w:tcPr>
            <w:tcW w:w="454" w:type="dxa"/>
          </w:tcPr>
          <w:p w14:paraId="48EB601B"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13.</w:t>
            </w:r>
          </w:p>
        </w:tc>
        <w:tc>
          <w:tcPr>
            <w:tcW w:w="4677" w:type="dxa"/>
          </w:tcPr>
          <w:p w14:paraId="08D2D57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Объектінің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аумағында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дайындауға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жүргізуге</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жауапты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адамдарды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тағайындау</w:t>
            </w:r>
            <w:proofErr w:type="spellEnd"/>
          </w:p>
        </w:tc>
        <w:tc>
          <w:tcPr>
            <w:tcW w:w="1418" w:type="dxa"/>
          </w:tcPr>
          <w:p w14:paraId="1B53DEB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B93096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52DDDF0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AA150AE" w14:textId="77777777" w:rsidTr="00BD0ABC">
        <w:trPr>
          <w:trHeight w:val="360"/>
        </w:trPr>
        <w:tc>
          <w:tcPr>
            <w:tcW w:w="454" w:type="dxa"/>
          </w:tcPr>
          <w:p w14:paraId="6DA802F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14.</w:t>
            </w:r>
          </w:p>
        </w:tc>
        <w:tc>
          <w:tcPr>
            <w:tcW w:w="4677" w:type="dxa"/>
          </w:tcPr>
          <w:p w14:paraId="6186A61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Объект </w:t>
            </w:r>
            <w:proofErr w:type="spellStart"/>
            <w:r w:rsidRPr="00BD0ABC">
              <w:rPr>
                <w:rFonts w:ascii="Times New Roman" w:hAnsi="Times New Roman" w:cs="Times New Roman"/>
              </w:rPr>
              <w:t>аумағында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қауіпсіз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жүргізілуіне</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көрсетуіне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мердігер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қызметкерлерінің</w:t>
            </w:r>
            <w:proofErr w:type="spellEnd"/>
            <w:r w:rsidRPr="00BD0ABC">
              <w:rPr>
                <w:rFonts w:ascii="Times New Roman" w:hAnsi="Times New Roman" w:cs="Times New Roman"/>
              </w:rPr>
              <w:t xml:space="preserve"> 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талаптарын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сақтауына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тұрақты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бақылауды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жүзеге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асыру</w:t>
            </w:r>
            <w:proofErr w:type="spellEnd"/>
          </w:p>
        </w:tc>
        <w:tc>
          <w:tcPr>
            <w:tcW w:w="1418" w:type="dxa"/>
          </w:tcPr>
          <w:p w14:paraId="059F34B3"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7B5772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7A972A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42C4B76" w14:textId="77777777" w:rsidTr="00BD0ABC">
        <w:trPr>
          <w:trHeight w:val="360"/>
        </w:trPr>
        <w:tc>
          <w:tcPr>
            <w:tcW w:w="454" w:type="dxa"/>
          </w:tcPr>
          <w:p w14:paraId="79A10A62"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15</w:t>
            </w:r>
          </w:p>
        </w:tc>
        <w:tc>
          <w:tcPr>
            <w:tcW w:w="4677" w:type="dxa"/>
          </w:tcPr>
          <w:p w14:paraId="32185660"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Объектінің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күзет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аймағында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жүргізуге</w:t>
            </w:r>
            <w:proofErr w:type="spellEnd"/>
            <w:r w:rsidRPr="00BD0ABC">
              <w:rPr>
                <w:rFonts w:ascii="Times New Roman" w:hAnsi="Times New Roman" w:cs="Times New Roman"/>
              </w:rPr>
              <w:t>/</w:t>
            </w:r>
            <w:proofErr w:type="spellStart"/>
            <w:r w:rsidRPr="00BD0ABC">
              <w:rPr>
                <w:rFonts w:ascii="Times New Roman" w:hAnsi="Times New Roman" w:cs="Times New Roman"/>
              </w:rPr>
              <w:t>қызметтер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көрсетуге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жазбаша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рұқсат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алу</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егер</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қажет</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болса</w:t>
            </w:r>
            <w:proofErr w:type="spellEnd"/>
            <w:r w:rsidRPr="00BD0ABC">
              <w:rPr>
                <w:rFonts w:ascii="Times New Roman" w:hAnsi="Times New Roman" w:cs="Times New Roman"/>
              </w:rPr>
              <w:t>).</w:t>
            </w:r>
          </w:p>
        </w:tc>
        <w:tc>
          <w:tcPr>
            <w:tcW w:w="1418" w:type="dxa"/>
          </w:tcPr>
          <w:p w14:paraId="6AB6759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4CB18F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2E88E0F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bl>
    <w:p w14:paraId="4257C9E1" w14:textId="77777777" w:rsidR="00BD0ABC" w:rsidRPr="00BD0ABC" w:rsidRDefault="00BD0ABC" w:rsidP="00BD0ABC">
      <w:pPr>
        <w:tabs>
          <w:tab w:val="center" w:pos="8222"/>
        </w:tabs>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3CE898AD" w14:textId="77777777" w:rsidR="00BD0ABC" w:rsidRPr="00BD0ABC" w:rsidRDefault="00BD0ABC" w:rsidP="00BD0ABC">
      <w:pPr>
        <w:tabs>
          <w:tab w:val="center" w:pos="8222"/>
        </w:tabs>
        <w:autoSpaceDE w:val="0"/>
        <w:autoSpaceDN w:val="0"/>
        <w:spacing w:after="0" w:line="240" w:lineRule="auto"/>
        <w:ind w:right="-1" w:firstLine="567"/>
        <w:jc w:val="both"/>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Объектіні</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пайдаланатын</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Тапсырыс</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берушінің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өкілі</w:t>
      </w:r>
      <w:proofErr w:type="spellEnd"/>
      <w:r w:rsidRPr="00BD0ABC">
        <w:rPr>
          <w:rFonts w:ascii="Times New Roman" w:eastAsia="SimSun" w:hAnsi="Times New Roman" w:cs="Times New Roman"/>
          <w:sz w:val="24"/>
          <w:szCs w:val="24"/>
          <w:lang w:eastAsia="ru-RU"/>
        </w:rPr>
        <w:tab/>
      </w:r>
    </w:p>
    <w:p w14:paraId="4235F9D1" w14:textId="77777777" w:rsidR="00BD0ABC" w:rsidRPr="00BD0ABC" w:rsidRDefault="00BD0ABC" w:rsidP="00BD0ABC">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w:t>
      </w:r>
      <w:proofErr w:type="spellStart"/>
      <w:r w:rsidRPr="00BD0ABC">
        <w:rPr>
          <w:rFonts w:ascii="Times New Roman" w:eastAsia="SimSun" w:hAnsi="Times New Roman" w:cs="Times New Roman"/>
          <w:sz w:val="20"/>
          <w:szCs w:val="20"/>
          <w:lang w:eastAsia="ru-RU"/>
        </w:rPr>
        <w:t>қолы</w:t>
      </w:r>
      <w:proofErr w:type="spellEnd"/>
      <w:r w:rsidRPr="00BD0ABC">
        <w:rPr>
          <w:rFonts w:ascii="Times New Roman" w:eastAsia="SimSun" w:hAnsi="Times New Roman" w:cs="Times New Roman"/>
          <w:sz w:val="20"/>
          <w:szCs w:val="20"/>
          <w:lang w:eastAsia="ru-RU"/>
        </w:rPr>
        <w:t>)</w:t>
      </w:r>
    </w:p>
    <w:p w14:paraId="2BBDA004" w14:textId="77777777" w:rsidR="00BD0ABC" w:rsidRPr="00BD0ABC" w:rsidRDefault="00BD0ABC" w:rsidP="00BD0ABC">
      <w:pPr>
        <w:tabs>
          <w:tab w:val="center" w:pos="8222"/>
        </w:tabs>
        <w:autoSpaceDE w:val="0"/>
        <w:autoSpaceDN w:val="0"/>
        <w:spacing w:after="0" w:line="240" w:lineRule="auto"/>
        <w:ind w:left="567" w:right="-1"/>
        <w:rPr>
          <w:rFonts w:ascii="Times New Roman" w:eastAsia="SimSun" w:hAnsi="Times New Roman" w:cs="Times New Roman"/>
          <w:sz w:val="24"/>
          <w:szCs w:val="24"/>
          <w:lang w:eastAsia="ru-RU"/>
        </w:rPr>
      </w:pPr>
      <w:proofErr w:type="spellStart"/>
      <w:r w:rsidRPr="00BD0ABC">
        <w:rPr>
          <w:rFonts w:ascii="Times New Roman" w:eastAsia="SimSun" w:hAnsi="Times New Roman" w:cs="Times New Roman"/>
          <w:sz w:val="24"/>
          <w:szCs w:val="24"/>
          <w:lang w:eastAsia="ru-RU"/>
        </w:rPr>
        <w:t>Мердігердің</w:t>
      </w:r>
      <w:proofErr w:type="spellEnd"/>
      <w:r w:rsidRPr="00BD0ABC">
        <w:rPr>
          <w:rFonts w:ascii="Times New Roman" w:eastAsia="SimSun" w:hAnsi="Times New Roman" w:cs="Times New Roman"/>
          <w:sz w:val="24"/>
          <w:szCs w:val="24"/>
          <w:lang w:eastAsia="ru-RU"/>
        </w:rPr>
        <w:t xml:space="preserve"> </w:t>
      </w:r>
      <w:proofErr w:type="spellStart"/>
      <w:r w:rsidRPr="00BD0ABC">
        <w:rPr>
          <w:rFonts w:ascii="Times New Roman" w:eastAsia="SimSun" w:hAnsi="Times New Roman" w:cs="Times New Roman"/>
          <w:sz w:val="24"/>
          <w:szCs w:val="24"/>
          <w:lang w:eastAsia="ru-RU"/>
        </w:rPr>
        <w:t>Өкілі</w:t>
      </w:r>
      <w:proofErr w:type="spellEnd"/>
      <w:r w:rsidRPr="00BD0ABC">
        <w:rPr>
          <w:rFonts w:ascii="Times New Roman" w:eastAsia="SimSun" w:hAnsi="Times New Roman" w:cs="Times New Roman"/>
          <w:sz w:val="24"/>
          <w:szCs w:val="24"/>
          <w:lang w:eastAsia="ru-RU"/>
        </w:rPr>
        <w:tab/>
      </w:r>
    </w:p>
    <w:p w14:paraId="24B0922C" w14:textId="77777777" w:rsidR="00BD0ABC" w:rsidRPr="00BD0ABC" w:rsidRDefault="00BD0ABC" w:rsidP="00BD0ABC">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lastRenderedPageBreak/>
        <w:t>(</w:t>
      </w:r>
      <w:proofErr w:type="spellStart"/>
      <w:r w:rsidRPr="00BD0ABC">
        <w:rPr>
          <w:rFonts w:ascii="Times New Roman" w:eastAsia="SimSun" w:hAnsi="Times New Roman" w:cs="Times New Roman"/>
          <w:sz w:val="20"/>
          <w:szCs w:val="20"/>
          <w:lang w:eastAsia="ru-RU"/>
        </w:rPr>
        <w:t>қолы</w:t>
      </w:r>
      <w:proofErr w:type="spellEnd"/>
      <w:r w:rsidRPr="00BD0ABC">
        <w:rPr>
          <w:rFonts w:ascii="Times New Roman" w:eastAsia="SimSun" w:hAnsi="Times New Roman" w:cs="Times New Roman"/>
          <w:sz w:val="20"/>
          <w:szCs w:val="20"/>
          <w:lang w:eastAsia="ru-RU"/>
        </w:rPr>
        <w:t>)</w:t>
      </w:r>
    </w:p>
    <w:p w14:paraId="24E457DC"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670B5D66"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3A0B0106" w14:textId="77777777"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ЕҚ, ӨҚ </w:t>
      </w:r>
      <w:proofErr w:type="spellStart"/>
      <w:r w:rsidRPr="00BD0ABC">
        <w:rPr>
          <w:rFonts w:ascii="Times New Roman" w:eastAsia="Times New Roman" w:hAnsi="Times New Roman" w:cs="Times New Roman"/>
          <w:b/>
          <w:bCs/>
          <w:sz w:val="24"/>
          <w:szCs w:val="24"/>
          <w:lang w:eastAsia="ru-RU"/>
        </w:rPr>
        <w:t>және</w:t>
      </w:r>
      <w:proofErr w:type="spellEnd"/>
      <w:r w:rsidRPr="00BD0ABC">
        <w:rPr>
          <w:rFonts w:ascii="Times New Roman" w:eastAsia="Times New Roman" w:hAnsi="Times New Roman" w:cs="Times New Roman"/>
          <w:b/>
          <w:bCs/>
          <w:sz w:val="24"/>
          <w:szCs w:val="24"/>
          <w:lang w:eastAsia="ru-RU"/>
        </w:rPr>
        <w:t xml:space="preserve"> ҚОҚ </w:t>
      </w:r>
      <w:proofErr w:type="spellStart"/>
      <w:r w:rsidRPr="00BD0ABC">
        <w:rPr>
          <w:rFonts w:ascii="Times New Roman" w:eastAsia="Times New Roman" w:hAnsi="Times New Roman" w:cs="Times New Roman"/>
          <w:b/>
          <w:bCs/>
          <w:sz w:val="24"/>
          <w:szCs w:val="24"/>
          <w:lang w:eastAsia="ru-RU"/>
        </w:rPr>
        <w:t>саласындағы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мердігерлік</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ұйым</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қызметінің</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бағалау</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парағының</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нысаны</w:t>
      </w:r>
      <w:proofErr w:type="spellEnd"/>
    </w:p>
    <w:tbl>
      <w:tblPr>
        <w:tblW w:w="10207" w:type="dxa"/>
        <w:tblInd w:w="-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3546"/>
        <w:gridCol w:w="6661"/>
      </w:tblGrid>
      <w:tr w:rsidR="00BD0ABC" w:rsidRPr="00BD0ABC" w14:paraId="4C7E1841" w14:textId="77777777" w:rsidTr="00391D1A">
        <w:trPr>
          <w:cantSplit/>
          <w:trHeight w:val="349"/>
        </w:trPr>
        <w:tc>
          <w:tcPr>
            <w:tcW w:w="3546" w:type="dxa"/>
            <w:vMerge w:val="restart"/>
            <w:tcBorders>
              <w:top w:val="nil"/>
              <w:bottom w:val="nil"/>
              <w:right w:val="nil"/>
            </w:tcBorders>
          </w:tcPr>
          <w:p w14:paraId="53331D64" w14:textId="77777777" w:rsidR="00BD0ABC" w:rsidRPr="00BD0ABC" w:rsidRDefault="00BD0ABC" w:rsidP="00BD0ABC">
            <w:pPr>
              <w:numPr>
                <w:ilvl w:val="0"/>
                <w:numId w:val="30"/>
              </w:numPr>
              <w:spacing w:before="120"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Ұйымның</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атауы</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және</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мекенжайы</w:t>
            </w:r>
            <w:proofErr w:type="spellEnd"/>
          </w:p>
        </w:tc>
        <w:tc>
          <w:tcPr>
            <w:tcW w:w="6661" w:type="dxa"/>
            <w:tcBorders>
              <w:left w:val="nil"/>
            </w:tcBorders>
          </w:tcPr>
          <w:p w14:paraId="6AFB79D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31EFA0F3" w14:textId="77777777" w:rsidTr="00391D1A">
        <w:trPr>
          <w:cantSplit/>
        </w:trPr>
        <w:tc>
          <w:tcPr>
            <w:tcW w:w="3546" w:type="dxa"/>
            <w:vMerge/>
            <w:tcBorders>
              <w:top w:val="single" w:sz="4" w:space="0" w:color="auto"/>
              <w:bottom w:val="nil"/>
              <w:right w:val="nil"/>
            </w:tcBorders>
          </w:tcPr>
          <w:p w14:paraId="1C7545DD"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5A05F75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E063F60" w14:textId="77777777" w:rsidTr="00391D1A">
        <w:trPr>
          <w:cantSplit/>
        </w:trPr>
        <w:tc>
          <w:tcPr>
            <w:tcW w:w="3546" w:type="dxa"/>
            <w:vMerge/>
            <w:tcBorders>
              <w:top w:val="single" w:sz="4" w:space="0" w:color="auto"/>
              <w:bottom w:val="nil"/>
              <w:right w:val="nil"/>
            </w:tcBorders>
          </w:tcPr>
          <w:p w14:paraId="50FE4EE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4726292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4BBCB641" w14:textId="77777777" w:rsidTr="00391D1A">
        <w:trPr>
          <w:cantSplit/>
          <w:trHeight w:val="253"/>
        </w:trPr>
        <w:tc>
          <w:tcPr>
            <w:tcW w:w="3546" w:type="dxa"/>
            <w:vMerge w:val="restart"/>
            <w:tcBorders>
              <w:top w:val="nil"/>
              <w:bottom w:val="single" w:sz="4" w:space="0" w:color="auto"/>
              <w:right w:val="nil"/>
            </w:tcBorders>
          </w:tcPr>
          <w:p w14:paraId="70B9F6CD" w14:textId="77777777" w:rsidR="00BD0ABC" w:rsidRPr="00BD0ABC" w:rsidRDefault="00BD0ABC" w:rsidP="00BD0ABC">
            <w:pPr>
              <w:numPr>
                <w:ilvl w:val="0"/>
                <w:numId w:val="30"/>
              </w:num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kk-KZ" w:eastAsia="ru-RU"/>
              </w:rPr>
              <w:t>Қызмет түрі</w:t>
            </w:r>
            <w:r w:rsidRPr="00BD0ABC">
              <w:rPr>
                <w:rFonts w:ascii="Times New Roman" w:eastAsia="Times New Roman" w:hAnsi="Times New Roman" w:cs="Times New Roman"/>
                <w:bCs/>
                <w:sz w:val="24"/>
                <w:szCs w:val="24"/>
                <w:lang w:eastAsia="ru-RU"/>
              </w:rPr>
              <w:t xml:space="preserve"> </w:t>
            </w:r>
          </w:p>
        </w:tc>
        <w:tc>
          <w:tcPr>
            <w:tcW w:w="6661" w:type="dxa"/>
            <w:tcBorders>
              <w:left w:val="nil"/>
            </w:tcBorders>
          </w:tcPr>
          <w:p w14:paraId="293E07C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43D0283" w14:textId="77777777" w:rsidTr="00391D1A">
        <w:trPr>
          <w:cantSplit/>
        </w:trPr>
        <w:tc>
          <w:tcPr>
            <w:tcW w:w="3546" w:type="dxa"/>
            <w:vMerge/>
            <w:tcBorders>
              <w:top w:val="single" w:sz="4" w:space="0" w:color="auto"/>
              <w:bottom w:val="single" w:sz="4" w:space="0" w:color="auto"/>
              <w:right w:val="nil"/>
            </w:tcBorders>
          </w:tcPr>
          <w:p w14:paraId="21A8C37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625F7CA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75800E7" w14:textId="77777777" w:rsidTr="00391D1A">
        <w:trPr>
          <w:cantSplit/>
        </w:trPr>
        <w:tc>
          <w:tcPr>
            <w:tcW w:w="3546" w:type="dxa"/>
            <w:vMerge/>
            <w:tcBorders>
              <w:top w:val="single" w:sz="4" w:space="0" w:color="auto"/>
              <w:bottom w:val="nil"/>
              <w:right w:val="nil"/>
            </w:tcBorders>
          </w:tcPr>
          <w:p w14:paraId="3395FCC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1C0F706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F6E9E92" w14:textId="77777777" w:rsidTr="00391D1A">
        <w:trPr>
          <w:cantSplit/>
        </w:trPr>
        <w:tc>
          <w:tcPr>
            <w:tcW w:w="3546" w:type="dxa"/>
            <w:vMerge w:val="restart"/>
            <w:tcBorders>
              <w:top w:val="nil"/>
              <w:bottom w:val="nil"/>
              <w:right w:val="nil"/>
            </w:tcBorders>
          </w:tcPr>
          <w:p w14:paraId="26275D76" w14:textId="77777777" w:rsidR="00BD0ABC" w:rsidRPr="00BD0ABC" w:rsidRDefault="00BD0ABC" w:rsidP="00BD0ABC">
            <w:pPr>
              <w:numPr>
                <w:ilvl w:val="0"/>
                <w:numId w:val="30"/>
              </w:numPr>
              <w:spacing w:before="120" w:after="0" w:line="240" w:lineRule="auto"/>
              <w:jc w:val="both"/>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Нысан</w:t>
            </w:r>
            <w:proofErr w:type="spellEnd"/>
            <w:r w:rsidRPr="00BD0ABC">
              <w:rPr>
                <w:rFonts w:ascii="Times New Roman" w:eastAsia="Times New Roman" w:hAnsi="Times New Roman" w:cs="Times New Roman"/>
                <w:bCs/>
                <w:sz w:val="24"/>
                <w:szCs w:val="24"/>
                <w:lang w:eastAsia="ru-RU"/>
              </w:rPr>
              <w:t xml:space="preserve"> </w:t>
            </w:r>
          </w:p>
        </w:tc>
        <w:tc>
          <w:tcPr>
            <w:tcW w:w="6661" w:type="dxa"/>
            <w:tcBorders>
              <w:left w:val="nil"/>
            </w:tcBorders>
          </w:tcPr>
          <w:p w14:paraId="4F392C8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F7E8F73" w14:textId="77777777" w:rsidTr="00391D1A">
        <w:trPr>
          <w:cantSplit/>
        </w:trPr>
        <w:tc>
          <w:tcPr>
            <w:tcW w:w="3546" w:type="dxa"/>
            <w:vMerge/>
            <w:tcBorders>
              <w:top w:val="single" w:sz="4" w:space="0" w:color="auto"/>
              <w:bottom w:val="nil"/>
              <w:right w:val="nil"/>
            </w:tcBorders>
          </w:tcPr>
          <w:p w14:paraId="31C62B3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1A74D79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72FBB264" w14:textId="77777777" w:rsidTr="00391D1A">
        <w:trPr>
          <w:cantSplit/>
        </w:trPr>
        <w:tc>
          <w:tcPr>
            <w:tcW w:w="3546" w:type="dxa"/>
            <w:vMerge/>
            <w:tcBorders>
              <w:top w:val="single" w:sz="4" w:space="0" w:color="auto"/>
              <w:bottom w:val="nil"/>
              <w:right w:val="nil"/>
            </w:tcBorders>
          </w:tcPr>
          <w:p w14:paraId="0551E3FB"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31A3C65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F75DC52" w14:textId="77777777" w:rsidTr="00391D1A">
        <w:trPr>
          <w:cantSplit/>
        </w:trPr>
        <w:tc>
          <w:tcPr>
            <w:tcW w:w="3546" w:type="dxa"/>
            <w:vMerge w:val="restart"/>
            <w:tcBorders>
              <w:top w:val="nil"/>
              <w:bottom w:val="nil"/>
              <w:right w:val="nil"/>
            </w:tcBorders>
          </w:tcPr>
          <w:p w14:paraId="3CF7A389" w14:textId="77777777" w:rsidR="00BD0ABC" w:rsidRPr="00BD0ABC" w:rsidRDefault="00BD0ABC" w:rsidP="00BD0ABC">
            <w:pPr>
              <w:numPr>
                <w:ilvl w:val="0"/>
                <w:numId w:val="30"/>
              </w:numPr>
              <w:spacing w:after="0" w:line="240" w:lineRule="auto"/>
              <w:contextualSpacing/>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Шарт</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бойынша</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жұмыстарды</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орындау</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мерзімі</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айдың</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басталу</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аяқталу</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күні</w:t>
            </w:r>
            <w:proofErr w:type="spellEnd"/>
            <w:r w:rsidRPr="00BD0ABC">
              <w:rPr>
                <w:rFonts w:ascii="Times New Roman" w:eastAsia="Times New Roman" w:hAnsi="Times New Roman" w:cs="Times New Roman"/>
                <w:bCs/>
                <w:sz w:val="24"/>
                <w:szCs w:val="24"/>
                <w:lang w:eastAsia="ru-RU"/>
              </w:rPr>
              <w:t>.)</w:t>
            </w:r>
          </w:p>
          <w:p w14:paraId="03498655" w14:textId="77777777" w:rsidR="00BD0ABC" w:rsidRPr="00BD0ABC" w:rsidRDefault="00BD0ABC" w:rsidP="00BD0ABC">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w:t>
            </w:r>
            <w:proofErr w:type="spellStart"/>
            <w:r w:rsidRPr="00BD0ABC">
              <w:rPr>
                <w:rFonts w:ascii="Times New Roman" w:eastAsia="Times New Roman" w:hAnsi="Times New Roman" w:cs="Times New Roman"/>
                <w:sz w:val="24"/>
                <w:szCs w:val="24"/>
                <w:lang w:eastAsia="ru-RU"/>
              </w:rPr>
              <w:t>және</w:t>
            </w:r>
            <w:proofErr w:type="spellEnd"/>
            <w:r w:rsidRPr="00BD0ABC">
              <w:rPr>
                <w:rFonts w:ascii="Times New Roman" w:eastAsia="Times New Roman" w:hAnsi="Times New Roman" w:cs="Times New Roman"/>
                <w:sz w:val="24"/>
                <w:szCs w:val="24"/>
                <w:lang w:eastAsia="ru-RU"/>
              </w:rPr>
              <w:t xml:space="preserve"> ҚОҚ </w:t>
            </w:r>
            <w:proofErr w:type="spellStart"/>
            <w:r w:rsidRPr="00BD0ABC">
              <w:rPr>
                <w:rFonts w:ascii="Times New Roman" w:eastAsia="Times New Roman" w:hAnsi="Times New Roman" w:cs="Times New Roman"/>
                <w:sz w:val="24"/>
                <w:szCs w:val="24"/>
                <w:lang w:eastAsia="ru-RU"/>
              </w:rPr>
              <w:t>бойынша</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көрсеткіштерді</w:t>
            </w:r>
            <w:proofErr w:type="spellEnd"/>
            <w:r w:rsidRPr="00BD0ABC">
              <w:rPr>
                <w:rFonts w:ascii="Times New Roman" w:eastAsia="Times New Roman" w:hAnsi="Times New Roman" w:cs="Times New Roman"/>
                <w:sz w:val="24"/>
                <w:szCs w:val="24"/>
                <w:lang w:eastAsia="ru-RU"/>
              </w:rPr>
              <w:t xml:space="preserve"> </w:t>
            </w:r>
            <w:proofErr w:type="spellStart"/>
            <w:r w:rsidRPr="00BD0ABC">
              <w:rPr>
                <w:rFonts w:ascii="Times New Roman" w:eastAsia="Times New Roman" w:hAnsi="Times New Roman" w:cs="Times New Roman"/>
                <w:sz w:val="24"/>
                <w:szCs w:val="24"/>
                <w:lang w:eastAsia="ru-RU"/>
              </w:rPr>
              <w:t>бағалау</w:t>
            </w:r>
            <w:proofErr w:type="spellEnd"/>
          </w:p>
          <w:p w14:paraId="36B309E6" w14:textId="77777777" w:rsidR="00BD0ABC" w:rsidRPr="00BD0ABC" w:rsidRDefault="00BD0ABC" w:rsidP="00BD0ABC">
            <w:pPr>
              <w:spacing w:after="0" w:line="240" w:lineRule="auto"/>
              <w:ind w:left="357"/>
              <w:jc w:val="both"/>
              <w:rPr>
                <w:rFonts w:ascii="Times New Roman" w:eastAsia="Times New Roman" w:hAnsi="Times New Roman" w:cs="Times New Roman"/>
                <w:sz w:val="24"/>
                <w:szCs w:val="24"/>
                <w:lang w:eastAsia="ru-RU"/>
              </w:rPr>
            </w:pPr>
          </w:p>
          <w:p w14:paraId="0D8F9E0B" w14:textId="77777777" w:rsidR="00BD0ABC" w:rsidRPr="00BD0ABC" w:rsidRDefault="00BD0ABC" w:rsidP="00BD0ABC">
            <w:pPr>
              <w:spacing w:after="0" w:line="240" w:lineRule="auto"/>
              <w:ind w:left="357"/>
              <w:contextualSpacing/>
              <w:rPr>
                <w:rFonts w:ascii="Times New Roman" w:eastAsia="Times New Roman" w:hAnsi="Times New Roman" w:cs="Times New Roman"/>
                <w:bCs/>
                <w:sz w:val="24"/>
                <w:szCs w:val="24"/>
                <w:lang w:eastAsia="ru-RU"/>
              </w:rPr>
            </w:pPr>
          </w:p>
        </w:tc>
        <w:tc>
          <w:tcPr>
            <w:tcW w:w="6661" w:type="dxa"/>
            <w:tcBorders>
              <w:left w:val="nil"/>
            </w:tcBorders>
          </w:tcPr>
          <w:p w14:paraId="59AEBC2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7034B40" w14:textId="77777777" w:rsidTr="00391D1A">
        <w:trPr>
          <w:cantSplit/>
        </w:trPr>
        <w:tc>
          <w:tcPr>
            <w:tcW w:w="3546" w:type="dxa"/>
            <w:vMerge/>
            <w:tcBorders>
              <w:top w:val="single" w:sz="4" w:space="0" w:color="auto"/>
              <w:bottom w:val="nil"/>
              <w:right w:val="nil"/>
            </w:tcBorders>
          </w:tcPr>
          <w:p w14:paraId="079204B1" w14:textId="77777777" w:rsidR="00BD0ABC" w:rsidRPr="00BD0ABC" w:rsidRDefault="00BD0ABC" w:rsidP="00BD0ABC">
            <w:pPr>
              <w:spacing w:after="0" w:line="240" w:lineRule="auto"/>
              <w:ind w:left="357"/>
              <w:rPr>
                <w:rFonts w:ascii="Times New Roman" w:eastAsia="Times New Roman" w:hAnsi="Times New Roman" w:cs="Times New Roman"/>
                <w:bCs/>
                <w:sz w:val="24"/>
                <w:szCs w:val="24"/>
                <w:lang w:eastAsia="ru-RU"/>
              </w:rPr>
            </w:pPr>
          </w:p>
        </w:tc>
        <w:tc>
          <w:tcPr>
            <w:tcW w:w="6661" w:type="dxa"/>
            <w:tcBorders>
              <w:left w:val="nil"/>
            </w:tcBorders>
          </w:tcPr>
          <w:p w14:paraId="07CAB80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92A80B7" w14:textId="77777777" w:rsidTr="00391D1A">
        <w:trPr>
          <w:cantSplit/>
        </w:trPr>
        <w:tc>
          <w:tcPr>
            <w:tcW w:w="3546" w:type="dxa"/>
            <w:vMerge/>
            <w:tcBorders>
              <w:top w:val="single" w:sz="4" w:space="0" w:color="auto"/>
              <w:bottom w:val="nil"/>
              <w:right w:val="nil"/>
            </w:tcBorders>
          </w:tcPr>
          <w:p w14:paraId="246A9425" w14:textId="77777777" w:rsidR="00BD0ABC" w:rsidRPr="00BD0ABC" w:rsidRDefault="00BD0ABC" w:rsidP="00BD0ABC">
            <w:pPr>
              <w:spacing w:after="0" w:line="240" w:lineRule="auto"/>
              <w:ind w:left="357"/>
              <w:rPr>
                <w:rFonts w:ascii="Times New Roman" w:eastAsia="Times New Roman" w:hAnsi="Times New Roman" w:cs="Times New Roman"/>
                <w:bCs/>
                <w:sz w:val="24"/>
                <w:szCs w:val="24"/>
                <w:lang w:eastAsia="ru-RU"/>
              </w:rPr>
            </w:pPr>
          </w:p>
        </w:tc>
        <w:tc>
          <w:tcPr>
            <w:tcW w:w="6661" w:type="dxa"/>
            <w:tcBorders>
              <w:left w:val="nil"/>
            </w:tcBorders>
          </w:tcPr>
          <w:p w14:paraId="27C2044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4E98C86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2"/>
        <w:gridCol w:w="2835"/>
        <w:gridCol w:w="992"/>
        <w:gridCol w:w="709"/>
        <w:gridCol w:w="1276"/>
        <w:gridCol w:w="1559"/>
      </w:tblGrid>
      <w:tr w:rsidR="00BD0ABC" w:rsidRPr="00BD0ABC" w14:paraId="4E1FD055" w14:textId="77777777" w:rsidTr="00391D1A">
        <w:tc>
          <w:tcPr>
            <w:tcW w:w="426" w:type="dxa"/>
            <w:shd w:val="clear" w:color="auto" w:fill="auto"/>
            <w:vAlign w:val="center"/>
          </w:tcPr>
          <w:p w14:paraId="564D85D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w:t>
            </w:r>
          </w:p>
        </w:tc>
        <w:tc>
          <w:tcPr>
            <w:tcW w:w="2268" w:type="dxa"/>
            <w:gridSpan w:val="2"/>
            <w:shd w:val="clear" w:color="auto" w:fill="auto"/>
            <w:vAlign w:val="center"/>
          </w:tcPr>
          <w:p w14:paraId="7714623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Бағалау</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көрсеткіші</w:t>
            </w:r>
            <w:proofErr w:type="spellEnd"/>
          </w:p>
        </w:tc>
        <w:tc>
          <w:tcPr>
            <w:tcW w:w="2835" w:type="dxa"/>
            <w:shd w:val="clear" w:color="auto" w:fill="auto"/>
            <w:vAlign w:val="center"/>
          </w:tcPr>
          <w:p w14:paraId="6407F0E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Ұпайларды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есептеу</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ережелері</w:t>
            </w:r>
            <w:proofErr w:type="spellEnd"/>
          </w:p>
        </w:tc>
        <w:tc>
          <w:tcPr>
            <w:tcW w:w="992" w:type="dxa"/>
            <w:shd w:val="clear" w:color="auto" w:fill="auto"/>
            <w:vAlign w:val="center"/>
          </w:tcPr>
          <w:p w14:paraId="1FB0C3F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Балл</w:t>
            </w:r>
          </w:p>
        </w:tc>
        <w:tc>
          <w:tcPr>
            <w:tcW w:w="709" w:type="dxa"/>
            <w:shd w:val="clear" w:color="auto" w:fill="auto"/>
            <w:vAlign w:val="center"/>
          </w:tcPr>
          <w:p w14:paraId="5B5B184C"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Салмағы</w:t>
            </w:r>
            <w:proofErr w:type="spellEnd"/>
          </w:p>
        </w:tc>
        <w:tc>
          <w:tcPr>
            <w:tcW w:w="1276" w:type="dxa"/>
            <w:shd w:val="clear" w:color="auto" w:fill="auto"/>
            <w:vAlign w:val="center"/>
          </w:tcPr>
          <w:p w14:paraId="50C00A94" w14:textId="77777777" w:rsidR="00BD0ABC" w:rsidRPr="00BD0ABC" w:rsidRDefault="00BD0ABC" w:rsidP="00BD0ABC">
            <w:pPr>
              <w:spacing w:after="0" w:line="240" w:lineRule="auto"/>
              <w:ind w:left="-108" w:right="-108"/>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Қорытынды</w:t>
            </w:r>
            <w:proofErr w:type="spellEnd"/>
            <w:r w:rsidRPr="00BD0ABC">
              <w:rPr>
                <w:rFonts w:ascii="Times New Roman" w:eastAsia="Times New Roman" w:hAnsi="Times New Roman" w:cs="Times New Roman"/>
                <w:b/>
                <w:bCs/>
                <w:sz w:val="24"/>
                <w:szCs w:val="24"/>
                <w:lang w:eastAsia="ru-RU"/>
              </w:rPr>
              <w:t xml:space="preserve"> балл</w:t>
            </w:r>
          </w:p>
        </w:tc>
        <w:tc>
          <w:tcPr>
            <w:tcW w:w="1559" w:type="dxa"/>
            <w:shd w:val="clear" w:color="auto" w:fill="auto"/>
            <w:vAlign w:val="center"/>
          </w:tcPr>
          <w:p w14:paraId="7262A9FA" w14:textId="77777777" w:rsidR="00BD0ABC" w:rsidRPr="00BD0ABC" w:rsidRDefault="00BD0ABC" w:rsidP="00BD0ABC">
            <w:pPr>
              <w:spacing w:after="0" w:line="240" w:lineRule="auto"/>
              <w:ind w:left="-108" w:right="-108"/>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Ескерту</w:t>
            </w:r>
          </w:p>
        </w:tc>
      </w:tr>
      <w:tr w:rsidR="00BD0ABC" w:rsidRPr="00BD0ABC" w14:paraId="4D68C1FA" w14:textId="77777777" w:rsidTr="00391D1A">
        <w:tc>
          <w:tcPr>
            <w:tcW w:w="426" w:type="dxa"/>
            <w:shd w:val="clear" w:color="auto" w:fill="auto"/>
            <w:vAlign w:val="center"/>
          </w:tcPr>
          <w:p w14:paraId="3588381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en-US" w:eastAsia="ru-RU"/>
              </w:rPr>
              <w:t>I</w:t>
            </w:r>
          </w:p>
        </w:tc>
        <w:tc>
          <w:tcPr>
            <w:tcW w:w="9639" w:type="dxa"/>
            <w:gridSpan w:val="7"/>
            <w:shd w:val="clear" w:color="auto" w:fill="auto"/>
            <w:vAlign w:val="center"/>
          </w:tcPr>
          <w:p w14:paraId="45DD148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eastAsia="ru-RU"/>
              </w:rPr>
              <w:t xml:space="preserve"> М</w:t>
            </w:r>
            <w:r w:rsidRPr="00BD0ABC">
              <w:rPr>
                <w:rFonts w:ascii="Times New Roman" w:eastAsia="Times New Roman" w:hAnsi="Times New Roman" w:cs="Times New Roman"/>
                <w:b/>
                <w:bCs/>
                <w:sz w:val="24"/>
                <w:szCs w:val="24"/>
                <w:lang w:val="kk-KZ" w:eastAsia="ru-RU"/>
              </w:rPr>
              <w:t>Ж тиімділігі</w:t>
            </w:r>
          </w:p>
        </w:tc>
      </w:tr>
      <w:tr w:rsidR="00BD0ABC" w:rsidRPr="00BD0ABC" w14:paraId="3958458D" w14:textId="77777777" w:rsidTr="00391D1A">
        <w:tc>
          <w:tcPr>
            <w:tcW w:w="426" w:type="dxa"/>
            <w:shd w:val="clear" w:color="auto" w:fill="auto"/>
          </w:tcPr>
          <w:p w14:paraId="46E66C3C"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w:t>
            </w:r>
          </w:p>
        </w:tc>
        <w:tc>
          <w:tcPr>
            <w:tcW w:w="2126" w:type="dxa"/>
            <w:shd w:val="clear" w:color="auto" w:fill="auto"/>
          </w:tcPr>
          <w:p w14:paraId="10D3208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ЕҚ, ӨҚ </w:t>
            </w:r>
            <w:proofErr w:type="spellStart"/>
            <w:r w:rsidRPr="00BD0ABC">
              <w:rPr>
                <w:rFonts w:ascii="Times New Roman" w:eastAsia="Times New Roman" w:hAnsi="Times New Roman" w:cs="Times New Roman"/>
                <w:bCs/>
                <w:sz w:val="24"/>
                <w:szCs w:val="24"/>
                <w:lang w:eastAsia="ru-RU"/>
              </w:rPr>
              <w:t>және</w:t>
            </w:r>
            <w:proofErr w:type="spellEnd"/>
            <w:r w:rsidRPr="00BD0ABC">
              <w:rPr>
                <w:rFonts w:ascii="Times New Roman" w:eastAsia="Times New Roman" w:hAnsi="Times New Roman" w:cs="Times New Roman"/>
                <w:bCs/>
                <w:sz w:val="24"/>
                <w:szCs w:val="24"/>
                <w:lang w:eastAsia="ru-RU"/>
              </w:rPr>
              <w:t xml:space="preserve"> ҚОҚ </w:t>
            </w:r>
            <w:proofErr w:type="spellStart"/>
            <w:r w:rsidRPr="00BD0ABC">
              <w:rPr>
                <w:rFonts w:ascii="Times New Roman" w:eastAsia="Times New Roman" w:hAnsi="Times New Roman" w:cs="Times New Roman"/>
                <w:bCs/>
                <w:sz w:val="24"/>
                <w:szCs w:val="24"/>
                <w:lang w:eastAsia="ru-RU"/>
              </w:rPr>
              <w:t>саласындағы</w:t>
            </w:r>
            <w:proofErr w:type="spellEnd"/>
            <w:r w:rsidRPr="00BD0ABC">
              <w:rPr>
                <w:rFonts w:ascii="Times New Roman" w:eastAsia="Times New Roman" w:hAnsi="Times New Roman" w:cs="Times New Roman"/>
                <w:bCs/>
                <w:sz w:val="24"/>
                <w:szCs w:val="24"/>
                <w:lang w:eastAsia="ru-RU"/>
              </w:rPr>
              <w:t xml:space="preserve"> менеджмент </w:t>
            </w:r>
            <w:proofErr w:type="spellStart"/>
            <w:r w:rsidRPr="00BD0ABC">
              <w:rPr>
                <w:rFonts w:ascii="Times New Roman" w:eastAsia="Times New Roman" w:hAnsi="Times New Roman" w:cs="Times New Roman"/>
                <w:bCs/>
                <w:sz w:val="24"/>
                <w:szCs w:val="24"/>
                <w:lang w:eastAsia="ru-RU"/>
              </w:rPr>
              <w:t>жүйесінің</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болуы</w:t>
            </w:r>
            <w:proofErr w:type="spellEnd"/>
            <w:r w:rsidRPr="00BD0ABC">
              <w:rPr>
                <w:rFonts w:ascii="Times New Roman" w:eastAsia="Times New Roman" w:hAnsi="Times New Roman" w:cs="Times New Roman"/>
                <w:bCs/>
                <w:sz w:val="24"/>
                <w:szCs w:val="24"/>
                <w:lang w:eastAsia="ru-RU"/>
              </w:rPr>
              <w:t>*</w:t>
            </w:r>
          </w:p>
        </w:tc>
        <w:tc>
          <w:tcPr>
            <w:tcW w:w="2977" w:type="dxa"/>
            <w:gridSpan w:val="2"/>
            <w:shd w:val="clear" w:color="auto" w:fill="auto"/>
          </w:tcPr>
          <w:p w14:paraId="0E938FA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Максималды</w:t>
            </w:r>
            <w:proofErr w:type="spellEnd"/>
            <w:r w:rsidRPr="00BD0ABC">
              <w:rPr>
                <w:rFonts w:ascii="Times New Roman" w:eastAsia="Times New Roman" w:hAnsi="Times New Roman" w:cs="Times New Roman"/>
                <w:bCs/>
                <w:sz w:val="24"/>
                <w:szCs w:val="24"/>
                <w:lang w:eastAsia="ru-RU"/>
              </w:rPr>
              <w:t xml:space="preserve"> балл-4</w:t>
            </w:r>
          </w:p>
          <w:p w14:paraId="4DFA740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Келесілер</w:t>
            </w:r>
            <w:proofErr w:type="spellEnd"/>
            <w:r w:rsidRPr="00BD0ABC">
              <w:rPr>
                <w:rFonts w:ascii="Times New Roman" w:eastAsia="Times New Roman" w:hAnsi="Times New Roman" w:cs="Times New Roman"/>
                <w:bCs/>
                <w:sz w:val="24"/>
                <w:szCs w:val="24"/>
                <w:lang w:eastAsia="ru-RU"/>
              </w:rPr>
              <w:t xml:space="preserve"> </w:t>
            </w:r>
            <w:proofErr w:type="spellStart"/>
            <w:proofErr w:type="gramStart"/>
            <w:r w:rsidRPr="00BD0ABC">
              <w:rPr>
                <w:rFonts w:ascii="Times New Roman" w:eastAsia="Times New Roman" w:hAnsi="Times New Roman" w:cs="Times New Roman"/>
                <w:bCs/>
                <w:sz w:val="24"/>
                <w:szCs w:val="24"/>
                <w:lang w:eastAsia="ru-RU"/>
              </w:rPr>
              <w:t>жоқ</w:t>
            </w:r>
            <w:proofErr w:type="spellEnd"/>
            <w:r w:rsidRPr="00BD0ABC">
              <w:rPr>
                <w:rFonts w:ascii="Times New Roman" w:eastAsia="Times New Roman" w:hAnsi="Times New Roman" w:cs="Times New Roman"/>
                <w:bCs/>
                <w:sz w:val="24"/>
                <w:szCs w:val="24"/>
                <w:lang w:eastAsia="ru-RU"/>
              </w:rPr>
              <w:t>:  СМ</w:t>
            </w:r>
            <w:proofErr w:type="gramEnd"/>
            <w:r w:rsidRPr="00BD0ABC">
              <w:rPr>
                <w:rFonts w:ascii="Times New Roman" w:eastAsia="Times New Roman" w:hAnsi="Times New Roman" w:cs="Times New Roman"/>
                <w:bCs/>
                <w:sz w:val="24"/>
                <w:szCs w:val="24"/>
                <w:lang w:eastAsia="ru-RU"/>
              </w:rPr>
              <w:t xml:space="preserve"> ОТ, ПБ </w:t>
            </w:r>
            <w:proofErr w:type="spellStart"/>
            <w:r w:rsidRPr="00BD0ABC">
              <w:rPr>
                <w:rFonts w:ascii="Times New Roman" w:eastAsia="Times New Roman" w:hAnsi="Times New Roman" w:cs="Times New Roman"/>
                <w:bCs/>
                <w:sz w:val="24"/>
                <w:szCs w:val="24"/>
                <w:lang w:eastAsia="ru-RU"/>
              </w:rPr>
              <w:t>және</w:t>
            </w:r>
            <w:proofErr w:type="spellEnd"/>
            <w:r w:rsidRPr="00BD0ABC">
              <w:rPr>
                <w:rFonts w:ascii="Times New Roman" w:eastAsia="Times New Roman" w:hAnsi="Times New Roman" w:cs="Times New Roman"/>
                <w:bCs/>
                <w:sz w:val="24"/>
                <w:szCs w:val="24"/>
                <w:lang w:eastAsia="ru-RU"/>
              </w:rPr>
              <w:t xml:space="preserve"> ҚОҚ-0</w:t>
            </w:r>
          </w:p>
        </w:tc>
        <w:tc>
          <w:tcPr>
            <w:tcW w:w="992" w:type="dxa"/>
            <w:shd w:val="clear" w:color="auto" w:fill="auto"/>
            <w:vAlign w:val="center"/>
          </w:tcPr>
          <w:p w14:paraId="1C42D8A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4B7E9F3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vAlign w:val="center"/>
          </w:tcPr>
          <w:p w14:paraId="53AFCAD0"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1A047DBC"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55E42674" w14:textId="77777777" w:rsidTr="00391D1A">
        <w:tc>
          <w:tcPr>
            <w:tcW w:w="426" w:type="dxa"/>
            <w:shd w:val="clear" w:color="auto" w:fill="auto"/>
          </w:tcPr>
          <w:p w14:paraId="0A710B2B"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2126" w:type="dxa"/>
            <w:shd w:val="clear" w:color="auto" w:fill="auto"/>
          </w:tcPr>
          <w:p w14:paraId="2DC6150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Оқиғалар</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туралы</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хабарлау</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тәртібін</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сақтау</w:t>
            </w:r>
            <w:proofErr w:type="spellEnd"/>
          </w:p>
        </w:tc>
        <w:tc>
          <w:tcPr>
            <w:tcW w:w="2977" w:type="dxa"/>
            <w:gridSpan w:val="2"/>
            <w:shd w:val="clear" w:color="auto" w:fill="auto"/>
          </w:tcPr>
          <w:p w14:paraId="2321DEC0"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Бұзушылықтар</w:t>
            </w:r>
            <w:proofErr w:type="spellEnd"/>
            <w:r w:rsidRPr="00BD0ABC">
              <w:rPr>
                <w:rFonts w:ascii="Times New Roman" w:eastAsia="Times New Roman" w:hAnsi="Times New Roman" w:cs="Times New Roman"/>
                <w:bCs/>
                <w:sz w:val="24"/>
                <w:szCs w:val="24"/>
                <w:lang w:eastAsia="ru-RU"/>
              </w:rPr>
              <w:t xml:space="preserve"> жоқ-4</w:t>
            </w:r>
          </w:p>
          <w:p w14:paraId="656B357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Шамалы</w:t>
            </w:r>
            <w:proofErr w:type="spellEnd"/>
            <w:r w:rsidRPr="00BD0ABC">
              <w:rPr>
                <w:rFonts w:ascii="Times New Roman" w:eastAsia="Times New Roman" w:hAnsi="Times New Roman" w:cs="Times New Roman"/>
                <w:bCs/>
                <w:sz w:val="24"/>
                <w:szCs w:val="24"/>
                <w:lang w:eastAsia="ru-RU"/>
              </w:rPr>
              <w:t xml:space="preserve"> бұзушылықтармен-3</w:t>
            </w:r>
          </w:p>
          <w:p w14:paraId="5CEF7F5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Шағын</w:t>
            </w:r>
            <w:proofErr w:type="spellEnd"/>
            <w:r w:rsidRPr="00BD0ABC">
              <w:rPr>
                <w:rFonts w:ascii="Times New Roman" w:eastAsia="Times New Roman" w:hAnsi="Times New Roman" w:cs="Times New Roman"/>
                <w:bCs/>
                <w:sz w:val="24"/>
                <w:szCs w:val="24"/>
                <w:lang w:eastAsia="ru-RU"/>
              </w:rPr>
              <w:t xml:space="preserve"> </w:t>
            </w:r>
          </w:p>
          <w:p w14:paraId="6AF4BCF0"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бұзушылықтар-2</w:t>
            </w:r>
          </w:p>
          <w:p w14:paraId="4A0133F4"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Үлкендерімен</w:t>
            </w:r>
            <w:proofErr w:type="spellEnd"/>
            <w:r w:rsidRPr="00BD0ABC">
              <w:rPr>
                <w:rFonts w:ascii="Times New Roman" w:eastAsia="Times New Roman" w:hAnsi="Times New Roman" w:cs="Times New Roman"/>
                <w:bCs/>
                <w:sz w:val="24"/>
                <w:szCs w:val="24"/>
                <w:lang w:eastAsia="ru-RU"/>
              </w:rPr>
              <w:t xml:space="preserve"> </w:t>
            </w:r>
          </w:p>
          <w:p w14:paraId="2B32FFB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бұзушылықтар</w:t>
            </w:r>
            <w:proofErr w:type="spellEnd"/>
            <w:r w:rsidRPr="00BD0ABC">
              <w:rPr>
                <w:rFonts w:ascii="Times New Roman" w:eastAsia="Times New Roman" w:hAnsi="Times New Roman" w:cs="Times New Roman"/>
                <w:bCs/>
                <w:sz w:val="24"/>
                <w:szCs w:val="24"/>
                <w:lang w:eastAsia="ru-RU"/>
              </w:rPr>
              <w:t xml:space="preserve"> – 1</w:t>
            </w:r>
          </w:p>
          <w:p w14:paraId="5E88F4C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Тұрақты</w:t>
            </w:r>
            <w:proofErr w:type="spellEnd"/>
            <w:r w:rsidRPr="00BD0ABC">
              <w:rPr>
                <w:rFonts w:ascii="Times New Roman" w:eastAsia="Times New Roman" w:hAnsi="Times New Roman" w:cs="Times New Roman"/>
                <w:bCs/>
                <w:sz w:val="24"/>
                <w:szCs w:val="24"/>
                <w:lang w:eastAsia="ru-RU"/>
              </w:rPr>
              <w:t xml:space="preserve"> бұзушылықтармен-0</w:t>
            </w:r>
          </w:p>
        </w:tc>
        <w:tc>
          <w:tcPr>
            <w:tcW w:w="992" w:type="dxa"/>
            <w:shd w:val="clear" w:color="auto" w:fill="auto"/>
            <w:vAlign w:val="center"/>
          </w:tcPr>
          <w:p w14:paraId="47238CA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39D8918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tcPr>
          <w:p w14:paraId="4453C93A"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5D5B801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1A4E2A9B"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43C548E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289F85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020A0811"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7745081B" w14:textId="77777777" w:rsidTr="00391D1A">
        <w:tc>
          <w:tcPr>
            <w:tcW w:w="426" w:type="dxa"/>
            <w:shd w:val="clear" w:color="auto" w:fill="auto"/>
          </w:tcPr>
          <w:p w14:paraId="2CA41C6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2126" w:type="dxa"/>
            <w:shd w:val="clear" w:color="auto" w:fill="auto"/>
          </w:tcPr>
          <w:p w14:paraId="2EE2A60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бойынша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жою</w:t>
            </w:r>
            <w:proofErr w:type="spellEnd"/>
          </w:p>
        </w:tc>
        <w:tc>
          <w:tcPr>
            <w:tcW w:w="2977" w:type="dxa"/>
            <w:gridSpan w:val="2"/>
            <w:shd w:val="clear" w:color="auto" w:fill="auto"/>
          </w:tcPr>
          <w:p w14:paraId="4808827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90 – 100 % - 4</w:t>
            </w:r>
          </w:p>
          <w:p w14:paraId="09819E8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70 – 89% - 3</w:t>
            </w:r>
          </w:p>
          <w:p w14:paraId="4CAB09E4"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60 – 69% - 2</w:t>
            </w:r>
          </w:p>
          <w:p w14:paraId="58A744C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50 -59% - 1</w:t>
            </w:r>
          </w:p>
          <w:p w14:paraId="24071F33"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 50%</w:t>
            </w:r>
            <w:r w:rsidRPr="00BD0ABC">
              <w:rPr>
                <w:rFonts w:ascii="Times New Roman" w:eastAsia="Times New Roman" w:hAnsi="Times New Roman" w:cs="Times New Roman"/>
                <w:bCs/>
                <w:sz w:val="24"/>
                <w:szCs w:val="24"/>
                <w:lang w:val="kk-KZ" w:eastAsia="ru-RU"/>
              </w:rPr>
              <w:t xml:space="preserve"> кем</w:t>
            </w:r>
            <w:r w:rsidRPr="00BD0ABC">
              <w:rPr>
                <w:rFonts w:ascii="Times New Roman" w:eastAsia="Times New Roman" w:hAnsi="Times New Roman" w:cs="Times New Roman"/>
                <w:bCs/>
                <w:sz w:val="24"/>
                <w:szCs w:val="24"/>
                <w:lang w:eastAsia="ru-RU"/>
              </w:rPr>
              <w:t>- 0</w:t>
            </w:r>
          </w:p>
        </w:tc>
        <w:tc>
          <w:tcPr>
            <w:tcW w:w="992" w:type="dxa"/>
            <w:shd w:val="clear" w:color="auto" w:fill="auto"/>
            <w:vAlign w:val="center"/>
          </w:tcPr>
          <w:p w14:paraId="4044C03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288FE6C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tcPr>
          <w:p w14:paraId="3394915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6597BF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9965FE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68EA156E"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0B63AE8D" w14:textId="77777777" w:rsidTr="00391D1A">
        <w:tc>
          <w:tcPr>
            <w:tcW w:w="426" w:type="dxa"/>
            <w:shd w:val="clear" w:color="auto" w:fill="auto"/>
          </w:tcPr>
          <w:p w14:paraId="2E54EA4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4</w:t>
            </w:r>
          </w:p>
        </w:tc>
        <w:tc>
          <w:tcPr>
            <w:tcW w:w="2126" w:type="dxa"/>
            <w:shd w:val="clear" w:color="auto" w:fill="auto"/>
          </w:tcPr>
          <w:p w14:paraId="0AAC39A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Мердігердің</w:t>
            </w:r>
            <w:proofErr w:type="spellEnd"/>
            <w:r w:rsidRPr="00BD0ABC">
              <w:rPr>
                <w:rFonts w:ascii="Times New Roman" w:hAnsi="Times New Roman" w:cs="Times New Roman"/>
              </w:rPr>
              <w:t xml:space="preserve"> ЖҚҚ-</w:t>
            </w:r>
            <w:proofErr w:type="spellStart"/>
            <w:r w:rsidRPr="00BD0ABC">
              <w:rPr>
                <w:rFonts w:ascii="Times New Roman" w:hAnsi="Times New Roman" w:cs="Times New Roman"/>
              </w:rPr>
              <w:t>ны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нормалар</w:t>
            </w:r>
            <w:proofErr w:type="spellEnd"/>
            <w:r w:rsidRPr="00BD0ABC">
              <w:rPr>
                <w:rFonts w:ascii="Times New Roman" w:hAnsi="Times New Roman" w:cs="Times New Roman"/>
              </w:rPr>
              <w:t xml:space="preserve"> мен </w:t>
            </w:r>
            <w:proofErr w:type="spellStart"/>
            <w:r w:rsidRPr="00BD0ABC">
              <w:rPr>
                <w:rFonts w:ascii="Times New Roman" w:hAnsi="Times New Roman" w:cs="Times New Roman"/>
              </w:rPr>
              <w:t>ережелерге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қамтамасыз</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етуі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пайдалануы</w:t>
            </w:r>
            <w:proofErr w:type="spellEnd"/>
          </w:p>
        </w:tc>
        <w:tc>
          <w:tcPr>
            <w:tcW w:w="2977" w:type="dxa"/>
            <w:gridSpan w:val="2"/>
            <w:shd w:val="clear" w:color="auto" w:fill="auto"/>
          </w:tcPr>
          <w:p w14:paraId="0C2C745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Толық</w:t>
            </w:r>
            <w:proofErr w:type="spellEnd"/>
            <w:r w:rsidRPr="00BD0ABC">
              <w:rPr>
                <w:rFonts w:ascii="Times New Roman" w:eastAsia="Times New Roman" w:hAnsi="Times New Roman" w:cs="Times New Roman"/>
                <w:bCs/>
                <w:sz w:val="24"/>
                <w:szCs w:val="24"/>
                <w:lang w:eastAsia="ru-RU"/>
              </w:rPr>
              <w:t xml:space="preserve"> көлемде-4</w:t>
            </w:r>
          </w:p>
          <w:p w14:paraId="2077073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Шамалы</w:t>
            </w:r>
            <w:proofErr w:type="spellEnd"/>
            <w:r w:rsidRPr="00BD0ABC">
              <w:rPr>
                <w:rFonts w:ascii="Times New Roman" w:eastAsia="Times New Roman" w:hAnsi="Times New Roman" w:cs="Times New Roman"/>
                <w:bCs/>
                <w:sz w:val="24"/>
                <w:szCs w:val="24"/>
                <w:lang w:eastAsia="ru-RU"/>
              </w:rPr>
              <w:t xml:space="preserve"> бұзушылықтармен-3</w:t>
            </w:r>
          </w:p>
          <w:p w14:paraId="115BAC6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Ұсақ</w:t>
            </w:r>
            <w:proofErr w:type="spellEnd"/>
            <w:r w:rsidRPr="00BD0ABC">
              <w:rPr>
                <w:rFonts w:ascii="Times New Roman" w:eastAsia="Times New Roman" w:hAnsi="Times New Roman" w:cs="Times New Roman"/>
                <w:bCs/>
                <w:sz w:val="24"/>
                <w:szCs w:val="24"/>
                <w:lang w:eastAsia="ru-RU"/>
              </w:rPr>
              <w:t xml:space="preserve"> бұзушылықтармен-2</w:t>
            </w:r>
          </w:p>
          <w:p w14:paraId="04F0ED5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Ірі</w:t>
            </w:r>
            <w:proofErr w:type="spellEnd"/>
            <w:r w:rsidRPr="00BD0ABC">
              <w:rPr>
                <w:rFonts w:ascii="Times New Roman" w:eastAsia="Times New Roman" w:hAnsi="Times New Roman" w:cs="Times New Roman"/>
                <w:bCs/>
                <w:sz w:val="24"/>
                <w:szCs w:val="24"/>
                <w:lang w:eastAsia="ru-RU"/>
              </w:rPr>
              <w:t xml:space="preserve"> бұзушылықтармен-1</w:t>
            </w:r>
          </w:p>
          <w:p w14:paraId="29CCFB5E"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lastRenderedPageBreak/>
              <w:t>Қамтамасыз</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етілмеген</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немесе</w:t>
            </w:r>
            <w:proofErr w:type="spellEnd"/>
            <w:r w:rsidRPr="00BD0ABC">
              <w:rPr>
                <w:rFonts w:ascii="Times New Roman" w:eastAsia="Times New Roman" w:hAnsi="Times New Roman" w:cs="Times New Roman"/>
                <w:bCs/>
                <w:sz w:val="24"/>
                <w:szCs w:val="24"/>
                <w:lang w:eastAsia="ru-RU"/>
              </w:rPr>
              <w:t xml:space="preserve"> пайдаланылмаған-0</w:t>
            </w:r>
          </w:p>
        </w:tc>
        <w:tc>
          <w:tcPr>
            <w:tcW w:w="992" w:type="dxa"/>
            <w:shd w:val="clear" w:color="auto" w:fill="auto"/>
            <w:vAlign w:val="center"/>
          </w:tcPr>
          <w:p w14:paraId="37D40EC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lastRenderedPageBreak/>
              <w:t>0-4</w:t>
            </w:r>
          </w:p>
        </w:tc>
        <w:tc>
          <w:tcPr>
            <w:tcW w:w="709" w:type="dxa"/>
            <w:shd w:val="clear" w:color="auto" w:fill="auto"/>
            <w:vAlign w:val="center"/>
          </w:tcPr>
          <w:p w14:paraId="5D48BD8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vAlign w:val="center"/>
          </w:tcPr>
          <w:p w14:paraId="4A9B522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43AAD2BE"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6583BBB3" w14:textId="77777777" w:rsidTr="00391D1A">
        <w:trPr>
          <w:trHeight w:val="101"/>
        </w:trPr>
        <w:tc>
          <w:tcPr>
            <w:tcW w:w="426" w:type="dxa"/>
            <w:shd w:val="clear" w:color="auto" w:fill="auto"/>
            <w:vAlign w:val="center"/>
          </w:tcPr>
          <w:p w14:paraId="0A2BFD7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126" w:type="dxa"/>
            <w:shd w:val="clear" w:color="auto" w:fill="auto"/>
            <w:vAlign w:val="center"/>
          </w:tcPr>
          <w:p w14:paraId="54A67D9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Барлығы</w:t>
            </w:r>
            <w:proofErr w:type="spellEnd"/>
          </w:p>
        </w:tc>
        <w:tc>
          <w:tcPr>
            <w:tcW w:w="2977" w:type="dxa"/>
            <w:gridSpan w:val="2"/>
            <w:shd w:val="clear" w:color="auto" w:fill="auto"/>
            <w:vAlign w:val="center"/>
          </w:tcPr>
          <w:p w14:paraId="122CE3C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992" w:type="dxa"/>
            <w:shd w:val="clear" w:color="auto" w:fill="auto"/>
            <w:vAlign w:val="center"/>
          </w:tcPr>
          <w:p w14:paraId="5F2AD534"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709" w:type="dxa"/>
            <w:shd w:val="clear" w:color="auto" w:fill="auto"/>
            <w:vAlign w:val="center"/>
          </w:tcPr>
          <w:p w14:paraId="0942278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1276" w:type="dxa"/>
            <w:shd w:val="clear" w:color="auto" w:fill="auto"/>
            <w:vAlign w:val="center"/>
          </w:tcPr>
          <w:p w14:paraId="49F30E4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eastAsia="ru-RU"/>
              </w:rPr>
              <w:t>0-</w:t>
            </w:r>
            <w:r w:rsidRPr="00BD0ABC">
              <w:rPr>
                <w:rFonts w:ascii="Times New Roman" w:eastAsia="Times New Roman" w:hAnsi="Times New Roman" w:cs="Times New Roman"/>
                <w:b/>
                <w:bCs/>
                <w:sz w:val="24"/>
                <w:szCs w:val="24"/>
                <w:lang w:val="en-US" w:eastAsia="ru-RU"/>
              </w:rPr>
              <w:t>160</w:t>
            </w:r>
          </w:p>
        </w:tc>
        <w:tc>
          <w:tcPr>
            <w:tcW w:w="1559" w:type="dxa"/>
            <w:shd w:val="clear" w:color="auto" w:fill="auto"/>
            <w:vAlign w:val="center"/>
          </w:tcPr>
          <w:p w14:paraId="0C77A864"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0BA30D2C" w14:textId="77777777" w:rsidTr="00391D1A">
        <w:tc>
          <w:tcPr>
            <w:tcW w:w="426" w:type="dxa"/>
            <w:shd w:val="clear" w:color="auto" w:fill="auto"/>
            <w:vAlign w:val="center"/>
          </w:tcPr>
          <w:p w14:paraId="09C4A4C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val="en-US" w:eastAsia="ru-RU"/>
              </w:rPr>
              <w:t>II</w:t>
            </w:r>
          </w:p>
        </w:tc>
        <w:tc>
          <w:tcPr>
            <w:tcW w:w="9639" w:type="dxa"/>
            <w:gridSpan w:val="7"/>
            <w:shd w:val="clear" w:color="auto" w:fill="auto"/>
            <w:vAlign w:val="center"/>
          </w:tcPr>
          <w:p w14:paraId="57F275EE" w14:textId="77777777" w:rsidR="00BD0ABC" w:rsidRPr="00BD0ABC" w:rsidRDefault="00BD0ABC" w:rsidP="00BD0ABC">
            <w:pPr>
              <w:spacing w:after="0" w:line="240" w:lineRule="auto"/>
              <w:jc w:val="center"/>
              <w:rPr>
                <w:rFonts w:ascii="Times New Roman" w:eastAsia="Times New Roman" w:hAnsi="Times New Roman" w:cs="Times New Roman"/>
                <w:b/>
                <w:bCs/>
                <w:caps/>
                <w:sz w:val="24"/>
                <w:szCs w:val="24"/>
                <w:lang w:eastAsia="ru-RU"/>
              </w:rPr>
            </w:pPr>
            <w:proofErr w:type="spellStart"/>
            <w:r w:rsidRPr="00BD0ABC">
              <w:rPr>
                <w:rFonts w:ascii="Times New Roman" w:eastAsia="Times New Roman" w:hAnsi="Times New Roman" w:cs="Times New Roman"/>
                <w:b/>
                <w:bCs/>
                <w:sz w:val="24"/>
                <w:szCs w:val="24"/>
                <w:lang w:eastAsia="ru-RU"/>
              </w:rPr>
              <w:t>Оқиғалар</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Статистикасы</w:t>
            </w:r>
            <w:proofErr w:type="spellEnd"/>
          </w:p>
        </w:tc>
      </w:tr>
      <w:tr w:rsidR="00BD0ABC" w:rsidRPr="00BD0ABC" w14:paraId="0729BBB8" w14:textId="77777777" w:rsidTr="00391D1A">
        <w:tc>
          <w:tcPr>
            <w:tcW w:w="426" w:type="dxa"/>
            <w:shd w:val="clear" w:color="auto" w:fill="auto"/>
            <w:vAlign w:val="center"/>
          </w:tcPr>
          <w:p w14:paraId="093CFF1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val="en-US" w:eastAsia="ru-RU"/>
              </w:rPr>
            </w:pPr>
            <w:r w:rsidRPr="00BD0ABC">
              <w:rPr>
                <w:rFonts w:ascii="Times New Roman" w:eastAsia="Times New Roman" w:hAnsi="Times New Roman" w:cs="Times New Roman"/>
                <w:bCs/>
                <w:sz w:val="24"/>
                <w:szCs w:val="24"/>
                <w:lang w:val="en-US" w:eastAsia="ru-RU"/>
              </w:rPr>
              <w:t>1</w:t>
            </w:r>
          </w:p>
        </w:tc>
        <w:tc>
          <w:tcPr>
            <w:tcW w:w="2268" w:type="dxa"/>
            <w:gridSpan w:val="2"/>
            <w:shd w:val="clear" w:color="auto" w:fill="auto"/>
            <w:vAlign w:val="center"/>
          </w:tcPr>
          <w:p w14:paraId="0411FDDB" w14:textId="77777777" w:rsidR="00BD0ABC" w:rsidRPr="00BD0ABC" w:rsidRDefault="00BD0ABC" w:rsidP="00BD0ABC">
            <w:pPr>
              <w:spacing w:after="0" w:line="240" w:lineRule="auto"/>
              <w:rPr>
                <w:rFonts w:ascii="Times New Roman" w:eastAsia="Times New Roman" w:hAnsi="Times New Roman" w:cs="Times New Roman"/>
                <w:bCs/>
                <w:sz w:val="24"/>
                <w:szCs w:val="24"/>
                <w:lang w:val="en-US" w:eastAsia="ru-RU"/>
              </w:rPr>
            </w:pPr>
            <w:proofErr w:type="spellStart"/>
            <w:r w:rsidRPr="00BD0ABC">
              <w:rPr>
                <w:rFonts w:ascii="Times New Roman" w:eastAsia="Times New Roman" w:hAnsi="Times New Roman" w:cs="Times New Roman"/>
                <w:bCs/>
                <w:sz w:val="24"/>
                <w:szCs w:val="24"/>
                <w:lang w:eastAsia="ru-RU"/>
              </w:rPr>
              <w:t>Жарақат</w:t>
            </w:r>
            <w:proofErr w:type="spellEnd"/>
            <w:r w:rsidRPr="00BD0ABC">
              <w:rPr>
                <w:rFonts w:ascii="Times New Roman" w:eastAsia="Times New Roman" w:hAnsi="Times New Roman" w:cs="Times New Roman"/>
                <w:bCs/>
                <w:sz w:val="24"/>
                <w:szCs w:val="24"/>
                <w:lang w:val="en-US" w:eastAsia="ru-RU"/>
              </w:rPr>
              <w:t xml:space="preserve"> </w:t>
            </w:r>
            <w:proofErr w:type="spellStart"/>
            <w:r w:rsidRPr="00BD0ABC">
              <w:rPr>
                <w:rFonts w:ascii="Times New Roman" w:eastAsia="Times New Roman" w:hAnsi="Times New Roman" w:cs="Times New Roman"/>
                <w:bCs/>
                <w:sz w:val="24"/>
                <w:szCs w:val="24"/>
                <w:lang w:eastAsia="ru-RU"/>
              </w:rPr>
              <w:t>деңгейі</w:t>
            </w:r>
            <w:proofErr w:type="spellEnd"/>
            <w:r w:rsidRPr="00BD0ABC">
              <w:rPr>
                <w:rFonts w:ascii="Times New Roman" w:eastAsia="Times New Roman" w:hAnsi="Times New Roman" w:cs="Times New Roman"/>
                <w:bCs/>
                <w:sz w:val="24"/>
                <w:szCs w:val="24"/>
                <w:lang w:val="en-US" w:eastAsia="ru-RU"/>
              </w:rPr>
              <w:t xml:space="preserve"> * * (</w:t>
            </w:r>
            <w:proofErr w:type="spellStart"/>
            <w:r w:rsidRPr="00BD0ABC">
              <w:rPr>
                <w:rFonts w:ascii="Times New Roman" w:eastAsia="Times New Roman" w:hAnsi="Times New Roman" w:cs="Times New Roman"/>
                <w:bCs/>
                <w:sz w:val="24"/>
                <w:szCs w:val="24"/>
                <w:lang w:eastAsia="ru-RU"/>
              </w:rPr>
              <w:t>сағатына</w:t>
            </w:r>
            <w:proofErr w:type="spellEnd"/>
            <w:r w:rsidRPr="00BD0ABC">
              <w:rPr>
                <w:rFonts w:ascii="Times New Roman" w:eastAsia="Times New Roman" w:hAnsi="Times New Roman" w:cs="Times New Roman"/>
                <w:bCs/>
                <w:sz w:val="24"/>
                <w:szCs w:val="24"/>
                <w:lang w:val="en-US" w:eastAsia="ru-RU"/>
              </w:rPr>
              <w:t xml:space="preserve"> 1,0 </w:t>
            </w:r>
            <w:r w:rsidRPr="00BD0ABC">
              <w:rPr>
                <w:rFonts w:ascii="Times New Roman" w:eastAsia="Times New Roman" w:hAnsi="Times New Roman" w:cs="Times New Roman"/>
                <w:bCs/>
                <w:sz w:val="24"/>
                <w:szCs w:val="24"/>
                <w:lang w:eastAsia="ru-RU"/>
              </w:rPr>
              <w:t>млн</w:t>
            </w:r>
            <w:r w:rsidRPr="00BD0ABC">
              <w:rPr>
                <w:rFonts w:ascii="Times New Roman" w:eastAsia="Times New Roman" w:hAnsi="Times New Roman" w:cs="Times New Roman"/>
                <w:bCs/>
                <w:sz w:val="24"/>
                <w:szCs w:val="24"/>
                <w:lang w:val="en-US" w:eastAsia="ru-RU"/>
              </w:rPr>
              <w:t xml:space="preserve">. </w:t>
            </w:r>
            <w:proofErr w:type="spellStart"/>
            <w:r w:rsidRPr="00BD0ABC">
              <w:rPr>
                <w:rFonts w:ascii="Times New Roman" w:eastAsia="Times New Roman" w:hAnsi="Times New Roman" w:cs="Times New Roman"/>
                <w:bCs/>
                <w:sz w:val="24"/>
                <w:szCs w:val="24"/>
                <w:lang w:eastAsia="ru-RU"/>
              </w:rPr>
              <w:t>адамға</w:t>
            </w:r>
            <w:proofErr w:type="spellEnd"/>
            <w:r w:rsidRPr="00BD0ABC">
              <w:rPr>
                <w:rFonts w:ascii="Times New Roman" w:eastAsia="Times New Roman" w:hAnsi="Times New Roman" w:cs="Times New Roman"/>
                <w:bCs/>
                <w:sz w:val="24"/>
                <w:szCs w:val="24"/>
                <w:lang w:val="en-US" w:eastAsia="ru-RU"/>
              </w:rPr>
              <w:t>)</w:t>
            </w:r>
          </w:p>
        </w:tc>
        <w:tc>
          <w:tcPr>
            <w:tcW w:w="2835" w:type="dxa"/>
            <w:shd w:val="clear" w:color="auto" w:fill="auto"/>
            <w:vAlign w:val="center"/>
          </w:tcPr>
          <w:p w14:paraId="414463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77A5F34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3473DA7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B90ED0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0,51 – 0,75 – 1</w:t>
            </w:r>
          </w:p>
          <w:p w14:paraId="61E32C8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en-US" w:eastAsia="ru-RU"/>
              </w:rPr>
              <w:t>&gt;</w:t>
            </w:r>
            <w:r w:rsidRPr="00BD0ABC">
              <w:rPr>
                <w:rFonts w:ascii="Times New Roman" w:eastAsia="Times New Roman" w:hAnsi="Times New Roman" w:cs="Times New Roman"/>
                <w:bCs/>
                <w:sz w:val="24"/>
                <w:szCs w:val="24"/>
                <w:lang w:eastAsia="ru-RU"/>
              </w:rPr>
              <w:t xml:space="preserve"> </w:t>
            </w:r>
            <w:r w:rsidRPr="00BD0ABC">
              <w:rPr>
                <w:rFonts w:ascii="Times New Roman" w:eastAsia="Times New Roman" w:hAnsi="Times New Roman" w:cs="Times New Roman"/>
                <w:bCs/>
                <w:sz w:val="24"/>
                <w:szCs w:val="24"/>
                <w:lang w:val="en-US" w:eastAsia="ru-RU"/>
              </w:rPr>
              <w:t>0</w:t>
            </w:r>
            <w:r w:rsidRPr="00BD0ABC">
              <w:rPr>
                <w:rFonts w:ascii="Times New Roman" w:eastAsia="Times New Roman" w:hAnsi="Times New Roman" w:cs="Times New Roman"/>
                <w:bCs/>
                <w:sz w:val="24"/>
                <w:szCs w:val="24"/>
                <w:lang w:eastAsia="ru-RU"/>
              </w:rPr>
              <w:t>,75 - 0</w:t>
            </w:r>
          </w:p>
        </w:tc>
        <w:tc>
          <w:tcPr>
            <w:tcW w:w="992" w:type="dxa"/>
            <w:shd w:val="clear" w:color="auto" w:fill="auto"/>
            <w:vAlign w:val="center"/>
          </w:tcPr>
          <w:p w14:paraId="632FBC8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395FD1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vAlign w:val="center"/>
          </w:tcPr>
          <w:p w14:paraId="2BF0E76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53EB5BB3"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1F7F041A" w14:textId="77777777" w:rsidTr="00391D1A">
        <w:tc>
          <w:tcPr>
            <w:tcW w:w="426" w:type="dxa"/>
            <w:shd w:val="clear" w:color="auto" w:fill="auto"/>
            <w:vAlign w:val="center"/>
          </w:tcPr>
          <w:p w14:paraId="6713459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2268" w:type="dxa"/>
            <w:gridSpan w:val="2"/>
            <w:shd w:val="clear" w:color="auto" w:fill="auto"/>
            <w:vAlign w:val="center"/>
          </w:tcPr>
          <w:p w14:paraId="6961206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roofErr w:type="spellStart"/>
            <w:r w:rsidRPr="00BD0ABC">
              <w:rPr>
                <w:rFonts w:ascii="Times New Roman" w:eastAsia="Times New Roman" w:hAnsi="Times New Roman" w:cs="Times New Roman"/>
                <w:bCs/>
                <w:sz w:val="24"/>
                <w:szCs w:val="24"/>
                <w:lang w:eastAsia="ru-RU"/>
              </w:rPr>
              <w:t>Апаттылық</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деңгейі</w:t>
            </w:r>
            <w:proofErr w:type="spellEnd"/>
            <w:r w:rsidRPr="00BD0ABC">
              <w:rPr>
                <w:rFonts w:ascii="Times New Roman" w:eastAsia="Times New Roman" w:hAnsi="Times New Roman" w:cs="Times New Roman"/>
                <w:bCs/>
                <w:sz w:val="24"/>
                <w:szCs w:val="24"/>
                <w:lang w:eastAsia="ru-RU"/>
              </w:rPr>
              <w:t xml:space="preserve"> * * * (</w:t>
            </w:r>
            <w:proofErr w:type="spellStart"/>
            <w:r w:rsidRPr="00BD0ABC">
              <w:rPr>
                <w:rFonts w:ascii="Times New Roman" w:eastAsia="Times New Roman" w:hAnsi="Times New Roman" w:cs="Times New Roman"/>
                <w:bCs/>
                <w:sz w:val="24"/>
                <w:szCs w:val="24"/>
                <w:lang w:eastAsia="ru-RU"/>
              </w:rPr>
              <w:t>сағатына</w:t>
            </w:r>
            <w:proofErr w:type="spellEnd"/>
            <w:r w:rsidRPr="00BD0ABC">
              <w:rPr>
                <w:rFonts w:ascii="Times New Roman" w:eastAsia="Times New Roman" w:hAnsi="Times New Roman" w:cs="Times New Roman"/>
                <w:bCs/>
                <w:sz w:val="24"/>
                <w:szCs w:val="24"/>
                <w:lang w:eastAsia="ru-RU"/>
              </w:rPr>
              <w:t xml:space="preserve"> 1,0 млн. </w:t>
            </w:r>
            <w:proofErr w:type="spellStart"/>
            <w:r w:rsidRPr="00BD0ABC">
              <w:rPr>
                <w:rFonts w:ascii="Times New Roman" w:eastAsia="Times New Roman" w:hAnsi="Times New Roman" w:cs="Times New Roman"/>
                <w:bCs/>
                <w:sz w:val="24"/>
                <w:szCs w:val="24"/>
                <w:lang w:eastAsia="ru-RU"/>
              </w:rPr>
              <w:t>адамға</w:t>
            </w:r>
            <w:proofErr w:type="spellEnd"/>
            <w:r w:rsidRPr="00BD0ABC">
              <w:rPr>
                <w:rFonts w:ascii="Times New Roman" w:eastAsia="Times New Roman" w:hAnsi="Times New Roman" w:cs="Times New Roman"/>
                <w:bCs/>
                <w:sz w:val="24"/>
                <w:szCs w:val="24"/>
                <w:lang w:eastAsia="ru-RU"/>
              </w:rPr>
              <w:t>)</w:t>
            </w:r>
          </w:p>
        </w:tc>
        <w:tc>
          <w:tcPr>
            <w:tcW w:w="2835" w:type="dxa"/>
            <w:shd w:val="clear" w:color="auto" w:fill="auto"/>
            <w:vAlign w:val="center"/>
          </w:tcPr>
          <w:p w14:paraId="4E24B68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717B523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230D63B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3B7409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0,51 – 0,75 – 1</w:t>
            </w:r>
          </w:p>
          <w:p w14:paraId="3836BEC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en-US" w:eastAsia="ru-RU"/>
              </w:rPr>
              <w:t>&gt;</w:t>
            </w:r>
            <w:r w:rsidRPr="00BD0ABC">
              <w:rPr>
                <w:rFonts w:ascii="Times New Roman" w:eastAsia="Times New Roman" w:hAnsi="Times New Roman" w:cs="Times New Roman"/>
                <w:bCs/>
                <w:sz w:val="24"/>
                <w:szCs w:val="24"/>
                <w:lang w:eastAsia="ru-RU"/>
              </w:rPr>
              <w:t xml:space="preserve"> </w:t>
            </w:r>
            <w:r w:rsidRPr="00BD0ABC">
              <w:rPr>
                <w:rFonts w:ascii="Times New Roman" w:eastAsia="Times New Roman" w:hAnsi="Times New Roman" w:cs="Times New Roman"/>
                <w:bCs/>
                <w:sz w:val="24"/>
                <w:szCs w:val="24"/>
                <w:lang w:val="en-US" w:eastAsia="ru-RU"/>
              </w:rPr>
              <w:t>0</w:t>
            </w:r>
            <w:r w:rsidRPr="00BD0ABC">
              <w:rPr>
                <w:rFonts w:ascii="Times New Roman" w:eastAsia="Times New Roman" w:hAnsi="Times New Roman" w:cs="Times New Roman"/>
                <w:bCs/>
                <w:sz w:val="24"/>
                <w:szCs w:val="24"/>
                <w:lang w:eastAsia="ru-RU"/>
              </w:rPr>
              <w:t>,75 - 0</w:t>
            </w:r>
          </w:p>
        </w:tc>
        <w:tc>
          <w:tcPr>
            <w:tcW w:w="992" w:type="dxa"/>
            <w:shd w:val="clear" w:color="auto" w:fill="auto"/>
            <w:vAlign w:val="center"/>
          </w:tcPr>
          <w:p w14:paraId="27416F7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145D4720"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tcPr>
          <w:p w14:paraId="597E60E1"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605771C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15B5AC0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75963BBF"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3F464A74" w14:textId="77777777" w:rsidTr="00391D1A">
        <w:tc>
          <w:tcPr>
            <w:tcW w:w="426" w:type="dxa"/>
            <w:shd w:val="clear" w:color="auto" w:fill="auto"/>
            <w:vAlign w:val="center"/>
          </w:tcPr>
          <w:p w14:paraId="66CD1AB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2268" w:type="dxa"/>
            <w:gridSpan w:val="2"/>
            <w:shd w:val="clear" w:color="auto" w:fill="auto"/>
            <w:vAlign w:val="center"/>
          </w:tcPr>
          <w:p w14:paraId="6586739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ЖКО </w:t>
            </w:r>
            <w:proofErr w:type="spellStart"/>
            <w:r w:rsidRPr="00BD0ABC">
              <w:rPr>
                <w:rFonts w:ascii="Times New Roman" w:eastAsia="Times New Roman" w:hAnsi="Times New Roman" w:cs="Times New Roman"/>
                <w:bCs/>
                <w:sz w:val="24"/>
                <w:szCs w:val="24"/>
                <w:lang w:eastAsia="ru-RU"/>
              </w:rPr>
              <w:t>деңгейі</w:t>
            </w:r>
            <w:proofErr w:type="spellEnd"/>
            <w:r w:rsidRPr="00BD0ABC">
              <w:rPr>
                <w:rFonts w:ascii="Times New Roman" w:eastAsia="Times New Roman" w:hAnsi="Times New Roman" w:cs="Times New Roman"/>
                <w:bCs/>
                <w:sz w:val="24"/>
                <w:szCs w:val="24"/>
                <w:lang w:eastAsia="ru-RU"/>
              </w:rPr>
              <w:t xml:space="preserve"> *** (</w:t>
            </w:r>
            <w:proofErr w:type="spellStart"/>
            <w:r w:rsidRPr="00BD0ABC">
              <w:rPr>
                <w:rFonts w:ascii="Times New Roman" w:eastAsia="Times New Roman" w:hAnsi="Times New Roman" w:cs="Times New Roman"/>
                <w:bCs/>
                <w:sz w:val="24"/>
                <w:szCs w:val="24"/>
                <w:lang w:eastAsia="ru-RU"/>
              </w:rPr>
              <w:t>өткен</w:t>
            </w:r>
            <w:proofErr w:type="spellEnd"/>
            <w:r w:rsidRPr="00BD0ABC">
              <w:rPr>
                <w:rFonts w:ascii="Times New Roman" w:eastAsia="Times New Roman" w:hAnsi="Times New Roman" w:cs="Times New Roman"/>
                <w:bCs/>
                <w:sz w:val="24"/>
                <w:szCs w:val="24"/>
                <w:lang w:eastAsia="ru-RU"/>
              </w:rPr>
              <w:t xml:space="preserve"> 1,0 млн. км)</w:t>
            </w:r>
          </w:p>
        </w:tc>
        <w:tc>
          <w:tcPr>
            <w:tcW w:w="2835" w:type="dxa"/>
            <w:shd w:val="clear" w:color="auto" w:fill="auto"/>
            <w:vAlign w:val="center"/>
          </w:tcPr>
          <w:p w14:paraId="720E0A0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1FA4818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05099B4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C96524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0,51 – 0,75 – 1</w:t>
            </w:r>
          </w:p>
          <w:p w14:paraId="0DDF27B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&gt; 0,75 - 0</w:t>
            </w:r>
          </w:p>
        </w:tc>
        <w:tc>
          <w:tcPr>
            <w:tcW w:w="992" w:type="dxa"/>
            <w:shd w:val="clear" w:color="auto" w:fill="auto"/>
            <w:vAlign w:val="center"/>
          </w:tcPr>
          <w:p w14:paraId="45035A9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2CB82FA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tcPr>
          <w:p w14:paraId="3108BB6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370994C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59CE7D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6F76E544"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0EEEC0B0" w14:textId="77777777" w:rsidTr="00391D1A">
        <w:tc>
          <w:tcPr>
            <w:tcW w:w="426" w:type="dxa"/>
            <w:shd w:val="clear" w:color="auto" w:fill="auto"/>
            <w:vAlign w:val="center"/>
          </w:tcPr>
          <w:p w14:paraId="06A31B9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tc>
        <w:tc>
          <w:tcPr>
            <w:tcW w:w="5103" w:type="dxa"/>
            <w:gridSpan w:val="3"/>
            <w:shd w:val="clear" w:color="auto" w:fill="auto"/>
            <w:vAlign w:val="center"/>
          </w:tcPr>
          <w:p w14:paraId="3A65FBFF" w14:textId="77777777" w:rsidR="00BD0ABC" w:rsidRPr="00BD0ABC" w:rsidRDefault="00BD0ABC" w:rsidP="00BD0ABC">
            <w:pPr>
              <w:spacing w:after="0" w:line="240" w:lineRule="auto"/>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eastAsia="ru-RU"/>
              </w:rPr>
              <w:t xml:space="preserve">        </w:t>
            </w:r>
            <w:r w:rsidRPr="00BD0ABC">
              <w:rPr>
                <w:rFonts w:ascii="Times New Roman" w:eastAsia="Times New Roman" w:hAnsi="Times New Roman" w:cs="Times New Roman"/>
                <w:b/>
                <w:bCs/>
                <w:sz w:val="24"/>
                <w:szCs w:val="24"/>
                <w:lang w:val="kk-KZ" w:eastAsia="ru-RU"/>
              </w:rPr>
              <w:t>БАРЛЫҒЫ</w:t>
            </w:r>
          </w:p>
        </w:tc>
        <w:tc>
          <w:tcPr>
            <w:tcW w:w="992" w:type="dxa"/>
            <w:shd w:val="clear" w:color="auto" w:fill="auto"/>
            <w:vAlign w:val="center"/>
          </w:tcPr>
          <w:p w14:paraId="7581297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709" w:type="dxa"/>
            <w:shd w:val="clear" w:color="auto" w:fill="auto"/>
            <w:vAlign w:val="center"/>
          </w:tcPr>
          <w:p w14:paraId="771FE30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1276" w:type="dxa"/>
            <w:shd w:val="clear" w:color="auto" w:fill="auto"/>
          </w:tcPr>
          <w:p w14:paraId="1D54D9CF"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eastAsia="ru-RU"/>
              </w:rPr>
              <w:t>0-24</w:t>
            </w:r>
            <w:r w:rsidRPr="00BD0ABC">
              <w:rPr>
                <w:rFonts w:ascii="Times New Roman" w:eastAsia="Times New Roman" w:hAnsi="Times New Roman" w:cs="Times New Roman"/>
                <w:b/>
                <w:bCs/>
                <w:sz w:val="24"/>
                <w:szCs w:val="24"/>
                <w:lang w:val="en-US" w:eastAsia="ru-RU"/>
              </w:rPr>
              <w:t>0</w:t>
            </w:r>
          </w:p>
        </w:tc>
        <w:tc>
          <w:tcPr>
            <w:tcW w:w="1559" w:type="dxa"/>
            <w:shd w:val="clear" w:color="auto" w:fill="auto"/>
            <w:vAlign w:val="center"/>
          </w:tcPr>
          <w:p w14:paraId="5B34AD7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A7456BB" w14:textId="77777777" w:rsidTr="00391D1A">
        <w:tc>
          <w:tcPr>
            <w:tcW w:w="5529" w:type="dxa"/>
            <w:gridSpan w:val="4"/>
            <w:shd w:val="clear" w:color="auto" w:fill="auto"/>
          </w:tcPr>
          <w:p w14:paraId="7862E458" w14:textId="6DDE8744"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Жалпы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бағалау</w:t>
            </w:r>
            <w:proofErr w:type="spellEnd"/>
            <w:r w:rsidRPr="00BD0ABC">
              <w:rPr>
                <w:rFonts w:ascii="Times New Roman" w:eastAsia="Times New Roman" w:hAnsi="Times New Roman" w:cs="Times New Roman"/>
                <w:b/>
                <w:bCs/>
                <w:sz w:val="24"/>
                <w:szCs w:val="24"/>
                <w:lang w:eastAsia="ru-RU"/>
              </w:rPr>
              <w:t xml:space="preserve"> </w:t>
            </w:r>
            <w:r w:rsidRPr="00BD0ABC">
              <w:rPr>
                <w:rFonts w:ascii="Times New Roman" w:eastAsia="Times New Roman" w:hAnsi="Times New Roman" w:cs="Times New Roman"/>
                <w:bCs/>
                <w:sz w:val="24"/>
                <w:szCs w:val="24"/>
                <w:lang w:eastAsia="ru-RU"/>
              </w:rPr>
              <w:t>(</w:t>
            </w:r>
            <w:proofErr w:type="spellStart"/>
            <w:r w:rsidRPr="00BD0ABC">
              <w:rPr>
                <w:rFonts w:ascii="Times New Roman" w:eastAsia="Times New Roman" w:hAnsi="Times New Roman" w:cs="Times New Roman"/>
                <w:bCs/>
                <w:sz w:val="24"/>
                <w:szCs w:val="24"/>
                <w:lang w:eastAsia="ru-RU"/>
              </w:rPr>
              <w:t>егер</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сұрақ</w:t>
            </w:r>
            <w:proofErr w:type="spellEnd"/>
            <w:r w:rsidRPr="00BD0ABC">
              <w:rPr>
                <w:rFonts w:ascii="Times New Roman" w:eastAsia="Times New Roman" w:hAnsi="Times New Roman" w:cs="Times New Roman"/>
                <w:bCs/>
                <w:sz w:val="24"/>
                <w:szCs w:val="24"/>
                <w:lang w:eastAsia="ru-RU"/>
              </w:rPr>
              <w:t xml:space="preserve"> </w:t>
            </w:r>
            <w:r w:rsidR="009943CC">
              <w:rPr>
                <w:rFonts w:ascii="Times New Roman" w:eastAsia="Times New Roman" w:hAnsi="Times New Roman" w:cs="Times New Roman"/>
                <w:bCs/>
                <w:sz w:val="24"/>
                <w:szCs w:val="24"/>
                <w:lang w:eastAsia="ru-RU"/>
              </w:rPr>
              <w:t>«</w:t>
            </w:r>
            <w:proofErr w:type="spellStart"/>
            <w:r w:rsidRPr="00BD0ABC">
              <w:rPr>
                <w:rFonts w:ascii="Times New Roman" w:eastAsia="Times New Roman" w:hAnsi="Times New Roman" w:cs="Times New Roman"/>
                <w:bCs/>
                <w:sz w:val="24"/>
                <w:szCs w:val="24"/>
                <w:lang w:eastAsia="ru-RU"/>
              </w:rPr>
              <w:t>қолданылмайды</w:t>
            </w:r>
            <w:proofErr w:type="spellEnd"/>
            <w:r w:rsidR="009943CC">
              <w:rPr>
                <w:rFonts w:ascii="Times New Roman" w:eastAsia="Times New Roman" w:hAnsi="Times New Roman" w:cs="Times New Roman"/>
                <w:bCs/>
                <w:sz w:val="24"/>
                <w:szCs w:val="24"/>
                <w:lang w:eastAsia="ru-RU"/>
              </w:rPr>
              <w:t>»</w:t>
            </w:r>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деп</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бағаланса</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онда</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ол</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есептеу</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кезінде</w:t>
            </w:r>
            <w:proofErr w:type="spellEnd"/>
            <w:r w:rsidRPr="00BD0ABC">
              <w:rPr>
                <w:rFonts w:ascii="Times New Roman" w:eastAsia="Times New Roman" w:hAnsi="Times New Roman" w:cs="Times New Roman"/>
                <w:bCs/>
                <w:sz w:val="24"/>
                <w:szCs w:val="24"/>
                <w:lang w:eastAsia="ru-RU"/>
              </w:rPr>
              <w:t xml:space="preserve"> </w:t>
            </w:r>
            <w:proofErr w:type="spellStart"/>
            <w:r w:rsidRPr="00BD0ABC">
              <w:rPr>
                <w:rFonts w:ascii="Times New Roman" w:eastAsia="Times New Roman" w:hAnsi="Times New Roman" w:cs="Times New Roman"/>
                <w:bCs/>
                <w:sz w:val="24"/>
                <w:szCs w:val="24"/>
                <w:lang w:eastAsia="ru-RU"/>
              </w:rPr>
              <w:t>ескерілмейді</w:t>
            </w:r>
            <w:proofErr w:type="spellEnd"/>
            <w:r w:rsidRPr="00BD0ABC">
              <w:rPr>
                <w:rFonts w:ascii="Times New Roman" w:eastAsia="Times New Roman" w:hAnsi="Times New Roman" w:cs="Times New Roman"/>
                <w:bCs/>
                <w:sz w:val="24"/>
                <w:szCs w:val="24"/>
                <w:lang w:eastAsia="ru-RU"/>
              </w:rPr>
              <w:t>)</w:t>
            </w:r>
          </w:p>
        </w:tc>
        <w:tc>
          <w:tcPr>
            <w:tcW w:w="992" w:type="dxa"/>
            <w:shd w:val="clear" w:color="auto" w:fill="auto"/>
          </w:tcPr>
          <w:p w14:paraId="04DEFDF5"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c>
          <w:tcPr>
            <w:tcW w:w="709" w:type="dxa"/>
            <w:shd w:val="clear" w:color="auto" w:fill="auto"/>
            <w:vAlign w:val="center"/>
          </w:tcPr>
          <w:p w14:paraId="79C1486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100</w:t>
            </w:r>
          </w:p>
        </w:tc>
        <w:tc>
          <w:tcPr>
            <w:tcW w:w="1276" w:type="dxa"/>
            <w:shd w:val="clear" w:color="auto" w:fill="auto"/>
            <w:vAlign w:val="center"/>
          </w:tcPr>
          <w:p w14:paraId="0702FA80"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400-100%</w:t>
            </w:r>
          </w:p>
        </w:tc>
        <w:tc>
          <w:tcPr>
            <w:tcW w:w="1559" w:type="dxa"/>
            <w:shd w:val="clear" w:color="auto" w:fill="auto"/>
          </w:tcPr>
          <w:p w14:paraId="1850AFC8"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bl>
    <w:p w14:paraId="0C30444A"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p>
    <w:tbl>
      <w:tblPr>
        <w:tblW w:w="10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065"/>
        <w:gridCol w:w="2240"/>
        <w:gridCol w:w="2076"/>
      </w:tblGrid>
      <w:tr w:rsidR="00BD0ABC" w:rsidRPr="00BD0ABC" w14:paraId="6A47B328" w14:textId="77777777" w:rsidTr="00391D1A">
        <w:tc>
          <w:tcPr>
            <w:tcW w:w="710" w:type="dxa"/>
            <w:shd w:val="clear" w:color="auto" w:fill="auto"/>
          </w:tcPr>
          <w:p w14:paraId="32B88421"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val="en-US" w:eastAsia="ru-RU"/>
              </w:rPr>
              <w:t>III</w:t>
            </w:r>
          </w:p>
        </w:tc>
        <w:tc>
          <w:tcPr>
            <w:tcW w:w="9381" w:type="dxa"/>
            <w:gridSpan w:val="3"/>
            <w:shd w:val="clear" w:color="auto" w:fill="auto"/>
          </w:tcPr>
          <w:p w14:paraId="6BB1B722"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Тексерулер</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аудиттер</w:t>
            </w:r>
            <w:proofErr w:type="spellEnd"/>
            <w:r w:rsidRPr="00BD0ABC">
              <w:rPr>
                <w:rFonts w:ascii="Times New Roman" w:eastAsia="Times New Roman" w:hAnsi="Times New Roman" w:cs="Times New Roman"/>
                <w:b/>
                <w:bCs/>
                <w:sz w:val="24"/>
                <w:szCs w:val="24"/>
                <w:lang w:eastAsia="ru-RU"/>
              </w:rPr>
              <w:t>)</w:t>
            </w:r>
            <w:proofErr w:type="spellStart"/>
            <w:r w:rsidRPr="00BD0ABC">
              <w:rPr>
                <w:rFonts w:ascii="Times New Roman" w:eastAsia="Times New Roman" w:hAnsi="Times New Roman" w:cs="Times New Roman"/>
                <w:b/>
                <w:bCs/>
                <w:sz w:val="24"/>
                <w:szCs w:val="24"/>
                <w:lang w:eastAsia="ru-RU"/>
              </w:rPr>
              <w:t>бойынша</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анықтамалық</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ақпарат</w:t>
            </w:r>
            <w:proofErr w:type="spellEnd"/>
          </w:p>
          <w:p w14:paraId="1BCB88B1" w14:textId="77777777" w:rsidR="00BD0ABC" w:rsidRPr="00BD0ABC" w:rsidRDefault="00BD0ABC" w:rsidP="00BD0ABC">
            <w:pPr>
              <w:spacing w:before="120" w:after="0" w:line="240" w:lineRule="auto"/>
              <w:jc w:val="center"/>
              <w:rPr>
                <w:rFonts w:ascii="Times New Roman" w:eastAsia="Times New Roman" w:hAnsi="Times New Roman" w:cs="Times New Roman"/>
                <w:b/>
                <w:bCs/>
                <w:caps/>
                <w:sz w:val="24"/>
                <w:szCs w:val="24"/>
                <w:lang w:eastAsia="ru-RU"/>
              </w:rPr>
            </w:pPr>
          </w:p>
        </w:tc>
      </w:tr>
      <w:tr w:rsidR="00BD0ABC" w:rsidRPr="00BD0ABC" w14:paraId="75698087" w14:textId="77777777" w:rsidTr="00391D1A">
        <w:tc>
          <w:tcPr>
            <w:tcW w:w="710" w:type="dxa"/>
            <w:shd w:val="clear" w:color="auto" w:fill="auto"/>
            <w:vAlign w:val="center"/>
          </w:tcPr>
          <w:p w14:paraId="5BB102F6"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w:t>
            </w:r>
          </w:p>
        </w:tc>
        <w:tc>
          <w:tcPr>
            <w:tcW w:w="5065" w:type="dxa"/>
            <w:shd w:val="clear" w:color="auto" w:fill="auto"/>
            <w:vAlign w:val="center"/>
          </w:tcPr>
          <w:p w14:paraId="30CB73C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Көрсеткіш</w:t>
            </w:r>
          </w:p>
        </w:tc>
        <w:tc>
          <w:tcPr>
            <w:tcW w:w="2240" w:type="dxa"/>
            <w:shd w:val="clear" w:color="auto" w:fill="auto"/>
            <w:vAlign w:val="center"/>
          </w:tcPr>
          <w:p w14:paraId="08248B88"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Саны / </w:t>
            </w:r>
            <w:proofErr w:type="spellStart"/>
            <w:r w:rsidRPr="00BD0ABC">
              <w:rPr>
                <w:rFonts w:ascii="Times New Roman" w:eastAsia="Times New Roman" w:hAnsi="Times New Roman" w:cs="Times New Roman"/>
                <w:b/>
                <w:bCs/>
                <w:sz w:val="24"/>
                <w:szCs w:val="24"/>
                <w:lang w:eastAsia="ru-RU"/>
              </w:rPr>
              <w:t>сомасы</w:t>
            </w:r>
            <w:proofErr w:type="spellEnd"/>
          </w:p>
        </w:tc>
        <w:tc>
          <w:tcPr>
            <w:tcW w:w="2076" w:type="dxa"/>
            <w:shd w:val="clear" w:color="auto" w:fill="auto"/>
            <w:vAlign w:val="center"/>
          </w:tcPr>
          <w:p w14:paraId="7D09A0C4"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Түсіндірме</w:t>
            </w:r>
            <w:proofErr w:type="spellEnd"/>
          </w:p>
        </w:tc>
      </w:tr>
      <w:tr w:rsidR="00BD0ABC" w:rsidRPr="005E3009" w14:paraId="471C7CA9" w14:textId="77777777" w:rsidTr="00391D1A">
        <w:tc>
          <w:tcPr>
            <w:tcW w:w="710" w:type="dxa"/>
            <w:shd w:val="clear" w:color="auto" w:fill="auto"/>
            <w:vAlign w:val="center"/>
          </w:tcPr>
          <w:p w14:paraId="6B74A8A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val="en-US" w:eastAsia="ru-RU"/>
              </w:rPr>
            </w:pPr>
            <w:r w:rsidRPr="00BD0ABC">
              <w:rPr>
                <w:rFonts w:ascii="Times New Roman" w:eastAsia="Times New Roman" w:hAnsi="Times New Roman" w:cs="Times New Roman"/>
                <w:bCs/>
                <w:sz w:val="24"/>
                <w:szCs w:val="24"/>
                <w:lang w:val="en-US" w:eastAsia="ru-RU"/>
              </w:rPr>
              <w:t>1</w:t>
            </w:r>
          </w:p>
        </w:tc>
        <w:tc>
          <w:tcPr>
            <w:tcW w:w="5065" w:type="dxa"/>
            <w:shd w:val="clear" w:color="auto" w:fill="auto"/>
          </w:tcPr>
          <w:p w14:paraId="757751B4" w14:textId="77777777" w:rsidR="00BD0ABC" w:rsidRPr="00BD0ABC" w:rsidRDefault="00BD0ABC" w:rsidP="00BD0ABC">
            <w:pPr>
              <w:rPr>
                <w:rFonts w:ascii="Times New Roman" w:hAnsi="Times New Roman" w:cs="Times New Roman"/>
                <w:lang w:val="en-US"/>
              </w:rPr>
            </w:pPr>
            <w:r w:rsidRPr="00BD0ABC">
              <w:rPr>
                <w:rFonts w:ascii="Times New Roman" w:hAnsi="Times New Roman" w:cs="Times New Roman"/>
              </w:rPr>
              <w:t>ЕҚ</w:t>
            </w:r>
            <w:r w:rsidRPr="00BD0ABC">
              <w:rPr>
                <w:rFonts w:ascii="Times New Roman" w:hAnsi="Times New Roman" w:cs="Times New Roman"/>
                <w:lang w:val="en-US"/>
              </w:rPr>
              <w:t xml:space="preserve">, </w:t>
            </w:r>
            <w:r w:rsidRPr="00BD0ABC">
              <w:rPr>
                <w:rFonts w:ascii="Times New Roman" w:hAnsi="Times New Roman" w:cs="Times New Roman"/>
              </w:rPr>
              <w:t>ӨҚ</w:t>
            </w:r>
            <w:r w:rsidRPr="00BD0ABC">
              <w:rPr>
                <w:rFonts w:ascii="Times New Roman" w:hAnsi="Times New Roman" w:cs="Times New Roman"/>
                <w:lang w:val="en-US"/>
              </w:rPr>
              <w:t xml:space="preserve"> </w:t>
            </w:r>
            <w:proofErr w:type="spellStart"/>
            <w:r w:rsidRPr="00BD0ABC">
              <w:rPr>
                <w:rFonts w:ascii="Times New Roman" w:hAnsi="Times New Roman" w:cs="Times New Roman"/>
              </w:rPr>
              <w:t>және</w:t>
            </w:r>
            <w:proofErr w:type="spellEnd"/>
            <w:r w:rsidRPr="00BD0ABC">
              <w:rPr>
                <w:rFonts w:ascii="Times New Roman" w:hAnsi="Times New Roman" w:cs="Times New Roman"/>
                <w:lang w:val="en-US"/>
              </w:rPr>
              <w:t xml:space="preserve"> </w:t>
            </w:r>
            <w:r w:rsidRPr="00BD0ABC">
              <w:rPr>
                <w:rFonts w:ascii="Times New Roman" w:hAnsi="Times New Roman" w:cs="Times New Roman"/>
              </w:rPr>
              <w:t>ҚОҚ</w:t>
            </w:r>
            <w:r w:rsidRPr="00BD0ABC">
              <w:rPr>
                <w:rFonts w:ascii="Times New Roman" w:hAnsi="Times New Roman" w:cs="Times New Roman"/>
                <w:lang w:val="en-US"/>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lang w:val="en-US"/>
              </w:rPr>
              <w:t xml:space="preserve"> </w:t>
            </w:r>
            <w:proofErr w:type="spellStart"/>
            <w:r w:rsidRPr="00BD0ABC">
              <w:rPr>
                <w:rFonts w:ascii="Times New Roman" w:hAnsi="Times New Roman" w:cs="Times New Roman"/>
              </w:rPr>
              <w:t>тексерулер</w:t>
            </w:r>
            <w:proofErr w:type="spellEnd"/>
            <w:r w:rsidRPr="00BD0ABC">
              <w:rPr>
                <w:rFonts w:ascii="Times New Roman" w:hAnsi="Times New Roman" w:cs="Times New Roman"/>
                <w:lang w:val="en-US"/>
              </w:rPr>
              <w:t xml:space="preserve"> / </w:t>
            </w:r>
            <w:proofErr w:type="spellStart"/>
            <w:r w:rsidRPr="00BD0ABC">
              <w:rPr>
                <w:rFonts w:ascii="Times New Roman" w:hAnsi="Times New Roman" w:cs="Times New Roman"/>
              </w:rPr>
              <w:t>аудиттер</w:t>
            </w:r>
            <w:proofErr w:type="spellEnd"/>
            <w:r w:rsidRPr="00BD0ABC">
              <w:rPr>
                <w:rFonts w:ascii="Times New Roman" w:hAnsi="Times New Roman" w:cs="Times New Roman"/>
                <w:lang w:val="en-US"/>
              </w:rPr>
              <w:t xml:space="preserve"> </w:t>
            </w:r>
            <w:proofErr w:type="spellStart"/>
            <w:r w:rsidRPr="00BD0ABC">
              <w:rPr>
                <w:rFonts w:ascii="Times New Roman" w:hAnsi="Times New Roman" w:cs="Times New Roman"/>
              </w:rPr>
              <w:t>бойынша</w:t>
            </w:r>
            <w:proofErr w:type="spellEnd"/>
            <w:r w:rsidRPr="00BD0ABC">
              <w:rPr>
                <w:rFonts w:ascii="Times New Roman" w:hAnsi="Times New Roman" w:cs="Times New Roman"/>
                <w:lang w:val="en-US"/>
              </w:rPr>
              <w:t xml:space="preserve"> </w:t>
            </w:r>
            <w:proofErr w:type="spellStart"/>
            <w:r w:rsidRPr="00BD0ABC">
              <w:rPr>
                <w:rFonts w:ascii="Times New Roman" w:hAnsi="Times New Roman" w:cs="Times New Roman"/>
              </w:rPr>
              <w:t>орындалған</w:t>
            </w:r>
            <w:proofErr w:type="spellEnd"/>
            <w:r w:rsidRPr="00BD0ABC">
              <w:rPr>
                <w:rFonts w:ascii="Times New Roman" w:hAnsi="Times New Roman" w:cs="Times New Roman"/>
                <w:lang w:val="en-US"/>
              </w:rPr>
              <w:t xml:space="preserve"> </w:t>
            </w:r>
            <w:r w:rsidRPr="00BD0ABC">
              <w:rPr>
                <w:rFonts w:ascii="Times New Roman" w:hAnsi="Times New Roman" w:cs="Times New Roman"/>
              </w:rPr>
              <w:t>саны</w:t>
            </w:r>
          </w:p>
        </w:tc>
        <w:tc>
          <w:tcPr>
            <w:tcW w:w="2240" w:type="dxa"/>
            <w:shd w:val="clear" w:color="auto" w:fill="auto"/>
            <w:vAlign w:val="center"/>
          </w:tcPr>
          <w:p w14:paraId="7D865F65"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p>
        </w:tc>
        <w:tc>
          <w:tcPr>
            <w:tcW w:w="2076" w:type="dxa"/>
            <w:shd w:val="clear" w:color="auto" w:fill="auto"/>
            <w:vAlign w:val="center"/>
          </w:tcPr>
          <w:p w14:paraId="2706B36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p>
        </w:tc>
      </w:tr>
      <w:tr w:rsidR="00BD0ABC" w:rsidRPr="00BD0ABC" w14:paraId="6139C152" w14:textId="77777777" w:rsidTr="00391D1A">
        <w:trPr>
          <w:trHeight w:val="418"/>
        </w:trPr>
        <w:tc>
          <w:tcPr>
            <w:tcW w:w="710" w:type="dxa"/>
            <w:shd w:val="clear" w:color="auto" w:fill="auto"/>
            <w:vAlign w:val="center"/>
          </w:tcPr>
          <w:p w14:paraId="2AE732D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5065" w:type="dxa"/>
            <w:shd w:val="clear" w:color="auto" w:fill="auto"/>
          </w:tcPr>
          <w:p w14:paraId="02972F7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w:t>
            </w:r>
            <w:proofErr w:type="spellEnd"/>
            <w:r w:rsidRPr="00BD0ABC">
              <w:rPr>
                <w:rFonts w:ascii="Times New Roman" w:hAnsi="Times New Roman" w:cs="Times New Roman"/>
              </w:rPr>
              <w:t xml:space="preserve"> саны</w:t>
            </w:r>
          </w:p>
        </w:tc>
        <w:tc>
          <w:tcPr>
            <w:tcW w:w="2240" w:type="dxa"/>
            <w:shd w:val="clear" w:color="auto" w:fill="auto"/>
            <w:vAlign w:val="center"/>
          </w:tcPr>
          <w:p w14:paraId="7D04A04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3585988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0282A8E2" w14:textId="77777777" w:rsidTr="00391D1A">
        <w:trPr>
          <w:trHeight w:val="424"/>
        </w:trPr>
        <w:tc>
          <w:tcPr>
            <w:tcW w:w="710" w:type="dxa"/>
            <w:shd w:val="clear" w:color="auto" w:fill="auto"/>
            <w:vAlign w:val="center"/>
          </w:tcPr>
          <w:p w14:paraId="7FBA42CC"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5065" w:type="dxa"/>
            <w:shd w:val="clear" w:color="auto" w:fill="auto"/>
          </w:tcPr>
          <w:p w14:paraId="27A18E69"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Жойылған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w:t>
            </w:r>
            <w:proofErr w:type="spellEnd"/>
            <w:r w:rsidRPr="00BD0ABC">
              <w:rPr>
                <w:rFonts w:ascii="Times New Roman" w:hAnsi="Times New Roman" w:cs="Times New Roman"/>
              </w:rPr>
              <w:t xml:space="preserve"> саны</w:t>
            </w:r>
          </w:p>
        </w:tc>
        <w:tc>
          <w:tcPr>
            <w:tcW w:w="2240" w:type="dxa"/>
            <w:shd w:val="clear" w:color="auto" w:fill="auto"/>
            <w:vAlign w:val="center"/>
          </w:tcPr>
          <w:p w14:paraId="7BE1272F"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07A93C80"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54DD43E" w14:textId="77777777" w:rsidTr="00391D1A">
        <w:tc>
          <w:tcPr>
            <w:tcW w:w="710" w:type="dxa"/>
            <w:shd w:val="clear" w:color="auto" w:fill="auto"/>
            <w:vAlign w:val="center"/>
          </w:tcPr>
          <w:p w14:paraId="6995AA4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4</w:t>
            </w:r>
          </w:p>
        </w:tc>
        <w:tc>
          <w:tcPr>
            <w:tcW w:w="5065" w:type="dxa"/>
            <w:shd w:val="clear" w:color="auto" w:fill="auto"/>
          </w:tcPr>
          <w:p w14:paraId="2DB2979A"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Анықталған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бұзушылықтарға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байланысты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жұмыстарды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тоқтата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тұру</w:t>
            </w:r>
            <w:proofErr w:type="spellEnd"/>
            <w:r w:rsidRPr="00BD0ABC">
              <w:rPr>
                <w:rFonts w:ascii="Times New Roman" w:hAnsi="Times New Roman" w:cs="Times New Roman"/>
              </w:rPr>
              <w:t xml:space="preserve"> саны</w:t>
            </w:r>
          </w:p>
        </w:tc>
        <w:tc>
          <w:tcPr>
            <w:tcW w:w="2240" w:type="dxa"/>
            <w:shd w:val="clear" w:color="auto" w:fill="auto"/>
            <w:vAlign w:val="center"/>
          </w:tcPr>
          <w:p w14:paraId="376EBAB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2DFD310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7A42F91C" w14:textId="77777777" w:rsidTr="00391D1A">
        <w:tc>
          <w:tcPr>
            <w:tcW w:w="710" w:type="dxa"/>
            <w:shd w:val="clear" w:color="auto" w:fill="auto"/>
            <w:vAlign w:val="center"/>
          </w:tcPr>
          <w:p w14:paraId="75D4496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5</w:t>
            </w:r>
          </w:p>
        </w:tc>
        <w:tc>
          <w:tcPr>
            <w:tcW w:w="5065" w:type="dxa"/>
            <w:shd w:val="clear" w:color="auto" w:fill="auto"/>
          </w:tcPr>
          <w:p w14:paraId="6C10F06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w:t>
            </w:r>
            <w:proofErr w:type="spellStart"/>
            <w:r w:rsidRPr="00BD0ABC">
              <w:rPr>
                <w:rFonts w:ascii="Times New Roman" w:hAnsi="Times New Roman" w:cs="Times New Roman"/>
              </w:rPr>
              <w:t>және</w:t>
            </w:r>
            <w:proofErr w:type="spellEnd"/>
            <w:r w:rsidRPr="00BD0ABC">
              <w:rPr>
                <w:rFonts w:ascii="Times New Roman" w:hAnsi="Times New Roman" w:cs="Times New Roman"/>
              </w:rPr>
              <w:t xml:space="preserve"> ҚОҚ </w:t>
            </w:r>
            <w:proofErr w:type="spellStart"/>
            <w:r w:rsidRPr="00BD0ABC">
              <w:rPr>
                <w:rFonts w:ascii="Times New Roman" w:hAnsi="Times New Roman" w:cs="Times New Roman"/>
              </w:rPr>
              <w:t>бұзушылықтары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үшін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Тапсырыс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беруші</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қойған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айыппұлдардың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жалпы</w:t>
            </w:r>
            <w:proofErr w:type="spellEnd"/>
            <w:r w:rsidRPr="00BD0ABC">
              <w:rPr>
                <w:rFonts w:ascii="Times New Roman" w:hAnsi="Times New Roman" w:cs="Times New Roman"/>
              </w:rPr>
              <w:t xml:space="preserve"> саны</w:t>
            </w:r>
          </w:p>
        </w:tc>
        <w:tc>
          <w:tcPr>
            <w:tcW w:w="2240" w:type="dxa"/>
            <w:shd w:val="clear" w:color="auto" w:fill="auto"/>
            <w:vAlign w:val="center"/>
          </w:tcPr>
          <w:p w14:paraId="60E450C0"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31FAB6C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2C6A6E9" w14:textId="77777777" w:rsidTr="00391D1A">
        <w:tc>
          <w:tcPr>
            <w:tcW w:w="710" w:type="dxa"/>
            <w:shd w:val="clear" w:color="auto" w:fill="auto"/>
            <w:vAlign w:val="center"/>
          </w:tcPr>
          <w:p w14:paraId="765B9AE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6</w:t>
            </w:r>
          </w:p>
        </w:tc>
        <w:tc>
          <w:tcPr>
            <w:tcW w:w="5065" w:type="dxa"/>
            <w:shd w:val="clear" w:color="auto" w:fill="auto"/>
          </w:tcPr>
          <w:p w14:paraId="3353B51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Қойылған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айыппұлдардың</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жалпы</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сомасы</w:t>
            </w:r>
            <w:proofErr w:type="spellEnd"/>
            <w:r w:rsidRPr="00BD0ABC">
              <w:rPr>
                <w:rFonts w:ascii="Times New Roman" w:hAnsi="Times New Roman" w:cs="Times New Roman"/>
              </w:rPr>
              <w:t>, АЕК-те</w:t>
            </w:r>
          </w:p>
        </w:tc>
        <w:tc>
          <w:tcPr>
            <w:tcW w:w="2240" w:type="dxa"/>
            <w:shd w:val="clear" w:color="auto" w:fill="auto"/>
            <w:vAlign w:val="center"/>
          </w:tcPr>
          <w:p w14:paraId="2D570D5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7FA7C89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bl>
    <w:p w14:paraId="79FE2E0E" w14:textId="77777777" w:rsidR="00BD0ABC" w:rsidRPr="00BD0ABC" w:rsidRDefault="00BD0ABC" w:rsidP="00BD0ABC">
      <w:pPr>
        <w:spacing w:after="0" w:line="240" w:lineRule="auto"/>
        <w:jc w:val="center"/>
        <w:rPr>
          <w:rFonts w:ascii="Times New Roman" w:eastAsia="Times New Roman" w:hAnsi="Times New Roman" w:cs="Times New Roman"/>
          <w:b/>
          <w:sz w:val="24"/>
          <w:szCs w:val="24"/>
        </w:rPr>
      </w:pPr>
    </w:p>
    <w:p w14:paraId="2739C121" w14:textId="77777777" w:rsidR="00BD0ABC" w:rsidRPr="00BD0ABC" w:rsidRDefault="00BD0ABC" w:rsidP="00BD0ABC">
      <w:pPr>
        <w:spacing w:before="120" w:after="0" w:line="240" w:lineRule="auto"/>
        <w:ind w:left="35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w:t>
      </w:r>
      <w:r w:rsidRPr="00BD0ABC">
        <w:rPr>
          <w:rFonts w:ascii="Times New Roman" w:eastAsia="Times New Roman" w:hAnsi="Times New Roman" w:cs="Times New Roman"/>
          <w:sz w:val="24"/>
          <w:szCs w:val="24"/>
          <w:lang w:eastAsia="ru-RU"/>
        </w:rPr>
        <w:tab/>
      </w:r>
      <w:proofErr w:type="spellStart"/>
      <w:r w:rsidRPr="00BD0ABC">
        <w:rPr>
          <w:rFonts w:ascii="Times New Roman" w:eastAsia="Times New Roman" w:hAnsi="Times New Roman" w:cs="Times New Roman"/>
          <w:sz w:val="24"/>
          <w:szCs w:val="24"/>
          <w:lang w:eastAsia="ru-RU"/>
        </w:rPr>
        <w:t>Қорытынды</w:t>
      </w:r>
      <w:proofErr w:type="spellEnd"/>
    </w:p>
    <w:tbl>
      <w:tblPr>
        <w:tblW w:w="10207" w:type="dxa"/>
        <w:tblInd w:w="-176" w:type="dxa"/>
        <w:tblLayout w:type="fixed"/>
        <w:tblLook w:val="0000" w:firstRow="0" w:lastRow="0" w:firstColumn="0" w:lastColumn="0" w:noHBand="0" w:noVBand="0"/>
      </w:tblPr>
      <w:tblGrid>
        <w:gridCol w:w="520"/>
        <w:gridCol w:w="190"/>
        <w:gridCol w:w="3024"/>
        <w:gridCol w:w="519"/>
        <w:gridCol w:w="183"/>
        <w:gridCol w:w="2227"/>
        <w:gridCol w:w="813"/>
        <w:gridCol w:w="127"/>
        <w:gridCol w:w="478"/>
        <w:gridCol w:w="224"/>
        <w:gridCol w:w="702"/>
        <w:gridCol w:w="1058"/>
        <w:gridCol w:w="142"/>
      </w:tblGrid>
      <w:tr w:rsidR="00BD0ABC" w:rsidRPr="00BD0ABC" w14:paraId="5D22BDA8" w14:textId="77777777" w:rsidTr="00391D1A">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2D425" w14:textId="77777777" w:rsidR="00BD0ABC" w:rsidRPr="00BD0ABC" w:rsidRDefault="00BD0ABC" w:rsidP="00BD0ABC">
            <w:pPr>
              <w:spacing w:after="0" w:line="240" w:lineRule="auto"/>
              <w:ind w:left="-57" w:right="-57"/>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en-US" w:eastAsia="ru-RU"/>
              </w:rPr>
              <w:t>IV</w:t>
            </w:r>
          </w:p>
        </w:tc>
        <w:tc>
          <w:tcPr>
            <w:tcW w:w="3543" w:type="dxa"/>
            <w:gridSpan w:val="2"/>
            <w:tcBorders>
              <w:top w:val="single" w:sz="4" w:space="0" w:color="auto"/>
              <w:left w:val="nil"/>
              <w:bottom w:val="single" w:sz="4" w:space="0" w:color="auto"/>
              <w:right w:val="nil"/>
            </w:tcBorders>
            <w:shd w:val="clear" w:color="auto" w:fill="FFFFFF" w:themeFill="background1"/>
            <w:noWrap/>
            <w:vAlign w:val="center"/>
          </w:tcPr>
          <w:p w14:paraId="0081826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Қорытынды</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бағалау</w:t>
            </w:r>
            <w:proofErr w:type="spellEnd"/>
            <w:r w:rsidRPr="00BD0ABC">
              <w:rPr>
                <w:rFonts w:ascii="Times New Roman" w:eastAsia="Times New Roman" w:hAnsi="Times New Roman" w:cs="Times New Roman"/>
                <w:b/>
                <w:bCs/>
                <w:sz w:val="24"/>
                <w:szCs w:val="24"/>
                <w:lang w:eastAsia="ru-RU"/>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73B5A8"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Бағалау</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шкаласы</w:t>
            </w:r>
            <w:proofErr w:type="spellEnd"/>
          </w:p>
        </w:tc>
        <w:tc>
          <w:tcPr>
            <w:tcW w:w="1418"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090CAF8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Факт</w:t>
            </w:r>
          </w:p>
        </w:tc>
        <w:tc>
          <w:tcPr>
            <w:tcW w:w="1984"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46B65D3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roofErr w:type="spellStart"/>
            <w:r w:rsidRPr="00BD0ABC">
              <w:rPr>
                <w:rFonts w:ascii="Times New Roman" w:eastAsia="Times New Roman" w:hAnsi="Times New Roman" w:cs="Times New Roman"/>
                <w:b/>
                <w:bCs/>
                <w:sz w:val="24"/>
                <w:szCs w:val="24"/>
                <w:lang w:eastAsia="ru-RU"/>
              </w:rPr>
              <w:t>Пікірлер</w:t>
            </w:r>
            <w:proofErr w:type="spellEnd"/>
            <w:r w:rsidRPr="00BD0ABC">
              <w:rPr>
                <w:rFonts w:ascii="Times New Roman" w:eastAsia="Times New Roman" w:hAnsi="Times New Roman" w:cs="Times New Roman"/>
                <w:b/>
                <w:bCs/>
                <w:sz w:val="24"/>
                <w:szCs w:val="24"/>
                <w:lang w:eastAsia="ru-RU"/>
              </w:rPr>
              <w:t xml:space="preserve"> </w:t>
            </w:r>
          </w:p>
        </w:tc>
      </w:tr>
      <w:tr w:rsidR="00BD0ABC" w:rsidRPr="00BD0ABC" w14:paraId="7652D4DE" w14:textId="77777777" w:rsidTr="00391D1A">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2CEA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6A4F3A87"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Толық</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келеді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854706"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2002A64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92D050"/>
            <w:noWrap/>
          </w:tcPr>
          <w:p w14:paraId="20B2617E"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1A74AD46" w14:textId="77777777" w:rsidTr="00391D1A">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D4E65"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13755B60"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Негізінен</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келеді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F2DD2"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99–75</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4ACD90C1"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FCC00"/>
            <w:noWrap/>
          </w:tcPr>
          <w:p w14:paraId="4B37102F"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7F844357" w14:textId="77777777" w:rsidTr="00391D1A">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2813E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618F29C0"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Ішінара</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келеді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419F7D"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74–50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0C90581A"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E36C0A"/>
            <w:noWrap/>
          </w:tcPr>
          <w:p w14:paraId="1890A12F"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6A1027D0" w14:textId="77777777" w:rsidTr="00391D1A">
        <w:trPr>
          <w:gridAfter w:val="1"/>
          <w:wAfter w:w="142" w:type="dxa"/>
          <w:trHeight w:val="28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185473"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106C6C5D" w14:textId="77777777" w:rsidR="00BD0ABC" w:rsidRPr="00BD0ABC" w:rsidRDefault="00BD0ABC" w:rsidP="00BD0ABC">
            <w:pPr>
              <w:rPr>
                <w:rFonts w:ascii="Times New Roman" w:hAnsi="Times New Roman" w:cs="Times New Roman"/>
              </w:rPr>
            </w:pPr>
            <w:proofErr w:type="spellStart"/>
            <w:r w:rsidRPr="00BD0ABC">
              <w:rPr>
                <w:rFonts w:ascii="Times New Roman" w:hAnsi="Times New Roman" w:cs="Times New Roman"/>
              </w:rPr>
              <w:t>Сәйкес</w:t>
            </w:r>
            <w:proofErr w:type="spellEnd"/>
            <w:r w:rsidRPr="00BD0ABC">
              <w:rPr>
                <w:rFonts w:ascii="Times New Roman" w:hAnsi="Times New Roman" w:cs="Times New Roman"/>
              </w:rPr>
              <w:t xml:space="preserve"> </w:t>
            </w:r>
            <w:proofErr w:type="spellStart"/>
            <w:r w:rsidRPr="00BD0ABC">
              <w:rPr>
                <w:rFonts w:ascii="Times New Roman" w:hAnsi="Times New Roman" w:cs="Times New Roman"/>
              </w:rPr>
              <w:t>емес</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85E22F"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49–0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6D42F9F7"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C00000"/>
            <w:noWrap/>
          </w:tcPr>
          <w:p w14:paraId="3D7C7137"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4E18C54C" w14:textId="77777777" w:rsidTr="00391D1A">
        <w:trPr>
          <w:gridAfter w:val="1"/>
          <w:wAfter w:w="142" w:type="dxa"/>
          <w:trHeight w:val="255"/>
        </w:trPr>
        <w:tc>
          <w:tcPr>
            <w:tcW w:w="710" w:type="dxa"/>
            <w:gridSpan w:val="2"/>
            <w:tcBorders>
              <w:top w:val="nil"/>
              <w:left w:val="nil"/>
              <w:bottom w:val="nil"/>
              <w:right w:val="nil"/>
            </w:tcBorders>
            <w:shd w:val="clear" w:color="auto" w:fill="FFFFFF"/>
            <w:noWrap/>
          </w:tcPr>
          <w:p w14:paraId="08D458CB"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3543" w:type="dxa"/>
            <w:gridSpan w:val="2"/>
            <w:tcBorders>
              <w:top w:val="nil"/>
              <w:left w:val="nil"/>
              <w:bottom w:val="nil"/>
              <w:right w:val="nil"/>
            </w:tcBorders>
            <w:shd w:val="clear" w:color="auto" w:fill="FFFFFF"/>
            <w:noWrap/>
          </w:tcPr>
          <w:p w14:paraId="555F0B62"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2410" w:type="dxa"/>
            <w:gridSpan w:val="2"/>
            <w:tcBorders>
              <w:top w:val="nil"/>
              <w:left w:val="nil"/>
              <w:bottom w:val="nil"/>
              <w:right w:val="nil"/>
            </w:tcBorders>
            <w:shd w:val="clear" w:color="auto" w:fill="FFFFFF"/>
            <w:noWrap/>
          </w:tcPr>
          <w:p w14:paraId="3A448BD0"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940" w:type="dxa"/>
            <w:gridSpan w:val="2"/>
            <w:tcBorders>
              <w:top w:val="nil"/>
              <w:left w:val="nil"/>
              <w:bottom w:val="nil"/>
              <w:right w:val="nil"/>
            </w:tcBorders>
            <w:shd w:val="clear" w:color="auto" w:fill="FFFFFF"/>
            <w:noWrap/>
          </w:tcPr>
          <w:p w14:paraId="72B482E6"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478" w:type="dxa"/>
            <w:tcBorders>
              <w:top w:val="nil"/>
              <w:left w:val="nil"/>
              <w:bottom w:val="nil"/>
              <w:right w:val="nil"/>
            </w:tcBorders>
            <w:shd w:val="clear" w:color="auto" w:fill="FFFFFF"/>
            <w:noWrap/>
          </w:tcPr>
          <w:p w14:paraId="120EB7AE"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nil"/>
              <w:left w:val="nil"/>
              <w:bottom w:val="nil"/>
              <w:right w:val="nil"/>
            </w:tcBorders>
            <w:shd w:val="clear" w:color="auto" w:fill="FFFFFF"/>
            <w:noWrap/>
          </w:tcPr>
          <w:p w14:paraId="59A94715"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5DADD634" w14:textId="77777777" w:rsidTr="00391D1A">
        <w:trPr>
          <w:gridAfter w:val="1"/>
          <w:wAfter w:w="142" w:type="dxa"/>
          <w:trHeight w:val="255"/>
        </w:trPr>
        <w:tc>
          <w:tcPr>
            <w:tcW w:w="10065" w:type="dxa"/>
            <w:gridSpan w:val="12"/>
            <w:tcBorders>
              <w:top w:val="nil"/>
              <w:left w:val="nil"/>
              <w:bottom w:val="nil"/>
              <w:right w:val="nil"/>
            </w:tcBorders>
            <w:shd w:val="clear" w:color="auto" w:fill="auto"/>
          </w:tcPr>
          <w:p w14:paraId="2755D831" w14:textId="77777777" w:rsidR="00BD0ABC" w:rsidRPr="00BD0ABC" w:rsidRDefault="00BD0ABC" w:rsidP="00BD0ABC">
            <w:pPr>
              <w:spacing w:after="0" w:line="240" w:lineRule="auto"/>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w:t>
            </w:r>
            <w:r w:rsidRPr="00BD0ABC">
              <w:rPr>
                <w:rFonts w:ascii="Times New Roman" w:eastAsia="Times New Roman" w:hAnsi="Times New Roman" w:cs="Times New Roman"/>
                <w:b/>
                <w:bCs/>
                <w:color w:val="000000"/>
                <w:sz w:val="24"/>
                <w:szCs w:val="24"/>
                <w:lang w:eastAsia="ru-RU"/>
              </w:rPr>
              <w:t xml:space="preserve"> </w:t>
            </w:r>
            <w:proofErr w:type="spellStart"/>
            <w:r w:rsidRPr="00BD0ABC">
              <w:rPr>
                <w:rFonts w:ascii="Times New Roman" w:eastAsia="Times New Roman" w:hAnsi="Times New Roman" w:cs="Times New Roman"/>
                <w:b/>
                <w:bCs/>
                <w:color w:val="000000"/>
                <w:sz w:val="24"/>
                <w:szCs w:val="24"/>
                <w:lang w:eastAsia="ru-RU"/>
              </w:rPr>
              <w:t>Кәсіби</w:t>
            </w:r>
            <w:proofErr w:type="spellEnd"/>
            <w:r w:rsidRPr="00BD0ABC">
              <w:rPr>
                <w:rFonts w:ascii="Times New Roman" w:eastAsia="Times New Roman" w:hAnsi="Times New Roman" w:cs="Times New Roman"/>
                <w:b/>
                <w:bCs/>
                <w:color w:val="000000"/>
                <w:sz w:val="24"/>
                <w:szCs w:val="24"/>
                <w:lang w:eastAsia="ru-RU"/>
              </w:rPr>
              <w:t xml:space="preserve"> </w:t>
            </w:r>
            <w:proofErr w:type="spellStart"/>
            <w:r w:rsidRPr="00BD0ABC">
              <w:rPr>
                <w:rFonts w:ascii="Times New Roman" w:eastAsia="Times New Roman" w:hAnsi="Times New Roman" w:cs="Times New Roman"/>
                <w:b/>
                <w:bCs/>
                <w:color w:val="000000"/>
                <w:sz w:val="24"/>
                <w:szCs w:val="24"/>
                <w:lang w:eastAsia="ru-RU"/>
              </w:rPr>
              <w:t>денсаулық</w:t>
            </w:r>
            <w:proofErr w:type="spellEnd"/>
            <w:r w:rsidRPr="00BD0ABC">
              <w:rPr>
                <w:rFonts w:ascii="Times New Roman" w:eastAsia="Times New Roman" w:hAnsi="Times New Roman" w:cs="Times New Roman"/>
                <w:b/>
                <w:bCs/>
                <w:color w:val="000000"/>
                <w:sz w:val="24"/>
                <w:szCs w:val="24"/>
                <w:lang w:eastAsia="ru-RU"/>
              </w:rPr>
              <w:t xml:space="preserve"> пен </w:t>
            </w:r>
            <w:proofErr w:type="spellStart"/>
            <w:r w:rsidRPr="00BD0ABC">
              <w:rPr>
                <w:rFonts w:ascii="Times New Roman" w:eastAsia="Times New Roman" w:hAnsi="Times New Roman" w:cs="Times New Roman"/>
                <w:b/>
                <w:bCs/>
                <w:color w:val="000000"/>
                <w:sz w:val="24"/>
                <w:szCs w:val="24"/>
                <w:lang w:eastAsia="ru-RU"/>
              </w:rPr>
              <w:t>қауіпсіздікті</w:t>
            </w:r>
            <w:proofErr w:type="spellEnd"/>
            <w:r w:rsidRPr="00BD0ABC">
              <w:rPr>
                <w:rFonts w:ascii="Times New Roman" w:eastAsia="Times New Roman" w:hAnsi="Times New Roman" w:cs="Times New Roman"/>
                <w:b/>
                <w:bCs/>
                <w:color w:val="000000"/>
                <w:sz w:val="24"/>
                <w:szCs w:val="24"/>
                <w:lang w:eastAsia="ru-RU"/>
              </w:rPr>
              <w:t xml:space="preserve"> </w:t>
            </w:r>
            <w:proofErr w:type="spellStart"/>
            <w:r w:rsidRPr="00BD0ABC">
              <w:rPr>
                <w:rFonts w:ascii="Times New Roman" w:eastAsia="Times New Roman" w:hAnsi="Times New Roman" w:cs="Times New Roman"/>
                <w:b/>
                <w:bCs/>
                <w:color w:val="000000"/>
                <w:sz w:val="24"/>
                <w:szCs w:val="24"/>
                <w:lang w:eastAsia="ru-RU"/>
              </w:rPr>
              <w:t>басқару</w:t>
            </w:r>
            <w:proofErr w:type="spellEnd"/>
            <w:r w:rsidRPr="00BD0ABC">
              <w:rPr>
                <w:rFonts w:ascii="Times New Roman" w:eastAsia="Times New Roman" w:hAnsi="Times New Roman" w:cs="Times New Roman"/>
                <w:b/>
                <w:bCs/>
                <w:color w:val="000000"/>
                <w:sz w:val="24"/>
                <w:szCs w:val="24"/>
                <w:lang w:eastAsia="ru-RU"/>
              </w:rPr>
              <w:t xml:space="preserve"> </w:t>
            </w:r>
            <w:proofErr w:type="spellStart"/>
            <w:r w:rsidRPr="00BD0ABC">
              <w:rPr>
                <w:rFonts w:ascii="Times New Roman" w:eastAsia="Times New Roman" w:hAnsi="Times New Roman" w:cs="Times New Roman"/>
                <w:b/>
                <w:bCs/>
                <w:color w:val="000000"/>
                <w:sz w:val="24"/>
                <w:szCs w:val="24"/>
                <w:lang w:eastAsia="ru-RU"/>
              </w:rPr>
              <w:t>жүйесінің</w:t>
            </w:r>
            <w:proofErr w:type="spellEnd"/>
            <w:r w:rsidRPr="00BD0ABC">
              <w:rPr>
                <w:rFonts w:ascii="Times New Roman" w:eastAsia="Times New Roman" w:hAnsi="Times New Roman" w:cs="Times New Roman"/>
                <w:b/>
                <w:bCs/>
                <w:color w:val="000000"/>
                <w:sz w:val="24"/>
                <w:szCs w:val="24"/>
                <w:lang w:eastAsia="ru-RU"/>
              </w:rPr>
              <w:t xml:space="preserve"> </w:t>
            </w:r>
            <w:proofErr w:type="spellStart"/>
            <w:r w:rsidRPr="00BD0ABC">
              <w:rPr>
                <w:rFonts w:ascii="Times New Roman" w:eastAsia="Times New Roman" w:hAnsi="Times New Roman" w:cs="Times New Roman"/>
                <w:b/>
                <w:bCs/>
                <w:color w:val="000000"/>
                <w:sz w:val="24"/>
                <w:szCs w:val="24"/>
                <w:lang w:eastAsia="ru-RU"/>
              </w:rPr>
              <w:t>элементтері</w:t>
            </w:r>
            <w:proofErr w:type="spellEnd"/>
            <w:r w:rsidRPr="00BD0ABC">
              <w:rPr>
                <w:rFonts w:ascii="Times New Roman" w:eastAsia="Times New Roman" w:hAnsi="Times New Roman" w:cs="Times New Roman"/>
                <w:sz w:val="24"/>
                <w:szCs w:val="24"/>
                <w:lang w:eastAsia="ru-RU"/>
              </w:rPr>
              <w:t xml:space="preserve">: </w:t>
            </w:r>
          </w:p>
          <w:p w14:paraId="235392A4" w14:textId="77777777" w:rsidR="00BD0ABC" w:rsidRPr="00BD0ABC" w:rsidRDefault="00BD0ABC" w:rsidP="00BD0ABC">
            <w:pPr>
              <w:spacing w:after="0" w:line="240" w:lineRule="auto"/>
              <w:jc w:val="both"/>
              <w:rPr>
                <w:rFonts w:ascii="Times New Roman" w:eastAsia="Times New Roman" w:hAnsi="Times New Roman" w:cs="Times New Roman"/>
                <w:bCs/>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1. </w:t>
            </w:r>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Кәсіпқой</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денсаулық</w:t>
            </w:r>
            <w:proofErr w:type="spellEnd"/>
            <w:r w:rsidRPr="00BD0ABC">
              <w:rPr>
                <w:rFonts w:ascii="Times New Roman" w:eastAsia="Times New Roman" w:hAnsi="Times New Roman" w:cs="Times New Roman"/>
                <w:bCs/>
                <w:color w:val="000000"/>
                <w:sz w:val="24"/>
                <w:szCs w:val="24"/>
                <w:lang w:eastAsia="ru-RU"/>
              </w:rPr>
              <w:t xml:space="preserve"> пен </w:t>
            </w:r>
            <w:proofErr w:type="spellStart"/>
            <w:r w:rsidRPr="00BD0ABC">
              <w:rPr>
                <w:rFonts w:ascii="Times New Roman" w:eastAsia="Times New Roman" w:hAnsi="Times New Roman" w:cs="Times New Roman"/>
                <w:bCs/>
                <w:color w:val="000000"/>
                <w:sz w:val="24"/>
                <w:szCs w:val="24"/>
                <w:lang w:eastAsia="ru-RU"/>
              </w:rPr>
              <w:t>қауіпсіздікті</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баскару</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жүйесінің</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элементтері</w:t>
            </w:r>
            <w:proofErr w:type="spellEnd"/>
            <w:r w:rsidRPr="00BD0ABC">
              <w:rPr>
                <w:rFonts w:ascii="Times New Roman" w:eastAsia="Times New Roman" w:hAnsi="Times New Roman" w:cs="Times New Roman"/>
                <w:bCs/>
                <w:color w:val="000000"/>
                <w:sz w:val="24"/>
                <w:szCs w:val="24"/>
                <w:lang w:eastAsia="ru-RU"/>
              </w:rPr>
              <w:t>:</w:t>
            </w:r>
          </w:p>
          <w:p w14:paraId="582D51F4" w14:textId="77777777" w:rsidR="00BD0ABC" w:rsidRPr="00BD0ABC" w:rsidRDefault="00BD0ABC" w:rsidP="00BD0ABC">
            <w:pPr>
              <w:spacing w:after="0" w:line="240" w:lineRule="auto"/>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bCs/>
                <w:color w:val="000000"/>
                <w:sz w:val="24"/>
                <w:szCs w:val="24"/>
                <w:lang w:eastAsia="ru-RU"/>
              </w:rPr>
              <w:t xml:space="preserve">1. </w:t>
            </w:r>
            <w:proofErr w:type="spellStart"/>
            <w:r w:rsidRPr="00BD0ABC">
              <w:rPr>
                <w:rFonts w:ascii="Times New Roman" w:eastAsia="Times New Roman" w:hAnsi="Times New Roman" w:cs="Times New Roman"/>
                <w:bCs/>
                <w:color w:val="000000"/>
                <w:sz w:val="24"/>
                <w:szCs w:val="24"/>
                <w:lang w:eastAsia="ru-RU"/>
              </w:rPr>
              <w:t>Көшбасшылық</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міндеттемелер</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жауапкершілік</w:t>
            </w:r>
            <w:proofErr w:type="spellEnd"/>
            <w:r w:rsidRPr="00BD0ABC">
              <w:rPr>
                <w:rFonts w:ascii="Times New Roman" w:eastAsia="Times New Roman" w:hAnsi="Times New Roman" w:cs="Times New Roman"/>
                <w:bCs/>
                <w:color w:val="000000"/>
                <w:sz w:val="24"/>
                <w:szCs w:val="24"/>
                <w:lang w:eastAsia="ru-RU"/>
              </w:rPr>
              <w:t xml:space="preserve">. 2. </w:t>
            </w:r>
            <w:proofErr w:type="spellStart"/>
            <w:r w:rsidRPr="00BD0ABC">
              <w:rPr>
                <w:rFonts w:ascii="Times New Roman" w:eastAsia="Times New Roman" w:hAnsi="Times New Roman" w:cs="Times New Roman"/>
                <w:bCs/>
                <w:color w:val="000000"/>
                <w:sz w:val="24"/>
                <w:szCs w:val="24"/>
                <w:lang w:eastAsia="ru-RU"/>
              </w:rPr>
              <w:t>Саясат</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мақсаттар</w:t>
            </w:r>
            <w:proofErr w:type="spellEnd"/>
            <w:r w:rsidRPr="00BD0ABC">
              <w:rPr>
                <w:rFonts w:ascii="Times New Roman" w:eastAsia="Times New Roman" w:hAnsi="Times New Roman" w:cs="Times New Roman"/>
                <w:bCs/>
                <w:color w:val="000000"/>
                <w:sz w:val="24"/>
                <w:szCs w:val="24"/>
                <w:lang w:eastAsia="ru-RU"/>
              </w:rPr>
              <w:t xml:space="preserve"> мен </w:t>
            </w:r>
            <w:proofErr w:type="spellStart"/>
            <w:r w:rsidRPr="00BD0ABC">
              <w:rPr>
                <w:rFonts w:ascii="Times New Roman" w:eastAsia="Times New Roman" w:hAnsi="Times New Roman" w:cs="Times New Roman"/>
                <w:bCs/>
                <w:color w:val="000000"/>
                <w:sz w:val="24"/>
                <w:szCs w:val="24"/>
                <w:lang w:eastAsia="ru-RU"/>
              </w:rPr>
              <w:t>бағдарламалар</w:t>
            </w:r>
            <w:proofErr w:type="spellEnd"/>
            <w:r w:rsidRPr="00BD0ABC">
              <w:rPr>
                <w:rFonts w:ascii="Times New Roman" w:eastAsia="Times New Roman" w:hAnsi="Times New Roman" w:cs="Times New Roman"/>
                <w:bCs/>
                <w:color w:val="000000"/>
                <w:sz w:val="24"/>
                <w:szCs w:val="24"/>
                <w:lang w:eastAsia="ru-RU"/>
              </w:rPr>
              <w:t xml:space="preserve">. 3. </w:t>
            </w:r>
            <w:proofErr w:type="spellStart"/>
            <w:r w:rsidRPr="00BD0ABC">
              <w:rPr>
                <w:rFonts w:ascii="Times New Roman" w:eastAsia="Times New Roman" w:hAnsi="Times New Roman" w:cs="Times New Roman"/>
                <w:bCs/>
                <w:color w:val="000000"/>
                <w:sz w:val="24"/>
                <w:szCs w:val="24"/>
                <w:lang w:eastAsia="ru-RU"/>
              </w:rPr>
              <w:t>Ұйымдастыру</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ресурстар</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мүмкіндіктер</w:t>
            </w:r>
            <w:proofErr w:type="spellEnd"/>
            <w:r w:rsidRPr="00BD0ABC">
              <w:rPr>
                <w:rFonts w:ascii="Times New Roman" w:eastAsia="Times New Roman" w:hAnsi="Times New Roman" w:cs="Times New Roman"/>
                <w:bCs/>
                <w:color w:val="000000"/>
                <w:sz w:val="24"/>
                <w:szCs w:val="24"/>
                <w:lang w:eastAsia="ru-RU"/>
              </w:rPr>
              <w:t xml:space="preserve">. 4. </w:t>
            </w:r>
            <w:proofErr w:type="spellStart"/>
            <w:r w:rsidRPr="00BD0ABC">
              <w:rPr>
                <w:rFonts w:ascii="Times New Roman" w:eastAsia="Times New Roman" w:hAnsi="Times New Roman" w:cs="Times New Roman"/>
                <w:bCs/>
                <w:color w:val="000000"/>
                <w:sz w:val="24"/>
                <w:szCs w:val="24"/>
                <w:lang w:eastAsia="ru-RU"/>
              </w:rPr>
              <w:t>Мердігерлер</w:t>
            </w:r>
            <w:proofErr w:type="spellEnd"/>
            <w:r w:rsidRPr="00BD0ABC">
              <w:rPr>
                <w:rFonts w:ascii="Times New Roman" w:eastAsia="Times New Roman" w:hAnsi="Times New Roman" w:cs="Times New Roman"/>
                <w:bCs/>
                <w:color w:val="000000"/>
                <w:sz w:val="24"/>
                <w:szCs w:val="24"/>
                <w:lang w:eastAsia="ru-RU"/>
              </w:rPr>
              <w:t xml:space="preserve"> мен </w:t>
            </w:r>
            <w:proofErr w:type="spellStart"/>
            <w:r w:rsidRPr="00BD0ABC">
              <w:rPr>
                <w:rFonts w:ascii="Times New Roman" w:eastAsia="Times New Roman" w:hAnsi="Times New Roman" w:cs="Times New Roman"/>
                <w:bCs/>
                <w:color w:val="000000"/>
                <w:sz w:val="24"/>
                <w:szCs w:val="24"/>
                <w:lang w:eastAsia="ru-RU"/>
              </w:rPr>
              <w:t>мүдделі</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тараптар</w:t>
            </w:r>
            <w:proofErr w:type="spellEnd"/>
            <w:r w:rsidRPr="00BD0ABC">
              <w:rPr>
                <w:rFonts w:ascii="Times New Roman" w:eastAsia="Times New Roman" w:hAnsi="Times New Roman" w:cs="Times New Roman"/>
                <w:bCs/>
                <w:color w:val="000000"/>
                <w:sz w:val="24"/>
                <w:szCs w:val="24"/>
                <w:lang w:eastAsia="ru-RU"/>
              </w:rPr>
              <w:t xml:space="preserve">. 5. </w:t>
            </w:r>
            <w:proofErr w:type="spellStart"/>
            <w:r w:rsidRPr="00BD0ABC">
              <w:rPr>
                <w:rFonts w:ascii="Times New Roman" w:eastAsia="Times New Roman" w:hAnsi="Times New Roman" w:cs="Times New Roman"/>
                <w:bCs/>
                <w:color w:val="000000"/>
                <w:sz w:val="24"/>
                <w:szCs w:val="24"/>
                <w:lang w:eastAsia="ru-RU"/>
              </w:rPr>
              <w:t>Тәуекелдер</w:t>
            </w:r>
            <w:proofErr w:type="spellEnd"/>
            <w:r w:rsidRPr="00BD0ABC">
              <w:rPr>
                <w:rFonts w:ascii="Times New Roman" w:eastAsia="Times New Roman" w:hAnsi="Times New Roman" w:cs="Times New Roman"/>
                <w:bCs/>
                <w:color w:val="000000"/>
                <w:sz w:val="24"/>
                <w:szCs w:val="24"/>
                <w:lang w:eastAsia="ru-RU"/>
              </w:rPr>
              <w:t xml:space="preserve"> мен </w:t>
            </w:r>
            <w:proofErr w:type="spellStart"/>
            <w:r w:rsidRPr="00BD0ABC">
              <w:rPr>
                <w:rFonts w:ascii="Times New Roman" w:eastAsia="Times New Roman" w:hAnsi="Times New Roman" w:cs="Times New Roman"/>
                <w:bCs/>
                <w:color w:val="000000"/>
                <w:sz w:val="24"/>
                <w:szCs w:val="24"/>
                <w:lang w:eastAsia="ru-RU"/>
              </w:rPr>
              <w:t>өзгерістерді</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басқару</w:t>
            </w:r>
            <w:proofErr w:type="spellEnd"/>
            <w:r w:rsidRPr="00BD0ABC">
              <w:rPr>
                <w:rFonts w:ascii="Times New Roman" w:eastAsia="Times New Roman" w:hAnsi="Times New Roman" w:cs="Times New Roman"/>
                <w:bCs/>
                <w:color w:val="000000"/>
                <w:sz w:val="24"/>
                <w:szCs w:val="24"/>
                <w:lang w:eastAsia="ru-RU"/>
              </w:rPr>
              <w:t xml:space="preserve">. 6. </w:t>
            </w:r>
            <w:proofErr w:type="spellStart"/>
            <w:r w:rsidRPr="00BD0ABC">
              <w:rPr>
                <w:rFonts w:ascii="Times New Roman" w:eastAsia="Times New Roman" w:hAnsi="Times New Roman" w:cs="Times New Roman"/>
                <w:bCs/>
                <w:color w:val="000000"/>
                <w:sz w:val="24"/>
                <w:szCs w:val="24"/>
                <w:lang w:eastAsia="ru-RU"/>
              </w:rPr>
              <w:t>Активтердің</w:t>
            </w:r>
            <w:proofErr w:type="spellEnd"/>
            <w:r w:rsidRPr="00BD0ABC">
              <w:rPr>
                <w:rFonts w:ascii="Times New Roman" w:eastAsia="Times New Roman" w:hAnsi="Times New Roman" w:cs="Times New Roman"/>
                <w:bCs/>
                <w:color w:val="000000"/>
                <w:sz w:val="24"/>
                <w:szCs w:val="24"/>
                <w:lang w:eastAsia="ru-RU"/>
              </w:rPr>
              <w:t xml:space="preserve"> дизайны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тұтастығы</w:t>
            </w:r>
            <w:proofErr w:type="spellEnd"/>
            <w:r w:rsidRPr="00BD0ABC">
              <w:rPr>
                <w:rFonts w:ascii="Times New Roman" w:eastAsia="Times New Roman" w:hAnsi="Times New Roman" w:cs="Times New Roman"/>
                <w:bCs/>
                <w:color w:val="000000"/>
                <w:sz w:val="24"/>
                <w:szCs w:val="24"/>
                <w:lang w:eastAsia="ru-RU"/>
              </w:rPr>
              <w:t xml:space="preserve">. 7. </w:t>
            </w:r>
            <w:proofErr w:type="spellStart"/>
            <w:r w:rsidRPr="00BD0ABC">
              <w:rPr>
                <w:rFonts w:ascii="Times New Roman" w:eastAsia="Times New Roman" w:hAnsi="Times New Roman" w:cs="Times New Roman"/>
                <w:bCs/>
                <w:color w:val="000000"/>
                <w:sz w:val="24"/>
                <w:szCs w:val="24"/>
                <w:lang w:eastAsia="ru-RU"/>
              </w:rPr>
              <w:t>Орындау</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қауіпсіз</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пайдалану</w:t>
            </w:r>
            <w:proofErr w:type="spellEnd"/>
            <w:r w:rsidRPr="00BD0ABC">
              <w:rPr>
                <w:rFonts w:ascii="Times New Roman" w:eastAsia="Times New Roman" w:hAnsi="Times New Roman" w:cs="Times New Roman"/>
                <w:bCs/>
                <w:color w:val="000000"/>
                <w:sz w:val="24"/>
                <w:szCs w:val="24"/>
                <w:lang w:eastAsia="ru-RU"/>
              </w:rPr>
              <w:t xml:space="preserve">. 8. </w:t>
            </w:r>
            <w:proofErr w:type="spellStart"/>
            <w:r w:rsidRPr="00BD0ABC">
              <w:rPr>
                <w:rFonts w:ascii="Times New Roman" w:eastAsia="Times New Roman" w:hAnsi="Times New Roman" w:cs="Times New Roman"/>
                <w:bCs/>
                <w:color w:val="000000"/>
                <w:sz w:val="24"/>
                <w:szCs w:val="24"/>
                <w:lang w:eastAsia="ru-RU"/>
              </w:rPr>
              <w:t>Есеп</w:t>
            </w:r>
            <w:proofErr w:type="spellEnd"/>
            <w:r w:rsidRPr="00BD0ABC">
              <w:rPr>
                <w:rFonts w:ascii="Times New Roman" w:eastAsia="Times New Roman" w:hAnsi="Times New Roman" w:cs="Times New Roman"/>
                <w:bCs/>
                <w:color w:val="000000"/>
                <w:sz w:val="24"/>
                <w:szCs w:val="24"/>
                <w:lang w:eastAsia="ru-RU"/>
              </w:rPr>
              <w:t xml:space="preserve"> беру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оқиғаларды</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тергеу</w:t>
            </w:r>
            <w:proofErr w:type="spellEnd"/>
            <w:r w:rsidRPr="00BD0ABC">
              <w:rPr>
                <w:rFonts w:ascii="Times New Roman" w:eastAsia="Times New Roman" w:hAnsi="Times New Roman" w:cs="Times New Roman"/>
                <w:bCs/>
                <w:color w:val="000000"/>
                <w:sz w:val="24"/>
                <w:szCs w:val="24"/>
                <w:lang w:eastAsia="ru-RU"/>
              </w:rPr>
              <w:t xml:space="preserve">. 9. Мониторинг, </w:t>
            </w:r>
            <w:proofErr w:type="spellStart"/>
            <w:r w:rsidRPr="00BD0ABC">
              <w:rPr>
                <w:rFonts w:ascii="Times New Roman" w:eastAsia="Times New Roman" w:hAnsi="Times New Roman" w:cs="Times New Roman"/>
                <w:bCs/>
                <w:color w:val="000000"/>
                <w:sz w:val="24"/>
                <w:szCs w:val="24"/>
                <w:lang w:eastAsia="ru-RU"/>
              </w:rPr>
              <w:t>өлшеу</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талдау</w:t>
            </w:r>
            <w:proofErr w:type="spellEnd"/>
            <w:r w:rsidRPr="00BD0ABC">
              <w:rPr>
                <w:rFonts w:ascii="Times New Roman" w:eastAsia="Times New Roman" w:hAnsi="Times New Roman" w:cs="Times New Roman"/>
                <w:bCs/>
                <w:color w:val="000000"/>
                <w:sz w:val="24"/>
                <w:szCs w:val="24"/>
                <w:lang w:eastAsia="ru-RU"/>
              </w:rPr>
              <w:t xml:space="preserve">. 10. </w:t>
            </w:r>
            <w:proofErr w:type="spellStart"/>
            <w:r w:rsidRPr="00BD0ABC">
              <w:rPr>
                <w:rFonts w:ascii="Times New Roman" w:eastAsia="Times New Roman" w:hAnsi="Times New Roman" w:cs="Times New Roman"/>
                <w:bCs/>
                <w:color w:val="000000"/>
                <w:sz w:val="24"/>
                <w:szCs w:val="24"/>
                <w:lang w:eastAsia="ru-RU"/>
              </w:rPr>
              <w:t>Тиімділікті</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растау</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және</w:t>
            </w:r>
            <w:proofErr w:type="spellEnd"/>
            <w:r w:rsidRPr="00BD0ABC">
              <w:rPr>
                <w:rFonts w:ascii="Times New Roman" w:eastAsia="Times New Roman" w:hAnsi="Times New Roman" w:cs="Times New Roman"/>
                <w:bCs/>
                <w:color w:val="000000"/>
                <w:sz w:val="24"/>
                <w:szCs w:val="24"/>
                <w:lang w:eastAsia="ru-RU"/>
              </w:rPr>
              <w:t xml:space="preserve"> </w:t>
            </w:r>
            <w:proofErr w:type="spellStart"/>
            <w:r w:rsidRPr="00BD0ABC">
              <w:rPr>
                <w:rFonts w:ascii="Times New Roman" w:eastAsia="Times New Roman" w:hAnsi="Times New Roman" w:cs="Times New Roman"/>
                <w:bCs/>
                <w:color w:val="000000"/>
                <w:sz w:val="24"/>
                <w:szCs w:val="24"/>
                <w:lang w:eastAsia="ru-RU"/>
              </w:rPr>
              <w:t>жақсарту</w:t>
            </w:r>
            <w:proofErr w:type="spellEnd"/>
            <w:r w:rsidRPr="00BD0ABC">
              <w:rPr>
                <w:rFonts w:ascii="Times New Roman" w:eastAsia="Times New Roman" w:hAnsi="Times New Roman" w:cs="Times New Roman"/>
                <w:bCs/>
                <w:color w:val="000000"/>
                <w:sz w:val="24"/>
                <w:szCs w:val="24"/>
                <w:lang w:eastAsia="ru-RU"/>
              </w:rPr>
              <w:t xml:space="preserve"> </w:t>
            </w:r>
            <w:proofErr w:type="spellStart"/>
            <w:proofErr w:type="gramStart"/>
            <w:r w:rsidRPr="00BD0ABC">
              <w:rPr>
                <w:rFonts w:ascii="Times New Roman" w:eastAsia="Times New Roman" w:hAnsi="Times New Roman" w:cs="Times New Roman"/>
                <w:bCs/>
                <w:color w:val="000000"/>
                <w:sz w:val="24"/>
                <w:szCs w:val="24"/>
                <w:lang w:eastAsia="ru-RU"/>
              </w:rPr>
              <w:t>шаралары</w:t>
            </w:r>
            <w:proofErr w:type="spellEnd"/>
            <w:r w:rsidRPr="00BD0ABC">
              <w:rPr>
                <w:rFonts w:ascii="Times New Roman" w:eastAsia="Times New Roman" w:hAnsi="Times New Roman" w:cs="Times New Roman"/>
                <w:bCs/>
                <w:color w:val="000000"/>
                <w:sz w:val="24"/>
                <w:szCs w:val="24"/>
                <w:lang w:eastAsia="ru-RU"/>
              </w:rPr>
              <w:t>.</w:t>
            </w:r>
            <w:r w:rsidRPr="00BD0ABC">
              <w:rPr>
                <w:rFonts w:ascii="Times New Roman" w:eastAsia="Times New Roman" w:hAnsi="Times New Roman" w:cs="Times New Roman"/>
                <w:color w:val="000000"/>
                <w:sz w:val="24"/>
                <w:szCs w:val="24"/>
                <w:lang w:eastAsia="ru-RU"/>
              </w:rPr>
              <w:t>.</w:t>
            </w:r>
            <w:proofErr w:type="gramEnd"/>
          </w:p>
        </w:tc>
      </w:tr>
      <w:tr w:rsidR="00BD0ABC" w:rsidRPr="00BD0ABC" w14:paraId="1480834F" w14:textId="77777777" w:rsidTr="00391D1A">
        <w:trPr>
          <w:gridAfter w:val="1"/>
          <w:wAfter w:w="142" w:type="dxa"/>
          <w:trHeight w:val="255"/>
        </w:trPr>
        <w:tc>
          <w:tcPr>
            <w:tcW w:w="10065" w:type="dxa"/>
            <w:gridSpan w:val="12"/>
            <w:tcBorders>
              <w:top w:val="nil"/>
              <w:left w:val="nil"/>
              <w:bottom w:val="nil"/>
              <w:right w:val="nil"/>
            </w:tcBorders>
            <w:shd w:val="clear" w:color="auto" w:fill="auto"/>
          </w:tcPr>
          <w:p w14:paraId="70FF7D8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Жарақаттану</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деңгейі-еңбекке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қабілеттілігінен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айырылған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коэффициенті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өліммен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аяқталған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зардап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шеккендердің</w:t>
            </w:r>
            <w:proofErr w:type="spellEnd"/>
            <w:r w:rsidRPr="00BD0ABC">
              <w:rPr>
                <w:rFonts w:ascii="Times New Roman" w:hAnsi="Times New Roman" w:cs="Times New Roman"/>
                <w:sz w:val="24"/>
                <w:szCs w:val="24"/>
              </w:rPr>
              <w:t xml:space="preserve"> саны + </w:t>
            </w:r>
            <w:proofErr w:type="spellStart"/>
            <w:r w:rsidRPr="00BD0ABC">
              <w:rPr>
                <w:rFonts w:ascii="Times New Roman" w:hAnsi="Times New Roman" w:cs="Times New Roman"/>
                <w:sz w:val="24"/>
                <w:szCs w:val="24"/>
              </w:rPr>
              <w:t>еңбекке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қабілеттілігінен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айырылған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жазатайым</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оқиғаларда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зардап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шеккендердің</w:t>
            </w:r>
            <w:proofErr w:type="spellEnd"/>
            <w:r w:rsidRPr="00BD0ABC">
              <w:rPr>
                <w:rFonts w:ascii="Times New Roman" w:hAnsi="Times New Roman" w:cs="Times New Roman"/>
                <w:sz w:val="24"/>
                <w:szCs w:val="24"/>
              </w:rPr>
              <w:t xml:space="preserve"> саны 1 </w:t>
            </w:r>
            <w:proofErr w:type="spellStart"/>
            <w:proofErr w:type="gramStart"/>
            <w:r w:rsidRPr="00BD0ABC">
              <w:rPr>
                <w:rFonts w:ascii="Times New Roman" w:hAnsi="Times New Roman" w:cs="Times New Roman"/>
                <w:sz w:val="24"/>
                <w:szCs w:val="24"/>
              </w:rPr>
              <w:t>млн.адам</w:t>
            </w:r>
            <w:proofErr w:type="gramEnd"/>
            <w:r w:rsidRPr="00BD0ABC">
              <w:rPr>
                <w:rFonts w:ascii="Times New Roman" w:hAnsi="Times New Roman" w:cs="Times New Roman"/>
                <w:sz w:val="24"/>
                <w:szCs w:val="24"/>
              </w:rPr>
              <w:t>-сағатқа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көбейтіліп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соңғы</w:t>
            </w:r>
            <w:proofErr w:type="spellEnd"/>
            <w:r w:rsidRPr="00BD0ABC">
              <w:rPr>
                <w:rFonts w:ascii="Times New Roman" w:hAnsi="Times New Roman" w:cs="Times New Roman"/>
                <w:sz w:val="24"/>
                <w:szCs w:val="24"/>
              </w:rPr>
              <w:t xml:space="preserve"> 12 айда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істеген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адам-сағаттардың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жалпы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санына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бөлінген</w:t>
            </w:r>
            <w:proofErr w:type="spellEnd"/>
            <w:r w:rsidRPr="00BD0ABC">
              <w:rPr>
                <w:rFonts w:ascii="Times New Roman" w:hAnsi="Times New Roman" w:cs="Times New Roman"/>
                <w:sz w:val="24"/>
                <w:szCs w:val="24"/>
              </w:rPr>
              <w:t>).</w:t>
            </w:r>
          </w:p>
        </w:tc>
      </w:tr>
      <w:tr w:rsidR="00BD0ABC" w:rsidRPr="00BD0ABC" w14:paraId="512569D8" w14:textId="77777777" w:rsidTr="00391D1A">
        <w:trPr>
          <w:gridAfter w:val="1"/>
          <w:wAfter w:w="142" w:type="dxa"/>
          <w:trHeight w:val="255"/>
        </w:trPr>
        <w:tc>
          <w:tcPr>
            <w:tcW w:w="10065" w:type="dxa"/>
            <w:gridSpan w:val="12"/>
            <w:tcBorders>
              <w:top w:val="nil"/>
              <w:left w:val="nil"/>
              <w:bottom w:val="nil"/>
              <w:right w:val="nil"/>
            </w:tcBorders>
            <w:shd w:val="clear" w:color="auto" w:fill="auto"/>
          </w:tcPr>
          <w:p w14:paraId="213A358F"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Авариялылық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деңгейі-авариялылық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коэффициенті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тіркелген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авариялар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инциденттер</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өрттер</w:t>
            </w:r>
            <w:proofErr w:type="spellEnd"/>
            <w:r w:rsidRPr="00BD0ABC">
              <w:rPr>
                <w:rFonts w:ascii="Times New Roman" w:hAnsi="Times New Roman" w:cs="Times New Roman"/>
                <w:sz w:val="24"/>
                <w:szCs w:val="24"/>
              </w:rPr>
              <w:t xml:space="preserve">, ЭБЖ </w:t>
            </w:r>
            <w:proofErr w:type="spellStart"/>
            <w:r w:rsidRPr="00BD0ABC">
              <w:rPr>
                <w:rFonts w:ascii="Times New Roman" w:hAnsi="Times New Roman" w:cs="Times New Roman"/>
                <w:sz w:val="24"/>
                <w:szCs w:val="24"/>
              </w:rPr>
              <w:t>үзілістерінің</w:t>
            </w:r>
            <w:proofErr w:type="spellEnd"/>
            <w:r w:rsidRPr="00BD0ABC">
              <w:rPr>
                <w:rFonts w:ascii="Times New Roman" w:hAnsi="Times New Roman" w:cs="Times New Roman"/>
                <w:sz w:val="24"/>
                <w:szCs w:val="24"/>
              </w:rPr>
              <w:t xml:space="preserve"> саны 1 </w:t>
            </w:r>
            <w:proofErr w:type="spellStart"/>
            <w:proofErr w:type="gramStart"/>
            <w:r w:rsidRPr="00BD0ABC">
              <w:rPr>
                <w:rFonts w:ascii="Times New Roman" w:hAnsi="Times New Roman" w:cs="Times New Roman"/>
                <w:sz w:val="24"/>
                <w:szCs w:val="24"/>
              </w:rPr>
              <w:t>млн.адам</w:t>
            </w:r>
            <w:proofErr w:type="gramEnd"/>
            <w:r w:rsidRPr="00BD0ABC">
              <w:rPr>
                <w:rFonts w:ascii="Times New Roman" w:hAnsi="Times New Roman" w:cs="Times New Roman"/>
                <w:sz w:val="24"/>
                <w:szCs w:val="24"/>
              </w:rPr>
              <w:t>-сағатқа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көбейтілген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және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соңғы</w:t>
            </w:r>
            <w:proofErr w:type="spellEnd"/>
            <w:r w:rsidRPr="00BD0ABC">
              <w:rPr>
                <w:rFonts w:ascii="Times New Roman" w:hAnsi="Times New Roman" w:cs="Times New Roman"/>
                <w:sz w:val="24"/>
                <w:szCs w:val="24"/>
              </w:rPr>
              <w:t xml:space="preserve"> 12 айда </w:t>
            </w:r>
            <w:proofErr w:type="spellStart"/>
            <w:r w:rsidRPr="00BD0ABC">
              <w:rPr>
                <w:rFonts w:ascii="Times New Roman" w:hAnsi="Times New Roman" w:cs="Times New Roman"/>
                <w:sz w:val="24"/>
                <w:szCs w:val="24"/>
              </w:rPr>
              <w:t>жұмыс</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істеген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адам-сағаттардың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жалпы</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санына</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бөлінген</w:t>
            </w:r>
            <w:proofErr w:type="spellEnd"/>
            <w:r w:rsidRPr="00BD0ABC">
              <w:rPr>
                <w:rFonts w:ascii="Times New Roman" w:hAnsi="Times New Roman" w:cs="Times New Roman"/>
                <w:sz w:val="24"/>
                <w:szCs w:val="24"/>
              </w:rPr>
              <w:t>).</w:t>
            </w:r>
          </w:p>
        </w:tc>
      </w:tr>
      <w:tr w:rsidR="00BD0ABC" w:rsidRPr="00BD0ABC" w14:paraId="5B6740A1" w14:textId="77777777" w:rsidTr="00391D1A">
        <w:trPr>
          <w:gridAfter w:val="1"/>
          <w:wAfter w:w="142" w:type="dxa"/>
          <w:trHeight w:val="540"/>
        </w:trPr>
        <w:tc>
          <w:tcPr>
            <w:tcW w:w="10065" w:type="dxa"/>
            <w:gridSpan w:val="12"/>
            <w:tcBorders>
              <w:top w:val="nil"/>
              <w:left w:val="nil"/>
              <w:bottom w:val="nil"/>
              <w:right w:val="nil"/>
            </w:tcBorders>
            <w:shd w:val="clear" w:color="auto" w:fill="auto"/>
          </w:tcPr>
          <w:p w14:paraId="235A5478"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 ЖКО </w:t>
            </w:r>
            <w:proofErr w:type="spellStart"/>
            <w:r w:rsidRPr="00BD0ABC">
              <w:rPr>
                <w:rFonts w:ascii="Times New Roman" w:hAnsi="Times New Roman" w:cs="Times New Roman"/>
                <w:sz w:val="24"/>
                <w:szCs w:val="24"/>
              </w:rPr>
              <w:t>деңгейі-жол-көлік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коэффициенті</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жол-көлік</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оқиғаларының</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барлық</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түрлерінің</w:t>
            </w:r>
            <w:proofErr w:type="spellEnd"/>
            <w:r w:rsidRPr="00BD0ABC">
              <w:rPr>
                <w:rFonts w:ascii="Times New Roman" w:hAnsi="Times New Roman" w:cs="Times New Roman"/>
                <w:sz w:val="24"/>
                <w:szCs w:val="24"/>
              </w:rPr>
              <w:t xml:space="preserve"> саны (</w:t>
            </w:r>
            <w:proofErr w:type="spellStart"/>
            <w:r w:rsidRPr="00BD0ABC">
              <w:rPr>
                <w:rFonts w:ascii="Times New Roman" w:hAnsi="Times New Roman" w:cs="Times New Roman"/>
                <w:sz w:val="24"/>
                <w:szCs w:val="24"/>
              </w:rPr>
              <w:t>апатты</w:t>
            </w:r>
            <w:proofErr w:type="spellEnd"/>
            <w:r w:rsidRPr="00BD0ABC">
              <w:rPr>
                <w:rFonts w:ascii="Times New Roman" w:hAnsi="Times New Roman" w:cs="Times New Roman"/>
                <w:sz w:val="24"/>
                <w:szCs w:val="24"/>
              </w:rPr>
              <w:t xml:space="preserve"> + </w:t>
            </w:r>
            <w:proofErr w:type="spellStart"/>
            <w:r w:rsidRPr="00BD0ABC">
              <w:rPr>
                <w:rFonts w:ascii="Times New Roman" w:hAnsi="Times New Roman" w:cs="Times New Roman"/>
                <w:sz w:val="24"/>
                <w:szCs w:val="24"/>
              </w:rPr>
              <w:t>ірі</w:t>
            </w:r>
            <w:proofErr w:type="spellEnd"/>
            <w:r w:rsidRPr="00BD0ABC">
              <w:rPr>
                <w:rFonts w:ascii="Times New Roman" w:hAnsi="Times New Roman" w:cs="Times New Roman"/>
                <w:sz w:val="24"/>
                <w:szCs w:val="24"/>
              </w:rPr>
              <w:t xml:space="preserve"> + </w:t>
            </w:r>
            <w:proofErr w:type="spellStart"/>
            <w:r w:rsidRPr="00BD0ABC">
              <w:rPr>
                <w:rFonts w:ascii="Times New Roman" w:hAnsi="Times New Roman" w:cs="Times New Roman"/>
                <w:sz w:val="24"/>
                <w:szCs w:val="24"/>
              </w:rPr>
              <w:t>жеңіл</w:t>
            </w:r>
            <w:proofErr w:type="spellEnd"/>
            <w:r w:rsidRPr="00BD0ABC">
              <w:rPr>
                <w:rFonts w:ascii="Times New Roman" w:hAnsi="Times New Roman" w:cs="Times New Roman"/>
                <w:sz w:val="24"/>
                <w:szCs w:val="24"/>
              </w:rPr>
              <w:t xml:space="preserve">) 1 </w:t>
            </w:r>
            <w:proofErr w:type="spellStart"/>
            <w:proofErr w:type="gramStart"/>
            <w:r w:rsidRPr="00BD0ABC">
              <w:rPr>
                <w:rFonts w:ascii="Times New Roman" w:hAnsi="Times New Roman" w:cs="Times New Roman"/>
                <w:sz w:val="24"/>
                <w:szCs w:val="24"/>
              </w:rPr>
              <w:t>млн.км</w:t>
            </w:r>
            <w:proofErr w:type="gramEnd"/>
            <w:r w:rsidRPr="00BD0ABC">
              <w:rPr>
                <w:rFonts w:ascii="Times New Roman" w:hAnsi="Times New Roman" w:cs="Times New Roman"/>
                <w:sz w:val="24"/>
                <w:szCs w:val="24"/>
              </w:rPr>
              <w:t>-ге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көбейтіліп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соңғы</w:t>
            </w:r>
            <w:proofErr w:type="spellEnd"/>
            <w:r w:rsidRPr="00BD0ABC">
              <w:rPr>
                <w:rFonts w:ascii="Times New Roman" w:hAnsi="Times New Roman" w:cs="Times New Roman"/>
                <w:sz w:val="24"/>
                <w:szCs w:val="24"/>
              </w:rPr>
              <w:t xml:space="preserve"> 12 айда </w:t>
            </w:r>
            <w:proofErr w:type="spellStart"/>
            <w:r w:rsidRPr="00BD0ABC">
              <w:rPr>
                <w:rFonts w:ascii="Times New Roman" w:hAnsi="Times New Roman" w:cs="Times New Roman"/>
                <w:sz w:val="24"/>
                <w:szCs w:val="24"/>
              </w:rPr>
              <w:t>жүріп</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өткен</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километрге</w:t>
            </w:r>
            <w:proofErr w:type="spellEnd"/>
            <w:r w:rsidRPr="00BD0ABC">
              <w:rPr>
                <w:rFonts w:ascii="Times New Roman" w:hAnsi="Times New Roman" w:cs="Times New Roman"/>
                <w:sz w:val="24"/>
                <w:szCs w:val="24"/>
              </w:rPr>
              <w:t xml:space="preserve"> </w:t>
            </w:r>
            <w:proofErr w:type="spellStart"/>
            <w:r w:rsidRPr="00BD0ABC">
              <w:rPr>
                <w:rFonts w:ascii="Times New Roman" w:hAnsi="Times New Roman" w:cs="Times New Roman"/>
                <w:sz w:val="24"/>
                <w:szCs w:val="24"/>
              </w:rPr>
              <w:t>бөлінген</w:t>
            </w:r>
            <w:proofErr w:type="spellEnd"/>
            <w:r w:rsidRPr="00BD0ABC">
              <w:rPr>
                <w:rFonts w:ascii="Times New Roman" w:hAnsi="Times New Roman" w:cs="Times New Roman"/>
                <w:sz w:val="24"/>
                <w:szCs w:val="24"/>
              </w:rPr>
              <w:t>).</w:t>
            </w:r>
          </w:p>
        </w:tc>
      </w:tr>
      <w:tr w:rsidR="00BD0ABC" w:rsidRPr="00BD0ABC" w14:paraId="2F3F2EF7" w14:textId="77777777" w:rsidTr="00391D1A">
        <w:trPr>
          <w:trHeight w:val="255"/>
        </w:trPr>
        <w:tc>
          <w:tcPr>
            <w:tcW w:w="520" w:type="dxa"/>
            <w:tcBorders>
              <w:top w:val="nil"/>
              <w:left w:val="nil"/>
              <w:bottom w:val="nil"/>
              <w:right w:val="nil"/>
            </w:tcBorders>
            <w:shd w:val="clear" w:color="auto" w:fill="auto"/>
            <w:noWrap/>
          </w:tcPr>
          <w:p w14:paraId="232753CE" w14:textId="77777777" w:rsidR="00BD0ABC" w:rsidRPr="00BD0ABC" w:rsidRDefault="00BD0ABC" w:rsidP="00BD0ABC">
            <w:pPr>
              <w:spacing w:after="0" w:line="240" w:lineRule="auto"/>
              <w:jc w:val="both"/>
              <w:rPr>
                <w:rFonts w:ascii="Times New Roman" w:eastAsia="Times New Roman" w:hAnsi="Times New Roman" w:cs="Times New Roman"/>
                <w:color w:val="0000FF"/>
                <w:sz w:val="24"/>
                <w:szCs w:val="24"/>
                <w:lang w:eastAsia="ru-RU"/>
              </w:rPr>
            </w:pPr>
          </w:p>
        </w:tc>
        <w:tc>
          <w:tcPr>
            <w:tcW w:w="3916" w:type="dxa"/>
            <w:gridSpan w:val="4"/>
            <w:tcBorders>
              <w:top w:val="nil"/>
              <w:left w:val="nil"/>
              <w:bottom w:val="nil"/>
              <w:right w:val="nil"/>
            </w:tcBorders>
            <w:shd w:val="clear" w:color="auto" w:fill="auto"/>
            <w:noWrap/>
          </w:tcPr>
          <w:p w14:paraId="36C6CE3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040" w:type="dxa"/>
            <w:gridSpan w:val="2"/>
            <w:tcBorders>
              <w:top w:val="nil"/>
              <w:left w:val="nil"/>
              <w:bottom w:val="nil"/>
              <w:right w:val="nil"/>
            </w:tcBorders>
            <w:shd w:val="clear" w:color="auto" w:fill="auto"/>
            <w:noWrap/>
          </w:tcPr>
          <w:p w14:paraId="03E1FFA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829" w:type="dxa"/>
            <w:gridSpan w:val="3"/>
            <w:tcBorders>
              <w:top w:val="nil"/>
              <w:left w:val="nil"/>
              <w:bottom w:val="nil"/>
              <w:right w:val="nil"/>
            </w:tcBorders>
            <w:shd w:val="clear" w:color="auto" w:fill="auto"/>
            <w:noWrap/>
          </w:tcPr>
          <w:p w14:paraId="1019842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tcBorders>
              <w:top w:val="nil"/>
              <w:left w:val="nil"/>
              <w:bottom w:val="nil"/>
              <w:right w:val="nil"/>
            </w:tcBorders>
            <w:shd w:val="clear" w:color="auto" w:fill="auto"/>
            <w:noWrap/>
          </w:tcPr>
          <w:p w14:paraId="3DF0C2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200" w:type="dxa"/>
            <w:gridSpan w:val="2"/>
            <w:tcBorders>
              <w:top w:val="nil"/>
              <w:left w:val="nil"/>
              <w:bottom w:val="nil"/>
              <w:right w:val="nil"/>
            </w:tcBorders>
            <w:shd w:val="clear" w:color="auto" w:fill="auto"/>
            <w:noWrap/>
          </w:tcPr>
          <w:p w14:paraId="586B80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985629F" w14:textId="77777777" w:rsidTr="00391D1A">
        <w:trPr>
          <w:gridAfter w:val="1"/>
          <w:wAfter w:w="142" w:type="dxa"/>
          <w:trHeight w:val="255"/>
        </w:trPr>
        <w:tc>
          <w:tcPr>
            <w:tcW w:w="3734" w:type="dxa"/>
            <w:gridSpan w:val="3"/>
            <w:tcBorders>
              <w:top w:val="nil"/>
              <w:left w:val="nil"/>
              <w:bottom w:val="nil"/>
              <w:right w:val="nil"/>
            </w:tcBorders>
            <w:shd w:val="clear" w:color="auto" w:fill="auto"/>
            <w:noWrap/>
          </w:tcPr>
          <w:p w14:paraId="25F98C27"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p w14:paraId="71828683"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kk-KZ" w:eastAsia="ru-RU"/>
              </w:rPr>
              <w:t>Толтырылған күні</w:t>
            </w:r>
            <w:r w:rsidRPr="00BD0ABC">
              <w:rPr>
                <w:rFonts w:ascii="Times New Roman" w:eastAsia="Times New Roman" w:hAnsi="Times New Roman" w:cs="Times New Roman"/>
                <w:b/>
                <w:bCs/>
                <w:sz w:val="24"/>
                <w:szCs w:val="24"/>
                <w:lang w:eastAsia="ru-RU"/>
              </w:rPr>
              <w:t>:</w:t>
            </w:r>
          </w:p>
        </w:tc>
        <w:tc>
          <w:tcPr>
            <w:tcW w:w="2929" w:type="dxa"/>
            <w:gridSpan w:val="3"/>
            <w:tcBorders>
              <w:top w:val="nil"/>
              <w:left w:val="nil"/>
              <w:bottom w:val="nil"/>
              <w:right w:val="nil"/>
            </w:tcBorders>
            <w:shd w:val="clear" w:color="auto" w:fill="auto"/>
            <w:noWrap/>
          </w:tcPr>
          <w:p w14:paraId="376F415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940" w:type="dxa"/>
            <w:gridSpan w:val="2"/>
            <w:tcBorders>
              <w:top w:val="nil"/>
              <w:left w:val="nil"/>
              <w:bottom w:val="nil"/>
              <w:right w:val="nil"/>
            </w:tcBorders>
            <w:shd w:val="clear" w:color="auto" w:fill="auto"/>
            <w:noWrap/>
          </w:tcPr>
          <w:p w14:paraId="422A298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gridSpan w:val="2"/>
            <w:tcBorders>
              <w:top w:val="nil"/>
              <w:left w:val="nil"/>
              <w:bottom w:val="nil"/>
              <w:right w:val="nil"/>
            </w:tcBorders>
            <w:shd w:val="clear" w:color="auto" w:fill="auto"/>
            <w:noWrap/>
          </w:tcPr>
          <w:p w14:paraId="6687FD1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760" w:type="dxa"/>
            <w:gridSpan w:val="2"/>
            <w:tcBorders>
              <w:top w:val="nil"/>
              <w:left w:val="nil"/>
              <w:bottom w:val="nil"/>
              <w:right w:val="nil"/>
            </w:tcBorders>
            <w:shd w:val="clear" w:color="auto" w:fill="auto"/>
            <w:noWrap/>
          </w:tcPr>
          <w:p w14:paraId="0A05BF3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7902E09E" w14:textId="77777777" w:rsidTr="00391D1A">
        <w:trPr>
          <w:gridAfter w:val="1"/>
          <w:wAfter w:w="142" w:type="dxa"/>
          <w:trHeight w:val="255"/>
        </w:trPr>
        <w:tc>
          <w:tcPr>
            <w:tcW w:w="520" w:type="dxa"/>
            <w:tcBorders>
              <w:top w:val="nil"/>
              <w:left w:val="nil"/>
              <w:bottom w:val="nil"/>
              <w:right w:val="nil"/>
            </w:tcBorders>
            <w:shd w:val="clear" w:color="auto" w:fill="auto"/>
            <w:noWrap/>
          </w:tcPr>
          <w:p w14:paraId="2D2525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916" w:type="dxa"/>
            <w:gridSpan w:val="4"/>
            <w:tcBorders>
              <w:top w:val="nil"/>
              <w:left w:val="nil"/>
              <w:bottom w:val="nil"/>
              <w:right w:val="nil"/>
            </w:tcBorders>
            <w:shd w:val="clear" w:color="auto" w:fill="auto"/>
            <w:noWrap/>
          </w:tcPr>
          <w:p w14:paraId="05256B1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040" w:type="dxa"/>
            <w:gridSpan w:val="2"/>
            <w:tcBorders>
              <w:top w:val="nil"/>
              <w:left w:val="nil"/>
              <w:bottom w:val="nil"/>
              <w:right w:val="nil"/>
            </w:tcBorders>
            <w:shd w:val="clear" w:color="auto" w:fill="auto"/>
            <w:noWrap/>
          </w:tcPr>
          <w:p w14:paraId="0789803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829" w:type="dxa"/>
            <w:gridSpan w:val="3"/>
            <w:tcBorders>
              <w:top w:val="nil"/>
              <w:left w:val="nil"/>
              <w:bottom w:val="nil"/>
              <w:right w:val="nil"/>
            </w:tcBorders>
            <w:shd w:val="clear" w:color="auto" w:fill="auto"/>
            <w:noWrap/>
          </w:tcPr>
          <w:p w14:paraId="410855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tcBorders>
              <w:top w:val="nil"/>
              <w:left w:val="nil"/>
              <w:bottom w:val="nil"/>
              <w:right w:val="nil"/>
            </w:tcBorders>
            <w:shd w:val="clear" w:color="auto" w:fill="auto"/>
            <w:noWrap/>
          </w:tcPr>
          <w:p w14:paraId="77D676A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058" w:type="dxa"/>
            <w:tcBorders>
              <w:top w:val="nil"/>
              <w:left w:val="nil"/>
              <w:bottom w:val="nil"/>
              <w:right w:val="nil"/>
            </w:tcBorders>
            <w:shd w:val="clear" w:color="auto" w:fill="auto"/>
            <w:noWrap/>
          </w:tcPr>
          <w:p w14:paraId="799234D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7E70019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 </w:t>
      </w:r>
    </w:p>
    <w:tbl>
      <w:tblPr>
        <w:tblW w:w="10207" w:type="dxa"/>
        <w:tblInd w:w="-176" w:type="dxa"/>
        <w:tblLayout w:type="fixed"/>
        <w:tblLook w:val="0000" w:firstRow="0" w:lastRow="0" w:firstColumn="0" w:lastColumn="0" w:noHBand="0" w:noVBand="0"/>
      </w:tblPr>
      <w:tblGrid>
        <w:gridCol w:w="5746"/>
        <w:gridCol w:w="4461"/>
      </w:tblGrid>
      <w:tr w:rsidR="00BD0ABC" w:rsidRPr="00BD0ABC" w14:paraId="2582F8EE" w14:textId="77777777" w:rsidTr="00391D1A">
        <w:trPr>
          <w:trHeight w:val="315"/>
        </w:trPr>
        <w:tc>
          <w:tcPr>
            <w:tcW w:w="3916" w:type="dxa"/>
            <w:tcBorders>
              <w:top w:val="nil"/>
              <w:left w:val="nil"/>
              <w:bottom w:val="nil"/>
              <w:right w:val="nil"/>
            </w:tcBorders>
            <w:shd w:val="clear" w:color="auto" w:fill="auto"/>
          </w:tcPr>
          <w:p w14:paraId="29FAB363"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Шарттың кураторы</w:t>
            </w:r>
          </w:p>
        </w:tc>
        <w:tc>
          <w:tcPr>
            <w:tcW w:w="3040" w:type="dxa"/>
            <w:tcBorders>
              <w:top w:val="nil"/>
              <w:left w:val="nil"/>
              <w:bottom w:val="nil"/>
              <w:right w:val="nil"/>
            </w:tcBorders>
            <w:shd w:val="clear" w:color="auto" w:fill="auto"/>
            <w:noWrap/>
          </w:tcPr>
          <w:p w14:paraId="11C09E3B"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r w:rsidR="00BD0ABC" w:rsidRPr="00BD0ABC" w14:paraId="3AE27DD9" w14:textId="77777777" w:rsidTr="00391D1A">
        <w:trPr>
          <w:trHeight w:val="255"/>
        </w:trPr>
        <w:tc>
          <w:tcPr>
            <w:tcW w:w="3916" w:type="dxa"/>
            <w:tcBorders>
              <w:top w:val="nil"/>
              <w:left w:val="nil"/>
              <w:bottom w:val="single" w:sz="4" w:space="0" w:color="auto"/>
              <w:right w:val="nil"/>
            </w:tcBorders>
            <w:shd w:val="clear" w:color="auto" w:fill="auto"/>
          </w:tcPr>
          <w:p w14:paraId="2C947E7B"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w:t>
            </w:r>
          </w:p>
        </w:tc>
        <w:tc>
          <w:tcPr>
            <w:tcW w:w="3040" w:type="dxa"/>
            <w:tcBorders>
              <w:top w:val="nil"/>
              <w:left w:val="nil"/>
              <w:bottom w:val="nil"/>
              <w:right w:val="nil"/>
            </w:tcBorders>
            <w:shd w:val="clear" w:color="auto" w:fill="auto"/>
          </w:tcPr>
          <w:p w14:paraId="57C4FB1D"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ТАӘ</w:t>
            </w:r>
          </w:p>
        </w:tc>
      </w:tr>
      <w:tr w:rsidR="00BD0ABC" w:rsidRPr="00BD0ABC" w14:paraId="00132F88" w14:textId="77777777" w:rsidTr="00391D1A">
        <w:trPr>
          <w:trHeight w:val="255"/>
        </w:trPr>
        <w:tc>
          <w:tcPr>
            <w:tcW w:w="3916" w:type="dxa"/>
            <w:tcBorders>
              <w:top w:val="nil"/>
              <w:left w:val="nil"/>
              <w:bottom w:val="nil"/>
              <w:right w:val="nil"/>
            </w:tcBorders>
            <w:shd w:val="clear" w:color="auto" w:fill="auto"/>
          </w:tcPr>
          <w:p w14:paraId="1E02C068"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Қолы</w:t>
            </w:r>
            <w:proofErr w:type="spellEnd"/>
            <w:r w:rsidRPr="00BD0ABC">
              <w:rPr>
                <w:rFonts w:ascii="Times New Roman" w:eastAsia="Times New Roman" w:hAnsi="Times New Roman" w:cs="Times New Roman"/>
                <w:sz w:val="24"/>
                <w:szCs w:val="24"/>
                <w:lang w:eastAsia="ru-RU"/>
              </w:rPr>
              <w:t xml:space="preserve">) </w:t>
            </w:r>
          </w:p>
        </w:tc>
        <w:tc>
          <w:tcPr>
            <w:tcW w:w="3040" w:type="dxa"/>
            <w:tcBorders>
              <w:top w:val="nil"/>
              <w:left w:val="nil"/>
              <w:bottom w:val="nil"/>
              <w:right w:val="nil"/>
            </w:tcBorders>
            <w:shd w:val="clear" w:color="auto" w:fill="auto"/>
            <w:noWrap/>
          </w:tcPr>
          <w:p w14:paraId="6A9C0FB3"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bl>
    <w:p w14:paraId="7B131E4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tbl>
      <w:tblPr>
        <w:tblW w:w="10207" w:type="dxa"/>
        <w:tblInd w:w="-176" w:type="dxa"/>
        <w:tblLayout w:type="fixed"/>
        <w:tblLook w:val="0000" w:firstRow="0" w:lastRow="0" w:firstColumn="0" w:lastColumn="0" w:noHBand="0" w:noVBand="0"/>
      </w:tblPr>
      <w:tblGrid>
        <w:gridCol w:w="5746"/>
        <w:gridCol w:w="4461"/>
      </w:tblGrid>
      <w:tr w:rsidR="00BD0ABC" w:rsidRPr="00BD0ABC" w14:paraId="07E46145" w14:textId="77777777" w:rsidTr="00391D1A">
        <w:trPr>
          <w:trHeight w:val="315"/>
        </w:trPr>
        <w:tc>
          <w:tcPr>
            <w:tcW w:w="3916" w:type="dxa"/>
            <w:tcBorders>
              <w:top w:val="nil"/>
              <w:left w:val="nil"/>
              <w:bottom w:val="nil"/>
              <w:right w:val="nil"/>
            </w:tcBorders>
            <w:shd w:val="clear" w:color="auto" w:fill="auto"/>
          </w:tcPr>
          <w:p w14:paraId="277DEB55"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proofErr w:type="spellStart"/>
            <w:proofErr w:type="gramStart"/>
            <w:r w:rsidRPr="00BD0ABC">
              <w:rPr>
                <w:rFonts w:ascii="Times New Roman" w:eastAsia="Times New Roman" w:hAnsi="Times New Roman" w:cs="Times New Roman"/>
                <w:b/>
                <w:bCs/>
                <w:sz w:val="24"/>
                <w:szCs w:val="24"/>
                <w:lang w:eastAsia="ru-RU"/>
              </w:rPr>
              <w:t>ЕжҚОҚ</w:t>
            </w:r>
            <w:proofErr w:type="spell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бөлімінің</w:t>
            </w:r>
            <w:proofErr w:type="spellEnd"/>
            <w:proofErr w:type="gramEnd"/>
            <w:r w:rsidRPr="00BD0ABC">
              <w:rPr>
                <w:rFonts w:ascii="Times New Roman" w:eastAsia="Times New Roman" w:hAnsi="Times New Roman" w:cs="Times New Roman"/>
                <w:b/>
                <w:bCs/>
                <w:sz w:val="24"/>
                <w:szCs w:val="24"/>
                <w:lang w:eastAsia="ru-RU"/>
              </w:rPr>
              <w:t xml:space="preserve"> </w:t>
            </w:r>
            <w:proofErr w:type="spellStart"/>
            <w:r w:rsidRPr="00BD0ABC">
              <w:rPr>
                <w:rFonts w:ascii="Times New Roman" w:eastAsia="Times New Roman" w:hAnsi="Times New Roman" w:cs="Times New Roman"/>
                <w:b/>
                <w:bCs/>
                <w:sz w:val="24"/>
                <w:szCs w:val="24"/>
                <w:lang w:eastAsia="ru-RU"/>
              </w:rPr>
              <w:t>өкілі</w:t>
            </w:r>
            <w:proofErr w:type="spellEnd"/>
          </w:p>
        </w:tc>
        <w:tc>
          <w:tcPr>
            <w:tcW w:w="3040" w:type="dxa"/>
            <w:tcBorders>
              <w:top w:val="nil"/>
              <w:left w:val="nil"/>
              <w:bottom w:val="nil"/>
              <w:right w:val="nil"/>
            </w:tcBorders>
            <w:shd w:val="clear" w:color="auto" w:fill="auto"/>
            <w:noWrap/>
          </w:tcPr>
          <w:p w14:paraId="24B9D31A"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r w:rsidR="00BD0ABC" w:rsidRPr="00BD0ABC" w14:paraId="4ABE4571" w14:textId="77777777" w:rsidTr="00391D1A">
        <w:trPr>
          <w:trHeight w:val="255"/>
        </w:trPr>
        <w:tc>
          <w:tcPr>
            <w:tcW w:w="3916" w:type="dxa"/>
            <w:tcBorders>
              <w:top w:val="nil"/>
              <w:left w:val="nil"/>
              <w:bottom w:val="single" w:sz="4" w:space="0" w:color="auto"/>
              <w:right w:val="nil"/>
            </w:tcBorders>
            <w:shd w:val="clear" w:color="auto" w:fill="auto"/>
          </w:tcPr>
          <w:p w14:paraId="5F7438DB"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w:t>
            </w:r>
          </w:p>
        </w:tc>
        <w:tc>
          <w:tcPr>
            <w:tcW w:w="3040" w:type="dxa"/>
            <w:tcBorders>
              <w:top w:val="nil"/>
              <w:left w:val="nil"/>
              <w:bottom w:val="nil"/>
              <w:right w:val="nil"/>
            </w:tcBorders>
            <w:shd w:val="clear" w:color="auto" w:fill="auto"/>
          </w:tcPr>
          <w:p w14:paraId="08B60A85"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ТАӘ</w:t>
            </w:r>
          </w:p>
        </w:tc>
      </w:tr>
      <w:tr w:rsidR="00BD0ABC" w:rsidRPr="00BD0ABC" w14:paraId="1DBB0B08" w14:textId="77777777" w:rsidTr="00391D1A">
        <w:trPr>
          <w:trHeight w:val="255"/>
        </w:trPr>
        <w:tc>
          <w:tcPr>
            <w:tcW w:w="3916" w:type="dxa"/>
            <w:tcBorders>
              <w:top w:val="nil"/>
              <w:left w:val="nil"/>
              <w:bottom w:val="nil"/>
              <w:right w:val="nil"/>
            </w:tcBorders>
            <w:shd w:val="clear" w:color="auto" w:fill="auto"/>
          </w:tcPr>
          <w:p w14:paraId="007AD194"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w:t>
            </w:r>
            <w:proofErr w:type="spellStart"/>
            <w:r w:rsidRPr="00BD0ABC">
              <w:rPr>
                <w:rFonts w:ascii="Times New Roman" w:eastAsia="Times New Roman" w:hAnsi="Times New Roman" w:cs="Times New Roman"/>
                <w:sz w:val="24"/>
                <w:szCs w:val="24"/>
                <w:lang w:eastAsia="ru-RU"/>
              </w:rPr>
              <w:t>Қолы</w:t>
            </w:r>
            <w:proofErr w:type="spellEnd"/>
            <w:r w:rsidRPr="00BD0ABC">
              <w:rPr>
                <w:rFonts w:ascii="Times New Roman" w:eastAsia="Times New Roman" w:hAnsi="Times New Roman" w:cs="Times New Roman"/>
                <w:sz w:val="24"/>
                <w:szCs w:val="24"/>
                <w:lang w:eastAsia="ru-RU"/>
              </w:rPr>
              <w:t xml:space="preserve">) </w:t>
            </w:r>
          </w:p>
        </w:tc>
        <w:tc>
          <w:tcPr>
            <w:tcW w:w="3040" w:type="dxa"/>
            <w:tcBorders>
              <w:top w:val="nil"/>
              <w:left w:val="nil"/>
              <w:bottom w:val="nil"/>
              <w:right w:val="nil"/>
            </w:tcBorders>
            <w:shd w:val="clear" w:color="auto" w:fill="auto"/>
            <w:noWrap/>
          </w:tcPr>
          <w:p w14:paraId="02C6BFDC"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bl>
    <w:p w14:paraId="2BA2E20C" w14:textId="77777777" w:rsidR="00BD0ABC" w:rsidRPr="00BD0ABC" w:rsidRDefault="00BD0ABC" w:rsidP="00BD0ABC"/>
    <w:p w14:paraId="22C6B107" w14:textId="77777777" w:rsidR="00BD0ABC" w:rsidRPr="00BD0ABC" w:rsidRDefault="00BD0ABC" w:rsidP="00BD0A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479"/>
      </w:tblGrid>
      <w:tr w:rsidR="00BD0ABC" w14:paraId="4E310BD5" w14:textId="77777777" w:rsidTr="00391D1A">
        <w:trPr>
          <w:trHeight w:val="1146"/>
        </w:trPr>
        <w:tc>
          <w:tcPr>
            <w:tcW w:w="4144" w:type="dxa"/>
            <w:tcBorders>
              <w:top w:val="nil"/>
              <w:left w:val="nil"/>
              <w:bottom w:val="nil"/>
              <w:right w:val="nil"/>
            </w:tcBorders>
          </w:tcPr>
          <w:p w14:paraId="5A7C1EB3" w14:textId="77777777" w:rsidR="00BD0ABC" w:rsidRDefault="00BD0ABC" w:rsidP="00391D1A">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val="kk-KZ" w:eastAsia="ru-RU"/>
              </w:rPr>
              <w:t>Тапсырыс беруші</w:t>
            </w:r>
            <w:r>
              <w:rPr>
                <w:rFonts w:ascii="Times New Roman" w:eastAsia="Times New Roman" w:hAnsi="Times New Roman" w:cs="Times New Roman"/>
                <w:b/>
                <w:sz w:val="24"/>
                <w:szCs w:val="20"/>
                <w:lang w:eastAsia="ru-RU"/>
              </w:rPr>
              <w:t>:</w:t>
            </w:r>
          </w:p>
          <w:p w14:paraId="66B29F87" w14:textId="77777777" w:rsidR="00BD0ABC" w:rsidRDefault="00BD0ABC" w:rsidP="00391D1A">
            <w:pPr>
              <w:spacing w:after="0" w:line="240" w:lineRule="auto"/>
              <w:rPr>
                <w:rFonts w:ascii="Times New Roman" w:eastAsia="Times New Roman" w:hAnsi="Times New Roman" w:cs="Times New Roman"/>
                <w:b/>
                <w:bCs/>
                <w:sz w:val="24"/>
                <w:szCs w:val="20"/>
                <w:lang w:eastAsia="ru-RU"/>
              </w:rPr>
            </w:pPr>
          </w:p>
          <w:p w14:paraId="6D9EEA76" w14:textId="77777777" w:rsidR="00BD0ABC" w:rsidRDefault="00BD0ABC" w:rsidP="00391D1A">
            <w:pPr>
              <w:spacing w:after="0" w:line="240" w:lineRule="auto"/>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_____________________</w:t>
            </w:r>
          </w:p>
          <w:p w14:paraId="4C29750B" w14:textId="5DEDF6E9" w:rsidR="00BD0ABC" w:rsidRDefault="00BD0ABC" w:rsidP="00391D1A">
            <w:pPr>
              <w:spacing w:after="0" w:line="240" w:lineRule="auto"/>
              <w:jc w:val="both"/>
              <w:rPr>
                <w:rFonts w:ascii="Times New Roman" w:eastAsia="Times New Roman" w:hAnsi="Times New Roman" w:cs="Times New Roman"/>
                <w:b/>
                <w:sz w:val="24"/>
                <w:szCs w:val="20"/>
                <w:lang w:eastAsia="ru-RU"/>
              </w:rPr>
            </w:pPr>
          </w:p>
        </w:tc>
        <w:tc>
          <w:tcPr>
            <w:tcW w:w="4479" w:type="dxa"/>
            <w:tcBorders>
              <w:top w:val="nil"/>
              <w:left w:val="nil"/>
              <w:bottom w:val="nil"/>
              <w:right w:val="nil"/>
            </w:tcBorders>
          </w:tcPr>
          <w:p w14:paraId="6D7BF3A5" w14:textId="77777777" w:rsidR="00BD0ABC" w:rsidRDefault="00BD0ABC" w:rsidP="00391D1A">
            <w:pPr>
              <w:spacing w:after="0" w:line="240" w:lineRule="auto"/>
              <w:rPr>
                <w:rFonts w:ascii="Times New Roman" w:eastAsia="Times New Roman" w:hAnsi="Times New Roman" w:cs="Times New Roman"/>
                <w:b/>
                <w:sz w:val="24"/>
                <w:szCs w:val="20"/>
                <w:lang w:eastAsia="ru-RU"/>
              </w:rPr>
            </w:pPr>
            <w:proofErr w:type="spellStart"/>
            <w:r>
              <w:rPr>
                <w:rFonts w:ascii="Times New Roman" w:eastAsia="Calibri" w:hAnsi="Times New Roman" w:cs="Times New Roman"/>
                <w:b/>
                <w:iCs/>
                <w:sz w:val="24"/>
                <w:szCs w:val="24"/>
              </w:rPr>
              <w:t>Орындаушы</w:t>
            </w:r>
            <w:proofErr w:type="spellEnd"/>
          </w:p>
          <w:p w14:paraId="473EFA2D" w14:textId="77777777" w:rsidR="00BD0ABC" w:rsidRDefault="00BD0ABC" w:rsidP="00391D1A">
            <w:pPr>
              <w:spacing w:after="0" w:line="240" w:lineRule="auto"/>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____________________</w:t>
            </w:r>
          </w:p>
          <w:p w14:paraId="5610664A" w14:textId="77777777" w:rsidR="00BD0ABC" w:rsidRDefault="00BD0ABC" w:rsidP="00391D1A">
            <w:pPr>
              <w:spacing w:after="0" w:line="240" w:lineRule="auto"/>
              <w:jc w:val="both"/>
              <w:rPr>
                <w:rFonts w:ascii="Times New Roman" w:eastAsia="Times New Roman" w:hAnsi="Times New Roman" w:cs="Times New Roman"/>
                <w:b/>
                <w:sz w:val="24"/>
                <w:szCs w:val="20"/>
                <w:lang w:eastAsia="ru-RU"/>
              </w:rPr>
            </w:pPr>
          </w:p>
        </w:tc>
      </w:tr>
    </w:tbl>
    <w:p w14:paraId="4A9FDA3F" w14:textId="77777777" w:rsidR="00BD0ABC" w:rsidRDefault="00BD0ABC" w:rsidP="00BD0ABC">
      <w:pPr>
        <w:pStyle w:val="a6"/>
        <w:jc w:val="center"/>
        <w:rPr>
          <w:b/>
          <w:bCs/>
          <w:szCs w:val="24"/>
          <w:lang w:val="ru-RU"/>
        </w:rPr>
      </w:pPr>
    </w:p>
    <w:p w14:paraId="718483FE" w14:textId="77777777" w:rsidR="00BD0ABC" w:rsidRDefault="00BD0ABC" w:rsidP="00BD0ABC">
      <w:pPr>
        <w:pStyle w:val="a6"/>
        <w:jc w:val="center"/>
        <w:rPr>
          <w:b/>
          <w:bCs/>
          <w:szCs w:val="24"/>
          <w:lang w:val="ru-RU"/>
        </w:rPr>
      </w:pPr>
    </w:p>
    <w:p w14:paraId="3B822063" w14:textId="77777777" w:rsidR="00BD0ABC" w:rsidRPr="00BD0ABC" w:rsidRDefault="00BD0ABC" w:rsidP="00BD0ABC"/>
    <w:p w14:paraId="456F21E9" w14:textId="3201938E" w:rsidR="006D3BAD" w:rsidRDefault="006D3BAD" w:rsidP="006D3BAD">
      <w:pPr>
        <w:spacing w:after="0" w:line="240" w:lineRule="auto"/>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rPr>
        <w:lastRenderedPageBreak/>
        <w:t>№____________________</w:t>
      </w:r>
      <w:r>
        <w:rPr>
          <w:rFonts w:ascii="Times New Roman" w:eastAsia="Calibri" w:hAnsi="Times New Roman" w:cs="Times New Roman"/>
          <w:b/>
          <w:sz w:val="24"/>
          <w:szCs w:val="24"/>
          <w:lang w:val="kk-KZ"/>
        </w:rPr>
        <w:t xml:space="preserve"> Шартқа </w:t>
      </w:r>
      <w:r>
        <w:rPr>
          <w:rFonts w:ascii="Times New Roman" w:eastAsia="Calibri" w:hAnsi="Times New Roman" w:cs="Times New Roman"/>
          <w:b/>
          <w:sz w:val="24"/>
          <w:szCs w:val="24"/>
        </w:rPr>
        <w:t xml:space="preserve">№7 </w:t>
      </w:r>
      <w:r>
        <w:rPr>
          <w:rFonts w:ascii="Times New Roman" w:eastAsia="Calibri" w:hAnsi="Times New Roman" w:cs="Times New Roman"/>
          <w:b/>
          <w:sz w:val="24"/>
          <w:szCs w:val="24"/>
          <w:lang w:val="kk-KZ"/>
        </w:rPr>
        <w:t>Қосымша</w:t>
      </w:r>
    </w:p>
    <w:p w14:paraId="5374BE7C" w14:textId="77777777" w:rsidR="006D3BAD" w:rsidRDefault="006D3BAD" w:rsidP="006D3BAD">
      <w:pPr>
        <w:tabs>
          <w:tab w:val="left" w:pos="360"/>
          <w:tab w:val="left" w:pos="709"/>
          <w:tab w:val="left" w:pos="851"/>
        </w:tabs>
        <w:spacing w:line="240" w:lineRule="auto"/>
        <w:ind w:right="142"/>
        <w:jc w:val="center"/>
        <w:rPr>
          <w:rFonts w:ascii="Times New Roman" w:eastAsia="Calibri" w:hAnsi="Times New Roman" w:cs="Times New Roman"/>
          <w:b/>
          <w:iCs/>
          <w:sz w:val="24"/>
          <w:szCs w:val="24"/>
        </w:rPr>
      </w:pPr>
    </w:p>
    <w:p w14:paraId="40BC88E4" w14:textId="77777777" w:rsidR="006D3BAD" w:rsidRDefault="006D3BAD" w:rsidP="006D3BAD">
      <w:pPr>
        <w:spacing w:line="240" w:lineRule="auto"/>
        <w:ind w:firstLine="567"/>
        <w:jc w:val="center"/>
        <w:rPr>
          <w:rFonts w:ascii="Times New Roman" w:eastAsia="Calibri" w:hAnsi="Times New Roman" w:cs="Times New Roman"/>
          <w:b/>
          <w:iCs/>
          <w:sz w:val="24"/>
          <w:szCs w:val="24"/>
        </w:rPr>
      </w:pPr>
      <w:proofErr w:type="spellStart"/>
      <w:r>
        <w:rPr>
          <w:rFonts w:ascii="Times New Roman" w:eastAsia="Calibri" w:hAnsi="Times New Roman" w:cs="Times New Roman"/>
          <w:b/>
          <w:iCs/>
          <w:sz w:val="24"/>
          <w:szCs w:val="24"/>
        </w:rPr>
        <w:t>Облыстағы</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мердігерлік</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ұйымдарға</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қойылатын</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талаптар</w:t>
      </w:r>
      <w:proofErr w:type="spellEnd"/>
    </w:p>
    <w:p w14:paraId="1BDC779C" w14:textId="77777777" w:rsidR="006D3BAD" w:rsidRDefault="006D3BAD" w:rsidP="006D3BAD">
      <w:pPr>
        <w:spacing w:line="240" w:lineRule="auto"/>
        <w:ind w:firstLine="567"/>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lang w:val="kk-KZ"/>
        </w:rPr>
        <w:t>Е</w:t>
      </w:r>
      <w:proofErr w:type="spellStart"/>
      <w:r>
        <w:rPr>
          <w:rFonts w:ascii="Times New Roman" w:eastAsia="Calibri" w:hAnsi="Times New Roman" w:cs="Times New Roman"/>
          <w:b/>
          <w:iCs/>
          <w:sz w:val="24"/>
          <w:szCs w:val="24"/>
        </w:rPr>
        <w:t>ңбек</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қатынастары</w:t>
      </w:r>
      <w:proofErr w:type="spellEnd"/>
    </w:p>
    <w:p w14:paraId="73E55AE9" w14:textId="77777777" w:rsidR="006D3BAD" w:rsidRDefault="006D3BAD" w:rsidP="006D3BAD">
      <w:pPr>
        <w:spacing w:line="240" w:lineRule="auto"/>
        <w:ind w:firstLine="567"/>
        <w:jc w:val="center"/>
        <w:rPr>
          <w:rFonts w:ascii="Times New Roman" w:eastAsia="Calibri" w:hAnsi="Times New Roman" w:cs="Times New Roman"/>
          <w:b/>
          <w:i/>
          <w:sz w:val="24"/>
          <w:szCs w:val="24"/>
        </w:rPr>
      </w:pPr>
      <w:r>
        <w:rPr>
          <w:rFonts w:ascii="Times New Roman" w:eastAsia="Calibri" w:hAnsi="Times New Roman" w:cs="Times New Roman"/>
          <w:b/>
          <w:iCs/>
          <w:sz w:val="24"/>
          <w:szCs w:val="24"/>
        </w:rPr>
        <w:t xml:space="preserve">I. </w:t>
      </w:r>
      <w:r>
        <w:rPr>
          <w:rFonts w:ascii="Times New Roman" w:eastAsia="Calibri" w:hAnsi="Times New Roman" w:cs="Times New Roman"/>
          <w:b/>
          <w:iCs/>
          <w:sz w:val="24"/>
          <w:szCs w:val="24"/>
          <w:lang w:val="kk-KZ"/>
        </w:rPr>
        <w:t>М</w:t>
      </w:r>
      <w:proofErr w:type="spellStart"/>
      <w:r>
        <w:rPr>
          <w:rFonts w:ascii="Times New Roman" w:eastAsia="Calibri" w:hAnsi="Times New Roman" w:cs="Times New Roman"/>
          <w:b/>
          <w:iCs/>
          <w:sz w:val="24"/>
          <w:szCs w:val="24"/>
        </w:rPr>
        <w:t>ердігердің</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Орындаушының</w:t>
      </w:r>
      <w:proofErr w:type="spellEnd"/>
      <w:r>
        <w:rPr>
          <w:rFonts w:ascii="Times New Roman" w:eastAsia="Calibri" w:hAnsi="Times New Roman" w:cs="Times New Roman"/>
          <w:b/>
          <w:iCs/>
          <w:sz w:val="24"/>
          <w:szCs w:val="24"/>
        </w:rPr>
        <w:t xml:space="preserve">) </w:t>
      </w:r>
      <w:r>
        <w:rPr>
          <w:rFonts w:ascii="Times New Roman" w:eastAsia="Calibri" w:hAnsi="Times New Roman" w:cs="Times New Roman"/>
          <w:b/>
          <w:iCs/>
          <w:sz w:val="24"/>
          <w:szCs w:val="24"/>
          <w:lang w:val="kk-KZ"/>
        </w:rPr>
        <w:t>Ш</w:t>
      </w:r>
      <w:r>
        <w:rPr>
          <w:rFonts w:ascii="Times New Roman" w:eastAsia="Calibri" w:hAnsi="Times New Roman" w:cs="Times New Roman"/>
          <w:b/>
          <w:iCs/>
          <w:sz w:val="24"/>
          <w:szCs w:val="24"/>
        </w:rPr>
        <w:t xml:space="preserve">арт </w:t>
      </w:r>
      <w:proofErr w:type="spellStart"/>
      <w:r>
        <w:rPr>
          <w:rFonts w:ascii="Times New Roman" w:eastAsia="Calibri" w:hAnsi="Times New Roman" w:cs="Times New Roman"/>
          <w:b/>
          <w:iCs/>
          <w:sz w:val="24"/>
          <w:szCs w:val="24"/>
        </w:rPr>
        <w:t>бойынша</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жұмыстарды</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орындау</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қызметтерді</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көрсету</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барысындағы</w:t>
      </w:r>
      <w:proofErr w:type="spellEnd"/>
      <w:r>
        <w:rPr>
          <w:rFonts w:ascii="Times New Roman" w:eastAsia="Calibri" w:hAnsi="Times New Roman" w:cs="Times New Roman"/>
          <w:b/>
          <w:iCs/>
          <w:sz w:val="24"/>
          <w:szCs w:val="24"/>
        </w:rPr>
        <w:t xml:space="preserve"> </w:t>
      </w:r>
      <w:proofErr w:type="spellStart"/>
      <w:r>
        <w:rPr>
          <w:rFonts w:ascii="Times New Roman" w:eastAsia="Calibri" w:hAnsi="Times New Roman" w:cs="Times New Roman"/>
          <w:b/>
          <w:iCs/>
          <w:sz w:val="24"/>
          <w:szCs w:val="24"/>
        </w:rPr>
        <w:t>міндеттемелері</w:t>
      </w:r>
      <w:proofErr w:type="spellEnd"/>
      <w:r>
        <w:rPr>
          <w:rFonts w:ascii="Times New Roman" w:eastAsia="Calibri" w:hAnsi="Times New Roman" w:cs="Times New Roman"/>
          <w:b/>
          <w:iCs/>
          <w:sz w:val="24"/>
          <w:szCs w:val="24"/>
        </w:rPr>
        <w:t>.</w:t>
      </w:r>
    </w:p>
    <w:p w14:paraId="40DD822C" w14:textId="77777777" w:rsidR="006D3BAD" w:rsidRDefault="006D3BAD" w:rsidP="006D3BAD">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Шарт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бойынша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жұмыстарды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орындау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қызметтерді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көрсету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барысында</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М</w:t>
      </w:r>
      <w:proofErr w:type="spellStart"/>
      <w:r>
        <w:rPr>
          <w:rFonts w:ascii="Times New Roman" w:eastAsia="Calibri" w:hAnsi="Times New Roman" w:cs="Times New Roman"/>
          <w:sz w:val="24"/>
          <w:szCs w:val="24"/>
        </w:rPr>
        <w:t>ердігер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Орындаушы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Республикасы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заңнамасының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талаптарын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оның</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ішінде</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
    <w:p w14:paraId="0CD7B09F"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шарттарын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жасасу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тәртібін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олардың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мазмұны</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нысанына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қойылатын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талаптарды</w:t>
      </w:r>
      <w:proofErr w:type="spellEnd"/>
      <w:proofErr w:type="gramStart"/>
      <w:r>
        <w:rPr>
          <w:rFonts w:ascii="Times New Roman" w:eastAsia="Calibri" w:hAnsi="Times New Roman" w:cs="Times New Roman"/>
          <w:sz w:val="24"/>
          <w:szCs w:val="24"/>
        </w:rPr>
        <w:t>; ;</w:t>
      </w:r>
      <w:proofErr w:type="gramEnd"/>
    </w:p>
    <w:p w14:paraId="499F870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адам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шарты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жасалғаннан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кейін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ғана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жіберілген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жағдайларда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тоқтатылады</w:t>
      </w:r>
      <w:proofErr w:type="spellEnd"/>
      <w:r>
        <w:rPr>
          <w:rFonts w:ascii="Times New Roman" w:eastAsia="Calibri" w:hAnsi="Times New Roman" w:cs="Times New Roman"/>
          <w:sz w:val="24"/>
          <w:szCs w:val="24"/>
        </w:rPr>
        <w:t>;</w:t>
      </w:r>
    </w:p>
    <w:p w14:paraId="080CB58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уақытының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ұзақтығы</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режимін</w:t>
      </w:r>
      <w:proofErr w:type="spellEnd"/>
      <w:r>
        <w:rPr>
          <w:rFonts w:ascii="Times New Roman" w:eastAsia="Calibri" w:hAnsi="Times New Roman" w:cs="Times New Roman"/>
          <w:sz w:val="24"/>
          <w:szCs w:val="24"/>
        </w:rPr>
        <w:t>;</w:t>
      </w:r>
    </w:p>
    <w:p w14:paraId="6A9D7BB2"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roofErr w:type="spellStart"/>
      <w:r>
        <w:rPr>
          <w:rFonts w:ascii="Times New Roman" w:eastAsia="Calibri" w:hAnsi="Times New Roman" w:cs="Times New Roman"/>
          <w:sz w:val="24"/>
          <w:szCs w:val="24"/>
        </w:rPr>
        <w:t>ауысымдық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ұйымдастырудың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вахталық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әдісі</w:t>
      </w:r>
      <w:proofErr w:type="spellEnd"/>
      <w:r>
        <w:rPr>
          <w:rFonts w:ascii="Times New Roman" w:eastAsia="Calibri" w:hAnsi="Times New Roman" w:cs="Times New Roman"/>
          <w:sz w:val="24"/>
          <w:szCs w:val="24"/>
        </w:rPr>
        <w:t>;</w:t>
      </w:r>
    </w:p>
    <w:p w14:paraId="369F5293"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түнгі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уақыттағы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үстеме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w:t>
      </w:r>
    </w:p>
    <w:p w14:paraId="192FB55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жұмыскерлердің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демалысы</w:t>
      </w:r>
      <w:proofErr w:type="spellEnd"/>
      <w:r>
        <w:rPr>
          <w:rFonts w:ascii="Times New Roman" w:eastAsia="Calibri" w:hAnsi="Times New Roman" w:cs="Times New Roman"/>
          <w:sz w:val="24"/>
          <w:szCs w:val="24"/>
        </w:rPr>
        <w:t>;</w:t>
      </w:r>
    </w:p>
    <w:p w14:paraId="564D49B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roofErr w:type="spellStart"/>
      <w:r>
        <w:rPr>
          <w:rFonts w:ascii="Times New Roman" w:eastAsia="Calibri" w:hAnsi="Times New Roman" w:cs="Times New Roman"/>
          <w:sz w:val="24"/>
          <w:szCs w:val="24"/>
        </w:rPr>
        <w:t>еңбекке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ақы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төлеудің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төмен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мөлшері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ақы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төлеу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саласындағы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кепілдіктер</w:t>
      </w:r>
      <w:proofErr w:type="spellEnd"/>
      <w:r>
        <w:rPr>
          <w:rFonts w:ascii="Times New Roman" w:eastAsia="Calibri" w:hAnsi="Times New Roman" w:cs="Times New Roman"/>
          <w:sz w:val="24"/>
          <w:szCs w:val="24"/>
        </w:rPr>
        <w:t>;</w:t>
      </w:r>
    </w:p>
    <w:p w14:paraId="6E129DCA"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proofErr w:type="spellStart"/>
      <w:r>
        <w:rPr>
          <w:rFonts w:ascii="Times New Roman" w:eastAsia="Calibri" w:hAnsi="Times New Roman" w:cs="Times New Roman"/>
          <w:sz w:val="24"/>
          <w:szCs w:val="24"/>
        </w:rPr>
        <w:t>жалақы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төлеу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тәртібі</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мерзімдерін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айқындайды</w:t>
      </w:r>
      <w:proofErr w:type="spellEnd"/>
      <w:r>
        <w:rPr>
          <w:rFonts w:ascii="Times New Roman" w:eastAsia="Calibri" w:hAnsi="Times New Roman" w:cs="Times New Roman"/>
          <w:sz w:val="24"/>
          <w:szCs w:val="24"/>
        </w:rPr>
        <w:t>.</w:t>
      </w:r>
    </w:p>
    <w:p w14:paraId="5B3C4F2F"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Өндіріс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мәдениетінің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қазіргі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заманғы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деңгейін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денсаулықты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сақтау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қабілеттілік</w:t>
      </w:r>
      <w:proofErr w:type="spellEnd"/>
      <w:r>
        <w:rPr>
          <w:rFonts w:ascii="Times New Roman" w:eastAsia="Calibri" w:hAnsi="Times New Roman" w:cs="Times New Roman"/>
          <w:sz w:val="24"/>
          <w:szCs w:val="24"/>
        </w:rPr>
        <w:t xml:space="preserve"> пен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өнімділігін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арттыру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мақсатында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үшін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мынадай</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әлеуметтік-тұрмыстық</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жағдайларды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қамтамасыз</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ету</w:t>
      </w:r>
      <w:proofErr w:type="spellEnd"/>
      <w:r>
        <w:rPr>
          <w:rFonts w:ascii="Times New Roman" w:eastAsia="Calibri" w:hAnsi="Times New Roman" w:cs="Times New Roman"/>
          <w:sz w:val="24"/>
          <w:szCs w:val="24"/>
        </w:rPr>
        <w:t>:</w:t>
      </w:r>
    </w:p>
    <w:p w14:paraId="33B6A135"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1) </w:t>
      </w: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шартты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орындауға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жұмылдырылған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өндірістік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барлық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орындарында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ыстық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тамақ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ауыз</w:t>
      </w:r>
      <w:proofErr w:type="spellEnd"/>
      <w:r>
        <w:rPr>
          <w:rFonts w:ascii="Times New Roman" w:eastAsia="Calibri" w:hAnsi="Times New Roman" w:cs="Times New Roman"/>
          <w:sz w:val="24"/>
          <w:szCs w:val="24"/>
        </w:rPr>
        <w:t xml:space="preserve"> су, </w:t>
      </w:r>
      <w:proofErr w:type="spellStart"/>
      <w:r>
        <w:rPr>
          <w:rFonts w:ascii="Times New Roman" w:eastAsia="Calibri" w:hAnsi="Times New Roman" w:cs="Times New Roman"/>
          <w:sz w:val="24"/>
          <w:szCs w:val="24"/>
        </w:rPr>
        <w:t>атап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айтқанда</w:t>
      </w:r>
      <w:proofErr w:type="spellEnd"/>
      <w:r>
        <w:rPr>
          <w:rFonts w:ascii="Times New Roman" w:eastAsia="Calibri" w:hAnsi="Times New Roman" w:cs="Times New Roman"/>
          <w:sz w:val="24"/>
          <w:szCs w:val="24"/>
        </w:rPr>
        <w:t>:</w:t>
      </w:r>
    </w:p>
    <w:p w14:paraId="00532DA6"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қанағаттандыратын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сапалы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тамақпен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күнделікті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бақылауды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ұйымдастыру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Азық-түліктің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жоғары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сіңімділігі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жақсы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дәмі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қолданылатын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өнімдердің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әртүрлілігі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дененің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қажеттіліктерін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толығымен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қанағаттандыратын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тиісті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химиялық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құрамы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болуы</w:t>
      </w:r>
      <w:proofErr w:type="spellEnd"/>
      <w:r>
        <w:rPr>
          <w:rFonts w:ascii="Times New Roman" w:eastAsia="Calibri" w:hAnsi="Times New Roman" w:cs="Times New Roman"/>
          <w:sz w:val="24"/>
          <w:szCs w:val="24"/>
        </w:rPr>
        <w:t xml:space="preserve"> керек. </w:t>
      </w:r>
      <w:proofErr w:type="spellStart"/>
      <w:r>
        <w:rPr>
          <w:rFonts w:ascii="Times New Roman" w:eastAsia="Calibri" w:hAnsi="Times New Roman" w:cs="Times New Roman"/>
          <w:sz w:val="24"/>
          <w:szCs w:val="24"/>
        </w:rPr>
        <w:t>Ауыр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физикалық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еңбегі</w:t>
      </w:r>
      <w:proofErr w:type="spellEnd"/>
      <w:r>
        <w:rPr>
          <w:rFonts w:ascii="Times New Roman" w:eastAsia="Calibri" w:hAnsi="Times New Roman" w:cs="Times New Roman"/>
          <w:sz w:val="24"/>
          <w:szCs w:val="24"/>
        </w:rPr>
        <w:t xml:space="preserve"> бар </w:t>
      </w:r>
      <w:proofErr w:type="spellStart"/>
      <w:r>
        <w:rPr>
          <w:rFonts w:ascii="Times New Roman" w:eastAsia="Calibri" w:hAnsi="Times New Roman" w:cs="Times New Roman"/>
          <w:sz w:val="24"/>
          <w:szCs w:val="24"/>
        </w:rPr>
        <w:t>жұмысшылар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үшін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ұсынылатын</w:t>
      </w:r>
      <w:proofErr w:type="spellEnd"/>
      <w:r>
        <w:rPr>
          <w:rFonts w:ascii="Times New Roman" w:eastAsia="Calibri" w:hAnsi="Times New Roman" w:cs="Times New Roman"/>
          <w:sz w:val="24"/>
          <w:szCs w:val="24"/>
        </w:rPr>
        <w:t xml:space="preserve"> энергия, </w:t>
      </w:r>
      <w:proofErr w:type="spellStart"/>
      <w:r>
        <w:rPr>
          <w:rFonts w:ascii="Times New Roman" w:eastAsia="Calibri" w:hAnsi="Times New Roman" w:cs="Times New Roman"/>
          <w:sz w:val="24"/>
          <w:szCs w:val="24"/>
        </w:rPr>
        <w:t>ақуыз</w:t>
      </w:r>
      <w:proofErr w:type="spellEnd"/>
      <w:r>
        <w:rPr>
          <w:rFonts w:ascii="Times New Roman" w:eastAsia="Calibri" w:hAnsi="Times New Roman" w:cs="Times New Roman"/>
          <w:sz w:val="24"/>
          <w:szCs w:val="24"/>
        </w:rPr>
        <w:t xml:space="preserve">, май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көмірсулардың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мөлшері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күніне</w:t>
      </w:r>
      <w:proofErr w:type="spellEnd"/>
      <w:r>
        <w:rPr>
          <w:rFonts w:ascii="Times New Roman" w:eastAsia="Calibri" w:hAnsi="Times New Roman" w:cs="Times New Roman"/>
          <w:sz w:val="24"/>
          <w:szCs w:val="24"/>
        </w:rPr>
        <w:t xml:space="preserve"> 3450-ден 3600 ккал-</w:t>
      </w:r>
      <w:proofErr w:type="spellStart"/>
      <w:r>
        <w:rPr>
          <w:rFonts w:ascii="Times New Roman" w:eastAsia="Calibri" w:hAnsi="Times New Roman" w:cs="Times New Roman"/>
          <w:sz w:val="24"/>
          <w:szCs w:val="24"/>
        </w:rPr>
        <w:t>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дейін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болуы</w:t>
      </w:r>
      <w:proofErr w:type="spellEnd"/>
      <w:r>
        <w:rPr>
          <w:rFonts w:ascii="Times New Roman" w:eastAsia="Calibri" w:hAnsi="Times New Roman" w:cs="Times New Roman"/>
          <w:sz w:val="24"/>
          <w:szCs w:val="24"/>
        </w:rPr>
        <w:t xml:space="preserve"> керек. </w:t>
      </w:r>
      <w:proofErr w:type="spellStart"/>
      <w:r>
        <w:rPr>
          <w:rFonts w:ascii="Times New Roman" w:eastAsia="Calibri" w:hAnsi="Times New Roman" w:cs="Times New Roman"/>
          <w:sz w:val="24"/>
          <w:szCs w:val="24"/>
        </w:rPr>
        <w:t>Осыған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байланысты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жұмысшылардың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диетасы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жұмсалған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энергияны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толтырып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түскі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кешкі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1500 ккал </w:t>
      </w:r>
      <w:proofErr w:type="spellStart"/>
      <w:r>
        <w:rPr>
          <w:rFonts w:ascii="Times New Roman" w:eastAsia="Calibri" w:hAnsi="Times New Roman" w:cs="Times New Roman"/>
          <w:sz w:val="24"/>
          <w:szCs w:val="24"/>
        </w:rPr>
        <w:t>құрауы</w:t>
      </w:r>
      <w:proofErr w:type="spellEnd"/>
      <w:r>
        <w:rPr>
          <w:rFonts w:ascii="Times New Roman" w:eastAsia="Calibri" w:hAnsi="Times New Roman" w:cs="Times New Roman"/>
          <w:sz w:val="24"/>
          <w:szCs w:val="24"/>
        </w:rPr>
        <w:t xml:space="preserve"> керек. </w:t>
      </w:r>
    </w:p>
    <w:p w14:paraId="120AE00C"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жиектері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сынған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жарылған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сынған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эмалі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зақымдалған</w:t>
      </w:r>
      <w:proofErr w:type="spellEnd"/>
      <w:r>
        <w:rPr>
          <w:rFonts w:ascii="Times New Roman" w:eastAsia="Calibri" w:hAnsi="Times New Roman" w:cs="Times New Roman"/>
          <w:sz w:val="24"/>
          <w:szCs w:val="24"/>
        </w:rPr>
        <w:t xml:space="preserve"> ас </w:t>
      </w:r>
      <w:proofErr w:type="spellStart"/>
      <w:r>
        <w:rPr>
          <w:rFonts w:ascii="Times New Roman" w:eastAsia="Calibri" w:hAnsi="Times New Roman" w:cs="Times New Roman"/>
          <w:sz w:val="24"/>
          <w:szCs w:val="24"/>
        </w:rPr>
        <w:t>үй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асхана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ыдыстарын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алюминийден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жасалған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асхана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аспаптарын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пластмассадан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престелген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фанерадан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жасалған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бөлшектеу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тақтайларын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пайдалануға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бермеу</w:t>
      </w:r>
      <w:proofErr w:type="spellEnd"/>
      <w:r>
        <w:rPr>
          <w:rFonts w:ascii="Times New Roman" w:eastAsia="Calibri" w:hAnsi="Times New Roman" w:cs="Times New Roman"/>
          <w:sz w:val="24"/>
          <w:szCs w:val="24"/>
        </w:rPr>
        <w:t>;</w:t>
      </w:r>
    </w:p>
    <w:p w14:paraId="4641DC51"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bCs/>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тамақ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дайындау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орындары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санитариялық-эпидемиологиялық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талаптарға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сәйкес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болуы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тиіс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термоспен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тамақтандыру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жағдайында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сондай-ақ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тамақ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дайындау</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қабылдаудың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барлық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кезеңдерінде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мердігер</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жоғарыда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көрсетілген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талаптарды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сақтауын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қажет</w:t>
      </w:r>
      <w:proofErr w:type="spellEnd"/>
      <w:r>
        <w:rPr>
          <w:rFonts w:ascii="Times New Roman" w:eastAsia="Calibri" w:hAnsi="Times New Roman" w:cs="Times New Roman"/>
          <w:bCs/>
          <w:sz w:val="24"/>
          <w:szCs w:val="24"/>
        </w:rPr>
        <w:t>.</w:t>
      </w:r>
    </w:p>
    <w:p w14:paraId="67ADDADC"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Тапсырыс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берушінің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объектілерінде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процесі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вахталық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әдіспен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жүзеге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асырылатын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қаладан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жерде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орналасқан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істейтін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жұмыскерлердің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тұруын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атап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айтқанда</w:t>
      </w:r>
      <w:proofErr w:type="spellEnd"/>
      <w:r>
        <w:rPr>
          <w:rFonts w:ascii="Times New Roman" w:eastAsia="Calibri" w:hAnsi="Times New Roman" w:cs="Times New Roman"/>
          <w:sz w:val="24"/>
          <w:szCs w:val="24"/>
        </w:rPr>
        <w:t>:</w:t>
      </w:r>
    </w:p>
    <w:p w14:paraId="13B20842"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вахталық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әдіспен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істейтін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өндірісі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объектісінде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кезеңде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тұрумен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Жатақханалардың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тұрғын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бөлмелерінің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ауданы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адамға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6 м2 </w:t>
      </w:r>
      <w:proofErr w:type="spellStart"/>
      <w:r>
        <w:rPr>
          <w:rFonts w:ascii="Times New Roman" w:eastAsia="Calibri" w:hAnsi="Times New Roman" w:cs="Times New Roman"/>
          <w:sz w:val="24"/>
          <w:szCs w:val="24"/>
        </w:rPr>
        <w:t>есебінен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айқындалады</w:t>
      </w:r>
      <w:proofErr w:type="spellEnd"/>
      <w:r>
        <w:rPr>
          <w:rFonts w:ascii="Times New Roman" w:eastAsia="Calibri" w:hAnsi="Times New Roman" w:cs="Times New Roman"/>
          <w:sz w:val="24"/>
          <w:szCs w:val="24"/>
        </w:rPr>
        <w:t>;</w:t>
      </w:r>
    </w:p>
    <w:p w14:paraId="2FF399C1"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roofErr w:type="spellStart"/>
      <w:r>
        <w:rPr>
          <w:rFonts w:ascii="Times New Roman" w:eastAsia="Calibri" w:hAnsi="Times New Roman" w:cs="Times New Roman"/>
          <w:sz w:val="24"/>
          <w:szCs w:val="24"/>
        </w:rPr>
        <w:t>төсек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жабдықтарын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сүлгілерді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басқа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жұмсақ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мүкәммалды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аптасына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рет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ауыстыруды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жүзеге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асыру</w:t>
      </w:r>
      <w:proofErr w:type="spellEnd"/>
      <w:r>
        <w:rPr>
          <w:rFonts w:ascii="Times New Roman" w:eastAsia="Calibri" w:hAnsi="Times New Roman" w:cs="Times New Roman"/>
          <w:sz w:val="24"/>
          <w:szCs w:val="24"/>
        </w:rPr>
        <w:t>;</w:t>
      </w:r>
    </w:p>
    <w:p w14:paraId="2F5E496C"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жуу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дезинфекциялау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құралдарын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қолдана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отырып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құрғақ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ылғалды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жинауды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жүзеге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асыру-күн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сайын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қажеттілігіне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қарай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күніне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рет</w:t>
      </w:r>
      <w:proofErr w:type="spellEnd"/>
      <w:r>
        <w:rPr>
          <w:rFonts w:ascii="Times New Roman" w:eastAsia="Calibri" w:hAnsi="Times New Roman" w:cs="Times New Roman"/>
          <w:sz w:val="24"/>
          <w:szCs w:val="24"/>
        </w:rPr>
        <w:t xml:space="preserve">; </w:t>
      </w:r>
    </w:p>
    <w:p w14:paraId="4F337293"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ішкі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өртке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қарсы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қорғау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жүйесімен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өрт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қауіпсіздігі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шараларын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өрт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дабылы</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түтін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датчиктерінің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үздіксіз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w:t>
      </w:r>
    </w:p>
    <w:p w14:paraId="03BF500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электр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техникалық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жабдықтар</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желілердің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суық-жылумен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жабдықтау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жүйесінің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ыстық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жабдықтау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жүйелерінің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желдету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жүйесінің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үздіксіз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авариясыз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сондай-ақ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профилактикалық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жұмыстар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жүргізу</w:t>
      </w:r>
      <w:proofErr w:type="spellEnd"/>
      <w:r>
        <w:rPr>
          <w:rFonts w:ascii="Times New Roman" w:eastAsia="Calibri" w:hAnsi="Times New Roman" w:cs="Times New Roman"/>
          <w:sz w:val="24"/>
          <w:szCs w:val="24"/>
        </w:rPr>
        <w:t>;</w:t>
      </w:r>
    </w:p>
    <w:p w14:paraId="5D6E52EB"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жатақханаларды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санитарлық-гигиеналық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нормаларға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сәйкес</w:t>
      </w:r>
      <w:proofErr w:type="spellEnd"/>
      <w:r>
        <w:rPr>
          <w:rFonts w:ascii="Times New Roman" w:eastAsia="Calibri" w:hAnsi="Times New Roman" w:cs="Times New Roman"/>
          <w:sz w:val="24"/>
          <w:szCs w:val="24"/>
        </w:rPr>
        <w:t xml:space="preserve"> таза </w:t>
      </w:r>
      <w:proofErr w:type="spellStart"/>
      <w:r>
        <w:rPr>
          <w:rFonts w:ascii="Times New Roman" w:eastAsia="Calibri" w:hAnsi="Times New Roman" w:cs="Times New Roman"/>
          <w:sz w:val="24"/>
          <w:szCs w:val="24"/>
        </w:rPr>
        <w:t>ұстау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үшін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жуу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дезинфекциялау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құралдарымен</w:t>
      </w:r>
      <w:proofErr w:type="spellEnd"/>
      <w:r>
        <w:rPr>
          <w:rFonts w:ascii="Times New Roman" w:eastAsia="Calibri" w:hAnsi="Times New Roman" w:cs="Times New Roman"/>
          <w:sz w:val="24"/>
          <w:szCs w:val="24"/>
        </w:rPr>
        <w:t xml:space="preserve"> (ҚР-да </w:t>
      </w:r>
      <w:proofErr w:type="spellStart"/>
      <w:r>
        <w:rPr>
          <w:rFonts w:ascii="Times New Roman" w:eastAsia="Calibri" w:hAnsi="Times New Roman" w:cs="Times New Roman"/>
          <w:sz w:val="24"/>
          <w:szCs w:val="24"/>
        </w:rPr>
        <w:t>қолдануға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рұқсат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етілген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қағаз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сүлгілермен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дәретхана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қағаздарымен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материалдық-техникалық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жарақтандырумен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w:t>
      </w:r>
      <w:r>
        <w:rPr>
          <w:rFonts w:ascii="Times New Roman" w:eastAsia="Calibri" w:hAnsi="Times New Roman" w:cs="Times New Roman"/>
          <w:bCs/>
          <w:sz w:val="24"/>
          <w:szCs w:val="24"/>
        </w:rPr>
        <w:t>.</w:t>
      </w:r>
      <w:proofErr w:type="gramEnd"/>
    </w:p>
    <w:p w14:paraId="6C6FDF8E"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Мердігерде</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орындаушыда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Тапсырысшының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объектілерінде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жұмыс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процесі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вахталық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әдіспен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жүзеге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асырылатын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қаладан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тыс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жерде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орналасқан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тұрумен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қамтамасыз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үшін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өз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үй-жайлары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болмаған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жағдайда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мердігер</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Орындаушы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өз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қызметкерлерін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тұру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жағдайымен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қамтамасыз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мақсатында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Тапсырысшының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көрсетілген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объектілерінде</w:t>
      </w:r>
      <w:proofErr w:type="spellEnd"/>
      <w:r>
        <w:rPr>
          <w:rFonts w:ascii="Times New Roman" w:eastAsia="Calibri" w:hAnsi="Times New Roman" w:cs="Times New Roman"/>
          <w:bCs/>
          <w:sz w:val="24"/>
          <w:szCs w:val="24"/>
        </w:rPr>
        <w:t xml:space="preserve"> бар </w:t>
      </w:r>
      <w:proofErr w:type="spellStart"/>
      <w:r>
        <w:rPr>
          <w:rFonts w:ascii="Times New Roman" w:eastAsia="Calibri" w:hAnsi="Times New Roman" w:cs="Times New Roman"/>
          <w:bCs/>
          <w:sz w:val="24"/>
          <w:szCs w:val="24"/>
        </w:rPr>
        <w:t>тұрғын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үй-жайларды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пайдалануға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қол</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жеткізу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үшін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шаралар</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қолдануға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міндетті</w:t>
      </w:r>
      <w:proofErr w:type="spellEnd"/>
      <w:r>
        <w:rPr>
          <w:rFonts w:ascii="Times New Roman" w:eastAsia="Calibri" w:hAnsi="Times New Roman" w:cs="Times New Roman"/>
          <w:bCs/>
          <w:sz w:val="24"/>
          <w:szCs w:val="24"/>
        </w:rPr>
        <w:t>.</w:t>
      </w:r>
    </w:p>
    <w:p w14:paraId="1AE030C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3) </w:t>
      </w:r>
      <w:proofErr w:type="spellStart"/>
      <w:r>
        <w:rPr>
          <w:rFonts w:ascii="Times New Roman" w:eastAsia="Calibri" w:hAnsi="Times New Roman" w:cs="Times New Roman"/>
          <w:bCs/>
          <w:sz w:val="24"/>
          <w:szCs w:val="24"/>
        </w:rPr>
        <w:t>Тапсырыс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берушінің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объектілерінде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жұмыс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істейтін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жұмыскерлерді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Тапсырыс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берушінің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объектілеріне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жеткізу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сондай-ақ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объектілер</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арасында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жүріп-тұру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үшін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көлікпен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қамтамасыз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болып</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табылады</w:t>
      </w:r>
      <w:proofErr w:type="spellEnd"/>
      <w:r>
        <w:rPr>
          <w:rFonts w:ascii="Times New Roman" w:eastAsia="Calibri" w:hAnsi="Times New Roman" w:cs="Times New Roman"/>
          <w:bCs/>
          <w:sz w:val="24"/>
          <w:szCs w:val="24"/>
        </w:rPr>
        <w:t>:</w:t>
      </w:r>
    </w:p>
    <w:p w14:paraId="25BC85EF"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Мердігерде</w:t>
      </w:r>
      <w:proofErr w:type="spellEnd"/>
      <w:r>
        <w:rPr>
          <w:rFonts w:ascii="Times New Roman" w:eastAsia="Calibri" w:hAnsi="Times New Roman" w:cs="Times New Roman"/>
          <w:bCs/>
          <w:sz w:val="24"/>
          <w:szCs w:val="24"/>
        </w:rPr>
        <w:t xml:space="preserve"> / </w:t>
      </w:r>
      <w:proofErr w:type="spellStart"/>
      <w:r>
        <w:rPr>
          <w:rFonts w:ascii="Times New Roman" w:eastAsia="Calibri" w:hAnsi="Times New Roman" w:cs="Times New Roman"/>
          <w:bCs/>
          <w:sz w:val="24"/>
          <w:szCs w:val="24"/>
        </w:rPr>
        <w:t>орындаушыда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жолаушылар</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тасымалын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жүзеге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асыруға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көлік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қызметтерін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көрсетуге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арналған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барлық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рұқсат</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құжаттары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болуы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тиіс</w:t>
      </w:r>
      <w:proofErr w:type="spellEnd"/>
      <w:r>
        <w:rPr>
          <w:rFonts w:ascii="Times New Roman" w:eastAsia="Calibri" w:hAnsi="Times New Roman" w:cs="Times New Roman"/>
          <w:bCs/>
          <w:sz w:val="24"/>
          <w:szCs w:val="24"/>
        </w:rPr>
        <w:t>.</w:t>
      </w:r>
    </w:p>
    <w:p w14:paraId="4C6ADF6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жолаушыларды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тасымалдауға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арналған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көлік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құралдарының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жиынтығы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ауа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баптау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немесе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желдету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жүйесі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жылыту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жүйесі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жұмсақ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орындықтар</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автобустар</w:t>
      </w:r>
      <w:proofErr w:type="spellEnd"/>
      <w:r>
        <w:rPr>
          <w:rFonts w:ascii="Times New Roman" w:eastAsia="Calibri" w:hAnsi="Times New Roman" w:cs="Times New Roman"/>
          <w:bCs/>
          <w:sz w:val="24"/>
          <w:szCs w:val="24"/>
        </w:rPr>
        <w:t xml:space="preserve"> мен </w:t>
      </w:r>
      <w:proofErr w:type="spellStart"/>
      <w:r>
        <w:rPr>
          <w:rFonts w:ascii="Times New Roman" w:eastAsia="Calibri" w:hAnsi="Times New Roman" w:cs="Times New Roman"/>
          <w:bCs/>
          <w:sz w:val="24"/>
          <w:szCs w:val="24"/>
        </w:rPr>
        <w:t>шағын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автобустардың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салондары</w:t>
      </w:r>
      <w:proofErr w:type="spellEnd"/>
      <w:r>
        <w:rPr>
          <w:rFonts w:ascii="Times New Roman" w:eastAsia="Calibri" w:hAnsi="Times New Roman" w:cs="Times New Roman"/>
          <w:bCs/>
          <w:sz w:val="24"/>
          <w:szCs w:val="24"/>
        </w:rPr>
        <w:t xml:space="preserve"> таза, </w:t>
      </w:r>
      <w:proofErr w:type="spellStart"/>
      <w:r>
        <w:rPr>
          <w:rFonts w:ascii="Times New Roman" w:eastAsia="Calibri" w:hAnsi="Times New Roman" w:cs="Times New Roman"/>
          <w:bCs/>
          <w:sz w:val="24"/>
          <w:szCs w:val="24"/>
        </w:rPr>
        <w:t>орындықтары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зақымдалмаған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реттелетін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болуы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тиіс</w:t>
      </w:r>
      <w:proofErr w:type="spellEnd"/>
      <w:r>
        <w:rPr>
          <w:rFonts w:ascii="Times New Roman" w:eastAsia="Calibri" w:hAnsi="Times New Roman" w:cs="Times New Roman"/>
          <w:bCs/>
          <w:sz w:val="24"/>
          <w:szCs w:val="24"/>
        </w:rPr>
        <w:t>;</w:t>
      </w:r>
    </w:p>
    <w:p w14:paraId="3B09CB30"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көлік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құралдары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жайлылық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талаптарына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жауап</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беруі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барлық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жолаушылар</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үшін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қауіпсіздік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белдіктері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жазғы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қысқы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кезеңде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толық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техникалық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жарақтандырылуы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тиіс</w:t>
      </w:r>
      <w:proofErr w:type="spellEnd"/>
      <w:r>
        <w:rPr>
          <w:rFonts w:ascii="Times New Roman" w:eastAsia="Calibri" w:hAnsi="Times New Roman" w:cs="Times New Roman"/>
          <w:bCs/>
          <w:sz w:val="24"/>
          <w:szCs w:val="24"/>
        </w:rPr>
        <w:t>.</w:t>
      </w:r>
    </w:p>
    <w:p w14:paraId="01C4B693"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4)</w:t>
      </w:r>
      <w:proofErr w:type="spellStart"/>
      <w:r>
        <w:rPr>
          <w:rFonts w:ascii="Times New Roman" w:eastAsia="Calibri" w:hAnsi="Times New Roman" w:cs="Times New Roman"/>
          <w:bCs/>
          <w:sz w:val="24"/>
          <w:szCs w:val="24"/>
        </w:rPr>
        <w:t>мердігердің</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Орындаушының</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шарт</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талаптарына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толық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сәйкес</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міндеттемелерді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орындауын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қамтамасыз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үшін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жұмыскерлерді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қажетті</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мөлшерде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жарамды</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күйде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еңбек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құралдарымен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атап</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айтқанда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еңбек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құралдарымен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немесе</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механикалық</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еңбек</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құралдарымен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станоктармен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машиналармен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жабдықтармен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аспаптармен</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және</w:t>
      </w:r>
      <w:proofErr w:type="spellEnd"/>
      <w:r>
        <w:rPr>
          <w:rFonts w:ascii="Times New Roman" w:eastAsia="Calibri" w:hAnsi="Times New Roman" w:cs="Times New Roman"/>
          <w:bCs/>
          <w:sz w:val="24"/>
          <w:szCs w:val="24"/>
        </w:rPr>
        <w:t xml:space="preserve"> т. б.) </w:t>
      </w:r>
      <w:proofErr w:type="spellStart"/>
      <w:r>
        <w:rPr>
          <w:rFonts w:ascii="Times New Roman" w:eastAsia="Calibri" w:hAnsi="Times New Roman" w:cs="Times New Roman"/>
          <w:bCs/>
          <w:sz w:val="24"/>
          <w:szCs w:val="24"/>
        </w:rPr>
        <w:t>қамтамасыз</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ету</w:t>
      </w:r>
      <w:proofErr w:type="spellEnd"/>
      <w:r>
        <w:rPr>
          <w:rFonts w:ascii="Times New Roman" w:eastAsia="Calibri" w:hAnsi="Times New Roman" w:cs="Times New Roman"/>
          <w:sz w:val="24"/>
          <w:szCs w:val="24"/>
        </w:rPr>
        <w:t>.</w:t>
      </w:r>
    </w:p>
    <w:p w14:paraId="06500062" w14:textId="77777777" w:rsidR="006D3BAD" w:rsidRDefault="006D3BAD" w:rsidP="006D3BAD">
      <w:pPr>
        <w:shd w:val="clear" w:color="auto" w:fill="FFFFFF"/>
        <w:tabs>
          <w:tab w:val="left" w:pos="709"/>
          <w:tab w:val="left" w:pos="851"/>
        </w:tabs>
        <w:spacing w:line="240" w:lineRule="auto"/>
        <w:ind w:right="142"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Қызметкерлер</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арасында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көңіл-күй</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туралы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ақпаратты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уақтылы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алу</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мақсатында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мердігердің</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Орындаушының</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қызметкерлермен</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өзара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іс-қимыл</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жасау</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тәртібі</w:t>
      </w:r>
      <w:proofErr w:type="spellEnd"/>
    </w:p>
    <w:p w14:paraId="462B58BD"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жұмыскерлері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арасында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көңіл-күй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туралы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ақпаратты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уақтылы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алу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жұмыскерлерді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ұйымның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туралы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хабардар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мақсатында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мердігер</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мынадай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ішкі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коммуникациялар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тетіктерін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етеді</w:t>
      </w:r>
      <w:proofErr w:type="spellEnd"/>
      <w:r>
        <w:rPr>
          <w:rFonts w:ascii="Times New Roman" w:eastAsia="Calibri" w:hAnsi="Times New Roman" w:cs="Times New Roman"/>
          <w:sz w:val="24"/>
          <w:szCs w:val="24"/>
        </w:rPr>
        <w:t>:</w:t>
      </w:r>
    </w:p>
    <w:p w14:paraId="07F819C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басшысы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жыл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сайын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жартыжылдықтың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қорытындылары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бойынша</w:t>
      </w:r>
      <w:proofErr w:type="spellEnd"/>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қыркүйекке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дейін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жылдың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қорытындылары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бойынша</w:t>
      </w:r>
      <w:proofErr w:type="spellEnd"/>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наурызға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дейін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әлеуметтік-еңбек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қатынастары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мәселелері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бойынша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қызметкерлерімен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кездеседі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ұжымы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өндірістік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көрсеткіштері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туралы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хабардар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етіледі</w:t>
      </w:r>
      <w:proofErr w:type="spellEnd"/>
      <w:r>
        <w:rPr>
          <w:rFonts w:ascii="Times New Roman" w:eastAsia="Calibri" w:hAnsi="Times New Roman" w:cs="Times New Roman"/>
          <w:sz w:val="24"/>
          <w:szCs w:val="24"/>
        </w:rPr>
        <w:t xml:space="preserve">, ал </w:t>
      </w: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басшылығы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сұрақтары</w:t>
      </w:r>
      <w:proofErr w:type="spellEnd"/>
      <w:r>
        <w:rPr>
          <w:rFonts w:ascii="Times New Roman" w:eastAsia="Calibri" w:hAnsi="Times New Roman" w:cs="Times New Roman"/>
          <w:sz w:val="24"/>
          <w:szCs w:val="24"/>
        </w:rPr>
        <w:t xml:space="preserve"> мен </w:t>
      </w:r>
      <w:proofErr w:type="spellStart"/>
      <w:r>
        <w:rPr>
          <w:rFonts w:ascii="Times New Roman" w:eastAsia="Calibri" w:hAnsi="Times New Roman" w:cs="Times New Roman"/>
          <w:sz w:val="24"/>
          <w:szCs w:val="24"/>
        </w:rPr>
        <w:t>ұсыныстарын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жинайды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оларға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жауаптар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береді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мердігердің</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Орындаушының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басшысы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ұйымының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жеке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мәселелері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бойынша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айына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бір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қабылдауды</w:t>
      </w:r>
      <w:proofErr w:type="spellEnd"/>
      <w:r>
        <w:rPr>
          <w:rFonts w:ascii="Times New Roman" w:eastAsia="Calibri" w:hAnsi="Times New Roman" w:cs="Times New Roman"/>
          <w:sz w:val="24"/>
          <w:szCs w:val="24"/>
        </w:rPr>
        <w:t>;</w:t>
      </w:r>
    </w:p>
    <w:p w14:paraId="540206A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мердігер</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Орындаушы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қызметкерлерінің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өтініштерін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қарауды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және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арыз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берушілердің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қабылданған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шешімдер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туралы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жауап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алуын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қамтамасыз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етеді</w:t>
      </w:r>
      <w:proofErr w:type="spellEnd"/>
      <w:r>
        <w:rPr>
          <w:rFonts w:ascii="Times New Roman" w:eastAsia="Calibri" w:hAnsi="Times New Roman" w:cs="Times New Roman"/>
          <w:sz w:val="24"/>
          <w:szCs w:val="24"/>
        </w:rPr>
        <w:t>.</w:t>
      </w:r>
    </w:p>
    <w:p w14:paraId="6CC68F02" w14:textId="77777777" w:rsidR="006D3BAD" w:rsidRDefault="006D3BAD" w:rsidP="006D3BAD">
      <w:pPr>
        <w:tabs>
          <w:tab w:val="left" w:pos="360"/>
          <w:tab w:val="left" w:pos="709"/>
          <w:tab w:val="left" w:pos="851"/>
        </w:tabs>
        <w:spacing w:after="0" w:line="240" w:lineRule="auto"/>
        <w:ind w:left="720" w:right="142"/>
        <w:contextualSpacing/>
        <w:jc w:val="both"/>
        <w:rPr>
          <w:rFonts w:ascii="Times New Roman" w:eastAsia="Calibri" w:hAnsi="Times New Roman" w:cs="Times New Roman"/>
          <w:b/>
          <w:iCs/>
          <w:sz w:val="24"/>
          <w:szCs w:val="24"/>
        </w:rPr>
      </w:pPr>
    </w:p>
    <w:p w14:paraId="1869251B" w14:textId="77777777" w:rsidR="006D3BAD" w:rsidRDefault="006D3BAD" w:rsidP="006D3BAD">
      <w:pPr>
        <w:spacing w:after="0" w:line="240" w:lineRule="auto"/>
        <w:ind w:left="709"/>
        <w:contextualSpacing/>
        <w:jc w:val="center"/>
        <w:rPr>
          <w:rFonts w:ascii="Times New Roman" w:eastAsia="Calibri" w:hAnsi="Times New Roman" w:cs="Times New Roman"/>
          <w:b/>
          <w:sz w:val="24"/>
          <w:szCs w:val="24"/>
          <w:lang w:val="kk-KZ"/>
        </w:rPr>
      </w:pPr>
      <w:bookmarkStart w:id="18" w:name="SUB220119"/>
      <w:bookmarkEnd w:id="18"/>
      <w:r>
        <w:rPr>
          <w:rFonts w:ascii="Times New Roman" w:eastAsia="Calibri" w:hAnsi="Times New Roman" w:cs="Times New Roman"/>
          <w:b/>
          <w:sz w:val="24"/>
          <w:szCs w:val="24"/>
          <w:lang w:val="en-US"/>
        </w:rPr>
        <w:t>III</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Тапсырыс</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берушінің</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мердігердің</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Орындаушының</w:t>
      </w:r>
      <w:proofErr w:type="spellEnd"/>
      <w:r>
        <w:rPr>
          <w:rFonts w:ascii="Times New Roman" w:eastAsia="Calibri" w:hAnsi="Times New Roman" w:cs="Times New Roman"/>
          <w:b/>
          <w:sz w:val="24"/>
          <w:szCs w:val="24"/>
        </w:rPr>
        <w:t xml:space="preserve">) осы </w:t>
      </w:r>
      <w:proofErr w:type="spellStart"/>
      <w:r>
        <w:rPr>
          <w:rFonts w:ascii="Times New Roman" w:eastAsia="Calibri" w:hAnsi="Times New Roman" w:cs="Times New Roman"/>
          <w:b/>
          <w:sz w:val="24"/>
          <w:szCs w:val="24"/>
        </w:rPr>
        <w:t>Талаптардың</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ережелерін</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сақтауы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тұрғысынан</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тексерулер</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жүргізу</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тәртібі</w:t>
      </w:r>
      <w:proofErr w:type="spellEnd"/>
    </w:p>
    <w:p w14:paraId="14C14D82" w14:textId="77777777" w:rsidR="006D3BAD" w:rsidRDefault="006D3BAD" w:rsidP="006D3BAD">
      <w:pPr>
        <w:spacing w:after="0" w:line="240" w:lineRule="auto"/>
        <w:ind w:left="709"/>
        <w:contextualSpacing/>
        <w:jc w:val="both"/>
        <w:rPr>
          <w:rFonts w:ascii="Times New Roman" w:eastAsia="Calibri" w:hAnsi="Times New Roman" w:cs="Times New Roman"/>
          <w:sz w:val="24"/>
          <w:szCs w:val="24"/>
          <w:lang w:val="kk-KZ"/>
        </w:rPr>
      </w:pPr>
    </w:p>
    <w:p w14:paraId="56C73FC1"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Тапсырыс беруші мердігердің/Орындаушының Қазақстан Республикасы заңнамасының талаптарын және осы Талаптардың ережелерін сақтауы тұрғысынан жоспарлы және жоспардан тыс тексерулер жүргізуге құқылы. Тексеру нәтижелері осы талаптарға қосымшаға сәйкес белгіленген нысан бойынша тексеру парағын жасау арқылы ресімделеді.</w:t>
      </w:r>
    </w:p>
    <w:p w14:paraId="34E5AC8D"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Жоспарлы тексерулер жылына кемінде 1 рет жүргізіледі. Жоспардан тыс тексерулер: келіп түскен өтініштердің және мердігер/Орындаушы қызметкерлерінің заңды құқықтарының бұзылуы туралы өтініштерінің; бұқаралық ақпарат құралдарындағы жарияланымдардың; мемлекеттік органдардан және өзге де көздерден, оның ішінде Тапсырыс берушінің лауазымды адамдарынан келіп түскен мәліметтердің негізінде жүргізіледі. </w:t>
      </w:r>
    </w:p>
    <w:p w14:paraId="6A19641A"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Тапсырысшының тексерулер жүргізуі барысында мердігер (Орындаушы) :</w:t>
      </w:r>
    </w:p>
    <w:p w14:paraId="6B223334"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Тапсырыс берушіге өзекті және объективті деректерді ұсыну;</w:t>
      </w:r>
    </w:p>
    <w:p w14:paraId="1A13321A"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-Тапсырыс берушінің әлеуметтік-тұрмыстық және өндірістік сипаттағы барлық объектілерге </w:t>
      </w:r>
      <w:proofErr w:type="spellStart"/>
      <w:r>
        <w:rPr>
          <w:rFonts w:ascii="Times New Roman" w:eastAsia="Calibri" w:hAnsi="Times New Roman" w:cs="Times New Roman"/>
          <w:sz w:val="24"/>
          <w:szCs w:val="24"/>
          <w:lang w:val="kk-KZ"/>
        </w:rPr>
        <w:t>қолжетімділігін</w:t>
      </w:r>
      <w:proofErr w:type="spellEnd"/>
      <w:r>
        <w:rPr>
          <w:rFonts w:ascii="Times New Roman" w:eastAsia="Calibri" w:hAnsi="Times New Roman" w:cs="Times New Roman"/>
          <w:sz w:val="24"/>
          <w:szCs w:val="24"/>
          <w:lang w:val="kk-KZ"/>
        </w:rPr>
        <w:t xml:space="preserve"> қамтамасыз ету.</w:t>
      </w:r>
    </w:p>
    <w:p w14:paraId="6D75CB9C"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p>
    <w:p w14:paraId="5B111A67" w14:textId="77777777" w:rsidR="006D3BAD" w:rsidRDefault="006D3BAD" w:rsidP="006D3BAD">
      <w:pPr>
        <w:spacing w:after="0" w:line="240" w:lineRule="auto"/>
        <w:ind w:right="142" w:firstLine="709"/>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IV. Мердігердің (Орындаушының) еңбек қатынастары саласындағы ілеспе міндеттемелері</w:t>
      </w:r>
    </w:p>
    <w:p w14:paraId="3A2ECFA3" w14:textId="77777777" w:rsidR="006D3BAD" w:rsidRDefault="006D3BAD" w:rsidP="006D3BAD">
      <w:pPr>
        <w:spacing w:after="0" w:line="240" w:lineRule="auto"/>
        <w:ind w:right="142" w:firstLine="709"/>
        <w:contextualSpacing/>
        <w:jc w:val="center"/>
        <w:rPr>
          <w:rFonts w:ascii="Times New Roman" w:eastAsia="Calibri" w:hAnsi="Times New Roman" w:cs="Times New Roman"/>
          <w:b/>
          <w:sz w:val="24"/>
          <w:szCs w:val="24"/>
          <w:lang w:val="kk-KZ"/>
        </w:rPr>
      </w:pPr>
    </w:p>
    <w:p w14:paraId="30E08179"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Мердігер (Орындаушы) міндеттенеді:</w:t>
      </w:r>
    </w:p>
    <w:p w14:paraId="2FD3CFF5"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-әлеуметтік-тұрмыстық сипаттағы жағымсыз көріністердің пайда болуының ықтимал факторларын, себептерін, жағдайлары мен алғышарттарын анықтау және белгілеу үшін еңбек ұжымындағы жағдайға үздіксіз мониторинг пен талдауды жүзеге асыру;</w:t>
      </w:r>
    </w:p>
    <w:p w14:paraId="6BDDAB0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еңбек ұжымында әлеуметтік наразылықтардың туындауының нақты және ықтимал тәуекелдерін зерделеу, бағалау және болжау;</w:t>
      </w:r>
    </w:p>
    <w:p w14:paraId="31F791F3"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-қандай да бір әлеуметтік-еңбек жанжалдары туындаған немесе пісіп-жетілген жағдайда Тапсырыс берушіні хабардар ету. Бұл ретте, жұмыскерлердің өкілдерімен келіссөздер процесіне кірісу және туындаған жағдайды қолданыстағы заңнамаға сәйкес шешу жөнінде шаралар қабылдау;</w:t>
      </w:r>
    </w:p>
    <w:p w14:paraId="01A6DFBD"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Тапсырыс берушінің объектілеріне жұмысқа тартылатын қосалқы мердігер ұйымдарға ұқсас талаптарды белгілеу. </w:t>
      </w:r>
    </w:p>
    <w:p w14:paraId="79E1FB92" w14:textId="24F0F20D"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07C0BCB6"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0C994B93"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6D7D0CCB" w14:textId="0814449F"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Қосымша </w:t>
      </w:r>
    </w:p>
    <w:p w14:paraId="7160BDC1" w14:textId="298C6B8D" w:rsidR="006D3BAD" w:rsidRDefault="009943CC"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6D3BAD">
        <w:rPr>
          <w:rFonts w:ascii="Times New Roman" w:eastAsia="Times New Roman" w:hAnsi="Times New Roman" w:cs="Times New Roman"/>
          <w:b/>
          <w:sz w:val="24"/>
          <w:szCs w:val="24"/>
          <w:lang w:val="kk-KZ" w:eastAsia="ru-RU"/>
        </w:rPr>
        <w:t>Еңбек қатынастары саласында</w:t>
      </w:r>
    </w:p>
    <w:p w14:paraId="275C989D" w14:textId="1DD7ACCB"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Мердігерлік ұйымдарға қойылатын талаптарға</w:t>
      </w:r>
      <w:r w:rsidR="009943CC">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p>
    <w:p w14:paraId="4E5F32C4"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265944EF" w14:textId="77777777" w:rsidR="006D3BAD" w:rsidRDefault="006D3BAD" w:rsidP="006D3BAD">
      <w:pPr>
        <w:spacing w:line="240" w:lineRule="auto"/>
        <w:jc w:val="center"/>
        <w:rPr>
          <w:rFonts w:ascii="Times New Roman" w:eastAsia="Calibri" w:hAnsi="Times New Roman" w:cs="Times New Roman"/>
          <w:b/>
          <w:sz w:val="24"/>
          <w:szCs w:val="24"/>
          <w:lang w:val="kk-KZ"/>
        </w:rPr>
      </w:pPr>
    </w:p>
    <w:p w14:paraId="735D7CCF" w14:textId="77777777" w:rsidR="006D3BAD" w:rsidRDefault="006D3BAD" w:rsidP="006D3BAD">
      <w:pPr>
        <w:spacing w:line="240" w:lineRule="auto"/>
        <w:jc w:val="center"/>
        <w:rPr>
          <w:rFonts w:ascii="Times New Roman" w:eastAsia="Calibri" w:hAnsi="Times New Roman" w:cs="Times New Roman"/>
          <w:b/>
          <w:sz w:val="24"/>
          <w:szCs w:val="24"/>
          <w:lang w:val="kk-KZ"/>
        </w:rPr>
      </w:pPr>
    </w:p>
    <w:p w14:paraId="2657907C" w14:textId="49B65812" w:rsidR="006D3BAD" w:rsidRDefault="006D3BAD" w:rsidP="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ТЕКСЕРУ ПАРАҒЫ </w:t>
      </w:r>
    </w:p>
    <w:p w14:paraId="084EA989" w14:textId="77777777" w:rsidR="006D3BAD" w:rsidRDefault="006D3BAD" w:rsidP="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Тапсырыс беруші Мердігерді/Орындаушыны___________ Шарт бойынша міндеттемелерді орындау кезіндегі еңбек  қатынастары саласында міндеттемелерінің сақталуы мәніне тексеру жүргізу үшін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1245"/>
        <w:gridCol w:w="6166"/>
        <w:gridCol w:w="222"/>
        <w:gridCol w:w="461"/>
        <w:gridCol w:w="515"/>
        <w:gridCol w:w="510"/>
        <w:gridCol w:w="85"/>
      </w:tblGrid>
      <w:tr w:rsidR="006D3BAD" w:rsidRPr="005E3009" w14:paraId="51FC043F" w14:textId="77777777" w:rsidTr="006D3BAD">
        <w:tc>
          <w:tcPr>
            <w:tcW w:w="9345" w:type="dxa"/>
            <w:gridSpan w:val="8"/>
            <w:tcBorders>
              <w:top w:val="single" w:sz="4" w:space="0" w:color="auto"/>
              <w:left w:val="single" w:sz="4" w:space="0" w:color="auto"/>
              <w:bottom w:val="single" w:sz="4" w:space="0" w:color="auto"/>
              <w:right w:val="single" w:sz="4" w:space="0" w:color="auto"/>
            </w:tcBorders>
            <w:hideMark/>
          </w:tcPr>
          <w:p w14:paraId="148F2145"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Бұл тексеру парағы мердігерлік ұйымда жүргізілетін тексеру жүргізу кезінде жазба нысаны ретінде қызмет етеді</w:t>
            </w:r>
          </w:p>
        </w:tc>
      </w:tr>
      <w:tr w:rsidR="006D3BAD" w:rsidRPr="005E3009" w14:paraId="29E2E4D3" w14:textId="77777777" w:rsidTr="006D3BAD">
        <w:trPr>
          <w:trHeight w:val="693"/>
        </w:trPr>
        <w:tc>
          <w:tcPr>
            <w:tcW w:w="9345" w:type="dxa"/>
            <w:gridSpan w:val="8"/>
            <w:tcBorders>
              <w:top w:val="single" w:sz="4" w:space="0" w:color="auto"/>
              <w:left w:val="single" w:sz="4" w:space="0" w:color="auto"/>
              <w:bottom w:val="single" w:sz="4" w:space="0" w:color="auto"/>
              <w:right w:val="single" w:sz="4" w:space="0" w:color="auto"/>
            </w:tcBorders>
            <w:hideMark/>
          </w:tcPr>
          <w:p w14:paraId="4C3BB6DC"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Мердігер ұйым дербес заңды тұлға бола отырып, ҚР Еңбек Кодексі нормаларының сақталуына және еңбек саласындағы шарттық талаптардың орындалуына жауапты болады</w:t>
            </w:r>
          </w:p>
        </w:tc>
      </w:tr>
      <w:tr w:rsidR="006D3BAD" w:rsidRPr="005E3009" w14:paraId="115A5FF2" w14:textId="77777777" w:rsidTr="006D3BAD">
        <w:tc>
          <w:tcPr>
            <w:tcW w:w="9345" w:type="dxa"/>
            <w:gridSpan w:val="8"/>
            <w:tcBorders>
              <w:top w:val="single" w:sz="4" w:space="0" w:color="auto"/>
              <w:left w:val="single" w:sz="4" w:space="0" w:color="auto"/>
              <w:bottom w:val="single" w:sz="4" w:space="0" w:color="auto"/>
              <w:right w:val="single" w:sz="4" w:space="0" w:color="auto"/>
            </w:tcBorders>
            <w:hideMark/>
          </w:tcPr>
          <w:p w14:paraId="00713066"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Бұл тексеру еңбек қауіпсіздігі мен еңбекті қорғау жағдайын қамтымайды</w:t>
            </w:r>
          </w:p>
        </w:tc>
      </w:tr>
      <w:tr w:rsidR="006D3BAD" w14:paraId="7D783460" w14:textId="77777777" w:rsidTr="006D3BAD">
        <w:tc>
          <w:tcPr>
            <w:tcW w:w="6126" w:type="dxa"/>
            <w:gridSpan w:val="6"/>
            <w:tcBorders>
              <w:top w:val="single" w:sz="4" w:space="0" w:color="auto"/>
              <w:left w:val="single" w:sz="4" w:space="0" w:color="auto"/>
              <w:bottom w:val="single" w:sz="4" w:space="0" w:color="auto"/>
              <w:right w:val="single" w:sz="4" w:space="0" w:color="auto"/>
            </w:tcBorders>
            <w:hideMark/>
          </w:tcPr>
          <w:p w14:paraId="531F84CE" w14:textId="77777777" w:rsidR="006D3BAD" w:rsidRDefault="006D3BAD">
            <w:pPr>
              <w:spacing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Тексеру</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кезеңі</w:t>
            </w:r>
            <w:proofErr w:type="spellEnd"/>
          </w:p>
        </w:tc>
        <w:tc>
          <w:tcPr>
            <w:tcW w:w="3219" w:type="dxa"/>
            <w:gridSpan w:val="2"/>
            <w:tcBorders>
              <w:top w:val="single" w:sz="4" w:space="0" w:color="auto"/>
              <w:left w:val="single" w:sz="4" w:space="0" w:color="auto"/>
              <w:bottom w:val="single" w:sz="4" w:space="0" w:color="auto"/>
              <w:right w:val="single" w:sz="4" w:space="0" w:color="auto"/>
            </w:tcBorders>
          </w:tcPr>
          <w:p w14:paraId="7B36B986" w14:textId="77777777" w:rsidR="006D3BAD" w:rsidRDefault="006D3BAD">
            <w:pPr>
              <w:spacing w:line="240" w:lineRule="auto"/>
              <w:jc w:val="center"/>
              <w:rPr>
                <w:rFonts w:ascii="Times New Roman" w:eastAsia="Calibri" w:hAnsi="Times New Roman" w:cs="Times New Roman"/>
                <w:sz w:val="24"/>
                <w:szCs w:val="24"/>
              </w:rPr>
            </w:pPr>
          </w:p>
        </w:tc>
      </w:tr>
      <w:tr w:rsidR="006D3BAD" w14:paraId="107FB2C7" w14:textId="77777777" w:rsidTr="006D3BAD">
        <w:tc>
          <w:tcPr>
            <w:tcW w:w="9345" w:type="dxa"/>
            <w:gridSpan w:val="8"/>
            <w:tcBorders>
              <w:top w:val="single" w:sz="4" w:space="0" w:color="auto"/>
              <w:left w:val="single" w:sz="4" w:space="0" w:color="auto"/>
              <w:bottom w:val="single" w:sz="4" w:space="0" w:color="auto"/>
              <w:right w:val="single" w:sz="4" w:space="0" w:color="auto"/>
            </w:tcBorders>
            <w:shd w:val="clear" w:color="auto" w:fill="EEECE1"/>
            <w:hideMark/>
          </w:tcPr>
          <w:p w14:paraId="077E39E5"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ЖАЛПЫ МӘЛІМЕТТЕР</w:t>
            </w:r>
          </w:p>
        </w:tc>
      </w:tr>
      <w:tr w:rsidR="006D3BAD" w14:paraId="4E3DA149" w14:textId="77777777" w:rsidTr="006D3BAD">
        <w:tc>
          <w:tcPr>
            <w:tcW w:w="6126" w:type="dxa"/>
            <w:gridSpan w:val="6"/>
            <w:tcBorders>
              <w:top w:val="single" w:sz="4" w:space="0" w:color="auto"/>
              <w:left w:val="single" w:sz="4" w:space="0" w:color="auto"/>
              <w:bottom w:val="single" w:sz="4" w:space="0" w:color="auto"/>
              <w:right w:val="single" w:sz="4" w:space="0" w:color="auto"/>
            </w:tcBorders>
            <w:hideMark/>
          </w:tcPr>
          <w:p w14:paraId="0DFA32B2"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Тексеруге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қатысушылар</w:t>
            </w:r>
            <w:proofErr w:type="spellEnd"/>
          </w:p>
        </w:tc>
        <w:tc>
          <w:tcPr>
            <w:tcW w:w="3219" w:type="dxa"/>
            <w:gridSpan w:val="2"/>
            <w:tcBorders>
              <w:top w:val="single" w:sz="4" w:space="0" w:color="auto"/>
              <w:left w:val="single" w:sz="4" w:space="0" w:color="auto"/>
              <w:bottom w:val="single" w:sz="4" w:space="0" w:color="auto"/>
              <w:right w:val="single" w:sz="4" w:space="0" w:color="auto"/>
            </w:tcBorders>
          </w:tcPr>
          <w:p w14:paraId="52778532" w14:textId="77777777" w:rsidR="006D3BAD" w:rsidRDefault="006D3BAD">
            <w:pPr>
              <w:spacing w:line="240" w:lineRule="auto"/>
              <w:jc w:val="center"/>
              <w:rPr>
                <w:rFonts w:ascii="Times New Roman" w:eastAsia="Calibri" w:hAnsi="Times New Roman" w:cs="Times New Roman"/>
                <w:sz w:val="24"/>
                <w:szCs w:val="24"/>
              </w:rPr>
            </w:pPr>
          </w:p>
        </w:tc>
      </w:tr>
      <w:tr w:rsidR="006D3BAD" w14:paraId="0D890BBD" w14:textId="77777777" w:rsidTr="006D3BAD">
        <w:tc>
          <w:tcPr>
            <w:tcW w:w="6126" w:type="dxa"/>
            <w:gridSpan w:val="6"/>
            <w:tcBorders>
              <w:top w:val="single" w:sz="4" w:space="0" w:color="auto"/>
              <w:left w:val="single" w:sz="4" w:space="0" w:color="auto"/>
              <w:bottom w:val="single" w:sz="4" w:space="0" w:color="auto"/>
              <w:right w:val="single" w:sz="4" w:space="0" w:color="auto"/>
            </w:tcBorders>
            <w:hideMark/>
          </w:tcPr>
          <w:p w14:paraId="2D614A5B"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p>
        </w:tc>
        <w:tc>
          <w:tcPr>
            <w:tcW w:w="3219" w:type="dxa"/>
            <w:gridSpan w:val="2"/>
            <w:tcBorders>
              <w:top w:val="single" w:sz="4" w:space="0" w:color="auto"/>
              <w:left w:val="single" w:sz="4" w:space="0" w:color="auto"/>
              <w:bottom w:val="single" w:sz="4" w:space="0" w:color="auto"/>
              <w:right w:val="single" w:sz="4" w:space="0" w:color="auto"/>
            </w:tcBorders>
          </w:tcPr>
          <w:p w14:paraId="086E60ED" w14:textId="77777777" w:rsidR="006D3BAD" w:rsidRDefault="006D3BAD">
            <w:pPr>
              <w:spacing w:line="240" w:lineRule="auto"/>
              <w:jc w:val="center"/>
              <w:rPr>
                <w:rFonts w:ascii="Times New Roman" w:eastAsia="Calibri" w:hAnsi="Times New Roman" w:cs="Times New Roman"/>
                <w:sz w:val="24"/>
                <w:szCs w:val="24"/>
              </w:rPr>
            </w:pPr>
          </w:p>
        </w:tc>
      </w:tr>
      <w:tr w:rsidR="006D3BAD" w14:paraId="7D55096E" w14:textId="77777777" w:rsidTr="006D3BAD">
        <w:trPr>
          <w:trHeight w:val="247"/>
        </w:trPr>
        <w:tc>
          <w:tcPr>
            <w:tcW w:w="6126" w:type="dxa"/>
            <w:gridSpan w:val="6"/>
            <w:tcBorders>
              <w:top w:val="single" w:sz="4" w:space="0" w:color="auto"/>
              <w:left w:val="single" w:sz="4" w:space="0" w:color="auto"/>
              <w:bottom w:val="single" w:sz="4" w:space="0" w:color="auto"/>
              <w:right w:val="single" w:sz="4" w:space="0" w:color="auto"/>
            </w:tcBorders>
            <w:hideMark/>
          </w:tcPr>
          <w:p w14:paraId="5D940882"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p>
        </w:tc>
        <w:tc>
          <w:tcPr>
            <w:tcW w:w="3219" w:type="dxa"/>
            <w:gridSpan w:val="2"/>
            <w:tcBorders>
              <w:top w:val="single" w:sz="4" w:space="0" w:color="auto"/>
              <w:left w:val="single" w:sz="4" w:space="0" w:color="auto"/>
              <w:bottom w:val="single" w:sz="4" w:space="0" w:color="auto"/>
              <w:right w:val="single" w:sz="4" w:space="0" w:color="auto"/>
            </w:tcBorders>
          </w:tcPr>
          <w:p w14:paraId="13173B92" w14:textId="77777777" w:rsidR="006D3BAD" w:rsidRDefault="006D3BAD">
            <w:pPr>
              <w:spacing w:line="240" w:lineRule="auto"/>
              <w:jc w:val="center"/>
              <w:rPr>
                <w:rFonts w:ascii="Times New Roman" w:eastAsia="Calibri" w:hAnsi="Times New Roman" w:cs="Times New Roman"/>
                <w:sz w:val="24"/>
                <w:szCs w:val="24"/>
              </w:rPr>
            </w:pPr>
          </w:p>
        </w:tc>
      </w:tr>
      <w:tr w:rsidR="006D3BAD" w14:paraId="3C6370F4" w14:textId="77777777" w:rsidTr="006D3BAD">
        <w:tc>
          <w:tcPr>
            <w:tcW w:w="9345" w:type="dxa"/>
            <w:gridSpan w:val="8"/>
            <w:tcBorders>
              <w:top w:val="single" w:sz="4" w:space="0" w:color="auto"/>
              <w:left w:val="single" w:sz="4" w:space="0" w:color="auto"/>
              <w:bottom w:val="single" w:sz="4" w:space="0" w:color="auto"/>
              <w:right w:val="single" w:sz="4" w:space="0" w:color="auto"/>
            </w:tcBorders>
            <w:shd w:val="clear" w:color="auto" w:fill="EEECE1"/>
            <w:hideMark/>
          </w:tcPr>
          <w:p w14:paraId="4257C669"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МЕРДІГЕР ҰЙЫМ ТУРАЛЫ АҚПАРАТ</w:t>
            </w:r>
          </w:p>
        </w:tc>
      </w:tr>
      <w:tr w:rsidR="006D3BAD" w14:paraId="16381C06" w14:textId="77777777" w:rsidTr="006D3BAD">
        <w:tc>
          <w:tcPr>
            <w:tcW w:w="6126" w:type="dxa"/>
            <w:gridSpan w:val="6"/>
            <w:tcBorders>
              <w:top w:val="single" w:sz="4" w:space="0" w:color="auto"/>
              <w:left w:val="single" w:sz="4" w:space="0" w:color="auto"/>
              <w:bottom w:val="single" w:sz="4" w:space="0" w:color="auto"/>
              <w:right w:val="single" w:sz="4" w:space="0" w:color="auto"/>
            </w:tcBorders>
            <w:hideMark/>
          </w:tcPr>
          <w:p w14:paraId="4DF10D11" w14:textId="77777777" w:rsidR="006D3BAD" w:rsidRDefault="006D3BAD">
            <w:pPr>
              <w:jc w:val="center"/>
              <w:rPr>
                <w:rFonts w:ascii="Times New Roman" w:hAnsi="Times New Roman" w:cs="Times New Roman"/>
                <w:sz w:val="24"/>
                <w:szCs w:val="24"/>
              </w:rPr>
            </w:pPr>
            <w:proofErr w:type="spellStart"/>
            <w:r>
              <w:rPr>
                <w:rFonts w:ascii="Times New Roman" w:hAnsi="Times New Roman" w:cs="Times New Roman"/>
                <w:sz w:val="24"/>
                <w:szCs w:val="24"/>
              </w:rPr>
              <w:t>Компанияның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p>
        </w:tc>
        <w:tc>
          <w:tcPr>
            <w:tcW w:w="3219" w:type="dxa"/>
            <w:gridSpan w:val="2"/>
            <w:tcBorders>
              <w:top w:val="single" w:sz="4" w:space="0" w:color="auto"/>
              <w:left w:val="single" w:sz="4" w:space="0" w:color="auto"/>
              <w:bottom w:val="single" w:sz="4" w:space="0" w:color="auto"/>
              <w:right w:val="single" w:sz="4" w:space="0" w:color="auto"/>
            </w:tcBorders>
          </w:tcPr>
          <w:p w14:paraId="338F2981" w14:textId="77777777" w:rsidR="006D3BAD" w:rsidRDefault="006D3BAD">
            <w:pPr>
              <w:spacing w:line="240" w:lineRule="auto"/>
              <w:jc w:val="center"/>
              <w:rPr>
                <w:rFonts w:ascii="Times New Roman" w:eastAsia="Calibri" w:hAnsi="Times New Roman" w:cs="Times New Roman"/>
                <w:sz w:val="24"/>
                <w:szCs w:val="24"/>
              </w:rPr>
            </w:pPr>
          </w:p>
        </w:tc>
      </w:tr>
      <w:tr w:rsidR="006D3BAD" w14:paraId="301D04A0" w14:textId="77777777" w:rsidTr="006D3BAD">
        <w:tc>
          <w:tcPr>
            <w:tcW w:w="6126" w:type="dxa"/>
            <w:gridSpan w:val="6"/>
            <w:tcBorders>
              <w:top w:val="single" w:sz="4" w:space="0" w:color="auto"/>
              <w:left w:val="single" w:sz="4" w:space="0" w:color="auto"/>
              <w:bottom w:val="single" w:sz="4" w:space="0" w:color="auto"/>
              <w:right w:val="single" w:sz="4" w:space="0" w:color="auto"/>
            </w:tcBorders>
            <w:hideMark/>
          </w:tcPr>
          <w:p w14:paraId="0197C3B6" w14:textId="77777777" w:rsidR="006D3BAD" w:rsidRDefault="006D3BAD">
            <w:pPr>
              <w:jc w:val="center"/>
              <w:rPr>
                <w:rFonts w:ascii="Times New Roman" w:hAnsi="Times New Roman" w:cs="Times New Roman"/>
                <w:sz w:val="24"/>
                <w:szCs w:val="24"/>
              </w:rPr>
            </w:pPr>
            <w:proofErr w:type="spellStart"/>
            <w:r>
              <w:rPr>
                <w:rFonts w:ascii="Times New Roman" w:hAnsi="Times New Roman" w:cs="Times New Roman"/>
                <w:sz w:val="24"/>
                <w:szCs w:val="24"/>
              </w:rPr>
              <w:t>Қызметкерлердің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жалпы</w:t>
            </w:r>
            <w:proofErr w:type="spellEnd"/>
            <w:r>
              <w:rPr>
                <w:rFonts w:ascii="Times New Roman" w:hAnsi="Times New Roman" w:cs="Times New Roman"/>
                <w:sz w:val="24"/>
                <w:szCs w:val="24"/>
              </w:rPr>
              <w:t xml:space="preserve"> саны</w:t>
            </w:r>
          </w:p>
        </w:tc>
        <w:tc>
          <w:tcPr>
            <w:tcW w:w="3219" w:type="dxa"/>
            <w:gridSpan w:val="2"/>
            <w:tcBorders>
              <w:top w:val="single" w:sz="4" w:space="0" w:color="auto"/>
              <w:left w:val="single" w:sz="4" w:space="0" w:color="auto"/>
              <w:bottom w:val="single" w:sz="4" w:space="0" w:color="auto"/>
              <w:right w:val="single" w:sz="4" w:space="0" w:color="auto"/>
            </w:tcBorders>
          </w:tcPr>
          <w:p w14:paraId="363BD311" w14:textId="77777777" w:rsidR="006D3BAD" w:rsidRDefault="006D3BAD">
            <w:pPr>
              <w:spacing w:line="240" w:lineRule="auto"/>
              <w:jc w:val="center"/>
              <w:rPr>
                <w:rFonts w:ascii="Times New Roman" w:eastAsia="Calibri" w:hAnsi="Times New Roman" w:cs="Times New Roman"/>
                <w:sz w:val="24"/>
                <w:szCs w:val="24"/>
              </w:rPr>
            </w:pPr>
          </w:p>
        </w:tc>
      </w:tr>
      <w:tr w:rsidR="006D3BAD" w14:paraId="63EB63A4"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64473E12"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Жұмысқа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қабылдау</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1C25317A"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59E7CF3D"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D0640A9"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пікір</w:t>
            </w:r>
            <w:proofErr w:type="spellEnd"/>
          </w:p>
        </w:tc>
      </w:tr>
      <w:tr w:rsidR="006D3BAD" w14:paraId="3C5D5F56"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585A790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80" w:type="dxa"/>
            <w:gridSpan w:val="2"/>
            <w:tcBorders>
              <w:top w:val="single" w:sz="4" w:space="0" w:color="auto"/>
              <w:left w:val="single" w:sz="4" w:space="0" w:color="auto"/>
              <w:bottom w:val="single" w:sz="4" w:space="0" w:color="auto"/>
              <w:right w:val="single" w:sz="4" w:space="0" w:color="auto"/>
            </w:tcBorders>
            <w:hideMark/>
          </w:tcPr>
          <w:p w14:paraId="21E1AAFB"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ресімделді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1 дана. </w:t>
            </w:r>
            <w:proofErr w:type="spellStart"/>
            <w:r>
              <w:rPr>
                <w:rFonts w:ascii="Times New Roman" w:hAnsi="Times New Roman" w:cs="Times New Roman"/>
                <w:sz w:val="24"/>
                <w:szCs w:val="24"/>
              </w:rPr>
              <w:t>қызметкерлерге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берілді</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696923D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18FF174"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A2EB188" w14:textId="77777777" w:rsidR="006D3BAD" w:rsidRDefault="006D3BAD">
            <w:pPr>
              <w:spacing w:line="240" w:lineRule="auto"/>
              <w:jc w:val="center"/>
              <w:rPr>
                <w:rFonts w:ascii="Times New Roman" w:eastAsia="Calibri" w:hAnsi="Times New Roman" w:cs="Times New Roman"/>
                <w:sz w:val="24"/>
                <w:szCs w:val="24"/>
              </w:rPr>
            </w:pPr>
          </w:p>
        </w:tc>
      </w:tr>
      <w:tr w:rsidR="006D3BAD" w14:paraId="5E6BAE5A" w14:textId="77777777" w:rsidTr="006D3BAD">
        <w:trPr>
          <w:trHeight w:val="750"/>
        </w:trPr>
        <w:tc>
          <w:tcPr>
            <w:tcW w:w="705" w:type="dxa"/>
            <w:gridSpan w:val="2"/>
            <w:tcBorders>
              <w:top w:val="single" w:sz="4" w:space="0" w:color="auto"/>
              <w:left w:val="single" w:sz="4" w:space="0" w:color="auto"/>
              <w:bottom w:val="single" w:sz="4" w:space="0" w:color="auto"/>
              <w:right w:val="single" w:sz="4" w:space="0" w:color="auto"/>
            </w:tcBorders>
            <w:hideMark/>
          </w:tcPr>
          <w:p w14:paraId="651F3CA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080" w:type="dxa"/>
            <w:gridSpan w:val="2"/>
            <w:tcBorders>
              <w:top w:val="single" w:sz="4" w:space="0" w:color="auto"/>
              <w:left w:val="single" w:sz="4" w:space="0" w:color="auto"/>
              <w:bottom w:val="single" w:sz="4" w:space="0" w:color="auto"/>
              <w:right w:val="single" w:sz="4" w:space="0" w:color="auto"/>
            </w:tcBorders>
            <w:hideMark/>
          </w:tcPr>
          <w:p w14:paraId="7A676D25"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қабылдау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бұйрықтар</w:t>
            </w:r>
            <w:proofErr w:type="spellEnd"/>
            <w:r>
              <w:rPr>
                <w:rFonts w:ascii="Times New Roman" w:hAnsi="Times New Roman" w:cs="Times New Roman"/>
                <w:sz w:val="24"/>
                <w:szCs w:val="24"/>
              </w:rPr>
              <w:t xml:space="preserve"> бар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қызметкерлер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танысты</w:t>
            </w:r>
            <w:proofErr w:type="spellEnd"/>
          </w:p>
        </w:tc>
        <w:tc>
          <w:tcPr>
            <w:tcW w:w="696" w:type="dxa"/>
            <w:tcBorders>
              <w:top w:val="single" w:sz="4" w:space="0" w:color="auto"/>
              <w:left w:val="single" w:sz="4" w:space="0" w:color="auto"/>
              <w:bottom w:val="single" w:sz="4" w:space="0" w:color="auto"/>
              <w:right w:val="single" w:sz="4" w:space="0" w:color="auto"/>
            </w:tcBorders>
          </w:tcPr>
          <w:p w14:paraId="6CD31C66"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9F56DE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7868365" w14:textId="77777777" w:rsidR="006D3BAD" w:rsidRDefault="006D3BAD">
            <w:pPr>
              <w:spacing w:line="240" w:lineRule="auto"/>
              <w:jc w:val="center"/>
              <w:rPr>
                <w:rFonts w:ascii="Times New Roman" w:eastAsia="Calibri" w:hAnsi="Times New Roman" w:cs="Times New Roman"/>
                <w:sz w:val="24"/>
                <w:szCs w:val="24"/>
              </w:rPr>
            </w:pPr>
          </w:p>
        </w:tc>
      </w:tr>
      <w:tr w:rsidR="006D3BAD" w14:paraId="54BCFA6A"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640CABC7"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Жұмыс</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режимі</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және</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демалыс</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5526DF83"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4F5985D9"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870A6D5"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пікір</w:t>
            </w:r>
            <w:proofErr w:type="spellEnd"/>
          </w:p>
        </w:tc>
      </w:tr>
      <w:tr w:rsidR="006D3BAD" w14:paraId="10C395FF"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70DFA7D2"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80" w:type="dxa"/>
            <w:gridSpan w:val="2"/>
            <w:tcBorders>
              <w:top w:val="single" w:sz="4" w:space="0" w:color="auto"/>
              <w:left w:val="single" w:sz="4" w:space="0" w:color="auto"/>
              <w:bottom w:val="single" w:sz="4" w:space="0" w:color="auto"/>
              <w:right w:val="single" w:sz="4" w:space="0" w:color="auto"/>
            </w:tcBorders>
            <w:hideMark/>
          </w:tcPr>
          <w:p w14:paraId="4F361208"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табельдеріне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қойылды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көрсетеді</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685EA8BA"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27BD006"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32E83199" w14:textId="77777777" w:rsidR="006D3BAD" w:rsidRDefault="006D3BAD">
            <w:pPr>
              <w:spacing w:line="240" w:lineRule="auto"/>
              <w:jc w:val="center"/>
              <w:rPr>
                <w:rFonts w:ascii="Times New Roman" w:eastAsia="Calibri" w:hAnsi="Times New Roman" w:cs="Times New Roman"/>
                <w:sz w:val="24"/>
                <w:szCs w:val="24"/>
              </w:rPr>
            </w:pPr>
          </w:p>
        </w:tc>
      </w:tr>
      <w:tr w:rsidR="006D3BAD" w14:paraId="7C540A1C"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A5E223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4080" w:type="dxa"/>
            <w:gridSpan w:val="2"/>
            <w:tcBorders>
              <w:top w:val="single" w:sz="4" w:space="0" w:color="auto"/>
              <w:left w:val="single" w:sz="4" w:space="0" w:color="auto"/>
              <w:bottom w:val="single" w:sz="4" w:space="0" w:color="auto"/>
              <w:right w:val="single" w:sz="4" w:space="0" w:color="auto"/>
            </w:tcBorders>
            <w:hideMark/>
          </w:tcPr>
          <w:p w14:paraId="48528160"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табельдеріне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вахта </w:t>
            </w:r>
            <w:proofErr w:type="spellStart"/>
            <w:r>
              <w:rPr>
                <w:rFonts w:ascii="Times New Roman" w:hAnsi="Times New Roman" w:cs="Times New Roman"/>
                <w:sz w:val="24"/>
                <w:szCs w:val="24"/>
              </w:rPr>
              <w:t>кезеңдері</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аспайды</w:t>
            </w:r>
            <w:proofErr w:type="spellEnd"/>
          </w:p>
        </w:tc>
        <w:tc>
          <w:tcPr>
            <w:tcW w:w="696" w:type="dxa"/>
            <w:tcBorders>
              <w:top w:val="single" w:sz="4" w:space="0" w:color="auto"/>
              <w:left w:val="single" w:sz="4" w:space="0" w:color="auto"/>
              <w:bottom w:val="single" w:sz="4" w:space="0" w:color="auto"/>
              <w:right w:val="single" w:sz="4" w:space="0" w:color="auto"/>
            </w:tcBorders>
          </w:tcPr>
          <w:p w14:paraId="203A15F8"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F69999E"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1372A06" w14:textId="77777777" w:rsidR="006D3BAD" w:rsidRDefault="006D3BAD">
            <w:pPr>
              <w:spacing w:line="240" w:lineRule="auto"/>
              <w:jc w:val="center"/>
              <w:rPr>
                <w:rFonts w:ascii="Times New Roman" w:eastAsia="Calibri" w:hAnsi="Times New Roman" w:cs="Times New Roman"/>
                <w:sz w:val="24"/>
                <w:szCs w:val="24"/>
              </w:rPr>
            </w:pPr>
          </w:p>
        </w:tc>
      </w:tr>
      <w:tr w:rsidR="006D3BAD" w14:paraId="14470A28"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F14BD8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80" w:type="dxa"/>
            <w:gridSpan w:val="2"/>
            <w:tcBorders>
              <w:top w:val="single" w:sz="4" w:space="0" w:color="auto"/>
              <w:left w:val="single" w:sz="4" w:space="0" w:color="auto"/>
              <w:bottom w:val="single" w:sz="4" w:space="0" w:color="auto"/>
              <w:right w:val="single" w:sz="4" w:space="0" w:color="auto"/>
            </w:tcBorders>
            <w:hideMark/>
          </w:tcPr>
          <w:p w14:paraId="19B78025"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Табельдерге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белгіленген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ұзақтықтан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аспайды</w:t>
            </w:r>
            <w:proofErr w:type="spellEnd"/>
          </w:p>
        </w:tc>
        <w:tc>
          <w:tcPr>
            <w:tcW w:w="696" w:type="dxa"/>
            <w:tcBorders>
              <w:top w:val="single" w:sz="4" w:space="0" w:color="auto"/>
              <w:left w:val="single" w:sz="4" w:space="0" w:color="auto"/>
              <w:bottom w:val="single" w:sz="4" w:space="0" w:color="auto"/>
              <w:right w:val="single" w:sz="4" w:space="0" w:color="auto"/>
            </w:tcBorders>
          </w:tcPr>
          <w:p w14:paraId="2FBBC35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141A76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EC059EF" w14:textId="77777777" w:rsidR="006D3BAD" w:rsidRDefault="006D3BAD">
            <w:pPr>
              <w:spacing w:line="240" w:lineRule="auto"/>
              <w:jc w:val="center"/>
              <w:rPr>
                <w:rFonts w:ascii="Times New Roman" w:eastAsia="Calibri" w:hAnsi="Times New Roman" w:cs="Times New Roman"/>
                <w:sz w:val="24"/>
                <w:szCs w:val="24"/>
              </w:rPr>
            </w:pPr>
          </w:p>
        </w:tc>
      </w:tr>
      <w:tr w:rsidR="006D3BAD" w14:paraId="71273578"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045D5C5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080" w:type="dxa"/>
            <w:gridSpan w:val="2"/>
            <w:tcBorders>
              <w:top w:val="single" w:sz="4" w:space="0" w:color="auto"/>
              <w:left w:val="single" w:sz="4" w:space="0" w:color="auto"/>
              <w:bottom w:val="single" w:sz="4" w:space="0" w:color="auto"/>
              <w:right w:val="single" w:sz="4" w:space="0" w:color="auto"/>
            </w:tcBorders>
            <w:hideMark/>
          </w:tcPr>
          <w:p w14:paraId="0CABB40C"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Компанияда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демалысы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берілмеген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қызметкерлер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жоқ</w:t>
            </w:r>
            <w:proofErr w:type="spellEnd"/>
          </w:p>
        </w:tc>
        <w:tc>
          <w:tcPr>
            <w:tcW w:w="696" w:type="dxa"/>
            <w:tcBorders>
              <w:top w:val="single" w:sz="4" w:space="0" w:color="auto"/>
              <w:left w:val="single" w:sz="4" w:space="0" w:color="auto"/>
              <w:bottom w:val="single" w:sz="4" w:space="0" w:color="auto"/>
              <w:right w:val="single" w:sz="4" w:space="0" w:color="auto"/>
            </w:tcBorders>
          </w:tcPr>
          <w:p w14:paraId="3226E64F"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95E3626"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E50144A" w14:textId="77777777" w:rsidR="006D3BAD" w:rsidRDefault="006D3BAD">
            <w:pPr>
              <w:spacing w:line="240" w:lineRule="auto"/>
              <w:jc w:val="center"/>
              <w:rPr>
                <w:rFonts w:ascii="Times New Roman" w:eastAsia="Calibri" w:hAnsi="Times New Roman" w:cs="Times New Roman"/>
                <w:sz w:val="24"/>
                <w:szCs w:val="24"/>
              </w:rPr>
            </w:pPr>
          </w:p>
        </w:tc>
      </w:tr>
      <w:tr w:rsidR="006D3BAD" w14:paraId="326CDFBA"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083B2D97"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080" w:type="dxa"/>
            <w:gridSpan w:val="2"/>
            <w:tcBorders>
              <w:top w:val="single" w:sz="4" w:space="0" w:color="auto"/>
              <w:left w:val="single" w:sz="4" w:space="0" w:color="auto"/>
              <w:bottom w:val="single" w:sz="4" w:space="0" w:color="auto"/>
              <w:right w:val="single" w:sz="4" w:space="0" w:color="auto"/>
            </w:tcBorders>
            <w:hideMark/>
          </w:tcPr>
          <w:p w14:paraId="6150AA08"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w:t>
            </w:r>
            <w:proofErr w:type="spellEnd"/>
            <w:r>
              <w:rPr>
                <w:rFonts w:ascii="Times New Roman" w:hAnsi="Times New Roman" w:cs="Times New Roman"/>
                <w:sz w:val="24"/>
                <w:szCs w:val="24"/>
              </w:rPr>
              <w:t xml:space="preserve"> ҚР ЕК-не </w:t>
            </w:r>
            <w:proofErr w:type="spellStart"/>
            <w:r>
              <w:rPr>
                <w:rFonts w:ascii="Times New Roman" w:hAnsi="Times New Roman" w:cs="Times New Roman"/>
                <w:sz w:val="24"/>
                <w:szCs w:val="24"/>
              </w:rPr>
              <w:t>толық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сәйкестікте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p>
        </w:tc>
        <w:tc>
          <w:tcPr>
            <w:tcW w:w="696" w:type="dxa"/>
            <w:tcBorders>
              <w:top w:val="single" w:sz="4" w:space="0" w:color="auto"/>
              <w:left w:val="single" w:sz="4" w:space="0" w:color="auto"/>
              <w:bottom w:val="single" w:sz="4" w:space="0" w:color="auto"/>
              <w:right w:val="single" w:sz="4" w:space="0" w:color="auto"/>
            </w:tcBorders>
          </w:tcPr>
          <w:p w14:paraId="6E97ED3D"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575326C"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C1C3D6B" w14:textId="77777777" w:rsidR="006D3BAD" w:rsidRDefault="006D3BAD">
            <w:pPr>
              <w:spacing w:line="240" w:lineRule="auto"/>
              <w:jc w:val="center"/>
              <w:rPr>
                <w:rFonts w:ascii="Times New Roman" w:eastAsia="Calibri" w:hAnsi="Times New Roman" w:cs="Times New Roman"/>
                <w:sz w:val="24"/>
                <w:szCs w:val="24"/>
              </w:rPr>
            </w:pPr>
          </w:p>
        </w:tc>
      </w:tr>
      <w:tr w:rsidR="006D3BAD" w14:paraId="16F6725B"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15CFC2B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080" w:type="dxa"/>
            <w:gridSpan w:val="2"/>
            <w:tcBorders>
              <w:top w:val="single" w:sz="4" w:space="0" w:color="auto"/>
              <w:left w:val="single" w:sz="4" w:space="0" w:color="auto"/>
              <w:bottom w:val="single" w:sz="4" w:space="0" w:color="auto"/>
              <w:right w:val="single" w:sz="4" w:space="0" w:color="auto"/>
            </w:tcBorders>
            <w:hideMark/>
          </w:tcPr>
          <w:p w14:paraId="5E6D4EF4"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бұзу</w:t>
            </w:r>
            <w:proofErr w:type="spellEnd"/>
            <w:r>
              <w:rPr>
                <w:rFonts w:ascii="Times New Roman" w:hAnsi="Times New Roman" w:cs="Times New Roman"/>
                <w:sz w:val="24"/>
                <w:szCs w:val="24"/>
              </w:rPr>
              <w:t xml:space="preserve"> ҚР ЕК </w:t>
            </w:r>
            <w:proofErr w:type="spellStart"/>
            <w:r>
              <w:rPr>
                <w:rFonts w:ascii="Times New Roman" w:hAnsi="Times New Roman" w:cs="Times New Roman"/>
                <w:sz w:val="24"/>
                <w:szCs w:val="24"/>
              </w:rPr>
              <w:t>талаптарына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сәйкестікте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асырылды</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227ABF2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A0342AF"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A220A6A" w14:textId="77777777" w:rsidR="006D3BAD" w:rsidRDefault="006D3BAD">
            <w:pPr>
              <w:spacing w:line="240" w:lineRule="auto"/>
              <w:jc w:val="center"/>
              <w:rPr>
                <w:rFonts w:ascii="Times New Roman" w:eastAsia="Calibri" w:hAnsi="Times New Roman" w:cs="Times New Roman"/>
                <w:sz w:val="24"/>
                <w:szCs w:val="24"/>
              </w:rPr>
            </w:pPr>
          </w:p>
        </w:tc>
      </w:tr>
      <w:tr w:rsidR="006D3BAD" w14:paraId="656BF82D"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078DCB7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080" w:type="dxa"/>
            <w:gridSpan w:val="2"/>
            <w:tcBorders>
              <w:top w:val="single" w:sz="4" w:space="0" w:color="auto"/>
              <w:left w:val="single" w:sz="4" w:space="0" w:color="auto"/>
              <w:bottom w:val="single" w:sz="4" w:space="0" w:color="auto"/>
              <w:right w:val="single" w:sz="4" w:space="0" w:color="auto"/>
            </w:tcBorders>
            <w:hideMark/>
          </w:tcPr>
          <w:p w14:paraId="65C3C68F"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ұзақтығы</w:t>
            </w:r>
            <w:proofErr w:type="spellEnd"/>
            <w:r>
              <w:rPr>
                <w:rFonts w:ascii="Times New Roman" w:hAnsi="Times New Roman" w:cs="Times New Roman"/>
                <w:sz w:val="24"/>
                <w:szCs w:val="24"/>
              </w:rPr>
              <w:t xml:space="preserve"> ҚР ЕК </w:t>
            </w:r>
            <w:proofErr w:type="spellStart"/>
            <w:r>
              <w:rPr>
                <w:rFonts w:ascii="Times New Roman" w:hAnsi="Times New Roman" w:cs="Times New Roman"/>
                <w:sz w:val="24"/>
                <w:szCs w:val="24"/>
              </w:rPr>
              <w:t>талаптарына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реттеледі</w:t>
            </w:r>
            <w:proofErr w:type="spellEnd"/>
          </w:p>
        </w:tc>
        <w:tc>
          <w:tcPr>
            <w:tcW w:w="696" w:type="dxa"/>
            <w:tcBorders>
              <w:top w:val="single" w:sz="4" w:space="0" w:color="auto"/>
              <w:left w:val="single" w:sz="4" w:space="0" w:color="auto"/>
              <w:bottom w:val="single" w:sz="4" w:space="0" w:color="auto"/>
              <w:right w:val="single" w:sz="4" w:space="0" w:color="auto"/>
            </w:tcBorders>
          </w:tcPr>
          <w:p w14:paraId="22A5417B"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8CDC3E1"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8E0716B" w14:textId="77777777" w:rsidR="006D3BAD" w:rsidRDefault="006D3BAD">
            <w:pPr>
              <w:spacing w:line="240" w:lineRule="auto"/>
              <w:jc w:val="center"/>
              <w:rPr>
                <w:rFonts w:ascii="Times New Roman" w:eastAsia="Calibri" w:hAnsi="Times New Roman" w:cs="Times New Roman"/>
                <w:sz w:val="24"/>
                <w:szCs w:val="24"/>
              </w:rPr>
            </w:pPr>
          </w:p>
        </w:tc>
      </w:tr>
      <w:tr w:rsidR="006D3BAD" w14:paraId="3270C2E1"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7A1CBC2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080" w:type="dxa"/>
            <w:gridSpan w:val="2"/>
            <w:tcBorders>
              <w:top w:val="single" w:sz="4" w:space="0" w:color="auto"/>
              <w:left w:val="single" w:sz="4" w:space="0" w:color="auto"/>
              <w:bottom w:val="single" w:sz="4" w:space="0" w:color="auto"/>
              <w:right w:val="single" w:sz="4" w:space="0" w:color="auto"/>
            </w:tcBorders>
            <w:hideMark/>
          </w:tcPr>
          <w:p w14:paraId="3B6BDE6B"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режимі</w:t>
            </w:r>
            <w:proofErr w:type="spellEnd"/>
            <w:r>
              <w:rPr>
                <w:rFonts w:ascii="Times New Roman" w:hAnsi="Times New Roman" w:cs="Times New Roman"/>
                <w:sz w:val="24"/>
                <w:szCs w:val="24"/>
              </w:rPr>
              <w:t xml:space="preserve"> ҚР ЕК </w:t>
            </w:r>
            <w:proofErr w:type="spellStart"/>
            <w:r>
              <w:rPr>
                <w:rFonts w:ascii="Times New Roman" w:hAnsi="Times New Roman" w:cs="Times New Roman"/>
                <w:sz w:val="24"/>
                <w:szCs w:val="24"/>
              </w:rPr>
              <w:t>белгіленген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нормаларға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келеді</w:t>
            </w:r>
            <w:proofErr w:type="spellEnd"/>
          </w:p>
        </w:tc>
        <w:tc>
          <w:tcPr>
            <w:tcW w:w="696" w:type="dxa"/>
            <w:tcBorders>
              <w:top w:val="single" w:sz="4" w:space="0" w:color="auto"/>
              <w:left w:val="single" w:sz="4" w:space="0" w:color="auto"/>
              <w:bottom w:val="single" w:sz="4" w:space="0" w:color="auto"/>
              <w:right w:val="single" w:sz="4" w:space="0" w:color="auto"/>
            </w:tcBorders>
          </w:tcPr>
          <w:p w14:paraId="34408138"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9AA0CB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7BB6E4B4" w14:textId="77777777" w:rsidR="006D3BAD" w:rsidRDefault="006D3BAD">
            <w:pPr>
              <w:spacing w:line="240" w:lineRule="auto"/>
              <w:jc w:val="center"/>
              <w:rPr>
                <w:rFonts w:ascii="Times New Roman" w:eastAsia="Calibri" w:hAnsi="Times New Roman" w:cs="Times New Roman"/>
                <w:sz w:val="24"/>
                <w:szCs w:val="24"/>
              </w:rPr>
            </w:pPr>
          </w:p>
        </w:tc>
      </w:tr>
      <w:tr w:rsidR="006D3BAD" w14:paraId="5D89AFE4"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2AF10463"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080" w:type="dxa"/>
            <w:gridSpan w:val="2"/>
            <w:tcBorders>
              <w:top w:val="single" w:sz="4" w:space="0" w:color="auto"/>
              <w:left w:val="single" w:sz="4" w:space="0" w:color="auto"/>
              <w:bottom w:val="single" w:sz="4" w:space="0" w:color="auto"/>
              <w:right w:val="single" w:sz="4" w:space="0" w:color="auto"/>
            </w:tcBorders>
            <w:hideMark/>
          </w:tcPr>
          <w:p w14:paraId="7B420AD9"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Түнгі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үстеме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персоналды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бұзушылықтарға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берілмейді</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2FA7329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C4C021A"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AF96AF9" w14:textId="77777777" w:rsidR="006D3BAD" w:rsidRDefault="006D3BAD">
            <w:pPr>
              <w:spacing w:line="240" w:lineRule="auto"/>
              <w:jc w:val="center"/>
              <w:rPr>
                <w:rFonts w:ascii="Times New Roman" w:eastAsia="Calibri" w:hAnsi="Times New Roman" w:cs="Times New Roman"/>
                <w:sz w:val="24"/>
                <w:szCs w:val="24"/>
              </w:rPr>
            </w:pPr>
          </w:p>
        </w:tc>
      </w:tr>
      <w:tr w:rsidR="006D3BAD" w14:paraId="51A2A33B"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062DAB1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080" w:type="dxa"/>
            <w:gridSpan w:val="2"/>
            <w:tcBorders>
              <w:top w:val="single" w:sz="4" w:space="0" w:color="auto"/>
              <w:left w:val="single" w:sz="4" w:space="0" w:color="auto"/>
              <w:bottom w:val="single" w:sz="4" w:space="0" w:color="auto"/>
              <w:right w:val="single" w:sz="4" w:space="0" w:color="auto"/>
            </w:tcBorders>
            <w:hideMark/>
          </w:tcPr>
          <w:p w14:paraId="2108CB4D"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Үстеме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жалпы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ұзақтығы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айына</w:t>
            </w:r>
            <w:proofErr w:type="spellEnd"/>
            <w:r>
              <w:rPr>
                <w:rFonts w:ascii="Times New Roman" w:hAnsi="Times New Roman" w:cs="Times New Roman"/>
                <w:sz w:val="24"/>
                <w:szCs w:val="24"/>
              </w:rPr>
              <w:t xml:space="preserve"> он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жиырма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аспайды</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696C02D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FB4EE74"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B2CD2E0" w14:textId="77777777" w:rsidR="006D3BAD" w:rsidRDefault="006D3BAD">
            <w:pPr>
              <w:spacing w:line="240" w:lineRule="auto"/>
              <w:jc w:val="center"/>
              <w:rPr>
                <w:rFonts w:ascii="Times New Roman" w:eastAsia="Calibri" w:hAnsi="Times New Roman" w:cs="Times New Roman"/>
                <w:sz w:val="24"/>
                <w:szCs w:val="24"/>
              </w:rPr>
            </w:pPr>
          </w:p>
        </w:tc>
      </w:tr>
      <w:tr w:rsidR="006D3BAD" w14:paraId="6E1245B2"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675CEFB0"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080" w:type="dxa"/>
            <w:gridSpan w:val="2"/>
            <w:tcBorders>
              <w:top w:val="single" w:sz="4" w:space="0" w:color="auto"/>
              <w:left w:val="single" w:sz="4" w:space="0" w:color="auto"/>
              <w:bottom w:val="single" w:sz="4" w:space="0" w:color="auto"/>
              <w:right w:val="single" w:sz="4" w:space="0" w:color="auto"/>
            </w:tcBorders>
            <w:hideMark/>
          </w:tcPr>
          <w:p w14:paraId="73642A4C"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Жұмыскердің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аяқталуы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ауысымы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арасындағы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күнделікті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ауысымаралық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тынығуының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ұзақтығы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он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64B78D0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0A9790A"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30956361" w14:textId="77777777" w:rsidR="006D3BAD" w:rsidRDefault="006D3BAD">
            <w:pPr>
              <w:spacing w:line="240" w:lineRule="auto"/>
              <w:jc w:val="center"/>
              <w:rPr>
                <w:rFonts w:ascii="Times New Roman" w:eastAsia="Calibri" w:hAnsi="Times New Roman" w:cs="Times New Roman"/>
                <w:sz w:val="24"/>
                <w:szCs w:val="24"/>
              </w:rPr>
            </w:pPr>
          </w:p>
        </w:tc>
      </w:tr>
      <w:tr w:rsidR="006D3BAD" w14:paraId="5867A74F"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4E08A61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080" w:type="dxa"/>
            <w:gridSpan w:val="2"/>
            <w:tcBorders>
              <w:top w:val="single" w:sz="4" w:space="0" w:color="auto"/>
              <w:left w:val="single" w:sz="4" w:space="0" w:color="auto"/>
              <w:bottom w:val="single" w:sz="4" w:space="0" w:color="auto"/>
              <w:right w:val="single" w:sz="4" w:space="0" w:color="auto"/>
            </w:tcBorders>
            <w:hideMark/>
          </w:tcPr>
          <w:p w14:paraId="3CD98878"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Қызметкерлерге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төленетін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демалысы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демалыс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уақтылы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көлемде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беріледі</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00552695"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DB5E470"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26099361" w14:textId="77777777" w:rsidR="006D3BAD" w:rsidRDefault="006D3BAD">
            <w:pPr>
              <w:spacing w:line="240" w:lineRule="auto"/>
              <w:jc w:val="center"/>
              <w:rPr>
                <w:rFonts w:ascii="Times New Roman" w:eastAsia="Calibri" w:hAnsi="Times New Roman" w:cs="Times New Roman"/>
                <w:sz w:val="24"/>
                <w:szCs w:val="24"/>
              </w:rPr>
            </w:pPr>
          </w:p>
        </w:tc>
      </w:tr>
      <w:tr w:rsidR="006D3BAD" w14:paraId="221774EF"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1B8A6EF2"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Жалақы</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және</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өзге</w:t>
            </w:r>
            <w:proofErr w:type="spellEnd"/>
            <w:r>
              <w:rPr>
                <w:rFonts w:ascii="Times New Roman" w:eastAsia="Calibri" w:hAnsi="Times New Roman" w:cs="Times New Roman"/>
                <w:b/>
                <w:sz w:val="24"/>
                <w:szCs w:val="24"/>
              </w:rPr>
              <w:t xml:space="preserve"> де </w:t>
            </w:r>
            <w:proofErr w:type="spellStart"/>
            <w:r>
              <w:rPr>
                <w:rFonts w:ascii="Times New Roman" w:eastAsia="Calibri" w:hAnsi="Times New Roman" w:cs="Times New Roman"/>
                <w:b/>
                <w:sz w:val="24"/>
                <w:szCs w:val="24"/>
              </w:rPr>
              <w:t>төлемдер</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28CF0D50"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2A3E6FE9"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857F9D0"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2629E108"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78EDBC87"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080" w:type="dxa"/>
            <w:gridSpan w:val="2"/>
            <w:tcBorders>
              <w:top w:val="single" w:sz="4" w:space="0" w:color="auto"/>
              <w:left w:val="single" w:sz="4" w:space="0" w:color="auto"/>
              <w:bottom w:val="single" w:sz="4" w:space="0" w:color="auto"/>
              <w:right w:val="single" w:sz="4" w:space="0" w:color="auto"/>
            </w:tcBorders>
            <w:hideMark/>
          </w:tcPr>
          <w:p w14:paraId="536680BA"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Жалақы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ұлттық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валютасымен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ақшалай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нысанда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белгіленеді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сиретпей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онкүндігінен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кешіктірілмей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төленеді</w:t>
            </w:r>
            <w:proofErr w:type="spellEnd"/>
          </w:p>
        </w:tc>
        <w:tc>
          <w:tcPr>
            <w:tcW w:w="696" w:type="dxa"/>
            <w:tcBorders>
              <w:top w:val="single" w:sz="4" w:space="0" w:color="auto"/>
              <w:left w:val="single" w:sz="4" w:space="0" w:color="auto"/>
              <w:bottom w:val="single" w:sz="4" w:space="0" w:color="auto"/>
              <w:right w:val="single" w:sz="4" w:space="0" w:color="auto"/>
            </w:tcBorders>
          </w:tcPr>
          <w:p w14:paraId="1E6538D0"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4143DA"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ED4D630" w14:textId="77777777" w:rsidR="006D3BAD" w:rsidRDefault="006D3BAD">
            <w:pPr>
              <w:spacing w:line="240" w:lineRule="auto"/>
              <w:jc w:val="center"/>
              <w:rPr>
                <w:rFonts w:ascii="Times New Roman" w:eastAsia="Calibri" w:hAnsi="Times New Roman" w:cs="Times New Roman"/>
                <w:sz w:val="24"/>
                <w:szCs w:val="24"/>
              </w:rPr>
            </w:pPr>
          </w:p>
        </w:tc>
      </w:tr>
      <w:tr w:rsidR="006D3BAD" w14:paraId="68065124"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2FAAB178"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080" w:type="dxa"/>
            <w:gridSpan w:val="2"/>
            <w:tcBorders>
              <w:top w:val="single" w:sz="4" w:space="0" w:color="auto"/>
              <w:left w:val="single" w:sz="4" w:space="0" w:color="auto"/>
              <w:bottom w:val="single" w:sz="4" w:space="0" w:color="auto"/>
              <w:right w:val="single" w:sz="4" w:space="0" w:color="auto"/>
            </w:tcBorders>
            <w:hideMark/>
          </w:tcPr>
          <w:p w14:paraId="42671FF6"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Төлем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парақтарындағы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сомалар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кестелерде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дұрыс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демалыс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үстеме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көрсетеді</w:t>
            </w:r>
            <w:proofErr w:type="spellEnd"/>
          </w:p>
        </w:tc>
        <w:tc>
          <w:tcPr>
            <w:tcW w:w="696" w:type="dxa"/>
            <w:tcBorders>
              <w:top w:val="single" w:sz="4" w:space="0" w:color="auto"/>
              <w:left w:val="single" w:sz="4" w:space="0" w:color="auto"/>
              <w:bottom w:val="single" w:sz="4" w:space="0" w:color="auto"/>
              <w:right w:val="single" w:sz="4" w:space="0" w:color="auto"/>
            </w:tcBorders>
          </w:tcPr>
          <w:p w14:paraId="0941F244"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41F7E2A2"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DBE4913" w14:textId="77777777" w:rsidR="006D3BAD" w:rsidRDefault="006D3BAD">
            <w:pPr>
              <w:spacing w:line="240" w:lineRule="auto"/>
              <w:jc w:val="center"/>
              <w:rPr>
                <w:rFonts w:ascii="Times New Roman" w:eastAsia="Calibri" w:hAnsi="Times New Roman" w:cs="Times New Roman"/>
                <w:sz w:val="24"/>
                <w:szCs w:val="24"/>
              </w:rPr>
            </w:pPr>
          </w:p>
        </w:tc>
      </w:tr>
      <w:tr w:rsidR="006D3BAD" w14:paraId="2A329800"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5563B9D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080" w:type="dxa"/>
            <w:gridSpan w:val="2"/>
            <w:tcBorders>
              <w:top w:val="single" w:sz="4" w:space="0" w:color="auto"/>
              <w:left w:val="single" w:sz="4" w:space="0" w:color="auto"/>
              <w:bottom w:val="single" w:sz="4" w:space="0" w:color="auto"/>
              <w:right w:val="single" w:sz="4" w:space="0" w:color="auto"/>
            </w:tcBorders>
            <w:hideMark/>
          </w:tcPr>
          <w:p w14:paraId="6DDDCFFC"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Зейнетақы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әлеуметтік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аударымдардың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төленгенін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растау</w:t>
            </w:r>
            <w:proofErr w:type="spellEnd"/>
            <w:r>
              <w:rPr>
                <w:rFonts w:ascii="Times New Roman" w:hAnsi="Times New Roman" w:cs="Times New Roman"/>
                <w:sz w:val="24"/>
                <w:szCs w:val="24"/>
              </w:rPr>
              <w:t xml:space="preserve"> бар </w:t>
            </w:r>
          </w:p>
        </w:tc>
        <w:tc>
          <w:tcPr>
            <w:tcW w:w="696" w:type="dxa"/>
            <w:tcBorders>
              <w:top w:val="single" w:sz="4" w:space="0" w:color="auto"/>
              <w:left w:val="single" w:sz="4" w:space="0" w:color="auto"/>
              <w:bottom w:val="single" w:sz="4" w:space="0" w:color="auto"/>
              <w:right w:val="single" w:sz="4" w:space="0" w:color="auto"/>
            </w:tcBorders>
          </w:tcPr>
          <w:p w14:paraId="7180F70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B9274FA"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3C9E9122" w14:textId="77777777" w:rsidR="006D3BAD" w:rsidRDefault="006D3BAD">
            <w:pPr>
              <w:spacing w:line="240" w:lineRule="auto"/>
              <w:jc w:val="center"/>
              <w:rPr>
                <w:rFonts w:ascii="Times New Roman" w:eastAsia="Calibri" w:hAnsi="Times New Roman" w:cs="Times New Roman"/>
                <w:sz w:val="24"/>
                <w:szCs w:val="24"/>
              </w:rPr>
            </w:pPr>
          </w:p>
        </w:tc>
      </w:tr>
      <w:tr w:rsidR="006D3BAD" w14:paraId="0815A569"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71FDF8E3"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4080" w:type="dxa"/>
            <w:gridSpan w:val="2"/>
            <w:tcBorders>
              <w:top w:val="single" w:sz="4" w:space="0" w:color="auto"/>
              <w:left w:val="single" w:sz="4" w:space="0" w:color="auto"/>
              <w:bottom w:val="single" w:sz="4" w:space="0" w:color="auto"/>
              <w:right w:val="single" w:sz="4" w:space="0" w:color="auto"/>
            </w:tcBorders>
            <w:hideMark/>
          </w:tcPr>
          <w:p w14:paraId="374201D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ҚР </w:t>
            </w:r>
            <w:proofErr w:type="spellStart"/>
            <w:r>
              <w:rPr>
                <w:rFonts w:ascii="Times New Roman" w:hAnsi="Times New Roman" w:cs="Times New Roman"/>
                <w:sz w:val="24"/>
                <w:szCs w:val="24"/>
              </w:rPr>
              <w:t>заңнамасына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жарамсыздық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жәрдемақы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дұрыс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өтеледі</w:t>
            </w:r>
            <w:proofErr w:type="spellEnd"/>
          </w:p>
        </w:tc>
        <w:tc>
          <w:tcPr>
            <w:tcW w:w="696" w:type="dxa"/>
            <w:tcBorders>
              <w:top w:val="single" w:sz="4" w:space="0" w:color="auto"/>
              <w:left w:val="single" w:sz="4" w:space="0" w:color="auto"/>
              <w:bottom w:val="single" w:sz="4" w:space="0" w:color="auto"/>
              <w:right w:val="single" w:sz="4" w:space="0" w:color="auto"/>
            </w:tcBorders>
          </w:tcPr>
          <w:p w14:paraId="7A4D8C2A"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C071927"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75CA43E" w14:textId="77777777" w:rsidR="006D3BAD" w:rsidRDefault="006D3BAD">
            <w:pPr>
              <w:spacing w:line="240" w:lineRule="auto"/>
              <w:jc w:val="center"/>
              <w:rPr>
                <w:rFonts w:ascii="Times New Roman" w:eastAsia="Calibri" w:hAnsi="Times New Roman" w:cs="Times New Roman"/>
                <w:sz w:val="24"/>
                <w:szCs w:val="24"/>
              </w:rPr>
            </w:pPr>
          </w:p>
        </w:tc>
      </w:tr>
      <w:tr w:rsidR="006D3BAD" w14:paraId="5C8CB240"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41775A2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080" w:type="dxa"/>
            <w:gridSpan w:val="2"/>
            <w:tcBorders>
              <w:top w:val="single" w:sz="4" w:space="0" w:color="auto"/>
              <w:left w:val="single" w:sz="4" w:space="0" w:color="auto"/>
              <w:bottom w:val="single" w:sz="4" w:space="0" w:color="auto"/>
              <w:right w:val="single" w:sz="4" w:space="0" w:color="auto"/>
            </w:tcBorders>
            <w:hideMark/>
          </w:tcPr>
          <w:p w14:paraId="1ACB508F"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Мердігер</w:t>
            </w:r>
            <w:proofErr w:type="spellEnd"/>
            <w:r>
              <w:rPr>
                <w:rFonts w:ascii="Times New Roman" w:hAnsi="Times New Roman" w:cs="Times New Roman"/>
                <w:sz w:val="24"/>
                <w:szCs w:val="24"/>
              </w:rPr>
              <w:t xml:space="preserve"> ҚР ЕК-де </w:t>
            </w:r>
            <w:proofErr w:type="spellStart"/>
            <w:r>
              <w:rPr>
                <w:rFonts w:ascii="Times New Roman" w:hAnsi="Times New Roman" w:cs="Times New Roman"/>
                <w:sz w:val="24"/>
                <w:szCs w:val="24"/>
              </w:rPr>
              <w:t>көзделген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еңбекақы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саласындағы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кепілдіктерді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орындайды</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04DE3A1F"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C686544"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2C01CFC6" w14:textId="77777777" w:rsidR="006D3BAD" w:rsidRDefault="006D3BAD">
            <w:pPr>
              <w:spacing w:line="240" w:lineRule="auto"/>
              <w:jc w:val="center"/>
              <w:rPr>
                <w:rFonts w:ascii="Times New Roman" w:eastAsia="Calibri" w:hAnsi="Times New Roman" w:cs="Times New Roman"/>
                <w:sz w:val="24"/>
                <w:szCs w:val="24"/>
              </w:rPr>
            </w:pPr>
          </w:p>
        </w:tc>
      </w:tr>
      <w:tr w:rsidR="006D3BAD" w14:paraId="6378F285"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1C9F1A7E"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hAnsi="Times New Roman" w:cs="Times New Roman"/>
                <w:b/>
                <w:sz w:val="24"/>
                <w:szCs w:val="24"/>
              </w:rPr>
              <w:t>Еңбек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қатынастарын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бұзу</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1EC81410"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7CB67DCE"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0005396E"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37E5177C"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1FCD60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080" w:type="dxa"/>
            <w:gridSpan w:val="2"/>
            <w:tcBorders>
              <w:top w:val="single" w:sz="4" w:space="0" w:color="auto"/>
              <w:left w:val="single" w:sz="4" w:space="0" w:color="auto"/>
              <w:bottom w:val="single" w:sz="4" w:space="0" w:color="auto"/>
              <w:right w:val="single" w:sz="4" w:space="0" w:color="auto"/>
            </w:tcBorders>
            <w:hideMark/>
          </w:tcPr>
          <w:p w14:paraId="4BAC6A1E"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Қызметкердің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бастамасы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шығарудың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мәлімдемелермен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расталады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дұрыс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рәсімделген</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306FDFF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4EF08D47"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7D68C89D" w14:textId="77777777" w:rsidR="006D3BAD" w:rsidRDefault="006D3BAD">
            <w:pPr>
              <w:spacing w:line="240" w:lineRule="auto"/>
              <w:jc w:val="center"/>
              <w:rPr>
                <w:rFonts w:ascii="Times New Roman" w:eastAsia="Calibri" w:hAnsi="Times New Roman" w:cs="Times New Roman"/>
                <w:sz w:val="24"/>
                <w:szCs w:val="24"/>
              </w:rPr>
            </w:pPr>
          </w:p>
        </w:tc>
      </w:tr>
      <w:tr w:rsidR="006D3BAD" w14:paraId="2661CA0E"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6AC2D1F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080" w:type="dxa"/>
            <w:gridSpan w:val="2"/>
            <w:tcBorders>
              <w:top w:val="single" w:sz="4" w:space="0" w:color="auto"/>
              <w:left w:val="single" w:sz="4" w:space="0" w:color="auto"/>
              <w:bottom w:val="single" w:sz="4" w:space="0" w:color="auto"/>
              <w:right w:val="single" w:sz="4" w:space="0" w:color="auto"/>
            </w:tcBorders>
            <w:hideMark/>
          </w:tcPr>
          <w:p w14:paraId="4EFE4D2B"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берушінің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бастамасы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босатудың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барабар</w:t>
            </w:r>
            <w:proofErr w:type="spellEnd"/>
            <w:r>
              <w:rPr>
                <w:rFonts w:ascii="Times New Roman" w:hAnsi="Times New Roman" w:cs="Times New Roman"/>
                <w:sz w:val="24"/>
                <w:szCs w:val="24"/>
              </w:rPr>
              <w:t xml:space="preserve">, ҚР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кодексінің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келеді</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0CE3534D"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7FF5AF0"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6A5051DF" w14:textId="77777777" w:rsidR="006D3BAD" w:rsidRDefault="006D3BAD">
            <w:pPr>
              <w:spacing w:line="240" w:lineRule="auto"/>
              <w:jc w:val="center"/>
              <w:rPr>
                <w:rFonts w:ascii="Times New Roman" w:eastAsia="Calibri" w:hAnsi="Times New Roman" w:cs="Times New Roman"/>
                <w:sz w:val="24"/>
                <w:szCs w:val="24"/>
              </w:rPr>
            </w:pPr>
          </w:p>
        </w:tc>
      </w:tr>
      <w:tr w:rsidR="006D3BAD" w14:paraId="399C1E9B"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10914019"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hAnsi="Times New Roman" w:cs="Times New Roman"/>
                <w:b/>
                <w:sz w:val="24"/>
                <w:szCs w:val="24"/>
              </w:rPr>
              <w:t>Ұжымдық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шарт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талаптарын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орындау</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2F54BDB9"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60FF365A"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9D4F3DC"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61D44F35"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54EF86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080" w:type="dxa"/>
            <w:gridSpan w:val="2"/>
            <w:tcBorders>
              <w:top w:val="single" w:sz="4" w:space="0" w:color="auto"/>
              <w:left w:val="single" w:sz="4" w:space="0" w:color="auto"/>
              <w:bottom w:val="single" w:sz="4" w:space="0" w:color="auto"/>
              <w:right w:val="single" w:sz="4" w:space="0" w:color="auto"/>
            </w:tcBorders>
            <w:hideMark/>
          </w:tcPr>
          <w:p w14:paraId="319D3874"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Компанияда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Ұжымдық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w:t>
            </w:r>
            <w:proofErr w:type="spellEnd"/>
            <w:r>
              <w:rPr>
                <w:rFonts w:ascii="Times New Roman" w:hAnsi="Times New Roman" w:cs="Times New Roman"/>
                <w:sz w:val="24"/>
                <w:szCs w:val="24"/>
              </w:rPr>
              <w:t xml:space="preserve"> бар</w:t>
            </w:r>
          </w:p>
        </w:tc>
        <w:tc>
          <w:tcPr>
            <w:tcW w:w="696" w:type="dxa"/>
            <w:tcBorders>
              <w:top w:val="single" w:sz="4" w:space="0" w:color="auto"/>
              <w:left w:val="single" w:sz="4" w:space="0" w:color="auto"/>
              <w:bottom w:val="single" w:sz="4" w:space="0" w:color="auto"/>
              <w:right w:val="single" w:sz="4" w:space="0" w:color="auto"/>
            </w:tcBorders>
          </w:tcPr>
          <w:p w14:paraId="778B7F39"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D9C99AE"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3BC0784F" w14:textId="77777777" w:rsidR="006D3BAD" w:rsidRDefault="006D3BAD">
            <w:pPr>
              <w:spacing w:line="240" w:lineRule="auto"/>
              <w:jc w:val="center"/>
              <w:rPr>
                <w:rFonts w:ascii="Times New Roman" w:eastAsia="Calibri" w:hAnsi="Times New Roman" w:cs="Times New Roman"/>
                <w:sz w:val="24"/>
                <w:szCs w:val="24"/>
              </w:rPr>
            </w:pPr>
          </w:p>
        </w:tc>
      </w:tr>
      <w:tr w:rsidR="006D3BAD" w14:paraId="26670B8C"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28EF7C4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080" w:type="dxa"/>
            <w:gridSpan w:val="2"/>
            <w:tcBorders>
              <w:top w:val="single" w:sz="4" w:space="0" w:color="auto"/>
              <w:left w:val="single" w:sz="4" w:space="0" w:color="auto"/>
              <w:bottom w:val="single" w:sz="4" w:space="0" w:color="auto"/>
              <w:right w:val="single" w:sz="4" w:space="0" w:color="auto"/>
            </w:tcBorders>
            <w:hideMark/>
          </w:tcPr>
          <w:p w14:paraId="06803380"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Компанияда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қызметкерлер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өкілдерінің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комитеті</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кәсіподақ</w:t>
            </w:r>
            <w:proofErr w:type="spellEnd"/>
            <w:r>
              <w:rPr>
                <w:rFonts w:ascii="Times New Roman" w:hAnsi="Times New Roman" w:cs="Times New Roman"/>
                <w:sz w:val="24"/>
                <w:szCs w:val="24"/>
              </w:rPr>
              <w:t xml:space="preserve"> бар</w:t>
            </w:r>
          </w:p>
        </w:tc>
        <w:tc>
          <w:tcPr>
            <w:tcW w:w="696" w:type="dxa"/>
            <w:tcBorders>
              <w:top w:val="single" w:sz="4" w:space="0" w:color="auto"/>
              <w:left w:val="single" w:sz="4" w:space="0" w:color="auto"/>
              <w:bottom w:val="single" w:sz="4" w:space="0" w:color="auto"/>
              <w:right w:val="single" w:sz="4" w:space="0" w:color="auto"/>
            </w:tcBorders>
          </w:tcPr>
          <w:p w14:paraId="7F44585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BFDED33"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781B76F" w14:textId="77777777" w:rsidR="006D3BAD" w:rsidRDefault="006D3BAD">
            <w:pPr>
              <w:spacing w:line="240" w:lineRule="auto"/>
              <w:jc w:val="center"/>
              <w:rPr>
                <w:rFonts w:ascii="Times New Roman" w:eastAsia="Calibri" w:hAnsi="Times New Roman" w:cs="Times New Roman"/>
                <w:sz w:val="24"/>
                <w:szCs w:val="24"/>
              </w:rPr>
            </w:pPr>
          </w:p>
        </w:tc>
      </w:tr>
      <w:tr w:rsidR="006D3BAD" w14:paraId="1D64B571"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5A32B4C0" w14:textId="77777777" w:rsidR="006D3BAD" w:rsidRDefault="006D3BAD">
            <w:pPr>
              <w:spacing w:line="240" w:lineRule="auto"/>
              <w:jc w:val="center"/>
              <w:rPr>
                <w:rFonts w:ascii="Times New Roman" w:eastAsia="Calibri" w:hAnsi="Times New Roman" w:cs="Times New Roman"/>
                <w:b/>
              </w:rPr>
            </w:pPr>
            <w:proofErr w:type="spellStart"/>
            <w:r>
              <w:rPr>
                <w:rFonts w:ascii="Times New Roman" w:hAnsi="Times New Roman" w:cs="Times New Roman"/>
                <w:b/>
              </w:rPr>
              <w:t>Әлеуметтік-тұрмыстық</w:t>
            </w:r>
            <w:proofErr w:type="spellEnd"/>
            <w:r>
              <w:rPr>
                <w:rFonts w:ascii="Times New Roman" w:hAnsi="Times New Roman" w:cs="Times New Roman"/>
                <w:b/>
              </w:rPr>
              <w:t xml:space="preserve"> </w:t>
            </w:r>
            <w:proofErr w:type="spellStart"/>
            <w:r>
              <w:rPr>
                <w:rFonts w:ascii="Times New Roman" w:hAnsi="Times New Roman" w:cs="Times New Roman"/>
                <w:b/>
              </w:rPr>
              <w:t>жағдайларға</w:t>
            </w:r>
            <w:proofErr w:type="spellEnd"/>
            <w:r>
              <w:rPr>
                <w:rFonts w:ascii="Times New Roman" w:hAnsi="Times New Roman" w:cs="Times New Roman"/>
                <w:b/>
              </w:rPr>
              <w:t xml:space="preserve"> </w:t>
            </w:r>
            <w:proofErr w:type="spellStart"/>
            <w:r>
              <w:rPr>
                <w:rFonts w:ascii="Times New Roman" w:hAnsi="Times New Roman" w:cs="Times New Roman"/>
                <w:b/>
              </w:rPr>
              <w:t>қойылатын</w:t>
            </w:r>
            <w:proofErr w:type="spellEnd"/>
            <w:r>
              <w:rPr>
                <w:rFonts w:ascii="Times New Roman" w:hAnsi="Times New Roman" w:cs="Times New Roman"/>
                <w:b/>
              </w:rPr>
              <w:t xml:space="preserve"> </w:t>
            </w:r>
            <w:proofErr w:type="spellStart"/>
            <w:r>
              <w:rPr>
                <w:rFonts w:ascii="Times New Roman" w:hAnsi="Times New Roman" w:cs="Times New Roman"/>
                <w:b/>
              </w:rPr>
              <w:t>талаптар</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664D211C"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37FC1693"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5CFAD25A"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03E070B9"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B91755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080" w:type="dxa"/>
            <w:gridSpan w:val="2"/>
            <w:tcBorders>
              <w:top w:val="single" w:sz="4" w:space="0" w:color="auto"/>
              <w:left w:val="single" w:sz="4" w:space="0" w:color="auto"/>
              <w:bottom w:val="single" w:sz="4" w:space="0" w:color="auto"/>
              <w:right w:val="single" w:sz="4" w:space="0" w:color="auto"/>
            </w:tcBorders>
            <w:hideMark/>
          </w:tcPr>
          <w:p w14:paraId="565024EF"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Өндірістік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орындарында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тамақпен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p>
        </w:tc>
        <w:tc>
          <w:tcPr>
            <w:tcW w:w="696" w:type="dxa"/>
            <w:tcBorders>
              <w:top w:val="single" w:sz="4" w:space="0" w:color="auto"/>
              <w:left w:val="single" w:sz="4" w:space="0" w:color="auto"/>
              <w:bottom w:val="single" w:sz="4" w:space="0" w:color="auto"/>
              <w:right w:val="single" w:sz="4" w:space="0" w:color="auto"/>
            </w:tcBorders>
          </w:tcPr>
          <w:p w14:paraId="5BA5CED9"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2FD3580"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6FA1ABC" w14:textId="77777777" w:rsidR="006D3BAD" w:rsidRDefault="006D3BAD">
            <w:pPr>
              <w:spacing w:line="240" w:lineRule="auto"/>
              <w:jc w:val="center"/>
              <w:rPr>
                <w:rFonts w:ascii="Times New Roman" w:eastAsia="Calibri" w:hAnsi="Times New Roman" w:cs="Times New Roman"/>
                <w:sz w:val="24"/>
                <w:szCs w:val="24"/>
              </w:rPr>
            </w:pPr>
          </w:p>
        </w:tc>
      </w:tr>
      <w:tr w:rsidR="006D3BAD" w14:paraId="762620A6"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54512C3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080" w:type="dxa"/>
            <w:gridSpan w:val="2"/>
            <w:tcBorders>
              <w:top w:val="single" w:sz="4" w:space="0" w:color="auto"/>
              <w:left w:val="single" w:sz="4" w:space="0" w:color="auto"/>
              <w:bottom w:val="single" w:sz="4" w:space="0" w:color="auto"/>
              <w:right w:val="single" w:sz="4" w:space="0" w:color="auto"/>
            </w:tcBorders>
            <w:hideMark/>
          </w:tcPr>
          <w:p w14:paraId="49193C7A"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Вахталық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әдіспен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істейтін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қызметкерлерді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өндірісі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объектісінде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Жатақханалардың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бөлмелерінің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6 м2 </w:t>
            </w:r>
            <w:proofErr w:type="spellStart"/>
            <w:r>
              <w:rPr>
                <w:rFonts w:ascii="Times New Roman" w:hAnsi="Times New Roman" w:cs="Times New Roman"/>
                <w:sz w:val="24"/>
                <w:szCs w:val="24"/>
              </w:rPr>
              <w:t>есебінен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айқындалады</w:t>
            </w:r>
            <w:proofErr w:type="spellEnd"/>
          </w:p>
        </w:tc>
        <w:tc>
          <w:tcPr>
            <w:tcW w:w="696" w:type="dxa"/>
            <w:tcBorders>
              <w:top w:val="single" w:sz="4" w:space="0" w:color="auto"/>
              <w:left w:val="single" w:sz="4" w:space="0" w:color="auto"/>
              <w:bottom w:val="single" w:sz="4" w:space="0" w:color="auto"/>
              <w:right w:val="single" w:sz="4" w:space="0" w:color="auto"/>
            </w:tcBorders>
          </w:tcPr>
          <w:p w14:paraId="6831E4A4"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D1D5CFD"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A8547F3" w14:textId="77777777" w:rsidR="006D3BAD" w:rsidRDefault="006D3BAD">
            <w:pPr>
              <w:spacing w:line="240" w:lineRule="auto"/>
              <w:jc w:val="center"/>
              <w:rPr>
                <w:rFonts w:ascii="Times New Roman" w:eastAsia="Calibri" w:hAnsi="Times New Roman" w:cs="Times New Roman"/>
                <w:sz w:val="24"/>
                <w:szCs w:val="24"/>
              </w:rPr>
            </w:pPr>
          </w:p>
        </w:tc>
      </w:tr>
      <w:tr w:rsidR="006D3BAD" w14:paraId="65608651"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2FBF654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4080" w:type="dxa"/>
            <w:gridSpan w:val="2"/>
            <w:tcBorders>
              <w:top w:val="single" w:sz="4" w:space="0" w:color="auto"/>
              <w:left w:val="single" w:sz="4" w:space="0" w:color="auto"/>
              <w:bottom w:val="single" w:sz="4" w:space="0" w:color="auto"/>
              <w:right w:val="single" w:sz="4" w:space="0" w:color="auto"/>
            </w:tcBorders>
            <w:hideMark/>
          </w:tcPr>
          <w:p w14:paraId="5C9E5BD8"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Төсек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сүлгілерді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жұмсақ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мүкәммалды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аптасына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рет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ауыстыру</w:t>
            </w:r>
            <w:proofErr w:type="spellEnd"/>
          </w:p>
        </w:tc>
        <w:tc>
          <w:tcPr>
            <w:tcW w:w="696" w:type="dxa"/>
            <w:tcBorders>
              <w:top w:val="single" w:sz="4" w:space="0" w:color="auto"/>
              <w:left w:val="single" w:sz="4" w:space="0" w:color="auto"/>
              <w:bottom w:val="single" w:sz="4" w:space="0" w:color="auto"/>
              <w:right w:val="single" w:sz="4" w:space="0" w:color="auto"/>
            </w:tcBorders>
          </w:tcPr>
          <w:p w14:paraId="423646A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740948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38F23E3" w14:textId="77777777" w:rsidR="006D3BAD" w:rsidRDefault="006D3BAD">
            <w:pPr>
              <w:spacing w:line="240" w:lineRule="auto"/>
              <w:jc w:val="center"/>
              <w:rPr>
                <w:rFonts w:ascii="Times New Roman" w:eastAsia="Calibri" w:hAnsi="Times New Roman" w:cs="Times New Roman"/>
                <w:sz w:val="24"/>
                <w:szCs w:val="24"/>
              </w:rPr>
            </w:pPr>
          </w:p>
        </w:tc>
      </w:tr>
      <w:tr w:rsidR="006D3BAD" w14:paraId="1E98AA30"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430DBCE0"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4080" w:type="dxa"/>
            <w:gridSpan w:val="2"/>
            <w:tcBorders>
              <w:top w:val="single" w:sz="4" w:space="0" w:color="auto"/>
              <w:left w:val="single" w:sz="4" w:space="0" w:color="auto"/>
              <w:bottom w:val="single" w:sz="4" w:space="0" w:color="auto"/>
              <w:right w:val="single" w:sz="4" w:space="0" w:color="auto"/>
            </w:tcBorders>
            <w:hideMark/>
          </w:tcPr>
          <w:p w14:paraId="0113A2FD"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дезинфекциялау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отырып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құрғақ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ылғалды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жинауды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қажеттілігіне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рет</w:t>
            </w:r>
            <w:proofErr w:type="spellEnd"/>
            <w:r>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tcPr>
          <w:p w14:paraId="69606D9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3585395"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E8B3C64" w14:textId="77777777" w:rsidR="006D3BAD" w:rsidRDefault="006D3BAD">
            <w:pPr>
              <w:spacing w:line="240" w:lineRule="auto"/>
              <w:jc w:val="center"/>
              <w:rPr>
                <w:rFonts w:ascii="Times New Roman" w:eastAsia="Calibri" w:hAnsi="Times New Roman" w:cs="Times New Roman"/>
                <w:sz w:val="24"/>
                <w:szCs w:val="24"/>
              </w:rPr>
            </w:pPr>
          </w:p>
        </w:tc>
      </w:tr>
      <w:tr w:rsidR="006D3BAD" w14:paraId="10C788DE"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61C5AF7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4080" w:type="dxa"/>
            <w:gridSpan w:val="2"/>
            <w:tcBorders>
              <w:top w:val="single" w:sz="4" w:space="0" w:color="auto"/>
              <w:left w:val="single" w:sz="4" w:space="0" w:color="auto"/>
              <w:bottom w:val="single" w:sz="4" w:space="0" w:color="auto"/>
              <w:right w:val="single" w:sz="4" w:space="0" w:color="auto"/>
            </w:tcBorders>
            <w:hideMark/>
          </w:tcPr>
          <w:p w14:paraId="77E8E1EF"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Ішкі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өртке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қорғау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қауіпсіздігі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шараларын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сигнализациясы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түтін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датчиктерінің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үздіксіз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3C30842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4A055D"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2EBC81AD" w14:textId="77777777" w:rsidR="006D3BAD" w:rsidRDefault="006D3BAD">
            <w:pPr>
              <w:spacing w:line="240" w:lineRule="auto"/>
              <w:jc w:val="center"/>
              <w:rPr>
                <w:rFonts w:ascii="Times New Roman" w:eastAsia="Calibri" w:hAnsi="Times New Roman" w:cs="Times New Roman"/>
                <w:sz w:val="24"/>
                <w:szCs w:val="24"/>
              </w:rPr>
            </w:pPr>
          </w:p>
        </w:tc>
      </w:tr>
      <w:tr w:rsidR="006D3BAD" w14:paraId="2FBC4D24"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51DA56E8"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4080" w:type="dxa"/>
            <w:gridSpan w:val="2"/>
            <w:tcBorders>
              <w:top w:val="single" w:sz="4" w:space="0" w:color="auto"/>
              <w:left w:val="single" w:sz="4" w:space="0" w:color="auto"/>
              <w:bottom w:val="single" w:sz="4" w:space="0" w:color="auto"/>
              <w:right w:val="single" w:sz="4" w:space="0" w:color="auto"/>
            </w:tcBorders>
            <w:hideMark/>
          </w:tcPr>
          <w:p w14:paraId="4044ED34"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Электр </w:t>
            </w:r>
            <w:proofErr w:type="spellStart"/>
            <w:r>
              <w:rPr>
                <w:rFonts w:ascii="Times New Roman" w:hAnsi="Times New Roman" w:cs="Times New Roman"/>
                <w:sz w:val="24"/>
                <w:szCs w:val="24"/>
              </w:rPr>
              <w:t>техникалық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желілердің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суық-жылумен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жүйелерінің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желдету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үздіксіз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авариясыз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сондай-ақ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профилактикалық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жүргізу</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2F4CC57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F3F934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35022E70" w14:textId="77777777" w:rsidR="006D3BAD" w:rsidRDefault="006D3BAD">
            <w:pPr>
              <w:spacing w:line="240" w:lineRule="auto"/>
              <w:jc w:val="center"/>
              <w:rPr>
                <w:rFonts w:ascii="Times New Roman" w:eastAsia="Calibri" w:hAnsi="Times New Roman" w:cs="Times New Roman"/>
                <w:sz w:val="24"/>
                <w:szCs w:val="24"/>
              </w:rPr>
            </w:pPr>
          </w:p>
        </w:tc>
      </w:tr>
      <w:tr w:rsidR="006D3BAD" w14:paraId="5AF6461A"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65E8185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4080" w:type="dxa"/>
            <w:gridSpan w:val="2"/>
            <w:tcBorders>
              <w:top w:val="single" w:sz="4" w:space="0" w:color="auto"/>
              <w:left w:val="single" w:sz="4" w:space="0" w:color="auto"/>
              <w:bottom w:val="single" w:sz="4" w:space="0" w:color="auto"/>
              <w:right w:val="single" w:sz="4" w:space="0" w:color="auto"/>
            </w:tcBorders>
            <w:hideMark/>
          </w:tcPr>
          <w:p w14:paraId="13FBDA7E"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Жатақханаларды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санитарлық-гигиеналық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нормаларға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таза </w:t>
            </w:r>
            <w:proofErr w:type="spellStart"/>
            <w:r>
              <w:rPr>
                <w:rFonts w:ascii="Times New Roman" w:hAnsi="Times New Roman" w:cs="Times New Roman"/>
                <w:sz w:val="24"/>
                <w:szCs w:val="24"/>
              </w:rPr>
              <w:t>ұстау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дезинфекциялау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қағаз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сүлгілермен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дәретхана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қағаздарымен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материалдық-техникалық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жарақтандырумен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3FF9CF6B"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D9705D3"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5C75435" w14:textId="77777777" w:rsidR="006D3BAD" w:rsidRDefault="006D3BAD">
            <w:pPr>
              <w:spacing w:line="240" w:lineRule="auto"/>
              <w:jc w:val="center"/>
              <w:rPr>
                <w:rFonts w:ascii="Times New Roman" w:eastAsia="Calibri" w:hAnsi="Times New Roman" w:cs="Times New Roman"/>
                <w:sz w:val="24"/>
                <w:szCs w:val="24"/>
              </w:rPr>
            </w:pPr>
          </w:p>
        </w:tc>
      </w:tr>
      <w:tr w:rsidR="006D3BAD" w14:paraId="33E22F0E" w14:textId="77777777" w:rsidTr="006D3BAD">
        <w:trPr>
          <w:trHeight w:val="3403"/>
        </w:trPr>
        <w:tc>
          <w:tcPr>
            <w:tcW w:w="705" w:type="dxa"/>
            <w:gridSpan w:val="2"/>
            <w:tcBorders>
              <w:top w:val="single" w:sz="4" w:space="0" w:color="auto"/>
              <w:left w:val="single" w:sz="4" w:space="0" w:color="auto"/>
              <w:bottom w:val="single" w:sz="4" w:space="0" w:color="auto"/>
              <w:right w:val="single" w:sz="4" w:space="0" w:color="auto"/>
            </w:tcBorders>
            <w:hideMark/>
          </w:tcPr>
          <w:p w14:paraId="34EC2CE9"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080" w:type="dxa"/>
            <w:gridSpan w:val="2"/>
            <w:tcBorders>
              <w:top w:val="single" w:sz="4" w:space="0" w:color="auto"/>
              <w:left w:val="single" w:sz="4" w:space="0" w:color="auto"/>
              <w:bottom w:val="single" w:sz="4" w:space="0" w:color="auto"/>
              <w:right w:val="single" w:sz="4" w:space="0" w:color="auto"/>
            </w:tcBorders>
            <w:hideMark/>
          </w:tcPr>
          <w:p w14:paraId="6383BBD6"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Шарт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міндеттемелерді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орындауды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жұмыскерлерді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мөлшерде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күйде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айтқанда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механикалық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станоктармен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машиналармен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аспаптармен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т. б.)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p>
        </w:tc>
        <w:tc>
          <w:tcPr>
            <w:tcW w:w="696" w:type="dxa"/>
            <w:tcBorders>
              <w:top w:val="single" w:sz="4" w:space="0" w:color="auto"/>
              <w:left w:val="single" w:sz="4" w:space="0" w:color="auto"/>
              <w:bottom w:val="single" w:sz="4" w:space="0" w:color="auto"/>
              <w:right w:val="single" w:sz="4" w:space="0" w:color="auto"/>
            </w:tcBorders>
          </w:tcPr>
          <w:p w14:paraId="4FC9EEB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0D89504"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FD97173" w14:textId="77777777" w:rsidR="006D3BAD" w:rsidRDefault="006D3BAD">
            <w:pPr>
              <w:spacing w:line="240" w:lineRule="auto"/>
              <w:jc w:val="center"/>
              <w:rPr>
                <w:rFonts w:ascii="Times New Roman" w:eastAsia="Calibri" w:hAnsi="Times New Roman" w:cs="Times New Roman"/>
                <w:sz w:val="24"/>
                <w:szCs w:val="24"/>
              </w:rPr>
            </w:pPr>
          </w:p>
        </w:tc>
      </w:tr>
      <w:tr w:rsidR="006D3BAD" w14:paraId="0920371A" w14:textId="77777777" w:rsidTr="006D3BAD">
        <w:trPr>
          <w:trHeight w:val="1669"/>
        </w:trPr>
        <w:tc>
          <w:tcPr>
            <w:tcW w:w="705" w:type="dxa"/>
            <w:gridSpan w:val="2"/>
            <w:tcBorders>
              <w:top w:val="single" w:sz="4" w:space="0" w:color="auto"/>
              <w:left w:val="single" w:sz="4" w:space="0" w:color="auto"/>
              <w:bottom w:val="single" w:sz="4" w:space="0" w:color="auto"/>
              <w:right w:val="single" w:sz="4" w:space="0" w:color="auto"/>
            </w:tcBorders>
            <w:hideMark/>
          </w:tcPr>
          <w:p w14:paraId="0734039B"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080" w:type="dxa"/>
            <w:gridSpan w:val="2"/>
            <w:tcBorders>
              <w:top w:val="single" w:sz="4" w:space="0" w:color="auto"/>
              <w:left w:val="single" w:sz="4" w:space="0" w:color="auto"/>
              <w:bottom w:val="single" w:sz="4" w:space="0" w:color="auto"/>
              <w:right w:val="single" w:sz="4" w:space="0" w:color="auto"/>
            </w:tcBorders>
            <w:hideMark/>
          </w:tcPr>
          <w:p w14:paraId="717B0AC7" w14:textId="77777777" w:rsidR="006D3BAD" w:rsidRDefault="006D3BAD">
            <w:pPr>
              <w:rPr>
                <w:rFonts w:ascii="Times New Roman" w:hAnsi="Times New Roman" w:cs="Times New Roman"/>
              </w:rPr>
            </w:pPr>
            <w:proofErr w:type="spellStart"/>
            <w:r>
              <w:rPr>
                <w:rFonts w:ascii="Times New Roman" w:hAnsi="Times New Roman" w:cs="Times New Roman"/>
              </w:rPr>
              <w:t>Тапсырыс</w:t>
            </w:r>
            <w:proofErr w:type="spellEnd"/>
            <w:r>
              <w:rPr>
                <w:rFonts w:ascii="Times New Roman" w:hAnsi="Times New Roman" w:cs="Times New Roman"/>
              </w:rPr>
              <w:t xml:space="preserve"> </w:t>
            </w:r>
            <w:proofErr w:type="spellStart"/>
            <w:r>
              <w:rPr>
                <w:rFonts w:ascii="Times New Roman" w:hAnsi="Times New Roman" w:cs="Times New Roman"/>
              </w:rPr>
              <w:t>берушінің</w:t>
            </w:r>
            <w:proofErr w:type="spellEnd"/>
            <w:r>
              <w:rPr>
                <w:rFonts w:ascii="Times New Roman" w:hAnsi="Times New Roman" w:cs="Times New Roman"/>
              </w:rPr>
              <w:t xml:space="preserve"> </w:t>
            </w:r>
            <w:proofErr w:type="spellStart"/>
            <w:r>
              <w:rPr>
                <w:rFonts w:ascii="Times New Roman" w:hAnsi="Times New Roman" w:cs="Times New Roman"/>
              </w:rPr>
              <w:t>объектілерінде</w:t>
            </w:r>
            <w:proofErr w:type="spellEnd"/>
            <w:r>
              <w:rPr>
                <w:rFonts w:ascii="Times New Roman" w:hAnsi="Times New Roman" w:cs="Times New Roman"/>
              </w:rPr>
              <w:t xml:space="preserve"> </w:t>
            </w:r>
            <w:proofErr w:type="spellStart"/>
            <w:r>
              <w:rPr>
                <w:rFonts w:ascii="Times New Roman" w:hAnsi="Times New Roman" w:cs="Times New Roman"/>
              </w:rPr>
              <w:t>жұмыс</w:t>
            </w:r>
            <w:proofErr w:type="spellEnd"/>
            <w:r>
              <w:rPr>
                <w:rFonts w:ascii="Times New Roman" w:hAnsi="Times New Roman" w:cs="Times New Roman"/>
              </w:rPr>
              <w:t xml:space="preserve"> </w:t>
            </w:r>
            <w:proofErr w:type="spellStart"/>
            <w:r>
              <w:rPr>
                <w:rFonts w:ascii="Times New Roman" w:hAnsi="Times New Roman" w:cs="Times New Roman"/>
              </w:rPr>
              <w:t>істейтін</w:t>
            </w:r>
            <w:proofErr w:type="spellEnd"/>
            <w:r>
              <w:rPr>
                <w:rFonts w:ascii="Times New Roman" w:hAnsi="Times New Roman" w:cs="Times New Roman"/>
              </w:rPr>
              <w:t xml:space="preserve"> </w:t>
            </w:r>
            <w:proofErr w:type="spellStart"/>
            <w:r>
              <w:rPr>
                <w:rFonts w:ascii="Times New Roman" w:hAnsi="Times New Roman" w:cs="Times New Roman"/>
              </w:rPr>
              <w:t>жұмыскерлерді</w:t>
            </w:r>
            <w:proofErr w:type="spellEnd"/>
            <w:r>
              <w:rPr>
                <w:rFonts w:ascii="Times New Roman" w:hAnsi="Times New Roman" w:cs="Times New Roman"/>
              </w:rPr>
              <w:t xml:space="preserve"> </w:t>
            </w:r>
            <w:proofErr w:type="spellStart"/>
            <w:r>
              <w:rPr>
                <w:rFonts w:ascii="Times New Roman" w:hAnsi="Times New Roman" w:cs="Times New Roman"/>
              </w:rPr>
              <w:t>Тапсырыс</w:t>
            </w:r>
            <w:proofErr w:type="spellEnd"/>
            <w:r>
              <w:rPr>
                <w:rFonts w:ascii="Times New Roman" w:hAnsi="Times New Roman" w:cs="Times New Roman"/>
              </w:rPr>
              <w:t xml:space="preserve"> </w:t>
            </w:r>
            <w:proofErr w:type="spellStart"/>
            <w:r>
              <w:rPr>
                <w:rFonts w:ascii="Times New Roman" w:hAnsi="Times New Roman" w:cs="Times New Roman"/>
              </w:rPr>
              <w:t>берушінің</w:t>
            </w:r>
            <w:proofErr w:type="spellEnd"/>
            <w:r>
              <w:rPr>
                <w:rFonts w:ascii="Times New Roman" w:hAnsi="Times New Roman" w:cs="Times New Roman"/>
              </w:rPr>
              <w:t xml:space="preserve"> </w:t>
            </w:r>
            <w:proofErr w:type="spellStart"/>
            <w:r>
              <w:rPr>
                <w:rFonts w:ascii="Times New Roman" w:hAnsi="Times New Roman" w:cs="Times New Roman"/>
              </w:rPr>
              <w:t>объектілеріне</w:t>
            </w:r>
            <w:proofErr w:type="spellEnd"/>
            <w:r>
              <w:rPr>
                <w:rFonts w:ascii="Times New Roman" w:hAnsi="Times New Roman" w:cs="Times New Roman"/>
              </w:rPr>
              <w:t xml:space="preserve"> </w:t>
            </w:r>
            <w:proofErr w:type="spellStart"/>
            <w:r>
              <w:rPr>
                <w:rFonts w:ascii="Times New Roman" w:hAnsi="Times New Roman" w:cs="Times New Roman"/>
              </w:rPr>
              <w:t>жеткізу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сондай-ақ</w:t>
            </w:r>
            <w:proofErr w:type="spellEnd"/>
            <w:r>
              <w:rPr>
                <w:rFonts w:ascii="Times New Roman" w:hAnsi="Times New Roman" w:cs="Times New Roman"/>
              </w:rPr>
              <w:t xml:space="preserve"> </w:t>
            </w:r>
            <w:proofErr w:type="spellStart"/>
            <w:r>
              <w:rPr>
                <w:rFonts w:ascii="Times New Roman" w:hAnsi="Times New Roman" w:cs="Times New Roman"/>
              </w:rPr>
              <w:t>объектілер</w:t>
            </w:r>
            <w:proofErr w:type="spellEnd"/>
            <w:r>
              <w:rPr>
                <w:rFonts w:ascii="Times New Roman" w:hAnsi="Times New Roman" w:cs="Times New Roman"/>
              </w:rPr>
              <w:t xml:space="preserve"> </w:t>
            </w:r>
            <w:proofErr w:type="spellStart"/>
            <w:r>
              <w:rPr>
                <w:rFonts w:ascii="Times New Roman" w:hAnsi="Times New Roman" w:cs="Times New Roman"/>
              </w:rPr>
              <w:t>арасында</w:t>
            </w:r>
            <w:proofErr w:type="spellEnd"/>
            <w:r>
              <w:rPr>
                <w:rFonts w:ascii="Times New Roman" w:hAnsi="Times New Roman" w:cs="Times New Roman"/>
              </w:rPr>
              <w:t xml:space="preserve"> </w:t>
            </w:r>
            <w:proofErr w:type="spellStart"/>
            <w:r>
              <w:rPr>
                <w:rFonts w:ascii="Times New Roman" w:hAnsi="Times New Roman" w:cs="Times New Roman"/>
              </w:rPr>
              <w:t>жүріп-тұру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көлікпен</w:t>
            </w:r>
            <w:proofErr w:type="spellEnd"/>
            <w:r>
              <w:rPr>
                <w:rFonts w:ascii="Times New Roman" w:hAnsi="Times New Roman" w:cs="Times New Roman"/>
              </w:rPr>
              <w:t xml:space="preserve"> </w:t>
            </w:r>
            <w:proofErr w:type="spellStart"/>
            <w:r>
              <w:rPr>
                <w:rFonts w:ascii="Times New Roman" w:hAnsi="Times New Roman" w:cs="Times New Roman"/>
              </w:rPr>
              <w:t>қамтамасыз</w:t>
            </w:r>
            <w:proofErr w:type="spellEnd"/>
            <w:r>
              <w:rPr>
                <w:rFonts w:ascii="Times New Roman" w:hAnsi="Times New Roman" w:cs="Times New Roman"/>
              </w:rPr>
              <w:t xml:space="preserve"> </w:t>
            </w:r>
            <w:proofErr w:type="spellStart"/>
            <w:r>
              <w:rPr>
                <w:rFonts w:ascii="Times New Roman" w:hAnsi="Times New Roman" w:cs="Times New Roman"/>
              </w:rPr>
              <w:t>ету</w:t>
            </w:r>
            <w:proofErr w:type="spellEnd"/>
            <w:r>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tcPr>
          <w:p w14:paraId="18595A59" w14:textId="77777777" w:rsidR="006D3BAD" w:rsidRDefault="006D3BAD">
            <w:pPr>
              <w:spacing w:line="240" w:lineRule="auto"/>
              <w:jc w:val="center"/>
              <w:rPr>
                <w:rFonts w:ascii="Times New Roman" w:eastAsia="Calibri" w:hAnsi="Times New Roman" w:cs="Times New Roman"/>
                <w:strike/>
                <w:sz w:val="24"/>
                <w:szCs w:val="24"/>
              </w:rPr>
            </w:pPr>
          </w:p>
        </w:tc>
        <w:tc>
          <w:tcPr>
            <w:tcW w:w="645" w:type="dxa"/>
            <w:tcBorders>
              <w:top w:val="single" w:sz="4" w:space="0" w:color="auto"/>
              <w:left w:val="single" w:sz="4" w:space="0" w:color="auto"/>
              <w:bottom w:val="single" w:sz="4" w:space="0" w:color="auto"/>
              <w:right w:val="single" w:sz="4" w:space="0" w:color="auto"/>
            </w:tcBorders>
          </w:tcPr>
          <w:p w14:paraId="36EBCB18"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EDB2B7E" w14:textId="77777777" w:rsidR="006D3BAD" w:rsidRDefault="006D3BAD">
            <w:pPr>
              <w:spacing w:line="240" w:lineRule="auto"/>
              <w:jc w:val="center"/>
              <w:rPr>
                <w:rFonts w:ascii="Times New Roman" w:eastAsia="Calibri" w:hAnsi="Times New Roman" w:cs="Times New Roman"/>
                <w:sz w:val="24"/>
                <w:szCs w:val="24"/>
              </w:rPr>
            </w:pPr>
          </w:p>
        </w:tc>
      </w:tr>
      <w:tr w:rsidR="006D3BAD" w14:paraId="24C0A85E" w14:textId="77777777" w:rsidTr="006D3BAD">
        <w:trPr>
          <w:trHeight w:val="1826"/>
        </w:trPr>
        <w:tc>
          <w:tcPr>
            <w:tcW w:w="705" w:type="dxa"/>
            <w:gridSpan w:val="2"/>
            <w:tcBorders>
              <w:top w:val="single" w:sz="4" w:space="0" w:color="auto"/>
              <w:left w:val="single" w:sz="4" w:space="0" w:color="auto"/>
              <w:bottom w:val="single" w:sz="4" w:space="0" w:color="auto"/>
              <w:right w:val="single" w:sz="4" w:space="0" w:color="auto"/>
            </w:tcBorders>
            <w:hideMark/>
          </w:tcPr>
          <w:p w14:paraId="33EE8802"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4080" w:type="dxa"/>
            <w:gridSpan w:val="2"/>
            <w:tcBorders>
              <w:top w:val="single" w:sz="4" w:space="0" w:color="auto"/>
              <w:left w:val="single" w:sz="4" w:space="0" w:color="auto"/>
              <w:bottom w:val="single" w:sz="4" w:space="0" w:color="auto"/>
              <w:right w:val="single" w:sz="4" w:space="0" w:color="auto"/>
            </w:tcBorders>
            <w:hideMark/>
          </w:tcPr>
          <w:p w14:paraId="60E48AF8" w14:textId="77777777" w:rsidR="006D3BAD" w:rsidRDefault="006D3BAD">
            <w:pPr>
              <w:rPr>
                <w:rFonts w:ascii="Times New Roman" w:hAnsi="Times New Roman" w:cs="Times New Roman"/>
              </w:rPr>
            </w:pPr>
            <w:proofErr w:type="spellStart"/>
            <w:r>
              <w:rPr>
                <w:rFonts w:ascii="Times New Roman" w:hAnsi="Times New Roman" w:cs="Times New Roman"/>
              </w:rPr>
              <w:t>Көлік</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жайлылықтың</w:t>
            </w:r>
            <w:proofErr w:type="spellEnd"/>
            <w:r>
              <w:rPr>
                <w:rFonts w:ascii="Times New Roman" w:hAnsi="Times New Roman" w:cs="Times New Roman"/>
              </w:rPr>
              <w:t xml:space="preserve"> </w:t>
            </w:r>
            <w:proofErr w:type="spellStart"/>
            <w:r>
              <w:rPr>
                <w:rFonts w:ascii="Times New Roman" w:hAnsi="Times New Roman" w:cs="Times New Roman"/>
              </w:rPr>
              <w:t>талаптарына</w:t>
            </w:r>
            <w:proofErr w:type="spellEnd"/>
            <w:r>
              <w:rPr>
                <w:rFonts w:ascii="Times New Roman" w:hAnsi="Times New Roman" w:cs="Times New Roman"/>
              </w:rPr>
              <w:t xml:space="preserve"> </w:t>
            </w:r>
            <w:proofErr w:type="spellStart"/>
            <w:r>
              <w:rPr>
                <w:rFonts w:ascii="Times New Roman" w:hAnsi="Times New Roman" w:cs="Times New Roman"/>
              </w:rPr>
              <w:t>жауап</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 xml:space="preserve">, </w:t>
            </w:r>
            <w:proofErr w:type="spellStart"/>
            <w:r>
              <w:rPr>
                <w:rFonts w:ascii="Times New Roman" w:hAnsi="Times New Roman" w:cs="Times New Roman"/>
              </w:rPr>
              <w:t>барлық</w:t>
            </w:r>
            <w:proofErr w:type="spellEnd"/>
            <w:r>
              <w:rPr>
                <w:rFonts w:ascii="Times New Roman" w:hAnsi="Times New Roman" w:cs="Times New Roman"/>
              </w:rPr>
              <w:t xml:space="preserve"> </w:t>
            </w:r>
            <w:proofErr w:type="spellStart"/>
            <w:r>
              <w:rPr>
                <w:rFonts w:ascii="Times New Roman" w:hAnsi="Times New Roman" w:cs="Times New Roman"/>
              </w:rPr>
              <w:t>жолаушылар</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белдік</w:t>
            </w:r>
            <w:proofErr w:type="spellEnd"/>
            <w:r>
              <w:rPr>
                <w:rFonts w:ascii="Times New Roman" w:hAnsi="Times New Roman" w:cs="Times New Roman"/>
              </w:rPr>
              <w:t xml:space="preserve"> </w:t>
            </w:r>
            <w:proofErr w:type="spellStart"/>
            <w:r>
              <w:rPr>
                <w:rFonts w:ascii="Times New Roman" w:hAnsi="Times New Roman" w:cs="Times New Roman"/>
              </w:rPr>
              <w:t>қауіпсіздік</w:t>
            </w:r>
            <w:proofErr w:type="spellEnd"/>
            <w:r>
              <w:rPr>
                <w:rFonts w:ascii="Times New Roman" w:hAnsi="Times New Roman" w:cs="Times New Roman"/>
              </w:rPr>
              <w:t xml:space="preserve"> </w:t>
            </w:r>
            <w:proofErr w:type="spellStart"/>
            <w:r>
              <w:rPr>
                <w:rFonts w:ascii="Times New Roman" w:hAnsi="Times New Roman" w:cs="Times New Roman"/>
              </w:rPr>
              <w:t>белдіктері</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жазғы</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қысқы</w:t>
            </w:r>
            <w:proofErr w:type="spellEnd"/>
            <w:r>
              <w:rPr>
                <w:rFonts w:ascii="Times New Roman" w:hAnsi="Times New Roman" w:cs="Times New Roman"/>
              </w:rPr>
              <w:t xml:space="preserve"> </w:t>
            </w:r>
            <w:proofErr w:type="spellStart"/>
            <w:r>
              <w:rPr>
                <w:rFonts w:ascii="Times New Roman" w:hAnsi="Times New Roman" w:cs="Times New Roman"/>
              </w:rPr>
              <w:t>кезеңде</w:t>
            </w:r>
            <w:proofErr w:type="spellEnd"/>
            <w:r>
              <w:rPr>
                <w:rFonts w:ascii="Times New Roman" w:hAnsi="Times New Roman" w:cs="Times New Roman"/>
              </w:rPr>
              <w:t xml:space="preserve"> </w:t>
            </w:r>
            <w:proofErr w:type="spellStart"/>
            <w:r>
              <w:rPr>
                <w:rFonts w:ascii="Times New Roman" w:hAnsi="Times New Roman" w:cs="Times New Roman"/>
              </w:rPr>
              <w:t>толық</w:t>
            </w:r>
            <w:proofErr w:type="spellEnd"/>
            <w:r>
              <w:rPr>
                <w:rFonts w:ascii="Times New Roman" w:hAnsi="Times New Roman" w:cs="Times New Roman"/>
              </w:rPr>
              <w:t xml:space="preserve"> </w:t>
            </w:r>
            <w:proofErr w:type="spellStart"/>
            <w:r>
              <w:rPr>
                <w:rFonts w:ascii="Times New Roman" w:hAnsi="Times New Roman" w:cs="Times New Roman"/>
              </w:rPr>
              <w:t>техникалық</w:t>
            </w:r>
            <w:proofErr w:type="spellEnd"/>
            <w:r>
              <w:rPr>
                <w:rFonts w:ascii="Times New Roman" w:hAnsi="Times New Roman" w:cs="Times New Roman"/>
              </w:rPr>
              <w:t xml:space="preserve"> </w:t>
            </w:r>
            <w:proofErr w:type="spellStart"/>
            <w:r>
              <w:rPr>
                <w:rFonts w:ascii="Times New Roman" w:hAnsi="Times New Roman" w:cs="Times New Roman"/>
              </w:rPr>
              <w:t>жарақталуы</w:t>
            </w:r>
            <w:proofErr w:type="spellEnd"/>
            <w:r>
              <w:rPr>
                <w:rFonts w:ascii="Times New Roman" w:hAnsi="Times New Roman" w:cs="Times New Roman"/>
              </w:rPr>
              <w:t xml:space="preserve"> бар</w:t>
            </w:r>
          </w:p>
        </w:tc>
        <w:tc>
          <w:tcPr>
            <w:tcW w:w="696" w:type="dxa"/>
            <w:tcBorders>
              <w:top w:val="single" w:sz="4" w:space="0" w:color="auto"/>
              <w:left w:val="single" w:sz="4" w:space="0" w:color="auto"/>
              <w:bottom w:val="single" w:sz="4" w:space="0" w:color="auto"/>
              <w:right w:val="single" w:sz="4" w:space="0" w:color="auto"/>
            </w:tcBorders>
          </w:tcPr>
          <w:p w14:paraId="3AB4288E"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84AEF9"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793942B2" w14:textId="77777777" w:rsidR="006D3BAD" w:rsidRDefault="006D3BAD">
            <w:pPr>
              <w:spacing w:line="240" w:lineRule="auto"/>
              <w:jc w:val="center"/>
              <w:rPr>
                <w:rFonts w:ascii="Times New Roman" w:eastAsia="Calibri" w:hAnsi="Times New Roman" w:cs="Times New Roman"/>
                <w:sz w:val="24"/>
                <w:szCs w:val="24"/>
              </w:rPr>
            </w:pPr>
          </w:p>
        </w:tc>
      </w:tr>
      <w:tr w:rsidR="006D3BAD" w14:paraId="55C38A06" w14:textId="77777777" w:rsidTr="006D3BAD">
        <w:tc>
          <w:tcPr>
            <w:tcW w:w="4785" w:type="dxa"/>
            <w:gridSpan w:val="4"/>
            <w:tcBorders>
              <w:top w:val="single" w:sz="4" w:space="0" w:color="auto"/>
              <w:left w:val="single" w:sz="4" w:space="0" w:color="auto"/>
              <w:bottom w:val="single" w:sz="4" w:space="0" w:color="auto"/>
              <w:right w:val="single" w:sz="4" w:space="0" w:color="auto"/>
            </w:tcBorders>
            <w:shd w:val="clear" w:color="auto" w:fill="EEECE1"/>
            <w:hideMark/>
          </w:tcPr>
          <w:p w14:paraId="0E07E1D0" w14:textId="77777777" w:rsidR="006D3BAD" w:rsidRDefault="006D3BAD">
            <w:pPr>
              <w:spacing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Ішкі</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коммуникациялар</w:t>
            </w:r>
            <w:proofErr w:type="spellEnd"/>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5F6E9CDC" w14:textId="77777777" w:rsidR="006D3BAD" w:rsidRDefault="006D3BAD">
            <w:proofErr w:type="spellStart"/>
            <w:r>
              <w:t>иә</w:t>
            </w:r>
            <w:proofErr w:type="spellEnd"/>
            <w:r>
              <w:t xml:space="preserve">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31849BE2" w14:textId="77777777" w:rsidR="006D3BAD" w:rsidRDefault="006D3BAD">
            <w:proofErr w:type="spellStart"/>
            <w:r>
              <w:t>жоқ</w:t>
            </w:r>
            <w:proofErr w:type="spellEnd"/>
          </w:p>
        </w:tc>
        <w:tc>
          <w:tcPr>
            <w:tcW w:w="321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475CFF86"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74263EC9"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4992F9E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080" w:type="dxa"/>
            <w:gridSpan w:val="2"/>
            <w:tcBorders>
              <w:top w:val="single" w:sz="4" w:space="0" w:color="auto"/>
              <w:left w:val="single" w:sz="4" w:space="0" w:color="auto"/>
              <w:bottom w:val="single" w:sz="4" w:space="0" w:color="auto"/>
              <w:right w:val="single" w:sz="4" w:space="0" w:color="auto"/>
            </w:tcBorders>
            <w:hideMark/>
          </w:tcPr>
          <w:p w14:paraId="268AA23C"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Бірінші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ұжымымен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кездесуі</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2F7EA6E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8D67E62"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47BB367D" w14:textId="77777777" w:rsidR="006D3BAD" w:rsidRDefault="006D3BAD">
            <w:pPr>
              <w:spacing w:line="240" w:lineRule="auto"/>
              <w:jc w:val="center"/>
              <w:rPr>
                <w:rFonts w:ascii="Times New Roman" w:eastAsia="Calibri" w:hAnsi="Times New Roman" w:cs="Times New Roman"/>
                <w:sz w:val="24"/>
                <w:szCs w:val="24"/>
              </w:rPr>
            </w:pPr>
          </w:p>
        </w:tc>
      </w:tr>
      <w:tr w:rsidR="006D3BAD" w14:paraId="3B39F17C"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7A439C0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4080" w:type="dxa"/>
            <w:gridSpan w:val="2"/>
            <w:tcBorders>
              <w:top w:val="single" w:sz="4" w:space="0" w:color="auto"/>
              <w:left w:val="single" w:sz="4" w:space="0" w:color="auto"/>
              <w:bottom w:val="single" w:sz="4" w:space="0" w:color="auto"/>
              <w:right w:val="single" w:sz="4" w:space="0" w:color="auto"/>
            </w:tcBorders>
            <w:hideMark/>
          </w:tcPr>
          <w:p w14:paraId="0EC4BD4A"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Қызметкерлерді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қабылдау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айына</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реттен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емес</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2C9E7B2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6E754A5"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03A710BE" w14:textId="77777777" w:rsidR="006D3BAD" w:rsidRDefault="006D3BAD">
            <w:pPr>
              <w:spacing w:line="240" w:lineRule="auto"/>
              <w:jc w:val="center"/>
              <w:rPr>
                <w:rFonts w:ascii="Times New Roman" w:eastAsia="Calibri" w:hAnsi="Times New Roman" w:cs="Times New Roman"/>
                <w:sz w:val="24"/>
                <w:szCs w:val="24"/>
              </w:rPr>
            </w:pPr>
          </w:p>
        </w:tc>
      </w:tr>
      <w:tr w:rsidR="006D3BAD" w14:paraId="409D1836"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38F1FF2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4080" w:type="dxa"/>
            <w:gridSpan w:val="2"/>
            <w:tcBorders>
              <w:top w:val="single" w:sz="4" w:space="0" w:color="auto"/>
              <w:left w:val="single" w:sz="4" w:space="0" w:color="auto"/>
              <w:bottom w:val="single" w:sz="4" w:space="0" w:color="auto"/>
              <w:right w:val="single" w:sz="4" w:space="0" w:color="auto"/>
            </w:tcBorders>
            <w:hideMark/>
          </w:tcPr>
          <w:p w14:paraId="36D77F72"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Қызметкерлердің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өтініштерін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берушілердің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шешімдер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жауаптар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алуы</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04411C4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0E747F4"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53C04C42" w14:textId="77777777" w:rsidR="006D3BAD" w:rsidRDefault="006D3BAD">
            <w:pPr>
              <w:spacing w:line="240" w:lineRule="auto"/>
              <w:jc w:val="center"/>
              <w:rPr>
                <w:rFonts w:ascii="Times New Roman" w:eastAsia="Calibri" w:hAnsi="Times New Roman" w:cs="Times New Roman"/>
                <w:sz w:val="24"/>
                <w:szCs w:val="24"/>
              </w:rPr>
            </w:pPr>
          </w:p>
          <w:p w14:paraId="133A5A0B" w14:textId="77777777" w:rsidR="006D3BAD" w:rsidRDefault="006D3BAD">
            <w:pPr>
              <w:spacing w:line="240" w:lineRule="auto"/>
              <w:jc w:val="center"/>
              <w:rPr>
                <w:rFonts w:ascii="Times New Roman" w:eastAsia="Calibri" w:hAnsi="Times New Roman" w:cs="Times New Roman"/>
                <w:sz w:val="24"/>
                <w:szCs w:val="24"/>
              </w:rPr>
            </w:pPr>
          </w:p>
        </w:tc>
      </w:tr>
      <w:tr w:rsidR="006D3BAD" w14:paraId="32201152" w14:textId="77777777" w:rsidTr="006D3BAD">
        <w:tc>
          <w:tcPr>
            <w:tcW w:w="705" w:type="dxa"/>
            <w:gridSpan w:val="2"/>
            <w:tcBorders>
              <w:top w:val="single" w:sz="4" w:space="0" w:color="auto"/>
              <w:left w:val="single" w:sz="4" w:space="0" w:color="auto"/>
              <w:bottom w:val="single" w:sz="4" w:space="0" w:color="auto"/>
              <w:right w:val="single" w:sz="4" w:space="0" w:color="auto"/>
            </w:tcBorders>
            <w:hideMark/>
          </w:tcPr>
          <w:p w14:paraId="65B69CA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4080" w:type="dxa"/>
            <w:gridSpan w:val="2"/>
            <w:tcBorders>
              <w:top w:val="single" w:sz="4" w:space="0" w:color="auto"/>
              <w:left w:val="single" w:sz="4" w:space="0" w:color="auto"/>
              <w:bottom w:val="single" w:sz="4" w:space="0" w:color="auto"/>
              <w:right w:val="single" w:sz="4" w:space="0" w:color="auto"/>
            </w:tcBorders>
            <w:hideMark/>
          </w:tcPr>
          <w:p w14:paraId="29A4354B" w14:textId="77777777" w:rsidR="006D3BAD" w:rsidRDefault="006D3BAD">
            <w:pPr>
              <w:rPr>
                <w:rFonts w:ascii="Times New Roman" w:hAnsi="Times New Roman" w:cs="Times New Roman"/>
                <w:sz w:val="24"/>
                <w:szCs w:val="24"/>
              </w:rPr>
            </w:pPr>
            <w:proofErr w:type="spellStart"/>
            <w:r>
              <w:rPr>
                <w:rFonts w:ascii="Times New Roman" w:hAnsi="Times New Roman" w:cs="Times New Roman"/>
                <w:sz w:val="24"/>
                <w:szCs w:val="24"/>
              </w:rPr>
              <w:t>Мердігер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Орындаушы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берушінің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өндірістік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процестеріне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мүмкін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проблемалық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туындаған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уақтылы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хабарлайды</w:t>
            </w:r>
            <w:proofErr w:type="spellEnd"/>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1B9D3F70"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A976036" w14:textId="77777777" w:rsidR="006D3BAD" w:rsidRDefault="006D3BAD">
            <w:pPr>
              <w:spacing w:line="240" w:lineRule="auto"/>
              <w:jc w:val="center"/>
              <w:rPr>
                <w:rFonts w:ascii="Times New Roman" w:eastAsia="Calibri" w:hAnsi="Times New Roman" w:cs="Times New Roman"/>
                <w:sz w:val="24"/>
                <w:szCs w:val="24"/>
              </w:rPr>
            </w:pPr>
          </w:p>
        </w:tc>
        <w:tc>
          <w:tcPr>
            <w:tcW w:w="3219" w:type="dxa"/>
            <w:gridSpan w:val="2"/>
            <w:tcBorders>
              <w:top w:val="single" w:sz="4" w:space="0" w:color="auto"/>
              <w:left w:val="single" w:sz="4" w:space="0" w:color="auto"/>
              <w:bottom w:val="single" w:sz="4" w:space="0" w:color="auto"/>
              <w:right w:val="single" w:sz="4" w:space="0" w:color="auto"/>
            </w:tcBorders>
          </w:tcPr>
          <w:p w14:paraId="1C52DE1F" w14:textId="77777777" w:rsidR="006D3BAD" w:rsidRDefault="006D3BAD">
            <w:pPr>
              <w:spacing w:line="240" w:lineRule="auto"/>
              <w:jc w:val="center"/>
              <w:rPr>
                <w:rFonts w:ascii="Times New Roman" w:eastAsia="Calibri" w:hAnsi="Times New Roman" w:cs="Times New Roman"/>
                <w:sz w:val="24"/>
                <w:szCs w:val="24"/>
              </w:rPr>
            </w:pPr>
          </w:p>
        </w:tc>
      </w:tr>
      <w:tr w:rsidR="006D3BAD" w14:paraId="022B622C" w14:textId="77777777" w:rsidTr="006D3BAD">
        <w:trPr>
          <w:gridBefore w:val="1"/>
          <w:gridAfter w:val="1"/>
          <w:wBefore w:w="108" w:type="dxa"/>
          <w:wAfter w:w="614" w:type="dxa"/>
          <w:trHeight w:val="1146"/>
        </w:trPr>
        <w:tc>
          <w:tcPr>
            <w:tcW w:w="4144" w:type="dxa"/>
            <w:gridSpan w:val="2"/>
            <w:tcBorders>
              <w:top w:val="nil"/>
              <w:left w:val="nil"/>
              <w:bottom w:val="nil"/>
              <w:right w:val="nil"/>
            </w:tcBorders>
          </w:tcPr>
          <w:tbl>
            <w:tblPr>
              <w:tblW w:w="10038" w:type="dxa"/>
              <w:tblLook w:val="01E0" w:firstRow="1" w:lastRow="1" w:firstColumn="1" w:lastColumn="1" w:noHBand="0" w:noVBand="0"/>
            </w:tblPr>
            <w:tblGrid>
              <w:gridCol w:w="5387"/>
              <w:gridCol w:w="4651"/>
            </w:tblGrid>
            <w:tr w:rsidR="00587DB0" w:rsidRPr="007F7A4C" w14:paraId="025BAB88" w14:textId="77777777" w:rsidTr="00D35126">
              <w:tc>
                <w:tcPr>
                  <w:tcW w:w="5387" w:type="dxa"/>
                </w:tcPr>
                <w:p w14:paraId="43BF7D8A"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bookmarkStart w:id="19" w:name="_Hlk145952021"/>
                  <w:proofErr w:type="spellStart"/>
                  <w:r>
                    <w:rPr>
                      <w:rFonts w:ascii="Times New Roman" w:eastAsia="Times New Roman" w:hAnsi="Times New Roman" w:cs="Times New Roman"/>
                      <w:b/>
                      <w:sz w:val="24"/>
                      <w:szCs w:val="24"/>
                      <w:lang w:eastAsia="ru-RU"/>
                    </w:rPr>
                    <w:lastRenderedPageBreak/>
                    <w:t>Т</w:t>
                  </w:r>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243FF193"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
                <w:p w14:paraId="44235118"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19EAE481" w14:textId="77777777" w:rsidR="00587DB0" w:rsidRDefault="00587DB0" w:rsidP="00587DB0">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p>
                <w:p w14:paraId="634CFA15"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1B22F3F0"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roofErr w:type="spellStart"/>
                  <w:r w:rsidRPr="00180178">
                    <w:rPr>
                      <w:rFonts w:ascii="Times New Roman" w:eastAsia="Times New Roman" w:hAnsi="Times New Roman" w:cs="Times New Roman"/>
                      <w:b/>
                      <w:sz w:val="24"/>
                      <w:szCs w:val="24"/>
                      <w:lang w:eastAsia="ru-RU"/>
                    </w:rPr>
                    <w:t>Абишев</w:t>
                  </w:r>
                  <w:proofErr w:type="spellEnd"/>
                  <w:r w:rsidRPr="00180178">
                    <w:rPr>
                      <w:rFonts w:ascii="Times New Roman" w:eastAsia="Times New Roman" w:hAnsi="Times New Roman" w:cs="Times New Roman"/>
                      <w:b/>
                      <w:sz w:val="24"/>
                      <w:szCs w:val="24"/>
                      <w:lang w:eastAsia="ru-RU"/>
                    </w:rPr>
                    <w:t xml:space="preserve"> А.Г.</w:t>
                  </w:r>
                </w:p>
                <w:p w14:paraId="26F4FEC7"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
                <w:p w14:paraId="1FDEE1CD"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
                <w:p w14:paraId="44893037"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ab/>
                  </w:r>
                </w:p>
                <w:p w14:paraId="5E0B9767"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Т</w:t>
                  </w:r>
                  <w:proofErr w:type="spellStart"/>
                  <w:r w:rsidRPr="00DB16AF">
                    <w:rPr>
                      <w:rFonts w:ascii="Times New Roman" w:eastAsia="Times New Roman" w:hAnsi="Times New Roman" w:cs="Times New Roman"/>
                      <w:b/>
                      <w:sz w:val="24"/>
                      <w:szCs w:val="24"/>
                      <w:lang w:eastAsia="ru-RU"/>
                    </w:rPr>
                    <w:t>апсырыс</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беруші</w:t>
                  </w:r>
                  <w:proofErr w:type="spellEnd"/>
                </w:p>
                <w:p w14:paraId="7DBC3A0F"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
                <w:p w14:paraId="390C4404"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_________________________</w:t>
                  </w:r>
                </w:p>
                <w:p w14:paraId="269A1CF4" w14:textId="77777777" w:rsidR="00587DB0" w:rsidRDefault="00587DB0" w:rsidP="00587DB0">
                  <w:pPr>
                    <w:spacing w:after="0" w:line="240" w:lineRule="auto"/>
                    <w:jc w:val="both"/>
                    <w:rPr>
                      <w:rFonts w:ascii="Times New Roman" w:eastAsia="Times New Roman" w:hAnsi="Times New Roman" w:cs="Times New Roman"/>
                      <w:b/>
                      <w:sz w:val="24"/>
                      <w:szCs w:val="24"/>
                      <w:lang w:eastAsia="ru-RU"/>
                    </w:rPr>
                  </w:pPr>
                  <w:r w:rsidRPr="00DB16AF">
                    <w:rPr>
                      <w:rFonts w:ascii="Times New Roman" w:eastAsia="Times New Roman" w:hAnsi="Times New Roman" w:cs="Times New Roman"/>
                      <w:b/>
                      <w:sz w:val="24"/>
                      <w:szCs w:val="24"/>
                      <w:lang w:eastAsia="ru-RU"/>
                    </w:rPr>
                    <w:t xml:space="preserve">Бас директордың </w:t>
                  </w:r>
                  <w:proofErr w:type="spellStart"/>
                  <w:r w:rsidRPr="00DB16AF">
                    <w:rPr>
                      <w:rFonts w:ascii="Times New Roman" w:eastAsia="Times New Roman" w:hAnsi="Times New Roman" w:cs="Times New Roman"/>
                      <w:b/>
                      <w:sz w:val="24"/>
                      <w:szCs w:val="24"/>
                      <w:lang w:eastAsia="ru-RU"/>
                    </w:rPr>
                    <w:t>өндіріс</w:t>
                  </w:r>
                  <w:proofErr w:type="spellEnd"/>
                  <w:r w:rsidRPr="00DB16AF">
                    <w:rPr>
                      <w:rFonts w:ascii="Times New Roman" w:eastAsia="Times New Roman" w:hAnsi="Times New Roman" w:cs="Times New Roman"/>
                      <w:b/>
                      <w:sz w:val="24"/>
                      <w:szCs w:val="24"/>
                      <w:lang w:eastAsia="ru-RU"/>
                    </w:rPr>
                    <w:t xml:space="preserve"> </w:t>
                  </w:r>
                </w:p>
                <w:p w14:paraId="01558BC5" w14:textId="77777777" w:rsidR="00587DB0" w:rsidRPr="00DB16AF" w:rsidRDefault="00587DB0" w:rsidP="00587DB0">
                  <w:pPr>
                    <w:spacing w:after="0" w:line="240" w:lineRule="auto"/>
                    <w:jc w:val="both"/>
                    <w:rPr>
                      <w:rFonts w:ascii="Times New Roman" w:eastAsia="Times New Roman" w:hAnsi="Times New Roman" w:cs="Times New Roman"/>
                      <w:b/>
                      <w:sz w:val="24"/>
                      <w:szCs w:val="24"/>
                      <w:lang w:eastAsia="ru-RU"/>
                    </w:rPr>
                  </w:pPr>
                  <w:proofErr w:type="spellStart"/>
                  <w:r w:rsidRPr="00DB16AF">
                    <w:rPr>
                      <w:rFonts w:ascii="Times New Roman" w:eastAsia="Times New Roman" w:hAnsi="Times New Roman" w:cs="Times New Roman"/>
                      <w:b/>
                      <w:sz w:val="24"/>
                      <w:szCs w:val="24"/>
                      <w:lang w:eastAsia="ru-RU"/>
                    </w:rPr>
                    <w:t>жөніндегі</w:t>
                  </w:r>
                  <w:proofErr w:type="spellEnd"/>
                  <w:r w:rsidRPr="00DB16AF">
                    <w:rPr>
                      <w:rFonts w:ascii="Times New Roman" w:eastAsia="Times New Roman" w:hAnsi="Times New Roman" w:cs="Times New Roman"/>
                      <w:b/>
                      <w:sz w:val="24"/>
                      <w:szCs w:val="24"/>
                      <w:lang w:eastAsia="ru-RU"/>
                    </w:rPr>
                    <w:t xml:space="preserve"> </w:t>
                  </w:r>
                  <w:proofErr w:type="spellStart"/>
                  <w:r w:rsidRPr="00DB16AF">
                    <w:rPr>
                      <w:rFonts w:ascii="Times New Roman" w:eastAsia="Times New Roman" w:hAnsi="Times New Roman" w:cs="Times New Roman"/>
                      <w:b/>
                      <w:sz w:val="24"/>
                      <w:szCs w:val="24"/>
                      <w:lang w:eastAsia="ru-RU"/>
                    </w:rPr>
                    <w:t>орынбасары</w:t>
                  </w:r>
                  <w:proofErr w:type="spellEnd"/>
                </w:p>
                <w:p w14:paraId="49DFB0D9" w14:textId="77777777" w:rsidR="00587DB0" w:rsidRDefault="00587DB0" w:rsidP="00587DB0">
                  <w:pPr>
                    <w:spacing w:after="0" w:line="240" w:lineRule="auto"/>
                    <w:rPr>
                      <w:rFonts w:ascii="Times New Roman" w:eastAsia="Times New Roman" w:hAnsi="Times New Roman" w:cs="Times New Roman"/>
                      <w:b/>
                      <w:sz w:val="24"/>
                      <w:szCs w:val="24"/>
                      <w:lang w:eastAsia="ru-RU"/>
                    </w:rPr>
                  </w:pPr>
                  <w:r w:rsidRPr="00595303">
                    <w:rPr>
                      <w:rFonts w:ascii="Times New Roman" w:eastAsia="Times New Roman" w:hAnsi="Times New Roman" w:cs="Times New Roman"/>
                      <w:b/>
                      <w:sz w:val="24"/>
                      <w:szCs w:val="24"/>
                      <w:lang w:eastAsia="ru-RU"/>
                    </w:rPr>
                    <w:t>Ван Шуай (Wang Shuai).</w:t>
                  </w:r>
                </w:p>
                <w:p w14:paraId="25905C16" w14:textId="77777777" w:rsidR="00587DB0" w:rsidRDefault="00587DB0" w:rsidP="00587DB0">
                  <w:pPr>
                    <w:spacing w:after="0" w:line="240" w:lineRule="auto"/>
                    <w:rPr>
                      <w:rFonts w:ascii="Times New Roman" w:eastAsia="Times New Roman" w:hAnsi="Times New Roman" w:cs="Times New Roman"/>
                      <w:b/>
                      <w:sz w:val="24"/>
                      <w:szCs w:val="24"/>
                      <w:lang w:eastAsia="ru-RU"/>
                    </w:rPr>
                  </w:pPr>
                </w:p>
                <w:p w14:paraId="2E298279" w14:textId="77777777" w:rsidR="00587DB0" w:rsidRPr="00130459" w:rsidRDefault="00587DB0" w:rsidP="00587DB0">
                  <w:pPr>
                    <w:spacing w:after="0" w:line="240" w:lineRule="auto"/>
                    <w:rPr>
                      <w:rFonts w:ascii="Times New Roman" w:eastAsia="Times New Roman" w:hAnsi="Times New Roman" w:cs="Times New Roman"/>
                      <w:b/>
                      <w:sz w:val="24"/>
                      <w:szCs w:val="24"/>
                      <w:lang w:eastAsia="ru-RU"/>
                    </w:rPr>
                  </w:pPr>
                </w:p>
              </w:tc>
              <w:tc>
                <w:tcPr>
                  <w:tcW w:w="4651" w:type="dxa"/>
                </w:tcPr>
                <w:p w14:paraId="097F2491" w14:textId="77777777" w:rsidR="00587DB0" w:rsidRDefault="00587DB0" w:rsidP="00587DB0">
                  <w:pPr>
                    <w:spacing w:after="0" w:line="240" w:lineRule="auto"/>
                    <w:jc w:val="both"/>
                    <w:rPr>
                      <w:rFonts w:ascii="Times New Roman" w:eastAsia="Times New Roman" w:hAnsi="Times New Roman" w:cs="Times New Roman"/>
                      <w:b/>
                      <w:bCs/>
                      <w:sz w:val="24"/>
                      <w:szCs w:val="24"/>
                      <w:lang w:eastAsia="ru-RU"/>
                    </w:rPr>
                  </w:pPr>
                  <w:proofErr w:type="spellStart"/>
                  <w:r>
                    <w:rPr>
                      <w:rFonts w:ascii="Times New Roman" w:eastAsia="Calibri" w:hAnsi="Times New Roman" w:cs="Times New Roman"/>
                      <w:b/>
                      <w:iCs/>
                      <w:sz w:val="24"/>
                      <w:szCs w:val="24"/>
                    </w:rPr>
                    <w:t>Орындаушы</w:t>
                  </w:r>
                  <w:proofErr w:type="spellEnd"/>
                </w:p>
                <w:p w14:paraId="6DAA8286" w14:textId="77777777" w:rsidR="00587DB0" w:rsidRPr="007F7A4C" w:rsidRDefault="00587DB0" w:rsidP="00587DB0">
                  <w:pPr>
                    <w:spacing w:after="0" w:line="240" w:lineRule="auto"/>
                    <w:jc w:val="both"/>
                    <w:rPr>
                      <w:rFonts w:ascii="Times New Roman" w:eastAsia="Times New Roman" w:hAnsi="Times New Roman" w:cs="Times New Roman"/>
                      <w:b/>
                      <w:bCs/>
                      <w:sz w:val="24"/>
                      <w:szCs w:val="24"/>
                      <w:lang w:eastAsia="ru-RU"/>
                    </w:rPr>
                  </w:pPr>
                </w:p>
                <w:p w14:paraId="415E4332" w14:textId="77777777" w:rsidR="00587DB0" w:rsidRPr="007F7A4C" w:rsidRDefault="00587DB0" w:rsidP="00587DB0">
                  <w:pPr>
                    <w:spacing w:after="0" w:line="240" w:lineRule="auto"/>
                    <w:jc w:val="both"/>
                    <w:rPr>
                      <w:rFonts w:ascii="Times New Roman" w:eastAsia="Times New Roman" w:hAnsi="Times New Roman" w:cs="Times New Roman"/>
                      <w:b/>
                      <w:bCs/>
                      <w:sz w:val="24"/>
                      <w:szCs w:val="24"/>
                      <w:lang w:eastAsia="ru-RU"/>
                    </w:rPr>
                  </w:pPr>
                  <w:r w:rsidRPr="007F7A4C">
                    <w:rPr>
                      <w:rFonts w:ascii="Times New Roman" w:eastAsia="Times New Roman" w:hAnsi="Times New Roman" w:cs="Times New Roman"/>
                      <w:b/>
                      <w:bCs/>
                      <w:sz w:val="24"/>
                      <w:szCs w:val="24"/>
                      <w:lang w:eastAsia="ru-RU"/>
                    </w:rPr>
                    <w:t>______________________</w:t>
                  </w:r>
                </w:p>
                <w:p w14:paraId="58449A06"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5AD5AF3F"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52B0E046"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6698B5D8"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0B850633"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094B8721"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318BC419"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59EEB505"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35A354AA"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p w14:paraId="55F3BB0C" w14:textId="77777777" w:rsidR="00587DB0" w:rsidRPr="007F7A4C" w:rsidRDefault="00587DB0" w:rsidP="00587DB0">
                  <w:pPr>
                    <w:spacing w:after="0" w:line="240" w:lineRule="auto"/>
                    <w:rPr>
                      <w:rFonts w:ascii="Times New Roman" w:eastAsia="Times New Roman" w:hAnsi="Times New Roman" w:cs="Times New Roman"/>
                      <w:b/>
                      <w:iCs/>
                      <w:sz w:val="24"/>
                      <w:szCs w:val="24"/>
                      <w:lang w:eastAsia="ru-RU"/>
                    </w:rPr>
                  </w:pPr>
                </w:p>
              </w:tc>
            </w:tr>
          </w:tbl>
          <w:p w14:paraId="79909BD8" w14:textId="77777777" w:rsidR="00505E22" w:rsidRDefault="00505E22" w:rsidP="00505E22">
            <w:pPr>
              <w:widowControl w:val="0"/>
              <w:spacing w:after="0" w:line="240" w:lineRule="auto"/>
              <w:jc w:val="both"/>
              <w:rPr>
                <w:rFonts w:ascii="Times New Roman" w:eastAsia="Times New Roman" w:hAnsi="Times New Roman" w:cs="Times New Roman"/>
                <w:sz w:val="24"/>
                <w:szCs w:val="24"/>
                <w:lang w:eastAsia="ru-RU"/>
              </w:rPr>
            </w:pPr>
          </w:p>
          <w:p w14:paraId="40379F02" w14:textId="0D263F42" w:rsidR="006D3BAD" w:rsidRDefault="006D3BAD">
            <w:pPr>
              <w:spacing w:after="0" w:line="240" w:lineRule="auto"/>
              <w:jc w:val="both"/>
              <w:rPr>
                <w:rFonts w:ascii="Times New Roman" w:eastAsia="Times New Roman" w:hAnsi="Times New Roman" w:cs="Times New Roman"/>
                <w:b/>
                <w:sz w:val="24"/>
                <w:szCs w:val="20"/>
                <w:lang w:eastAsia="ru-RU"/>
              </w:rPr>
            </w:pPr>
          </w:p>
        </w:tc>
        <w:tc>
          <w:tcPr>
            <w:tcW w:w="4479" w:type="dxa"/>
            <w:gridSpan w:val="4"/>
            <w:tcBorders>
              <w:top w:val="nil"/>
              <w:left w:val="nil"/>
              <w:bottom w:val="nil"/>
              <w:right w:val="nil"/>
            </w:tcBorders>
          </w:tcPr>
          <w:p w14:paraId="1F866708" w14:textId="77777777" w:rsidR="006D3BAD" w:rsidRDefault="006D3BAD">
            <w:pPr>
              <w:spacing w:after="0" w:line="240" w:lineRule="auto"/>
              <w:jc w:val="both"/>
              <w:rPr>
                <w:rFonts w:ascii="Times New Roman" w:eastAsia="Times New Roman" w:hAnsi="Times New Roman" w:cs="Times New Roman"/>
                <w:b/>
                <w:sz w:val="24"/>
                <w:szCs w:val="20"/>
                <w:lang w:eastAsia="ru-RU"/>
              </w:rPr>
            </w:pPr>
          </w:p>
        </w:tc>
      </w:tr>
    </w:tbl>
    <w:p w14:paraId="5561D14E" w14:textId="77777777" w:rsidR="006D3BAD" w:rsidRDefault="006D3BAD" w:rsidP="006D3BAD">
      <w:pPr>
        <w:pStyle w:val="a6"/>
        <w:jc w:val="center"/>
        <w:rPr>
          <w:b/>
          <w:bCs/>
          <w:szCs w:val="24"/>
          <w:lang w:val="ru-RU"/>
        </w:rPr>
      </w:pPr>
    </w:p>
    <w:p w14:paraId="24A77455" w14:textId="77777777" w:rsidR="006D3BAD" w:rsidRDefault="006D3BAD" w:rsidP="006D3BAD">
      <w:pPr>
        <w:pStyle w:val="a6"/>
        <w:jc w:val="center"/>
        <w:rPr>
          <w:b/>
          <w:bCs/>
          <w:szCs w:val="24"/>
          <w:lang w:val="ru-RU"/>
        </w:rPr>
      </w:pPr>
    </w:p>
    <w:bookmarkEnd w:id="19"/>
    <w:p w14:paraId="4726A6F0" w14:textId="77777777" w:rsidR="006D3BAD" w:rsidRDefault="006D3BAD" w:rsidP="006D3BAD">
      <w:pPr>
        <w:pStyle w:val="a6"/>
        <w:jc w:val="center"/>
        <w:rPr>
          <w:b/>
          <w:bCs/>
          <w:szCs w:val="24"/>
          <w:lang w:val="ru-RU"/>
        </w:rPr>
      </w:pPr>
    </w:p>
    <w:p w14:paraId="30DF18A9" w14:textId="77777777" w:rsidR="006D3BAD" w:rsidRDefault="006D3BAD" w:rsidP="006D3BAD">
      <w:pPr>
        <w:pStyle w:val="a6"/>
        <w:jc w:val="center"/>
        <w:rPr>
          <w:b/>
          <w:bCs/>
          <w:szCs w:val="24"/>
          <w:lang w:val="ru-RU"/>
        </w:rPr>
      </w:pPr>
    </w:p>
    <w:p w14:paraId="79C1CC34" w14:textId="77777777" w:rsidR="006D3BAD" w:rsidRDefault="006D3BAD" w:rsidP="006D3BAD">
      <w:pPr>
        <w:pStyle w:val="a6"/>
        <w:jc w:val="center"/>
        <w:rPr>
          <w:b/>
          <w:bCs/>
          <w:szCs w:val="24"/>
          <w:lang w:val="ru-RU"/>
        </w:rPr>
      </w:pPr>
    </w:p>
    <w:p w14:paraId="1AC3EBAB" w14:textId="77777777" w:rsidR="006D3BAD" w:rsidRDefault="006D3BAD" w:rsidP="006D3BAD">
      <w:pPr>
        <w:pStyle w:val="a6"/>
        <w:jc w:val="center"/>
        <w:rPr>
          <w:b/>
          <w:bCs/>
          <w:szCs w:val="24"/>
          <w:lang w:val="ru-RU"/>
        </w:rPr>
      </w:pPr>
    </w:p>
    <w:p w14:paraId="6934AD80" w14:textId="77777777" w:rsidR="006D3BAD" w:rsidRDefault="006D3BAD" w:rsidP="006D3BAD">
      <w:pPr>
        <w:autoSpaceDE w:val="0"/>
        <w:autoSpaceDN w:val="0"/>
        <w:adjustRightInd w:val="0"/>
        <w:spacing w:after="0" w:line="240" w:lineRule="auto"/>
        <w:jc w:val="center"/>
        <w:rPr>
          <w:rFonts w:ascii="Times New Roman" w:hAnsi="Times New Roman" w:cs="Times New Roman"/>
          <w:b/>
          <w:bCs/>
          <w:sz w:val="28"/>
          <w:szCs w:val="28"/>
        </w:rPr>
      </w:pPr>
    </w:p>
    <w:p w14:paraId="06A67F73" w14:textId="77777777" w:rsidR="0040347A" w:rsidRDefault="0040347A" w:rsidP="00AC6F33">
      <w:pPr>
        <w:rPr>
          <w:rFonts w:ascii="Times New Roman" w:hAnsi="Times New Roman" w:cs="Times New Roman"/>
          <w:b/>
          <w:sz w:val="24"/>
          <w:szCs w:val="24"/>
        </w:rPr>
      </w:pPr>
    </w:p>
    <w:p w14:paraId="3C741DA5" w14:textId="6438A80C" w:rsidR="007F7A4C" w:rsidRDefault="007F7A4C" w:rsidP="00AC6F33">
      <w:pPr>
        <w:rPr>
          <w:rFonts w:ascii="Times New Roman" w:hAnsi="Times New Roman" w:cs="Times New Roman"/>
          <w:b/>
          <w:sz w:val="24"/>
          <w:szCs w:val="24"/>
        </w:rPr>
      </w:pPr>
    </w:p>
    <w:p w14:paraId="6C93C6C6" w14:textId="7C3D81C7" w:rsidR="000E078A" w:rsidRDefault="000E078A" w:rsidP="00AC6F33">
      <w:pPr>
        <w:rPr>
          <w:rFonts w:ascii="Times New Roman" w:hAnsi="Times New Roman" w:cs="Times New Roman"/>
          <w:b/>
          <w:sz w:val="24"/>
          <w:szCs w:val="24"/>
        </w:rPr>
      </w:pPr>
    </w:p>
    <w:p w14:paraId="5EA8A634" w14:textId="06FCFCEC" w:rsidR="000E078A" w:rsidRDefault="000E078A" w:rsidP="00AC6F33">
      <w:pPr>
        <w:rPr>
          <w:rFonts w:ascii="Times New Roman" w:hAnsi="Times New Roman" w:cs="Times New Roman"/>
          <w:b/>
          <w:sz w:val="24"/>
          <w:szCs w:val="24"/>
        </w:rPr>
      </w:pPr>
    </w:p>
    <w:p w14:paraId="327FB005" w14:textId="679071D3" w:rsidR="000E078A" w:rsidRDefault="000E078A" w:rsidP="00AC6F33">
      <w:pPr>
        <w:rPr>
          <w:rFonts w:ascii="Times New Roman" w:hAnsi="Times New Roman" w:cs="Times New Roman"/>
          <w:b/>
          <w:sz w:val="24"/>
          <w:szCs w:val="24"/>
        </w:rPr>
      </w:pPr>
    </w:p>
    <w:p w14:paraId="2B6BACD5" w14:textId="5CD2208C" w:rsidR="000E078A" w:rsidRDefault="000E078A" w:rsidP="00AC6F33">
      <w:pPr>
        <w:rPr>
          <w:rFonts w:ascii="Times New Roman" w:hAnsi="Times New Roman" w:cs="Times New Roman"/>
          <w:b/>
          <w:sz w:val="24"/>
          <w:szCs w:val="24"/>
        </w:rPr>
      </w:pPr>
    </w:p>
    <w:p w14:paraId="04378B68" w14:textId="61EBC183" w:rsidR="000E078A" w:rsidRDefault="000E078A" w:rsidP="00AC6F33">
      <w:pPr>
        <w:rPr>
          <w:rFonts w:ascii="Times New Roman" w:hAnsi="Times New Roman" w:cs="Times New Roman"/>
          <w:b/>
          <w:sz w:val="24"/>
          <w:szCs w:val="24"/>
        </w:rPr>
      </w:pPr>
    </w:p>
    <w:p w14:paraId="2C6BA94A" w14:textId="394A4889" w:rsidR="000E078A" w:rsidRDefault="000E078A" w:rsidP="00AC6F33">
      <w:pPr>
        <w:rPr>
          <w:rFonts w:ascii="Times New Roman" w:hAnsi="Times New Roman" w:cs="Times New Roman"/>
          <w:b/>
          <w:sz w:val="24"/>
          <w:szCs w:val="24"/>
        </w:rPr>
      </w:pPr>
    </w:p>
    <w:p w14:paraId="71CD82A3" w14:textId="7419A35E" w:rsidR="000E078A" w:rsidRDefault="000E078A" w:rsidP="00AC6F33">
      <w:pPr>
        <w:rPr>
          <w:rFonts w:ascii="Times New Roman" w:hAnsi="Times New Roman" w:cs="Times New Roman"/>
          <w:b/>
          <w:sz w:val="24"/>
          <w:szCs w:val="24"/>
        </w:rPr>
      </w:pPr>
    </w:p>
    <w:p w14:paraId="62DA7780" w14:textId="72275638" w:rsidR="000E078A" w:rsidRDefault="000E078A" w:rsidP="00AC6F33">
      <w:pPr>
        <w:rPr>
          <w:rFonts w:ascii="Times New Roman" w:hAnsi="Times New Roman" w:cs="Times New Roman"/>
          <w:b/>
          <w:sz w:val="24"/>
          <w:szCs w:val="24"/>
        </w:rPr>
      </w:pPr>
    </w:p>
    <w:p w14:paraId="6A2391AF" w14:textId="7198E3C7" w:rsidR="000E078A" w:rsidRDefault="000E078A" w:rsidP="00AC6F33">
      <w:pPr>
        <w:rPr>
          <w:rFonts w:ascii="Times New Roman" w:hAnsi="Times New Roman" w:cs="Times New Roman"/>
          <w:b/>
          <w:sz w:val="24"/>
          <w:szCs w:val="24"/>
        </w:rPr>
      </w:pPr>
    </w:p>
    <w:p w14:paraId="11673724" w14:textId="696C0928" w:rsidR="00587DB0" w:rsidRDefault="00587DB0">
      <w:pPr>
        <w:spacing w:after="160" w:line="259" w:lineRule="auto"/>
        <w:rPr>
          <w:rFonts w:ascii="Times New Roman" w:hAnsi="Times New Roman" w:cs="Times New Roman"/>
          <w:b/>
          <w:sz w:val="24"/>
          <w:szCs w:val="24"/>
        </w:rPr>
      </w:pPr>
    </w:p>
    <w:sectPr w:rsidR="00587DB0" w:rsidSect="006D3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8616B3"/>
    <w:multiLevelType w:val="hybridMultilevel"/>
    <w:tmpl w:val="BF664F90"/>
    <w:lvl w:ilvl="0" w:tplc="9C840FAE">
      <w:start w:val="1"/>
      <w:numFmt w:val="decimal"/>
      <w:lvlText w:val="%1."/>
      <w:lvlJc w:val="left"/>
      <w:pPr>
        <w:tabs>
          <w:tab w:val="num" w:pos="360"/>
        </w:tabs>
        <w:ind w:left="357" w:hanging="35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08673B"/>
    <w:multiLevelType w:val="multilevel"/>
    <w:tmpl w:val="06D6910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F4F7AA7"/>
    <w:multiLevelType w:val="hybridMultilevel"/>
    <w:tmpl w:val="6318E67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6E7492F"/>
    <w:multiLevelType w:val="hybridMultilevel"/>
    <w:tmpl w:val="2EA020C0"/>
    <w:lvl w:ilvl="0" w:tplc="C9542A8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8B62C63"/>
    <w:multiLevelType w:val="hybridMultilevel"/>
    <w:tmpl w:val="421CBE02"/>
    <w:lvl w:ilvl="0" w:tplc="D1B83A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BE848BC"/>
    <w:multiLevelType w:val="multilevel"/>
    <w:tmpl w:val="519A0F1E"/>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C45297A"/>
    <w:multiLevelType w:val="multilevel"/>
    <w:tmpl w:val="04190025"/>
    <w:lvl w:ilvl="0">
      <w:start w:val="1"/>
      <w:numFmt w:val="decimal"/>
      <w:pStyle w:val="10"/>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8" w15:restartNumberingAfterBreak="0">
    <w:nsid w:val="1C5354A1"/>
    <w:multiLevelType w:val="hybridMultilevel"/>
    <w:tmpl w:val="F1FAB6D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33156DC"/>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3005F2"/>
    <w:multiLevelType w:val="hybridMultilevel"/>
    <w:tmpl w:val="94F61B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A215EA"/>
    <w:multiLevelType w:val="multilevel"/>
    <w:tmpl w:val="D1847574"/>
    <w:lvl w:ilvl="0">
      <w:start w:val="2"/>
      <w:numFmt w:val="decimal"/>
      <w:pStyle w:val="a"/>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30465B"/>
    <w:multiLevelType w:val="multilevel"/>
    <w:tmpl w:val="F640B192"/>
    <w:styleLink w:val="11"/>
    <w:lvl w:ilvl="0">
      <w:start w:val="1"/>
      <w:numFmt w:val="decimal"/>
      <w:lvlText w:val="%1"/>
      <w:lvlJc w:val="left"/>
      <w:pPr>
        <w:tabs>
          <w:tab w:val="num" w:pos="690"/>
        </w:tabs>
        <w:ind w:left="690" w:hanging="690"/>
      </w:pPr>
      <w:rPr>
        <w:rFonts w:ascii="Times New Roman" w:hAnsi="Times New Roman" w:cs="Times New Roman" w:hint="default"/>
        <w:b/>
        <w:caps w:val="0"/>
        <w:strike w:val="0"/>
        <w:dstrike w:val="0"/>
        <w:vanish w:val="0"/>
        <w:color w:val="000000"/>
        <w:sz w:val="24"/>
        <w:vertAlign w:val="baseline"/>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D255F5"/>
    <w:multiLevelType w:val="multilevel"/>
    <w:tmpl w:val="BC908EE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D30E0F"/>
    <w:multiLevelType w:val="hybridMultilevel"/>
    <w:tmpl w:val="3142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F46799"/>
    <w:multiLevelType w:val="hybridMultilevel"/>
    <w:tmpl w:val="18689E10"/>
    <w:lvl w:ilvl="0" w:tplc="F018857A">
      <w:start w:val="4"/>
      <w:numFmt w:val="bullet"/>
      <w:lvlText w:val="-"/>
      <w:lvlJc w:val="left"/>
      <w:pPr>
        <w:ind w:left="1380" w:hanging="360"/>
      </w:pPr>
      <w:rPr>
        <w:rFonts w:ascii="Times New Roman" w:eastAsia="Times New Roman" w:hAnsi="Times New Roman" w:cs="Times New Roman" w:hint="default"/>
        <w:color w:val="auto"/>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18" w15:restartNumberingAfterBreak="0">
    <w:nsid w:val="39F1237A"/>
    <w:multiLevelType w:val="hybridMultilevel"/>
    <w:tmpl w:val="6520E0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3A7B3D53"/>
    <w:multiLevelType w:val="hybridMultilevel"/>
    <w:tmpl w:val="CE201F5A"/>
    <w:lvl w:ilvl="0" w:tplc="334C56C0">
      <w:start w:val="1"/>
      <w:numFmt w:val="decimal"/>
      <w:lvlText w:val="%1."/>
      <w:lvlJc w:val="left"/>
      <w:pPr>
        <w:ind w:left="2061" w:hanging="360"/>
      </w:pPr>
      <w:rPr>
        <w:color w:val="auto"/>
      </w:rPr>
    </w:lvl>
    <w:lvl w:ilvl="1" w:tplc="04190019" w:tentative="1">
      <w:start w:val="1"/>
      <w:numFmt w:val="lowerLetter"/>
      <w:lvlText w:val="%2."/>
      <w:lvlJc w:val="left"/>
      <w:pPr>
        <w:ind w:left="2573" w:hanging="360"/>
      </w:pPr>
    </w:lvl>
    <w:lvl w:ilvl="2" w:tplc="0419001B" w:tentative="1">
      <w:start w:val="1"/>
      <w:numFmt w:val="lowerRoman"/>
      <w:lvlText w:val="%3."/>
      <w:lvlJc w:val="right"/>
      <w:pPr>
        <w:ind w:left="3293" w:hanging="180"/>
      </w:pPr>
    </w:lvl>
    <w:lvl w:ilvl="3" w:tplc="0419000F" w:tentative="1">
      <w:start w:val="1"/>
      <w:numFmt w:val="decimal"/>
      <w:lvlText w:val="%4."/>
      <w:lvlJc w:val="left"/>
      <w:pPr>
        <w:ind w:left="4013" w:hanging="360"/>
      </w:pPr>
    </w:lvl>
    <w:lvl w:ilvl="4" w:tplc="04190019" w:tentative="1">
      <w:start w:val="1"/>
      <w:numFmt w:val="lowerLetter"/>
      <w:lvlText w:val="%5."/>
      <w:lvlJc w:val="left"/>
      <w:pPr>
        <w:ind w:left="4733" w:hanging="360"/>
      </w:pPr>
    </w:lvl>
    <w:lvl w:ilvl="5" w:tplc="0419001B" w:tentative="1">
      <w:start w:val="1"/>
      <w:numFmt w:val="lowerRoman"/>
      <w:lvlText w:val="%6."/>
      <w:lvlJc w:val="right"/>
      <w:pPr>
        <w:ind w:left="5453" w:hanging="180"/>
      </w:pPr>
    </w:lvl>
    <w:lvl w:ilvl="6" w:tplc="0419000F" w:tentative="1">
      <w:start w:val="1"/>
      <w:numFmt w:val="decimal"/>
      <w:lvlText w:val="%7."/>
      <w:lvlJc w:val="left"/>
      <w:pPr>
        <w:ind w:left="6173" w:hanging="360"/>
      </w:pPr>
    </w:lvl>
    <w:lvl w:ilvl="7" w:tplc="04190019" w:tentative="1">
      <w:start w:val="1"/>
      <w:numFmt w:val="lowerLetter"/>
      <w:lvlText w:val="%8."/>
      <w:lvlJc w:val="left"/>
      <w:pPr>
        <w:ind w:left="6893" w:hanging="360"/>
      </w:pPr>
    </w:lvl>
    <w:lvl w:ilvl="8" w:tplc="0419001B" w:tentative="1">
      <w:start w:val="1"/>
      <w:numFmt w:val="lowerRoman"/>
      <w:lvlText w:val="%9."/>
      <w:lvlJc w:val="right"/>
      <w:pPr>
        <w:ind w:left="7613" w:hanging="180"/>
      </w:pPr>
    </w:lvl>
  </w:abstractNum>
  <w:abstractNum w:abstractNumId="20" w15:restartNumberingAfterBreak="0">
    <w:nsid w:val="423C489E"/>
    <w:multiLevelType w:val="multilevel"/>
    <w:tmpl w:val="2D94DF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43600716"/>
    <w:multiLevelType w:val="multilevel"/>
    <w:tmpl w:val="0BDC60CA"/>
    <w:lvl w:ilvl="0">
      <w:start w:val="1"/>
      <w:numFmt w:val="decimal"/>
      <w:lvlText w:val="%1."/>
      <w:lvlJc w:val="left"/>
      <w:pPr>
        <w:ind w:left="360" w:hanging="360"/>
      </w:pPr>
    </w:lvl>
    <w:lvl w:ilvl="1">
      <w:start w:val="1"/>
      <w:numFmt w:val="decimal"/>
      <w:pStyle w:val="20"/>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B599E"/>
    <w:multiLevelType w:val="hybridMultilevel"/>
    <w:tmpl w:val="71A412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FA0F51"/>
    <w:multiLevelType w:val="hybridMultilevel"/>
    <w:tmpl w:val="4E904B00"/>
    <w:lvl w:ilvl="0" w:tplc="E6A4B3C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3022C4"/>
    <w:multiLevelType w:val="hybridMultilevel"/>
    <w:tmpl w:val="A410A386"/>
    <w:lvl w:ilvl="0" w:tplc="23EEE098">
      <w:start w:val="1"/>
      <w:numFmt w:val="decimal"/>
      <w:lvlText w:val="%1."/>
      <w:lvlJc w:val="left"/>
      <w:pPr>
        <w:ind w:left="1424" w:hanging="11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64131B9"/>
    <w:multiLevelType w:val="hybridMultilevel"/>
    <w:tmpl w:val="842C1B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0B83BAD"/>
    <w:multiLevelType w:val="hybridMultilevel"/>
    <w:tmpl w:val="05A84A3C"/>
    <w:lvl w:ilvl="0" w:tplc="92FA0284">
      <w:start w:val="1"/>
      <w:numFmt w:val="bullet"/>
      <w:pStyle w:val="21"/>
      <w:lvlText w:val=""/>
      <w:lvlJc w:val="left"/>
      <w:pPr>
        <w:tabs>
          <w:tab w:val="num" w:pos="1191"/>
        </w:tabs>
        <w:ind w:left="1191" w:hanging="340"/>
      </w:pPr>
      <w:rPr>
        <w:rFonts w:ascii="Symbol" w:hAnsi="Symbol" w:hint="default"/>
      </w:rPr>
    </w:lvl>
    <w:lvl w:ilvl="1" w:tplc="C10680A6">
      <w:start w:val="1"/>
      <w:numFmt w:val="bullet"/>
      <w:lvlText w:val="o"/>
      <w:lvlJc w:val="left"/>
      <w:pPr>
        <w:tabs>
          <w:tab w:val="num" w:pos="1440"/>
        </w:tabs>
        <w:ind w:left="1440" w:hanging="360"/>
      </w:pPr>
      <w:rPr>
        <w:rFonts w:ascii="Courier New" w:hAnsi="Courier New" w:hint="default"/>
      </w:rPr>
    </w:lvl>
    <w:lvl w:ilvl="2" w:tplc="04DCB1CC">
      <w:start w:val="1"/>
      <w:numFmt w:val="bullet"/>
      <w:lvlText w:val=""/>
      <w:lvlJc w:val="left"/>
      <w:pPr>
        <w:tabs>
          <w:tab w:val="num" w:pos="2160"/>
        </w:tabs>
        <w:ind w:left="2160" w:hanging="360"/>
      </w:pPr>
      <w:rPr>
        <w:rFonts w:ascii="Wingdings" w:hAnsi="Wingdings" w:hint="default"/>
      </w:rPr>
    </w:lvl>
    <w:lvl w:ilvl="3" w:tplc="92BA7656">
      <w:start w:val="1"/>
      <w:numFmt w:val="bullet"/>
      <w:lvlText w:val=""/>
      <w:lvlJc w:val="left"/>
      <w:pPr>
        <w:tabs>
          <w:tab w:val="num" w:pos="2880"/>
        </w:tabs>
        <w:ind w:left="2880" w:hanging="360"/>
      </w:pPr>
      <w:rPr>
        <w:rFonts w:ascii="Symbol" w:hAnsi="Symbol" w:hint="default"/>
      </w:rPr>
    </w:lvl>
    <w:lvl w:ilvl="4" w:tplc="50843F36" w:tentative="1">
      <w:start w:val="1"/>
      <w:numFmt w:val="bullet"/>
      <w:lvlText w:val="o"/>
      <w:lvlJc w:val="left"/>
      <w:pPr>
        <w:tabs>
          <w:tab w:val="num" w:pos="3600"/>
        </w:tabs>
        <w:ind w:left="3600" w:hanging="360"/>
      </w:pPr>
      <w:rPr>
        <w:rFonts w:ascii="Courier New" w:hAnsi="Courier New" w:hint="default"/>
      </w:rPr>
    </w:lvl>
    <w:lvl w:ilvl="5" w:tplc="86C0F3E0" w:tentative="1">
      <w:start w:val="1"/>
      <w:numFmt w:val="bullet"/>
      <w:lvlText w:val=""/>
      <w:lvlJc w:val="left"/>
      <w:pPr>
        <w:tabs>
          <w:tab w:val="num" w:pos="4320"/>
        </w:tabs>
        <w:ind w:left="4320" w:hanging="360"/>
      </w:pPr>
      <w:rPr>
        <w:rFonts w:ascii="Wingdings" w:hAnsi="Wingdings" w:hint="default"/>
      </w:rPr>
    </w:lvl>
    <w:lvl w:ilvl="6" w:tplc="67A22572" w:tentative="1">
      <w:start w:val="1"/>
      <w:numFmt w:val="bullet"/>
      <w:lvlText w:val=""/>
      <w:lvlJc w:val="left"/>
      <w:pPr>
        <w:tabs>
          <w:tab w:val="num" w:pos="5040"/>
        </w:tabs>
        <w:ind w:left="5040" w:hanging="360"/>
      </w:pPr>
      <w:rPr>
        <w:rFonts w:ascii="Symbol" w:hAnsi="Symbol" w:hint="default"/>
      </w:rPr>
    </w:lvl>
    <w:lvl w:ilvl="7" w:tplc="F99EC622" w:tentative="1">
      <w:start w:val="1"/>
      <w:numFmt w:val="bullet"/>
      <w:lvlText w:val="o"/>
      <w:lvlJc w:val="left"/>
      <w:pPr>
        <w:tabs>
          <w:tab w:val="num" w:pos="5760"/>
        </w:tabs>
        <w:ind w:left="5760" w:hanging="360"/>
      </w:pPr>
      <w:rPr>
        <w:rFonts w:ascii="Courier New" w:hAnsi="Courier New" w:hint="default"/>
      </w:rPr>
    </w:lvl>
    <w:lvl w:ilvl="8" w:tplc="9D4846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1052BC"/>
    <w:multiLevelType w:val="hybridMultilevel"/>
    <w:tmpl w:val="7F7C1BB4"/>
    <w:lvl w:ilvl="0" w:tplc="29F64D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0" w15:restartNumberingAfterBreak="0">
    <w:nsid w:val="6BC41BF4"/>
    <w:multiLevelType w:val="hybridMultilevel"/>
    <w:tmpl w:val="0A92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584A84"/>
    <w:multiLevelType w:val="multilevel"/>
    <w:tmpl w:val="F79EF89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5766E9E"/>
    <w:multiLevelType w:val="multilevel"/>
    <w:tmpl w:val="ADC4E786"/>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1070"/>
        </w:tabs>
        <w:ind w:left="71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11"/>
  </w:num>
  <w:num w:numId="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13"/>
  </w:num>
  <w:num w:numId="12">
    <w:abstractNumId w:val="16"/>
  </w:num>
  <w:num w:numId="13">
    <w:abstractNumId w:val="30"/>
  </w:num>
  <w:num w:numId="14">
    <w:abstractNumId w:val="4"/>
  </w:num>
  <w:num w:numId="15">
    <w:abstractNumId w:val="3"/>
  </w:num>
  <w:num w:numId="16">
    <w:abstractNumId w:val="10"/>
  </w:num>
  <w:num w:numId="17">
    <w:abstractNumId w:val="21"/>
  </w:num>
  <w:num w:numId="18">
    <w:abstractNumId w:val="6"/>
  </w:num>
  <w:num w:numId="19">
    <w:abstractNumId w:val="27"/>
  </w:num>
  <w:num w:numId="20">
    <w:abstractNumId w:val="14"/>
  </w:num>
  <w:num w:numId="21">
    <w:abstractNumId w:val="32"/>
  </w:num>
  <w:num w:numId="22">
    <w:abstractNumId w:val="33"/>
  </w:num>
  <w:num w:numId="23">
    <w:abstractNumId w:val="26"/>
  </w:num>
  <w:num w:numId="24">
    <w:abstractNumId w:val="0"/>
  </w:num>
  <w:num w:numId="25">
    <w:abstractNumId w:val="12"/>
  </w:num>
  <w:num w:numId="26">
    <w:abstractNumId w:val="29"/>
  </w:num>
  <w:num w:numId="27">
    <w:abstractNumId w:val="19"/>
  </w:num>
  <w:num w:numId="28">
    <w:abstractNumId w:val="9"/>
  </w:num>
  <w:num w:numId="29">
    <w:abstractNumId w:val="5"/>
  </w:num>
  <w:num w:numId="30">
    <w:abstractNumId w:val="1"/>
  </w:num>
  <w:num w:numId="31">
    <w:abstractNumId w:val="25"/>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1"/>
  </w:num>
  <w:num w:numId="36">
    <w:abstractNumId w:val="15"/>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05"/>
    <w:rsid w:val="0000527C"/>
    <w:rsid w:val="00042C2E"/>
    <w:rsid w:val="000E078A"/>
    <w:rsid w:val="0010556C"/>
    <w:rsid w:val="0012489E"/>
    <w:rsid w:val="001620D6"/>
    <w:rsid w:val="00180178"/>
    <w:rsid w:val="0019211D"/>
    <w:rsid w:val="00245414"/>
    <w:rsid w:val="00254226"/>
    <w:rsid w:val="00276A0A"/>
    <w:rsid w:val="00297C70"/>
    <w:rsid w:val="002A437C"/>
    <w:rsid w:val="002B0512"/>
    <w:rsid w:val="00325430"/>
    <w:rsid w:val="00374F20"/>
    <w:rsid w:val="00391D1A"/>
    <w:rsid w:val="003D4531"/>
    <w:rsid w:val="00402994"/>
    <w:rsid w:val="0040347A"/>
    <w:rsid w:val="00476659"/>
    <w:rsid w:val="004834B9"/>
    <w:rsid w:val="004C5B07"/>
    <w:rsid w:val="00505E22"/>
    <w:rsid w:val="005343E4"/>
    <w:rsid w:val="005454E9"/>
    <w:rsid w:val="005649C3"/>
    <w:rsid w:val="00587DB0"/>
    <w:rsid w:val="00591B06"/>
    <w:rsid w:val="00595303"/>
    <w:rsid w:val="005D0BE7"/>
    <w:rsid w:val="005E3009"/>
    <w:rsid w:val="0062403B"/>
    <w:rsid w:val="006467A8"/>
    <w:rsid w:val="00653369"/>
    <w:rsid w:val="00661088"/>
    <w:rsid w:val="006617B0"/>
    <w:rsid w:val="006D251D"/>
    <w:rsid w:val="006D3BAD"/>
    <w:rsid w:val="007E5841"/>
    <w:rsid w:val="007F7A4C"/>
    <w:rsid w:val="0081781E"/>
    <w:rsid w:val="00842DA3"/>
    <w:rsid w:val="008463CD"/>
    <w:rsid w:val="00885ED4"/>
    <w:rsid w:val="00890E1D"/>
    <w:rsid w:val="00895FED"/>
    <w:rsid w:val="008C5261"/>
    <w:rsid w:val="009029C6"/>
    <w:rsid w:val="009474EC"/>
    <w:rsid w:val="00960C68"/>
    <w:rsid w:val="009644A4"/>
    <w:rsid w:val="009813D7"/>
    <w:rsid w:val="00983D14"/>
    <w:rsid w:val="009943CC"/>
    <w:rsid w:val="009D44B9"/>
    <w:rsid w:val="009F53B6"/>
    <w:rsid w:val="00A073C4"/>
    <w:rsid w:val="00AB1131"/>
    <w:rsid w:val="00AC0E44"/>
    <w:rsid w:val="00AC6F33"/>
    <w:rsid w:val="00AD2287"/>
    <w:rsid w:val="00B31E48"/>
    <w:rsid w:val="00B63F3A"/>
    <w:rsid w:val="00B76859"/>
    <w:rsid w:val="00BA5805"/>
    <w:rsid w:val="00BD0ABC"/>
    <w:rsid w:val="00BF2442"/>
    <w:rsid w:val="00C0154F"/>
    <w:rsid w:val="00CA6D68"/>
    <w:rsid w:val="00CD1C0E"/>
    <w:rsid w:val="00D078C9"/>
    <w:rsid w:val="00D15F71"/>
    <w:rsid w:val="00D425EB"/>
    <w:rsid w:val="00D44B03"/>
    <w:rsid w:val="00D51DF9"/>
    <w:rsid w:val="00D84C9F"/>
    <w:rsid w:val="00DB16AF"/>
    <w:rsid w:val="00DB35D2"/>
    <w:rsid w:val="00DE069A"/>
    <w:rsid w:val="00DF17D2"/>
    <w:rsid w:val="00E36F5F"/>
    <w:rsid w:val="00E612FB"/>
    <w:rsid w:val="00E97625"/>
    <w:rsid w:val="00EE5F9E"/>
    <w:rsid w:val="00F23D7D"/>
    <w:rsid w:val="00F72EB4"/>
    <w:rsid w:val="00FB7046"/>
    <w:rsid w:val="00FD6B4B"/>
    <w:rsid w:val="00FE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BE4A"/>
  <w15:chartTrackingRefBased/>
  <w15:docId w15:val="{A8219F4D-95A9-40E7-859F-DFF4703A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5E22"/>
    <w:pPr>
      <w:spacing w:after="200" w:line="276" w:lineRule="auto"/>
    </w:pPr>
  </w:style>
  <w:style w:type="paragraph" w:styleId="10">
    <w:name w:val="heading 1"/>
    <w:basedOn w:val="a0"/>
    <w:next w:val="a0"/>
    <w:link w:val="12"/>
    <w:uiPriority w:val="99"/>
    <w:qFormat/>
    <w:rsid w:val="007F7A4C"/>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2"/>
    <w:uiPriority w:val="99"/>
    <w:qFormat/>
    <w:rsid w:val="007F7A4C"/>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eading 3 Char1,Heading 3 Char Char,Sotto-oggetto Char Char,Subparagraaf Char Char,Sotto-oggetto Char,Subparagraaf Char"/>
    <w:basedOn w:val="a0"/>
    <w:next w:val="a0"/>
    <w:link w:val="30"/>
    <w:uiPriority w:val="99"/>
    <w:qFormat/>
    <w:rsid w:val="007F7A4C"/>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7F7A4C"/>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iPriority w:val="99"/>
    <w:qFormat/>
    <w:rsid w:val="007F7A4C"/>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7F7A4C"/>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7F7A4C"/>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7F7A4C"/>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9"/>
    <w:qFormat/>
    <w:rsid w:val="007F7A4C"/>
    <w:pPr>
      <w:numPr>
        <w:ilvl w:val="8"/>
        <w:numId w:val="1"/>
      </w:num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81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1"/>
    <w:link w:val="10"/>
    <w:uiPriority w:val="99"/>
    <w:rsid w:val="007F7A4C"/>
    <w:rPr>
      <w:rFonts w:ascii="Arial" w:eastAsia="Times New Roman" w:hAnsi="Arial" w:cs="Arial"/>
      <w:b/>
      <w:bCs/>
      <w:kern w:val="32"/>
      <w:sz w:val="32"/>
      <w:szCs w:val="32"/>
      <w:lang w:eastAsia="ru-RU"/>
    </w:rPr>
  </w:style>
  <w:style w:type="character" w:customStyle="1" w:styleId="22">
    <w:name w:val="Заголовок 2 Знак"/>
    <w:basedOn w:val="a1"/>
    <w:link w:val="2"/>
    <w:uiPriority w:val="99"/>
    <w:rsid w:val="007F7A4C"/>
    <w:rPr>
      <w:rFonts w:ascii="Arial" w:eastAsia="Times New Roman" w:hAnsi="Arial" w:cs="Arial"/>
      <w:b/>
      <w:bCs/>
      <w:i/>
      <w:iCs/>
      <w:sz w:val="28"/>
      <w:szCs w:val="28"/>
      <w:lang w:eastAsia="ru-RU"/>
    </w:rPr>
  </w:style>
  <w:style w:type="character" w:customStyle="1" w:styleId="30">
    <w:name w:val="Заголовок 3 Знак"/>
    <w:aliases w:val="Heading 3 Char1 Знак,Heading 3 Char Char Знак,Sotto-oggetto Char Char Знак,Subparagraaf Char Char Знак,Sotto-oggetto Char Знак,Subparagraaf Char Знак"/>
    <w:basedOn w:val="a1"/>
    <w:link w:val="3"/>
    <w:uiPriority w:val="99"/>
    <w:rsid w:val="007F7A4C"/>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7F7A4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7F7A4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7F7A4C"/>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7F7A4C"/>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7F7A4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7F7A4C"/>
    <w:rPr>
      <w:rFonts w:ascii="Arial" w:eastAsia="Times New Roman" w:hAnsi="Arial" w:cs="Arial"/>
      <w:lang w:eastAsia="ru-RU"/>
    </w:rPr>
  </w:style>
  <w:style w:type="character" w:customStyle="1" w:styleId="a5">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6"/>
    <w:uiPriority w:val="99"/>
    <w:locked/>
    <w:rsid w:val="006D3BAD"/>
    <w:rPr>
      <w:rFonts w:ascii="Times New Roman" w:eastAsia="Times New Roman" w:hAnsi="Times New Roman" w:cs="Times New Roman"/>
      <w:sz w:val="24"/>
      <w:szCs w:val="20"/>
      <w:lang w:val="en-US" w:eastAsia="ru-RU"/>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5"/>
    <w:uiPriority w:val="99"/>
    <w:unhideWhenUsed/>
    <w:rsid w:val="006D3BAD"/>
    <w:pPr>
      <w:spacing w:after="0" w:line="240" w:lineRule="auto"/>
      <w:jc w:val="both"/>
    </w:pPr>
    <w:rPr>
      <w:rFonts w:ascii="Times New Roman" w:eastAsia="Times New Roman" w:hAnsi="Times New Roman" w:cs="Times New Roman"/>
      <w:sz w:val="24"/>
      <w:szCs w:val="20"/>
      <w:lang w:val="en-US" w:eastAsia="ru-RU"/>
    </w:rPr>
  </w:style>
  <w:style w:type="character" w:customStyle="1" w:styleId="13">
    <w:name w:val="Основной текст Знак1"/>
    <w:basedOn w:val="a1"/>
    <w:uiPriority w:val="99"/>
    <w:semiHidden/>
    <w:rsid w:val="006D3BAD"/>
  </w:style>
  <w:style w:type="paragraph" w:styleId="a7">
    <w:name w:val="List Paragraph"/>
    <w:aliases w:val="Список_Заголовок_2,Мой Список,A_маркированный_список,List Paragraph"/>
    <w:basedOn w:val="a0"/>
    <w:link w:val="a8"/>
    <w:uiPriority w:val="34"/>
    <w:qFormat/>
    <w:rsid w:val="006D3BAD"/>
    <w:pPr>
      <w:spacing w:after="160" w:line="256" w:lineRule="auto"/>
      <w:ind w:left="720"/>
      <w:contextualSpacing/>
    </w:pPr>
    <w:rPr>
      <w:rFonts w:ascii="Calibri" w:eastAsia="Calibri" w:hAnsi="Calibri" w:cs="Times New Roman"/>
    </w:rPr>
  </w:style>
  <w:style w:type="paragraph" w:customStyle="1" w:styleId="a">
    <w:name w:val="Раздел"/>
    <w:basedOn w:val="a0"/>
    <w:autoRedefine/>
    <w:rsid w:val="00842DA3"/>
    <w:pPr>
      <w:numPr>
        <w:numId w:val="11"/>
      </w:numPr>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uiPriority w:val="99"/>
    <w:rsid w:val="00842DA3"/>
    <w:pPr>
      <w:autoSpaceDE w:val="0"/>
      <w:autoSpaceDN w:val="0"/>
      <w:adjustRightInd w:val="0"/>
      <w:spacing w:after="0" w:line="240" w:lineRule="auto"/>
    </w:pPr>
    <w:rPr>
      <w:rFonts w:ascii="ArialMT" w:eastAsia="Times New Roman" w:hAnsi="ArialMT" w:cs="Times New Roman"/>
      <w:sz w:val="20"/>
      <w:szCs w:val="20"/>
      <w:lang w:val="en-US"/>
    </w:rPr>
  </w:style>
  <w:style w:type="paragraph" w:styleId="31">
    <w:name w:val="Body Text Indent 3"/>
    <w:basedOn w:val="a0"/>
    <w:link w:val="32"/>
    <w:uiPriority w:val="99"/>
    <w:unhideWhenUsed/>
    <w:rsid w:val="00842DA3"/>
    <w:pPr>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1"/>
    <w:link w:val="31"/>
    <w:uiPriority w:val="99"/>
    <w:rsid w:val="00842DA3"/>
    <w:rPr>
      <w:rFonts w:ascii="Arial" w:eastAsia="Times New Roman" w:hAnsi="Arial" w:cs="Arial"/>
      <w:sz w:val="16"/>
      <w:szCs w:val="16"/>
      <w:lang w:eastAsia="ru-RU"/>
    </w:rPr>
  </w:style>
  <w:style w:type="paragraph" w:styleId="a9">
    <w:name w:val="No Spacing"/>
    <w:qFormat/>
    <w:rsid w:val="00842DA3"/>
    <w:pPr>
      <w:spacing w:after="0" w:line="240" w:lineRule="auto"/>
    </w:pPr>
    <w:rPr>
      <w:rFonts w:ascii="Arial" w:eastAsia="Times New Roman" w:hAnsi="Arial" w:cs="Arial"/>
      <w:sz w:val="24"/>
      <w:szCs w:val="24"/>
      <w:lang w:eastAsia="ru-RU"/>
    </w:rPr>
  </w:style>
  <w:style w:type="character" w:customStyle="1" w:styleId="a8">
    <w:name w:val="Абзац списка Знак"/>
    <w:aliases w:val="Список_Заголовок_2 Знак,Мой Список Знак,A_маркированный_список Знак,List Paragraph Знак"/>
    <w:link w:val="a7"/>
    <w:uiPriority w:val="34"/>
    <w:locked/>
    <w:rsid w:val="00BD0ABC"/>
    <w:rPr>
      <w:rFonts w:ascii="Calibri" w:eastAsia="Calibri" w:hAnsi="Calibri" w:cs="Times New Roman"/>
    </w:rPr>
  </w:style>
  <w:style w:type="table" w:customStyle="1" w:styleId="23">
    <w:name w:val="Сетка таблицы2"/>
    <w:basedOn w:val="a2"/>
    <w:next w:val="a4"/>
    <w:rsid w:val="00BD0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link w:val="ab"/>
    <w:uiPriority w:val="99"/>
    <w:semiHidden/>
    <w:rsid w:val="00BD0AB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1"/>
    <w:link w:val="aa"/>
    <w:uiPriority w:val="99"/>
    <w:semiHidden/>
    <w:rsid w:val="00BD0ABC"/>
    <w:rPr>
      <w:rFonts w:ascii="Times New Roman" w:eastAsia="Times New Roman" w:hAnsi="Times New Roman" w:cs="Times New Roman"/>
      <w:sz w:val="20"/>
      <w:szCs w:val="20"/>
      <w:lang w:eastAsia="ru-RU"/>
    </w:rPr>
  </w:style>
  <w:style w:type="character" w:styleId="ac">
    <w:name w:val="footnote reference"/>
    <w:uiPriority w:val="99"/>
    <w:semiHidden/>
    <w:rsid w:val="00BD0ABC"/>
    <w:rPr>
      <w:vertAlign w:val="superscript"/>
    </w:rPr>
  </w:style>
  <w:style w:type="numbering" w:customStyle="1" w:styleId="14">
    <w:name w:val="Нет списка1"/>
    <w:next w:val="a3"/>
    <w:semiHidden/>
    <w:rsid w:val="00BD0ABC"/>
  </w:style>
  <w:style w:type="paragraph" w:styleId="ad">
    <w:name w:val="header"/>
    <w:aliases w:val=" Знак Знак,h,Знак Знак"/>
    <w:basedOn w:val="a0"/>
    <w:link w:val="ae"/>
    <w:uiPriority w:val="99"/>
    <w:rsid w:val="00BD0AB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aliases w:val=" Знак Знак Знак,h Знак,Знак Знак Знак"/>
    <w:basedOn w:val="a1"/>
    <w:link w:val="ad"/>
    <w:uiPriority w:val="99"/>
    <w:rsid w:val="00BD0ABC"/>
    <w:rPr>
      <w:rFonts w:ascii="Times New Roman" w:eastAsia="Times New Roman" w:hAnsi="Times New Roman" w:cs="Times New Roman"/>
      <w:sz w:val="20"/>
      <w:szCs w:val="20"/>
      <w:lang w:eastAsia="ru-RU"/>
    </w:rPr>
  </w:style>
  <w:style w:type="paragraph" w:styleId="af">
    <w:name w:val="footer"/>
    <w:basedOn w:val="a0"/>
    <w:link w:val="af0"/>
    <w:uiPriority w:val="99"/>
    <w:rsid w:val="00BD0AB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1"/>
    <w:link w:val="af"/>
    <w:uiPriority w:val="99"/>
    <w:rsid w:val="00BD0ABC"/>
    <w:rPr>
      <w:rFonts w:ascii="Times New Roman" w:eastAsia="Times New Roman" w:hAnsi="Times New Roman" w:cs="Times New Roman"/>
      <w:sz w:val="20"/>
      <w:szCs w:val="20"/>
      <w:lang w:eastAsia="ru-RU"/>
    </w:rPr>
  </w:style>
  <w:style w:type="paragraph" w:styleId="24">
    <w:name w:val="Body Text 2"/>
    <w:basedOn w:val="a0"/>
    <w:link w:val="25"/>
    <w:uiPriority w:val="99"/>
    <w:rsid w:val="00BD0ABC"/>
    <w:pPr>
      <w:spacing w:after="0" w:line="240" w:lineRule="auto"/>
    </w:pPr>
    <w:rPr>
      <w:rFonts w:ascii="Times New Roman" w:eastAsia="Times New Roman" w:hAnsi="Times New Roman" w:cs="Times New Roman"/>
      <w:b/>
      <w:sz w:val="20"/>
      <w:szCs w:val="20"/>
      <w:lang w:eastAsia="ru-RU"/>
    </w:rPr>
  </w:style>
  <w:style w:type="character" w:customStyle="1" w:styleId="25">
    <w:name w:val="Основной текст 2 Знак"/>
    <w:basedOn w:val="a1"/>
    <w:link w:val="24"/>
    <w:uiPriority w:val="99"/>
    <w:rsid w:val="00BD0ABC"/>
    <w:rPr>
      <w:rFonts w:ascii="Times New Roman" w:eastAsia="Times New Roman" w:hAnsi="Times New Roman" w:cs="Times New Roman"/>
      <w:b/>
      <w:sz w:val="20"/>
      <w:szCs w:val="20"/>
      <w:lang w:eastAsia="ru-RU"/>
    </w:rPr>
  </w:style>
  <w:style w:type="paragraph" w:styleId="33">
    <w:name w:val="Body Text 3"/>
    <w:basedOn w:val="a0"/>
    <w:link w:val="34"/>
    <w:rsid w:val="00BD0ABC"/>
    <w:pPr>
      <w:spacing w:after="0" w:line="240" w:lineRule="auto"/>
      <w:jc w:val="both"/>
    </w:pPr>
    <w:rPr>
      <w:rFonts w:ascii="Times New Roman" w:eastAsia="Times New Roman" w:hAnsi="Times New Roman" w:cs="Times New Roman"/>
      <w:sz w:val="24"/>
      <w:szCs w:val="20"/>
      <w:lang w:eastAsia="ru-RU"/>
    </w:rPr>
  </w:style>
  <w:style w:type="character" w:customStyle="1" w:styleId="34">
    <w:name w:val="Основной текст 3 Знак"/>
    <w:basedOn w:val="a1"/>
    <w:link w:val="33"/>
    <w:rsid w:val="00BD0ABC"/>
    <w:rPr>
      <w:rFonts w:ascii="Times New Roman" w:eastAsia="Times New Roman" w:hAnsi="Times New Roman" w:cs="Times New Roman"/>
      <w:sz w:val="24"/>
      <w:szCs w:val="20"/>
      <w:lang w:eastAsia="ru-RU"/>
    </w:rPr>
  </w:style>
  <w:style w:type="paragraph" w:styleId="af1">
    <w:name w:val="Body Text Indent"/>
    <w:basedOn w:val="a0"/>
    <w:link w:val="af2"/>
    <w:uiPriority w:val="99"/>
    <w:rsid w:val="00BD0ABC"/>
    <w:pPr>
      <w:spacing w:after="0" w:line="240" w:lineRule="auto"/>
      <w:ind w:firstLine="36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1"/>
    <w:link w:val="af1"/>
    <w:uiPriority w:val="99"/>
    <w:rsid w:val="00BD0ABC"/>
    <w:rPr>
      <w:rFonts w:ascii="Times New Roman" w:eastAsia="Times New Roman" w:hAnsi="Times New Roman" w:cs="Times New Roman"/>
      <w:sz w:val="24"/>
      <w:szCs w:val="20"/>
      <w:lang w:eastAsia="ru-RU"/>
    </w:rPr>
  </w:style>
  <w:style w:type="paragraph" w:styleId="af3">
    <w:name w:val="Normal (Web)"/>
    <w:basedOn w:val="a0"/>
    <w:uiPriority w:val="99"/>
    <w:rsid w:val="00BD0ABC"/>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26">
    <w:name w:val="Body Text Indent 2"/>
    <w:basedOn w:val="a0"/>
    <w:link w:val="27"/>
    <w:uiPriority w:val="99"/>
    <w:rsid w:val="00BD0ABC"/>
    <w:pPr>
      <w:spacing w:after="0" w:line="240" w:lineRule="auto"/>
      <w:ind w:firstLine="360"/>
      <w:jc w:val="both"/>
    </w:pPr>
    <w:rPr>
      <w:rFonts w:ascii="Arial" w:eastAsia="Times New Roman" w:hAnsi="Arial" w:cs="Arial"/>
      <w:i/>
      <w:szCs w:val="20"/>
      <w:lang w:eastAsia="ru-RU"/>
    </w:rPr>
  </w:style>
  <w:style w:type="character" w:customStyle="1" w:styleId="27">
    <w:name w:val="Основной текст с отступом 2 Знак"/>
    <w:basedOn w:val="a1"/>
    <w:link w:val="26"/>
    <w:uiPriority w:val="99"/>
    <w:rsid w:val="00BD0ABC"/>
    <w:rPr>
      <w:rFonts w:ascii="Arial" w:eastAsia="Times New Roman" w:hAnsi="Arial" w:cs="Arial"/>
      <w:i/>
      <w:szCs w:val="20"/>
      <w:lang w:eastAsia="ru-RU"/>
    </w:rPr>
  </w:style>
  <w:style w:type="paragraph" w:customStyle="1" w:styleId="15">
    <w:name w:val="Обычный1"/>
    <w:rsid w:val="00BD0ABC"/>
    <w:pPr>
      <w:spacing w:before="100" w:after="100" w:line="240" w:lineRule="auto"/>
    </w:pPr>
    <w:rPr>
      <w:rFonts w:ascii="Times New Roman" w:eastAsia="Times New Roman" w:hAnsi="Times New Roman" w:cs="Times New Roman"/>
      <w:snapToGrid w:val="0"/>
      <w:sz w:val="24"/>
      <w:szCs w:val="20"/>
      <w:lang w:eastAsia="ru-RU"/>
    </w:rPr>
  </w:style>
  <w:style w:type="paragraph" w:styleId="af4">
    <w:name w:val="caption"/>
    <w:basedOn w:val="a0"/>
    <w:next w:val="a0"/>
    <w:qFormat/>
    <w:rsid w:val="00BD0ABC"/>
    <w:pPr>
      <w:spacing w:after="0" w:line="240" w:lineRule="auto"/>
      <w:ind w:left="360"/>
      <w:jc w:val="right"/>
    </w:pPr>
    <w:rPr>
      <w:rFonts w:ascii="Times New Roman" w:eastAsia="Times New Roman" w:hAnsi="Times New Roman" w:cs="Times New Roman"/>
      <w:b/>
      <w:bCs/>
      <w:sz w:val="24"/>
      <w:szCs w:val="20"/>
      <w:lang w:eastAsia="ru-RU"/>
    </w:rPr>
  </w:style>
  <w:style w:type="paragraph" w:styleId="41">
    <w:name w:val="toc 4"/>
    <w:basedOn w:val="a0"/>
    <w:next w:val="a0"/>
    <w:autoRedefine/>
    <w:semiHidden/>
    <w:rsid w:val="00BD0ABC"/>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38">
    <w:name w:val="xl38"/>
    <w:basedOn w:val="a0"/>
    <w:rsid w:val="00BD0ABC"/>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39">
    <w:name w:val="xl39"/>
    <w:basedOn w:val="a0"/>
    <w:rsid w:val="00BD0ABC"/>
    <w:pPr>
      <w:spacing w:before="100" w:beforeAutospacing="1" w:after="100" w:afterAutospacing="1" w:line="240" w:lineRule="auto"/>
      <w:jc w:val="right"/>
    </w:pPr>
    <w:rPr>
      <w:rFonts w:ascii="Arial Unicode MS" w:eastAsia="Arial Unicode MS" w:hAnsi="Arial Unicode MS" w:cs="Arial Unicode MS"/>
      <w:sz w:val="24"/>
      <w:szCs w:val="24"/>
      <w:lang w:eastAsia="ru-RU"/>
    </w:rPr>
  </w:style>
  <w:style w:type="paragraph" w:customStyle="1" w:styleId="xl40">
    <w:name w:val="xl40"/>
    <w:basedOn w:val="a0"/>
    <w:rsid w:val="00BD0ABC"/>
    <w:pPr>
      <w:spacing w:before="100" w:beforeAutospacing="1" w:after="100" w:afterAutospacing="1" w:line="240" w:lineRule="auto"/>
      <w:jc w:val="center"/>
    </w:pPr>
    <w:rPr>
      <w:rFonts w:ascii="Arial" w:eastAsia="Arial Unicode MS" w:hAnsi="Arial" w:cs="Arial Unicode MS"/>
      <w:b/>
      <w:bCs/>
      <w:sz w:val="32"/>
      <w:szCs w:val="32"/>
      <w:lang w:eastAsia="ru-RU"/>
    </w:rPr>
  </w:style>
  <w:style w:type="paragraph" w:customStyle="1" w:styleId="xl41">
    <w:name w:val="xl41"/>
    <w:basedOn w:val="a0"/>
    <w:rsid w:val="00BD0ABC"/>
    <w:pPr>
      <w:spacing w:before="100" w:beforeAutospacing="1" w:after="100" w:afterAutospacing="1" w:line="240" w:lineRule="auto"/>
      <w:jc w:val="center"/>
    </w:pPr>
    <w:rPr>
      <w:rFonts w:ascii="Arial" w:eastAsia="Arial Unicode MS" w:hAnsi="Arial" w:cs="Arial Unicode MS"/>
      <w:b/>
      <w:bCs/>
      <w:sz w:val="24"/>
      <w:szCs w:val="24"/>
      <w:lang w:eastAsia="ru-RU"/>
    </w:rPr>
  </w:style>
  <w:style w:type="paragraph" w:customStyle="1" w:styleId="xl42">
    <w:name w:val="xl42"/>
    <w:basedOn w:val="a0"/>
    <w:rsid w:val="00BD0AB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43">
    <w:name w:val="xl43"/>
    <w:basedOn w:val="a0"/>
    <w:rsid w:val="00BD0ABC"/>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46">
    <w:name w:val="xl46"/>
    <w:basedOn w:val="a0"/>
    <w:rsid w:val="00BD0ABC"/>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3">
    <w:name w:val="xl33"/>
    <w:basedOn w:val="a0"/>
    <w:rsid w:val="00BD0ABC"/>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4">
    <w:name w:val="xl34"/>
    <w:basedOn w:val="a0"/>
    <w:rsid w:val="00BD0AB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5">
    <w:name w:val="xl35"/>
    <w:basedOn w:val="a0"/>
    <w:rsid w:val="00BD0ABC"/>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6">
    <w:name w:val="xl36"/>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7">
    <w:name w:val="xl37"/>
    <w:basedOn w:val="a0"/>
    <w:rsid w:val="00BD0A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44">
    <w:name w:val="xl44"/>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5">
    <w:name w:val="xl45"/>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7">
    <w:name w:val="xl47"/>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48">
    <w:name w:val="xl48"/>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49">
    <w:name w:val="xl49"/>
    <w:basedOn w:val="a0"/>
    <w:rsid w:val="00BD0ABC"/>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Arial Unicode MS" w:hAnsi="Arial" w:cs="Arial Unicode MS"/>
      <w:color w:val="0000FF"/>
      <w:sz w:val="24"/>
      <w:szCs w:val="24"/>
      <w:lang w:eastAsia="ru-RU"/>
    </w:rPr>
  </w:style>
  <w:style w:type="paragraph" w:customStyle="1" w:styleId="xl50">
    <w:name w:val="xl50"/>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51">
    <w:name w:val="xl51"/>
    <w:basedOn w:val="a0"/>
    <w:rsid w:val="00BD0A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2">
    <w:name w:val="xl52"/>
    <w:basedOn w:val="a0"/>
    <w:rsid w:val="00BD0AB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53">
    <w:name w:val="xl53"/>
    <w:basedOn w:val="a0"/>
    <w:rsid w:val="00BD0A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4">
    <w:name w:val="xl54"/>
    <w:basedOn w:val="a0"/>
    <w:rsid w:val="00BD0A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5">
    <w:name w:val="xl55"/>
    <w:basedOn w:val="a0"/>
    <w:rsid w:val="00BD0ABC"/>
    <w:pPr>
      <w:pBdr>
        <w:top w:val="single" w:sz="8"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6">
    <w:name w:val="xl56"/>
    <w:basedOn w:val="a0"/>
    <w:rsid w:val="00BD0ABC"/>
    <w:pPr>
      <w:pBdr>
        <w:top w:val="single" w:sz="8" w:space="0" w:color="auto"/>
        <w:lef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7">
    <w:name w:val="xl5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58">
    <w:name w:val="xl58"/>
    <w:basedOn w:val="a0"/>
    <w:rsid w:val="00BD0ABC"/>
    <w:pPr>
      <w:pBdr>
        <w:right w:val="single" w:sz="4" w:space="0" w:color="auto"/>
      </w:pBdr>
      <w:spacing w:before="100" w:beforeAutospacing="1" w:after="100" w:afterAutospacing="1" w:line="240" w:lineRule="auto"/>
      <w:textAlignment w:val="center"/>
    </w:pPr>
    <w:rPr>
      <w:rFonts w:ascii="Arial" w:eastAsia="Arial Unicode MS" w:hAnsi="Arial" w:cs="Arial Unicode MS"/>
      <w:b/>
      <w:bCs/>
      <w:sz w:val="24"/>
      <w:szCs w:val="24"/>
      <w:lang w:eastAsia="ru-RU"/>
    </w:rPr>
  </w:style>
  <w:style w:type="paragraph" w:customStyle="1" w:styleId="xl59">
    <w:name w:val="xl59"/>
    <w:basedOn w:val="a0"/>
    <w:rsid w:val="00BD0A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0">
    <w:name w:val="xl60"/>
    <w:basedOn w:val="a0"/>
    <w:rsid w:val="00BD0A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1">
    <w:name w:val="xl61"/>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24"/>
      <w:szCs w:val="24"/>
      <w:lang w:eastAsia="ru-RU"/>
    </w:rPr>
  </w:style>
  <w:style w:type="paragraph" w:customStyle="1" w:styleId="xl62">
    <w:name w:val="xl62"/>
    <w:basedOn w:val="a0"/>
    <w:rsid w:val="00BD0A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3">
    <w:name w:val="xl63"/>
    <w:basedOn w:val="a0"/>
    <w:rsid w:val="00BD0ABC"/>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4">
    <w:name w:val="xl64"/>
    <w:basedOn w:val="a0"/>
    <w:rsid w:val="00BD0ABC"/>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5">
    <w:name w:val="xl65"/>
    <w:basedOn w:val="a0"/>
    <w:rsid w:val="00BD0ABC"/>
    <w:pPr>
      <w:pBdr>
        <w:top w:val="single" w:sz="4" w:space="0" w:color="auto"/>
        <w:bottom w:val="single" w:sz="4" w:space="0" w:color="auto"/>
        <w:right w:val="single" w:sz="4" w:space="0" w:color="auto"/>
      </w:pBdr>
      <w:shd w:val="clear" w:color="auto" w:fill="FFFF99"/>
      <w:spacing w:before="100" w:beforeAutospacing="1" w:after="100" w:afterAutospacing="1" w:line="240" w:lineRule="auto"/>
      <w:ind w:firstLineChars="200" w:firstLine="200"/>
      <w:textAlignment w:val="center"/>
    </w:pPr>
    <w:rPr>
      <w:rFonts w:ascii="Arial" w:eastAsia="Arial Unicode MS" w:hAnsi="Arial" w:cs="Arial Unicode MS"/>
      <w:sz w:val="24"/>
      <w:szCs w:val="24"/>
      <w:lang w:eastAsia="ru-RU"/>
    </w:rPr>
  </w:style>
  <w:style w:type="paragraph" w:customStyle="1" w:styleId="font5">
    <w:name w:val="font5"/>
    <w:basedOn w:val="a0"/>
    <w:rsid w:val="00BD0ABC"/>
    <w:pPr>
      <w:spacing w:before="100" w:beforeAutospacing="1" w:after="100" w:afterAutospacing="1" w:line="240" w:lineRule="auto"/>
    </w:pPr>
    <w:rPr>
      <w:rFonts w:ascii="Arial" w:eastAsia="Arial Unicode MS" w:hAnsi="Arial" w:cs="Arial Unicode MS"/>
      <w:b/>
      <w:bCs/>
      <w:sz w:val="20"/>
      <w:szCs w:val="20"/>
      <w:lang w:eastAsia="ru-RU"/>
    </w:rPr>
  </w:style>
  <w:style w:type="paragraph" w:customStyle="1" w:styleId="xl25">
    <w:name w:val="xl25"/>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26">
    <w:name w:val="xl26"/>
    <w:basedOn w:val="a0"/>
    <w:rsid w:val="00BD0A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7">
    <w:name w:val="xl27"/>
    <w:basedOn w:val="a0"/>
    <w:rsid w:val="00BD0ABC"/>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8">
    <w:name w:val="xl28"/>
    <w:basedOn w:val="a0"/>
    <w:rsid w:val="00BD0AB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9">
    <w:name w:val="xl29"/>
    <w:basedOn w:val="a0"/>
    <w:rsid w:val="00BD0A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30">
    <w:name w:val="xl30"/>
    <w:basedOn w:val="a0"/>
    <w:rsid w:val="00BD0ABC"/>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31">
    <w:name w:val="xl31"/>
    <w:basedOn w:val="a0"/>
    <w:rsid w:val="00BD0ABC"/>
    <w:pPr>
      <w:pBdr>
        <w:top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32">
    <w:name w:val="xl32"/>
    <w:basedOn w:val="a0"/>
    <w:rsid w:val="00BD0AB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6">
    <w:name w:val="xl66"/>
    <w:basedOn w:val="a0"/>
    <w:rsid w:val="00BD0A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7">
    <w:name w:val="xl67"/>
    <w:basedOn w:val="a0"/>
    <w:rsid w:val="00BD0ABC"/>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8">
    <w:name w:val="xl68"/>
    <w:basedOn w:val="a0"/>
    <w:rsid w:val="00BD0ABC"/>
    <w:pPr>
      <w:pBdr>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69">
    <w:name w:val="xl69"/>
    <w:basedOn w:val="a0"/>
    <w:rsid w:val="00BD0ABC"/>
    <w:pPr>
      <w:pBdr>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0">
    <w:name w:val="xl70"/>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71">
    <w:name w:val="xl71"/>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2">
    <w:name w:val="xl72"/>
    <w:basedOn w:val="a0"/>
    <w:rsid w:val="00BD0ABC"/>
    <w:pPr>
      <w:pBdr>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3">
    <w:name w:val="xl73"/>
    <w:basedOn w:val="a0"/>
    <w:rsid w:val="00BD0ABC"/>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4">
    <w:name w:val="xl74"/>
    <w:basedOn w:val="a0"/>
    <w:rsid w:val="00BD0A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5">
    <w:name w:val="xl75"/>
    <w:basedOn w:val="a0"/>
    <w:rsid w:val="00BD0ABC"/>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6">
    <w:name w:val="xl76"/>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7">
    <w:name w:val="xl7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8">
    <w:name w:val="xl78"/>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9">
    <w:name w:val="xl79"/>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80">
    <w:name w:val="xl80"/>
    <w:basedOn w:val="a0"/>
    <w:rsid w:val="00BD0ABC"/>
    <w:pPr>
      <w:pBdr>
        <w:top w:val="single" w:sz="4" w:space="0" w:color="auto"/>
        <w:left w:val="single" w:sz="8"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1">
    <w:name w:val="xl81"/>
    <w:basedOn w:val="a0"/>
    <w:rsid w:val="00BD0ABC"/>
    <w:pP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2">
    <w:name w:val="xl82"/>
    <w:basedOn w:val="a0"/>
    <w:rsid w:val="00BD0ABC"/>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3">
    <w:name w:val="xl83"/>
    <w:basedOn w:val="a0"/>
    <w:rsid w:val="00BD0ABC"/>
    <w:pPr>
      <w:pBdr>
        <w:top w:val="single" w:sz="4" w:space="0" w:color="auto"/>
        <w:left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4">
    <w:name w:val="xl84"/>
    <w:basedOn w:val="a0"/>
    <w:rsid w:val="00BD0AB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5">
    <w:name w:val="xl85"/>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6">
    <w:name w:val="xl86"/>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7">
    <w:name w:val="xl87"/>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8">
    <w:name w:val="xl88"/>
    <w:basedOn w:val="a0"/>
    <w:rsid w:val="00BD0ABC"/>
    <w:pPr>
      <w:pBdr>
        <w:top w:val="single" w:sz="4" w:space="0" w:color="auto"/>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9">
    <w:name w:val="xl89"/>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90">
    <w:name w:val="xl90"/>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1">
    <w:name w:val="xl91"/>
    <w:basedOn w:val="a0"/>
    <w:rsid w:val="00BD0A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2">
    <w:name w:val="xl92"/>
    <w:basedOn w:val="a0"/>
    <w:rsid w:val="00BD0A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3">
    <w:name w:val="xl93"/>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4">
    <w:name w:val="xl94"/>
    <w:basedOn w:val="a0"/>
    <w:rsid w:val="00BD0A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5">
    <w:name w:val="xl95"/>
    <w:basedOn w:val="a0"/>
    <w:rsid w:val="00BD0ABC"/>
    <w:pPr>
      <w:pBdr>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96">
    <w:name w:val="xl96"/>
    <w:basedOn w:val="a0"/>
    <w:rsid w:val="00BD0A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7">
    <w:name w:val="xl97"/>
    <w:basedOn w:val="a0"/>
    <w:rsid w:val="00BD0A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8">
    <w:name w:val="xl98"/>
    <w:basedOn w:val="a0"/>
    <w:rsid w:val="00BD0A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9">
    <w:name w:val="xl99"/>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0">
    <w:name w:val="xl100"/>
    <w:basedOn w:val="a0"/>
    <w:rsid w:val="00BD0ABC"/>
    <w:pPr>
      <w:pBdr>
        <w:top w:val="single" w:sz="4" w:space="0" w:color="auto"/>
        <w:left w:val="single" w:sz="8"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1">
    <w:name w:val="xl101"/>
    <w:basedOn w:val="a0"/>
    <w:rsid w:val="00BD0ABC"/>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2">
    <w:name w:val="xl102"/>
    <w:basedOn w:val="a0"/>
    <w:rsid w:val="00BD0ABC"/>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3">
    <w:name w:val="xl103"/>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4">
    <w:name w:val="xl104"/>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5">
    <w:name w:val="xl105"/>
    <w:basedOn w:val="a0"/>
    <w:rsid w:val="00BD0ABC"/>
    <w:pPr>
      <w:pBdr>
        <w:left w:val="single" w:sz="8"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106">
    <w:name w:val="xl106"/>
    <w:basedOn w:val="a0"/>
    <w:rsid w:val="00BD0ABC"/>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07">
    <w:name w:val="xl107"/>
    <w:basedOn w:val="a0"/>
    <w:rsid w:val="00BD0ABC"/>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8">
    <w:name w:val="xl108"/>
    <w:basedOn w:val="a0"/>
    <w:rsid w:val="00BD0ABC"/>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9">
    <w:name w:val="xl109"/>
    <w:basedOn w:val="a0"/>
    <w:rsid w:val="00BD0ABC"/>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0">
    <w:name w:val="xl110"/>
    <w:basedOn w:val="a0"/>
    <w:rsid w:val="00BD0ABC"/>
    <w:pPr>
      <w:pBdr>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1">
    <w:name w:val="xl111"/>
    <w:basedOn w:val="a0"/>
    <w:rsid w:val="00BD0ABC"/>
    <w:pPr>
      <w:pBdr>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2">
    <w:name w:val="xl112"/>
    <w:basedOn w:val="a0"/>
    <w:rsid w:val="00BD0ABC"/>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3">
    <w:name w:val="xl113"/>
    <w:basedOn w:val="a0"/>
    <w:rsid w:val="00BD0ABC"/>
    <w:pPr>
      <w:pBdr>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4">
    <w:name w:val="xl114"/>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5">
    <w:name w:val="xl115"/>
    <w:basedOn w:val="a0"/>
    <w:rsid w:val="00BD0ABC"/>
    <w:pPr>
      <w:pBdr>
        <w:top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6">
    <w:name w:val="xl116"/>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7">
    <w:name w:val="xl117"/>
    <w:basedOn w:val="a0"/>
    <w:rsid w:val="00BD0ABC"/>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8">
    <w:name w:val="xl118"/>
    <w:basedOn w:val="a0"/>
    <w:rsid w:val="00BD0ABC"/>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9">
    <w:name w:val="xl119"/>
    <w:basedOn w:val="a0"/>
    <w:rsid w:val="00BD0ABC"/>
    <w:pPr>
      <w:pBdr>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0">
    <w:name w:val="xl120"/>
    <w:basedOn w:val="a0"/>
    <w:rsid w:val="00BD0ABC"/>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1">
    <w:name w:val="xl121"/>
    <w:basedOn w:val="a0"/>
    <w:rsid w:val="00BD0AB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22">
    <w:name w:val="xl122"/>
    <w:basedOn w:val="a0"/>
    <w:rsid w:val="00BD0ABC"/>
    <w:pPr>
      <w:pBdr>
        <w:left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3">
    <w:name w:val="xl123"/>
    <w:basedOn w:val="a0"/>
    <w:rsid w:val="00BD0ABC"/>
    <w:pP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4">
    <w:name w:val="xl124"/>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5">
    <w:name w:val="xl125"/>
    <w:basedOn w:val="a0"/>
    <w:rsid w:val="00BD0ABC"/>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6">
    <w:name w:val="xl126"/>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7">
    <w:name w:val="xl127"/>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8">
    <w:name w:val="xl128"/>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9">
    <w:name w:val="xl129"/>
    <w:basedOn w:val="a0"/>
    <w:rsid w:val="00BD0ABC"/>
    <w:pPr>
      <w:pBdr>
        <w:top w:val="single" w:sz="4" w:space="0" w:color="auto"/>
        <w:left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0">
    <w:name w:val="xl130"/>
    <w:basedOn w:val="a0"/>
    <w:rsid w:val="00BD0ABC"/>
    <w:pPr>
      <w:pBdr>
        <w:top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1">
    <w:name w:val="xl131"/>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2">
    <w:name w:val="xl132"/>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3">
    <w:name w:val="xl133"/>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4">
    <w:name w:val="xl134"/>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5">
    <w:name w:val="xl135"/>
    <w:basedOn w:val="a0"/>
    <w:rsid w:val="00BD0ABC"/>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6">
    <w:name w:val="xl136"/>
    <w:basedOn w:val="a0"/>
    <w:rsid w:val="00BD0ABC"/>
    <w:pPr>
      <w:pBdr>
        <w:bottom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37">
    <w:name w:val="xl137"/>
    <w:basedOn w:val="a0"/>
    <w:rsid w:val="00BD0AB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38">
    <w:name w:val="xl138"/>
    <w:basedOn w:val="a0"/>
    <w:rsid w:val="00BD0ABC"/>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9">
    <w:name w:val="xl139"/>
    <w:basedOn w:val="a0"/>
    <w:rsid w:val="00BD0A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0">
    <w:name w:val="xl140"/>
    <w:basedOn w:val="a0"/>
    <w:rsid w:val="00BD0ABC"/>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1">
    <w:name w:val="xl141"/>
    <w:basedOn w:val="a0"/>
    <w:rsid w:val="00BD0AB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2">
    <w:name w:val="xl142"/>
    <w:basedOn w:val="a0"/>
    <w:rsid w:val="00BD0AB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3">
    <w:name w:val="xl143"/>
    <w:basedOn w:val="a0"/>
    <w:rsid w:val="00BD0A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44">
    <w:name w:val="xl144"/>
    <w:basedOn w:val="a0"/>
    <w:rsid w:val="00BD0ABC"/>
    <w:pPr>
      <w:pBdr>
        <w:left w:val="single" w:sz="8"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45">
    <w:name w:val="xl145"/>
    <w:basedOn w:val="a0"/>
    <w:rsid w:val="00BD0AB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6">
    <w:name w:val="xl146"/>
    <w:basedOn w:val="a0"/>
    <w:rsid w:val="00BD0ABC"/>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7">
    <w:name w:val="xl147"/>
    <w:basedOn w:val="a0"/>
    <w:rsid w:val="00BD0AB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8">
    <w:name w:val="xl148"/>
    <w:basedOn w:val="a0"/>
    <w:rsid w:val="00BD0AB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styleId="af5">
    <w:name w:val="Balloon Text"/>
    <w:basedOn w:val="a0"/>
    <w:link w:val="af6"/>
    <w:uiPriority w:val="99"/>
    <w:semiHidden/>
    <w:rsid w:val="00BD0ABC"/>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1"/>
    <w:link w:val="af5"/>
    <w:uiPriority w:val="99"/>
    <w:semiHidden/>
    <w:rsid w:val="00BD0ABC"/>
    <w:rPr>
      <w:rFonts w:ascii="Tahoma" w:eastAsia="Times New Roman" w:hAnsi="Tahoma" w:cs="Tahoma"/>
      <w:sz w:val="16"/>
      <w:szCs w:val="16"/>
      <w:lang w:eastAsia="ru-RU"/>
    </w:rPr>
  </w:style>
  <w:style w:type="character" w:customStyle="1" w:styleId="bodyplaingrey1">
    <w:name w:val="bodyplaingrey1"/>
    <w:rsid w:val="00BD0ABC"/>
    <w:rPr>
      <w:rFonts w:ascii="Verdana" w:hAnsi="Verdana" w:hint="default"/>
      <w:b w:val="0"/>
      <w:bCs w:val="0"/>
      <w:i w:val="0"/>
      <w:iCs w:val="0"/>
      <w:color w:val="000000"/>
      <w:sz w:val="18"/>
      <w:szCs w:val="18"/>
    </w:rPr>
  </w:style>
  <w:style w:type="character" w:styleId="af7">
    <w:name w:val="Hyperlink"/>
    <w:uiPriority w:val="99"/>
    <w:rsid w:val="00BD0ABC"/>
    <w:rPr>
      <w:rFonts w:ascii="Tahoma" w:hAnsi="Tahoma" w:cs="Tahoma" w:hint="default"/>
      <w:color w:val="2C93BC"/>
      <w:sz w:val="22"/>
      <w:szCs w:val="22"/>
      <w:u w:val="single"/>
    </w:rPr>
  </w:style>
  <w:style w:type="paragraph" w:customStyle="1" w:styleId="110">
    <w:name w:val="Знак Знак1 Знак Знак Знак1 Знак"/>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BD0ABC"/>
    <w:pPr>
      <w:spacing w:after="160" w:line="240" w:lineRule="exact"/>
    </w:pPr>
    <w:rPr>
      <w:rFonts w:ascii="Times New Roman" w:eastAsia="SimSun" w:hAnsi="Times New Roman" w:cs="Times New Roman"/>
      <w:b/>
      <w:sz w:val="28"/>
      <w:szCs w:val="24"/>
      <w:lang w:val="en-US"/>
    </w:rPr>
  </w:style>
  <w:style w:type="character" w:styleId="af9">
    <w:name w:val="annotation reference"/>
    <w:uiPriority w:val="99"/>
    <w:semiHidden/>
    <w:rsid w:val="00BD0ABC"/>
    <w:rPr>
      <w:sz w:val="16"/>
      <w:szCs w:val="16"/>
    </w:rPr>
  </w:style>
  <w:style w:type="paragraph" w:styleId="afa">
    <w:name w:val="annotation text"/>
    <w:basedOn w:val="a0"/>
    <w:link w:val="afb"/>
    <w:rsid w:val="00BD0ABC"/>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rsid w:val="00BD0ABC"/>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rsid w:val="00BD0ABC"/>
    <w:rPr>
      <w:b/>
      <w:bCs/>
    </w:rPr>
  </w:style>
  <w:style w:type="character" w:customStyle="1" w:styleId="afd">
    <w:name w:val="Тема примечания Знак"/>
    <w:basedOn w:val="afb"/>
    <w:link w:val="afc"/>
    <w:uiPriority w:val="99"/>
    <w:semiHidden/>
    <w:rsid w:val="00BD0ABC"/>
    <w:rPr>
      <w:rFonts w:ascii="Times New Roman" w:eastAsia="Times New Roman" w:hAnsi="Times New Roman" w:cs="Times New Roman"/>
      <w:b/>
      <w:bCs/>
      <w:sz w:val="20"/>
      <w:szCs w:val="20"/>
      <w:lang w:eastAsia="ru-RU"/>
    </w:rPr>
  </w:style>
  <w:style w:type="paragraph" w:customStyle="1" w:styleId="afe">
    <w:name w:val="Знак"/>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CharChar">
    <w:name w:val="Char Знак Знак Char"/>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16">
    <w:name w:val="Знак1"/>
    <w:basedOn w:val="a0"/>
    <w:autoRedefine/>
    <w:rsid w:val="00BD0ABC"/>
    <w:pPr>
      <w:spacing w:after="160" w:line="240" w:lineRule="exact"/>
    </w:pPr>
    <w:rPr>
      <w:rFonts w:ascii="Times New Roman" w:eastAsia="SimSun" w:hAnsi="Times New Roman" w:cs="Times New Roman"/>
      <w:b/>
      <w:bCs/>
      <w:sz w:val="28"/>
      <w:szCs w:val="28"/>
      <w:lang w:val="en-US"/>
    </w:rPr>
  </w:style>
  <w:style w:type="paragraph" w:customStyle="1" w:styleId="aff">
    <w:name w:val="Список_(а)"/>
    <w:basedOn w:val="a0"/>
    <w:rsid w:val="00BD0ABC"/>
    <w:pPr>
      <w:spacing w:line="240" w:lineRule="auto"/>
      <w:ind w:left="850" w:hanging="425"/>
      <w:jc w:val="both"/>
    </w:pPr>
    <w:rPr>
      <w:rFonts w:ascii="Times New Roman" w:eastAsia="Times New Roman" w:hAnsi="Times New Roman" w:cs="Times New Roman"/>
      <w:sz w:val="20"/>
      <w:szCs w:val="20"/>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0"/>
    <w:semiHidden/>
    <w:rsid w:val="00BD0ABC"/>
    <w:pPr>
      <w:spacing w:after="160" w:line="240" w:lineRule="exact"/>
    </w:pPr>
    <w:rPr>
      <w:rFonts w:ascii="Verdana" w:eastAsia="Times New Roman" w:hAnsi="Verdana" w:cs="Times New Roman"/>
      <w:sz w:val="20"/>
      <w:szCs w:val="20"/>
      <w:lang w:val="en-US"/>
    </w:rPr>
  </w:style>
  <w:style w:type="character" w:styleId="aff0">
    <w:name w:val="FollowedHyperlink"/>
    <w:basedOn w:val="a1"/>
    <w:uiPriority w:val="99"/>
    <w:unhideWhenUsed/>
    <w:rsid w:val="00BD0ABC"/>
    <w:rPr>
      <w:color w:val="954F72" w:themeColor="followedHyperlink"/>
      <w:u w:val="single"/>
    </w:rPr>
  </w:style>
  <w:style w:type="paragraph" w:styleId="aff1">
    <w:name w:val="Revision"/>
    <w:hidden/>
    <w:uiPriority w:val="99"/>
    <w:semiHidden/>
    <w:rsid w:val="00BD0ABC"/>
    <w:pPr>
      <w:spacing w:after="0" w:line="240" w:lineRule="auto"/>
    </w:pPr>
  </w:style>
  <w:style w:type="paragraph" w:customStyle="1" w:styleId="S0">
    <w:name w:val="S_Обычный"/>
    <w:basedOn w:val="a0"/>
    <w:link w:val="S4"/>
    <w:rsid w:val="00BD0AB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4">
    <w:name w:val="S_Обычный Знак"/>
    <w:link w:val="S0"/>
    <w:locked/>
    <w:rsid w:val="00BD0ABC"/>
    <w:rPr>
      <w:rFonts w:ascii="Times New Roman" w:eastAsia="Times New Roman" w:hAnsi="Times New Roman" w:cs="Times New Roman"/>
      <w:sz w:val="24"/>
      <w:szCs w:val="24"/>
      <w:lang w:eastAsia="ru-RU"/>
    </w:rPr>
  </w:style>
  <w:style w:type="numbering" w:customStyle="1" w:styleId="28">
    <w:name w:val="Нет списка2"/>
    <w:next w:val="a3"/>
    <w:uiPriority w:val="99"/>
    <w:semiHidden/>
    <w:unhideWhenUsed/>
    <w:rsid w:val="00BD0ABC"/>
  </w:style>
  <w:style w:type="paragraph" w:customStyle="1" w:styleId="S">
    <w:name w:val="S_СписокМ_Обычный"/>
    <w:basedOn w:val="a0"/>
    <w:next w:val="S0"/>
    <w:link w:val="S5"/>
    <w:rsid w:val="00BD0ABC"/>
    <w:pPr>
      <w:numPr>
        <w:numId w:val="26"/>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5">
    <w:name w:val="S_СписокМ_Обычный Знак"/>
    <w:link w:val="S"/>
    <w:rsid w:val="00BD0ABC"/>
    <w:rPr>
      <w:rFonts w:ascii="Times New Roman" w:eastAsia="Times New Roman" w:hAnsi="Times New Roman" w:cs="Times New Roman"/>
      <w:sz w:val="24"/>
      <w:szCs w:val="24"/>
      <w:lang w:eastAsia="ru-RU"/>
    </w:rPr>
  </w:style>
  <w:style w:type="paragraph" w:customStyle="1" w:styleId="S21">
    <w:name w:val="S_Заголовок2_СписокН"/>
    <w:basedOn w:val="S22"/>
    <w:next w:val="S0"/>
    <w:rsid w:val="00BD0ABC"/>
    <w:pPr>
      <w:tabs>
        <w:tab w:val="num" w:pos="576"/>
      </w:tabs>
      <w:ind w:left="576" w:hanging="576"/>
    </w:pPr>
  </w:style>
  <w:style w:type="paragraph" w:customStyle="1" w:styleId="S30">
    <w:name w:val="S_Заголовок3_СписокН"/>
    <w:basedOn w:val="a0"/>
    <w:next w:val="S0"/>
    <w:rsid w:val="00BD0ABC"/>
    <w:pPr>
      <w:keepNext/>
      <w:tabs>
        <w:tab w:val="num" w:pos="720"/>
      </w:tabs>
      <w:spacing w:after="0" w:line="240" w:lineRule="auto"/>
      <w:ind w:left="720" w:hanging="720"/>
      <w:jc w:val="both"/>
    </w:pPr>
    <w:rPr>
      <w:rFonts w:ascii="Arial" w:eastAsia="Times New Roman" w:hAnsi="Arial" w:cs="Times New Roman"/>
      <w:b/>
      <w:i/>
      <w:caps/>
      <w:sz w:val="20"/>
      <w:szCs w:val="20"/>
      <w:lang w:eastAsia="ru-RU"/>
    </w:rPr>
  </w:style>
  <w:style w:type="paragraph" w:customStyle="1" w:styleId="S11">
    <w:name w:val="S_Заголовок1_СписокН"/>
    <w:basedOn w:val="S12"/>
    <w:next w:val="S0"/>
    <w:rsid w:val="00BD0ABC"/>
    <w:pPr>
      <w:ind w:left="360" w:hanging="360"/>
    </w:pPr>
  </w:style>
  <w:style w:type="paragraph" w:customStyle="1" w:styleId="20">
    <w:name w:val="м_Заголовок2"/>
    <w:basedOn w:val="a0"/>
    <w:qFormat/>
    <w:rsid w:val="00BD0ABC"/>
    <w:pPr>
      <w:keepNext/>
      <w:numPr>
        <w:ilvl w:val="1"/>
        <w:numId w:val="17"/>
      </w:numPr>
      <w:tabs>
        <w:tab w:val="left" w:pos="425"/>
      </w:tabs>
      <w:spacing w:after="0" w:line="240" w:lineRule="auto"/>
      <w:outlineLvl w:val="1"/>
    </w:pPr>
    <w:rPr>
      <w:rFonts w:ascii="Arial" w:eastAsia="Times New Roman" w:hAnsi="Arial" w:cs="Arial"/>
      <w:b/>
      <w:caps/>
      <w:sz w:val="24"/>
      <w:szCs w:val="32"/>
      <w:lang w:eastAsia="ru-RU"/>
    </w:rPr>
  </w:style>
  <w:style w:type="paragraph" w:customStyle="1" w:styleId="1">
    <w:name w:val="м_Заголовок 1"/>
    <w:basedOn w:val="a7"/>
    <w:qFormat/>
    <w:rsid w:val="00BD0ABC"/>
    <w:pPr>
      <w:numPr>
        <w:numId w:val="18"/>
      </w:numPr>
      <w:tabs>
        <w:tab w:val="left" w:pos="425"/>
      </w:tabs>
      <w:spacing w:after="0" w:line="240" w:lineRule="auto"/>
      <w:contextualSpacing w:val="0"/>
      <w:outlineLvl w:val="0"/>
    </w:pPr>
    <w:rPr>
      <w:rFonts w:ascii="Arial" w:eastAsia="Times New Roman" w:hAnsi="Arial" w:cs="Arial"/>
      <w:b/>
      <w:caps/>
      <w:sz w:val="32"/>
      <w:szCs w:val="32"/>
      <w:lang w:eastAsia="ru-RU"/>
    </w:rPr>
  </w:style>
  <w:style w:type="paragraph" w:customStyle="1" w:styleId="17">
    <w:name w:val="Название1"/>
    <w:basedOn w:val="a0"/>
    <w:next w:val="a0"/>
    <w:qFormat/>
    <w:rsid w:val="00BD0ABC"/>
    <w:pPr>
      <w:spacing w:after="0" w:line="240" w:lineRule="auto"/>
      <w:jc w:val="center"/>
    </w:pPr>
    <w:rPr>
      <w:rFonts w:ascii="Arial" w:eastAsia="Times New Roman" w:hAnsi="Arial" w:cs="Times New Roman"/>
      <w:b/>
      <w:spacing w:val="5"/>
      <w:kern w:val="28"/>
      <w:sz w:val="20"/>
      <w:szCs w:val="52"/>
      <w:lang w:eastAsia="ru-RU"/>
    </w:rPr>
  </w:style>
  <w:style w:type="character" w:customStyle="1" w:styleId="aff2">
    <w:name w:val="Заголовок Знак"/>
    <w:basedOn w:val="a1"/>
    <w:link w:val="aff3"/>
    <w:rsid w:val="00BD0ABC"/>
    <w:rPr>
      <w:rFonts w:ascii="Arial" w:eastAsia="Times New Roman" w:hAnsi="Arial" w:cs="Times New Roman"/>
      <w:b/>
      <w:spacing w:val="5"/>
      <w:kern w:val="28"/>
      <w:sz w:val="20"/>
      <w:szCs w:val="52"/>
      <w:lang w:eastAsia="ru-RU"/>
    </w:rPr>
  </w:style>
  <w:style w:type="paragraph" w:customStyle="1" w:styleId="aff4">
    <w:name w:val="ФИО"/>
    <w:basedOn w:val="a0"/>
    <w:rsid w:val="00BD0ABC"/>
    <w:pPr>
      <w:spacing w:after="180" w:line="240" w:lineRule="auto"/>
      <w:ind w:left="5670"/>
      <w:jc w:val="both"/>
    </w:pPr>
    <w:rPr>
      <w:rFonts w:ascii="Times New Roman" w:eastAsia="Times New Roman" w:hAnsi="Times New Roman" w:cs="Times New Roman"/>
      <w:sz w:val="24"/>
      <w:szCs w:val="20"/>
      <w:lang w:eastAsia="ru-RU"/>
    </w:rPr>
  </w:style>
  <w:style w:type="paragraph" w:styleId="18">
    <w:name w:val="index 1"/>
    <w:basedOn w:val="a0"/>
    <w:next w:val="a0"/>
    <w:autoRedefine/>
    <w:semiHidden/>
    <w:rsid w:val="00BD0ABC"/>
    <w:pPr>
      <w:spacing w:before="40" w:after="0" w:line="240" w:lineRule="auto"/>
      <w:jc w:val="both"/>
    </w:pPr>
    <w:rPr>
      <w:rFonts w:ascii="Times New Roman" w:eastAsia="Times New Roman" w:hAnsi="Times New Roman" w:cs="Times New Roman"/>
      <w:sz w:val="24"/>
      <w:szCs w:val="24"/>
      <w:lang w:eastAsia="ru-RU"/>
    </w:rPr>
  </w:style>
  <w:style w:type="paragraph" w:styleId="aff5">
    <w:name w:val="index heading"/>
    <w:basedOn w:val="a0"/>
    <w:next w:val="18"/>
    <w:semiHidden/>
    <w:rsid w:val="00BD0ABC"/>
    <w:pPr>
      <w:spacing w:after="0" w:line="240" w:lineRule="auto"/>
    </w:pPr>
    <w:rPr>
      <w:rFonts w:ascii="Times New Roman" w:eastAsia="Times New Roman" w:hAnsi="Times New Roman" w:cs="Times New Roman"/>
      <w:sz w:val="24"/>
      <w:szCs w:val="24"/>
      <w:lang w:eastAsia="ru-RU"/>
    </w:rPr>
  </w:style>
  <w:style w:type="paragraph" w:styleId="21">
    <w:name w:val="List 2"/>
    <w:basedOn w:val="a0"/>
    <w:rsid w:val="00BD0ABC"/>
    <w:pPr>
      <w:widowControl w:val="0"/>
      <w:numPr>
        <w:numId w:val="19"/>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styleId="19">
    <w:name w:val="toc 1"/>
    <w:basedOn w:val="a0"/>
    <w:next w:val="a0"/>
    <w:autoRedefine/>
    <w:uiPriority w:val="39"/>
    <w:rsid w:val="00BD0ABC"/>
    <w:pPr>
      <w:tabs>
        <w:tab w:val="right" w:leader="dot" w:pos="9639"/>
      </w:tabs>
      <w:spacing w:before="240" w:after="0" w:line="240" w:lineRule="auto"/>
      <w:ind w:left="284" w:hanging="284"/>
    </w:pPr>
    <w:rPr>
      <w:rFonts w:ascii="Arial" w:eastAsia="Times New Roman" w:hAnsi="Arial" w:cs="Arial"/>
      <w:b/>
      <w:bCs/>
      <w:caps/>
      <w:noProof/>
      <w:sz w:val="20"/>
      <w:szCs w:val="20"/>
      <w:lang w:eastAsia="ru-RU"/>
    </w:rPr>
  </w:style>
  <w:style w:type="paragraph" w:styleId="29">
    <w:name w:val="toc 2"/>
    <w:basedOn w:val="a0"/>
    <w:next w:val="a0"/>
    <w:autoRedefine/>
    <w:uiPriority w:val="39"/>
    <w:rsid w:val="00BD0ABC"/>
    <w:pPr>
      <w:tabs>
        <w:tab w:val="right" w:leader="dot" w:pos="9639"/>
      </w:tabs>
      <w:spacing w:before="240" w:after="0" w:line="240" w:lineRule="auto"/>
      <w:ind w:left="426"/>
    </w:pPr>
    <w:rPr>
      <w:rFonts w:ascii="Times New Roman" w:eastAsia="Times New Roman" w:hAnsi="Times New Roman" w:cs="Times New Roman"/>
      <w:b/>
      <w:bCs/>
      <w:sz w:val="20"/>
      <w:szCs w:val="20"/>
      <w:lang w:eastAsia="ru-RU"/>
    </w:rPr>
  </w:style>
  <w:style w:type="character" w:styleId="aff6">
    <w:name w:val="page number"/>
    <w:basedOn w:val="a1"/>
    <w:rsid w:val="00BD0ABC"/>
  </w:style>
  <w:style w:type="paragraph" w:customStyle="1" w:styleId="ConsNormal">
    <w:name w:val="ConsNormal"/>
    <w:rsid w:val="00BD0AB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Список 1"/>
    <w:basedOn w:val="aff7"/>
    <w:link w:val="1b"/>
    <w:rsid w:val="00BD0ABC"/>
    <w:pPr>
      <w:widowControl w:val="0"/>
      <w:tabs>
        <w:tab w:val="clear" w:pos="720"/>
        <w:tab w:val="num" w:pos="900"/>
      </w:tabs>
      <w:overflowPunct w:val="0"/>
      <w:autoSpaceDE w:val="0"/>
      <w:autoSpaceDN w:val="0"/>
      <w:adjustRightInd w:val="0"/>
      <w:spacing w:before="60"/>
      <w:ind w:left="900"/>
      <w:jc w:val="both"/>
      <w:textAlignment w:val="baseline"/>
    </w:pPr>
    <w:rPr>
      <w:szCs w:val="20"/>
    </w:rPr>
  </w:style>
  <w:style w:type="paragraph" w:styleId="aff7">
    <w:name w:val="List Bullet"/>
    <w:basedOn w:val="a0"/>
    <w:uiPriority w:val="99"/>
    <w:rsid w:val="00BD0ABC"/>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8">
    <w:name w:val="Текст таблица"/>
    <w:basedOn w:val="a0"/>
    <w:rsid w:val="00BD0ABC"/>
    <w:pPr>
      <w:numPr>
        <w:ilvl w:val="12"/>
      </w:numPr>
      <w:spacing w:before="60" w:after="0" w:line="240" w:lineRule="auto"/>
    </w:pPr>
    <w:rPr>
      <w:rFonts w:ascii="Times New Roman" w:eastAsia="Times New Roman" w:hAnsi="Times New Roman" w:cs="Times New Roman"/>
      <w:iCs/>
      <w:szCs w:val="20"/>
      <w:lang w:eastAsia="ru-RU"/>
    </w:rPr>
  </w:style>
  <w:style w:type="paragraph" w:styleId="aff9">
    <w:name w:val="Block Text"/>
    <w:basedOn w:val="a0"/>
    <w:rsid w:val="00BD0ABC"/>
    <w:pPr>
      <w:autoSpaceDE w:val="0"/>
      <w:autoSpaceDN w:val="0"/>
      <w:adjustRightInd w:val="0"/>
      <w:spacing w:after="0" w:line="240" w:lineRule="auto"/>
      <w:ind w:left="540" w:right="-82"/>
      <w:jc w:val="both"/>
    </w:pPr>
    <w:rPr>
      <w:rFonts w:ascii="Times New Roman" w:eastAsia="Times New Roman" w:hAnsi="Times New Roman" w:cs="Times New Roman"/>
      <w:i/>
      <w:sz w:val="24"/>
      <w:szCs w:val="24"/>
      <w:lang w:eastAsia="ru-RU"/>
    </w:rPr>
  </w:style>
  <w:style w:type="paragraph" w:customStyle="1" w:styleId="affa">
    <w:name w:val="текст"/>
    <w:basedOn w:val="a0"/>
    <w:rsid w:val="00BD0ABC"/>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lang w:eastAsia="ru-RU"/>
    </w:rPr>
  </w:style>
  <w:style w:type="paragraph" w:styleId="35">
    <w:name w:val="toc 3"/>
    <w:basedOn w:val="a0"/>
    <w:next w:val="a0"/>
    <w:autoRedefine/>
    <w:uiPriority w:val="39"/>
    <w:rsid w:val="00BD0ABC"/>
    <w:pPr>
      <w:tabs>
        <w:tab w:val="left" w:pos="1080"/>
        <w:tab w:val="right" w:leader="dot" w:pos="9855"/>
      </w:tabs>
      <w:spacing w:after="0" w:line="240" w:lineRule="auto"/>
      <w:ind w:left="240" w:firstLine="300"/>
    </w:pPr>
    <w:rPr>
      <w:rFonts w:ascii="Arial" w:eastAsia="Times New Roman" w:hAnsi="Arial" w:cs="Arial"/>
      <w:i/>
      <w:noProof/>
      <w:sz w:val="16"/>
      <w:szCs w:val="16"/>
      <w:lang w:eastAsia="ru-RU"/>
    </w:rPr>
  </w:style>
  <w:style w:type="table" w:customStyle="1" w:styleId="1c">
    <w:name w:val="Сетка таблицы1"/>
    <w:basedOn w:val="a2"/>
    <w:next w:val="a4"/>
    <w:uiPriority w:val="99"/>
    <w:rsid w:val="00BD0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BD0ABC"/>
    <w:rPr>
      <w:i/>
      <w:iCs/>
    </w:rPr>
  </w:style>
  <w:style w:type="paragraph" w:customStyle="1" w:styleId="affc">
    <w:name w:val="Словарная статья"/>
    <w:basedOn w:val="a0"/>
    <w:next w:val="a0"/>
    <w:rsid w:val="00BD0A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fd">
    <w:name w:val="Plain Text"/>
    <w:basedOn w:val="a0"/>
    <w:link w:val="affe"/>
    <w:uiPriority w:val="99"/>
    <w:rsid w:val="00BD0ABC"/>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1"/>
    <w:link w:val="affd"/>
    <w:uiPriority w:val="99"/>
    <w:rsid w:val="00BD0ABC"/>
    <w:rPr>
      <w:rFonts w:ascii="Courier New" w:eastAsia="Times New Roman" w:hAnsi="Courier New" w:cs="Times New Roman"/>
      <w:sz w:val="20"/>
      <w:szCs w:val="20"/>
      <w:lang w:eastAsia="ru-RU"/>
    </w:rPr>
  </w:style>
  <w:style w:type="character" w:customStyle="1" w:styleId="urtxtstd">
    <w:name w:val="urtxtstd"/>
    <w:basedOn w:val="a1"/>
    <w:rsid w:val="00BD0ABC"/>
  </w:style>
  <w:style w:type="paragraph" w:styleId="51">
    <w:name w:val="toc 5"/>
    <w:basedOn w:val="a0"/>
    <w:next w:val="a0"/>
    <w:autoRedefine/>
    <w:semiHidden/>
    <w:rsid w:val="00BD0ABC"/>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BD0ABC"/>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0"/>
    <w:next w:val="a0"/>
    <w:autoRedefine/>
    <w:semiHidden/>
    <w:rsid w:val="00BD0ABC"/>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BD0ABC"/>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BD0ABC"/>
    <w:pPr>
      <w:spacing w:after="0" w:line="240" w:lineRule="auto"/>
      <w:ind w:left="1680"/>
    </w:pPr>
    <w:rPr>
      <w:rFonts w:ascii="Times New Roman" w:eastAsia="Times New Roman" w:hAnsi="Times New Roman" w:cs="Times New Roman"/>
      <w:sz w:val="20"/>
      <w:szCs w:val="20"/>
      <w:lang w:eastAsia="ru-RU"/>
    </w:rPr>
  </w:style>
  <w:style w:type="paragraph" w:customStyle="1" w:styleId="u">
    <w:name w:val="u"/>
    <w:basedOn w:val="a0"/>
    <w:rsid w:val="00BD0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0A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eldtitlesmall1">
    <w:name w:val="fieldtitlesmall1"/>
    <w:rsid w:val="00BD0ABC"/>
    <w:rPr>
      <w:rFonts w:ascii="Arial" w:hAnsi="Arial" w:cs="Arial" w:hint="default"/>
      <w:b w:val="0"/>
      <w:bCs w:val="0"/>
      <w:i w:val="0"/>
      <w:iCs w:val="0"/>
      <w:sz w:val="15"/>
      <w:szCs w:val="15"/>
    </w:rPr>
  </w:style>
  <w:style w:type="character" w:customStyle="1" w:styleId="210">
    <w:name w:val="Заголовок 2 Знак1"/>
    <w:uiPriority w:val="99"/>
    <w:rsid w:val="00BD0ABC"/>
    <w:rPr>
      <w:rFonts w:ascii="Arial" w:eastAsia="Times New Roman" w:hAnsi="Arial" w:cs="Arial"/>
      <w:b/>
      <w:bCs/>
      <w:iCs/>
      <w:caps/>
      <w:sz w:val="24"/>
      <w:szCs w:val="28"/>
      <w:lang w:eastAsia="ru-RU"/>
    </w:rPr>
  </w:style>
  <w:style w:type="paragraph" w:customStyle="1" w:styleId="afff">
    <w:name w:val="a"/>
    <w:basedOn w:val="a0"/>
    <w:rsid w:val="00BD0ABC"/>
    <w:pPr>
      <w:spacing w:after="180" w:line="240" w:lineRule="auto"/>
      <w:ind w:left="5670"/>
      <w:jc w:val="both"/>
    </w:pPr>
    <w:rPr>
      <w:rFonts w:ascii="Times New Roman" w:eastAsia="Times New Roman" w:hAnsi="Times New Roman" w:cs="Times New Roman"/>
      <w:sz w:val="24"/>
      <w:szCs w:val="24"/>
      <w:lang w:eastAsia="ru-RU"/>
    </w:rPr>
  </w:style>
  <w:style w:type="paragraph" w:customStyle="1" w:styleId="afff0">
    <w:name w:val="Текст МУ"/>
    <w:basedOn w:val="a0"/>
    <w:rsid w:val="00BD0ABC"/>
    <w:pPr>
      <w:suppressAutoHyphens/>
      <w:spacing w:before="180" w:after="120" w:line="240" w:lineRule="auto"/>
      <w:jc w:val="both"/>
    </w:pPr>
    <w:rPr>
      <w:rFonts w:ascii="Times New Roman" w:eastAsia="Times New Roman" w:hAnsi="Times New Roman" w:cs="Times New Roman"/>
      <w:sz w:val="24"/>
      <w:szCs w:val="20"/>
      <w:lang w:eastAsia="ar-SA"/>
    </w:rPr>
  </w:style>
  <w:style w:type="character" w:customStyle="1" w:styleId="urtxtemph">
    <w:name w:val="urtxtemph"/>
    <w:basedOn w:val="a1"/>
    <w:rsid w:val="00BD0ABC"/>
  </w:style>
  <w:style w:type="character" w:customStyle="1" w:styleId="S01">
    <w:name w:val="S_Термин01"/>
    <w:rsid w:val="00BD0ABC"/>
    <w:rPr>
      <w:rFonts w:ascii="Arial" w:hAnsi="Arial" w:cs="Arial"/>
      <w:b/>
      <w:i/>
      <w:caps/>
      <w:sz w:val="20"/>
      <w:szCs w:val="20"/>
      <w:lang w:val="ru-RU" w:eastAsia="ru-RU" w:bidi="ar-SA"/>
    </w:rPr>
  </w:style>
  <w:style w:type="character" w:customStyle="1" w:styleId="1b">
    <w:name w:val="Список 1 Знак"/>
    <w:link w:val="1a"/>
    <w:rsid w:val="00BD0ABC"/>
    <w:rPr>
      <w:rFonts w:ascii="Times New Roman" w:eastAsia="Times New Roman" w:hAnsi="Times New Roman" w:cs="Times New Roman"/>
      <w:sz w:val="24"/>
      <w:szCs w:val="20"/>
      <w:lang w:eastAsia="ru-RU"/>
    </w:rPr>
  </w:style>
  <w:style w:type="paragraph" w:customStyle="1" w:styleId="afff1">
    <w:name w:val="Прижатый влево"/>
    <w:basedOn w:val="a0"/>
    <w:next w:val="a0"/>
    <w:rsid w:val="00BD0ABC"/>
    <w:pPr>
      <w:suppressAutoHyphens/>
      <w:autoSpaceDE w:val="0"/>
      <w:spacing w:after="0" w:line="240" w:lineRule="auto"/>
    </w:pPr>
    <w:rPr>
      <w:rFonts w:ascii="Arial" w:eastAsia="Times New Roman" w:hAnsi="Arial" w:cs="Arial"/>
      <w:sz w:val="20"/>
      <w:szCs w:val="20"/>
      <w:lang w:eastAsia="ar-SA"/>
    </w:rPr>
  </w:style>
  <w:style w:type="paragraph" w:customStyle="1" w:styleId="npb">
    <w:name w:val="npb"/>
    <w:basedOn w:val="a0"/>
    <w:rsid w:val="00BD0ABC"/>
    <w:pPr>
      <w:suppressAutoHyphens/>
      <w:spacing w:before="15" w:after="15" w:line="240" w:lineRule="auto"/>
      <w:jc w:val="center"/>
    </w:pPr>
    <w:rPr>
      <w:rFonts w:ascii="Times New Roman" w:eastAsia="Times New Roman" w:hAnsi="Times New Roman" w:cs="Times New Roman"/>
      <w:b/>
      <w:bCs/>
      <w:color w:val="800000"/>
      <w:sz w:val="28"/>
      <w:szCs w:val="28"/>
      <w:lang w:eastAsia="ar-SA"/>
    </w:rPr>
  </w:style>
  <w:style w:type="paragraph" w:customStyle="1" w:styleId="1d">
    <w:name w:val="Название объекта1"/>
    <w:basedOn w:val="a0"/>
    <w:next w:val="a0"/>
    <w:rsid w:val="00BD0ABC"/>
    <w:pPr>
      <w:suppressAutoHyphens/>
      <w:spacing w:after="0" w:line="240" w:lineRule="auto"/>
      <w:jc w:val="center"/>
    </w:pPr>
    <w:rPr>
      <w:rFonts w:ascii="Arial Narrow" w:eastAsia="Times New Roman" w:hAnsi="Arial Narrow" w:cs="Arial Narrow"/>
      <w:b/>
      <w:bCs/>
      <w:color w:val="000080"/>
      <w:sz w:val="20"/>
      <w:szCs w:val="24"/>
      <w:lang w:eastAsia="ar-SA"/>
    </w:rPr>
  </w:style>
  <w:style w:type="paragraph" w:customStyle="1" w:styleId="afff2">
    <w:name w:val="Заголовок приложения"/>
    <w:basedOn w:val="a0"/>
    <w:next w:val="a0"/>
    <w:rsid w:val="00BD0ABC"/>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2a">
    <w:name w:val="Название объекта2"/>
    <w:basedOn w:val="a0"/>
    <w:next w:val="a0"/>
    <w:rsid w:val="00BD0ABC"/>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S6">
    <w:name w:val="S_СписокМ_Обычный Знак Знак"/>
    <w:locked/>
    <w:rsid w:val="00BD0ABC"/>
    <w:rPr>
      <w:sz w:val="24"/>
      <w:szCs w:val="24"/>
    </w:rPr>
  </w:style>
  <w:style w:type="paragraph" w:styleId="afff3">
    <w:name w:val="endnote text"/>
    <w:basedOn w:val="a0"/>
    <w:link w:val="afff4"/>
    <w:uiPriority w:val="99"/>
    <w:rsid w:val="00BD0ABC"/>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1"/>
    <w:link w:val="afff3"/>
    <w:uiPriority w:val="99"/>
    <w:rsid w:val="00BD0ABC"/>
    <w:rPr>
      <w:rFonts w:ascii="Times New Roman" w:eastAsia="Times New Roman" w:hAnsi="Times New Roman" w:cs="Times New Roman"/>
      <w:sz w:val="20"/>
      <w:szCs w:val="20"/>
      <w:lang w:eastAsia="ru-RU"/>
    </w:rPr>
  </w:style>
  <w:style w:type="character" w:styleId="afff5">
    <w:name w:val="endnote reference"/>
    <w:uiPriority w:val="99"/>
    <w:rsid w:val="00BD0ABC"/>
    <w:rPr>
      <w:vertAlign w:val="superscript"/>
    </w:rPr>
  </w:style>
  <w:style w:type="character" w:customStyle="1" w:styleId="52">
    <w:name w:val="Знак Знак5"/>
    <w:basedOn w:val="a1"/>
    <w:rsid w:val="00BD0ABC"/>
  </w:style>
  <w:style w:type="character" w:customStyle="1" w:styleId="42">
    <w:name w:val="Знак Знак4"/>
    <w:basedOn w:val="a1"/>
    <w:semiHidden/>
    <w:rsid w:val="00BD0ABC"/>
  </w:style>
  <w:style w:type="paragraph" w:customStyle="1" w:styleId="afff6">
    <w:name w:val="М_Обычный"/>
    <w:basedOn w:val="a0"/>
    <w:uiPriority w:val="99"/>
    <w:rsid w:val="00BD0ABC"/>
    <w:pPr>
      <w:spacing w:after="0" w:line="240" w:lineRule="auto"/>
      <w:jc w:val="both"/>
    </w:pPr>
    <w:rPr>
      <w:rFonts w:ascii="Times New Roman" w:eastAsia="Calibri" w:hAnsi="Times New Roman" w:cs="Times New Roman"/>
      <w:sz w:val="24"/>
      <w:lang w:eastAsia="ru-RU"/>
    </w:rPr>
  </w:style>
  <w:style w:type="paragraph" w:customStyle="1" w:styleId="afff7">
    <w:name w:val="Мой текст"/>
    <w:basedOn w:val="a0"/>
    <w:link w:val="afff8"/>
    <w:qFormat/>
    <w:rsid w:val="00BD0ABC"/>
    <w:pPr>
      <w:spacing w:after="0" w:line="240" w:lineRule="auto"/>
      <w:ind w:firstLine="720"/>
      <w:jc w:val="both"/>
    </w:pPr>
    <w:rPr>
      <w:rFonts w:ascii="Times New Roman" w:eastAsia="Times New Roman" w:hAnsi="Times New Roman" w:cs="Times New Roman"/>
      <w:sz w:val="24"/>
      <w:szCs w:val="24"/>
    </w:rPr>
  </w:style>
  <w:style w:type="character" w:customStyle="1" w:styleId="afff8">
    <w:name w:val="Мой текст Знак"/>
    <w:link w:val="afff7"/>
    <w:rsid w:val="00BD0ABC"/>
    <w:rPr>
      <w:rFonts w:ascii="Times New Roman" w:eastAsia="Times New Roman" w:hAnsi="Times New Roman" w:cs="Times New Roman"/>
      <w:sz w:val="24"/>
      <w:szCs w:val="24"/>
    </w:rPr>
  </w:style>
  <w:style w:type="paragraph" w:styleId="afff9">
    <w:name w:val="Bibliography"/>
    <w:basedOn w:val="a0"/>
    <w:next w:val="a0"/>
    <w:uiPriority w:val="99"/>
    <w:unhideWhenUsed/>
    <w:rsid w:val="00BD0ABC"/>
    <w:pPr>
      <w:spacing w:after="0" w:line="240" w:lineRule="auto"/>
    </w:pPr>
    <w:rPr>
      <w:rFonts w:ascii="Times New Roman" w:eastAsia="Times New Roman" w:hAnsi="Times New Roman" w:cs="Times New Roman"/>
      <w:sz w:val="24"/>
      <w:szCs w:val="24"/>
      <w:lang w:eastAsia="ru-RU"/>
    </w:rPr>
  </w:style>
  <w:style w:type="paragraph" w:customStyle="1" w:styleId="ConsPlusNormalTimesNewRoman12pt">
    <w:name w:val="Стиль ConsPlusNormal + Times New Roman 12 pt по ширине Первая ст..."/>
    <w:basedOn w:val="a0"/>
    <w:rsid w:val="00BD0ABC"/>
    <w:pPr>
      <w:widowControl w:val="0"/>
      <w:autoSpaceDE w:val="0"/>
      <w:autoSpaceDN w:val="0"/>
      <w:adjustRightInd w:val="0"/>
      <w:spacing w:after="0" w:line="240" w:lineRule="auto"/>
      <w:ind w:firstLine="567"/>
    </w:pPr>
    <w:rPr>
      <w:rFonts w:ascii="Times New Roman" w:eastAsia="Times New Roman" w:hAnsi="Times New Roman" w:cs="Times New Roman"/>
      <w:sz w:val="24"/>
      <w:szCs w:val="24"/>
      <w:lang w:eastAsia="ru-RU"/>
    </w:rPr>
  </w:style>
  <w:style w:type="paragraph" w:customStyle="1" w:styleId="-11">
    <w:name w:val="Цветной список - Акцент 11"/>
    <w:basedOn w:val="a0"/>
    <w:uiPriority w:val="34"/>
    <w:qFormat/>
    <w:rsid w:val="00BD0ABC"/>
    <w:pPr>
      <w:spacing w:after="0" w:line="240" w:lineRule="auto"/>
      <w:ind w:left="708"/>
    </w:pPr>
    <w:rPr>
      <w:rFonts w:ascii="Times New Roman" w:eastAsia="Times New Roman" w:hAnsi="Times New Roman" w:cs="Times New Roman"/>
      <w:sz w:val="24"/>
      <w:szCs w:val="24"/>
      <w:lang w:eastAsia="ru-RU"/>
    </w:rPr>
  </w:style>
  <w:style w:type="paragraph" w:customStyle="1" w:styleId="western">
    <w:name w:val="western"/>
    <w:basedOn w:val="a0"/>
    <w:rsid w:val="00BD0ABC"/>
    <w:pPr>
      <w:spacing w:before="100" w:beforeAutospacing="1" w:after="100" w:afterAutospacing="1" w:line="240" w:lineRule="auto"/>
    </w:pPr>
    <w:rPr>
      <w:rFonts w:ascii="Times" w:eastAsia="Times New Roman" w:hAnsi="Times" w:cs="Times New Roman"/>
      <w:sz w:val="20"/>
      <w:szCs w:val="20"/>
    </w:rPr>
  </w:style>
  <w:style w:type="character" w:styleId="afffa">
    <w:name w:val="Strong"/>
    <w:uiPriority w:val="99"/>
    <w:qFormat/>
    <w:rsid w:val="00BD0ABC"/>
    <w:rPr>
      <w:b/>
      <w:bCs/>
    </w:rPr>
  </w:style>
  <w:style w:type="paragraph" w:customStyle="1" w:styleId="1e">
    <w:name w:val="Заголовок 1 без оглавл"/>
    <w:rsid w:val="00BD0ABC"/>
    <w:pPr>
      <w:shd w:val="clear" w:color="000000" w:fill="auto"/>
      <w:spacing w:after="0" w:line="288" w:lineRule="auto"/>
      <w:jc w:val="both"/>
    </w:pPr>
    <w:rPr>
      <w:rFonts w:ascii="Arial" w:eastAsia="Times New Roman" w:hAnsi="Arial" w:cs="Arial"/>
      <w:b/>
      <w:bCs/>
      <w:caps/>
      <w:snapToGrid w:val="0"/>
      <w:color w:val="AF931D"/>
      <w:kern w:val="32"/>
      <w:sz w:val="32"/>
      <w:szCs w:val="32"/>
      <w:lang w:eastAsia="ru-RU"/>
    </w:rPr>
  </w:style>
  <w:style w:type="paragraph" w:customStyle="1" w:styleId="0">
    <w:name w:val="Текст 0"/>
    <w:basedOn w:val="a0"/>
    <w:rsid w:val="00BD0ABC"/>
    <w:pPr>
      <w:spacing w:after="0" w:line="240" w:lineRule="auto"/>
      <w:jc w:val="both"/>
    </w:pPr>
    <w:rPr>
      <w:rFonts w:ascii="Times New Roman" w:eastAsia="Times New Roman" w:hAnsi="Times New Roman" w:cs="Times New Roman"/>
      <w:sz w:val="24"/>
      <w:szCs w:val="24"/>
      <w:lang w:eastAsia="ru-RU"/>
    </w:rPr>
  </w:style>
  <w:style w:type="character" w:customStyle="1" w:styleId="FooterChar">
    <w:name w:val="Footer Char"/>
    <w:semiHidden/>
    <w:locked/>
    <w:rsid w:val="00BD0ABC"/>
    <w:rPr>
      <w:sz w:val="24"/>
      <w:szCs w:val="24"/>
      <w:lang w:val="ru-RU" w:eastAsia="ru-RU" w:bidi="ar-SA"/>
    </w:rPr>
  </w:style>
  <w:style w:type="paragraph" w:customStyle="1" w:styleId="2b">
    <w:name w:val="Шапка 2"/>
    <w:rsid w:val="00BD0ABC"/>
    <w:pPr>
      <w:spacing w:after="0" w:line="240" w:lineRule="auto"/>
      <w:jc w:val="both"/>
    </w:pPr>
    <w:rPr>
      <w:rFonts w:ascii="Arial" w:eastAsia="Times New Roman" w:hAnsi="Arial" w:cs="Arial"/>
      <w:b/>
      <w:bCs/>
      <w:iCs/>
      <w:caps/>
      <w:sz w:val="24"/>
      <w:szCs w:val="24"/>
      <w:lang w:eastAsia="ru-RU"/>
    </w:rPr>
  </w:style>
  <w:style w:type="paragraph" w:customStyle="1" w:styleId="212">
    <w:name w:val="Стиль Заголовок 2 + 12 пт не курсив все прописные По ширине Пер..."/>
    <w:basedOn w:val="2"/>
    <w:rsid w:val="00BD0ABC"/>
    <w:pPr>
      <w:numPr>
        <w:ilvl w:val="0"/>
        <w:numId w:val="0"/>
      </w:numPr>
      <w:spacing w:before="0" w:after="0"/>
      <w:jc w:val="both"/>
    </w:pPr>
    <w:rPr>
      <w:rFonts w:cs="Times New Roman"/>
      <w:i w:val="0"/>
      <w:iCs w:val="0"/>
      <w:caps/>
      <w:sz w:val="24"/>
      <w:szCs w:val="20"/>
    </w:rPr>
  </w:style>
  <w:style w:type="paragraph" w:customStyle="1" w:styleId="ConsPlusNormal">
    <w:name w:val="ConsPlusNormal"/>
    <w:uiPriority w:val="99"/>
    <w:rsid w:val="00BD0A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0A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
    <w:name w:val="Text"/>
    <w:basedOn w:val="a0"/>
    <w:rsid w:val="00BD0ABC"/>
    <w:pPr>
      <w:spacing w:after="240" w:line="240" w:lineRule="auto"/>
    </w:pPr>
    <w:rPr>
      <w:rFonts w:ascii="Times New Roman" w:eastAsia="Times New Roman" w:hAnsi="Times New Roman" w:cs="Times New Roman"/>
      <w:sz w:val="24"/>
      <w:szCs w:val="20"/>
      <w:lang w:val="en-US"/>
    </w:rPr>
  </w:style>
  <w:style w:type="paragraph" w:customStyle="1" w:styleId="1f">
    <w:name w:val="Без интервала1"/>
    <w:rsid w:val="00BD0ABC"/>
    <w:pPr>
      <w:spacing w:after="0" w:line="240" w:lineRule="auto"/>
    </w:pPr>
    <w:rPr>
      <w:rFonts w:ascii="Times New Roman" w:eastAsia="Times New Roman" w:hAnsi="Times New Roman" w:cs="Times New Roman"/>
      <w:sz w:val="24"/>
      <w:szCs w:val="24"/>
      <w:lang w:eastAsia="ru-RU"/>
    </w:rPr>
  </w:style>
  <w:style w:type="paragraph" w:customStyle="1" w:styleId="1f0">
    <w:name w:val="Абзац списка1"/>
    <w:basedOn w:val="a0"/>
    <w:rsid w:val="00BD0ABC"/>
    <w:pPr>
      <w:spacing w:after="0" w:line="240" w:lineRule="auto"/>
      <w:ind w:left="708"/>
    </w:pPr>
    <w:rPr>
      <w:rFonts w:ascii="Times New Roman" w:eastAsia="Times New Roman" w:hAnsi="Times New Roman" w:cs="Times New Roman"/>
      <w:sz w:val="24"/>
      <w:szCs w:val="24"/>
      <w:lang w:eastAsia="ru-RU"/>
    </w:rPr>
  </w:style>
  <w:style w:type="paragraph" w:customStyle="1" w:styleId="220">
    <w:name w:val="Основной текст 22"/>
    <w:basedOn w:val="a0"/>
    <w:rsid w:val="00BD0ABC"/>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styleId="afffb">
    <w:name w:val="TOC Heading"/>
    <w:basedOn w:val="10"/>
    <w:next w:val="a0"/>
    <w:uiPriority w:val="99"/>
    <w:unhideWhenUsed/>
    <w:qFormat/>
    <w:rsid w:val="00BD0ABC"/>
    <w:pPr>
      <w:numPr>
        <w:numId w:val="0"/>
      </w:numPr>
      <w:spacing w:before="0" w:after="0"/>
      <w:jc w:val="both"/>
      <w:outlineLvl w:val="9"/>
    </w:pPr>
    <w:rPr>
      <w:rFonts w:ascii="Cambria" w:hAnsi="Cambria" w:cs="Times New Roman"/>
      <w:caps/>
    </w:rPr>
  </w:style>
  <w:style w:type="numbering" w:customStyle="1" w:styleId="111">
    <w:name w:val="Нет списка11"/>
    <w:next w:val="a3"/>
    <w:uiPriority w:val="99"/>
    <w:semiHidden/>
    <w:unhideWhenUsed/>
    <w:rsid w:val="00BD0ABC"/>
  </w:style>
  <w:style w:type="paragraph" w:customStyle="1" w:styleId="Char">
    <w:name w:val="Char"/>
    <w:basedOn w:val="a0"/>
    <w:uiPriority w:val="99"/>
    <w:rsid w:val="00BD0ABC"/>
    <w:pPr>
      <w:keepLines/>
      <w:spacing w:after="160" w:line="240" w:lineRule="exact"/>
      <w:jc w:val="both"/>
    </w:pPr>
    <w:rPr>
      <w:rFonts w:ascii="Verdana" w:eastAsia="MS Mincho" w:hAnsi="Verdana" w:cs="Franklin Gothic Book"/>
      <w:sz w:val="20"/>
      <w:szCs w:val="20"/>
      <w:lang w:val="en-US"/>
    </w:rPr>
  </w:style>
  <w:style w:type="paragraph" w:customStyle="1" w:styleId="82">
    <w:name w:val="заголовок 8"/>
    <w:basedOn w:val="a0"/>
    <w:next w:val="a0"/>
    <w:uiPriority w:val="99"/>
    <w:rsid w:val="00BD0ABC"/>
    <w:pPr>
      <w:keepNext/>
      <w:spacing w:after="0" w:line="240" w:lineRule="auto"/>
      <w:ind w:firstLine="720"/>
      <w:jc w:val="center"/>
    </w:pPr>
    <w:rPr>
      <w:rFonts w:ascii="TimesET" w:eastAsia="Times New Roman" w:hAnsi="TimesET" w:cs="Times New Roman"/>
      <w:sz w:val="28"/>
      <w:szCs w:val="20"/>
      <w:lang w:eastAsia="ru-RU"/>
    </w:rPr>
  </w:style>
  <w:style w:type="paragraph" w:customStyle="1" w:styleId="TIMainBodyTextBold">
    <w:name w:val="TI Main Body Text Bold"/>
    <w:basedOn w:val="a0"/>
    <w:uiPriority w:val="99"/>
    <w:rsid w:val="00BD0ABC"/>
    <w:pPr>
      <w:spacing w:after="0" w:line="240" w:lineRule="auto"/>
      <w:ind w:left="720"/>
      <w:jc w:val="both"/>
    </w:pPr>
    <w:rPr>
      <w:rFonts w:ascii="Arial" w:eastAsia="Times New Roman" w:hAnsi="Arial" w:cs="Arial"/>
      <w:b/>
      <w:bCs/>
      <w:sz w:val="20"/>
      <w:szCs w:val="24"/>
      <w:lang w:val="en-GB"/>
    </w:rPr>
  </w:style>
  <w:style w:type="paragraph" w:customStyle="1" w:styleId="THKfullname">
    <w:name w:val="THKfullname"/>
    <w:basedOn w:val="a0"/>
    <w:next w:val="THKaddress"/>
    <w:uiPriority w:val="99"/>
    <w:rsid w:val="00BD0ABC"/>
    <w:pPr>
      <w:spacing w:before="70" w:after="0" w:line="180" w:lineRule="exact"/>
      <w:jc w:val="both"/>
    </w:pPr>
    <w:rPr>
      <w:rFonts w:ascii="Arial" w:eastAsia="Times New Roman" w:hAnsi="Arial" w:cs="Times New Roman"/>
      <w:b/>
      <w:sz w:val="14"/>
      <w:szCs w:val="24"/>
    </w:rPr>
  </w:style>
  <w:style w:type="paragraph" w:customStyle="1" w:styleId="THKaddress">
    <w:name w:val="THKaddress"/>
    <w:basedOn w:val="THKfullname"/>
    <w:uiPriority w:val="99"/>
    <w:rsid w:val="00BD0ABC"/>
    <w:pPr>
      <w:spacing w:before="0"/>
    </w:pPr>
    <w:rPr>
      <w:b w:val="0"/>
    </w:rPr>
  </w:style>
  <w:style w:type="paragraph" w:styleId="HTML">
    <w:name w:val="HTML Preformatted"/>
    <w:basedOn w:val="a0"/>
    <w:link w:val="HTML0"/>
    <w:uiPriority w:val="99"/>
    <w:rsid w:val="00BD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BD0ABC"/>
    <w:rPr>
      <w:rFonts w:ascii="Courier New" w:eastAsia="Times New Roman" w:hAnsi="Courier New" w:cs="Times New Roman"/>
      <w:color w:val="000000"/>
      <w:sz w:val="20"/>
      <w:szCs w:val="20"/>
      <w:lang w:eastAsia="ru-RU"/>
    </w:rPr>
  </w:style>
  <w:style w:type="numbering" w:customStyle="1" w:styleId="11">
    <w:name w:val="Стиль1"/>
    <w:rsid w:val="00BD0ABC"/>
    <w:pPr>
      <w:numPr>
        <w:numId w:val="20"/>
      </w:numPr>
    </w:pPr>
  </w:style>
  <w:style w:type="paragraph" w:customStyle="1" w:styleId="1f1">
    <w:name w:val="Заголовок таблицы ссылок1"/>
    <w:basedOn w:val="a0"/>
    <w:next w:val="a0"/>
    <w:uiPriority w:val="99"/>
    <w:semiHidden/>
    <w:unhideWhenUsed/>
    <w:rsid w:val="00BD0ABC"/>
    <w:pPr>
      <w:spacing w:before="120" w:after="0" w:line="240" w:lineRule="auto"/>
      <w:jc w:val="both"/>
    </w:pPr>
    <w:rPr>
      <w:rFonts w:ascii="Cambria" w:eastAsia="Times New Roman" w:hAnsi="Cambria" w:cs="Times New Roman"/>
      <w:b/>
      <w:bCs/>
      <w:sz w:val="24"/>
      <w:szCs w:val="24"/>
      <w:lang w:eastAsia="ru-RU"/>
    </w:rPr>
  </w:style>
  <w:style w:type="paragraph" w:customStyle="1" w:styleId="1f2">
    <w:name w:val="М_Заголовок 1"/>
    <w:basedOn w:val="10"/>
    <w:qFormat/>
    <w:rsid w:val="00BD0ABC"/>
    <w:pPr>
      <w:keepNext w:val="0"/>
      <w:numPr>
        <w:numId w:val="0"/>
      </w:numPr>
      <w:spacing w:before="0" w:after="0"/>
      <w:jc w:val="both"/>
    </w:pPr>
    <w:rPr>
      <w:rFonts w:eastAsia="Calibri"/>
      <w:kern w:val="0"/>
      <w:lang w:eastAsia="en-US"/>
    </w:rPr>
  </w:style>
  <w:style w:type="paragraph" w:customStyle="1" w:styleId="2c">
    <w:name w:val="М_Заголовок 2"/>
    <w:basedOn w:val="2"/>
    <w:qFormat/>
    <w:rsid w:val="00BD0ABC"/>
    <w:pPr>
      <w:keepNext w:val="0"/>
      <w:numPr>
        <w:ilvl w:val="0"/>
        <w:numId w:val="0"/>
      </w:numPr>
      <w:spacing w:before="0" w:after="0"/>
      <w:jc w:val="both"/>
    </w:pPr>
    <w:rPr>
      <w:rFonts w:eastAsia="Calibri" w:cs="Times New Roman"/>
      <w:sz w:val="24"/>
      <w:lang w:eastAsia="en-US"/>
    </w:rPr>
  </w:style>
  <w:style w:type="paragraph" w:customStyle="1" w:styleId="S13">
    <w:name w:val="S_ЗаголовкиТаблицы1"/>
    <w:basedOn w:val="S0"/>
    <w:rsid w:val="00BD0ABC"/>
    <w:pPr>
      <w:keepNext/>
      <w:jc w:val="center"/>
    </w:pPr>
    <w:rPr>
      <w:rFonts w:ascii="Arial" w:hAnsi="Arial"/>
      <w:b/>
      <w:caps/>
      <w:sz w:val="16"/>
      <w:szCs w:val="16"/>
    </w:rPr>
  </w:style>
  <w:style w:type="paragraph" w:customStyle="1" w:styleId="S7">
    <w:name w:val="S_НазваниеТаблицы"/>
    <w:basedOn w:val="S0"/>
    <w:next w:val="S0"/>
    <w:rsid w:val="00BD0ABC"/>
    <w:pPr>
      <w:keepNext/>
      <w:jc w:val="right"/>
    </w:pPr>
    <w:rPr>
      <w:rFonts w:ascii="Arial" w:hAnsi="Arial"/>
      <w:b/>
      <w:sz w:val="20"/>
    </w:rPr>
  </w:style>
  <w:style w:type="paragraph" w:customStyle="1" w:styleId="m">
    <w:name w:val="m_ПростойТекст"/>
    <w:basedOn w:val="a0"/>
    <w:rsid w:val="00BD0ABC"/>
    <w:pPr>
      <w:spacing w:after="0" w:line="240" w:lineRule="auto"/>
      <w:jc w:val="both"/>
    </w:pPr>
    <w:rPr>
      <w:rFonts w:ascii="Times New Roman" w:eastAsia="Times New Roman" w:hAnsi="Times New Roman" w:cs="Times New Roman"/>
      <w:sz w:val="24"/>
      <w:szCs w:val="24"/>
      <w:lang w:eastAsia="ru-RU"/>
    </w:rPr>
  </w:style>
  <w:style w:type="paragraph" w:customStyle="1" w:styleId="m1">
    <w:name w:val="m_1_Пункт"/>
    <w:basedOn w:val="m"/>
    <w:next w:val="m"/>
    <w:rsid w:val="00BD0ABC"/>
    <w:pPr>
      <w:keepNext/>
      <w:numPr>
        <w:numId w:val="21"/>
      </w:numPr>
    </w:pPr>
    <w:rPr>
      <w:b/>
      <w:caps/>
    </w:rPr>
  </w:style>
  <w:style w:type="paragraph" w:customStyle="1" w:styleId="m2">
    <w:name w:val="m_2_Пункт"/>
    <w:basedOn w:val="m"/>
    <w:next w:val="m"/>
    <w:rsid w:val="00BD0ABC"/>
    <w:pPr>
      <w:keepNext/>
      <w:numPr>
        <w:ilvl w:val="1"/>
        <w:numId w:val="21"/>
      </w:numPr>
      <w:tabs>
        <w:tab w:val="left" w:pos="510"/>
      </w:tabs>
    </w:pPr>
    <w:rPr>
      <w:b/>
    </w:rPr>
  </w:style>
  <w:style w:type="paragraph" w:customStyle="1" w:styleId="m3">
    <w:name w:val="m_3_Пункт"/>
    <w:basedOn w:val="m"/>
    <w:next w:val="m"/>
    <w:rsid w:val="00BD0ABC"/>
    <w:pPr>
      <w:numPr>
        <w:ilvl w:val="2"/>
        <w:numId w:val="21"/>
      </w:numPr>
    </w:pPr>
    <w:rPr>
      <w:b/>
      <w:lang w:val="en-US"/>
    </w:rPr>
  </w:style>
  <w:style w:type="paragraph" w:customStyle="1" w:styleId="S8">
    <w:name w:val="S_Версия"/>
    <w:basedOn w:val="S0"/>
    <w:next w:val="S0"/>
    <w:autoRedefine/>
    <w:rsid w:val="00BD0ABC"/>
    <w:pPr>
      <w:spacing w:before="120" w:after="120"/>
      <w:jc w:val="center"/>
    </w:pPr>
    <w:rPr>
      <w:rFonts w:ascii="Arial" w:hAnsi="Arial"/>
      <w:b/>
      <w:caps/>
      <w:sz w:val="20"/>
      <w:szCs w:val="20"/>
    </w:rPr>
  </w:style>
  <w:style w:type="paragraph" w:customStyle="1" w:styleId="S9">
    <w:name w:val="S_ВерхКолонтитулТекст"/>
    <w:basedOn w:val="S0"/>
    <w:next w:val="S0"/>
    <w:rsid w:val="00BD0ABC"/>
    <w:pPr>
      <w:spacing w:before="120"/>
      <w:jc w:val="right"/>
    </w:pPr>
    <w:rPr>
      <w:rFonts w:ascii="Arial" w:hAnsi="Arial"/>
      <w:b/>
      <w:caps/>
      <w:sz w:val="10"/>
      <w:szCs w:val="10"/>
    </w:rPr>
  </w:style>
  <w:style w:type="paragraph" w:customStyle="1" w:styleId="Sa">
    <w:name w:val="S_ВидДокумента"/>
    <w:basedOn w:val="a6"/>
    <w:next w:val="S0"/>
    <w:link w:val="Sb"/>
    <w:rsid w:val="00BD0ABC"/>
    <w:pPr>
      <w:spacing w:before="120"/>
      <w:jc w:val="right"/>
    </w:pPr>
    <w:rPr>
      <w:rFonts w:ascii="EuropeDemiC" w:hAnsi="EuropeDemiC" w:cs="Arial"/>
      <w:b/>
      <w:caps/>
      <w:sz w:val="36"/>
      <w:szCs w:val="36"/>
      <w:lang w:val="ru-RU"/>
    </w:rPr>
  </w:style>
  <w:style w:type="character" w:customStyle="1" w:styleId="Sb">
    <w:name w:val="S_ВидДокумента Знак"/>
    <w:link w:val="Sa"/>
    <w:rsid w:val="00BD0ABC"/>
    <w:rPr>
      <w:rFonts w:ascii="EuropeDemiC" w:eastAsia="Times New Roman" w:hAnsi="EuropeDemiC" w:cs="Arial"/>
      <w:b/>
      <w:caps/>
      <w:sz w:val="36"/>
      <w:szCs w:val="36"/>
      <w:lang w:eastAsia="ru-RU"/>
    </w:rPr>
  </w:style>
  <w:style w:type="paragraph" w:customStyle="1" w:styleId="Sc">
    <w:name w:val="S_Гиперссылка"/>
    <w:basedOn w:val="S0"/>
    <w:rsid w:val="00BD0ABC"/>
    <w:rPr>
      <w:color w:val="0000FF"/>
      <w:u w:val="single"/>
    </w:rPr>
  </w:style>
  <w:style w:type="paragraph" w:customStyle="1" w:styleId="Sd">
    <w:name w:val="S_Гриф"/>
    <w:basedOn w:val="S0"/>
    <w:rsid w:val="00BD0ABC"/>
    <w:pPr>
      <w:widowControl/>
      <w:spacing w:line="360" w:lineRule="auto"/>
      <w:ind w:left="5392"/>
      <w:jc w:val="left"/>
    </w:pPr>
    <w:rPr>
      <w:rFonts w:ascii="Arial" w:hAnsi="Arial"/>
      <w:b/>
      <w:sz w:val="20"/>
    </w:rPr>
  </w:style>
  <w:style w:type="paragraph" w:customStyle="1" w:styleId="S23">
    <w:name w:val="S_ЗаголовкиТаблицы2"/>
    <w:basedOn w:val="S0"/>
    <w:rsid w:val="00BD0ABC"/>
    <w:pPr>
      <w:jc w:val="center"/>
    </w:pPr>
    <w:rPr>
      <w:rFonts w:ascii="Arial" w:hAnsi="Arial"/>
      <w:b/>
      <w:sz w:val="14"/>
    </w:rPr>
  </w:style>
  <w:style w:type="paragraph" w:customStyle="1" w:styleId="S12">
    <w:name w:val="S_Заголовок1"/>
    <w:basedOn w:val="a0"/>
    <w:next w:val="S0"/>
    <w:rsid w:val="00BD0ABC"/>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0">
    <w:name w:val="S_Заголовок1_Прил_СписокН"/>
    <w:basedOn w:val="S0"/>
    <w:next w:val="S0"/>
    <w:rsid w:val="00BD0ABC"/>
    <w:pPr>
      <w:keepNext/>
      <w:pageBreakBefore/>
      <w:widowControl/>
      <w:numPr>
        <w:numId w:val="22"/>
      </w:numPr>
      <w:tabs>
        <w:tab w:val="clear" w:pos="360"/>
        <w:tab w:val="num" w:pos="1191"/>
        <w:tab w:val="num" w:pos="1428"/>
      </w:tabs>
      <w:ind w:left="0" w:firstLine="0"/>
      <w:outlineLvl w:val="1"/>
    </w:pPr>
    <w:rPr>
      <w:rFonts w:ascii="Arial" w:hAnsi="Arial"/>
      <w:b/>
      <w:caps/>
    </w:rPr>
  </w:style>
  <w:style w:type="paragraph" w:customStyle="1" w:styleId="S22">
    <w:name w:val="S_Заголовок2"/>
    <w:basedOn w:val="a0"/>
    <w:next w:val="S0"/>
    <w:rsid w:val="00BD0ABC"/>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20">
    <w:name w:val="S_Заголовок2_Прил_СписокН"/>
    <w:basedOn w:val="S0"/>
    <w:next w:val="S0"/>
    <w:rsid w:val="00BD0ABC"/>
    <w:pPr>
      <w:keepNext/>
      <w:keepLines/>
      <w:numPr>
        <w:ilvl w:val="2"/>
        <w:numId w:val="22"/>
      </w:numPr>
      <w:tabs>
        <w:tab w:val="clear" w:pos="1224"/>
        <w:tab w:val="num" w:pos="360"/>
        <w:tab w:val="left" w:pos="720"/>
        <w:tab w:val="num" w:pos="2160"/>
        <w:tab w:val="num" w:pos="2868"/>
      </w:tabs>
      <w:ind w:left="0" w:firstLine="0"/>
      <w:jc w:val="left"/>
      <w:outlineLvl w:val="2"/>
    </w:pPr>
    <w:rPr>
      <w:rFonts w:ascii="Arial" w:hAnsi="Arial"/>
      <w:b/>
      <w:caps/>
      <w:szCs w:val="20"/>
    </w:rPr>
  </w:style>
  <w:style w:type="paragraph" w:customStyle="1" w:styleId="Se">
    <w:name w:val="S_МестоГод"/>
    <w:basedOn w:val="S0"/>
    <w:rsid w:val="00BD0ABC"/>
    <w:pPr>
      <w:spacing w:before="120"/>
      <w:jc w:val="center"/>
    </w:pPr>
    <w:rPr>
      <w:rFonts w:ascii="Arial" w:hAnsi="Arial"/>
      <w:b/>
      <w:caps/>
      <w:sz w:val="18"/>
      <w:szCs w:val="18"/>
    </w:rPr>
  </w:style>
  <w:style w:type="paragraph" w:customStyle="1" w:styleId="Sf">
    <w:name w:val="S_НазваниеРисунка"/>
    <w:basedOn w:val="a0"/>
    <w:next w:val="S0"/>
    <w:rsid w:val="00BD0ABC"/>
    <w:pPr>
      <w:spacing w:before="60" w:after="0" w:line="240" w:lineRule="auto"/>
      <w:jc w:val="center"/>
    </w:pPr>
    <w:rPr>
      <w:rFonts w:ascii="Arial" w:eastAsia="Times New Roman" w:hAnsi="Arial" w:cs="Times New Roman"/>
      <w:b/>
      <w:sz w:val="20"/>
      <w:szCs w:val="24"/>
      <w:lang w:eastAsia="ru-RU"/>
    </w:rPr>
  </w:style>
  <w:style w:type="paragraph" w:customStyle="1" w:styleId="Sf0">
    <w:name w:val="S_НаименованиеДокумента"/>
    <w:basedOn w:val="S0"/>
    <w:next w:val="S0"/>
    <w:rsid w:val="00BD0ABC"/>
    <w:pPr>
      <w:widowControl/>
      <w:ind w:right="641"/>
      <w:jc w:val="left"/>
    </w:pPr>
    <w:rPr>
      <w:rFonts w:ascii="Arial" w:hAnsi="Arial"/>
      <w:b/>
      <w:caps/>
    </w:rPr>
  </w:style>
  <w:style w:type="paragraph" w:customStyle="1" w:styleId="Sf1">
    <w:name w:val="S_НижнКолонтЛев"/>
    <w:basedOn w:val="S0"/>
    <w:next w:val="S0"/>
    <w:rsid w:val="00BD0ABC"/>
    <w:pPr>
      <w:jc w:val="left"/>
    </w:pPr>
    <w:rPr>
      <w:rFonts w:ascii="Arial" w:hAnsi="Arial"/>
      <w:b/>
      <w:caps/>
      <w:sz w:val="10"/>
      <w:szCs w:val="10"/>
    </w:rPr>
  </w:style>
  <w:style w:type="paragraph" w:customStyle="1" w:styleId="Sf2">
    <w:name w:val="S_НижнКолонтПрав"/>
    <w:basedOn w:val="S0"/>
    <w:next w:val="S0"/>
    <w:rsid w:val="00BD0ABC"/>
    <w:pPr>
      <w:widowControl/>
      <w:ind w:hanging="181"/>
      <w:jc w:val="right"/>
    </w:pPr>
    <w:rPr>
      <w:rFonts w:ascii="Arial" w:hAnsi="Arial"/>
      <w:b/>
      <w:caps/>
      <w:sz w:val="12"/>
      <w:szCs w:val="12"/>
    </w:rPr>
  </w:style>
  <w:style w:type="paragraph" w:customStyle="1" w:styleId="Sf3">
    <w:name w:val="S_НомерДокумента"/>
    <w:basedOn w:val="S0"/>
    <w:next w:val="S0"/>
    <w:rsid w:val="00BD0ABC"/>
    <w:pPr>
      <w:spacing w:before="120" w:after="120"/>
      <w:jc w:val="center"/>
    </w:pPr>
    <w:rPr>
      <w:rFonts w:ascii="Arial" w:hAnsi="Arial"/>
      <w:b/>
      <w:caps/>
    </w:rPr>
  </w:style>
  <w:style w:type="paragraph" w:customStyle="1" w:styleId="S14">
    <w:name w:val="S_ТекстВТаблице1"/>
    <w:basedOn w:val="S0"/>
    <w:next w:val="S0"/>
    <w:rsid w:val="00BD0ABC"/>
    <w:pPr>
      <w:spacing w:before="120"/>
      <w:jc w:val="left"/>
    </w:pPr>
    <w:rPr>
      <w:szCs w:val="28"/>
    </w:rPr>
  </w:style>
  <w:style w:type="paragraph" w:customStyle="1" w:styleId="S1">
    <w:name w:val="S_НумСписВ Таблице1"/>
    <w:basedOn w:val="S14"/>
    <w:next w:val="S0"/>
    <w:rsid w:val="00BD0ABC"/>
    <w:pPr>
      <w:numPr>
        <w:numId w:val="23"/>
      </w:numPr>
      <w:tabs>
        <w:tab w:val="clear" w:pos="360"/>
        <w:tab w:val="num" w:pos="510"/>
        <w:tab w:val="num" w:pos="690"/>
      </w:tabs>
      <w:ind w:left="0" w:firstLine="0"/>
    </w:pPr>
  </w:style>
  <w:style w:type="paragraph" w:customStyle="1" w:styleId="S24">
    <w:name w:val="S_ТекстВТаблице2"/>
    <w:basedOn w:val="S0"/>
    <w:next w:val="S0"/>
    <w:rsid w:val="00BD0ABC"/>
    <w:pPr>
      <w:spacing w:before="120"/>
      <w:jc w:val="left"/>
    </w:pPr>
    <w:rPr>
      <w:sz w:val="20"/>
    </w:rPr>
  </w:style>
  <w:style w:type="paragraph" w:customStyle="1" w:styleId="S2">
    <w:name w:val="S_НумСписВТаблице2"/>
    <w:basedOn w:val="S24"/>
    <w:next w:val="S0"/>
    <w:rsid w:val="00BD0ABC"/>
    <w:pPr>
      <w:numPr>
        <w:numId w:val="24"/>
      </w:numPr>
      <w:tabs>
        <w:tab w:val="clear" w:pos="360"/>
        <w:tab w:val="num" w:pos="720"/>
      </w:tabs>
      <w:ind w:left="0" w:firstLine="0"/>
    </w:pPr>
  </w:style>
  <w:style w:type="paragraph" w:customStyle="1" w:styleId="S31">
    <w:name w:val="S_ТекстВТаблице3"/>
    <w:basedOn w:val="S0"/>
    <w:next w:val="S0"/>
    <w:rsid w:val="00BD0ABC"/>
    <w:pPr>
      <w:spacing w:before="120"/>
      <w:jc w:val="left"/>
    </w:pPr>
    <w:rPr>
      <w:sz w:val="16"/>
    </w:rPr>
  </w:style>
  <w:style w:type="paragraph" w:customStyle="1" w:styleId="S3">
    <w:name w:val="S_НумСписВТаблице3"/>
    <w:basedOn w:val="S31"/>
    <w:next w:val="S0"/>
    <w:rsid w:val="00BD0ABC"/>
    <w:pPr>
      <w:numPr>
        <w:numId w:val="25"/>
      </w:numPr>
      <w:tabs>
        <w:tab w:val="clear" w:pos="432"/>
        <w:tab w:val="num" w:pos="360"/>
      </w:tabs>
      <w:ind w:left="0" w:firstLine="0"/>
    </w:pPr>
  </w:style>
  <w:style w:type="paragraph" w:customStyle="1" w:styleId="Sf4">
    <w:name w:val="S_Примечание"/>
    <w:basedOn w:val="S0"/>
    <w:next w:val="S0"/>
    <w:rsid w:val="00BD0ABC"/>
    <w:pPr>
      <w:ind w:left="567"/>
    </w:pPr>
    <w:rPr>
      <w:i/>
      <w:u w:val="single"/>
    </w:rPr>
  </w:style>
  <w:style w:type="paragraph" w:customStyle="1" w:styleId="Sf5">
    <w:name w:val="S_ПримечаниеТекст"/>
    <w:basedOn w:val="S0"/>
    <w:next w:val="S0"/>
    <w:rsid w:val="00BD0ABC"/>
    <w:pPr>
      <w:spacing w:before="120"/>
      <w:ind w:left="567"/>
    </w:pPr>
    <w:rPr>
      <w:i/>
    </w:rPr>
  </w:style>
  <w:style w:type="paragraph" w:customStyle="1" w:styleId="Sf6">
    <w:name w:val="S_Рисунок"/>
    <w:basedOn w:val="S0"/>
    <w:rsid w:val="00BD0ABC"/>
    <w:pPr>
      <w:pBdr>
        <w:top w:val="single" w:sz="8" w:space="5" w:color="auto"/>
        <w:left w:val="single" w:sz="8" w:space="5" w:color="auto"/>
        <w:bottom w:val="single" w:sz="8" w:space="5" w:color="auto"/>
        <w:right w:val="single" w:sz="8" w:space="5" w:color="auto"/>
      </w:pBdr>
      <w:spacing w:before="120"/>
      <w:jc w:val="center"/>
    </w:pPr>
  </w:style>
  <w:style w:type="paragraph" w:customStyle="1" w:styleId="Sf7">
    <w:name w:val="S_Сноска"/>
    <w:basedOn w:val="S0"/>
    <w:next w:val="S0"/>
    <w:rsid w:val="00BD0ABC"/>
    <w:rPr>
      <w:rFonts w:ascii="Arial" w:hAnsi="Arial"/>
      <w:sz w:val="16"/>
    </w:rPr>
  </w:style>
  <w:style w:type="paragraph" w:customStyle="1" w:styleId="Sf8">
    <w:name w:val="S_Содержание"/>
    <w:basedOn w:val="S0"/>
    <w:next w:val="S0"/>
    <w:rsid w:val="00BD0ABC"/>
    <w:rPr>
      <w:rFonts w:ascii="Arial" w:hAnsi="Arial"/>
      <w:b/>
      <w:caps/>
      <w:sz w:val="32"/>
      <w:szCs w:val="32"/>
    </w:rPr>
  </w:style>
  <w:style w:type="table" w:customStyle="1" w:styleId="Sf9">
    <w:name w:val="S_Таблица"/>
    <w:basedOn w:val="a2"/>
    <w:rsid w:val="00BD0ABC"/>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a">
    <w:name w:val="S_ТекстЛоготипа"/>
    <w:basedOn w:val="S0"/>
    <w:rsid w:val="00BD0ABC"/>
    <w:pPr>
      <w:ind w:left="431"/>
    </w:pPr>
    <w:rPr>
      <w:rFonts w:ascii="EuropeExt" w:hAnsi="EuropeExt" w:cs="Tahoma"/>
      <w:bCs/>
      <w:spacing w:val="18"/>
      <w:sz w:val="12"/>
      <w:szCs w:val="12"/>
    </w:rPr>
  </w:style>
  <w:style w:type="paragraph" w:customStyle="1" w:styleId="S15">
    <w:name w:val="S_ТекстЛоготипа1"/>
    <w:basedOn w:val="S0"/>
    <w:next w:val="S0"/>
    <w:rsid w:val="00BD0ABC"/>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0"/>
    <w:next w:val="S0"/>
    <w:rsid w:val="00BD0ABC"/>
    <w:pPr>
      <w:ind w:left="431"/>
    </w:pPr>
    <w:rPr>
      <w:rFonts w:ascii="EuropeExt" w:hAnsi="EuropeExt" w:cs="Tahoma"/>
      <w:bCs/>
      <w:spacing w:val="18"/>
      <w:sz w:val="12"/>
      <w:szCs w:val="12"/>
    </w:rPr>
  </w:style>
  <w:style w:type="paragraph" w:customStyle="1" w:styleId="S16">
    <w:name w:val="S_ТекстСодержания1"/>
    <w:basedOn w:val="S0"/>
    <w:next w:val="S0"/>
    <w:link w:val="S17"/>
    <w:rsid w:val="00BD0ABC"/>
    <w:pPr>
      <w:spacing w:before="120"/>
    </w:pPr>
    <w:rPr>
      <w:rFonts w:ascii="Arial" w:hAnsi="Arial"/>
      <w:b/>
      <w:caps/>
      <w:sz w:val="20"/>
      <w:szCs w:val="20"/>
    </w:rPr>
  </w:style>
  <w:style w:type="character" w:customStyle="1" w:styleId="S17">
    <w:name w:val="S_ТекстСодержания1 Знак"/>
    <w:link w:val="S16"/>
    <w:rsid w:val="00BD0ABC"/>
    <w:rPr>
      <w:rFonts w:ascii="Arial" w:eastAsia="Times New Roman" w:hAnsi="Arial" w:cs="Times New Roman"/>
      <w:b/>
      <w:caps/>
      <w:sz w:val="20"/>
      <w:szCs w:val="20"/>
      <w:lang w:eastAsia="ru-RU"/>
    </w:rPr>
  </w:style>
  <w:style w:type="paragraph" w:customStyle="1" w:styleId="Sfb">
    <w:name w:val="S_Термин"/>
    <w:basedOn w:val="a0"/>
    <w:next w:val="S0"/>
    <w:link w:val="Sfc"/>
    <w:rsid w:val="00BD0ABC"/>
    <w:pPr>
      <w:spacing w:after="0" w:line="240" w:lineRule="auto"/>
      <w:jc w:val="both"/>
    </w:pPr>
    <w:rPr>
      <w:rFonts w:ascii="Arial" w:eastAsia="Times New Roman" w:hAnsi="Arial" w:cs="Times New Roman"/>
      <w:b/>
      <w:i/>
      <w:caps/>
      <w:sz w:val="20"/>
      <w:szCs w:val="20"/>
      <w:lang w:eastAsia="ru-RU"/>
    </w:rPr>
  </w:style>
  <w:style w:type="character" w:customStyle="1" w:styleId="Sfc">
    <w:name w:val="S_Термин Знак"/>
    <w:link w:val="Sfb"/>
    <w:rsid w:val="00BD0ABC"/>
    <w:rPr>
      <w:rFonts w:ascii="Arial" w:eastAsia="Times New Roman" w:hAnsi="Arial" w:cs="Times New Roman"/>
      <w:b/>
      <w:i/>
      <w:caps/>
      <w:sz w:val="20"/>
      <w:szCs w:val="20"/>
      <w:lang w:eastAsia="ru-RU"/>
    </w:rPr>
  </w:style>
  <w:style w:type="character" w:customStyle="1" w:styleId="apple-style-span">
    <w:name w:val="apple-style-span"/>
    <w:basedOn w:val="a1"/>
    <w:rsid w:val="00BD0ABC"/>
  </w:style>
  <w:style w:type="paragraph" w:customStyle="1" w:styleId="afffc">
    <w:name w:val="РН Обычный текст без отступа"/>
    <w:rsid w:val="00BD0ABC"/>
    <w:pPr>
      <w:spacing w:after="100" w:line="240" w:lineRule="auto"/>
      <w:jc w:val="both"/>
    </w:pPr>
    <w:rPr>
      <w:rFonts w:ascii="Times New Roman" w:eastAsia="ヒラギノ角ゴ Pro W3" w:hAnsi="Times New Roman" w:cs="Times New Roman"/>
      <w:color w:val="000000"/>
      <w:sz w:val="24"/>
      <w:szCs w:val="20"/>
      <w:lang w:eastAsia="ru-RU"/>
    </w:rPr>
  </w:style>
  <w:style w:type="character" w:customStyle="1" w:styleId="apple-converted-space">
    <w:name w:val="apple-converted-space"/>
    <w:basedOn w:val="a1"/>
    <w:rsid w:val="00BD0ABC"/>
  </w:style>
  <w:style w:type="character" w:customStyle="1" w:styleId="afffd">
    <w:name w:val="М_Термин"/>
    <w:basedOn w:val="affb"/>
    <w:uiPriority w:val="1"/>
    <w:rsid w:val="00BD0ABC"/>
    <w:rPr>
      <w:rFonts w:ascii="Arial" w:hAnsi="Arial" w:cs="Arial"/>
      <w:b/>
      <w:i/>
      <w:iCs/>
      <w:caps/>
      <w:smallCaps w:val="0"/>
      <w:strike w:val="0"/>
      <w:dstrike w:val="0"/>
      <w:vanish w:val="0"/>
      <w:sz w:val="20"/>
      <w:szCs w:val="20"/>
      <w:vertAlign w:val="baseline"/>
    </w:rPr>
  </w:style>
  <w:style w:type="paragraph" w:customStyle="1" w:styleId="43">
    <w:name w:val="табл колонка 4"/>
    <w:basedOn w:val="a0"/>
    <w:rsid w:val="00BD0ABC"/>
    <w:pPr>
      <w:widowControl w:val="0"/>
      <w:tabs>
        <w:tab w:val="num" w:pos="360"/>
      </w:tabs>
      <w:overflowPunct w:val="0"/>
      <w:autoSpaceDE w:val="0"/>
      <w:autoSpaceDN w:val="0"/>
      <w:adjustRightInd w:val="0"/>
      <w:spacing w:before="60" w:after="0" w:line="240" w:lineRule="auto"/>
      <w:ind w:left="360" w:right="34" w:hanging="360"/>
      <w:jc w:val="center"/>
    </w:pPr>
    <w:rPr>
      <w:rFonts w:ascii="Times New Roman" w:eastAsia="Times New Roman" w:hAnsi="Times New Roman" w:cs="Times New Roman"/>
      <w:szCs w:val="20"/>
      <w:lang w:eastAsia="ru-RU"/>
    </w:rPr>
  </w:style>
  <w:style w:type="paragraph" w:customStyle="1" w:styleId="36">
    <w:name w:val="табл колонка3"/>
    <w:basedOn w:val="a0"/>
    <w:rsid w:val="00BD0ABC"/>
    <w:pPr>
      <w:widowControl w:val="0"/>
      <w:numPr>
        <w:ilvl w:val="12"/>
      </w:numPr>
      <w:overflowPunct w:val="0"/>
      <w:autoSpaceDE w:val="0"/>
      <w:autoSpaceDN w:val="0"/>
      <w:adjustRightInd w:val="0"/>
      <w:spacing w:before="60" w:after="0" w:line="240" w:lineRule="auto"/>
      <w:ind w:right="34"/>
      <w:jc w:val="both"/>
    </w:pPr>
    <w:rPr>
      <w:rFonts w:ascii="Times New Roman" w:eastAsia="Times New Roman" w:hAnsi="Times New Roman" w:cs="Times New Roman"/>
      <w:szCs w:val="20"/>
      <w:lang w:eastAsia="ru-RU"/>
    </w:rPr>
  </w:style>
  <w:style w:type="paragraph" w:styleId="aff3">
    <w:name w:val="Title"/>
    <w:basedOn w:val="a0"/>
    <w:next w:val="a0"/>
    <w:link w:val="aff2"/>
    <w:qFormat/>
    <w:rsid w:val="00BD0ABC"/>
    <w:pPr>
      <w:pBdr>
        <w:bottom w:val="single" w:sz="8" w:space="4" w:color="5B9BD5" w:themeColor="accent1"/>
      </w:pBdr>
      <w:spacing w:after="300" w:line="240" w:lineRule="auto"/>
      <w:contextualSpacing/>
    </w:pPr>
    <w:rPr>
      <w:rFonts w:ascii="Arial" w:eastAsia="Times New Roman" w:hAnsi="Arial" w:cs="Times New Roman"/>
      <w:b/>
      <w:spacing w:val="5"/>
      <w:kern w:val="28"/>
      <w:sz w:val="20"/>
      <w:szCs w:val="52"/>
      <w:lang w:eastAsia="ru-RU"/>
    </w:rPr>
  </w:style>
  <w:style w:type="character" w:customStyle="1" w:styleId="1f3">
    <w:name w:val="Заголовок Знак1"/>
    <w:basedOn w:val="a1"/>
    <w:uiPriority w:val="10"/>
    <w:rsid w:val="00BD0ABC"/>
    <w:rPr>
      <w:rFonts w:asciiTheme="majorHAnsi" w:eastAsiaTheme="majorEastAsia" w:hAnsiTheme="majorHAnsi" w:cstheme="majorBidi"/>
      <w:spacing w:val="-10"/>
      <w:kern w:val="28"/>
      <w:sz w:val="56"/>
      <w:szCs w:val="56"/>
    </w:rPr>
  </w:style>
  <w:style w:type="character" w:customStyle="1" w:styleId="1f4">
    <w:name w:val="Название Знак1"/>
    <w:basedOn w:val="a1"/>
    <w:uiPriority w:val="10"/>
    <w:rsid w:val="00BD0ABC"/>
    <w:rPr>
      <w:rFonts w:asciiTheme="majorHAnsi" w:eastAsiaTheme="majorEastAsia" w:hAnsiTheme="majorHAnsi" w:cstheme="majorBidi"/>
      <w:color w:val="323E4F" w:themeColor="text2" w:themeShade="BF"/>
      <w:spacing w:val="5"/>
      <w:kern w:val="28"/>
      <w:sz w:val="52"/>
      <w:szCs w:val="52"/>
    </w:rPr>
  </w:style>
  <w:style w:type="paragraph" w:customStyle="1" w:styleId="xl149">
    <w:name w:val="xl149"/>
    <w:basedOn w:val="a0"/>
    <w:rsid w:val="00BD0A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0"/>
    <w:rsid w:val="00BD0ABC"/>
    <w:pPr>
      <w:pBdr>
        <w:top w:val="single" w:sz="4" w:space="0" w:color="auto"/>
        <w:bottom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0"/>
    <w:rsid w:val="00BD0AB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rsid w:val="00BD0AB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BD0ABC"/>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BD0A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0"/>
    <w:rsid w:val="00BD0ABC"/>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0"/>
    <w:rsid w:val="00BD0ABC"/>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BD0ABC"/>
    <w:pPr>
      <w:pBdr>
        <w:top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62">
    <w:name w:val="xl162"/>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BD0A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BD0ABC"/>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s00">
    <w:name w:val="s0"/>
    <w:basedOn w:val="a1"/>
    <w:rsid w:val="00BD0ABC"/>
    <w:rPr>
      <w:rFonts w:ascii="Times New Roman" w:hAnsi="Times New Roman" w:cs="Times New Roman" w:hint="default"/>
      <w:b w:val="0"/>
      <w:bCs w:val="0"/>
      <w:i w:val="0"/>
      <w:iCs w:val="0"/>
      <w:color w:val="000000"/>
    </w:rPr>
  </w:style>
  <w:style w:type="table" w:customStyle="1" w:styleId="120">
    <w:name w:val="Сетка таблицы12"/>
    <w:basedOn w:val="a2"/>
    <w:next w:val="a4"/>
    <w:uiPriority w:val="59"/>
    <w:rsid w:val="000E07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71">
      <w:bodyDiv w:val="1"/>
      <w:marLeft w:val="0"/>
      <w:marRight w:val="0"/>
      <w:marTop w:val="0"/>
      <w:marBottom w:val="0"/>
      <w:divBdr>
        <w:top w:val="none" w:sz="0" w:space="0" w:color="auto"/>
        <w:left w:val="none" w:sz="0" w:space="0" w:color="auto"/>
        <w:bottom w:val="none" w:sz="0" w:space="0" w:color="auto"/>
        <w:right w:val="none" w:sz="0" w:space="0" w:color="auto"/>
      </w:divBdr>
    </w:div>
    <w:div w:id="149946694">
      <w:bodyDiv w:val="1"/>
      <w:marLeft w:val="0"/>
      <w:marRight w:val="0"/>
      <w:marTop w:val="0"/>
      <w:marBottom w:val="0"/>
      <w:divBdr>
        <w:top w:val="none" w:sz="0" w:space="0" w:color="auto"/>
        <w:left w:val="none" w:sz="0" w:space="0" w:color="auto"/>
        <w:bottom w:val="none" w:sz="0" w:space="0" w:color="auto"/>
        <w:right w:val="none" w:sz="0" w:space="0" w:color="auto"/>
      </w:divBdr>
    </w:div>
    <w:div w:id="234318911">
      <w:bodyDiv w:val="1"/>
      <w:marLeft w:val="0"/>
      <w:marRight w:val="0"/>
      <w:marTop w:val="0"/>
      <w:marBottom w:val="0"/>
      <w:divBdr>
        <w:top w:val="none" w:sz="0" w:space="0" w:color="auto"/>
        <w:left w:val="none" w:sz="0" w:space="0" w:color="auto"/>
        <w:bottom w:val="none" w:sz="0" w:space="0" w:color="auto"/>
        <w:right w:val="none" w:sz="0" w:space="0" w:color="auto"/>
      </w:divBdr>
    </w:div>
    <w:div w:id="784076169">
      <w:bodyDiv w:val="1"/>
      <w:marLeft w:val="0"/>
      <w:marRight w:val="0"/>
      <w:marTop w:val="0"/>
      <w:marBottom w:val="0"/>
      <w:divBdr>
        <w:top w:val="none" w:sz="0" w:space="0" w:color="auto"/>
        <w:left w:val="none" w:sz="0" w:space="0" w:color="auto"/>
        <w:bottom w:val="none" w:sz="0" w:space="0" w:color="auto"/>
        <w:right w:val="none" w:sz="0" w:space="0" w:color="auto"/>
      </w:divBdr>
    </w:div>
    <w:div w:id="1537040611">
      <w:bodyDiv w:val="1"/>
      <w:marLeft w:val="0"/>
      <w:marRight w:val="0"/>
      <w:marTop w:val="0"/>
      <w:marBottom w:val="0"/>
      <w:divBdr>
        <w:top w:val="none" w:sz="0" w:space="0" w:color="auto"/>
        <w:left w:val="none" w:sz="0" w:space="0" w:color="auto"/>
        <w:bottom w:val="none" w:sz="0" w:space="0" w:color="auto"/>
        <w:right w:val="none" w:sz="0" w:space="0" w:color="auto"/>
      </w:divBdr>
    </w:div>
    <w:div w:id="1850605975">
      <w:bodyDiv w:val="1"/>
      <w:marLeft w:val="0"/>
      <w:marRight w:val="0"/>
      <w:marTop w:val="0"/>
      <w:marBottom w:val="0"/>
      <w:divBdr>
        <w:top w:val="none" w:sz="0" w:space="0" w:color="auto"/>
        <w:left w:val="none" w:sz="0" w:space="0" w:color="auto"/>
        <w:bottom w:val="none" w:sz="0" w:space="0" w:color="auto"/>
        <w:right w:val="none" w:sz="0" w:space="0" w:color="auto"/>
      </w:divBdr>
    </w:div>
    <w:div w:id="18628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Pages>
  <Words>19082</Words>
  <Characters>108774</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Tulishova Aida</dc:creator>
  <cp:keywords/>
  <dc:description/>
  <cp:lastModifiedBy>Yelemessov Nurbol</cp:lastModifiedBy>
  <cp:revision>28</cp:revision>
  <dcterms:created xsi:type="dcterms:W3CDTF">2023-10-18T07:38:00Z</dcterms:created>
  <dcterms:modified xsi:type="dcterms:W3CDTF">2025-03-11T12:57:00Z</dcterms:modified>
</cp:coreProperties>
</file>