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2BD" w:rsidRPr="003916FF" w:rsidRDefault="004142BD" w:rsidP="004142BD">
      <w:pPr>
        <w:ind w:left="6521"/>
        <w:jc w:val="right"/>
        <w:rPr>
          <w:b/>
        </w:rPr>
      </w:pPr>
      <w:r w:rsidRPr="003916FF">
        <w:rPr>
          <w:b/>
        </w:rPr>
        <w:t>Приложение №</w:t>
      </w:r>
      <w:r w:rsidR="00CD05CF">
        <w:rPr>
          <w:b/>
        </w:rPr>
        <w:t>9</w:t>
      </w:r>
      <w:bookmarkStart w:id="0" w:name="_GoBack"/>
      <w:bookmarkEnd w:id="0"/>
      <w:r w:rsidRPr="003916FF">
        <w:rPr>
          <w:b/>
        </w:rPr>
        <w:t xml:space="preserve"> </w:t>
      </w:r>
    </w:p>
    <w:p w:rsidR="004142BD" w:rsidRDefault="004142BD" w:rsidP="004142BD">
      <w:pPr>
        <w:ind w:left="6096" w:hanging="851"/>
        <w:jc w:val="right"/>
      </w:pPr>
      <w:r w:rsidRPr="003916FF">
        <w:t>к Договору о закупке №_____</w:t>
      </w:r>
    </w:p>
    <w:p w:rsidR="004142BD" w:rsidRPr="003916FF" w:rsidRDefault="004142BD" w:rsidP="004142BD">
      <w:pPr>
        <w:ind w:left="6096" w:hanging="851"/>
        <w:jc w:val="right"/>
      </w:pPr>
      <w:r w:rsidRPr="003916FF">
        <w:t>от «____» ________________20</w:t>
      </w:r>
      <w:r w:rsidR="00EA3953">
        <w:t>20</w:t>
      </w:r>
      <w:r w:rsidRPr="003916FF">
        <w:t>г.</w:t>
      </w:r>
    </w:p>
    <w:p w:rsidR="004142BD" w:rsidRDefault="004142BD" w:rsidP="004142BD">
      <w:pPr>
        <w:ind w:right="-365" w:firstLine="1068"/>
        <w:rPr>
          <w:b/>
          <w:snapToGrid w:val="0"/>
          <w:color w:val="000000"/>
          <w:sz w:val="22"/>
          <w:szCs w:val="20"/>
          <w:lang w:eastAsia="ru-RU"/>
        </w:rPr>
      </w:pPr>
    </w:p>
    <w:p w:rsidR="004142BD" w:rsidRPr="00A82660" w:rsidRDefault="004142BD" w:rsidP="004142BD">
      <w:pPr>
        <w:ind w:right="-365" w:firstLine="1068"/>
        <w:jc w:val="center"/>
        <w:rPr>
          <w:b/>
          <w:snapToGrid w:val="0"/>
          <w:sz w:val="22"/>
          <w:szCs w:val="20"/>
          <w:lang w:eastAsia="ru-RU"/>
        </w:rPr>
      </w:pPr>
      <w:r w:rsidRPr="00A82660">
        <w:rPr>
          <w:b/>
          <w:snapToGrid w:val="0"/>
          <w:color w:val="000000"/>
          <w:sz w:val="22"/>
          <w:szCs w:val="20"/>
          <w:lang w:eastAsia="ru-RU"/>
        </w:rPr>
        <w:t>Условия, ответственность и порядок принятия и хранения товаров (ответственное хранение)</w:t>
      </w:r>
      <w:r>
        <w:rPr>
          <w:b/>
          <w:snapToGrid w:val="0"/>
          <w:color w:val="000000"/>
          <w:sz w:val="22"/>
          <w:szCs w:val="20"/>
          <w:lang w:eastAsia="ru-RU"/>
        </w:rPr>
        <w:t xml:space="preserve"> и порядок оплаты</w:t>
      </w:r>
    </w:p>
    <w:p w:rsidR="004142BD" w:rsidRDefault="004142BD" w:rsidP="004142BD">
      <w:pPr>
        <w:ind w:right="-365" w:firstLine="1068"/>
        <w:rPr>
          <w:b/>
          <w:snapToGrid w:val="0"/>
          <w:sz w:val="22"/>
          <w:szCs w:val="20"/>
          <w:lang w:eastAsia="ru-RU"/>
        </w:rPr>
      </w:pPr>
      <w:r w:rsidRPr="00A82660">
        <w:rPr>
          <w:b/>
          <w:snapToGrid w:val="0"/>
          <w:sz w:val="22"/>
          <w:szCs w:val="20"/>
          <w:lang w:eastAsia="ru-RU"/>
        </w:rPr>
        <w:t xml:space="preserve">                                         </w:t>
      </w:r>
    </w:p>
    <w:p w:rsidR="004142BD" w:rsidRPr="00A82660" w:rsidRDefault="004142BD" w:rsidP="004142BD">
      <w:pPr>
        <w:jc w:val="center"/>
        <w:rPr>
          <w:snapToGrid w:val="0"/>
          <w:sz w:val="22"/>
          <w:szCs w:val="20"/>
          <w:lang w:eastAsia="ru-RU"/>
        </w:rPr>
      </w:pPr>
      <w:r w:rsidRPr="00A82660">
        <w:rPr>
          <w:b/>
          <w:snapToGrid w:val="0"/>
          <w:sz w:val="22"/>
          <w:szCs w:val="20"/>
          <w:lang w:eastAsia="ru-RU"/>
        </w:rPr>
        <w:t>1. Общие положения</w:t>
      </w:r>
    </w:p>
    <w:p w:rsidR="004142BD" w:rsidRPr="00352231" w:rsidRDefault="004142BD" w:rsidP="004142BD">
      <w:pPr>
        <w:pStyle w:val="a4"/>
        <w:widowControl/>
        <w:numPr>
          <w:ilvl w:val="1"/>
          <w:numId w:val="3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2"/>
        </w:rPr>
      </w:pPr>
      <w:r w:rsidRPr="00352231">
        <w:rPr>
          <w:snapToGrid w:val="0"/>
          <w:color w:val="000000"/>
          <w:sz w:val="22"/>
        </w:rPr>
        <w:t xml:space="preserve"> </w:t>
      </w:r>
      <w:proofErr w:type="gramStart"/>
      <w:r w:rsidRPr="00352231">
        <w:rPr>
          <w:sz w:val="22"/>
        </w:rPr>
        <w:t xml:space="preserve">Поставщик передает на  хранение Товары согласно оформленному Сторонами Акта </w:t>
      </w:r>
      <w:r w:rsidR="005F5847" w:rsidRPr="00A82660">
        <w:rPr>
          <w:sz w:val="22"/>
        </w:rPr>
        <w:t>приема-передачи</w:t>
      </w:r>
      <w:r w:rsidRPr="00352231">
        <w:rPr>
          <w:sz w:val="22"/>
        </w:rPr>
        <w:t xml:space="preserve"> </w:t>
      </w:r>
      <w:r w:rsidR="005F5847">
        <w:rPr>
          <w:sz w:val="22"/>
        </w:rPr>
        <w:t>на ответственное хранение</w:t>
      </w:r>
      <w:r w:rsidR="005F5847" w:rsidRPr="00AB127C">
        <w:rPr>
          <w:sz w:val="22"/>
        </w:rPr>
        <w:t xml:space="preserve">  </w:t>
      </w:r>
      <w:r w:rsidRPr="00352231">
        <w:rPr>
          <w:sz w:val="22"/>
        </w:rPr>
        <w:t xml:space="preserve">в соответствии с пунктом 6.10 Договора, и оплачивает услуги ответственного хранения, а Покупатель принимает и хранит на складе </w:t>
      </w:r>
      <w:r w:rsidR="00030838" w:rsidRPr="00030838">
        <w:rPr>
          <w:sz w:val="22"/>
          <w:highlight w:val="yellow"/>
        </w:rPr>
        <w:t>_______________</w:t>
      </w:r>
      <w:r w:rsidRPr="00352231">
        <w:rPr>
          <w:sz w:val="22"/>
        </w:rPr>
        <w:t xml:space="preserve"> передаваемые Поставщиком Товары по наименованиям и в количестве, указанным в накладных либо актах </w:t>
      </w:r>
      <w:r w:rsidR="005F5847">
        <w:rPr>
          <w:sz w:val="22"/>
        </w:rPr>
        <w:t>приема-передачи</w:t>
      </w:r>
      <w:r w:rsidRPr="00352231">
        <w:rPr>
          <w:sz w:val="22"/>
        </w:rPr>
        <w:t xml:space="preserve"> </w:t>
      </w:r>
      <w:r w:rsidR="00371EE7">
        <w:rPr>
          <w:sz w:val="22"/>
        </w:rPr>
        <w:t>на ответственное хранение</w:t>
      </w:r>
      <w:r w:rsidR="00371EE7" w:rsidRPr="00AB127C">
        <w:rPr>
          <w:sz w:val="22"/>
        </w:rPr>
        <w:t xml:space="preserve">  </w:t>
      </w:r>
      <w:r w:rsidRPr="00352231">
        <w:rPr>
          <w:sz w:val="22"/>
        </w:rPr>
        <w:t>и возвращает их в сохранности с учетом естественных ухудшений или убыли  по</w:t>
      </w:r>
      <w:proofErr w:type="gramEnd"/>
      <w:r w:rsidRPr="00352231">
        <w:rPr>
          <w:sz w:val="22"/>
        </w:rPr>
        <w:t xml:space="preserve"> истечение срока ответственного хранения Товара либо </w:t>
      </w:r>
      <w:r w:rsidRPr="00352231">
        <w:rPr>
          <w:snapToGrid w:val="0"/>
          <w:color w:val="000000"/>
          <w:sz w:val="22"/>
        </w:rPr>
        <w:t>по первому требованию Поставщика в</w:t>
      </w:r>
      <w:r w:rsidRPr="00352231">
        <w:rPr>
          <w:sz w:val="22"/>
        </w:rPr>
        <w:t xml:space="preserve"> соответствии с условиями настоящего приложения к Договору. </w:t>
      </w:r>
    </w:p>
    <w:p w:rsidR="004142BD" w:rsidRPr="00A82660" w:rsidRDefault="004142BD" w:rsidP="004142BD">
      <w:pPr>
        <w:pStyle w:val="a4"/>
        <w:widowControl/>
        <w:numPr>
          <w:ilvl w:val="1"/>
          <w:numId w:val="3"/>
        </w:numPr>
        <w:tabs>
          <w:tab w:val="left" w:pos="0"/>
          <w:tab w:val="left" w:pos="993"/>
        </w:tabs>
        <w:spacing w:line="240" w:lineRule="auto"/>
        <w:ind w:left="0" w:firstLine="567"/>
        <w:rPr>
          <w:sz w:val="22"/>
        </w:rPr>
      </w:pPr>
      <w:r w:rsidRPr="00A82660">
        <w:rPr>
          <w:sz w:val="22"/>
        </w:rPr>
        <w:t xml:space="preserve">Максимальный срок ответственного хранения составляет 30 календарных дней с момента принятия </w:t>
      </w:r>
      <w:r>
        <w:rPr>
          <w:sz w:val="22"/>
        </w:rPr>
        <w:t>Т</w:t>
      </w:r>
      <w:r w:rsidRPr="00A82660">
        <w:rPr>
          <w:sz w:val="22"/>
        </w:rPr>
        <w:t>оваров на ответственное хранение.</w:t>
      </w:r>
    </w:p>
    <w:p w:rsidR="004142BD" w:rsidRPr="00A82660" w:rsidRDefault="004142BD" w:rsidP="004142BD">
      <w:pPr>
        <w:pStyle w:val="a4"/>
        <w:widowControl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rPr>
          <w:snapToGrid w:val="0"/>
          <w:sz w:val="22"/>
        </w:rPr>
      </w:pPr>
      <w:r w:rsidRPr="00A82660">
        <w:rPr>
          <w:snapToGrid w:val="0"/>
          <w:sz w:val="22"/>
        </w:rPr>
        <w:t xml:space="preserve">При передаче Поставщиком товаров на склад Покупателя, приемка должна </w:t>
      </w:r>
      <w:proofErr w:type="gramStart"/>
      <w:r w:rsidRPr="00A82660">
        <w:rPr>
          <w:snapToGrid w:val="0"/>
          <w:sz w:val="22"/>
        </w:rPr>
        <w:t>производится</w:t>
      </w:r>
      <w:proofErr w:type="gramEnd"/>
      <w:r w:rsidRPr="00A82660">
        <w:rPr>
          <w:snapToGrid w:val="0"/>
          <w:sz w:val="22"/>
        </w:rPr>
        <w:t xml:space="preserve"> в присутствии представителя Поставщика, а при отсутствии – приемка товаров производится Покупателем с письменного согласия Поставщика. При этом</w:t>
      </w:r>
      <w:r w:rsidR="00030838">
        <w:rPr>
          <w:snapToGrid w:val="0"/>
          <w:sz w:val="22"/>
        </w:rPr>
        <w:t>,</w:t>
      </w:r>
      <w:r w:rsidRPr="00A82660">
        <w:rPr>
          <w:snapToGrid w:val="0"/>
          <w:sz w:val="22"/>
        </w:rPr>
        <w:t xml:space="preserve"> Покупатель самостоятельно производит выгрузку товаров, складирует отдельно, затем предъявляет их Поставщику с оформлением акта приема-передачи</w:t>
      </w:r>
      <w:r w:rsidR="00371EE7">
        <w:rPr>
          <w:snapToGrid w:val="0"/>
          <w:sz w:val="22"/>
        </w:rPr>
        <w:t xml:space="preserve"> </w:t>
      </w:r>
      <w:r w:rsidR="00371EE7">
        <w:rPr>
          <w:sz w:val="22"/>
        </w:rPr>
        <w:t>на ответственное хранение</w:t>
      </w:r>
      <w:r w:rsidRPr="00A82660">
        <w:rPr>
          <w:snapToGrid w:val="0"/>
          <w:sz w:val="22"/>
        </w:rPr>
        <w:t>. В этих случаях Покупатель не несет ответственность за недостачу, не качественность и некомплектность поступивших товаров.</w:t>
      </w:r>
    </w:p>
    <w:p w:rsidR="004142BD" w:rsidRPr="00A82660" w:rsidRDefault="004142BD" w:rsidP="004142BD">
      <w:pPr>
        <w:pStyle w:val="a4"/>
        <w:widowControl/>
        <w:numPr>
          <w:ilvl w:val="1"/>
          <w:numId w:val="3"/>
        </w:numPr>
        <w:tabs>
          <w:tab w:val="left" w:pos="993"/>
        </w:tabs>
        <w:spacing w:line="240" w:lineRule="auto"/>
        <w:ind w:left="0" w:firstLine="567"/>
        <w:rPr>
          <w:snapToGrid w:val="0"/>
          <w:sz w:val="22"/>
        </w:rPr>
      </w:pPr>
      <w:r w:rsidRPr="00A82660">
        <w:rPr>
          <w:snapToGrid w:val="0"/>
          <w:sz w:val="22"/>
        </w:rPr>
        <w:t>При отсутствии представителя Поставщика либо письменного согласия производится выгрузка товара с последующим уведомлением Поставщика</w:t>
      </w:r>
      <w:r w:rsidR="006A3130">
        <w:rPr>
          <w:snapToGrid w:val="0"/>
          <w:sz w:val="22"/>
        </w:rPr>
        <w:t>,</w:t>
      </w:r>
      <w:r w:rsidRPr="00A82660">
        <w:rPr>
          <w:snapToGrid w:val="0"/>
          <w:sz w:val="22"/>
        </w:rPr>
        <w:t xml:space="preserve"> на которое Поставщик обязан ответить в течени</w:t>
      </w:r>
      <w:proofErr w:type="gramStart"/>
      <w:r w:rsidRPr="00A82660">
        <w:rPr>
          <w:snapToGrid w:val="0"/>
          <w:sz w:val="22"/>
        </w:rPr>
        <w:t>и</w:t>
      </w:r>
      <w:proofErr w:type="gramEnd"/>
      <w:r w:rsidRPr="00A82660">
        <w:rPr>
          <w:snapToGrid w:val="0"/>
          <w:sz w:val="22"/>
        </w:rPr>
        <w:t xml:space="preserve"> 24 часов с момента получения уведомления.</w:t>
      </w:r>
    </w:p>
    <w:p w:rsidR="004142BD" w:rsidRPr="00A82660" w:rsidRDefault="004142BD" w:rsidP="004142BD">
      <w:pPr>
        <w:tabs>
          <w:tab w:val="left" w:pos="360"/>
        </w:tabs>
        <w:jc w:val="both"/>
        <w:rPr>
          <w:sz w:val="22"/>
          <w:szCs w:val="20"/>
          <w:lang w:eastAsia="ru-RU"/>
        </w:rPr>
      </w:pPr>
    </w:p>
    <w:p w:rsidR="004142BD" w:rsidRPr="00A82660" w:rsidRDefault="004142BD" w:rsidP="004142BD">
      <w:pPr>
        <w:jc w:val="center"/>
        <w:rPr>
          <w:b/>
          <w:snapToGrid w:val="0"/>
          <w:sz w:val="22"/>
          <w:szCs w:val="20"/>
          <w:lang w:eastAsia="ru-RU"/>
        </w:rPr>
      </w:pPr>
      <w:r w:rsidRPr="00A82660">
        <w:rPr>
          <w:b/>
          <w:snapToGrid w:val="0"/>
          <w:sz w:val="22"/>
          <w:szCs w:val="20"/>
          <w:lang w:eastAsia="ru-RU"/>
        </w:rPr>
        <w:t>2. Права и обязанности сторон</w:t>
      </w:r>
    </w:p>
    <w:p w:rsidR="004142BD" w:rsidRPr="00A82660" w:rsidRDefault="004142BD" w:rsidP="004142BD">
      <w:pPr>
        <w:ind w:firstLine="567"/>
        <w:jc w:val="both"/>
        <w:rPr>
          <w:b/>
          <w:snapToGrid w:val="0"/>
          <w:sz w:val="22"/>
          <w:szCs w:val="20"/>
          <w:lang w:eastAsia="ru-RU"/>
        </w:rPr>
      </w:pPr>
      <w:r w:rsidRPr="00A82660">
        <w:rPr>
          <w:b/>
          <w:snapToGrid w:val="0"/>
          <w:sz w:val="22"/>
          <w:szCs w:val="20"/>
          <w:lang w:eastAsia="ru-RU"/>
        </w:rPr>
        <w:t>2.1. Покупатель вправе:</w:t>
      </w:r>
    </w:p>
    <w:p w:rsidR="004142BD" w:rsidRPr="00A82660" w:rsidRDefault="004142BD" w:rsidP="004142BD">
      <w:pPr>
        <w:tabs>
          <w:tab w:val="left" w:pos="34"/>
          <w:tab w:val="left" w:pos="284"/>
        </w:tabs>
        <w:ind w:firstLine="567"/>
        <w:contextualSpacing/>
        <w:jc w:val="both"/>
        <w:rPr>
          <w:sz w:val="22"/>
          <w:szCs w:val="20"/>
          <w:lang w:eastAsia="ru-RU"/>
        </w:rPr>
      </w:pPr>
      <w:proofErr w:type="gramStart"/>
      <w:r w:rsidRPr="00A82660">
        <w:rPr>
          <w:rFonts w:eastAsia="Calibri"/>
          <w:sz w:val="22"/>
          <w:szCs w:val="20"/>
        </w:rPr>
        <w:t xml:space="preserve">2.1.1. в случае неисполнения, несвоевременного исполнения или ненадлежащего исполнения </w:t>
      </w:r>
      <w:r w:rsidRPr="00A82660">
        <w:rPr>
          <w:rFonts w:eastAsia="Calibri"/>
          <w:snapToGrid w:val="0"/>
          <w:sz w:val="22"/>
          <w:szCs w:val="20"/>
        </w:rPr>
        <w:t xml:space="preserve">Поставщиком </w:t>
      </w:r>
      <w:r w:rsidRPr="00A82660">
        <w:rPr>
          <w:rFonts w:eastAsia="Calibri"/>
          <w:sz w:val="22"/>
          <w:szCs w:val="20"/>
        </w:rPr>
        <w:t xml:space="preserve">своих обязательств по оплате вознаграждения </w:t>
      </w:r>
      <w:r w:rsidRPr="00A82660">
        <w:rPr>
          <w:rFonts w:eastAsia="Calibri"/>
          <w:snapToGrid w:val="0"/>
          <w:sz w:val="22"/>
          <w:szCs w:val="20"/>
        </w:rPr>
        <w:t>Покупателю</w:t>
      </w:r>
      <w:r w:rsidRPr="00A82660">
        <w:rPr>
          <w:rFonts w:eastAsia="Calibri"/>
          <w:sz w:val="22"/>
          <w:szCs w:val="20"/>
        </w:rPr>
        <w:t xml:space="preserve">, а также </w:t>
      </w:r>
      <w:r w:rsidRPr="00A82660">
        <w:rPr>
          <w:sz w:val="22"/>
          <w:szCs w:val="20"/>
          <w:lang w:eastAsia="ru-RU"/>
        </w:rPr>
        <w:t xml:space="preserve">в случае неисполнения </w:t>
      </w:r>
      <w:r w:rsidRPr="00A82660">
        <w:rPr>
          <w:snapToGrid w:val="0"/>
          <w:sz w:val="22"/>
          <w:szCs w:val="20"/>
          <w:lang w:eastAsia="ru-RU"/>
        </w:rPr>
        <w:t xml:space="preserve">Поставщиком </w:t>
      </w:r>
      <w:r w:rsidRPr="00A82660">
        <w:rPr>
          <w:sz w:val="22"/>
          <w:szCs w:val="20"/>
          <w:lang w:eastAsia="ru-RU"/>
        </w:rPr>
        <w:t xml:space="preserve">обязанности принять товары обратно по окончании срока  ответственного хранения после письменного предупреждения </w:t>
      </w:r>
      <w:r w:rsidRPr="00A82660">
        <w:rPr>
          <w:snapToGrid w:val="0"/>
          <w:sz w:val="22"/>
          <w:szCs w:val="20"/>
          <w:lang w:eastAsia="ru-RU"/>
        </w:rPr>
        <w:t>Поставщика</w:t>
      </w:r>
      <w:r w:rsidRPr="00A82660">
        <w:rPr>
          <w:sz w:val="22"/>
          <w:szCs w:val="20"/>
          <w:lang w:eastAsia="ru-RU"/>
        </w:rPr>
        <w:t>, имеет право обращения в правоохранительные органы (прокуратура, Департамент по борьбе с экономической и коррупционной преступностью) для установления происхождения товаров, с последующей реализацией товаров, переданного ему</w:t>
      </w:r>
      <w:proofErr w:type="gramEnd"/>
      <w:r w:rsidRPr="00A82660">
        <w:rPr>
          <w:sz w:val="22"/>
          <w:szCs w:val="20"/>
          <w:lang w:eastAsia="ru-RU"/>
        </w:rPr>
        <w:t xml:space="preserve"> на ответственное хранение по рыночной стоимости определенной экспертным заключением и возместить свои расходы, в том числе расходы по привлечению эксперта (ст.467 ГК РК). 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2.1.2. требовать от </w:t>
      </w:r>
      <w:r w:rsidRPr="00A82660">
        <w:rPr>
          <w:snapToGrid w:val="0"/>
          <w:sz w:val="22"/>
          <w:szCs w:val="20"/>
          <w:lang w:eastAsia="ru-RU"/>
        </w:rPr>
        <w:t xml:space="preserve">Поставщика после истечения срока ответственного хранения </w:t>
      </w:r>
      <w:r w:rsidRPr="00A82660">
        <w:rPr>
          <w:sz w:val="22"/>
          <w:szCs w:val="20"/>
          <w:lang w:eastAsia="ru-RU"/>
        </w:rPr>
        <w:t xml:space="preserve">принять по акту приема-передачи </w:t>
      </w:r>
      <w:r w:rsidR="00371EE7">
        <w:rPr>
          <w:sz w:val="22"/>
          <w:szCs w:val="20"/>
          <w:lang w:eastAsia="ru-RU"/>
        </w:rPr>
        <w:t>на ответственное хранение</w:t>
      </w:r>
      <w:r w:rsidR="00371EE7" w:rsidRPr="00AB127C">
        <w:rPr>
          <w:sz w:val="22"/>
          <w:szCs w:val="20"/>
          <w:lang w:eastAsia="ru-RU"/>
        </w:rPr>
        <w:t xml:space="preserve">  </w:t>
      </w:r>
      <w:r w:rsidRPr="00A82660">
        <w:rPr>
          <w:sz w:val="22"/>
          <w:szCs w:val="20"/>
          <w:lang w:eastAsia="ru-RU"/>
        </w:rPr>
        <w:t xml:space="preserve">переданный на хранение </w:t>
      </w:r>
      <w:r w:rsidR="00785C77">
        <w:rPr>
          <w:sz w:val="22"/>
          <w:szCs w:val="20"/>
          <w:lang w:eastAsia="ru-RU"/>
        </w:rPr>
        <w:t>Т</w:t>
      </w:r>
      <w:r w:rsidRPr="00A82660">
        <w:rPr>
          <w:sz w:val="22"/>
          <w:szCs w:val="20"/>
          <w:lang w:eastAsia="ru-RU"/>
        </w:rPr>
        <w:t xml:space="preserve">овар и вывести своими силами за свой счет. </w:t>
      </w:r>
    </w:p>
    <w:p w:rsidR="004142BD" w:rsidRPr="00A82660" w:rsidRDefault="004142BD" w:rsidP="004142BD">
      <w:pPr>
        <w:ind w:firstLine="567"/>
        <w:jc w:val="both"/>
        <w:rPr>
          <w:b/>
          <w:snapToGrid w:val="0"/>
          <w:sz w:val="22"/>
          <w:szCs w:val="20"/>
          <w:lang w:eastAsia="ru-RU"/>
        </w:rPr>
      </w:pPr>
      <w:r w:rsidRPr="00A82660">
        <w:rPr>
          <w:b/>
          <w:bCs/>
          <w:snapToGrid w:val="0"/>
          <w:sz w:val="22"/>
          <w:szCs w:val="20"/>
          <w:lang w:eastAsia="ru-RU"/>
        </w:rPr>
        <w:t>2.2.</w:t>
      </w:r>
      <w:r w:rsidRPr="00A82660">
        <w:rPr>
          <w:snapToGrid w:val="0"/>
          <w:sz w:val="22"/>
          <w:szCs w:val="20"/>
          <w:lang w:eastAsia="ru-RU"/>
        </w:rPr>
        <w:t xml:space="preserve"> </w:t>
      </w:r>
      <w:r w:rsidRPr="00A82660">
        <w:rPr>
          <w:b/>
          <w:snapToGrid w:val="0"/>
          <w:sz w:val="22"/>
          <w:szCs w:val="20"/>
          <w:lang w:eastAsia="ru-RU"/>
        </w:rPr>
        <w:t>Покупатель обязан:</w:t>
      </w:r>
    </w:p>
    <w:p w:rsidR="004142BD" w:rsidRPr="00A82660" w:rsidRDefault="004142BD" w:rsidP="004142BD">
      <w:pPr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2.2.1. исключить возможность доступа третьих  лиц  к  хранимым Товарам.</w:t>
      </w:r>
    </w:p>
    <w:p w:rsidR="004142BD" w:rsidRPr="00A82660" w:rsidRDefault="004142BD" w:rsidP="004142BD">
      <w:pPr>
        <w:ind w:firstLine="567"/>
        <w:jc w:val="both"/>
        <w:rPr>
          <w:b/>
          <w:snapToGrid w:val="0"/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2.2.2. не использовать </w:t>
      </w:r>
      <w:proofErr w:type="gramStart"/>
      <w:r w:rsidRPr="00A82660">
        <w:rPr>
          <w:sz w:val="22"/>
          <w:szCs w:val="20"/>
          <w:lang w:eastAsia="ru-RU"/>
        </w:rPr>
        <w:t>переданный</w:t>
      </w:r>
      <w:proofErr w:type="gramEnd"/>
      <w:r w:rsidRPr="00A82660">
        <w:rPr>
          <w:sz w:val="22"/>
          <w:szCs w:val="20"/>
          <w:lang w:eastAsia="ru-RU"/>
        </w:rPr>
        <w:t xml:space="preserve"> ему на ответственное хранение </w:t>
      </w:r>
      <w:r w:rsidR="00785C77">
        <w:rPr>
          <w:sz w:val="22"/>
          <w:szCs w:val="20"/>
          <w:lang w:eastAsia="ru-RU"/>
        </w:rPr>
        <w:t>Т</w:t>
      </w:r>
      <w:r w:rsidRPr="00A82660">
        <w:rPr>
          <w:sz w:val="22"/>
          <w:szCs w:val="20"/>
          <w:lang w:eastAsia="ru-RU"/>
        </w:rPr>
        <w:t>овары, за исключением случаев, предусмотренных настоящим приложением к договору поставки.</w:t>
      </w:r>
    </w:p>
    <w:p w:rsidR="004142BD" w:rsidRPr="00A82660" w:rsidRDefault="00785C77" w:rsidP="004142BD">
      <w:pPr>
        <w:ind w:right="-1" w:firstLine="567"/>
        <w:jc w:val="both"/>
        <w:rPr>
          <w:sz w:val="22"/>
          <w:szCs w:val="20"/>
          <w:lang w:eastAsia="ru-RU"/>
        </w:rPr>
      </w:pPr>
      <w:r>
        <w:rPr>
          <w:sz w:val="22"/>
          <w:szCs w:val="20"/>
          <w:lang w:eastAsia="ru-RU"/>
        </w:rPr>
        <w:t xml:space="preserve">2.2.3. возвратить </w:t>
      </w:r>
      <w:r w:rsidR="004142BD" w:rsidRPr="00A82660">
        <w:rPr>
          <w:sz w:val="22"/>
          <w:szCs w:val="20"/>
          <w:lang w:eastAsia="ru-RU"/>
        </w:rPr>
        <w:t xml:space="preserve">Поставщику </w:t>
      </w:r>
      <w:r>
        <w:rPr>
          <w:sz w:val="22"/>
          <w:szCs w:val="20"/>
          <w:lang w:eastAsia="ru-RU"/>
        </w:rPr>
        <w:t>Т</w:t>
      </w:r>
      <w:r w:rsidR="004142BD" w:rsidRPr="00A82660">
        <w:rPr>
          <w:sz w:val="22"/>
          <w:szCs w:val="20"/>
          <w:lang w:eastAsia="ru-RU"/>
        </w:rPr>
        <w:t>овары, которые были переданы на ответственное хранение после проведения 100% оплаты.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2.2.4. обеспечить надлежащую охрану товаров.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2.2.5. предоставлять </w:t>
      </w:r>
      <w:r w:rsidRPr="00A82660">
        <w:rPr>
          <w:snapToGrid w:val="0"/>
          <w:sz w:val="22"/>
          <w:szCs w:val="20"/>
          <w:lang w:eastAsia="ru-RU"/>
        </w:rPr>
        <w:t>Поставщику в рабочее время</w:t>
      </w:r>
      <w:r w:rsidRPr="00A82660">
        <w:rPr>
          <w:sz w:val="22"/>
          <w:szCs w:val="20"/>
          <w:lang w:eastAsia="ru-RU"/>
        </w:rPr>
        <w:t xml:space="preserve"> возможность проверять, осматривать хранимые товары.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b/>
          <w:sz w:val="22"/>
          <w:szCs w:val="20"/>
          <w:lang w:eastAsia="ru-RU"/>
        </w:rPr>
        <w:t xml:space="preserve">2.3. </w:t>
      </w:r>
      <w:r w:rsidR="00785C77">
        <w:rPr>
          <w:b/>
          <w:sz w:val="22"/>
          <w:szCs w:val="20"/>
          <w:lang w:eastAsia="ru-RU"/>
        </w:rPr>
        <w:t>Поставщик</w:t>
      </w:r>
      <w:r w:rsidRPr="00A82660">
        <w:rPr>
          <w:b/>
          <w:sz w:val="22"/>
          <w:szCs w:val="20"/>
          <w:lang w:eastAsia="ru-RU"/>
        </w:rPr>
        <w:t xml:space="preserve"> обязан:</w:t>
      </w:r>
      <w:r w:rsidRPr="00A82660">
        <w:rPr>
          <w:sz w:val="22"/>
          <w:szCs w:val="20"/>
          <w:lang w:eastAsia="ru-RU"/>
        </w:rPr>
        <w:t xml:space="preserve"> 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2.3.1. Направить посредством факсимильной связи или электронной почты письменную информацию о готовности товаров к отгрузке с указанием станции отгрузки и получить подтверждение от Покупателя о возможности приема товаров. Письменная информация должна быть скреплена печатью и подписью первого руководителя Поставщика. 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lastRenderedPageBreak/>
        <w:t xml:space="preserve">2.3.2. производить оплату всех расходов (в </w:t>
      </w:r>
      <w:proofErr w:type="spellStart"/>
      <w:r w:rsidRPr="00A82660">
        <w:rPr>
          <w:sz w:val="22"/>
          <w:szCs w:val="20"/>
          <w:lang w:eastAsia="ru-RU"/>
        </w:rPr>
        <w:t>т.ч</w:t>
      </w:r>
      <w:proofErr w:type="spellEnd"/>
      <w:r w:rsidRPr="00A82660">
        <w:rPr>
          <w:sz w:val="22"/>
          <w:szCs w:val="20"/>
          <w:lang w:eastAsia="ru-RU"/>
        </w:rPr>
        <w:t xml:space="preserve">. транспортные и иные, а также таможенные сборы и тарифы, предусмотренные законодательством РК) связанных с доставкой товара до Покупателя на условиях </w:t>
      </w:r>
      <w:r w:rsidRPr="00A82660">
        <w:rPr>
          <w:sz w:val="22"/>
          <w:szCs w:val="20"/>
          <w:lang w:val="en-US" w:eastAsia="ru-RU"/>
        </w:rPr>
        <w:t>DD</w:t>
      </w:r>
      <w:proofErr w:type="gramStart"/>
      <w:r w:rsidRPr="00A82660">
        <w:rPr>
          <w:sz w:val="22"/>
          <w:szCs w:val="20"/>
          <w:lang w:eastAsia="ru-RU"/>
        </w:rPr>
        <w:t>Р</w:t>
      </w:r>
      <w:proofErr w:type="gramEnd"/>
      <w:r w:rsidRPr="00A82660">
        <w:rPr>
          <w:sz w:val="22"/>
          <w:szCs w:val="20"/>
          <w:lang w:eastAsia="ru-RU"/>
        </w:rPr>
        <w:t>, в соответствии с ИНКОТЕРМС 2010</w:t>
      </w:r>
      <w:r>
        <w:rPr>
          <w:sz w:val="22"/>
          <w:szCs w:val="20"/>
          <w:lang w:eastAsia="ru-RU"/>
        </w:rPr>
        <w:t xml:space="preserve"> согласно соответствующей Заявке</w:t>
      </w:r>
      <w:r w:rsidRPr="00A82660">
        <w:rPr>
          <w:sz w:val="22"/>
          <w:szCs w:val="20"/>
          <w:lang w:eastAsia="ru-RU"/>
        </w:rPr>
        <w:t>.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426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   2.3.3. своими силами и за свой счет произвести вывоз товаров по истечения срока ответственного хранения. 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2.3.4. своевременно и в полном объеме вносить плату за услуги по ответственному хранению и возместить расходы, связанные с хранением товаров в размере и сроки, предусмотренные ст.4 настоящего приложения к договору поставки. </w:t>
      </w:r>
    </w:p>
    <w:p w:rsidR="004142BD" w:rsidRPr="00A82660" w:rsidRDefault="004142BD" w:rsidP="004142BD">
      <w:pPr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2.3.5. передать на хранение товары нечувствительные к температурному воздействию, не опасный, в надлежащей упаковке, обеспечивающей его сохранность. При предъявлении хрупких товаров упаковать его в соответствующую упаковку и нанести соответствующие надписи – «Осторожно, стекло», «Хрупкое». Предупредить </w:t>
      </w:r>
      <w:r w:rsidR="000D7141">
        <w:rPr>
          <w:sz w:val="22"/>
          <w:szCs w:val="20"/>
          <w:lang w:eastAsia="ru-RU"/>
        </w:rPr>
        <w:t>Покупателя</w:t>
      </w:r>
      <w:r w:rsidRPr="00A82660">
        <w:rPr>
          <w:sz w:val="22"/>
          <w:szCs w:val="20"/>
          <w:lang w:eastAsia="ru-RU"/>
        </w:rPr>
        <w:t xml:space="preserve"> о свойствах передаваемого на ответственное хранение товара.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2.3.6. возместить Покупателю убытки, причиненные свойствами </w:t>
      </w:r>
      <w:proofErr w:type="gramStart"/>
      <w:r w:rsidRPr="00A82660">
        <w:rPr>
          <w:sz w:val="22"/>
          <w:szCs w:val="20"/>
          <w:lang w:eastAsia="ru-RU"/>
        </w:rPr>
        <w:t>сданного</w:t>
      </w:r>
      <w:proofErr w:type="gramEnd"/>
      <w:r w:rsidRPr="00A82660">
        <w:rPr>
          <w:sz w:val="22"/>
          <w:szCs w:val="20"/>
          <w:lang w:eastAsia="ru-RU"/>
        </w:rPr>
        <w:t xml:space="preserve"> на ответственное хранение товаров, если Покупатель, принимая товары на ответственное хранение, не знал и не должен был знать об этих свойствах. Размер убытков определяется вредными последствиями, которые вызваны свойствами принятого на ответственное хранение товаров и могут выразиться в уничтожении или повреждении товара, принадлежащего Покупателю или третьим лицам или в иных негативных последствиях. </w:t>
      </w:r>
    </w:p>
    <w:p w:rsidR="004142BD" w:rsidRPr="00A82660" w:rsidRDefault="004142BD" w:rsidP="004142BD">
      <w:pPr>
        <w:ind w:right="-1" w:firstLine="567"/>
        <w:jc w:val="both"/>
        <w:rPr>
          <w:b/>
          <w:sz w:val="22"/>
          <w:szCs w:val="20"/>
          <w:lang w:eastAsia="ru-RU"/>
        </w:rPr>
      </w:pPr>
      <w:r w:rsidRPr="00A82660">
        <w:rPr>
          <w:b/>
          <w:sz w:val="22"/>
          <w:szCs w:val="20"/>
          <w:lang w:eastAsia="ru-RU"/>
        </w:rPr>
        <w:t xml:space="preserve">2.4. Поставщик вправе 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2.4.1. в рабочее время суток забрать часть или весь товар со склада Покупателя, при условии полной оплаты услуг ответственного хранения. Поставщик за 1 (один) календарный день до предполагаемого принятия товара обратно письменно уведомляет Покупателя об этом.</w:t>
      </w:r>
    </w:p>
    <w:p w:rsidR="004142BD" w:rsidRPr="00A82660" w:rsidRDefault="004142BD" w:rsidP="004142BD">
      <w:pPr>
        <w:ind w:left="60"/>
        <w:jc w:val="both"/>
        <w:rPr>
          <w:snapToGrid w:val="0"/>
          <w:sz w:val="22"/>
          <w:szCs w:val="20"/>
          <w:lang w:eastAsia="ru-RU"/>
        </w:rPr>
      </w:pPr>
    </w:p>
    <w:p w:rsidR="004142BD" w:rsidRPr="00A82660" w:rsidRDefault="004142BD" w:rsidP="004142BD">
      <w:pPr>
        <w:ind w:left="60"/>
        <w:jc w:val="center"/>
        <w:rPr>
          <w:b/>
          <w:bCs/>
          <w:snapToGrid w:val="0"/>
          <w:sz w:val="22"/>
          <w:szCs w:val="20"/>
          <w:lang w:eastAsia="ru-RU"/>
        </w:rPr>
      </w:pPr>
      <w:r w:rsidRPr="00A82660">
        <w:rPr>
          <w:b/>
          <w:bCs/>
          <w:snapToGrid w:val="0"/>
          <w:sz w:val="22"/>
          <w:szCs w:val="20"/>
          <w:lang w:eastAsia="ru-RU"/>
        </w:rPr>
        <w:t>3. Порядок и условия хранения</w:t>
      </w:r>
    </w:p>
    <w:p w:rsidR="004142BD" w:rsidRPr="00A82660" w:rsidRDefault="004142BD" w:rsidP="004142BD">
      <w:pPr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3.1. Передача товаров </w:t>
      </w:r>
      <w:r w:rsidRPr="00A82660">
        <w:rPr>
          <w:snapToGrid w:val="0"/>
          <w:sz w:val="22"/>
          <w:szCs w:val="20"/>
          <w:lang w:eastAsia="ru-RU"/>
        </w:rPr>
        <w:t>Покупателю</w:t>
      </w:r>
      <w:r w:rsidRPr="00A82660">
        <w:rPr>
          <w:sz w:val="22"/>
          <w:szCs w:val="20"/>
          <w:lang w:eastAsia="ru-RU"/>
        </w:rPr>
        <w:t xml:space="preserve"> и его возврат </w:t>
      </w:r>
      <w:r w:rsidRPr="00A82660">
        <w:rPr>
          <w:snapToGrid w:val="0"/>
          <w:sz w:val="22"/>
          <w:szCs w:val="20"/>
          <w:lang w:eastAsia="ru-RU"/>
        </w:rPr>
        <w:t>Поставщик</w:t>
      </w:r>
      <w:r w:rsidR="00371EE7">
        <w:rPr>
          <w:snapToGrid w:val="0"/>
          <w:sz w:val="22"/>
          <w:szCs w:val="20"/>
          <w:lang w:eastAsia="ru-RU"/>
        </w:rPr>
        <w:t>у</w:t>
      </w:r>
      <w:r w:rsidRPr="00A82660">
        <w:rPr>
          <w:b/>
          <w:snapToGrid w:val="0"/>
          <w:sz w:val="22"/>
          <w:szCs w:val="20"/>
          <w:lang w:eastAsia="ru-RU"/>
        </w:rPr>
        <w:t xml:space="preserve"> </w:t>
      </w:r>
      <w:r w:rsidRPr="00A82660">
        <w:rPr>
          <w:sz w:val="22"/>
          <w:szCs w:val="20"/>
          <w:lang w:eastAsia="ru-RU"/>
        </w:rPr>
        <w:t xml:space="preserve">оформляются Актами </w:t>
      </w:r>
      <w:proofErr w:type="gramStart"/>
      <w:r w:rsidRPr="00A82660">
        <w:rPr>
          <w:sz w:val="22"/>
          <w:szCs w:val="20"/>
          <w:lang w:eastAsia="ru-RU"/>
        </w:rPr>
        <w:t>приема-передачи</w:t>
      </w:r>
      <w:proofErr w:type="gramEnd"/>
      <w:r w:rsidR="00371EE7">
        <w:rPr>
          <w:sz w:val="22"/>
          <w:szCs w:val="20"/>
          <w:lang w:eastAsia="ru-RU"/>
        </w:rPr>
        <w:t xml:space="preserve"> на ответственное хранение</w:t>
      </w:r>
      <w:r w:rsidR="00371EE7" w:rsidRPr="00AB127C">
        <w:rPr>
          <w:sz w:val="22"/>
          <w:szCs w:val="20"/>
          <w:lang w:eastAsia="ru-RU"/>
        </w:rPr>
        <w:t xml:space="preserve">  </w:t>
      </w:r>
      <w:r w:rsidRPr="00A82660">
        <w:rPr>
          <w:sz w:val="22"/>
          <w:szCs w:val="20"/>
          <w:lang w:eastAsia="ru-RU"/>
        </w:rPr>
        <w:t>подписываемыми уполномоченными представителями Сторон, в 2 экземплярах по одному экземпляру для каждой из Сторон.</w:t>
      </w:r>
    </w:p>
    <w:p w:rsidR="004142BD" w:rsidRPr="00A82660" w:rsidRDefault="004142BD" w:rsidP="004142BD">
      <w:pPr>
        <w:ind w:left="60" w:firstLine="507"/>
        <w:jc w:val="both"/>
        <w:rPr>
          <w:snapToGrid w:val="0"/>
          <w:sz w:val="22"/>
          <w:szCs w:val="20"/>
          <w:lang w:eastAsia="ru-RU"/>
        </w:rPr>
      </w:pPr>
      <w:r w:rsidRPr="00A82660">
        <w:rPr>
          <w:snapToGrid w:val="0"/>
          <w:sz w:val="22"/>
          <w:szCs w:val="20"/>
          <w:lang w:eastAsia="ru-RU"/>
        </w:rPr>
        <w:t xml:space="preserve">3.2. Покупатель принимает </w:t>
      </w:r>
      <w:proofErr w:type="gramStart"/>
      <w:r w:rsidRPr="00A82660">
        <w:rPr>
          <w:snapToGrid w:val="0"/>
          <w:sz w:val="22"/>
          <w:szCs w:val="20"/>
          <w:lang w:eastAsia="ru-RU"/>
        </w:rPr>
        <w:t>от Поставщика</w:t>
      </w:r>
      <w:r w:rsidRPr="00A82660">
        <w:rPr>
          <w:b/>
          <w:snapToGrid w:val="0"/>
          <w:sz w:val="22"/>
          <w:szCs w:val="20"/>
          <w:lang w:eastAsia="ru-RU"/>
        </w:rPr>
        <w:t xml:space="preserve"> </w:t>
      </w:r>
      <w:r w:rsidRPr="00A82660">
        <w:rPr>
          <w:snapToGrid w:val="0"/>
          <w:sz w:val="22"/>
          <w:szCs w:val="20"/>
          <w:lang w:eastAsia="ru-RU"/>
        </w:rPr>
        <w:t>товары на ответственное хранение по мере его поступления в соответствии с наименованием</w:t>
      </w:r>
      <w:proofErr w:type="gramEnd"/>
      <w:r w:rsidRPr="00A82660">
        <w:rPr>
          <w:snapToGrid w:val="0"/>
          <w:sz w:val="22"/>
          <w:szCs w:val="20"/>
          <w:lang w:eastAsia="ru-RU"/>
        </w:rPr>
        <w:t xml:space="preserve"> и в количестве указанном </w:t>
      </w:r>
      <w:r w:rsidRPr="00A82660">
        <w:rPr>
          <w:sz w:val="22"/>
          <w:szCs w:val="20"/>
          <w:lang w:eastAsia="ru-RU"/>
        </w:rPr>
        <w:t xml:space="preserve">в накладных либо </w:t>
      </w:r>
      <w:r w:rsidR="00371EE7">
        <w:rPr>
          <w:sz w:val="22"/>
          <w:szCs w:val="20"/>
          <w:lang w:eastAsia="ru-RU"/>
        </w:rPr>
        <w:t>на ответственное хранение</w:t>
      </w:r>
      <w:r w:rsidR="00371EE7" w:rsidRPr="00AB127C">
        <w:rPr>
          <w:sz w:val="22"/>
          <w:szCs w:val="20"/>
          <w:lang w:eastAsia="ru-RU"/>
        </w:rPr>
        <w:t xml:space="preserve">  </w:t>
      </w:r>
      <w:r w:rsidRPr="00A82660">
        <w:rPr>
          <w:sz w:val="22"/>
          <w:szCs w:val="20"/>
          <w:lang w:eastAsia="ru-RU"/>
        </w:rPr>
        <w:t>в зависимости от ситуации</w:t>
      </w:r>
      <w:r w:rsidRPr="00A82660">
        <w:rPr>
          <w:snapToGrid w:val="0"/>
          <w:sz w:val="22"/>
          <w:szCs w:val="20"/>
          <w:lang w:eastAsia="ru-RU"/>
        </w:rPr>
        <w:t>, на срок не более 30 календарных дней.</w:t>
      </w:r>
    </w:p>
    <w:p w:rsidR="004142BD" w:rsidRPr="00A82660" w:rsidRDefault="004142BD" w:rsidP="004142BD">
      <w:pPr>
        <w:ind w:left="60" w:firstLine="50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3.3. Покупатель при приеме товара на ответственное хранен</w:t>
      </w:r>
      <w:r w:rsidR="005F5847">
        <w:rPr>
          <w:sz w:val="22"/>
          <w:szCs w:val="20"/>
          <w:lang w:eastAsia="ru-RU"/>
        </w:rPr>
        <w:t xml:space="preserve">ие в присутствии представителя </w:t>
      </w:r>
      <w:r w:rsidRPr="00A82660">
        <w:rPr>
          <w:sz w:val="22"/>
          <w:szCs w:val="20"/>
          <w:lang w:eastAsia="ru-RU"/>
        </w:rPr>
        <w:t xml:space="preserve">Поставщика, производит осмотр товаров и определяет их  количество, внешнее состояние. </w:t>
      </w:r>
    </w:p>
    <w:p w:rsidR="004142BD" w:rsidRPr="00A82660" w:rsidRDefault="004142BD" w:rsidP="004142BD">
      <w:pPr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По окончании осмотра товаров Покупатель выдает Поставщику Акт приема-передачи на ответственное хранение, в </w:t>
      </w:r>
      <w:proofErr w:type="gramStart"/>
      <w:r w:rsidRPr="00A82660">
        <w:rPr>
          <w:sz w:val="22"/>
          <w:szCs w:val="20"/>
          <w:lang w:eastAsia="ru-RU"/>
        </w:rPr>
        <w:t>которой</w:t>
      </w:r>
      <w:proofErr w:type="gramEnd"/>
      <w:r w:rsidRPr="00A82660">
        <w:rPr>
          <w:sz w:val="22"/>
          <w:szCs w:val="20"/>
          <w:lang w:eastAsia="ru-RU"/>
        </w:rPr>
        <w:t xml:space="preserve"> указывается:   </w:t>
      </w:r>
    </w:p>
    <w:p w:rsidR="004142BD" w:rsidRPr="00A82660" w:rsidRDefault="004142BD" w:rsidP="004142BD">
      <w:pPr>
        <w:numPr>
          <w:ilvl w:val="0"/>
          <w:numId w:val="1"/>
        </w:numPr>
        <w:tabs>
          <w:tab w:val="clear" w:pos="360"/>
          <w:tab w:val="num" w:pos="1068"/>
        </w:tabs>
        <w:ind w:left="1068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наименование, место нахождения и принадлежность товарного  склада,      </w:t>
      </w:r>
    </w:p>
    <w:p w:rsidR="004142BD" w:rsidRPr="00A82660" w:rsidRDefault="004142BD" w:rsidP="004142BD">
      <w:pPr>
        <w:ind w:firstLine="60"/>
        <w:jc w:val="both"/>
        <w:rPr>
          <w:sz w:val="22"/>
          <w:szCs w:val="20"/>
          <w:lang w:val="en-US" w:eastAsia="ru-RU"/>
        </w:rPr>
      </w:pPr>
      <w:proofErr w:type="gramStart"/>
      <w:r w:rsidRPr="00A82660">
        <w:rPr>
          <w:sz w:val="22"/>
          <w:szCs w:val="20"/>
          <w:lang w:eastAsia="ru-RU"/>
        </w:rPr>
        <w:t>принявшего</w:t>
      </w:r>
      <w:proofErr w:type="gramEnd"/>
      <w:r w:rsidRPr="00A82660">
        <w:rPr>
          <w:sz w:val="22"/>
          <w:szCs w:val="20"/>
          <w:lang w:val="en-US" w:eastAsia="ru-RU"/>
        </w:rPr>
        <w:t xml:space="preserve"> </w:t>
      </w:r>
      <w:r w:rsidRPr="00A82660">
        <w:rPr>
          <w:sz w:val="22"/>
          <w:szCs w:val="20"/>
          <w:lang w:eastAsia="ru-RU"/>
        </w:rPr>
        <w:t>товар</w:t>
      </w:r>
      <w:r w:rsidRPr="00A82660">
        <w:rPr>
          <w:sz w:val="22"/>
          <w:szCs w:val="20"/>
          <w:lang w:val="en-US" w:eastAsia="ru-RU"/>
        </w:rPr>
        <w:t xml:space="preserve"> </w:t>
      </w:r>
      <w:r w:rsidRPr="00A82660">
        <w:rPr>
          <w:sz w:val="22"/>
          <w:szCs w:val="20"/>
          <w:lang w:eastAsia="ru-RU"/>
        </w:rPr>
        <w:t>на</w:t>
      </w:r>
      <w:r w:rsidRPr="00A82660">
        <w:rPr>
          <w:sz w:val="22"/>
          <w:szCs w:val="20"/>
          <w:lang w:val="en-US" w:eastAsia="ru-RU"/>
        </w:rPr>
        <w:t xml:space="preserve"> </w:t>
      </w:r>
      <w:r w:rsidRPr="00A82660">
        <w:rPr>
          <w:sz w:val="22"/>
          <w:szCs w:val="20"/>
          <w:lang w:eastAsia="ru-RU"/>
        </w:rPr>
        <w:t>хранение</w:t>
      </w:r>
      <w:r w:rsidRPr="00A82660">
        <w:rPr>
          <w:sz w:val="22"/>
          <w:szCs w:val="20"/>
          <w:lang w:val="en-US" w:eastAsia="ru-RU"/>
        </w:rPr>
        <w:t xml:space="preserve">; </w:t>
      </w:r>
    </w:p>
    <w:p w:rsidR="004142BD" w:rsidRPr="00AB127C" w:rsidRDefault="004142BD" w:rsidP="004142B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b/>
          <w:sz w:val="22"/>
          <w:szCs w:val="20"/>
          <w:lang w:eastAsia="ru-RU"/>
        </w:rPr>
      </w:pPr>
      <w:r w:rsidRPr="00AB127C">
        <w:rPr>
          <w:sz w:val="22"/>
          <w:szCs w:val="20"/>
          <w:lang w:eastAsia="ru-RU"/>
        </w:rPr>
        <w:t xml:space="preserve">номер Акта приема-передачи </w:t>
      </w:r>
      <w:r>
        <w:rPr>
          <w:sz w:val="22"/>
          <w:szCs w:val="20"/>
          <w:lang w:eastAsia="ru-RU"/>
        </w:rPr>
        <w:t>на ответственное хранение</w:t>
      </w:r>
      <w:r w:rsidRPr="00AB127C">
        <w:rPr>
          <w:sz w:val="22"/>
          <w:szCs w:val="20"/>
          <w:lang w:eastAsia="ru-RU"/>
        </w:rPr>
        <w:t xml:space="preserve">  </w:t>
      </w:r>
    </w:p>
    <w:p w:rsidR="004142BD" w:rsidRPr="00A82660" w:rsidRDefault="004142BD" w:rsidP="004142B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лицо, от которого принят товар на хранение, а также место нахождения </w:t>
      </w:r>
      <w:r w:rsidR="00371EE7">
        <w:rPr>
          <w:sz w:val="22"/>
          <w:szCs w:val="20"/>
          <w:lang w:eastAsia="ru-RU"/>
        </w:rPr>
        <w:t>Поставщика</w:t>
      </w:r>
      <w:r w:rsidRPr="00A82660">
        <w:rPr>
          <w:sz w:val="22"/>
          <w:szCs w:val="20"/>
          <w:lang w:eastAsia="ru-RU"/>
        </w:rPr>
        <w:t xml:space="preserve">. </w:t>
      </w:r>
    </w:p>
    <w:p w:rsidR="004142BD" w:rsidRPr="00A82660" w:rsidRDefault="004142BD" w:rsidP="004142B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наименование и количество принятого на ответственное хранение товара - число единиц </w:t>
      </w:r>
      <w:proofErr w:type="gramStart"/>
      <w:r w:rsidRPr="00A82660">
        <w:rPr>
          <w:sz w:val="22"/>
          <w:szCs w:val="20"/>
          <w:lang w:eastAsia="ru-RU"/>
        </w:rPr>
        <w:t>и(</w:t>
      </w:r>
      <w:proofErr w:type="gramEnd"/>
      <w:r w:rsidRPr="00A82660">
        <w:rPr>
          <w:sz w:val="22"/>
          <w:szCs w:val="20"/>
          <w:lang w:eastAsia="ru-RU"/>
        </w:rPr>
        <w:t>или) товарных мест и (или) мера (вес, объем) товара;</w:t>
      </w:r>
    </w:p>
    <w:p w:rsidR="004142BD" w:rsidRPr="00A82660" w:rsidRDefault="004142BD" w:rsidP="004142B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дата выдачи Акта приема-передачи</w:t>
      </w:r>
      <w:r>
        <w:rPr>
          <w:sz w:val="22"/>
          <w:szCs w:val="20"/>
          <w:lang w:eastAsia="ru-RU"/>
        </w:rPr>
        <w:t xml:space="preserve"> на ответственное хранение</w:t>
      </w:r>
      <w:r w:rsidRPr="00A82660">
        <w:rPr>
          <w:sz w:val="22"/>
          <w:szCs w:val="20"/>
          <w:lang w:eastAsia="ru-RU"/>
        </w:rPr>
        <w:t>;</w:t>
      </w:r>
    </w:p>
    <w:p w:rsidR="004142BD" w:rsidRPr="00A82660" w:rsidRDefault="004142BD" w:rsidP="004142B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стоимость товара, переданного на хранение (на основании представленных Поставщиком документов (накладных, счетов-фактур, других документов);</w:t>
      </w:r>
    </w:p>
    <w:p w:rsidR="004142BD" w:rsidRPr="00A82660" w:rsidRDefault="004142BD" w:rsidP="004142B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sz w:val="22"/>
          <w:szCs w:val="20"/>
          <w:lang w:val="en-US" w:eastAsia="ru-RU"/>
        </w:rPr>
      </w:pPr>
      <w:r w:rsidRPr="00A82660">
        <w:rPr>
          <w:sz w:val="22"/>
          <w:szCs w:val="20"/>
          <w:lang w:eastAsia="ru-RU"/>
        </w:rPr>
        <w:t>подписи</w:t>
      </w:r>
      <w:r w:rsidRPr="00A82660">
        <w:rPr>
          <w:sz w:val="22"/>
          <w:szCs w:val="20"/>
          <w:lang w:val="en-US" w:eastAsia="ru-RU"/>
        </w:rPr>
        <w:t xml:space="preserve"> </w:t>
      </w:r>
      <w:r w:rsidR="000D7141">
        <w:rPr>
          <w:sz w:val="22"/>
          <w:szCs w:val="20"/>
          <w:lang w:eastAsia="ru-RU"/>
        </w:rPr>
        <w:t>Покупателя</w:t>
      </w:r>
      <w:r w:rsidRPr="00A82660">
        <w:rPr>
          <w:sz w:val="22"/>
          <w:szCs w:val="20"/>
          <w:lang w:eastAsia="ru-RU"/>
        </w:rPr>
        <w:t xml:space="preserve"> и </w:t>
      </w:r>
      <w:r w:rsidR="00371EE7">
        <w:rPr>
          <w:sz w:val="22"/>
          <w:szCs w:val="20"/>
          <w:lang w:eastAsia="ru-RU"/>
        </w:rPr>
        <w:t>Поставщика</w:t>
      </w:r>
      <w:r w:rsidRPr="00A82660">
        <w:rPr>
          <w:sz w:val="22"/>
          <w:szCs w:val="20"/>
          <w:lang w:eastAsia="ru-RU"/>
        </w:rPr>
        <w:t>;</w:t>
      </w:r>
      <w:r w:rsidRPr="00A82660">
        <w:rPr>
          <w:sz w:val="22"/>
          <w:szCs w:val="20"/>
          <w:lang w:val="en-US" w:eastAsia="ru-RU"/>
        </w:rPr>
        <w:t xml:space="preserve"> </w:t>
      </w:r>
    </w:p>
    <w:p w:rsidR="004142BD" w:rsidRPr="00A82660" w:rsidRDefault="004142BD" w:rsidP="004142BD">
      <w:pPr>
        <w:numPr>
          <w:ilvl w:val="0"/>
          <w:numId w:val="2"/>
        </w:numPr>
        <w:tabs>
          <w:tab w:val="clear" w:pos="360"/>
          <w:tab w:val="num" w:pos="1068"/>
        </w:tabs>
        <w:ind w:left="1068"/>
        <w:jc w:val="both"/>
        <w:rPr>
          <w:sz w:val="22"/>
          <w:szCs w:val="20"/>
          <w:lang w:val="en-US" w:eastAsia="ru-RU"/>
        </w:rPr>
      </w:pPr>
      <w:r>
        <w:rPr>
          <w:sz w:val="22"/>
          <w:szCs w:val="20"/>
          <w:lang w:eastAsia="ru-RU"/>
        </w:rPr>
        <w:t>Состояние товарно-материальных ценностей</w:t>
      </w:r>
      <w:r w:rsidRPr="00A82660">
        <w:rPr>
          <w:sz w:val="22"/>
          <w:szCs w:val="20"/>
          <w:lang w:eastAsia="ru-RU"/>
        </w:rPr>
        <w:t>.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3.4. </w:t>
      </w:r>
      <w:proofErr w:type="gramStart"/>
      <w:r w:rsidRPr="00A82660">
        <w:rPr>
          <w:sz w:val="22"/>
          <w:szCs w:val="20"/>
          <w:lang w:eastAsia="ru-RU"/>
        </w:rPr>
        <w:t>По истечение</w:t>
      </w:r>
      <w:proofErr w:type="gramEnd"/>
      <w:r w:rsidRPr="00A82660">
        <w:rPr>
          <w:sz w:val="22"/>
          <w:szCs w:val="20"/>
          <w:lang w:eastAsia="ru-RU"/>
        </w:rPr>
        <w:t xml:space="preserve"> срока действия ответственного хранения Покупатель возвращает </w:t>
      </w:r>
      <w:r w:rsidR="000D7141">
        <w:rPr>
          <w:sz w:val="22"/>
          <w:szCs w:val="20"/>
          <w:lang w:eastAsia="ru-RU"/>
        </w:rPr>
        <w:t>Поставщику</w:t>
      </w:r>
      <w:r w:rsidRPr="00A82660">
        <w:rPr>
          <w:sz w:val="22"/>
          <w:szCs w:val="20"/>
          <w:lang w:eastAsia="ru-RU"/>
        </w:rPr>
        <w:t xml:space="preserve"> товары переданные Поставщиком на хранение на основании Акта приема-передачи на ответственное хранение, при условии полной оплаты услуг ответственного хранения.</w:t>
      </w:r>
    </w:p>
    <w:p w:rsidR="004142BD" w:rsidRPr="00A82660" w:rsidRDefault="004142BD" w:rsidP="004142BD">
      <w:pPr>
        <w:spacing w:before="40"/>
        <w:ind w:firstLine="567"/>
        <w:jc w:val="both"/>
        <w:rPr>
          <w:sz w:val="22"/>
          <w:szCs w:val="20"/>
          <w:lang w:eastAsia="ru-RU"/>
        </w:rPr>
      </w:pPr>
    </w:p>
    <w:p w:rsidR="004142BD" w:rsidRPr="00A82660" w:rsidRDefault="004142BD" w:rsidP="004142BD">
      <w:pPr>
        <w:ind w:right="-1"/>
        <w:jc w:val="center"/>
        <w:rPr>
          <w:b/>
          <w:sz w:val="22"/>
          <w:szCs w:val="20"/>
          <w:lang w:eastAsia="ru-RU"/>
        </w:rPr>
      </w:pPr>
      <w:r w:rsidRPr="00A82660">
        <w:rPr>
          <w:b/>
          <w:sz w:val="22"/>
          <w:szCs w:val="20"/>
          <w:lang w:eastAsia="ru-RU"/>
        </w:rPr>
        <w:t>4. Порядок расчетов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4.1. </w:t>
      </w:r>
      <w:r w:rsidR="00371EE7">
        <w:rPr>
          <w:sz w:val="22"/>
          <w:szCs w:val="20"/>
          <w:lang w:eastAsia="ru-RU"/>
        </w:rPr>
        <w:t>Поставщик</w:t>
      </w:r>
      <w:r w:rsidRPr="00A82660">
        <w:rPr>
          <w:sz w:val="22"/>
          <w:szCs w:val="20"/>
          <w:lang w:eastAsia="ru-RU"/>
        </w:rPr>
        <w:t xml:space="preserve"> оплачивает услуги за ответственное хранение в тенге по </w:t>
      </w:r>
      <w:proofErr w:type="gramStart"/>
      <w:r w:rsidRPr="00A82660">
        <w:rPr>
          <w:sz w:val="22"/>
          <w:szCs w:val="20"/>
          <w:lang w:eastAsia="ru-RU"/>
        </w:rPr>
        <w:t>тарифам</w:t>
      </w:r>
      <w:proofErr w:type="gramEnd"/>
      <w:r w:rsidRPr="00A82660">
        <w:rPr>
          <w:sz w:val="22"/>
          <w:szCs w:val="20"/>
          <w:lang w:eastAsia="ru-RU"/>
        </w:rPr>
        <w:t xml:space="preserve"> утвержденным </w:t>
      </w:r>
      <w:r w:rsidR="000D7141">
        <w:rPr>
          <w:sz w:val="22"/>
          <w:szCs w:val="20"/>
          <w:lang w:eastAsia="ru-RU"/>
        </w:rPr>
        <w:t>Покупателем</w:t>
      </w:r>
      <w:r w:rsidRPr="00A82660">
        <w:rPr>
          <w:sz w:val="22"/>
          <w:szCs w:val="20"/>
          <w:lang w:eastAsia="ru-RU"/>
        </w:rPr>
        <w:t xml:space="preserve">.   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lastRenderedPageBreak/>
        <w:t xml:space="preserve">4.2. Оплата за услуги по ответственному хранению производится Поставщиком в течение 10 банковских дней </w:t>
      </w:r>
      <w:proofErr w:type="gramStart"/>
      <w:r w:rsidRPr="00A82660">
        <w:rPr>
          <w:sz w:val="22"/>
          <w:szCs w:val="20"/>
          <w:lang w:eastAsia="ru-RU"/>
        </w:rPr>
        <w:t>с даты выставления</w:t>
      </w:r>
      <w:proofErr w:type="gramEnd"/>
      <w:r w:rsidRPr="00A82660">
        <w:rPr>
          <w:sz w:val="22"/>
          <w:szCs w:val="20"/>
          <w:lang w:eastAsia="ru-RU"/>
        </w:rPr>
        <w:t xml:space="preserve"> </w:t>
      </w:r>
      <w:r w:rsidR="000D7141">
        <w:rPr>
          <w:sz w:val="22"/>
          <w:szCs w:val="20"/>
          <w:lang w:eastAsia="ru-RU"/>
        </w:rPr>
        <w:t>Покупателем</w:t>
      </w:r>
      <w:r w:rsidRPr="00A82660">
        <w:rPr>
          <w:sz w:val="22"/>
          <w:szCs w:val="20"/>
          <w:lang w:eastAsia="ru-RU"/>
        </w:rPr>
        <w:t xml:space="preserve"> счета-фактуры на оплату, путем перечисления на расчетный счет </w:t>
      </w:r>
      <w:r w:rsidR="000D7141">
        <w:rPr>
          <w:sz w:val="22"/>
          <w:szCs w:val="20"/>
          <w:lang w:eastAsia="ru-RU"/>
        </w:rPr>
        <w:t>Покупателя</w:t>
      </w:r>
      <w:r w:rsidRPr="00A82660">
        <w:rPr>
          <w:sz w:val="22"/>
          <w:szCs w:val="20"/>
          <w:lang w:eastAsia="ru-RU"/>
        </w:rPr>
        <w:t xml:space="preserve">.       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4.3. Оплата за ответственное хранение определяется пропорционально времени фактического хранения.</w:t>
      </w:r>
    </w:p>
    <w:p w:rsidR="004142BD" w:rsidRPr="00A82660" w:rsidRDefault="004142BD" w:rsidP="004142BD">
      <w:pPr>
        <w:ind w:right="-1" w:firstLine="567"/>
        <w:jc w:val="both"/>
        <w:rPr>
          <w:b/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4.4.  Оплата за услуги ответственного хранения включает в себя все расходы </w:t>
      </w:r>
      <w:r w:rsidR="000D7141">
        <w:rPr>
          <w:sz w:val="22"/>
          <w:szCs w:val="20"/>
          <w:lang w:eastAsia="ru-RU"/>
        </w:rPr>
        <w:t>Покупателя</w:t>
      </w:r>
      <w:r w:rsidRPr="00A82660">
        <w:rPr>
          <w:sz w:val="22"/>
          <w:szCs w:val="20"/>
          <w:lang w:eastAsia="ru-RU"/>
        </w:rPr>
        <w:t>, связанные с выполнением своих обязательств. При этом применяются расчет стоимости ответ</w:t>
      </w:r>
      <w:r>
        <w:rPr>
          <w:sz w:val="22"/>
          <w:szCs w:val="20"/>
          <w:lang w:eastAsia="ru-RU"/>
        </w:rPr>
        <w:t>ственного хранения за 1 м</w:t>
      </w:r>
      <w:proofErr w:type="gramStart"/>
      <w:r>
        <w:rPr>
          <w:sz w:val="22"/>
          <w:szCs w:val="20"/>
          <w:lang w:eastAsia="ru-RU"/>
        </w:rPr>
        <w:t>2</w:t>
      </w:r>
      <w:proofErr w:type="gramEnd"/>
      <w:r>
        <w:rPr>
          <w:sz w:val="22"/>
          <w:szCs w:val="20"/>
          <w:lang w:eastAsia="ru-RU"/>
        </w:rPr>
        <w:t xml:space="preserve">,  </w:t>
      </w:r>
      <w:r w:rsidRPr="00A82660">
        <w:rPr>
          <w:sz w:val="22"/>
          <w:szCs w:val="20"/>
          <w:lang w:eastAsia="ru-RU"/>
        </w:rPr>
        <w:t xml:space="preserve">за 1 </w:t>
      </w:r>
      <w:proofErr w:type="spellStart"/>
      <w:r w:rsidRPr="00A82660">
        <w:rPr>
          <w:sz w:val="22"/>
          <w:szCs w:val="20"/>
          <w:lang w:eastAsia="ru-RU"/>
        </w:rPr>
        <w:t>тн</w:t>
      </w:r>
      <w:proofErr w:type="spellEnd"/>
      <w:r w:rsidRPr="00A82660">
        <w:rPr>
          <w:sz w:val="22"/>
          <w:szCs w:val="20"/>
          <w:lang w:eastAsia="ru-RU"/>
        </w:rPr>
        <w:t>.</w:t>
      </w:r>
    </w:p>
    <w:p w:rsidR="004142BD" w:rsidRPr="00A82660" w:rsidRDefault="004142BD" w:rsidP="004142BD">
      <w:pPr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4.5. В случае уменьшения либо увеличения использованной площади, необходимой для ответственного хранения товаров, объема товаров и веса, размер вознаграждения увеличивается либо уменьшается соответственно.</w:t>
      </w:r>
    </w:p>
    <w:p w:rsidR="004142BD" w:rsidRPr="00A82660" w:rsidRDefault="004142BD" w:rsidP="004142BD">
      <w:pPr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4.6. Сумма оказания услуг </w:t>
      </w:r>
      <w:r w:rsidR="000D7141">
        <w:rPr>
          <w:sz w:val="22"/>
          <w:szCs w:val="20"/>
          <w:lang w:eastAsia="ru-RU"/>
        </w:rPr>
        <w:t>Покупателем</w:t>
      </w:r>
      <w:r w:rsidRPr="00A82660">
        <w:rPr>
          <w:sz w:val="22"/>
          <w:szCs w:val="20"/>
          <w:lang w:eastAsia="ru-RU"/>
        </w:rPr>
        <w:t xml:space="preserve"> может быть изменена в одностороннем порядке. Об изменении стоимости услуг в одностороннем порядке, Покупатель уведомляет</w:t>
      </w:r>
      <w:r w:rsidR="00371EE7">
        <w:rPr>
          <w:sz w:val="22"/>
          <w:szCs w:val="20"/>
          <w:lang w:eastAsia="ru-RU"/>
        </w:rPr>
        <w:t xml:space="preserve"> </w:t>
      </w:r>
      <w:r w:rsidRPr="00A82660">
        <w:rPr>
          <w:sz w:val="22"/>
          <w:szCs w:val="20"/>
          <w:lang w:eastAsia="ru-RU"/>
        </w:rPr>
        <w:t>Поставщика путем направления письменного уведомления об установлении новых тарифов (стоимости оказываемых услуг) не менее</w:t>
      </w:r>
      <w:proofErr w:type="gramStart"/>
      <w:r w:rsidRPr="00A82660">
        <w:rPr>
          <w:sz w:val="22"/>
          <w:szCs w:val="20"/>
          <w:lang w:eastAsia="ru-RU"/>
        </w:rPr>
        <w:t>,</w:t>
      </w:r>
      <w:proofErr w:type="gramEnd"/>
      <w:r w:rsidRPr="00A82660">
        <w:rPr>
          <w:sz w:val="22"/>
          <w:szCs w:val="20"/>
          <w:lang w:eastAsia="ru-RU"/>
        </w:rPr>
        <w:t xml:space="preserve"> чем за десять календарных дней до вступления изменений в силу. С момента направления </w:t>
      </w:r>
      <w:r w:rsidR="000D7141">
        <w:rPr>
          <w:sz w:val="22"/>
          <w:szCs w:val="20"/>
          <w:lang w:eastAsia="ru-RU"/>
        </w:rPr>
        <w:t>Покупателем</w:t>
      </w:r>
      <w:r w:rsidRPr="00A82660">
        <w:rPr>
          <w:sz w:val="22"/>
          <w:szCs w:val="20"/>
          <w:lang w:eastAsia="ru-RU"/>
        </w:rPr>
        <w:t xml:space="preserve"> уведомления об установлении новых тарифов (стоимости оказываемых услуг) обязанность </w:t>
      </w:r>
      <w:r w:rsidR="000D7141">
        <w:rPr>
          <w:sz w:val="22"/>
          <w:szCs w:val="20"/>
          <w:lang w:eastAsia="ru-RU"/>
        </w:rPr>
        <w:t>Покупателя</w:t>
      </w:r>
      <w:r w:rsidRPr="00A82660">
        <w:rPr>
          <w:sz w:val="22"/>
          <w:szCs w:val="20"/>
          <w:lang w:eastAsia="ru-RU"/>
        </w:rPr>
        <w:t xml:space="preserve"> по уведомлению </w:t>
      </w:r>
      <w:r w:rsidR="00371EE7">
        <w:rPr>
          <w:sz w:val="22"/>
          <w:szCs w:val="20"/>
          <w:lang w:eastAsia="ru-RU"/>
        </w:rPr>
        <w:t>Поставщика</w:t>
      </w:r>
      <w:r w:rsidRPr="00A82660">
        <w:rPr>
          <w:sz w:val="22"/>
          <w:szCs w:val="20"/>
          <w:lang w:eastAsia="ru-RU"/>
        </w:rPr>
        <w:t xml:space="preserve"> считается исполненной.</w:t>
      </w:r>
    </w:p>
    <w:p w:rsidR="004142BD" w:rsidRPr="00A82660" w:rsidRDefault="004142BD" w:rsidP="004142BD">
      <w:pPr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4.7. Складская площадь, предоставляемая дополнительно, оплачивается </w:t>
      </w:r>
      <w:r w:rsidR="00371EE7">
        <w:rPr>
          <w:sz w:val="22"/>
          <w:szCs w:val="20"/>
          <w:lang w:eastAsia="ru-RU"/>
        </w:rPr>
        <w:t>Поставщиком</w:t>
      </w:r>
      <w:r w:rsidRPr="00A82660">
        <w:rPr>
          <w:sz w:val="22"/>
          <w:szCs w:val="20"/>
          <w:lang w:eastAsia="ru-RU"/>
        </w:rPr>
        <w:t xml:space="preserve">  из расчета фактически занимаемой площади, согласно выставленным </w:t>
      </w:r>
      <w:r w:rsidR="000D7141">
        <w:rPr>
          <w:sz w:val="22"/>
          <w:szCs w:val="20"/>
          <w:lang w:eastAsia="ru-RU"/>
        </w:rPr>
        <w:t>Покупателем</w:t>
      </w:r>
      <w:r w:rsidRPr="00A82660">
        <w:rPr>
          <w:sz w:val="22"/>
          <w:szCs w:val="20"/>
          <w:lang w:eastAsia="ru-RU"/>
        </w:rPr>
        <w:t xml:space="preserve"> счетам.</w:t>
      </w:r>
    </w:p>
    <w:p w:rsidR="004142BD" w:rsidRPr="00A82660" w:rsidRDefault="004142BD" w:rsidP="004142BD">
      <w:pPr>
        <w:ind w:right="-1"/>
        <w:jc w:val="center"/>
        <w:rPr>
          <w:b/>
          <w:sz w:val="22"/>
          <w:szCs w:val="20"/>
          <w:lang w:eastAsia="ru-RU"/>
        </w:rPr>
      </w:pPr>
    </w:p>
    <w:p w:rsidR="004142BD" w:rsidRPr="00A82660" w:rsidRDefault="004142BD" w:rsidP="004142BD">
      <w:pPr>
        <w:ind w:right="-1"/>
        <w:jc w:val="center"/>
        <w:rPr>
          <w:sz w:val="22"/>
          <w:szCs w:val="20"/>
          <w:lang w:eastAsia="ru-RU"/>
        </w:rPr>
      </w:pPr>
      <w:r w:rsidRPr="00A82660">
        <w:rPr>
          <w:b/>
          <w:sz w:val="22"/>
          <w:szCs w:val="20"/>
          <w:lang w:eastAsia="ru-RU"/>
        </w:rPr>
        <w:t>5. Ответственность сторон.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napToGrid w:val="0"/>
          <w:sz w:val="22"/>
          <w:szCs w:val="20"/>
          <w:lang w:eastAsia="ru-RU"/>
        </w:rPr>
        <w:t xml:space="preserve">5.1. За нарушение сроков оплаты, предусмотренных п.4.2. настоящего приложения к договору поставки, </w:t>
      </w:r>
      <w:r w:rsidR="00371EE7">
        <w:rPr>
          <w:snapToGrid w:val="0"/>
          <w:sz w:val="22"/>
          <w:szCs w:val="20"/>
          <w:lang w:eastAsia="ru-RU"/>
        </w:rPr>
        <w:t>Поставщик</w:t>
      </w:r>
      <w:r w:rsidRPr="00A82660">
        <w:rPr>
          <w:snapToGrid w:val="0"/>
          <w:sz w:val="22"/>
          <w:szCs w:val="20"/>
          <w:lang w:eastAsia="ru-RU"/>
        </w:rPr>
        <w:t xml:space="preserve"> уплачивает </w:t>
      </w:r>
      <w:r w:rsidR="000D7141">
        <w:rPr>
          <w:snapToGrid w:val="0"/>
          <w:sz w:val="22"/>
          <w:szCs w:val="20"/>
          <w:lang w:eastAsia="ru-RU"/>
        </w:rPr>
        <w:t>Покупатель</w:t>
      </w:r>
      <w:r w:rsidRPr="00A82660">
        <w:rPr>
          <w:snapToGrid w:val="0"/>
          <w:sz w:val="22"/>
          <w:szCs w:val="20"/>
          <w:lang w:eastAsia="ru-RU"/>
        </w:rPr>
        <w:t xml:space="preserve"> пеню в размере 0,5% от неоплаченной в срок суммы за каждый день просрочки, но не более 10% от неоплаченной в срок суммы. 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5.2. В случае создавшегося простоя подвижного состава по вине </w:t>
      </w:r>
      <w:r w:rsidR="00371EE7">
        <w:rPr>
          <w:sz w:val="22"/>
          <w:szCs w:val="20"/>
          <w:lang w:eastAsia="ru-RU"/>
        </w:rPr>
        <w:t>Поставщика</w:t>
      </w:r>
      <w:r w:rsidRPr="00A82660">
        <w:rPr>
          <w:sz w:val="22"/>
          <w:szCs w:val="20"/>
          <w:lang w:eastAsia="ru-RU"/>
        </w:rPr>
        <w:t xml:space="preserve"> (отсутствие письменного согласия или представителя и др.) или вследствие невыполнения им условий пункта п. 2.3.2. настоящего приложения, </w:t>
      </w:r>
      <w:r w:rsidR="00371EE7">
        <w:rPr>
          <w:sz w:val="22"/>
          <w:szCs w:val="20"/>
          <w:lang w:eastAsia="ru-RU"/>
        </w:rPr>
        <w:t>Поставщик</w:t>
      </w:r>
      <w:r w:rsidRPr="00A82660">
        <w:rPr>
          <w:sz w:val="22"/>
          <w:szCs w:val="20"/>
          <w:lang w:eastAsia="ru-RU"/>
        </w:rPr>
        <w:t xml:space="preserve"> несет ответственность за простой вагонов</w:t>
      </w:r>
      <w:r>
        <w:rPr>
          <w:sz w:val="22"/>
          <w:szCs w:val="20"/>
          <w:lang w:eastAsia="ru-RU"/>
        </w:rPr>
        <w:t xml:space="preserve"> (полувагонов, контейнеров и т.п.)</w:t>
      </w:r>
      <w:r w:rsidRPr="00A82660">
        <w:rPr>
          <w:sz w:val="22"/>
          <w:szCs w:val="20"/>
          <w:lang w:eastAsia="ru-RU"/>
        </w:rPr>
        <w:t xml:space="preserve"> и несвоевременное проведение </w:t>
      </w:r>
      <w:r>
        <w:rPr>
          <w:sz w:val="22"/>
          <w:szCs w:val="20"/>
          <w:lang w:eastAsia="ru-RU"/>
        </w:rPr>
        <w:t xml:space="preserve">их </w:t>
      </w:r>
      <w:proofErr w:type="spellStart"/>
      <w:r w:rsidRPr="00A82660">
        <w:rPr>
          <w:sz w:val="22"/>
          <w:szCs w:val="20"/>
          <w:lang w:eastAsia="ru-RU"/>
        </w:rPr>
        <w:t>раскредитовкии</w:t>
      </w:r>
      <w:proofErr w:type="spellEnd"/>
      <w:r w:rsidRPr="00A82660">
        <w:rPr>
          <w:sz w:val="22"/>
          <w:szCs w:val="20"/>
          <w:lang w:eastAsia="ru-RU"/>
        </w:rPr>
        <w:t xml:space="preserve"> возмещает все понесенные расходы </w:t>
      </w:r>
      <w:r w:rsidR="000D7141">
        <w:rPr>
          <w:sz w:val="22"/>
          <w:szCs w:val="20"/>
          <w:lang w:eastAsia="ru-RU"/>
        </w:rPr>
        <w:t>Покупателем</w:t>
      </w:r>
      <w:r w:rsidRPr="00A82660">
        <w:rPr>
          <w:sz w:val="22"/>
          <w:szCs w:val="20"/>
          <w:lang w:eastAsia="ru-RU"/>
        </w:rPr>
        <w:t>.</w:t>
      </w:r>
    </w:p>
    <w:p w:rsidR="004142BD" w:rsidRPr="00A82660" w:rsidRDefault="004142BD" w:rsidP="004142BD">
      <w:pPr>
        <w:ind w:right="-1"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При этом сумма оплаты за простой вагонов будет включена в общую стоимость оплаты оказанных услуг по ответственному хранению.     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5.3. Покупатель не несет ответственность: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426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- за санитарное состояние и недостачу товаров внутри упаковки. Истечение срока годности товаров к употреблению не является порчей.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426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- за утрату, недостачу или повреждение товаров, если докажет, что утрата, недостача или повреждение товаров произошли вследствие непреодолимой силы или из-за свойств товара, о которых Покупатель, принимая его на ответственное хранение, не знал и не должен был знать либо в результате умысла или грубой неосторожности </w:t>
      </w:r>
      <w:r w:rsidR="00371EE7">
        <w:rPr>
          <w:sz w:val="22"/>
          <w:szCs w:val="20"/>
          <w:lang w:eastAsia="ru-RU"/>
        </w:rPr>
        <w:t>Поставщика</w:t>
      </w:r>
      <w:r w:rsidRPr="00A82660">
        <w:rPr>
          <w:sz w:val="22"/>
          <w:szCs w:val="20"/>
          <w:lang w:eastAsia="ru-RU"/>
        </w:rPr>
        <w:t xml:space="preserve">. 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426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- ответственность за недостачу товаров в пределах норм естественной убыли (усушка, выветривание, испарение и т.д. и т.п.).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5.4. В случае просрочки принятия товаров</w:t>
      </w:r>
      <w:r w:rsidRPr="00A82660">
        <w:rPr>
          <w:b/>
          <w:sz w:val="22"/>
          <w:szCs w:val="20"/>
          <w:lang w:eastAsia="ru-RU"/>
        </w:rPr>
        <w:t xml:space="preserve"> </w:t>
      </w:r>
      <w:r w:rsidR="00371EE7">
        <w:rPr>
          <w:sz w:val="22"/>
          <w:szCs w:val="20"/>
          <w:lang w:eastAsia="ru-RU"/>
        </w:rPr>
        <w:t>Поставщиком</w:t>
      </w:r>
      <w:r w:rsidRPr="00A82660">
        <w:rPr>
          <w:sz w:val="22"/>
          <w:szCs w:val="20"/>
          <w:lang w:eastAsia="ru-RU"/>
        </w:rPr>
        <w:t xml:space="preserve"> обратно </w:t>
      </w:r>
      <w:proofErr w:type="gramStart"/>
      <w:r w:rsidRPr="00A82660">
        <w:rPr>
          <w:sz w:val="22"/>
          <w:szCs w:val="20"/>
          <w:lang w:eastAsia="ru-RU"/>
        </w:rPr>
        <w:t>по истечение</w:t>
      </w:r>
      <w:proofErr w:type="gramEnd"/>
      <w:r w:rsidRPr="00A82660">
        <w:rPr>
          <w:sz w:val="22"/>
          <w:szCs w:val="20"/>
          <w:lang w:eastAsia="ru-RU"/>
        </w:rPr>
        <w:t xml:space="preserve"> срока действия ответственного хранения Покупатель освобождается от ответственности за утрату, недостачу или повреждение товаров. 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5.5. </w:t>
      </w:r>
      <w:r w:rsidR="00371EE7">
        <w:rPr>
          <w:sz w:val="22"/>
          <w:szCs w:val="20"/>
          <w:lang w:eastAsia="ru-RU"/>
        </w:rPr>
        <w:t>Поставщик</w:t>
      </w:r>
      <w:r w:rsidRPr="00A82660">
        <w:rPr>
          <w:sz w:val="22"/>
          <w:szCs w:val="20"/>
          <w:lang w:eastAsia="ru-RU"/>
        </w:rPr>
        <w:t xml:space="preserve"> несет ответственность за сообщение </w:t>
      </w:r>
      <w:r w:rsidR="000D7141">
        <w:rPr>
          <w:snapToGrid w:val="0"/>
          <w:sz w:val="22"/>
          <w:szCs w:val="20"/>
          <w:lang w:eastAsia="ru-RU"/>
        </w:rPr>
        <w:t>Покупатель</w:t>
      </w:r>
      <w:r w:rsidRPr="00A82660">
        <w:rPr>
          <w:snapToGrid w:val="0"/>
          <w:sz w:val="22"/>
          <w:szCs w:val="20"/>
          <w:lang w:eastAsia="ru-RU"/>
        </w:rPr>
        <w:t xml:space="preserve"> </w:t>
      </w:r>
      <w:r w:rsidRPr="00A82660">
        <w:rPr>
          <w:sz w:val="22"/>
          <w:szCs w:val="20"/>
          <w:lang w:eastAsia="ru-RU"/>
        </w:rPr>
        <w:t xml:space="preserve">заведомо ложных сведений о свойствах </w:t>
      </w:r>
      <w:proofErr w:type="gramStart"/>
      <w:r w:rsidRPr="00A82660">
        <w:rPr>
          <w:sz w:val="22"/>
          <w:szCs w:val="20"/>
          <w:lang w:eastAsia="ru-RU"/>
        </w:rPr>
        <w:t>передаваемого</w:t>
      </w:r>
      <w:proofErr w:type="gramEnd"/>
      <w:r w:rsidRPr="00A82660">
        <w:rPr>
          <w:sz w:val="22"/>
          <w:szCs w:val="20"/>
          <w:lang w:eastAsia="ru-RU"/>
        </w:rPr>
        <w:t xml:space="preserve"> на ответственное хранение товаров, а так же за не сообщение сведений о свойствах товаров. 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5.6. </w:t>
      </w:r>
      <w:r w:rsidR="00371EE7">
        <w:rPr>
          <w:sz w:val="22"/>
          <w:szCs w:val="20"/>
          <w:lang w:eastAsia="ru-RU"/>
        </w:rPr>
        <w:t>Поставщик</w:t>
      </w:r>
      <w:r w:rsidRPr="00A82660">
        <w:rPr>
          <w:sz w:val="22"/>
          <w:szCs w:val="20"/>
          <w:lang w:eastAsia="ru-RU"/>
        </w:rPr>
        <w:t xml:space="preserve">  несет ответственность за убытки, причиненные </w:t>
      </w:r>
      <w:r w:rsidR="000D7141">
        <w:rPr>
          <w:snapToGrid w:val="0"/>
          <w:sz w:val="22"/>
          <w:szCs w:val="20"/>
          <w:lang w:eastAsia="ru-RU"/>
        </w:rPr>
        <w:t>Покупатель</w:t>
      </w:r>
      <w:r w:rsidRPr="00A82660">
        <w:rPr>
          <w:snapToGrid w:val="0"/>
          <w:sz w:val="22"/>
          <w:szCs w:val="20"/>
          <w:lang w:eastAsia="ru-RU"/>
        </w:rPr>
        <w:t xml:space="preserve"> </w:t>
      </w:r>
      <w:r w:rsidRPr="00A82660">
        <w:rPr>
          <w:sz w:val="22"/>
          <w:szCs w:val="20"/>
          <w:lang w:eastAsia="ru-RU"/>
        </w:rPr>
        <w:t xml:space="preserve">или третьим лицам в связи с передачей на ответственное хранение </w:t>
      </w:r>
      <w:proofErr w:type="gramStart"/>
      <w:r w:rsidRPr="00A82660">
        <w:rPr>
          <w:sz w:val="22"/>
          <w:szCs w:val="20"/>
          <w:lang w:eastAsia="ru-RU"/>
        </w:rPr>
        <w:t>опасного</w:t>
      </w:r>
      <w:proofErr w:type="gramEnd"/>
      <w:r w:rsidRPr="00A82660">
        <w:rPr>
          <w:sz w:val="22"/>
          <w:szCs w:val="20"/>
          <w:lang w:eastAsia="ru-RU"/>
        </w:rPr>
        <w:t xml:space="preserve"> по своей природе товаров (легковоспламеняющееся, взрывоопасное, ядовитое и т.д. и т.п.).</w:t>
      </w:r>
    </w:p>
    <w:p w:rsidR="004142BD" w:rsidRPr="00A82660" w:rsidRDefault="004142BD" w:rsidP="004142BD">
      <w:pPr>
        <w:tabs>
          <w:tab w:val="num" w:pos="1080"/>
        </w:tabs>
        <w:spacing w:before="40"/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 xml:space="preserve">5.7. В случае отсутствия представителя </w:t>
      </w:r>
      <w:r w:rsidR="00371EE7">
        <w:rPr>
          <w:sz w:val="22"/>
          <w:szCs w:val="20"/>
          <w:lang w:eastAsia="ru-RU"/>
        </w:rPr>
        <w:t>Поставщика</w:t>
      </w:r>
      <w:r w:rsidRPr="00A82660">
        <w:rPr>
          <w:sz w:val="22"/>
          <w:szCs w:val="20"/>
          <w:lang w:eastAsia="ru-RU"/>
        </w:rPr>
        <w:t xml:space="preserve">, письменного согласия  либо ответа на уведомления </w:t>
      </w:r>
      <w:r w:rsidR="000D7141">
        <w:rPr>
          <w:sz w:val="22"/>
          <w:szCs w:val="20"/>
          <w:lang w:eastAsia="ru-RU"/>
        </w:rPr>
        <w:t>Покупателя</w:t>
      </w:r>
      <w:r w:rsidRPr="00A82660">
        <w:rPr>
          <w:sz w:val="22"/>
          <w:szCs w:val="20"/>
          <w:lang w:eastAsia="ru-RU"/>
        </w:rPr>
        <w:t xml:space="preserve"> в установленный настоящим приложением к договору поставки срок </w:t>
      </w:r>
      <w:r w:rsidR="00371EE7">
        <w:rPr>
          <w:sz w:val="22"/>
          <w:szCs w:val="20"/>
          <w:lang w:eastAsia="ru-RU"/>
        </w:rPr>
        <w:t>Поставщик</w:t>
      </w:r>
      <w:r w:rsidRPr="00A82660">
        <w:rPr>
          <w:sz w:val="22"/>
          <w:szCs w:val="20"/>
          <w:lang w:eastAsia="ru-RU"/>
        </w:rPr>
        <w:t xml:space="preserve"> обязан уплатить </w:t>
      </w:r>
      <w:r w:rsidR="000D7141">
        <w:rPr>
          <w:sz w:val="22"/>
          <w:szCs w:val="20"/>
          <w:lang w:eastAsia="ru-RU"/>
        </w:rPr>
        <w:t>Покупатель</w:t>
      </w:r>
      <w:r w:rsidRPr="00A82660">
        <w:rPr>
          <w:sz w:val="22"/>
          <w:szCs w:val="20"/>
          <w:lang w:eastAsia="ru-RU"/>
        </w:rPr>
        <w:t xml:space="preserve"> штраф в размере 10% от общей суммы договора.</w:t>
      </w:r>
    </w:p>
    <w:p w:rsidR="004142BD" w:rsidRPr="00A82660" w:rsidRDefault="004142BD" w:rsidP="004142BD">
      <w:pPr>
        <w:tabs>
          <w:tab w:val="left" w:pos="2520"/>
        </w:tabs>
        <w:ind w:firstLine="567"/>
        <w:jc w:val="both"/>
        <w:rPr>
          <w:sz w:val="22"/>
          <w:szCs w:val="20"/>
          <w:lang w:eastAsia="ru-RU"/>
        </w:rPr>
      </w:pPr>
      <w:r w:rsidRPr="00A82660">
        <w:rPr>
          <w:sz w:val="22"/>
          <w:szCs w:val="20"/>
          <w:lang w:eastAsia="ru-RU"/>
        </w:rPr>
        <w:t>5.8. Ответственность Сторон в иных случаях определяется в соответствии с действующим законодательством РК.</w:t>
      </w:r>
    </w:p>
    <w:p w:rsidR="00735B67" w:rsidRDefault="00735B67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  <w:lang w:val="kk-KZ"/>
        </w:rPr>
      </w:pPr>
    </w:p>
    <w:p w:rsidR="004142BD" w:rsidRPr="00700F0A" w:rsidRDefault="004142BD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</w:rPr>
      </w:pPr>
      <w:r w:rsidRPr="00C60B90">
        <w:rPr>
          <w:b/>
          <w:sz w:val="20"/>
          <w:szCs w:val="20"/>
          <w:lang w:val="kk-KZ"/>
        </w:rPr>
        <w:lastRenderedPageBreak/>
        <w:t>ТАРИФЫ НА ОКАЗЫВАЕМЫЕ УСЛУГИ ОТВЕТСТВЕННОГО ХРАНЕНИЯ</w:t>
      </w:r>
      <w:r>
        <w:rPr>
          <w:b/>
          <w:sz w:val="20"/>
          <w:szCs w:val="20"/>
          <w:lang w:val="kk-KZ"/>
        </w:rPr>
        <w:t xml:space="preserve"> ДЛЯ  </w:t>
      </w:r>
      <w:r w:rsidRPr="0013320C">
        <w:rPr>
          <w:b/>
          <w:sz w:val="20"/>
          <w:szCs w:val="20"/>
          <w:highlight w:val="yellow"/>
          <w:lang w:val="kk-KZ"/>
        </w:rPr>
        <w:t>«</w:t>
      </w:r>
      <w:r w:rsidR="00735B67" w:rsidRPr="0013320C">
        <w:rPr>
          <w:b/>
          <w:sz w:val="20"/>
          <w:szCs w:val="20"/>
          <w:highlight w:val="yellow"/>
          <w:lang w:val="kk-KZ"/>
        </w:rPr>
        <w:t>______________</w:t>
      </w:r>
      <w:r>
        <w:rPr>
          <w:b/>
          <w:sz w:val="20"/>
          <w:szCs w:val="20"/>
          <w:lang w:val="kk-KZ"/>
        </w:rPr>
        <w:t xml:space="preserve">» </w:t>
      </w:r>
    </w:p>
    <w:p w:rsidR="004142BD" w:rsidRDefault="004142BD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</w:rPr>
      </w:pPr>
    </w:p>
    <w:tbl>
      <w:tblPr>
        <w:tblOverlap w:val="never"/>
        <w:tblW w:w="0" w:type="auto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088"/>
        <w:gridCol w:w="1508"/>
      </w:tblGrid>
      <w:tr w:rsidR="004142BD" w:rsidTr="00D05B32">
        <w:trPr>
          <w:trHeight w:hRule="exact" w:val="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2BD" w:rsidRPr="00E53044" w:rsidRDefault="004142BD" w:rsidP="00D05B32">
            <w:r>
              <w:rPr>
                <w:rStyle w:val="2"/>
                <w:lang w:bidi="en-US"/>
              </w:rPr>
              <w:t>№</w:t>
            </w:r>
            <w:proofErr w:type="gramStart"/>
            <w:r>
              <w:rPr>
                <w:rStyle w:val="2"/>
                <w:lang w:bidi="en-US"/>
              </w:rPr>
              <w:t>п</w:t>
            </w:r>
            <w:proofErr w:type="gramEnd"/>
          </w:p>
          <w:p w:rsidR="004142BD" w:rsidRDefault="004142BD" w:rsidP="00D05B32">
            <w:pPr>
              <w:ind w:left="180"/>
            </w:pPr>
            <w:r>
              <w:rPr>
                <w:rStyle w:val="2"/>
              </w:rPr>
              <w:t>/</w:t>
            </w:r>
            <w:proofErr w:type="gramStart"/>
            <w:r>
              <w:rPr>
                <w:rStyle w:val="2"/>
              </w:rPr>
              <w:t>п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2BD" w:rsidRPr="00377B59" w:rsidRDefault="004142BD" w:rsidP="00D05B32">
            <w:pPr>
              <w:ind w:right="3040"/>
              <w:jc w:val="center"/>
            </w:pPr>
            <w:r w:rsidRPr="00377B59">
              <w:rPr>
                <w:rStyle w:val="2"/>
              </w:rPr>
              <w:t xml:space="preserve">                                                    Наименование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BD" w:rsidRPr="00377B59" w:rsidRDefault="004142BD" w:rsidP="00D05B32">
            <w:pPr>
              <w:jc w:val="center"/>
            </w:pPr>
            <w:r w:rsidRPr="00377B59">
              <w:rPr>
                <w:rStyle w:val="2"/>
              </w:rPr>
              <w:t>Цена в тенге без НДС</w:t>
            </w:r>
          </w:p>
        </w:tc>
      </w:tr>
      <w:tr w:rsidR="004142BD" w:rsidTr="00D05B32">
        <w:trPr>
          <w:trHeight w:hRule="exact"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2BD" w:rsidRPr="00E53044" w:rsidRDefault="004142BD" w:rsidP="00D05B32">
            <w:pPr>
              <w:ind w:left="180"/>
              <w:rPr>
                <w:b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2BD" w:rsidRPr="00E53044" w:rsidRDefault="004142BD" w:rsidP="00D05B32">
            <w:pPr>
              <w:jc w:val="center"/>
              <w:rPr>
                <w:rStyle w:val="2"/>
                <w:b/>
              </w:rPr>
            </w:pPr>
            <w:proofErr w:type="gramStart"/>
            <w:r>
              <w:rPr>
                <w:rStyle w:val="2"/>
                <w:b/>
              </w:rPr>
              <w:t>Погрузочно-</w:t>
            </w:r>
            <w:r w:rsidRPr="00E53044">
              <w:rPr>
                <w:rStyle w:val="2"/>
                <w:b/>
              </w:rPr>
              <w:t>разгрузочные</w:t>
            </w:r>
            <w:proofErr w:type="gramEnd"/>
            <w:r w:rsidRPr="00E53044">
              <w:rPr>
                <w:rStyle w:val="2"/>
                <w:b/>
              </w:rPr>
              <w:t xml:space="preserve"> работ</w:t>
            </w:r>
            <w:r>
              <w:rPr>
                <w:rStyle w:val="2"/>
                <w:b/>
              </w:rPr>
              <w:t xml:space="preserve"> (тонна/</w:t>
            </w:r>
            <w:r w:rsidRPr="00E53044">
              <w:rPr>
                <w:rStyle w:val="2"/>
                <w:b/>
              </w:rPr>
              <w:t>операци</w:t>
            </w:r>
            <w:r>
              <w:rPr>
                <w:rStyle w:val="2"/>
                <w:b/>
              </w:rPr>
              <w:t>я</w:t>
            </w:r>
            <w:r w:rsidRPr="00E53044">
              <w:rPr>
                <w:rStyle w:val="2"/>
                <w:b/>
              </w:rPr>
              <w:t>)</w:t>
            </w:r>
          </w:p>
          <w:p w:rsidR="004142BD" w:rsidRPr="00E53044" w:rsidRDefault="004142BD" w:rsidP="00D05B32">
            <w:pPr>
              <w:rPr>
                <w:b/>
              </w:rPr>
            </w:pPr>
            <w:r w:rsidRPr="00E53044">
              <w:rPr>
                <w:rStyle w:val="2"/>
                <w:b/>
              </w:rPr>
              <w:t>ы (за тонну операцию)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42BD" w:rsidRPr="0013320C" w:rsidRDefault="004142BD" w:rsidP="00D05B32">
            <w:pPr>
              <w:rPr>
                <w:sz w:val="10"/>
                <w:szCs w:val="10"/>
              </w:rPr>
            </w:pPr>
          </w:p>
        </w:tc>
      </w:tr>
      <w:tr w:rsidR="004142BD" w:rsidTr="00D05B32">
        <w:trPr>
          <w:trHeight w:hRule="exact"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rPr>
                <w:sz w:val="10"/>
                <w:szCs w:val="10"/>
              </w:rPr>
            </w:pPr>
            <w:r>
              <w:rPr>
                <w:rStyle w:val="2"/>
              </w:rPr>
              <w:t>Тарно-упаковочные грузы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rPr>
                <w:sz w:val="10"/>
                <w:szCs w:val="10"/>
              </w:rPr>
            </w:pPr>
            <w:r>
              <w:rPr>
                <w:rStyle w:val="2"/>
              </w:rPr>
              <w:t>Тяжеловесные грузы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2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rPr>
                <w:sz w:val="10"/>
                <w:szCs w:val="10"/>
              </w:rPr>
            </w:pPr>
            <w:r>
              <w:rPr>
                <w:rStyle w:val="2"/>
              </w:rPr>
              <w:t>Лесоматериалы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rPr>
                <w:sz w:val="10"/>
                <w:szCs w:val="10"/>
              </w:rPr>
            </w:pPr>
            <w:r>
              <w:rPr>
                <w:rStyle w:val="2"/>
              </w:rPr>
              <w:t>Навалочный груз (инертный)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2BD" w:rsidRDefault="004142BD" w:rsidP="00D05B32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rPr>
                <w:sz w:val="10"/>
                <w:szCs w:val="10"/>
              </w:rPr>
            </w:pPr>
            <w:r>
              <w:rPr>
                <w:rStyle w:val="2"/>
              </w:rPr>
              <w:t xml:space="preserve">Цемент </w:t>
            </w:r>
            <w:proofErr w:type="spellStart"/>
            <w:r>
              <w:rPr>
                <w:rStyle w:val="2"/>
              </w:rPr>
              <w:t>россып</w:t>
            </w:r>
            <w:proofErr w:type="spellEnd"/>
            <w:r>
              <w:rPr>
                <w:rStyle w:val="2"/>
              </w:rPr>
              <w:t xml:space="preserve"> (хоппер)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rPr>
                <w:sz w:val="10"/>
                <w:szCs w:val="10"/>
              </w:rPr>
            </w:pPr>
            <w:r>
              <w:rPr>
                <w:rStyle w:val="2"/>
              </w:rPr>
              <w:t xml:space="preserve">Жидкие </w:t>
            </w:r>
            <w:proofErr w:type="spellStart"/>
            <w:r>
              <w:rPr>
                <w:rStyle w:val="2"/>
              </w:rPr>
              <w:t>химреагенты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2BD" w:rsidRDefault="004142BD" w:rsidP="00D05B32">
            <w:pPr>
              <w:spacing w:line="332" w:lineRule="exact"/>
            </w:pPr>
            <w:r>
              <w:rPr>
                <w:rStyle w:val="2"/>
                <w:b/>
              </w:rPr>
              <w:t xml:space="preserve">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2BD" w:rsidRDefault="004142BD" w:rsidP="00D05B32">
            <w:pPr>
              <w:jc w:val="center"/>
              <w:rPr>
                <w:sz w:val="10"/>
                <w:szCs w:val="10"/>
              </w:rPr>
            </w:pPr>
            <w:r w:rsidRPr="00E53044">
              <w:rPr>
                <w:rStyle w:val="2"/>
                <w:b/>
              </w:rPr>
              <w:t>Услуги по хранению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42BD" w:rsidRPr="0013320C" w:rsidRDefault="004142BD" w:rsidP="00D05B32">
            <w:pPr>
              <w:rPr>
                <w:sz w:val="10"/>
                <w:szCs w:val="10"/>
              </w:rPr>
            </w:pPr>
          </w:p>
        </w:tc>
      </w:tr>
      <w:tr w:rsidR="004142BD" w:rsidTr="00D05B32">
        <w:trPr>
          <w:trHeight w:hRule="exact"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jc w:val="both"/>
            </w:pPr>
            <w:r>
              <w:rPr>
                <w:rStyle w:val="2"/>
              </w:rPr>
              <w:t>Хранения груза на закрытых складах 1м2/сутки</w:t>
            </w:r>
          </w:p>
          <w:p w:rsidR="004142BD" w:rsidRDefault="004142BD" w:rsidP="00D05B32">
            <w:pPr>
              <w:ind w:right="3040"/>
              <w:jc w:val="right"/>
            </w:pPr>
            <w:proofErr w:type="spellStart"/>
            <w:r>
              <w:rPr>
                <w:rStyle w:val="2"/>
              </w:rPr>
              <w:t>дх</w:t>
            </w:r>
            <w:proofErr w:type="spellEnd"/>
            <w:r>
              <w:rPr>
                <w:rStyle w:val="2"/>
              </w:rPr>
              <w:t xml:space="preserve"> 1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в сутки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2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jc w:val="both"/>
            </w:pPr>
            <w:r>
              <w:rPr>
                <w:rStyle w:val="2"/>
              </w:rPr>
              <w:t>Хранения груза на навесных складах 1м2/сутки</w:t>
            </w:r>
          </w:p>
          <w:p w:rsidR="004142BD" w:rsidRDefault="004142BD" w:rsidP="00D05B32">
            <w:proofErr w:type="spellStart"/>
            <w:r>
              <w:rPr>
                <w:rStyle w:val="2"/>
              </w:rPr>
              <w:t>дах</w:t>
            </w:r>
            <w:proofErr w:type="spellEnd"/>
            <w:r>
              <w:rPr>
                <w:rStyle w:val="2"/>
              </w:rPr>
              <w:t xml:space="preserve"> 1м2 в сутки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Pr="00E53044" w:rsidRDefault="004142BD" w:rsidP="00D05B32">
            <w:pPr>
              <w:jc w:val="both"/>
            </w:pPr>
            <w:r>
              <w:rPr>
                <w:rStyle w:val="2"/>
              </w:rPr>
              <w:t xml:space="preserve">Хранения груза на открытых </w:t>
            </w:r>
            <w:r>
              <w:rPr>
                <w:rStyle w:val="2"/>
                <w:lang w:val="kk-KZ" w:bidi="en-US"/>
              </w:rPr>
              <w:t xml:space="preserve">складах </w:t>
            </w:r>
            <w:r w:rsidRPr="00E53044">
              <w:rPr>
                <w:rStyle w:val="2"/>
                <w:lang w:bidi="en-US"/>
              </w:rPr>
              <w:t>1</w:t>
            </w:r>
            <w:r>
              <w:rPr>
                <w:rStyle w:val="2"/>
                <w:lang w:bidi="en-US"/>
              </w:rPr>
              <w:t>м2/сутки</w:t>
            </w:r>
          </w:p>
          <w:p w:rsidR="004142BD" w:rsidRDefault="004142BD" w:rsidP="00D05B32">
            <w:pPr>
              <w:spacing w:line="254" w:lineRule="exact"/>
              <w:ind w:right="3040"/>
              <w:jc w:val="right"/>
            </w:pPr>
            <w:r>
              <w:rPr>
                <w:rStyle w:val="2BookmanOldStyle115pt"/>
              </w:rPr>
              <w:t>ш</w:t>
            </w:r>
            <w:r>
              <w:rPr>
                <w:rStyle w:val="2"/>
              </w:rPr>
              <w:t xml:space="preserve"> 1 м</w:t>
            </w:r>
            <w:proofErr w:type="gramStart"/>
            <w:r>
              <w:rPr>
                <w:rStyle w:val="2"/>
              </w:rPr>
              <w:t>2</w:t>
            </w:r>
            <w:proofErr w:type="gramEnd"/>
            <w:r>
              <w:rPr>
                <w:rStyle w:val="2"/>
              </w:rPr>
              <w:t xml:space="preserve"> в сутки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jc w:val="both"/>
            </w:pPr>
            <w:r>
              <w:rPr>
                <w:rStyle w:val="2"/>
              </w:rPr>
              <w:t xml:space="preserve">Хранения </w:t>
            </w:r>
            <w:proofErr w:type="gramStart"/>
            <w:r>
              <w:rPr>
                <w:rStyle w:val="2"/>
              </w:rPr>
              <w:t>жидких</w:t>
            </w:r>
            <w:proofErr w:type="gramEnd"/>
            <w:r>
              <w:rPr>
                <w:rStyle w:val="2"/>
              </w:rPr>
              <w:t xml:space="preserve"> </w:t>
            </w:r>
            <w:proofErr w:type="spellStart"/>
            <w:r>
              <w:rPr>
                <w:rStyle w:val="2"/>
              </w:rPr>
              <w:t>химреагентов</w:t>
            </w:r>
            <w:proofErr w:type="spellEnd"/>
            <w:r>
              <w:rPr>
                <w:rStyle w:val="2"/>
              </w:rPr>
              <w:t xml:space="preserve"> 1 тонна/сутки</w:t>
            </w:r>
          </w:p>
          <w:p w:rsidR="004142BD" w:rsidRDefault="004142BD" w:rsidP="00D05B32">
            <w:pPr>
              <w:ind w:right="3040"/>
              <w:jc w:val="right"/>
            </w:pPr>
            <w:r>
              <w:rPr>
                <w:rStyle w:val="2"/>
              </w:rPr>
              <w:t>1 тонны сутки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2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2BD" w:rsidRDefault="004142BD" w:rsidP="00D05B32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142BD" w:rsidRDefault="004142BD" w:rsidP="00D05B32">
            <w:pPr>
              <w:jc w:val="center"/>
              <w:rPr>
                <w:sz w:val="10"/>
                <w:szCs w:val="10"/>
              </w:rPr>
            </w:pPr>
            <w:r w:rsidRPr="00B34748">
              <w:rPr>
                <w:rStyle w:val="2"/>
                <w:b/>
              </w:rPr>
              <w:t>Прочие услуги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42BD" w:rsidRPr="0013320C" w:rsidRDefault="004142BD" w:rsidP="00D05B32">
            <w:pPr>
              <w:rPr>
                <w:sz w:val="10"/>
                <w:szCs w:val="10"/>
              </w:rPr>
            </w:pPr>
          </w:p>
        </w:tc>
      </w:tr>
      <w:tr w:rsidR="004142BD" w:rsidTr="00D05B32">
        <w:trPr>
          <w:trHeight w:hRule="exact"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735B67">
            <w:pPr>
              <w:spacing w:line="256" w:lineRule="exact"/>
              <w:jc w:val="both"/>
            </w:pPr>
            <w:r>
              <w:rPr>
                <w:rStyle w:val="2"/>
              </w:rPr>
              <w:t xml:space="preserve">Использование </w:t>
            </w:r>
            <w:proofErr w:type="gramStart"/>
            <w:r>
              <w:rPr>
                <w:rStyle w:val="2"/>
              </w:rPr>
              <w:t>подъездных ж</w:t>
            </w:r>
            <w:proofErr w:type="gramEnd"/>
            <w:r>
              <w:rPr>
                <w:rStyle w:val="2"/>
              </w:rPr>
              <w:t xml:space="preserve">\д путей и тепловоза на 1 вагон </w:t>
            </w:r>
            <w:r w:rsidR="00735B67">
              <w:rPr>
                <w:rStyle w:val="2"/>
              </w:rPr>
              <w:t>____________</w:t>
            </w:r>
            <w:r>
              <w:rPr>
                <w:rStyle w:val="2"/>
              </w:rPr>
              <w:t xml:space="preserve"> (при подаче-уборке вагонов) 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5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142BD" w:rsidRDefault="004142BD" w:rsidP="00D05B32">
            <w:pPr>
              <w:jc w:val="both"/>
            </w:pPr>
            <w:r>
              <w:rPr>
                <w:rStyle w:val="2"/>
              </w:rPr>
              <w:t>Использование железно дорожных весов при взвешивании вагонов, на 1 вагон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2BD" w:rsidRDefault="004142BD" w:rsidP="00D05B32">
            <w:pPr>
              <w:jc w:val="both"/>
            </w:pPr>
            <w:r>
              <w:rPr>
                <w:rStyle w:val="2"/>
              </w:rPr>
              <w:t xml:space="preserve">Использование </w:t>
            </w:r>
            <w:proofErr w:type="gramStart"/>
            <w:r>
              <w:rPr>
                <w:rStyle w:val="2"/>
              </w:rPr>
              <w:t>авто весов</w:t>
            </w:r>
            <w:proofErr w:type="gramEnd"/>
            <w:r>
              <w:rPr>
                <w:rStyle w:val="2"/>
              </w:rPr>
              <w:t xml:space="preserve"> при взвешивании вагонов, на 1 а/</w:t>
            </w:r>
            <w:proofErr w:type="spellStart"/>
            <w:r>
              <w:rPr>
                <w:rStyle w:val="2"/>
              </w:rPr>
              <w:t>маш</w:t>
            </w:r>
            <w:proofErr w:type="spellEnd"/>
          </w:p>
          <w:p w:rsidR="004142BD" w:rsidRDefault="004142BD" w:rsidP="00D05B32">
            <w:proofErr w:type="spellStart"/>
            <w:r>
              <w:rPr>
                <w:rStyle w:val="2"/>
              </w:rPr>
              <w:t>гешивании</w:t>
            </w:r>
            <w:proofErr w:type="spellEnd"/>
            <w:r>
              <w:rPr>
                <w:rStyle w:val="2"/>
              </w:rPr>
              <w:t xml:space="preserve"> автомашин, </w:t>
            </w:r>
            <w:proofErr w:type="spellStart"/>
            <w:r>
              <w:rPr>
                <w:rStyle w:val="2"/>
              </w:rPr>
              <w:t>маш</w:t>
            </w:r>
            <w:proofErr w:type="spellEnd"/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142BD" w:rsidRPr="0013320C" w:rsidRDefault="004142BD" w:rsidP="00D05B32">
            <w:pPr>
              <w:jc w:val="right"/>
            </w:pPr>
          </w:p>
        </w:tc>
      </w:tr>
      <w:tr w:rsidR="004142BD" w:rsidTr="00D05B32">
        <w:trPr>
          <w:trHeight w:hRule="exact" w:val="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2BD" w:rsidRDefault="004142BD" w:rsidP="00D05B32">
            <w:pPr>
              <w:ind w:left="180"/>
            </w:pPr>
            <w:r>
              <w:rPr>
                <w:rStyle w:val="2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2BD" w:rsidRDefault="004142BD" w:rsidP="00D05B32">
            <w:pPr>
              <w:jc w:val="both"/>
            </w:pPr>
            <w:r>
              <w:rPr>
                <w:rStyle w:val="2"/>
              </w:rPr>
              <w:t>Использование козлового или мостового крана на 1м\ час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2BD" w:rsidRPr="0013320C" w:rsidRDefault="004142BD" w:rsidP="00D05B32">
            <w:pPr>
              <w:jc w:val="right"/>
            </w:pPr>
          </w:p>
        </w:tc>
      </w:tr>
    </w:tbl>
    <w:p w:rsidR="004142BD" w:rsidRPr="00E53044" w:rsidRDefault="004142BD" w:rsidP="004142BD">
      <w:pPr>
        <w:tabs>
          <w:tab w:val="left" w:pos="2520"/>
        </w:tabs>
        <w:rPr>
          <w:b/>
          <w:sz w:val="20"/>
          <w:szCs w:val="20"/>
        </w:rPr>
      </w:pPr>
    </w:p>
    <w:p w:rsidR="004142BD" w:rsidRDefault="004142BD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  <w:lang w:val="kk-KZ"/>
        </w:rPr>
      </w:pPr>
    </w:p>
    <w:p w:rsidR="004142BD" w:rsidRDefault="004142BD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  <w:lang w:val="kk-KZ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97"/>
        <w:gridCol w:w="4874"/>
      </w:tblGrid>
      <w:tr w:rsidR="004142BD" w:rsidRPr="002C4E75" w:rsidTr="00D05B32">
        <w:tc>
          <w:tcPr>
            <w:tcW w:w="4890" w:type="dxa"/>
          </w:tcPr>
          <w:p w:rsidR="004142BD" w:rsidRPr="002F3100" w:rsidRDefault="004142BD" w:rsidP="00D05B32">
            <w:pPr>
              <w:ind w:firstLine="567"/>
              <w:rPr>
                <w:b/>
              </w:rPr>
            </w:pPr>
          </w:p>
          <w:p w:rsidR="004142BD" w:rsidRPr="002F3100" w:rsidRDefault="004142BD" w:rsidP="00D05B32">
            <w:pPr>
              <w:tabs>
                <w:tab w:val="left" w:pos="851"/>
                <w:tab w:val="left" w:pos="1334"/>
              </w:tabs>
              <w:rPr>
                <w:b/>
                <w:color w:val="000000"/>
              </w:rPr>
            </w:pPr>
            <w:r w:rsidRPr="002F3100">
              <w:rPr>
                <w:b/>
                <w:color w:val="000000"/>
              </w:rPr>
              <w:tab/>
            </w:r>
            <w:r w:rsidRPr="002F3100">
              <w:rPr>
                <w:b/>
                <w:color w:val="000000"/>
              </w:rPr>
              <w:tab/>
            </w:r>
          </w:p>
          <w:p w:rsidR="004142BD" w:rsidRPr="002F3100" w:rsidRDefault="004142BD" w:rsidP="00D05B32">
            <w:pPr>
              <w:tabs>
                <w:tab w:val="left" w:pos="851"/>
              </w:tabs>
              <w:jc w:val="center"/>
              <w:rPr>
                <w:b/>
              </w:rPr>
            </w:pPr>
          </w:p>
          <w:p w:rsidR="004142BD" w:rsidRPr="002F3100" w:rsidRDefault="004142BD" w:rsidP="00D05B32">
            <w:pPr>
              <w:tabs>
                <w:tab w:val="left" w:pos="851"/>
              </w:tabs>
              <w:jc w:val="center"/>
              <w:rPr>
                <w:b/>
              </w:rPr>
            </w:pPr>
            <w:r w:rsidRPr="002F3100">
              <w:rPr>
                <w:b/>
              </w:rPr>
              <w:t>__________________Ф.И.О.</w:t>
            </w:r>
          </w:p>
          <w:p w:rsidR="004142BD" w:rsidRPr="002F3100" w:rsidRDefault="004142BD" w:rsidP="00D05B32">
            <w:pPr>
              <w:rPr>
                <w:b/>
              </w:rPr>
            </w:pPr>
            <w:r w:rsidRPr="002F3100">
              <w:t xml:space="preserve">                                 МП</w:t>
            </w:r>
          </w:p>
        </w:tc>
        <w:tc>
          <w:tcPr>
            <w:tcW w:w="5088" w:type="dxa"/>
          </w:tcPr>
          <w:p w:rsidR="004142BD" w:rsidRDefault="004142BD" w:rsidP="00D05B32">
            <w:pPr>
              <w:jc w:val="center"/>
              <w:rPr>
                <w:b/>
                <w:iCs/>
              </w:rPr>
            </w:pPr>
          </w:p>
          <w:p w:rsidR="004142BD" w:rsidRDefault="004142BD" w:rsidP="00D05B32">
            <w:pPr>
              <w:jc w:val="center"/>
              <w:rPr>
                <w:b/>
                <w:iCs/>
              </w:rPr>
            </w:pPr>
          </w:p>
          <w:p w:rsidR="004142BD" w:rsidRPr="002F3100" w:rsidRDefault="004142BD" w:rsidP="00D05B32">
            <w:pPr>
              <w:jc w:val="center"/>
              <w:rPr>
                <w:b/>
                <w:iCs/>
              </w:rPr>
            </w:pPr>
          </w:p>
          <w:p w:rsidR="004142BD" w:rsidRPr="002F3100" w:rsidRDefault="004142BD" w:rsidP="00D05B32">
            <w:pPr>
              <w:jc w:val="center"/>
              <w:rPr>
                <w:b/>
              </w:rPr>
            </w:pPr>
            <w:r w:rsidRPr="002F3100">
              <w:rPr>
                <w:b/>
              </w:rPr>
              <w:t xml:space="preserve">    __________________Ф.И.О.</w:t>
            </w:r>
          </w:p>
          <w:p w:rsidR="004142BD" w:rsidRPr="002F3100" w:rsidRDefault="004142BD" w:rsidP="00D05B32">
            <w:pPr>
              <w:jc w:val="center"/>
              <w:rPr>
                <w:b/>
              </w:rPr>
            </w:pPr>
            <w:r w:rsidRPr="002F3100">
              <w:t>МП</w:t>
            </w:r>
          </w:p>
        </w:tc>
      </w:tr>
    </w:tbl>
    <w:p w:rsidR="004142BD" w:rsidRDefault="004142BD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  <w:lang w:val="kk-KZ"/>
        </w:rPr>
      </w:pPr>
    </w:p>
    <w:p w:rsidR="004142BD" w:rsidRDefault="004142BD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  <w:lang w:val="kk-KZ"/>
        </w:rPr>
      </w:pPr>
    </w:p>
    <w:p w:rsidR="004142BD" w:rsidRDefault="004142BD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  <w:lang w:val="kk-KZ"/>
        </w:rPr>
      </w:pPr>
    </w:p>
    <w:p w:rsidR="004142BD" w:rsidRDefault="004142BD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  <w:lang w:val="kk-KZ"/>
        </w:rPr>
      </w:pPr>
    </w:p>
    <w:p w:rsidR="004142BD" w:rsidRDefault="004142BD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  <w:lang w:val="kk-KZ"/>
        </w:rPr>
      </w:pPr>
    </w:p>
    <w:p w:rsidR="004142BD" w:rsidRDefault="004142BD" w:rsidP="004142BD">
      <w:pPr>
        <w:tabs>
          <w:tab w:val="left" w:pos="2520"/>
        </w:tabs>
        <w:ind w:firstLine="567"/>
        <w:jc w:val="center"/>
        <w:rPr>
          <w:b/>
          <w:sz w:val="20"/>
          <w:szCs w:val="20"/>
          <w:lang w:val="kk-KZ"/>
        </w:rPr>
      </w:pPr>
    </w:p>
    <w:p w:rsidR="00FC6628" w:rsidRDefault="00CD05CF"/>
    <w:sectPr w:rsidR="00FC6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C77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CF517B"/>
    <w:multiLevelType w:val="multilevel"/>
    <w:tmpl w:val="67CA3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  <w:color w:val="000000"/>
      </w:rPr>
    </w:lvl>
  </w:abstractNum>
  <w:abstractNum w:abstractNumId="2">
    <w:nsid w:val="2CB021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B1"/>
    <w:rsid w:val="00030838"/>
    <w:rsid w:val="000D7141"/>
    <w:rsid w:val="0013320C"/>
    <w:rsid w:val="001E1B16"/>
    <w:rsid w:val="00353061"/>
    <w:rsid w:val="00371EE7"/>
    <w:rsid w:val="003C6AB1"/>
    <w:rsid w:val="004142BD"/>
    <w:rsid w:val="005F5847"/>
    <w:rsid w:val="0063030B"/>
    <w:rsid w:val="006A3130"/>
    <w:rsid w:val="00735B67"/>
    <w:rsid w:val="00785C77"/>
    <w:rsid w:val="009220E4"/>
    <w:rsid w:val="00CD05CF"/>
    <w:rsid w:val="00DF4135"/>
    <w:rsid w:val="00EA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1,A_маркированный_список,List Paragraph"/>
    <w:basedOn w:val="a"/>
    <w:link w:val="a5"/>
    <w:uiPriority w:val="34"/>
    <w:qFormat/>
    <w:rsid w:val="004142BD"/>
    <w:pPr>
      <w:widowControl w:val="0"/>
      <w:spacing w:line="276" w:lineRule="auto"/>
      <w:ind w:left="720" w:firstLine="708"/>
      <w:contextualSpacing/>
      <w:jc w:val="both"/>
    </w:pPr>
    <w:rPr>
      <w:sz w:val="20"/>
      <w:szCs w:val="20"/>
      <w:lang w:eastAsia="ru-RU"/>
    </w:rPr>
  </w:style>
  <w:style w:type="character" w:customStyle="1" w:styleId="a5">
    <w:name w:val="Абзац списка Знак"/>
    <w:aliases w:val="Абзац списка1 Знак,A_маркированный_список Знак,List Paragraph Знак"/>
    <w:link w:val="a4"/>
    <w:uiPriority w:val="34"/>
    <w:locked/>
    <w:rsid w:val="00414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414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BookmanOldStyle115pt">
    <w:name w:val="Основной текст (2) + Bookman Old Style;11;5 pt;Курсив"/>
    <w:basedOn w:val="a0"/>
    <w:rsid w:val="004142BD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4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Абзац списка1,A_маркированный_список,List Paragraph"/>
    <w:basedOn w:val="a"/>
    <w:link w:val="a5"/>
    <w:uiPriority w:val="34"/>
    <w:qFormat/>
    <w:rsid w:val="004142BD"/>
    <w:pPr>
      <w:widowControl w:val="0"/>
      <w:spacing w:line="276" w:lineRule="auto"/>
      <w:ind w:left="720" w:firstLine="708"/>
      <w:contextualSpacing/>
      <w:jc w:val="both"/>
    </w:pPr>
    <w:rPr>
      <w:sz w:val="20"/>
      <w:szCs w:val="20"/>
      <w:lang w:eastAsia="ru-RU"/>
    </w:rPr>
  </w:style>
  <w:style w:type="character" w:customStyle="1" w:styleId="a5">
    <w:name w:val="Абзац списка Знак"/>
    <w:aliases w:val="Абзац списка1 Знак,A_маркированный_список Знак,List Paragraph Знак"/>
    <w:link w:val="a4"/>
    <w:uiPriority w:val="34"/>
    <w:locked/>
    <w:rsid w:val="004142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4142B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BookmanOldStyle115pt">
    <w:name w:val="Основной текст (2) + Bookman Old Style;11;5 pt;Курсив"/>
    <w:basedOn w:val="a0"/>
    <w:rsid w:val="004142BD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1813</Words>
  <Characters>10336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Бейсенов Айдын Нрубекович</dc:creator>
  <cp:lastModifiedBy>Мусин Мейрам Болатович</cp:lastModifiedBy>
  <cp:revision>4</cp:revision>
  <dcterms:created xsi:type="dcterms:W3CDTF">2019-03-19T05:24:00Z</dcterms:created>
  <dcterms:modified xsi:type="dcterms:W3CDTF">2020-02-28T12:34:00Z</dcterms:modified>
</cp:coreProperties>
</file>