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67" w:rsidRPr="00597C67" w:rsidRDefault="00597C67" w:rsidP="00597C67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597C67">
        <w:rPr>
          <w:rFonts w:ascii="Times New Roman" w:hAnsi="Times New Roman" w:cs="Times New Roman"/>
          <w:b/>
          <w:sz w:val="23"/>
          <w:szCs w:val="23"/>
        </w:rPr>
        <w:t>УТВЕРЖДАЮ</w:t>
      </w:r>
    </w:p>
    <w:p w:rsidR="00597C67" w:rsidRPr="00597C67" w:rsidRDefault="00597C67" w:rsidP="00597C67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597C67">
        <w:rPr>
          <w:rFonts w:ascii="Times New Roman" w:hAnsi="Times New Roman" w:cs="Times New Roman"/>
          <w:b/>
          <w:sz w:val="23"/>
          <w:szCs w:val="23"/>
        </w:rPr>
        <w:t xml:space="preserve">Заместитель Генерального директора </w:t>
      </w:r>
    </w:p>
    <w:p w:rsidR="00597C67" w:rsidRPr="00597C67" w:rsidRDefault="00597C67" w:rsidP="00597C67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597C67">
        <w:rPr>
          <w:rFonts w:ascii="Times New Roman" w:hAnsi="Times New Roman" w:cs="Times New Roman"/>
          <w:b/>
          <w:sz w:val="23"/>
          <w:szCs w:val="23"/>
        </w:rPr>
        <w:t>по производственным вопросам ТОО «</w:t>
      </w:r>
      <w:r w:rsidRPr="00597C67">
        <w:rPr>
          <w:rFonts w:ascii="Times New Roman" w:hAnsi="Times New Roman" w:cs="Times New Roman"/>
          <w:b/>
          <w:sz w:val="23"/>
          <w:szCs w:val="23"/>
          <w:lang w:val="en-US"/>
        </w:rPr>
        <w:t>K</w:t>
      </w:r>
      <w:r w:rsidRPr="00597C67">
        <w:rPr>
          <w:rFonts w:ascii="Times New Roman" w:hAnsi="Times New Roman" w:cs="Times New Roman"/>
          <w:b/>
          <w:sz w:val="23"/>
          <w:szCs w:val="23"/>
        </w:rPr>
        <w:t>-</w:t>
      </w:r>
      <w:r w:rsidRPr="00597C67">
        <w:rPr>
          <w:rFonts w:ascii="Times New Roman" w:hAnsi="Times New Roman" w:cs="Times New Roman"/>
          <w:b/>
          <w:sz w:val="23"/>
          <w:szCs w:val="23"/>
          <w:lang w:val="en-US"/>
        </w:rPr>
        <w:t>SU</w:t>
      </w:r>
      <w:r w:rsidRPr="00597C67">
        <w:rPr>
          <w:rFonts w:ascii="Times New Roman" w:hAnsi="Times New Roman" w:cs="Times New Roman"/>
          <w:b/>
          <w:sz w:val="23"/>
          <w:szCs w:val="23"/>
        </w:rPr>
        <w:t>»</w:t>
      </w:r>
    </w:p>
    <w:p w:rsidR="00597C67" w:rsidRPr="00597C67" w:rsidRDefault="00597C67" w:rsidP="00597C67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597C67">
        <w:rPr>
          <w:rFonts w:ascii="Times New Roman" w:hAnsi="Times New Roman" w:cs="Times New Roman"/>
          <w:b/>
          <w:sz w:val="23"/>
          <w:szCs w:val="23"/>
        </w:rPr>
        <w:t xml:space="preserve">______________ </w:t>
      </w:r>
      <w:r w:rsidR="005514BD">
        <w:rPr>
          <w:rFonts w:ascii="Times New Roman" w:hAnsi="Times New Roman" w:cs="Times New Roman"/>
          <w:b/>
          <w:sz w:val="23"/>
          <w:szCs w:val="23"/>
        </w:rPr>
        <w:t>С.А. Кушегов</w:t>
      </w:r>
    </w:p>
    <w:p w:rsidR="00597C67" w:rsidRPr="00597C67" w:rsidRDefault="00597C67" w:rsidP="00597C67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597C67" w:rsidRPr="00597C67" w:rsidRDefault="00597C67" w:rsidP="00597C67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597C67">
        <w:rPr>
          <w:rFonts w:ascii="Times New Roman" w:hAnsi="Times New Roman" w:cs="Times New Roman"/>
          <w:b/>
          <w:sz w:val="23"/>
          <w:szCs w:val="23"/>
        </w:rPr>
        <w:t xml:space="preserve">Приложение №____ </w:t>
      </w:r>
    </w:p>
    <w:p w:rsidR="00597C67" w:rsidRPr="00597C67" w:rsidRDefault="00597C67" w:rsidP="00597C67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597C67">
        <w:rPr>
          <w:rFonts w:ascii="Times New Roman" w:hAnsi="Times New Roman" w:cs="Times New Roman"/>
          <w:b/>
          <w:sz w:val="23"/>
          <w:szCs w:val="23"/>
        </w:rPr>
        <w:t xml:space="preserve">к тендерной документации </w:t>
      </w:r>
    </w:p>
    <w:p w:rsidR="00597C67" w:rsidRPr="00597C67" w:rsidRDefault="002C52B9" w:rsidP="00597C67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№ ____от «____» _________ 2020</w:t>
      </w:r>
      <w:r w:rsidR="00597C67" w:rsidRPr="00597C67">
        <w:rPr>
          <w:rFonts w:ascii="Times New Roman" w:hAnsi="Times New Roman" w:cs="Times New Roman"/>
          <w:b/>
          <w:sz w:val="23"/>
          <w:szCs w:val="23"/>
        </w:rPr>
        <w:t>г.</w:t>
      </w:r>
    </w:p>
    <w:p w:rsidR="00D66BB4" w:rsidRDefault="00D66BB4" w:rsidP="00DB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B4" w:rsidRPr="00DB3277" w:rsidRDefault="00D66BB4" w:rsidP="00DB3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27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66BB4" w:rsidRPr="00DB3277" w:rsidRDefault="00D66BB4" w:rsidP="00DB3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277">
        <w:rPr>
          <w:rFonts w:ascii="Times New Roman" w:hAnsi="Times New Roman" w:cs="Times New Roman"/>
          <w:b/>
          <w:sz w:val="24"/>
          <w:szCs w:val="24"/>
        </w:rPr>
        <w:t>На работы по проведению технического обслуживания и ремонта автотранспортных средств с навесными оборудованиями на 2020г.</w:t>
      </w:r>
    </w:p>
    <w:p w:rsidR="00D66BB4" w:rsidRPr="00714691" w:rsidRDefault="00D66BB4" w:rsidP="00D66BB4">
      <w:pPr>
        <w:jc w:val="both"/>
        <w:rPr>
          <w:rFonts w:ascii="Tahoma" w:hAnsi="Tahoma" w:cs="Tahoma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998"/>
        <w:gridCol w:w="3260"/>
        <w:gridCol w:w="1560"/>
        <w:gridCol w:w="992"/>
        <w:gridCol w:w="1984"/>
      </w:tblGrid>
      <w:tr w:rsidR="00D66BB4" w:rsidRPr="00D66BB4" w:rsidTr="00BD0C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B4" w:rsidRPr="00D66BB4" w:rsidRDefault="00D66BB4" w:rsidP="00D66B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B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B4" w:rsidRPr="00D66BB4" w:rsidRDefault="00D66BB4" w:rsidP="00D66BB4">
            <w:pPr>
              <w:spacing w:line="280" w:lineRule="exact"/>
              <w:rPr>
                <w:rFonts w:ascii="Times New Roman" w:eastAsia="Calibri" w:hAnsi="Times New Roman" w:cs="Times New Roman"/>
                <w:b/>
              </w:rPr>
            </w:pPr>
            <w:r w:rsidRPr="00D66BB4">
              <w:rPr>
                <w:rFonts w:ascii="Times New Roman" w:eastAsia="Calibri" w:hAnsi="Times New Roman" w:cs="Times New Roman"/>
                <w:b/>
              </w:rPr>
              <w:t>Наименование организации заказчика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B4" w:rsidRPr="00D66BB4" w:rsidRDefault="00D66BB4" w:rsidP="00D66BB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66BB4">
              <w:rPr>
                <w:rFonts w:ascii="Times New Roman" w:eastAsia="Calibri" w:hAnsi="Times New Roman" w:cs="Times New Roman"/>
                <w:b/>
              </w:rPr>
              <w:t>ТОО «</w:t>
            </w:r>
            <w:r w:rsidRPr="00D66BB4">
              <w:rPr>
                <w:rFonts w:ascii="Times New Roman" w:hAnsi="Times New Roman" w:cs="Times New Roman"/>
                <w:b/>
              </w:rPr>
              <w:t>Казатомпром-</w:t>
            </w:r>
            <w:r w:rsidRPr="00D66BB4">
              <w:rPr>
                <w:rFonts w:ascii="Times New Roman" w:hAnsi="Times New Roman" w:cs="Times New Roman"/>
                <w:b/>
                <w:lang w:val="en-US"/>
              </w:rPr>
              <w:t>SaUran</w:t>
            </w:r>
            <w:r w:rsidRPr="00D66BB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66BB4" w:rsidRPr="00D66BB4" w:rsidTr="00BD0C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B4" w:rsidRPr="00D66BB4" w:rsidRDefault="00D66BB4" w:rsidP="00D66BB4">
            <w:pPr>
              <w:jc w:val="center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B4" w:rsidRPr="00D66BB4" w:rsidRDefault="00D66BB4" w:rsidP="00D66BB4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 xml:space="preserve">Место выполнения работ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B4" w:rsidRPr="00D66BB4" w:rsidRDefault="00D66BB4" w:rsidP="00D66BB4">
            <w:pPr>
              <w:spacing w:line="280" w:lineRule="exact"/>
              <w:rPr>
                <w:rFonts w:ascii="Times New Roman" w:eastAsia="Calibri" w:hAnsi="Times New Roman" w:cs="Times New Roman"/>
              </w:rPr>
            </w:pPr>
            <w:r w:rsidRPr="00D66BB4">
              <w:rPr>
                <w:rFonts w:ascii="Times New Roman" w:eastAsia="Calibri" w:hAnsi="Times New Roman" w:cs="Times New Roman"/>
              </w:rPr>
              <w:t xml:space="preserve">Республика Казахстан. Туркестанская область, </w:t>
            </w:r>
            <w:proofErr w:type="spellStart"/>
            <w:r w:rsidRPr="00D66BB4">
              <w:rPr>
                <w:rFonts w:ascii="Times New Roman" w:eastAsia="Calibri" w:hAnsi="Times New Roman" w:cs="Times New Roman"/>
              </w:rPr>
              <w:t>Сузакский</w:t>
            </w:r>
            <w:proofErr w:type="spellEnd"/>
            <w:r w:rsidRPr="00D66BB4">
              <w:rPr>
                <w:rFonts w:ascii="Times New Roman" w:eastAsia="Calibri" w:hAnsi="Times New Roman" w:cs="Times New Roman"/>
              </w:rPr>
              <w:t xml:space="preserve"> район, с. Таукент, ТОО «</w:t>
            </w:r>
            <w:r w:rsidRPr="00D66BB4">
              <w:rPr>
                <w:rFonts w:ascii="Times New Roman" w:hAnsi="Times New Roman" w:cs="Times New Roman"/>
              </w:rPr>
              <w:t>Казатомпром-</w:t>
            </w:r>
            <w:r w:rsidRPr="00D66BB4">
              <w:rPr>
                <w:rFonts w:ascii="Times New Roman" w:hAnsi="Times New Roman" w:cs="Times New Roman"/>
                <w:lang w:val="en-US"/>
              </w:rPr>
              <w:t>SaUran</w:t>
            </w:r>
            <w:r w:rsidRPr="00D66BB4">
              <w:rPr>
                <w:rFonts w:ascii="Times New Roman" w:hAnsi="Times New Roman" w:cs="Times New Roman"/>
              </w:rPr>
              <w:t>»</w:t>
            </w:r>
            <w:r w:rsidRPr="00D66BB4">
              <w:rPr>
                <w:rFonts w:ascii="Times New Roman" w:eastAsia="Calibri" w:hAnsi="Times New Roman" w:cs="Times New Roman"/>
              </w:rPr>
              <w:t xml:space="preserve"> филиал «Рудник Таукент», Рудник </w:t>
            </w:r>
            <w:proofErr w:type="spellStart"/>
            <w:r w:rsidRPr="00D66BB4">
              <w:rPr>
                <w:rFonts w:ascii="Times New Roman" w:eastAsia="Calibri" w:hAnsi="Times New Roman" w:cs="Times New Roman"/>
              </w:rPr>
              <w:t>Канжуган</w:t>
            </w:r>
            <w:proofErr w:type="spellEnd"/>
            <w:r w:rsidRPr="00D66BB4">
              <w:rPr>
                <w:rFonts w:ascii="Times New Roman" w:eastAsia="Calibri" w:hAnsi="Times New Roman" w:cs="Times New Roman"/>
              </w:rPr>
              <w:t xml:space="preserve">, Рудник Центральный </w:t>
            </w:r>
            <w:proofErr w:type="spellStart"/>
            <w:r w:rsidRPr="00D66BB4">
              <w:rPr>
                <w:rFonts w:ascii="Times New Roman" w:eastAsia="Calibri" w:hAnsi="Times New Roman" w:cs="Times New Roman"/>
              </w:rPr>
              <w:t>Мойынкум</w:t>
            </w:r>
            <w:proofErr w:type="spellEnd"/>
            <w:r w:rsidRPr="00D66BB4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66BB4" w:rsidRPr="00D66BB4" w:rsidTr="00BD0C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B4" w:rsidRPr="00D66BB4" w:rsidRDefault="00D66BB4" w:rsidP="00D66BB4">
            <w:pPr>
              <w:jc w:val="center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B4" w:rsidRPr="00D66BB4" w:rsidRDefault="00D66BB4" w:rsidP="00D66B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6BB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66BB4" w:rsidRPr="00D66BB4" w:rsidRDefault="00D66BB4" w:rsidP="00D66B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6BB4">
              <w:rPr>
                <w:rFonts w:ascii="Times New Roman" w:hAnsi="Times New Roman" w:cs="Times New Roman"/>
                <w:b/>
              </w:rPr>
              <w:t>показателя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B4" w:rsidRPr="00D66BB4" w:rsidRDefault="00D66BB4" w:rsidP="00D66BB4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66BB4">
              <w:rPr>
                <w:rFonts w:ascii="Times New Roman" w:hAnsi="Times New Roman" w:cs="Times New Roman"/>
                <w:b/>
              </w:rPr>
              <w:t>Требуемое значение</w:t>
            </w:r>
          </w:p>
        </w:tc>
      </w:tr>
      <w:tr w:rsidR="00D66BB4" w:rsidRPr="00D66BB4" w:rsidTr="00BD0C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Pr="00D66BB4" w:rsidRDefault="00D66BB4" w:rsidP="00EF4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Pr="00D66BB4" w:rsidRDefault="00D66BB4" w:rsidP="00EF40AE">
            <w:pPr>
              <w:spacing w:after="0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Наименование выполняемых работ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Pr="00D66BB4" w:rsidRDefault="00D66BB4" w:rsidP="00EF40A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D66BB4">
              <w:rPr>
                <w:rFonts w:ascii="Times New Roman" w:hAnsi="Times New Roman" w:cs="Times New Roman"/>
                <w:bCs/>
                <w:spacing w:val="-2"/>
              </w:rPr>
              <w:t>Проведение планового технического обслуживания и ремонта автотранспортных средств с дополнительными спец установками (навесные оборудование УРБ-2-А2, УРБ-3-А3, АСП-ТМ, УМДПНА)</w:t>
            </w:r>
          </w:p>
        </w:tc>
      </w:tr>
      <w:tr w:rsidR="00D66BB4" w:rsidRPr="00D66BB4" w:rsidTr="00BD0C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Pr="00D66BB4" w:rsidRDefault="00D66BB4" w:rsidP="00EF4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Pr="00D66BB4" w:rsidRDefault="00D66BB4" w:rsidP="00EF40AE">
            <w:pPr>
              <w:spacing w:after="0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Pr="00EF40AE" w:rsidRDefault="00D66BB4" w:rsidP="00EF40AE">
            <w:pPr>
              <w:widowControl w:val="0"/>
              <w:tabs>
                <w:tab w:val="left" w:pos="4320"/>
                <w:tab w:val="left" w:pos="5400"/>
                <w:tab w:val="left" w:pos="65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D66BB4">
              <w:rPr>
                <w:rFonts w:ascii="Times New Roman" w:hAnsi="Times New Roman" w:cs="Times New Roman"/>
                <w:bCs/>
                <w:spacing w:val="-2"/>
              </w:rPr>
              <w:t>Срок действия договора устанавливается со дня его подписания Сторонами и действует до 31 декабря 2020 года включительно. Период выполнения работ устанавливается со дня подписания договора по 31 декабря 2020 года включительно.</w:t>
            </w:r>
          </w:p>
        </w:tc>
      </w:tr>
      <w:tr w:rsidR="00D66BB4" w:rsidRPr="00D66BB4" w:rsidTr="00BD0C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Pr="00D66BB4" w:rsidRDefault="00D66BB4" w:rsidP="00D66BB4">
            <w:pPr>
              <w:jc w:val="center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Pr="00D66BB4" w:rsidRDefault="00D66BB4" w:rsidP="00D66BB4">
            <w:pPr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Место и условия выполнения Работ: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Pr="00EF40AE" w:rsidRDefault="00EF40AE" w:rsidP="00BD0CC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EF40AE">
              <w:rPr>
                <w:rFonts w:ascii="Times New Roman" w:hAnsi="Times New Roman" w:cs="Times New Roman"/>
                <w:bCs/>
                <w:spacing w:val="-2"/>
              </w:rPr>
              <w:t>В целях сокращения холостых оборотов пробегов автотранспорта и экономии автомобильного топлива, а также сокращения временных показателей по доставке автотранспорта к месту проведения ремонта и обратно, необходимо произвести технического обслуживания и ремонт автотранспортных средств со спец установками (дополнительное навесное оборудование) на территории Заказчика.</w:t>
            </w:r>
          </w:p>
        </w:tc>
      </w:tr>
      <w:tr w:rsidR="00D66BB4" w:rsidRPr="00D66BB4" w:rsidTr="00BD0C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Pr="00D66BB4" w:rsidRDefault="00D66BB4" w:rsidP="00D66BB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D66BB4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Pr="00D66BB4" w:rsidRDefault="00D66BB4" w:rsidP="00D66BB4">
            <w:pPr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Режим работы: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Pr="00D66BB4" w:rsidRDefault="00D66BB4" w:rsidP="00D66BB4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Дневное время</w:t>
            </w:r>
          </w:p>
        </w:tc>
      </w:tr>
      <w:bookmarkEnd w:id="0"/>
      <w:tr w:rsidR="00D66BB4" w:rsidRPr="00D66BB4" w:rsidTr="00E13C77">
        <w:trPr>
          <w:trHeight w:val="47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BB4" w:rsidRPr="00D66BB4" w:rsidRDefault="00D66BB4" w:rsidP="00D66BB4">
            <w:pPr>
              <w:jc w:val="center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BB4" w:rsidRPr="00D66BB4" w:rsidRDefault="00D66BB4" w:rsidP="00F05B97">
            <w:pPr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Количество спец автотранспортов</w:t>
            </w:r>
            <w:r w:rsidR="00082689">
              <w:rPr>
                <w:rFonts w:ascii="Times New Roman" w:hAnsi="Times New Roman" w:cs="Times New Roman"/>
              </w:rPr>
              <w:t xml:space="preserve"> </w:t>
            </w:r>
            <w:r w:rsidR="00F05B97">
              <w:rPr>
                <w:rFonts w:ascii="Times New Roman" w:hAnsi="Times New Roman" w:cs="Times New Roman"/>
              </w:rPr>
              <w:t>со спец установками</w:t>
            </w:r>
            <w:r w:rsidRPr="00D66B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Pr="00D66BB4" w:rsidRDefault="00D66BB4" w:rsidP="00D66B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B4">
              <w:rPr>
                <w:rFonts w:ascii="Times New Roman" w:hAnsi="Times New Roman" w:cs="Times New Roman"/>
                <w:b/>
              </w:rPr>
              <w:t>Марка автомашины или механизма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B4" w:rsidRPr="00D66BB4" w:rsidRDefault="00F05B97" w:rsidP="00D66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Завод. 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B4" w:rsidRPr="00D66BB4" w:rsidRDefault="009D6975" w:rsidP="00D66B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B4">
              <w:rPr>
                <w:rFonts w:ascii="Times New Roman" w:hAnsi="Times New Roman" w:cs="Times New Roman"/>
                <w:b/>
              </w:rPr>
              <w:t xml:space="preserve">Год </w:t>
            </w:r>
            <w:proofErr w:type="spellStart"/>
            <w:r w:rsidRPr="00D66BB4">
              <w:rPr>
                <w:rFonts w:ascii="Times New Roman" w:hAnsi="Times New Roman" w:cs="Times New Roman"/>
                <w:b/>
              </w:rPr>
              <w:t>вып</w:t>
            </w:r>
            <w:proofErr w:type="spellEnd"/>
            <w:r w:rsidRPr="00D66BB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B4" w:rsidRPr="00D66BB4" w:rsidRDefault="009D6975" w:rsidP="00D66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Принадлежность </w:t>
            </w:r>
          </w:p>
        </w:tc>
      </w:tr>
      <w:tr w:rsidR="009D6975" w:rsidRPr="00D66BB4" w:rsidTr="00E13C77">
        <w:trPr>
          <w:trHeight w:val="2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буровая УРБ 3А-3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0826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2015г.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ГТП</w:t>
            </w:r>
            <w:r w:rsidRPr="00577E9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577E9F">
              <w:rPr>
                <w:rFonts w:ascii="Times New Roman" w:hAnsi="Times New Roman" w:cs="Times New Roman"/>
                <w:color w:val="000000"/>
              </w:rPr>
              <w:t>Канжуган</w:t>
            </w:r>
            <w:proofErr w:type="spellEnd"/>
          </w:p>
        </w:tc>
      </w:tr>
      <w:tr w:rsidR="009D6975" w:rsidRPr="00D66BB4" w:rsidTr="00E13C77">
        <w:trPr>
          <w:trHeight w:val="2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E40F0F" w:rsidRDefault="009D6975" w:rsidP="009D6975">
            <w:pPr>
              <w:rPr>
                <w:rFonts w:ascii="Times New Roman" w:hAnsi="Times New Roman" w:cs="Times New Roman"/>
                <w:color w:val="000000"/>
              </w:rPr>
            </w:pPr>
            <w:r w:rsidRPr="00E40F0F">
              <w:rPr>
                <w:rFonts w:ascii="Times New Roman" w:hAnsi="Times New Roman" w:cs="Times New Roman"/>
              </w:rPr>
              <w:t>Установка «Лебед</w:t>
            </w:r>
            <w:r>
              <w:rPr>
                <w:rFonts w:ascii="Times New Roman" w:hAnsi="Times New Roman" w:cs="Times New Roman"/>
              </w:rPr>
              <w:t>ь</w:t>
            </w:r>
            <w:r w:rsidRPr="00E40F0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396 АС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0826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2012г.</w:t>
            </w:r>
            <w:r w:rsidR="0008268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ГТП</w:t>
            </w:r>
            <w:r w:rsidRPr="00577E9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577E9F">
              <w:rPr>
                <w:rFonts w:ascii="Times New Roman" w:hAnsi="Times New Roman" w:cs="Times New Roman"/>
                <w:color w:val="000000"/>
              </w:rPr>
              <w:t>Канжуган</w:t>
            </w:r>
            <w:proofErr w:type="spellEnd"/>
          </w:p>
        </w:tc>
      </w:tr>
      <w:tr w:rsidR="009D6975" w:rsidRPr="00D66BB4" w:rsidTr="00E13C77">
        <w:trPr>
          <w:trHeight w:val="2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9E7870" w:rsidRDefault="009D6975" w:rsidP="009D6975">
            <w:pPr>
              <w:rPr>
                <w:rFonts w:ascii="Times New Roman" w:hAnsi="Times New Roman" w:cs="Times New Roman"/>
                <w:color w:val="000000"/>
              </w:rPr>
            </w:pPr>
            <w:r w:rsidRPr="00E40F0F">
              <w:rPr>
                <w:rFonts w:ascii="Times New Roman" w:hAnsi="Times New Roman" w:cs="Times New Roman"/>
              </w:rPr>
              <w:t>Установка «Лебед</w:t>
            </w:r>
            <w:r>
              <w:rPr>
                <w:rFonts w:ascii="Times New Roman" w:hAnsi="Times New Roman" w:cs="Times New Roman"/>
              </w:rPr>
              <w:t>ь</w:t>
            </w:r>
            <w:r w:rsidRPr="00E40F0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442 </w:t>
            </w:r>
            <w:r>
              <w:rPr>
                <w:rFonts w:ascii="Times New Roman" w:hAnsi="Times New Roman" w:cs="Times New Roman"/>
                <w:lang w:val="en-US"/>
              </w:rPr>
              <w:t>AS</w:t>
            </w:r>
            <w:r w:rsidRPr="009E7870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9E7870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70">
              <w:rPr>
                <w:rFonts w:ascii="Times New Roman" w:hAnsi="Times New Roman" w:cs="Times New Roman"/>
                <w:color w:val="000000"/>
              </w:rPr>
              <w:t>1073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E04F94" w:rsidRDefault="009D6975" w:rsidP="000826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70">
              <w:rPr>
                <w:rFonts w:ascii="Times New Roman" w:hAnsi="Times New Roman" w:cs="Times New Roman"/>
                <w:color w:val="000000"/>
              </w:rPr>
              <w:t>2011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08268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Default="009D6975" w:rsidP="009D6975">
            <w:pPr>
              <w:jc w:val="center"/>
            </w:pPr>
            <w:r w:rsidRPr="00AF641F">
              <w:rPr>
                <w:rFonts w:ascii="Times New Roman" w:hAnsi="Times New Roman" w:cs="Times New Roman"/>
                <w:color w:val="000000"/>
              </w:rPr>
              <w:t>ГТП-</w:t>
            </w:r>
            <w:proofErr w:type="spellStart"/>
            <w:r w:rsidRPr="00AF641F">
              <w:rPr>
                <w:rFonts w:ascii="Times New Roman" w:hAnsi="Times New Roman" w:cs="Times New Roman"/>
                <w:color w:val="000000"/>
              </w:rPr>
              <w:t>Канжуган</w:t>
            </w:r>
            <w:proofErr w:type="spellEnd"/>
          </w:p>
        </w:tc>
      </w:tr>
      <w:tr w:rsidR="009D6975" w:rsidRPr="00D66BB4" w:rsidTr="00E13C77">
        <w:trPr>
          <w:trHeight w:val="2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E04F94" w:rsidRDefault="009D6975" w:rsidP="009D697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40F0F">
              <w:rPr>
                <w:rFonts w:ascii="Times New Roman" w:hAnsi="Times New Roman" w:cs="Times New Roman"/>
              </w:rPr>
              <w:t>Установка «Лебед</w:t>
            </w:r>
            <w:r>
              <w:rPr>
                <w:rFonts w:ascii="Times New Roman" w:hAnsi="Times New Roman" w:cs="Times New Roman"/>
              </w:rPr>
              <w:t>ь</w:t>
            </w:r>
            <w:r w:rsidRPr="00E40F0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392 </w:t>
            </w:r>
            <w:r>
              <w:rPr>
                <w:rFonts w:ascii="Times New Roman" w:hAnsi="Times New Roman" w:cs="Times New Roman"/>
                <w:lang w:val="en-US"/>
              </w:rPr>
              <w:t>AS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E04F94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E04F94" w:rsidRDefault="009D6975" w:rsidP="000826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2689">
              <w:rPr>
                <w:rFonts w:ascii="Times New Roman" w:hAnsi="Times New Roman" w:cs="Times New Roman"/>
                <w:color w:val="000000"/>
              </w:rPr>
              <w:t>2012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08268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Default="009D6975" w:rsidP="009D6975">
            <w:pPr>
              <w:jc w:val="center"/>
            </w:pPr>
            <w:r w:rsidRPr="00AF641F">
              <w:rPr>
                <w:rFonts w:ascii="Times New Roman" w:hAnsi="Times New Roman" w:cs="Times New Roman"/>
                <w:color w:val="000000"/>
              </w:rPr>
              <w:t>ГТП-</w:t>
            </w:r>
            <w:proofErr w:type="spellStart"/>
            <w:r w:rsidRPr="00AF641F">
              <w:rPr>
                <w:rFonts w:ascii="Times New Roman" w:hAnsi="Times New Roman" w:cs="Times New Roman"/>
                <w:color w:val="000000"/>
              </w:rPr>
              <w:t>Канжуган</w:t>
            </w:r>
            <w:proofErr w:type="spellEnd"/>
          </w:p>
        </w:tc>
      </w:tr>
      <w:tr w:rsidR="009D6975" w:rsidRPr="00D66BB4" w:rsidTr="00E13C77">
        <w:trPr>
          <w:trHeight w:val="2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E40F0F" w:rsidRDefault="009D6975" w:rsidP="009D6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буровая УРБ 2А-2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793DE6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  <w:r w:rsidRPr="00793DE6">
              <w:rPr>
                <w:rFonts w:ascii="Times New Roman" w:hAnsi="Times New Roman" w:cs="Times New Roman"/>
              </w:rPr>
              <w:t>126-01-12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793DE6" w:rsidRDefault="009D6975" w:rsidP="00082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AF641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Уч. Кайнар</w:t>
            </w:r>
          </w:p>
        </w:tc>
      </w:tr>
      <w:tr w:rsidR="009D6975" w:rsidRPr="00D66BB4" w:rsidTr="00E13C77">
        <w:trPr>
          <w:trHeight w:val="2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E40F0F" w:rsidRDefault="009D6975" w:rsidP="009D6975">
            <w:pPr>
              <w:rPr>
                <w:rFonts w:ascii="Times New Roman" w:hAnsi="Times New Roman" w:cs="Times New Roman"/>
              </w:rPr>
            </w:pPr>
            <w:r w:rsidRPr="00E40F0F">
              <w:rPr>
                <w:rFonts w:ascii="Times New Roman" w:hAnsi="Times New Roman" w:cs="Times New Roman"/>
              </w:rPr>
              <w:t>Установка «Лебедь»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793DE6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  <w:r w:rsidRPr="00793DE6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793DE6" w:rsidRDefault="00082689" w:rsidP="00082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Уч. Кайнар</w:t>
            </w:r>
          </w:p>
        </w:tc>
      </w:tr>
      <w:tr w:rsidR="009D6975" w:rsidRPr="00D66BB4" w:rsidTr="00E13C77">
        <w:trPr>
          <w:trHeight w:val="2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E40F0F" w:rsidRDefault="009D6975" w:rsidP="009D6975">
            <w:pPr>
              <w:rPr>
                <w:rFonts w:ascii="Times New Roman" w:hAnsi="Times New Roman" w:cs="Times New Roman"/>
              </w:rPr>
            </w:pPr>
            <w:r w:rsidRPr="00E40F0F">
              <w:rPr>
                <w:rFonts w:ascii="Times New Roman" w:hAnsi="Times New Roman" w:cs="Times New Roman"/>
              </w:rPr>
              <w:t xml:space="preserve">Установка АСП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793DE6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  <w:r w:rsidRPr="00793DE6">
              <w:rPr>
                <w:rFonts w:ascii="Times New Roman" w:hAnsi="Times New Roman" w:cs="Times New Roman"/>
              </w:rPr>
              <w:t>0000713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793DE6" w:rsidRDefault="00082689" w:rsidP="009D6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Уч. Кайнар</w:t>
            </w:r>
          </w:p>
        </w:tc>
      </w:tr>
      <w:tr w:rsidR="009D6975" w:rsidRPr="00D66BB4" w:rsidTr="00E13C77">
        <w:trPr>
          <w:trHeight w:val="2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E40F0F" w:rsidRDefault="009D6975" w:rsidP="009D6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буровая УРБ 2А-2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58-10-10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082689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2010г.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E9F">
              <w:rPr>
                <w:rFonts w:ascii="Times New Roman" w:hAnsi="Times New Roman" w:cs="Times New Roman"/>
                <w:color w:val="000000"/>
              </w:rPr>
              <w:t>Ц.М. - 16у</w:t>
            </w:r>
          </w:p>
        </w:tc>
      </w:tr>
      <w:tr w:rsidR="009D6975" w:rsidRPr="00D66BB4" w:rsidTr="00E13C77">
        <w:trPr>
          <w:trHeight w:val="2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E40F0F" w:rsidRDefault="009D6975" w:rsidP="009D6975">
            <w:pPr>
              <w:rPr>
                <w:rFonts w:ascii="Times New Roman" w:hAnsi="Times New Roman" w:cs="Times New Roman"/>
              </w:rPr>
            </w:pPr>
            <w:r w:rsidRPr="00E40F0F">
              <w:rPr>
                <w:rFonts w:ascii="Times New Roman" w:hAnsi="Times New Roman" w:cs="Times New Roman"/>
              </w:rPr>
              <w:t>Установка «Лебедь»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593">
              <w:rPr>
                <w:rFonts w:ascii="Times New Roman" w:hAnsi="Times New Roman" w:cs="Times New Roman"/>
                <w:color w:val="000000"/>
              </w:rPr>
              <w:t>№118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082689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2012г. </w:t>
            </w:r>
            <w:r w:rsidR="009D6975" w:rsidRPr="004455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  <w:r w:rsidRPr="00577E9F">
              <w:rPr>
                <w:rFonts w:ascii="Times New Roman" w:hAnsi="Times New Roman" w:cs="Times New Roman"/>
                <w:color w:val="000000"/>
              </w:rPr>
              <w:t>Ц.М. - 16у</w:t>
            </w:r>
          </w:p>
        </w:tc>
      </w:tr>
      <w:tr w:rsidR="009D6975" w:rsidRPr="00D66BB4" w:rsidTr="00E13C77">
        <w:trPr>
          <w:trHeight w:val="2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E40F0F" w:rsidRDefault="009D6975" w:rsidP="009D6975">
            <w:pPr>
              <w:rPr>
                <w:rFonts w:ascii="Times New Roman" w:hAnsi="Times New Roman" w:cs="Times New Roman"/>
              </w:rPr>
            </w:pPr>
            <w:r w:rsidRPr="00E40F0F">
              <w:rPr>
                <w:rFonts w:ascii="Times New Roman" w:hAnsi="Times New Roman" w:cs="Times New Roman"/>
              </w:rPr>
              <w:t>Установка АСП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082689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2013г.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  <w:r w:rsidRPr="00577E9F">
              <w:rPr>
                <w:rFonts w:ascii="Times New Roman" w:hAnsi="Times New Roman" w:cs="Times New Roman"/>
                <w:color w:val="000000"/>
              </w:rPr>
              <w:t>Ц.М. - 16у</w:t>
            </w:r>
          </w:p>
        </w:tc>
      </w:tr>
      <w:tr w:rsidR="009D6975" w:rsidRPr="00D66BB4" w:rsidTr="00E13C77">
        <w:trPr>
          <w:trHeight w:val="2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буровая УРБ 3А-3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2015г.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ГТП</w:t>
            </w:r>
            <w:r w:rsidRPr="00577E9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577E9F">
              <w:rPr>
                <w:rFonts w:ascii="Times New Roman" w:hAnsi="Times New Roman" w:cs="Times New Roman"/>
                <w:color w:val="000000"/>
              </w:rPr>
              <w:t>Канжуган</w:t>
            </w:r>
            <w:proofErr w:type="spellEnd"/>
          </w:p>
        </w:tc>
      </w:tr>
      <w:tr w:rsidR="009D6975" w:rsidRPr="00D66BB4" w:rsidTr="00E13C77">
        <w:trPr>
          <w:trHeight w:val="2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E40F0F" w:rsidRDefault="009D6975" w:rsidP="009D6975">
            <w:pPr>
              <w:rPr>
                <w:rFonts w:ascii="Times New Roman" w:hAnsi="Times New Roman" w:cs="Times New Roman"/>
                <w:color w:val="000000"/>
              </w:rPr>
            </w:pPr>
            <w:r w:rsidRPr="00E40F0F">
              <w:rPr>
                <w:rFonts w:ascii="Times New Roman" w:hAnsi="Times New Roman" w:cs="Times New Roman"/>
              </w:rPr>
              <w:t>Установка «Лебед</w:t>
            </w:r>
            <w:r>
              <w:rPr>
                <w:rFonts w:ascii="Times New Roman" w:hAnsi="Times New Roman" w:cs="Times New Roman"/>
              </w:rPr>
              <w:t>ь</w:t>
            </w:r>
            <w:r w:rsidRPr="00E40F0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396 АС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2012г.</w:t>
            </w:r>
            <w:r w:rsidR="0008268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75" w:rsidRPr="00577E9F" w:rsidRDefault="009D6975" w:rsidP="009D6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ГТП</w:t>
            </w:r>
            <w:r w:rsidRPr="00577E9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577E9F">
              <w:rPr>
                <w:rFonts w:ascii="Times New Roman" w:hAnsi="Times New Roman" w:cs="Times New Roman"/>
                <w:color w:val="000000"/>
              </w:rPr>
              <w:t>Канжуган</w:t>
            </w:r>
            <w:proofErr w:type="spellEnd"/>
          </w:p>
        </w:tc>
      </w:tr>
      <w:tr w:rsidR="009D6975" w:rsidRPr="00D66BB4" w:rsidTr="00E13C77">
        <w:trPr>
          <w:trHeight w:val="7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Дизельный вилочный погрузчик Модель-Тип CPC20</w:t>
            </w:r>
            <w:r w:rsidRPr="00D66BB4">
              <w:rPr>
                <w:rFonts w:ascii="Times New Roman" w:hAnsi="Times New Roman" w:cs="Times New Roman"/>
                <w:lang w:val="en-US"/>
              </w:rPr>
              <w:t>G</w:t>
            </w:r>
            <w:r w:rsidRPr="00D66BB4">
              <w:rPr>
                <w:rFonts w:ascii="Times New Roman" w:hAnsi="Times New Roman" w:cs="Times New Roman"/>
              </w:rPr>
              <w:t>-</w:t>
            </w:r>
            <w:r w:rsidRPr="00D66BB4">
              <w:rPr>
                <w:rFonts w:ascii="Times New Roman" w:hAnsi="Times New Roman" w:cs="Times New Roman"/>
                <w:lang w:val="en-US"/>
              </w:rPr>
              <w:t>F</w:t>
            </w:r>
            <w:r w:rsidRPr="00D66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E13C77" w:rsidRDefault="00E13C77" w:rsidP="00E13C77">
            <w:pPr>
              <w:rPr>
                <w:rFonts w:ascii="Times New Roman" w:hAnsi="Times New Roman" w:cs="Times New Roman"/>
              </w:rPr>
            </w:pPr>
            <w:r w:rsidRPr="00E13C77">
              <w:rPr>
                <w:rFonts w:ascii="Times New Roman" w:hAnsi="Times New Roman" w:cs="Times New Roman"/>
              </w:rPr>
              <w:t>Серийный номер 13043010370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2014</w:t>
            </w:r>
            <w:r w:rsidR="0008268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Аффинажный цех, уч. Сбыт</w:t>
            </w:r>
          </w:p>
        </w:tc>
      </w:tr>
      <w:tr w:rsidR="00BD0CC5" w:rsidRPr="00D66BB4" w:rsidTr="00E13C77">
        <w:trPr>
          <w:trHeight w:val="2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CC5" w:rsidRPr="00D66BB4" w:rsidRDefault="00BD0CC5" w:rsidP="00BD0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CC5" w:rsidRPr="00D66BB4" w:rsidRDefault="00BD0CC5" w:rsidP="00BD0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C5" w:rsidRPr="00D66BB4" w:rsidRDefault="00BD0CC5" w:rsidP="00BD0CC5">
            <w:pPr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 xml:space="preserve">Дизельный вилочный погрузчик Модель-Тип </w:t>
            </w:r>
            <w:r w:rsidRPr="00D66BB4">
              <w:rPr>
                <w:rFonts w:ascii="Times New Roman" w:hAnsi="Times New Roman" w:cs="Times New Roman"/>
                <w:lang w:val="en-US"/>
              </w:rPr>
              <w:t>CPCD</w:t>
            </w:r>
            <w:r w:rsidRPr="00D66BB4">
              <w:rPr>
                <w:rFonts w:ascii="Times New Roman" w:hAnsi="Times New Roman" w:cs="Times New Roman"/>
              </w:rPr>
              <w:t>15</w:t>
            </w:r>
            <w:r w:rsidRPr="00D66BB4">
              <w:rPr>
                <w:rFonts w:ascii="Times New Roman" w:hAnsi="Times New Roman" w:cs="Times New Roman"/>
                <w:lang w:val="en-US"/>
              </w:rPr>
              <w:t>N</w:t>
            </w:r>
            <w:r w:rsidRPr="00D66BB4">
              <w:rPr>
                <w:rFonts w:ascii="Times New Roman" w:hAnsi="Times New Roman" w:cs="Times New Roman"/>
              </w:rPr>
              <w:t xml:space="preserve"> </w:t>
            </w:r>
            <w:r w:rsidRPr="00D66BB4">
              <w:rPr>
                <w:rFonts w:ascii="Times New Roman" w:hAnsi="Times New Roman" w:cs="Times New Roman"/>
                <w:lang w:val="en-US"/>
              </w:rPr>
              <w:t>RG</w:t>
            </w:r>
            <w:r w:rsidRPr="00D66B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C5" w:rsidRPr="00E13C77" w:rsidRDefault="00E13C77" w:rsidP="00E13C77">
            <w:pPr>
              <w:rPr>
                <w:rFonts w:ascii="Times New Roman" w:hAnsi="Times New Roman" w:cs="Times New Roman"/>
              </w:rPr>
            </w:pPr>
            <w:r w:rsidRPr="00E13C77">
              <w:rPr>
                <w:rFonts w:ascii="Times New Roman" w:hAnsi="Times New Roman" w:cs="Times New Roman"/>
              </w:rPr>
              <w:t xml:space="preserve">Серийный номер </w:t>
            </w:r>
            <w:r w:rsidRPr="00E13C77">
              <w:rPr>
                <w:rFonts w:ascii="Times New Roman" w:hAnsi="Times New Roman" w:cs="Times New Roman"/>
                <w:lang w:val="en-US"/>
              </w:rPr>
              <w:t>AC</w:t>
            </w:r>
            <w:r w:rsidRPr="00E13C77">
              <w:rPr>
                <w:rFonts w:ascii="Times New Roman" w:hAnsi="Times New Roman" w:cs="Times New Roman"/>
              </w:rPr>
              <w:t>00708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C5" w:rsidRPr="00D66BB4" w:rsidRDefault="00BD0CC5" w:rsidP="00BD0CC5">
            <w:pPr>
              <w:jc w:val="center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2016</w:t>
            </w:r>
            <w:r w:rsidR="0008268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C5" w:rsidRDefault="00BD0CC5" w:rsidP="00082689">
            <w:pPr>
              <w:jc w:val="center"/>
            </w:pPr>
            <w:r w:rsidRPr="00CD6985">
              <w:rPr>
                <w:rFonts w:ascii="Times New Roman" w:hAnsi="Times New Roman" w:cs="Times New Roman"/>
              </w:rPr>
              <w:t>Аффинажный цех, уч. Сбыт</w:t>
            </w:r>
          </w:p>
        </w:tc>
      </w:tr>
      <w:tr w:rsidR="00BD0CC5" w:rsidRPr="00D66BB4" w:rsidTr="00E13C77">
        <w:trPr>
          <w:trHeight w:val="2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CC5" w:rsidRPr="00D66BB4" w:rsidRDefault="00BD0CC5" w:rsidP="00BD0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CC5" w:rsidRPr="00D66BB4" w:rsidRDefault="00BD0CC5" w:rsidP="00BD0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C5" w:rsidRPr="00D66BB4" w:rsidRDefault="00BD0CC5" w:rsidP="00BD0CC5">
            <w:pPr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 xml:space="preserve">Дизельный вилочный погрузчик Модель-Тип </w:t>
            </w:r>
            <w:r w:rsidRPr="00D66BB4">
              <w:rPr>
                <w:rFonts w:ascii="Times New Roman" w:hAnsi="Times New Roman" w:cs="Times New Roman"/>
                <w:lang w:val="en-US"/>
              </w:rPr>
              <w:t>CPCD</w:t>
            </w:r>
            <w:r w:rsidRPr="00D66BB4">
              <w:rPr>
                <w:rFonts w:ascii="Times New Roman" w:hAnsi="Times New Roman" w:cs="Times New Roman"/>
              </w:rPr>
              <w:t xml:space="preserve">20 </w:t>
            </w:r>
            <w:r w:rsidRPr="00D66BB4">
              <w:rPr>
                <w:rFonts w:ascii="Times New Roman" w:hAnsi="Times New Roman" w:cs="Times New Roman"/>
                <w:lang w:val="en-US"/>
              </w:rPr>
              <w:t>AG</w:t>
            </w:r>
            <w:r w:rsidRPr="00D66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C5" w:rsidRPr="0063631F" w:rsidRDefault="0063631F" w:rsidP="0063631F">
            <w:pPr>
              <w:rPr>
                <w:rFonts w:ascii="Times New Roman" w:hAnsi="Times New Roman" w:cs="Times New Roman"/>
              </w:rPr>
            </w:pPr>
            <w:r w:rsidRPr="0063631F">
              <w:rPr>
                <w:rFonts w:ascii="Times New Roman" w:hAnsi="Times New Roman" w:cs="Times New Roman"/>
              </w:rPr>
              <w:t xml:space="preserve">Серийный номер </w:t>
            </w:r>
            <w:r w:rsidRPr="0063631F">
              <w:rPr>
                <w:rFonts w:ascii="Times New Roman" w:hAnsi="Times New Roman" w:cs="Times New Roman"/>
                <w:lang w:val="en-US"/>
              </w:rPr>
              <w:t>G</w:t>
            </w:r>
            <w:r w:rsidRPr="0063631F">
              <w:rPr>
                <w:rFonts w:ascii="Times New Roman" w:hAnsi="Times New Roman" w:cs="Times New Roman"/>
              </w:rPr>
              <w:t>5</w:t>
            </w:r>
            <w:r w:rsidRPr="0063631F">
              <w:rPr>
                <w:rFonts w:ascii="Times New Roman" w:hAnsi="Times New Roman" w:cs="Times New Roman"/>
                <w:lang w:val="en-US"/>
              </w:rPr>
              <w:t>AG</w:t>
            </w:r>
            <w:r w:rsidRPr="006363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C5" w:rsidRPr="00D66BB4" w:rsidRDefault="00BD0CC5" w:rsidP="00BD0CC5">
            <w:pPr>
              <w:jc w:val="center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2017</w:t>
            </w:r>
            <w:r w:rsidR="0008268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C5" w:rsidRDefault="00BD0CC5" w:rsidP="00082689">
            <w:pPr>
              <w:jc w:val="center"/>
            </w:pPr>
            <w:r w:rsidRPr="00CD6985">
              <w:rPr>
                <w:rFonts w:ascii="Times New Roman" w:hAnsi="Times New Roman" w:cs="Times New Roman"/>
              </w:rPr>
              <w:t>Аффинажный цех, уч. Сбыт</w:t>
            </w:r>
          </w:p>
        </w:tc>
      </w:tr>
      <w:tr w:rsidR="009D6975" w:rsidRPr="00D66BB4" w:rsidTr="00BD0CC5">
        <w:trPr>
          <w:trHeight w:val="112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D66BB4" w:rsidRDefault="00DB3277" w:rsidP="009D6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  <w:r w:rsidR="009D6975" w:rsidRPr="00D66B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D66BB4">
              <w:rPr>
                <w:rFonts w:ascii="Times New Roman" w:hAnsi="Times New Roman" w:cs="Times New Roman"/>
                <w:bCs/>
                <w:kern w:val="36"/>
              </w:rPr>
              <w:t xml:space="preserve">Техническое обслуживание и ремонт спец установок </w:t>
            </w:r>
          </w:p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both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В плане года - объёмы работ по техническому обслуживанию и ремонту всех навесных спец оборудований УРБ-2А-2, УРБ-3А-3, Лебедь и АСП-ТМ определиться при инспекции на основании дефектного акта, составляемого совместно с Заказчиком, стоимость работ отражается в смете, согласованной с Заказчиком;</w:t>
            </w:r>
          </w:p>
          <w:p w:rsidR="009D6975" w:rsidRPr="00D66BB4" w:rsidRDefault="009D6975" w:rsidP="009D6975">
            <w:pPr>
              <w:jc w:val="both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Потенциальный поставщик выполняет Работы своими силами и средствами, на территории Заказчика, пользуясь своими материалами и оригинальными запасными частями завода изготовителя и несёт полную ответственность за качество используемых им материалов и запасных частей, необходимых для Работы по Договору. При сдаче Потенциальный поставщик по первому требованию Заказчика предоставляет документы, удостоверяющие качество соответствующего оборудования, материалов и запасных частей, примененных при выполнении Работ.</w:t>
            </w:r>
          </w:p>
          <w:p w:rsidR="009D6975" w:rsidRPr="00D66BB4" w:rsidRDefault="009D6975" w:rsidP="009D6975">
            <w:pPr>
              <w:jc w:val="both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 xml:space="preserve">Потенциальный поставщик должен разработать и согласовать с Заказчиком </w:t>
            </w:r>
            <w:r w:rsidRPr="00D66BB4">
              <w:rPr>
                <w:rFonts w:ascii="Times New Roman" w:hAnsi="Times New Roman" w:cs="Times New Roman"/>
                <w:b/>
              </w:rPr>
              <w:t>график выполнения работ</w:t>
            </w:r>
            <w:r w:rsidRPr="00D66BB4">
              <w:rPr>
                <w:rFonts w:ascii="Times New Roman" w:hAnsi="Times New Roman" w:cs="Times New Roman"/>
              </w:rPr>
              <w:t xml:space="preserve"> на основании проведенной инспекций по всем спец установкам согласно Перечня оборудования, включающий в себя сроки выполнения работ с указанием </w:t>
            </w:r>
            <w:r w:rsidRPr="00D66BB4">
              <w:rPr>
                <w:rFonts w:ascii="Times New Roman" w:hAnsi="Times New Roman" w:cs="Times New Roman"/>
                <w:b/>
              </w:rPr>
              <w:t>стоимости по каждому виду оборудования.</w:t>
            </w:r>
            <w:r w:rsidRPr="00D66BB4">
              <w:rPr>
                <w:rFonts w:ascii="Times New Roman" w:hAnsi="Times New Roman" w:cs="Times New Roman"/>
              </w:rPr>
              <w:t xml:space="preserve"> Акты выполненных работ должны соответствовать нормативным требованиям РК;</w:t>
            </w:r>
          </w:p>
          <w:p w:rsidR="009D6975" w:rsidRPr="00D66BB4" w:rsidRDefault="009D6975" w:rsidP="009D6975">
            <w:pPr>
              <w:jc w:val="both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В случае аварийного выхода из строя спец установок потенциальный поставщик обязан иметь возможность в течение 12 часов прибыть на объект заказчика для устранения неисправности.</w:t>
            </w:r>
          </w:p>
          <w:p w:rsidR="009D6975" w:rsidRPr="00D66BB4" w:rsidRDefault="009D6975" w:rsidP="009D6975">
            <w:pPr>
              <w:jc w:val="both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Предоставление поставщиком гарантийных обязательств на выполненные работы по ремонту о</w:t>
            </w:r>
            <w:r w:rsidR="009D78BD">
              <w:rPr>
                <w:rFonts w:ascii="Times New Roman" w:hAnsi="Times New Roman" w:cs="Times New Roman"/>
              </w:rPr>
              <w:t>борудования не менее 6 месяцев.</w:t>
            </w:r>
          </w:p>
          <w:p w:rsidR="009D6975" w:rsidRPr="00D66BB4" w:rsidRDefault="009D6975" w:rsidP="009D6975">
            <w:pPr>
              <w:pStyle w:val="a5"/>
              <w:numPr>
                <w:ilvl w:val="0"/>
                <w:numId w:val="26"/>
              </w:numPr>
              <w:ind w:left="317" w:hanging="283"/>
              <w:jc w:val="both"/>
              <w:rPr>
                <w:sz w:val="22"/>
                <w:szCs w:val="22"/>
              </w:rPr>
            </w:pPr>
            <w:r w:rsidRPr="00D66BB4">
              <w:rPr>
                <w:b/>
                <w:sz w:val="22"/>
                <w:szCs w:val="22"/>
              </w:rPr>
              <w:t>УРБ-2А2, УРБ-3А3</w:t>
            </w:r>
            <w:r w:rsidRPr="00D66BB4">
              <w:rPr>
                <w:sz w:val="22"/>
                <w:szCs w:val="22"/>
              </w:rPr>
              <w:t xml:space="preserve"> - буровая установка разведочного бурения - предназначена для бурения различного назначения скважин, в том числе - для бурения на воду. Бурение скважины ведется долотом роторным (вращательным) способом с промывкой буровым раствором (реже - продувкой воздухом). </w:t>
            </w:r>
          </w:p>
          <w:p w:rsidR="009D6975" w:rsidRPr="00D66BB4" w:rsidRDefault="009D6975" w:rsidP="009D6975">
            <w:pPr>
              <w:pStyle w:val="a5"/>
              <w:numPr>
                <w:ilvl w:val="0"/>
                <w:numId w:val="26"/>
              </w:numPr>
              <w:ind w:left="317" w:hanging="283"/>
              <w:jc w:val="both"/>
              <w:rPr>
                <w:sz w:val="22"/>
                <w:szCs w:val="22"/>
              </w:rPr>
            </w:pPr>
            <w:r w:rsidRPr="00D66BB4">
              <w:rPr>
                <w:b/>
                <w:sz w:val="22"/>
                <w:szCs w:val="22"/>
              </w:rPr>
              <w:t xml:space="preserve">УМДПНА установка «Лебедь» - </w:t>
            </w:r>
            <w:r w:rsidRPr="00D66BB4">
              <w:rPr>
                <w:sz w:val="22"/>
                <w:szCs w:val="22"/>
              </w:rPr>
              <w:t>предназначена для спуска и подъёма погружных насосов в скважину на армированных шлангах ШАПП-5. Установка установлено на автомобильных шасси категории N2 N3.</w:t>
            </w:r>
          </w:p>
          <w:p w:rsidR="00BD0CC5" w:rsidRDefault="009D6975" w:rsidP="009D6975">
            <w:pPr>
              <w:pStyle w:val="a5"/>
              <w:numPr>
                <w:ilvl w:val="0"/>
                <w:numId w:val="26"/>
              </w:numPr>
              <w:ind w:left="317" w:hanging="283"/>
              <w:jc w:val="both"/>
              <w:rPr>
                <w:sz w:val="22"/>
                <w:szCs w:val="22"/>
              </w:rPr>
            </w:pPr>
            <w:r w:rsidRPr="00D66BB4">
              <w:rPr>
                <w:b/>
                <w:sz w:val="22"/>
                <w:szCs w:val="22"/>
              </w:rPr>
              <w:t>АСП-ТМ</w:t>
            </w:r>
            <w:r w:rsidRPr="00D66BB4">
              <w:rPr>
                <w:sz w:val="22"/>
                <w:szCs w:val="22"/>
              </w:rPr>
              <w:t xml:space="preserve"> - Аппарат</w:t>
            </w:r>
            <w:r w:rsidRPr="00D66BB4">
              <w:rPr>
                <w:b/>
                <w:sz w:val="22"/>
                <w:szCs w:val="22"/>
              </w:rPr>
              <w:t xml:space="preserve"> </w:t>
            </w:r>
            <w:r w:rsidRPr="00D66BB4">
              <w:rPr>
                <w:sz w:val="22"/>
                <w:szCs w:val="22"/>
              </w:rPr>
              <w:t xml:space="preserve">скважинный пневматический АСП-ТМ предназначен для </w:t>
            </w:r>
            <w:proofErr w:type="spellStart"/>
            <w:r w:rsidRPr="00D66BB4">
              <w:rPr>
                <w:sz w:val="22"/>
                <w:szCs w:val="22"/>
              </w:rPr>
              <w:t>разглинизации</w:t>
            </w:r>
            <w:proofErr w:type="spellEnd"/>
            <w:r w:rsidRPr="00D66BB4">
              <w:rPr>
                <w:sz w:val="22"/>
                <w:szCs w:val="22"/>
              </w:rPr>
              <w:t xml:space="preserve"> скважин и восстановления проницаемости фильтров и </w:t>
            </w:r>
            <w:proofErr w:type="spellStart"/>
            <w:r w:rsidRPr="00D66BB4">
              <w:rPr>
                <w:sz w:val="22"/>
                <w:szCs w:val="22"/>
              </w:rPr>
              <w:t>прифильтровых</w:t>
            </w:r>
            <w:proofErr w:type="spellEnd"/>
            <w:r w:rsidRPr="00D66BB4">
              <w:rPr>
                <w:sz w:val="22"/>
                <w:szCs w:val="22"/>
              </w:rPr>
              <w:t xml:space="preserve"> зон путем проведения выхлопов сжатого воздуха в зоне </w:t>
            </w:r>
            <w:proofErr w:type="spellStart"/>
            <w:r w:rsidRPr="00D66BB4">
              <w:rPr>
                <w:sz w:val="22"/>
                <w:szCs w:val="22"/>
              </w:rPr>
              <w:t>водопритока</w:t>
            </w:r>
            <w:proofErr w:type="spellEnd"/>
            <w:r w:rsidRPr="00D66BB4">
              <w:rPr>
                <w:sz w:val="22"/>
                <w:szCs w:val="22"/>
              </w:rPr>
              <w:t xml:space="preserve"> в скважинах. Аппарат установлено на автомобильных шасси Урал-4320</w:t>
            </w:r>
          </w:p>
          <w:p w:rsidR="00900A53" w:rsidRDefault="00BD0CC5" w:rsidP="00900A53">
            <w:pPr>
              <w:pStyle w:val="a5"/>
              <w:numPr>
                <w:ilvl w:val="0"/>
                <w:numId w:val="26"/>
              </w:numPr>
              <w:ind w:left="317" w:hanging="283"/>
              <w:jc w:val="both"/>
              <w:rPr>
                <w:sz w:val="22"/>
                <w:szCs w:val="22"/>
              </w:rPr>
            </w:pPr>
            <w:r w:rsidRPr="00B702F9">
              <w:rPr>
                <w:b/>
              </w:rPr>
              <w:t>Дизельный вилочный погрузчик</w:t>
            </w:r>
            <w:r w:rsidR="009D6975" w:rsidRPr="00B702F9">
              <w:rPr>
                <w:b/>
                <w:sz w:val="22"/>
                <w:szCs w:val="22"/>
              </w:rPr>
              <w:t xml:space="preserve"> </w:t>
            </w:r>
            <w:r w:rsidRPr="00B702F9">
              <w:rPr>
                <w:b/>
                <w:sz w:val="22"/>
                <w:szCs w:val="22"/>
              </w:rPr>
              <w:t>-</w:t>
            </w:r>
            <w:r w:rsidR="00900A53">
              <w:t xml:space="preserve"> </w:t>
            </w:r>
            <w:r w:rsidR="00900A53" w:rsidRPr="00B702F9">
              <w:rPr>
                <w:sz w:val="22"/>
                <w:szCs w:val="22"/>
              </w:rPr>
              <w:t xml:space="preserve">это комплекс работ, направленных на предупреждение отказов и неисправностей, обеспечение полной работоспособности машин в пределах эксплуатационных характеристик, установленных изготовителем. Несвоевременное и некачественное </w:t>
            </w:r>
            <w:r w:rsidR="00900A53" w:rsidRPr="00B702F9">
              <w:rPr>
                <w:sz w:val="22"/>
                <w:szCs w:val="22"/>
              </w:rPr>
              <w:lastRenderedPageBreak/>
              <w:t xml:space="preserve">проведение сервисного обслуживания приводит, как правило, к дополнительным затратам на </w:t>
            </w:r>
            <w:hyperlink r:id="rId5" w:tooltip="Запчасти" w:history="1">
              <w:r w:rsidR="00900A53" w:rsidRPr="00B702F9">
                <w:rPr>
                  <w:sz w:val="22"/>
                  <w:szCs w:val="22"/>
                  <w:u w:val="single"/>
                </w:rPr>
                <w:t>запчасти</w:t>
              </w:r>
            </w:hyperlink>
            <w:r w:rsidR="00900A53" w:rsidRPr="00B702F9">
              <w:rPr>
                <w:sz w:val="22"/>
                <w:szCs w:val="22"/>
              </w:rPr>
              <w:t xml:space="preserve"> и </w:t>
            </w:r>
            <w:hyperlink r:id="rId6" w:tooltip="Ремонт" w:history="1">
              <w:r w:rsidR="00900A53" w:rsidRPr="00B702F9">
                <w:rPr>
                  <w:sz w:val="22"/>
                  <w:szCs w:val="22"/>
                  <w:u w:val="single"/>
                </w:rPr>
                <w:t>ремонт</w:t>
              </w:r>
            </w:hyperlink>
            <w:r w:rsidR="00900A53" w:rsidRPr="00B702F9">
              <w:rPr>
                <w:sz w:val="22"/>
                <w:szCs w:val="22"/>
              </w:rPr>
              <w:t xml:space="preserve"> погрузчиков.</w:t>
            </w:r>
          </w:p>
          <w:p w:rsidR="00B702F9" w:rsidRDefault="00900A53" w:rsidP="00B702F9">
            <w:pPr>
              <w:pStyle w:val="a5"/>
              <w:ind w:left="317"/>
              <w:jc w:val="both"/>
              <w:rPr>
                <w:sz w:val="22"/>
                <w:szCs w:val="22"/>
              </w:rPr>
            </w:pPr>
            <w:r w:rsidRPr="00B702F9">
              <w:rPr>
                <w:sz w:val="22"/>
                <w:szCs w:val="22"/>
              </w:rPr>
              <w:t xml:space="preserve">Устройство погрузчика предполагает проведение технического обслуживания (ТО) через каждые 200-250 часов работы. Основные регламентные работы при ТО - замена моторного масла и масляного фильтра, смазка цепей и беговых дорожек роликов и вкладышей мачты </w:t>
            </w:r>
            <w:proofErr w:type="spellStart"/>
            <w:r w:rsidRPr="00B702F9">
              <w:rPr>
                <w:sz w:val="22"/>
                <w:szCs w:val="22"/>
              </w:rPr>
              <w:t>мачты</w:t>
            </w:r>
            <w:proofErr w:type="spellEnd"/>
            <w:r w:rsidRPr="00B702F9">
              <w:rPr>
                <w:sz w:val="22"/>
                <w:szCs w:val="22"/>
              </w:rPr>
              <w:t>, подшипников и втулок управляемого моста и цилиндров наклона. Раз в полгода обычно меняются топливный и воздушный фильтра, раз в год - масла и фильтра в коробке передач, ведущем мосту, гидросистеме.</w:t>
            </w:r>
          </w:p>
          <w:p w:rsidR="009D6975" w:rsidRPr="00B702F9" w:rsidRDefault="00900A53" w:rsidP="00B702F9">
            <w:pPr>
              <w:pStyle w:val="a5"/>
              <w:ind w:left="317"/>
              <w:jc w:val="both"/>
              <w:rPr>
                <w:sz w:val="22"/>
                <w:szCs w:val="22"/>
              </w:rPr>
            </w:pPr>
            <w:r w:rsidRPr="00900A53">
              <w:rPr>
                <w:sz w:val="22"/>
                <w:szCs w:val="22"/>
              </w:rPr>
              <w:t>Кроме того, в обслуживание погрузчика входит большой перечень работ по осмотру, диагностике и регулировкам различных его узлов и механизмов. Невыполнение в полном объеме операций по обслуживанию гарантирует преждевременный выход из строя частей вилочного погрузчика.</w:t>
            </w:r>
          </w:p>
        </w:tc>
      </w:tr>
      <w:tr w:rsidR="009D6975" w:rsidRPr="00D66BB4" w:rsidTr="00BD0C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5" w:rsidRPr="00D66BB4" w:rsidRDefault="00DB3277" w:rsidP="009D6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</w:t>
            </w:r>
            <w:r w:rsidR="009D6975" w:rsidRPr="00D66B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5" w:rsidRPr="00D66BB4" w:rsidRDefault="009D6975" w:rsidP="009D6975">
            <w:pPr>
              <w:pStyle w:val="Default"/>
              <w:rPr>
                <w:color w:val="auto"/>
                <w:sz w:val="22"/>
                <w:szCs w:val="22"/>
              </w:rPr>
            </w:pPr>
            <w:r w:rsidRPr="00D66BB4">
              <w:rPr>
                <w:bCs/>
                <w:color w:val="auto"/>
                <w:sz w:val="22"/>
                <w:szCs w:val="22"/>
              </w:rPr>
              <w:t xml:space="preserve">Требования к качеству работ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5" w:rsidRPr="00D66BB4" w:rsidRDefault="009D6975" w:rsidP="00A51E36">
            <w:pPr>
              <w:pStyle w:val="Default"/>
              <w:ind w:left="317" w:hanging="283"/>
              <w:rPr>
                <w:color w:val="auto"/>
                <w:sz w:val="22"/>
                <w:szCs w:val="22"/>
              </w:rPr>
            </w:pPr>
            <w:r w:rsidRPr="00D66BB4">
              <w:rPr>
                <w:color w:val="auto"/>
                <w:sz w:val="22"/>
                <w:szCs w:val="22"/>
              </w:rPr>
              <w:t xml:space="preserve">1. </w:t>
            </w:r>
            <w:r w:rsidR="00A51E36">
              <w:rPr>
                <w:color w:val="auto"/>
                <w:sz w:val="22"/>
                <w:szCs w:val="22"/>
              </w:rPr>
              <w:t xml:space="preserve"> </w:t>
            </w:r>
            <w:r w:rsidRPr="00D66BB4">
              <w:rPr>
                <w:color w:val="auto"/>
                <w:sz w:val="22"/>
                <w:szCs w:val="22"/>
              </w:rPr>
              <w:t xml:space="preserve">При выполнении работ устанавливать на транспортные средства Заказчика только новые оригинальные запасные части. </w:t>
            </w:r>
          </w:p>
          <w:p w:rsidR="009D6975" w:rsidRPr="00D66BB4" w:rsidRDefault="009D6975" w:rsidP="00A51E36">
            <w:pPr>
              <w:pStyle w:val="Default"/>
              <w:ind w:left="317" w:hanging="283"/>
              <w:rPr>
                <w:color w:val="auto"/>
                <w:sz w:val="22"/>
                <w:szCs w:val="22"/>
              </w:rPr>
            </w:pPr>
            <w:r w:rsidRPr="00D66BB4">
              <w:rPr>
                <w:color w:val="auto"/>
                <w:sz w:val="22"/>
                <w:szCs w:val="22"/>
              </w:rPr>
              <w:t xml:space="preserve">2. </w:t>
            </w:r>
            <w:r w:rsidR="00A51E36">
              <w:rPr>
                <w:color w:val="auto"/>
                <w:sz w:val="22"/>
                <w:szCs w:val="22"/>
              </w:rPr>
              <w:t xml:space="preserve"> </w:t>
            </w:r>
            <w:r w:rsidRPr="00D66BB4">
              <w:rPr>
                <w:color w:val="auto"/>
                <w:sz w:val="22"/>
                <w:szCs w:val="22"/>
              </w:rPr>
              <w:t>Выполнять работы в соответствии с требованиями завода-изготовителя транспортного средства</w:t>
            </w:r>
            <w:r w:rsidR="00900A53">
              <w:rPr>
                <w:color w:val="auto"/>
                <w:sz w:val="22"/>
                <w:szCs w:val="22"/>
              </w:rPr>
              <w:t xml:space="preserve"> и оборудовании</w:t>
            </w:r>
            <w:r w:rsidRPr="00D66BB4">
              <w:rPr>
                <w:color w:val="auto"/>
                <w:sz w:val="22"/>
                <w:szCs w:val="22"/>
              </w:rPr>
              <w:t xml:space="preserve">. </w:t>
            </w:r>
          </w:p>
          <w:p w:rsidR="009D6975" w:rsidRPr="00D66BB4" w:rsidRDefault="009D6975" w:rsidP="00A51E36">
            <w:pPr>
              <w:pStyle w:val="Default"/>
              <w:ind w:left="317" w:hanging="283"/>
              <w:rPr>
                <w:color w:val="auto"/>
                <w:sz w:val="22"/>
                <w:szCs w:val="22"/>
              </w:rPr>
            </w:pPr>
            <w:r w:rsidRPr="00D66BB4">
              <w:rPr>
                <w:color w:val="auto"/>
                <w:sz w:val="22"/>
                <w:szCs w:val="22"/>
              </w:rPr>
              <w:t xml:space="preserve">3. </w:t>
            </w:r>
            <w:r w:rsidR="00A51E36">
              <w:rPr>
                <w:color w:val="auto"/>
                <w:sz w:val="22"/>
                <w:szCs w:val="22"/>
              </w:rPr>
              <w:t xml:space="preserve"> </w:t>
            </w:r>
            <w:r w:rsidRPr="00D66BB4">
              <w:rPr>
                <w:color w:val="auto"/>
                <w:sz w:val="22"/>
                <w:szCs w:val="22"/>
              </w:rPr>
              <w:t xml:space="preserve">Выполнять работы качественно, в установленный срок и в полном объеме. </w:t>
            </w:r>
          </w:p>
          <w:p w:rsidR="009D6975" w:rsidRPr="00D66BB4" w:rsidRDefault="009D6975" w:rsidP="00A51E36">
            <w:pPr>
              <w:pStyle w:val="Default"/>
              <w:ind w:left="317" w:hanging="283"/>
              <w:rPr>
                <w:color w:val="auto"/>
                <w:sz w:val="22"/>
                <w:szCs w:val="22"/>
              </w:rPr>
            </w:pPr>
            <w:r w:rsidRPr="00D66BB4">
              <w:rPr>
                <w:color w:val="auto"/>
                <w:sz w:val="22"/>
                <w:szCs w:val="22"/>
              </w:rPr>
              <w:t xml:space="preserve">4. </w:t>
            </w:r>
            <w:r w:rsidR="00A51E36">
              <w:rPr>
                <w:color w:val="auto"/>
                <w:sz w:val="22"/>
                <w:szCs w:val="22"/>
              </w:rPr>
              <w:t xml:space="preserve"> </w:t>
            </w:r>
            <w:r w:rsidRPr="00D66BB4">
              <w:rPr>
                <w:color w:val="auto"/>
                <w:sz w:val="22"/>
                <w:szCs w:val="22"/>
              </w:rPr>
              <w:t xml:space="preserve">Нести полную материальную ответственность за сохранность транспортных средств Заказчика, находящихся у Подрядчика. </w:t>
            </w:r>
          </w:p>
          <w:p w:rsidR="009D6975" w:rsidRPr="00D66BB4" w:rsidRDefault="009D6975" w:rsidP="00A51E36">
            <w:pPr>
              <w:pStyle w:val="Default"/>
              <w:ind w:left="317" w:hanging="283"/>
              <w:rPr>
                <w:color w:val="auto"/>
                <w:sz w:val="22"/>
                <w:szCs w:val="22"/>
              </w:rPr>
            </w:pPr>
            <w:r w:rsidRPr="00D66BB4">
              <w:rPr>
                <w:color w:val="auto"/>
                <w:sz w:val="22"/>
                <w:szCs w:val="22"/>
              </w:rPr>
              <w:t xml:space="preserve">5. </w:t>
            </w:r>
            <w:r w:rsidR="00A51E36">
              <w:rPr>
                <w:color w:val="auto"/>
                <w:sz w:val="22"/>
                <w:szCs w:val="22"/>
              </w:rPr>
              <w:t xml:space="preserve"> </w:t>
            </w:r>
            <w:r w:rsidRPr="00D66BB4">
              <w:rPr>
                <w:color w:val="auto"/>
                <w:sz w:val="22"/>
                <w:szCs w:val="22"/>
              </w:rPr>
              <w:t xml:space="preserve">Требования к предоставлению гарантийных обязательств: </w:t>
            </w:r>
          </w:p>
          <w:p w:rsidR="009D6975" w:rsidRPr="00D66BB4" w:rsidRDefault="009D6975" w:rsidP="00A51E36">
            <w:pPr>
              <w:pStyle w:val="Default"/>
              <w:ind w:left="317"/>
              <w:rPr>
                <w:color w:val="auto"/>
                <w:sz w:val="22"/>
                <w:szCs w:val="22"/>
              </w:rPr>
            </w:pPr>
            <w:r w:rsidRPr="00D66BB4">
              <w:rPr>
                <w:color w:val="auto"/>
                <w:sz w:val="22"/>
                <w:szCs w:val="22"/>
              </w:rPr>
              <w:t xml:space="preserve">- гарантия на выполненные работы – не менее шести месяцев с даты приемки результатов выполненных работ; </w:t>
            </w:r>
          </w:p>
          <w:p w:rsidR="009D6975" w:rsidRPr="00D66BB4" w:rsidRDefault="009D6975" w:rsidP="00A51E36">
            <w:pPr>
              <w:pStyle w:val="Default"/>
              <w:ind w:left="317"/>
              <w:rPr>
                <w:color w:val="auto"/>
                <w:sz w:val="22"/>
                <w:szCs w:val="22"/>
              </w:rPr>
            </w:pPr>
            <w:r w:rsidRPr="00D66BB4">
              <w:rPr>
                <w:color w:val="auto"/>
                <w:sz w:val="22"/>
                <w:szCs w:val="22"/>
              </w:rPr>
              <w:t>- гарантия на запасные части - в соответствии с</w:t>
            </w:r>
            <w:r w:rsidR="00900A53">
              <w:rPr>
                <w:color w:val="auto"/>
                <w:sz w:val="22"/>
                <w:szCs w:val="22"/>
              </w:rPr>
              <w:t xml:space="preserve">о сроками завода-изготовителя. </w:t>
            </w:r>
          </w:p>
        </w:tc>
      </w:tr>
      <w:tr w:rsidR="009D6975" w:rsidRPr="00D66BB4" w:rsidTr="00BD0C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D66BB4" w:rsidRDefault="009D6975" w:rsidP="009D78BD">
            <w:pPr>
              <w:tabs>
                <w:tab w:val="num" w:pos="426"/>
              </w:tabs>
              <w:spacing w:after="0"/>
              <w:ind w:left="426" w:hanging="426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Особые условия</w:t>
            </w:r>
          </w:p>
          <w:p w:rsidR="009D6975" w:rsidRPr="00D66BB4" w:rsidRDefault="009D6975" w:rsidP="009D78BD">
            <w:pPr>
              <w:tabs>
                <w:tab w:val="num" w:pos="426"/>
              </w:tabs>
              <w:spacing w:after="0"/>
              <w:ind w:left="426" w:hanging="426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 xml:space="preserve">и требования </w:t>
            </w:r>
          </w:p>
          <w:p w:rsidR="009D6975" w:rsidRPr="00D66BB4" w:rsidRDefault="009D6975" w:rsidP="009D6975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5" w:rsidRPr="009D78BD" w:rsidRDefault="009D6975" w:rsidP="009D6975">
            <w:pPr>
              <w:pStyle w:val="a5"/>
              <w:numPr>
                <w:ilvl w:val="0"/>
                <w:numId w:val="27"/>
              </w:numPr>
              <w:ind w:left="317" w:hanging="317"/>
              <w:jc w:val="both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 xml:space="preserve">Потенциальный «Поставщик» должен приложить </w:t>
            </w:r>
            <w:r w:rsidRPr="009D78BD">
              <w:rPr>
                <w:sz w:val="22"/>
                <w:szCs w:val="22"/>
                <w:lang w:val="kk-KZ"/>
              </w:rPr>
              <w:t>в составе своей тендерной заявки копию</w:t>
            </w:r>
            <w:r w:rsidRPr="009D78BD">
              <w:rPr>
                <w:sz w:val="22"/>
                <w:szCs w:val="22"/>
              </w:rPr>
              <w:t xml:space="preserve"> лицензии на деятельность по обращению с радиоактивными отходами </w:t>
            </w:r>
            <w:r w:rsidRPr="009D78BD">
              <w:rPr>
                <w:sz w:val="22"/>
                <w:szCs w:val="22"/>
                <w:lang w:val="kk-KZ"/>
              </w:rPr>
              <w:t xml:space="preserve">с </w:t>
            </w:r>
            <w:r w:rsidRPr="009D78BD">
              <w:rPr>
                <w:sz w:val="22"/>
                <w:szCs w:val="22"/>
              </w:rPr>
              <w:t>подвид</w:t>
            </w:r>
            <w:r w:rsidRPr="009D78BD">
              <w:rPr>
                <w:sz w:val="22"/>
                <w:szCs w:val="22"/>
                <w:lang w:val="kk-KZ"/>
              </w:rPr>
              <w:t>ом</w:t>
            </w:r>
            <w:r w:rsidRPr="009D78BD">
              <w:rPr>
                <w:sz w:val="22"/>
                <w:szCs w:val="22"/>
              </w:rPr>
              <w:t xml:space="preserve"> деятельности «Дезактивация (очистка от радиоактивного загрязнения) помещений, оборудования и материалов. При этом после проведения дезактивации оборудования Потенциальный поставщик обязан обеспечить возврат радиоактивных отходов, полученных в результате дезактивации оборудования в виде, пригодном для захоронения Заказчиком в своем пункте захоронения радиоактивных отходов. Стоимость Услуг Заказчика по захоронению радиоактивных отходов будет определена в отдельном Договоре.</w:t>
            </w:r>
          </w:p>
          <w:p w:rsidR="009D6975" w:rsidRPr="009D78BD" w:rsidRDefault="009D6975" w:rsidP="009D6975">
            <w:pPr>
              <w:pStyle w:val="a5"/>
              <w:numPr>
                <w:ilvl w:val="0"/>
                <w:numId w:val="27"/>
              </w:numPr>
              <w:ind w:left="317" w:hanging="317"/>
              <w:jc w:val="both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>Потенциальный поставщик обязан иметь в близи объектов «Заказчика» склад с необходимым запасом запасных частей, позволяющих обеспечить бесперебойную работу спецоборудовании.</w:t>
            </w:r>
          </w:p>
          <w:p w:rsidR="009D6975" w:rsidRPr="009D78BD" w:rsidRDefault="009D6975" w:rsidP="009D6975">
            <w:pPr>
              <w:pStyle w:val="a5"/>
              <w:numPr>
                <w:ilvl w:val="0"/>
                <w:numId w:val="27"/>
              </w:numPr>
              <w:ind w:left="317" w:hanging="317"/>
              <w:jc w:val="both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>Отчетность – по окончании проведения ТО или ремонта оказываемых услуг.</w:t>
            </w:r>
          </w:p>
          <w:p w:rsidR="009D6975" w:rsidRPr="009D78BD" w:rsidRDefault="009D6975" w:rsidP="009D6975">
            <w:pPr>
              <w:pStyle w:val="a5"/>
              <w:numPr>
                <w:ilvl w:val="0"/>
                <w:numId w:val="27"/>
              </w:numPr>
              <w:ind w:left="317" w:hanging="317"/>
              <w:jc w:val="both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>Запасные части и материалы для проведения ремонта и технического обслуживания спец оборудовании, предоставляются Потенциальным поставщиком работ самостоятельно, т.е. их стоимость входит в стоимость оказываемых услуг.</w:t>
            </w:r>
          </w:p>
          <w:p w:rsidR="009D6975" w:rsidRPr="009D78BD" w:rsidRDefault="009D6975" w:rsidP="009D6975">
            <w:pPr>
              <w:pStyle w:val="a5"/>
              <w:numPr>
                <w:ilvl w:val="0"/>
                <w:numId w:val="27"/>
              </w:numPr>
              <w:ind w:left="317" w:hanging="317"/>
              <w:jc w:val="both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>Доставка оборудования и запасных частей непосредственно до рудников на своем транспорте.</w:t>
            </w:r>
          </w:p>
          <w:p w:rsidR="009D6975" w:rsidRPr="009D78BD" w:rsidRDefault="009D6975" w:rsidP="009D6975">
            <w:pPr>
              <w:pStyle w:val="a5"/>
              <w:numPr>
                <w:ilvl w:val="0"/>
                <w:numId w:val="27"/>
              </w:numPr>
              <w:ind w:left="317" w:hanging="317"/>
              <w:jc w:val="both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>Предоставление Потенциальным поставщиком гарантийных обязательств на выполненные работы по ремонту оборудования должен составлять не менее 6 месяцев.</w:t>
            </w:r>
          </w:p>
          <w:p w:rsidR="009D6975" w:rsidRPr="009D78BD" w:rsidRDefault="009D6975" w:rsidP="009D6975">
            <w:pPr>
              <w:pStyle w:val="a5"/>
              <w:numPr>
                <w:ilvl w:val="0"/>
                <w:numId w:val="27"/>
              </w:numPr>
              <w:ind w:left="317" w:hanging="317"/>
              <w:jc w:val="both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>Дефектный акт и смета (калькуляция), согласованные с Заказчиком, войдут в договор в качестве Приложений.</w:t>
            </w:r>
          </w:p>
          <w:p w:rsidR="009D6975" w:rsidRPr="009D78BD" w:rsidRDefault="009D6975" w:rsidP="009D6975">
            <w:pPr>
              <w:pStyle w:val="a5"/>
              <w:numPr>
                <w:ilvl w:val="0"/>
                <w:numId w:val="27"/>
              </w:numPr>
              <w:ind w:left="317" w:hanging="317"/>
              <w:jc w:val="both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>Потенциальный поставщик выполняет Работы своими силами и средствами, на территории Заказчика, пользуясь своими материалами и запасными частями;</w:t>
            </w:r>
          </w:p>
          <w:p w:rsidR="009D6975" w:rsidRPr="009D78BD" w:rsidRDefault="009D6975" w:rsidP="009D6975">
            <w:pPr>
              <w:pStyle w:val="a5"/>
              <w:numPr>
                <w:ilvl w:val="0"/>
                <w:numId w:val="27"/>
              </w:numPr>
              <w:ind w:left="317" w:hanging="317"/>
              <w:jc w:val="both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>Обслуживающий персонал должен быть обучен в области промышленной безопасности при работе с открытыми источниками радиоактивного излучения.</w:t>
            </w:r>
          </w:p>
          <w:p w:rsidR="009D6975" w:rsidRPr="009D78BD" w:rsidRDefault="009D6975" w:rsidP="009D6975">
            <w:pPr>
              <w:pStyle w:val="a5"/>
              <w:numPr>
                <w:ilvl w:val="0"/>
                <w:numId w:val="27"/>
              </w:numPr>
              <w:ind w:left="317" w:hanging="317"/>
              <w:jc w:val="both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>Требования к производству работ определяются следующими документами:</w:t>
            </w:r>
          </w:p>
          <w:p w:rsidR="009D6975" w:rsidRPr="009D78BD" w:rsidRDefault="009D6975" w:rsidP="009D6975">
            <w:pPr>
              <w:pStyle w:val="a5"/>
              <w:ind w:left="317"/>
              <w:jc w:val="both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>- законом о гражданской защите РК;</w:t>
            </w:r>
          </w:p>
          <w:p w:rsidR="009D6975" w:rsidRPr="009D78BD" w:rsidRDefault="009D6975" w:rsidP="009D6975">
            <w:pPr>
              <w:pStyle w:val="a5"/>
              <w:ind w:left="317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>- настоящим Техническим заданием;</w:t>
            </w:r>
          </w:p>
          <w:p w:rsidR="009D6975" w:rsidRPr="009D78BD" w:rsidRDefault="009D6975" w:rsidP="009D6975">
            <w:pPr>
              <w:pStyle w:val="a5"/>
              <w:ind w:left="317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>- требованиям паспортов и руководств по эксплуатации соответствующего оборудования;</w:t>
            </w:r>
          </w:p>
          <w:p w:rsidR="009D6975" w:rsidRPr="009D78BD" w:rsidRDefault="009D6975" w:rsidP="009D6975">
            <w:pPr>
              <w:pStyle w:val="a5"/>
              <w:ind w:left="317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lastRenderedPageBreak/>
              <w:t>- требованиям промышленной безопасности РК;</w:t>
            </w:r>
          </w:p>
          <w:p w:rsidR="009D6975" w:rsidRPr="009D78BD" w:rsidRDefault="009D6975" w:rsidP="009D6975">
            <w:pPr>
              <w:pStyle w:val="a5"/>
              <w:ind w:left="317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>- требованиями и нормами пожарной безопасности;</w:t>
            </w:r>
          </w:p>
          <w:p w:rsidR="009D6975" w:rsidRPr="009D78BD" w:rsidRDefault="009D6975" w:rsidP="009D6975">
            <w:pPr>
              <w:pStyle w:val="a5"/>
              <w:numPr>
                <w:ilvl w:val="0"/>
                <w:numId w:val="27"/>
              </w:numPr>
              <w:ind w:left="317" w:hanging="317"/>
              <w:jc w:val="both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>Оперативная и исполнительная документация, документация по охране труда и технике безопасности должны соответствовать требованиям, предъявляемым Заказчиком;</w:t>
            </w:r>
          </w:p>
          <w:p w:rsidR="009D6975" w:rsidRPr="009D78BD" w:rsidRDefault="009D6975" w:rsidP="009D6975">
            <w:pPr>
              <w:pStyle w:val="a5"/>
              <w:numPr>
                <w:ilvl w:val="0"/>
                <w:numId w:val="27"/>
              </w:numPr>
              <w:ind w:left="317" w:hanging="317"/>
              <w:jc w:val="both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 xml:space="preserve">Наличие аттестованного персонала не менее 2-х человек, прошедших обучение по курсу «Общехозяйственная система управления по охране окружающей среды и обеспечению экологической безопасности». Предоставить </w:t>
            </w:r>
            <w:r w:rsidRPr="009D78BD">
              <w:rPr>
                <w:sz w:val="22"/>
                <w:szCs w:val="22"/>
                <w:lang w:val="kk-KZ"/>
              </w:rPr>
              <w:t>в составе своей тендерной заявки</w:t>
            </w:r>
            <w:r w:rsidRPr="009D78BD">
              <w:rPr>
                <w:sz w:val="22"/>
                <w:szCs w:val="22"/>
              </w:rPr>
              <w:t xml:space="preserve"> копии удостоверений, подтверждающих обучение по правилам промышленной безопасности на опасных производственных объектах. </w:t>
            </w:r>
          </w:p>
          <w:p w:rsidR="009D6975" w:rsidRPr="009D78BD" w:rsidRDefault="009D6975" w:rsidP="009D6975">
            <w:pPr>
              <w:pStyle w:val="a5"/>
              <w:numPr>
                <w:ilvl w:val="0"/>
                <w:numId w:val="27"/>
              </w:numPr>
              <w:ind w:left="317" w:hanging="317"/>
              <w:jc w:val="both"/>
              <w:rPr>
                <w:sz w:val="22"/>
                <w:szCs w:val="22"/>
              </w:rPr>
            </w:pPr>
            <w:r w:rsidRPr="009D78BD">
              <w:rPr>
                <w:sz w:val="22"/>
                <w:szCs w:val="22"/>
              </w:rPr>
              <w:t>Оперативная и исполнительная документация, документация по охране труда и технике безопасности должны соответствовать требованиям, предъявляемым Заказчиком.</w:t>
            </w:r>
          </w:p>
        </w:tc>
      </w:tr>
      <w:tr w:rsidR="009D6975" w:rsidRPr="00D66BB4" w:rsidTr="00BD0C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 xml:space="preserve">Цена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5" w:rsidRPr="00D66BB4" w:rsidRDefault="009D6975" w:rsidP="009D6975">
            <w:pPr>
              <w:jc w:val="both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Начальная (максимальная) цена договора. В коммерческом предложении Исполнитель не должен превышать стоимость нормо-часа на слесарные работы</w:t>
            </w:r>
            <w:r w:rsidRPr="00D66BB4">
              <w:rPr>
                <w:rFonts w:ascii="Times New Roman" w:hAnsi="Times New Roman" w:cs="Times New Roman"/>
                <w:b/>
              </w:rPr>
              <w:t xml:space="preserve"> 10 000</w:t>
            </w:r>
            <w:r w:rsidRPr="00D66BB4">
              <w:rPr>
                <w:rFonts w:ascii="Times New Roman" w:hAnsi="Times New Roman" w:cs="Times New Roman"/>
              </w:rPr>
              <w:t xml:space="preserve"> (десять тысяч) тенге (без НДС), независимо от количества занятых в работе специалистов.</w:t>
            </w:r>
          </w:p>
        </w:tc>
      </w:tr>
      <w:tr w:rsidR="009D6975" w:rsidRPr="00D66BB4" w:rsidTr="00BD0C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5" w:rsidRPr="00D66BB4" w:rsidRDefault="009D6975" w:rsidP="009D6975">
            <w:pPr>
              <w:jc w:val="center"/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5" w:rsidRPr="00D66BB4" w:rsidRDefault="009D6975" w:rsidP="009D6975">
            <w:pPr>
              <w:rPr>
                <w:rFonts w:ascii="Times New Roman" w:hAnsi="Times New Roman" w:cs="Times New Roman"/>
              </w:rPr>
            </w:pPr>
            <w:r w:rsidRPr="00D66BB4">
              <w:rPr>
                <w:rFonts w:ascii="Times New Roman" w:hAnsi="Times New Roman" w:cs="Times New Roman"/>
              </w:rPr>
              <w:t>Срок и условия оплаты оказания услуг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75" w:rsidRPr="00D66BB4" w:rsidRDefault="009D6975" w:rsidP="009D6975">
            <w:pPr>
              <w:jc w:val="both"/>
              <w:rPr>
                <w:rFonts w:ascii="Times New Roman" w:hAnsi="Times New Roman" w:cs="Times New Roman"/>
                <w:spacing w:val="-10"/>
              </w:rPr>
            </w:pPr>
            <w:r w:rsidRPr="00D66BB4">
              <w:rPr>
                <w:rFonts w:ascii="Times New Roman" w:hAnsi="Times New Roman" w:cs="Times New Roman"/>
                <w:spacing w:val="-10"/>
              </w:rPr>
              <w:t>Оплата производится безналичным расчетом по факту в течение 30 календарных дней с момента выставления счета, согласно оформленным заказ-нарядам, подписанным Техническим Актам сдачи-приёмки выполняемых работ и Актам выполненных работ.</w:t>
            </w:r>
          </w:p>
        </w:tc>
      </w:tr>
    </w:tbl>
    <w:p w:rsidR="00D66BB4" w:rsidRPr="00714691" w:rsidRDefault="00D66BB4" w:rsidP="00D66BB4">
      <w:pPr>
        <w:rPr>
          <w:sz w:val="24"/>
          <w:szCs w:val="24"/>
        </w:rPr>
      </w:pPr>
    </w:p>
    <w:p w:rsidR="00D66BB4" w:rsidRPr="00A747F9" w:rsidRDefault="00D66BB4" w:rsidP="00712CAC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6BB4" w:rsidRPr="00A747F9" w:rsidSect="000E051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8BA"/>
    <w:multiLevelType w:val="multilevel"/>
    <w:tmpl w:val="97D4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673FD"/>
    <w:multiLevelType w:val="multilevel"/>
    <w:tmpl w:val="F71C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177E5"/>
    <w:multiLevelType w:val="multilevel"/>
    <w:tmpl w:val="E30A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15971"/>
    <w:multiLevelType w:val="multilevel"/>
    <w:tmpl w:val="6A70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65745"/>
    <w:multiLevelType w:val="multilevel"/>
    <w:tmpl w:val="731A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C322C"/>
    <w:multiLevelType w:val="hybridMultilevel"/>
    <w:tmpl w:val="E27E9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A5200"/>
    <w:multiLevelType w:val="hybridMultilevel"/>
    <w:tmpl w:val="1D827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71FDA"/>
    <w:multiLevelType w:val="multilevel"/>
    <w:tmpl w:val="3202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E00C0"/>
    <w:multiLevelType w:val="multilevel"/>
    <w:tmpl w:val="E886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8302D1"/>
    <w:multiLevelType w:val="multilevel"/>
    <w:tmpl w:val="7A7AF5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A20C3"/>
    <w:multiLevelType w:val="multilevel"/>
    <w:tmpl w:val="376A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404CF"/>
    <w:multiLevelType w:val="multilevel"/>
    <w:tmpl w:val="7A7AF5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A31CF6"/>
    <w:multiLevelType w:val="multilevel"/>
    <w:tmpl w:val="855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742ED"/>
    <w:multiLevelType w:val="multilevel"/>
    <w:tmpl w:val="7DD0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7E62CB"/>
    <w:multiLevelType w:val="multilevel"/>
    <w:tmpl w:val="B00E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157B53"/>
    <w:multiLevelType w:val="hybridMultilevel"/>
    <w:tmpl w:val="CDA0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23A9C"/>
    <w:multiLevelType w:val="hybridMultilevel"/>
    <w:tmpl w:val="673A9F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C077D"/>
    <w:multiLevelType w:val="hybridMultilevel"/>
    <w:tmpl w:val="C7F6D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D7C53"/>
    <w:multiLevelType w:val="hybridMultilevel"/>
    <w:tmpl w:val="08BA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A0E4C"/>
    <w:multiLevelType w:val="hybridMultilevel"/>
    <w:tmpl w:val="445E4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04254"/>
    <w:multiLevelType w:val="multilevel"/>
    <w:tmpl w:val="8D0A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1A1973"/>
    <w:multiLevelType w:val="multilevel"/>
    <w:tmpl w:val="2F3C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B62BD6"/>
    <w:multiLevelType w:val="multilevel"/>
    <w:tmpl w:val="B226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DF7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1"/>
  </w:num>
  <w:num w:numId="3">
    <w:abstractNumId w:val="2"/>
  </w:num>
  <w:num w:numId="4">
    <w:abstractNumId w:val="10"/>
  </w:num>
  <w:num w:numId="5">
    <w:abstractNumId w:val="1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22"/>
  </w:num>
  <w:num w:numId="13">
    <w:abstractNumId w:val="20"/>
  </w:num>
  <w:num w:numId="14">
    <w:abstractNumId w:val="3"/>
  </w:num>
  <w:num w:numId="15">
    <w:abstractNumId w:val="8"/>
  </w:num>
  <w:num w:numId="16">
    <w:abstractNumId w:val="0"/>
  </w:num>
  <w:num w:numId="17">
    <w:abstractNumId w:val="14"/>
  </w:num>
  <w:num w:numId="18">
    <w:abstractNumId w:val="17"/>
  </w:num>
  <w:num w:numId="19">
    <w:abstractNumId w:val="19"/>
  </w:num>
  <w:num w:numId="20">
    <w:abstractNumId w:val="9"/>
  </w:num>
  <w:num w:numId="21">
    <w:abstractNumId w:val="3"/>
  </w:num>
  <w:num w:numId="22">
    <w:abstractNumId w:val="8"/>
  </w:num>
  <w:num w:numId="23">
    <w:abstractNumId w:val="0"/>
  </w:num>
  <w:num w:numId="24">
    <w:abstractNumId w:val="6"/>
  </w:num>
  <w:num w:numId="25">
    <w:abstractNumId w:val="7"/>
  </w:num>
  <w:num w:numId="26">
    <w:abstractNumId w:val="15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A9"/>
    <w:rsid w:val="000451F5"/>
    <w:rsid w:val="000471FF"/>
    <w:rsid w:val="00082689"/>
    <w:rsid w:val="000B1540"/>
    <w:rsid w:val="000E0516"/>
    <w:rsid w:val="000E45E1"/>
    <w:rsid w:val="00102C22"/>
    <w:rsid w:val="00131BF2"/>
    <w:rsid w:val="00135619"/>
    <w:rsid w:val="00136CA9"/>
    <w:rsid w:val="00172BF8"/>
    <w:rsid w:val="00176F48"/>
    <w:rsid w:val="00185948"/>
    <w:rsid w:val="00194509"/>
    <w:rsid w:val="00213C16"/>
    <w:rsid w:val="00224EC3"/>
    <w:rsid w:val="00264314"/>
    <w:rsid w:val="00272D37"/>
    <w:rsid w:val="002A17DF"/>
    <w:rsid w:val="002C228A"/>
    <w:rsid w:val="002C52B9"/>
    <w:rsid w:val="002D0EA2"/>
    <w:rsid w:val="002E1034"/>
    <w:rsid w:val="0030572E"/>
    <w:rsid w:val="003261B8"/>
    <w:rsid w:val="003329EA"/>
    <w:rsid w:val="00344804"/>
    <w:rsid w:val="003600A8"/>
    <w:rsid w:val="00371E8D"/>
    <w:rsid w:val="00385546"/>
    <w:rsid w:val="003D54E6"/>
    <w:rsid w:val="00420A8A"/>
    <w:rsid w:val="00432FD2"/>
    <w:rsid w:val="00445593"/>
    <w:rsid w:val="00446A3F"/>
    <w:rsid w:val="00466F59"/>
    <w:rsid w:val="004B001E"/>
    <w:rsid w:val="004B66A8"/>
    <w:rsid w:val="005514BD"/>
    <w:rsid w:val="00554CD5"/>
    <w:rsid w:val="00577E9F"/>
    <w:rsid w:val="00597C67"/>
    <w:rsid w:val="00601F6B"/>
    <w:rsid w:val="006036C5"/>
    <w:rsid w:val="00621374"/>
    <w:rsid w:val="006246E3"/>
    <w:rsid w:val="0063631F"/>
    <w:rsid w:val="006844F7"/>
    <w:rsid w:val="00692BB1"/>
    <w:rsid w:val="006A7BD0"/>
    <w:rsid w:val="006B0B2D"/>
    <w:rsid w:val="006D6F68"/>
    <w:rsid w:val="006F6C86"/>
    <w:rsid w:val="00712CAC"/>
    <w:rsid w:val="00737A9A"/>
    <w:rsid w:val="00762A97"/>
    <w:rsid w:val="00793DE6"/>
    <w:rsid w:val="007D079B"/>
    <w:rsid w:val="00823F1E"/>
    <w:rsid w:val="008453DC"/>
    <w:rsid w:val="00850F06"/>
    <w:rsid w:val="008566DF"/>
    <w:rsid w:val="00866EB1"/>
    <w:rsid w:val="00872BD9"/>
    <w:rsid w:val="008E07A7"/>
    <w:rsid w:val="008F596D"/>
    <w:rsid w:val="00900A53"/>
    <w:rsid w:val="0094023F"/>
    <w:rsid w:val="00946520"/>
    <w:rsid w:val="009B50C3"/>
    <w:rsid w:val="009C189E"/>
    <w:rsid w:val="009D6975"/>
    <w:rsid w:val="009D78BD"/>
    <w:rsid w:val="009E7870"/>
    <w:rsid w:val="00A05975"/>
    <w:rsid w:val="00A51E36"/>
    <w:rsid w:val="00A54681"/>
    <w:rsid w:val="00A66360"/>
    <w:rsid w:val="00A7081F"/>
    <w:rsid w:val="00A747F9"/>
    <w:rsid w:val="00AC1786"/>
    <w:rsid w:val="00AD7384"/>
    <w:rsid w:val="00B25B4B"/>
    <w:rsid w:val="00B42D21"/>
    <w:rsid w:val="00B518ED"/>
    <w:rsid w:val="00B702F9"/>
    <w:rsid w:val="00B94051"/>
    <w:rsid w:val="00BD0CC5"/>
    <w:rsid w:val="00BD327B"/>
    <w:rsid w:val="00C0582D"/>
    <w:rsid w:val="00C32F81"/>
    <w:rsid w:val="00C55C19"/>
    <w:rsid w:val="00C60294"/>
    <w:rsid w:val="00C9522C"/>
    <w:rsid w:val="00CC6715"/>
    <w:rsid w:val="00D17BC7"/>
    <w:rsid w:val="00D27396"/>
    <w:rsid w:val="00D66BB4"/>
    <w:rsid w:val="00D70EE5"/>
    <w:rsid w:val="00D81745"/>
    <w:rsid w:val="00DA1903"/>
    <w:rsid w:val="00DB3277"/>
    <w:rsid w:val="00DD24F9"/>
    <w:rsid w:val="00DD28A1"/>
    <w:rsid w:val="00DE7769"/>
    <w:rsid w:val="00DF0F34"/>
    <w:rsid w:val="00E13C77"/>
    <w:rsid w:val="00E40294"/>
    <w:rsid w:val="00E40F0F"/>
    <w:rsid w:val="00E82F40"/>
    <w:rsid w:val="00E90240"/>
    <w:rsid w:val="00EE36D2"/>
    <w:rsid w:val="00EF40AE"/>
    <w:rsid w:val="00F037BD"/>
    <w:rsid w:val="00F05B97"/>
    <w:rsid w:val="00F2653E"/>
    <w:rsid w:val="00F659C0"/>
    <w:rsid w:val="00FB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C8ACB-BC26-468F-8290-C4A6EABC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CA9"/>
    <w:rPr>
      <w:b/>
      <w:bCs/>
    </w:rPr>
  </w:style>
  <w:style w:type="paragraph" w:styleId="a5">
    <w:name w:val="List Paragraph"/>
    <w:basedOn w:val="a"/>
    <w:uiPriority w:val="34"/>
    <w:qFormat/>
    <w:rsid w:val="00577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E1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CAC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uiPriority w:val="99"/>
    <w:rsid w:val="00420A8A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ункт"/>
    <w:basedOn w:val="a"/>
    <w:semiHidden/>
    <w:rsid w:val="00D66BB4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6B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66B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00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hsklad.spb.ru/remont" TargetMode="External"/><Relationship Id="rId5" Type="http://schemas.openxmlformats.org/officeDocument/2006/relationships/hyperlink" Target="http://tehsklad.spb.ru/zapch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Удербаев Аскар</dc:creator>
  <cp:keywords/>
  <dc:description/>
  <cp:lastModifiedBy>Удербаев Аскар</cp:lastModifiedBy>
  <cp:revision>20</cp:revision>
  <cp:lastPrinted>2019-01-10T10:45:00Z</cp:lastPrinted>
  <dcterms:created xsi:type="dcterms:W3CDTF">2019-01-21T05:51:00Z</dcterms:created>
  <dcterms:modified xsi:type="dcterms:W3CDTF">2020-01-23T04:22:00Z</dcterms:modified>
</cp:coreProperties>
</file>