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1C9" w:rsidRDefault="00A371C9"/>
    <w:tbl>
      <w:tblPr>
        <w:tblpPr w:leftFromText="180" w:rightFromText="180" w:vertAnchor="text" w:tblpY="1"/>
        <w:tblOverlap w:val="never"/>
        <w:tblW w:w="9869" w:type="dxa"/>
        <w:tblLayout w:type="fixed"/>
        <w:tblLook w:val="04A0" w:firstRow="1" w:lastRow="0" w:firstColumn="1" w:lastColumn="0" w:noHBand="0" w:noVBand="1"/>
      </w:tblPr>
      <w:tblGrid>
        <w:gridCol w:w="9633"/>
        <w:gridCol w:w="236"/>
      </w:tblGrid>
      <w:tr w:rsidR="002707D4" w:rsidRPr="006304BC" w:rsidTr="00C6017C">
        <w:tc>
          <w:tcPr>
            <w:tcW w:w="9633" w:type="dxa"/>
            <w:shd w:val="clear" w:color="auto" w:fill="auto"/>
          </w:tcPr>
          <w:p w:rsidR="00B72942" w:rsidRDefault="00D276AD" w:rsidP="00C6017C">
            <w:pPr>
              <w:pStyle w:val="ad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 xml:space="preserve">                                                                                          </w:t>
            </w:r>
            <w:r w:rsidRPr="00D276A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>Приложение к Технической спецификации</w:t>
            </w:r>
          </w:p>
          <w:p w:rsidR="00B72942" w:rsidRDefault="00B72942" w:rsidP="00C6017C">
            <w:pPr>
              <w:pStyle w:val="ad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76AD" w:rsidRDefault="00D276AD" w:rsidP="00C6017C">
            <w:pPr>
              <w:pStyle w:val="ad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76AD" w:rsidRDefault="00D276AD" w:rsidP="00C6017C">
            <w:pPr>
              <w:pStyle w:val="ad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76AD" w:rsidRDefault="00D276AD" w:rsidP="00C6017C">
            <w:pPr>
              <w:pStyle w:val="ad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76AD" w:rsidRDefault="00D276AD" w:rsidP="00C6017C">
            <w:pPr>
              <w:pStyle w:val="ad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76AD" w:rsidRDefault="00D276AD" w:rsidP="00C6017C">
            <w:pPr>
              <w:pStyle w:val="ad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FE4B70" w:rsidRPr="006304BC" w:rsidRDefault="00FE4B70" w:rsidP="00C6017C">
            <w:pPr>
              <w:pStyle w:val="ad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b/>
                <w:szCs w:val="24"/>
                <w:lang w:val="ru-RU"/>
              </w:rPr>
              <w:t>Техническая спецификация</w:t>
            </w:r>
          </w:p>
          <w:p w:rsidR="00FE4B70" w:rsidRPr="006304BC" w:rsidRDefault="00FE4B70" w:rsidP="00C6017C">
            <w:pPr>
              <w:pStyle w:val="ad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b/>
                <w:szCs w:val="24"/>
                <w:lang w:val="ru-RU"/>
              </w:rPr>
              <w:t>Услуги по экипировке комплектами постельных принадлежностей</w:t>
            </w:r>
          </w:p>
          <w:p w:rsidR="00FE4B70" w:rsidRPr="006304BC" w:rsidRDefault="00FE4B70" w:rsidP="00C6017C">
            <w:pPr>
              <w:pStyle w:val="ad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b/>
                <w:szCs w:val="24"/>
                <w:lang w:val="ru-RU"/>
              </w:rPr>
              <w:t>пассажирских поездов формирования АО «Пассажирские перевозки»</w:t>
            </w:r>
          </w:p>
          <w:p w:rsidR="00043D98" w:rsidRDefault="00043D98" w:rsidP="00C6017C">
            <w:pPr>
              <w:pStyle w:val="ad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B87176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Настоящая Техническая спецификация является документом, устанавливающим требования к Услуге по экипировке комплектами </w:t>
            </w:r>
            <w:r w:rsidR="002D1982">
              <w:rPr>
                <w:rFonts w:ascii="Times New Roman" w:hAnsi="Times New Roman"/>
                <w:szCs w:val="24"/>
                <w:lang w:val="ru-RU"/>
              </w:rPr>
              <w:t>П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>остельных принадлежностей пассажирских поездов формирования АО «Пассажирские перевозки» (далее – Услуга), включ</w:t>
            </w:r>
            <w:r w:rsidR="001408FA">
              <w:rPr>
                <w:rFonts w:ascii="Times New Roman" w:hAnsi="Times New Roman"/>
                <w:szCs w:val="24"/>
                <w:lang w:val="ru-RU"/>
              </w:rPr>
              <w:t xml:space="preserve">ая </w:t>
            </w:r>
            <w:r w:rsidRPr="00964ED1">
              <w:rPr>
                <w:rFonts w:ascii="Times New Roman" w:hAnsi="Times New Roman"/>
                <w:szCs w:val="24"/>
                <w:lang w:val="ru-RU"/>
              </w:rPr>
              <w:t>технологический процесс, качественные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и иные требования к характеристикам Услуг.</w:t>
            </w:r>
          </w:p>
          <w:p w:rsidR="00B73F0B" w:rsidRPr="006304BC" w:rsidRDefault="00B73F0B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E4B70" w:rsidRDefault="00FE4B70" w:rsidP="00C6017C">
            <w:pPr>
              <w:pStyle w:val="ad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b/>
                <w:szCs w:val="24"/>
                <w:lang w:val="ru-RU"/>
              </w:rPr>
              <w:t xml:space="preserve"> Основные цели и задачи</w:t>
            </w:r>
          </w:p>
          <w:p w:rsidR="00B73F0B" w:rsidRPr="006304BC" w:rsidRDefault="00B73F0B" w:rsidP="00C6017C">
            <w:pPr>
              <w:pStyle w:val="ad"/>
              <w:ind w:left="720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B87176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Основной задачей экипировки пассажирских вагонов в пункте </w:t>
            </w:r>
            <w:r w:rsidR="002D1982">
              <w:rPr>
                <w:rFonts w:ascii="Times New Roman" w:hAnsi="Times New Roman"/>
                <w:szCs w:val="24"/>
                <w:lang w:val="ru-RU"/>
              </w:rPr>
              <w:t xml:space="preserve">их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формирования является улучшение организации и качества выполнения экипировочных </w:t>
            </w:r>
            <w:r w:rsidR="00115737">
              <w:rPr>
                <w:rFonts w:ascii="Times New Roman" w:hAnsi="Times New Roman"/>
                <w:szCs w:val="24"/>
                <w:lang w:val="ru-RU"/>
              </w:rPr>
              <w:t>ус</w:t>
            </w:r>
            <w:r w:rsidR="000F33C3">
              <w:rPr>
                <w:rFonts w:ascii="Times New Roman" w:hAnsi="Times New Roman"/>
                <w:szCs w:val="24"/>
                <w:lang w:val="ru-RU"/>
              </w:rPr>
              <w:t>л</w:t>
            </w:r>
            <w:r w:rsidR="00115737">
              <w:rPr>
                <w:rFonts w:ascii="Times New Roman" w:hAnsi="Times New Roman"/>
                <w:szCs w:val="24"/>
                <w:lang w:val="ru-RU"/>
              </w:rPr>
              <w:t>уг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с целью создания комфортных условий проезда пассажиров, а также оперативной организации </w:t>
            </w:r>
            <w:r w:rsidR="000F33C3">
              <w:rPr>
                <w:rFonts w:ascii="Times New Roman" w:hAnsi="Times New Roman"/>
                <w:szCs w:val="24"/>
                <w:lang w:val="ru-RU"/>
              </w:rPr>
              <w:t xml:space="preserve">услуг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по экипировке пассажирских поездов для обеспечения Графикового движения пассажирских поездов. Экипировка пассажирских вагонов </w:t>
            </w:r>
            <w:r w:rsidR="006C3E6D">
              <w:rPr>
                <w:rFonts w:ascii="Times New Roman" w:hAnsi="Times New Roman"/>
                <w:szCs w:val="24"/>
                <w:lang w:val="ru-RU"/>
              </w:rPr>
              <w:t xml:space="preserve">формирования АО «Пассажирские перевозки» </w:t>
            </w:r>
            <w:r w:rsidR="002D1982">
              <w:rPr>
                <w:rFonts w:ascii="Times New Roman" w:hAnsi="Times New Roman"/>
                <w:szCs w:val="24"/>
                <w:lang w:val="ru-RU"/>
              </w:rPr>
              <w:t>П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остельными принадлежностями </w:t>
            </w:r>
            <w:r w:rsidR="002D1982">
              <w:rPr>
                <w:rFonts w:ascii="Times New Roman" w:hAnsi="Times New Roman"/>
                <w:szCs w:val="24"/>
                <w:lang w:val="ru-RU"/>
              </w:rPr>
              <w:t xml:space="preserve">(далее – экипировка Постельными принадлежностями) </w:t>
            </w:r>
            <w:r w:rsidR="00A16184" w:rsidRPr="006304BC">
              <w:rPr>
                <w:rFonts w:ascii="Times New Roman" w:hAnsi="Times New Roman"/>
                <w:szCs w:val="24"/>
                <w:lang w:val="ru-RU"/>
              </w:rPr>
              <w:t xml:space="preserve">должна производиться по действующей технологии стирки </w:t>
            </w:r>
            <w:r w:rsidR="006C3E6D">
              <w:rPr>
                <w:rFonts w:ascii="Times New Roman" w:hAnsi="Times New Roman"/>
                <w:szCs w:val="24"/>
                <w:lang w:val="ru-RU"/>
              </w:rPr>
              <w:t xml:space="preserve">и/или чистки </w:t>
            </w:r>
            <w:r w:rsidR="00A16184" w:rsidRPr="006304BC">
              <w:rPr>
                <w:rFonts w:ascii="Times New Roman" w:hAnsi="Times New Roman"/>
                <w:szCs w:val="24"/>
                <w:lang w:val="ru-RU"/>
              </w:rPr>
              <w:t xml:space="preserve">каждого изделия в соответствии </w:t>
            </w:r>
            <w:r w:rsidR="00A16184" w:rsidRPr="00964ED1">
              <w:rPr>
                <w:rFonts w:ascii="Times New Roman" w:hAnsi="Times New Roman"/>
                <w:szCs w:val="24"/>
                <w:lang w:val="ru-RU"/>
              </w:rPr>
              <w:t xml:space="preserve">с требованиями </w:t>
            </w:r>
            <w:r w:rsidRPr="00964ED1">
              <w:rPr>
                <w:rFonts w:ascii="Times New Roman" w:hAnsi="Times New Roman"/>
                <w:szCs w:val="24"/>
                <w:lang w:val="ru-RU"/>
              </w:rPr>
              <w:t xml:space="preserve">технологического процесса </w:t>
            </w:r>
            <w:r w:rsidR="006C3E6D">
              <w:rPr>
                <w:rFonts w:ascii="Times New Roman" w:hAnsi="Times New Roman"/>
                <w:szCs w:val="24"/>
                <w:lang w:val="ru-RU"/>
              </w:rPr>
              <w:t>э</w:t>
            </w:r>
            <w:r w:rsidRPr="00964ED1">
              <w:rPr>
                <w:rFonts w:ascii="Times New Roman" w:hAnsi="Times New Roman"/>
                <w:szCs w:val="24"/>
                <w:lang w:val="ru-RU"/>
              </w:rPr>
              <w:t>кипировки пассажирских вагонов в рейс</w:t>
            </w:r>
            <w:r w:rsidR="00B87176" w:rsidRPr="00964ED1"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:rsidR="00D271BE" w:rsidRPr="00B73F0B" w:rsidRDefault="00D271BE" w:rsidP="00C6017C">
            <w:pPr>
              <w:pStyle w:val="ad"/>
              <w:ind w:firstLine="567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B73F0B">
              <w:rPr>
                <w:rFonts w:ascii="Times New Roman" w:hAnsi="Times New Roman"/>
                <w:szCs w:val="24"/>
                <w:lang w:val="ru-RU"/>
              </w:rPr>
              <w:t xml:space="preserve">Технологический процесс </w:t>
            </w:r>
            <w:r w:rsidR="002D1982">
              <w:rPr>
                <w:rFonts w:ascii="Times New Roman" w:hAnsi="Times New Roman"/>
                <w:szCs w:val="24"/>
                <w:lang w:val="ru-RU"/>
              </w:rPr>
              <w:t xml:space="preserve"> экипировки Постельными принадлежностями</w:t>
            </w:r>
            <w:r w:rsidR="002D1982" w:rsidRPr="00B73F0B" w:rsidDel="002D1982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B73F0B">
              <w:rPr>
                <w:rFonts w:ascii="Times New Roman" w:hAnsi="Times New Roman"/>
                <w:szCs w:val="24"/>
                <w:lang w:val="ru-RU"/>
              </w:rPr>
              <w:t xml:space="preserve">утверждается руководителем </w:t>
            </w:r>
            <w:r w:rsidR="0096031D" w:rsidRPr="001501AE">
              <w:rPr>
                <w:rFonts w:ascii="Times New Roman" w:hAnsi="Times New Roman"/>
                <w:szCs w:val="24"/>
                <w:lang w:val="ru-RU"/>
              </w:rPr>
              <w:t>Поставщика (далее – Исполнитель)</w:t>
            </w:r>
            <w:r w:rsidRPr="001501AE">
              <w:rPr>
                <w:rFonts w:ascii="Times New Roman" w:hAnsi="Times New Roman"/>
                <w:szCs w:val="24"/>
                <w:lang w:val="ru-RU"/>
              </w:rPr>
              <w:t xml:space="preserve"> и предоставляется</w:t>
            </w:r>
            <w:r w:rsidRPr="00B73F0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2D1982">
              <w:rPr>
                <w:rFonts w:ascii="Times New Roman" w:hAnsi="Times New Roman"/>
                <w:szCs w:val="24"/>
                <w:lang w:val="ru-RU"/>
              </w:rPr>
              <w:t xml:space="preserve">Заказчику </w:t>
            </w:r>
            <w:r w:rsidR="001C19D9">
              <w:rPr>
                <w:rFonts w:ascii="Times New Roman" w:hAnsi="Times New Roman"/>
                <w:szCs w:val="24"/>
                <w:lang w:val="ru-RU"/>
              </w:rPr>
              <w:t>в течени</w:t>
            </w:r>
            <w:r w:rsidR="002D1982">
              <w:rPr>
                <w:rFonts w:ascii="Times New Roman" w:hAnsi="Times New Roman"/>
                <w:szCs w:val="24"/>
                <w:lang w:val="ru-RU"/>
              </w:rPr>
              <w:t>е</w:t>
            </w:r>
            <w:r w:rsidR="001C19D9">
              <w:rPr>
                <w:rFonts w:ascii="Times New Roman" w:hAnsi="Times New Roman"/>
                <w:szCs w:val="24"/>
                <w:lang w:val="ru-RU"/>
              </w:rPr>
              <w:t xml:space="preserve"> 3</w:t>
            </w:r>
            <w:r w:rsidR="002D1982">
              <w:rPr>
                <w:rFonts w:ascii="Times New Roman" w:hAnsi="Times New Roman"/>
                <w:szCs w:val="24"/>
                <w:lang w:val="ru-RU"/>
              </w:rPr>
              <w:t xml:space="preserve"> (трех) </w:t>
            </w:r>
            <w:r w:rsidR="001C19D9">
              <w:rPr>
                <w:rFonts w:ascii="Times New Roman" w:hAnsi="Times New Roman"/>
                <w:szCs w:val="24"/>
                <w:lang w:val="ru-RU"/>
              </w:rPr>
              <w:t xml:space="preserve"> рабочих дней </w:t>
            </w:r>
            <w:proofErr w:type="gramStart"/>
            <w:r w:rsidR="001C19D9">
              <w:rPr>
                <w:rFonts w:ascii="Times New Roman" w:hAnsi="Times New Roman"/>
                <w:szCs w:val="24"/>
                <w:lang w:val="ru-RU"/>
              </w:rPr>
              <w:t>с даты подписания</w:t>
            </w:r>
            <w:proofErr w:type="gramEnd"/>
            <w:r w:rsidR="001C19D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2D1982">
              <w:rPr>
                <w:rFonts w:ascii="Times New Roman" w:hAnsi="Times New Roman"/>
                <w:szCs w:val="24"/>
                <w:lang w:val="ru-RU"/>
              </w:rPr>
              <w:t>Д</w:t>
            </w:r>
            <w:r w:rsidR="001C19D9">
              <w:rPr>
                <w:rFonts w:ascii="Times New Roman" w:hAnsi="Times New Roman"/>
                <w:szCs w:val="24"/>
                <w:lang w:val="ru-RU"/>
              </w:rPr>
              <w:t>оговора</w:t>
            </w:r>
            <w:r w:rsidRPr="00B73F0B"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:rsidR="00D271BE" w:rsidRPr="00B73F0B" w:rsidRDefault="00D271BE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B73F0B">
              <w:rPr>
                <w:rFonts w:ascii="Times New Roman" w:hAnsi="Times New Roman"/>
                <w:szCs w:val="24"/>
                <w:lang w:val="ru-RU"/>
              </w:rPr>
              <w:t xml:space="preserve">Технологический процесс </w:t>
            </w:r>
            <w:r w:rsidR="002D1982">
              <w:rPr>
                <w:rFonts w:ascii="Times New Roman" w:hAnsi="Times New Roman"/>
                <w:szCs w:val="24"/>
                <w:lang w:val="ru-RU"/>
              </w:rPr>
              <w:t xml:space="preserve"> экипировки Постельными принадлежностями</w:t>
            </w:r>
            <w:r w:rsidR="002D1982" w:rsidRPr="00B73F0B" w:rsidDel="002D1982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2D1982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B73F0B">
              <w:rPr>
                <w:rFonts w:ascii="Times New Roman" w:hAnsi="Times New Roman"/>
                <w:szCs w:val="24"/>
                <w:lang w:val="ru-RU"/>
              </w:rPr>
              <w:t>должен включать в себя следующую информацию:</w:t>
            </w:r>
          </w:p>
          <w:p w:rsidR="00D271BE" w:rsidRPr="00B73F0B" w:rsidRDefault="00D271BE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B73F0B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="00964ED1" w:rsidRPr="00B73F0B">
              <w:rPr>
                <w:rFonts w:ascii="Times New Roman" w:hAnsi="Times New Roman"/>
                <w:szCs w:val="24"/>
                <w:lang w:val="ru-RU"/>
              </w:rPr>
              <w:t>описание</w:t>
            </w:r>
            <w:r w:rsidRPr="00B73F0B">
              <w:rPr>
                <w:rFonts w:ascii="Times New Roman" w:hAnsi="Times New Roman"/>
                <w:szCs w:val="24"/>
                <w:lang w:val="ru-RU"/>
              </w:rPr>
              <w:t xml:space="preserve"> производственных площадей используемых в производственном процессе с указанием площадей, расположением комнат и оборудования, а также наличия стеллажей для раздельного</w:t>
            </w:r>
            <w:r w:rsidR="006A6BDD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B73F0B">
              <w:rPr>
                <w:rFonts w:ascii="Times New Roman" w:hAnsi="Times New Roman"/>
                <w:szCs w:val="24"/>
                <w:lang w:val="ru-RU"/>
              </w:rPr>
              <w:t>хранения (складирования) чистых и грязных</w:t>
            </w:r>
            <w:r w:rsidR="006A6BDD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B73F0B">
              <w:rPr>
                <w:rFonts w:ascii="Times New Roman" w:hAnsi="Times New Roman"/>
                <w:szCs w:val="24"/>
                <w:lang w:val="ru-RU"/>
              </w:rPr>
              <w:t>постельных принадлежностей и т.д.;</w:t>
            </w:r>
          </w:p>
          <w:p w:rsidR="00D271BE" w:rsidRPr="00B73F0B" w:rsidRDefault="00D271BE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B73F0B">
              <w:rPr>
                <w:rFonts w:ascii="Times New Roman" w:hAnsi="Times New Roman"/>
                <w:szCs w:val="24"/>
                <w:lang w:val="ru-RU"/>
              </w:rPr>
              <w:t xml:space="preserve">- описание технологии стирки </w:t>
            </w:r>
            <w:r w:rsidR="002D1982">
              <w:rPr>
                <w:rFonts w:ascii="Times New Roman" w:hAnsi="Times New Roman"/>
                <w:szCs w:val="24"/>
                <w:lang w:val="ru-RU"/>
              </w:rPr>
              <w:t>П</w:t>
            </w:r>
            <w:r w:rsidRPr="00B73F0B">
              <w:rPr>
                <w:rFonts w:ascii="Times New Roman" w:hAnsi="Times New Roman"/>
                <w:szCs w:val="24"/>
                <w:lang w:val="ru-RU"/>
              </w:rPr>
              <w:t>остельн</w:t>
            </w:r>
            <w:r w:rsidR="002D1982">
              <w:rPr>
                <w:rFonts w:ascii="Times New Roman" w:hAnsi="Times New Roman"/>
                <w:szCs w:val="24"/>
                <w:lang w:val="ru-RU"/>
              </w:rPr>
              <w:t>ого белья и чистки  Постельного инвентаря</w:t>
            </w:r>
            <w:proofErr w:type="gramStart"/>
            <w:r w:rsidR="002D1982">
              <w:rPr>
                <w:rFonts w:ascii="Times New Roman" w:hAnsi="Times New Roman"/>
                <w:szCs w:val="24"/>
                <w:lang w:val="ru-RU"/>
              </w:rPr>
              <w:t>.</w:t>
            </w:r>
            <w:r w:rsidRPr="00B73F0B">
              <w:rPr>
                <w:rFonts w:ascii="Times New Roman" w:hAnsi="Times New Roman"/>
                <w:szCs w:val="24"/>
                <w:lang w:val="ru-RU"/>
              </w:rPr>
              <w:t>;</w:t>
            </w:r>
            <w:proofErr w:type="gramEnd"/>
          </w:p>
          <w:p w:rsidR="00D271BE" w:rsidRPr="00B73F0B" w:rsidRDefault="00D271BE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B73F0B">
              <w:rPr>
                <w:rFonts w:ascii="Times New Roman" w:hAnsi="Times New Roman"/>
                <w:szCs w:val="24"/>
                <w:lang w:val="ru-RU"/>
              </w:rPr>
              <w:t xml:space="preserve">- наименование стиральных синтетических порошков и других моющих средств, применяемые для </w:t>
            </w:r>
            <w:r w:rsidR="002D1982" w:rsidRPr="00B73F0B">
              <w:rPr>
                <w:rFonts w:ascii="Times New Roman" w:hAnsi="Times New Roman"/>
                <w:szCs w:val="24"/>
                <w:lang w:val="ru-RU"/>
              </w:rPr>
              <w:t xml:space="preserve"> стирки </w:t>
            </w:r>
            <w:r w:rsidR="002D1982">
              <w:rPr>
                <w:rFonts w:ascii="Times New Roman" w:hAnsi="Times New Roman"/>
                <w:szCs w:val="24"/>
                <w:lang w:val="ru-RU"/>
              </w:rPr>
              <w:t>П</w:t>
            </w:r>
            <w:r w:rsidR="002D1982" w:rsidRPr="00B73F0B">
              <w:rPr>
                <w:rFonts w:ascii="Times New Roman" w:hAnsi="Times New Roman"/>
                <w:szCs w:val="24"/>
                <w:lang w:val="ru-RU"/>
              </w:rPr>
              <w:t>остельн</w:t>
            </w:r>
            <w:r w:rsidR="002D1982">
              <w:rPr>
                <w:rFonts w:ascii="Times New Roman" w:hAnsi="Times New Roman"/>
                <w:szCs w:val="24"/>
                <w:lang w:val="ru-RU"/>
              </w:rPr>
              <w:t>ого белья и чистки  Постельного инвентаря</w:t>
            </w:r>
            <w:proofErr w:type="gramStart"/>
            <w:r w:rsidR="002D1982">
              <w:rPr>
                <w:rFonts w:ascii="Times New Roman" w:hAnsi="Times New Roman"/>
                <w:szCs w:val="24"/>
                <w:lang w:val="ru-RU"/>
              </w:rPr>
              <w:t>.</w:t>
            </w:r>
            <w:r w:rsidR="002D1982" w:rsidRPr="00B73F0B">
              <w:rPr>
                <w:rFonts w:ascii="Times New Roman" w:hAnsi="Times New Roman"/>
                <w:szCs w:val="24"/>
                <w:lang w:val="ru-RU"/>
              </w:rPr>
              <w:t>;</w:t>
            </w:r>
            <w:r w:rsidRPr="00B73F0B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proofErr w:type="gramEnd"/>
            <w:r w:rsidRPr="00B73F0B">
              <w:rPr>
                <w:rFonts w:ascii="Times New Roman" w:hAnsi="Times New Roman"/>
                <w:szCs w:val="24"/>
                <w:lang w:val="ru-RU"/>
              </w:rPr>
              <w:t>которые должны быть сертифицированы, подбираться по виду тканей и соответствовать требованиям действующих стандартов, технических условий;</w:t>
            </w:r>
          </w:p>
          <w:p w:rsidR="00D271BE" w:rsidRPr="00B73F0B" w:rsidRDefault="00D271BE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B73F0B">
              <w:rPr>
                <w:rFonts w:ascii="Times New Roman" w:hAnsi="Times New Roman"/>
                <w:szCs w:val="24"/>
                <w:lang w:val="ru-RU"/>
              </w:rPr>
              <w:t xml:space="preserve">- описание экипировки </w:t>
            </w:r>
            <w:r w:rsidR="002D1982">
              <w:rPr>
                <w:rFonts w:ascii="Times New Roman" w:hAnsi="Times New Roman"/>
                <w:szCs w:val="24"/>
                <w:lang w:val="ru-RU"/>
              </w:rPr>
              <w:t>П</w:t>
            </w:r>
            <w:r w:rsidRPr="00B73F0B">
              <w:rPr>
                <w:rFonts w:ascii="Times New Roman" w:hAnsi="Times New Roman"/>
                <w:szCs w:val="24"/>
                <w:lang w:val="ru-RU"/>
              </w:rPr>
              <w:t xml:space="preserve">остельными принадлежностями пассажирских поездов Заказчика; </w:t>
            </w:r>
          </w:p>
          <w:p w:rsidR="002D1982" w:rsidRDefault="00D271BE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B73F0B">
              <w:rPr>
                <w:rFonts w:ascii="Times New Roman" w:hAnsi="Times New Roman"/>
                <w:szCs w:val="24"/>
                <w:lang w:val="ru-RU"/>
              </w:rPr>
              <w:t xml:space="preserve">- прием </w:t>
            </w:r>
            <w:r w:rsidR="002D1982">
              <w:rPr>
                <w:rFonts w:ascii="Times New Roman" w:hAnsi="Times New Roman"/>
                <w:szCs w:val="24"/>
                <w:lang w:val="ru-RU"/>
              </w:rPr>
              <w:t>Г</w:t>
            </w:r>
            <w:r w:rsidRPr="00B73F0B">
              <w:rPr>
                <w:rFonts w:ascii="Times New Roman" w:hAnsi="Times New Roman"/>
                <w:szCs w:val="24"/>
                <w:lang w:val="ru-RU"/>
              </w:rPr>
              <w:t xml:space="preserve">рязного  белья и передача </w:t>
            </w:r>
            <w:r w:rsidR="002D1982">
              <w:rPr>
                <w:rFonts w:ascii="Times New Roman" w:hAnsi="Times New Roman"/>
                <w:szCs w:val="24"/>
                <w:lang w:val="ru-RU"/>
              </w:rPr>
              <w:t>Ч</w:t>
            </w:r>
            <w:r w:rsidRPr="00B73F0B">
              <w:rPr>
                <w:rFonts w:ascii="Times New Roman" w:hAnsi="Times New Roman"/>
                <w:szCs w:val="24"/>
                <w:lang w:val="ru-RU"/>
              </w:rPr>
              <w:t>ист</w:t>
            </w:r>
            <w:r w:rsidR="002D1982">
              <w:rPr>
                <w:rFonts w:ascii="Times New Roman" w:hAnsi="Times New Roman"/>
                <w:szCs w:val="24"/>
                <w:lang w:val="ru-RU"/>
              </w:rPr>
              <w:t xml:space="preserve">ого белья </w:t>
            </w:r>
            <w:r w:rsidRPr="00B73F0B">
              <w:rPr>
                <w:rFonts w:ascii="Times New Roman" w:hAnsi="Times New Roman"/>
                <w:szCs w:val="24"/>
                <w:lang w:val="ru-RU"/>
              </w:rPr>
              <w:t>й Заказчику</w:t>
            </w:r>
            <w:r w:rsidR="002D1982">
              <w:rPr>
                <w:rFonts w:ascii="Times New Roman" w:hAnsi="Times New Roman"/>
                <w:szCs w:val="24"/>
                <w:lang w:val="ru-RU"/>
              </w:rPr>
              <w:t>;</w:t>
            </w:r>
          </w:p>
          <w:p w:rsidR="00D271BE" w:rsidRPr="006304BC" w:rsidRDefault="00D271BE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B73F0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2D1982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="002D1982" w:rsidRPr="00B73F0B">
              <w:rPr>
                <w:rFonts w:ascii="Times New Roman" w:hAnsi="Times New Roman"/>
                <w:szCs w:val="24"/>
                <w:lang w:val="ru-RU"/>
              </w:rPr>
              <w:t xml:space="preserve"> прием </w:t>
            </w:r>
            <w:r w:rsidR="002D1982">
              <w:rPr>
                <w:rFonts w:ascii="Times New Roman" w:hAnsi="Times New Roman"/>
                <w:szCs w:val="24"/>
                <w:lang w:val="ru-RU"/>
              </w:rPr>
              <w:t>Г</w:t>
            </w:r>
            <w:r w:rsidR="002D1982" w:rsidRPr="00B73F0B">
              <w:rPr>
                <w:rFonts w:ascii="Times New Roman" w:hAnsi="Times New Roman"/>
                <w:szCs w:val="24"/>
                <w:lang w:val="ru-RU"/>
              </w:rPr>
              <w:t xml:space="preserve">рязного </w:t>
            </w:r>
            <w:r w:rsidR="002D1982">
              <w:rPr>
                <w:rFonts w:ascii="Times New Roman" w:hAnsi="Times New Roman"/>
                <w:szCs w:val="24"/>
                <w:lang w:val="ru-RU"/>
              </w:rPr>
              <w:t xml:space="preserve">инвентаря </w:t>
            </w:r>
            <w:r w:rsidR="002D1982" w:rsidRPr="00B73F0B">
              <w:rPr>
                <w:rFonts w:ascii="Times New Roman" w:hAnsi="Times New Roman"/>
                <w:szCs w:val="24"/>
                <w:lang w:val="ru-RU"/>
              </w:rPr>
              <w:t xml:space="preserve">и передача </w:t>
            </w:r>
            <w:r w:rsidR="002D1982">
              <w:rPr>
                <w:rFonts w:ascii="Times New Roman" w:hAnsi="Times New Roman"/>
                <w:szCs w:val="24"/>
                <w:lang w:val="ru-RU"/>
              </w:rPr>
              <w:t xml:space="preserve">Чистого </w:t>
            </w:r>
            <w:r w:rsidR="002D1982" w:rsidRPr="00B73F0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2D1982">
              <w:rPr>
                <w:rFonts w:ascii="Times New Roman" w:hAnsi="Times New Roman"/>
                <w:szCs w:val="24"/>
                <w:lang w:val="ru-RU"/>
              </w:rPr>
              <w:t xml:space="preserve">инвентаря </w:t>
            </w:r>
            <w:r w:rsidR="002D1982" w:rsidRPr="00B73F0B">
              <w:rPr>
                <w:rFonts w:ascii="Times New Roman" w:hAnsi="Times New Roman"/>
                <w:szCs w:val="24"/>
                <w:lang w:val="ru-RU"/>
              </w:rPr>
              <w:t>Заказчику</w:t>
            </w:r>
            <w:r w:rsidRPr="00B73F0B"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Целью оказания Услуги является бесперебойная и качественная </w:t>
            </w:r>
            <w:r w:rsidR="002D1982">
              <w:rPr>
                <w:rFonts w:ascii="Times New Roman" w:hAnsi="Times New Roman"/>
                <w:szCs w:val="24"/>
                <w:lang w:val="ru-RU"/>
              </w:rPr>
              <w:t xml:space="preserve"> экипировка Постельными принадлежностями</w:t>
            </w:r>
            <w:proofErr w:type="gramStart"/>
            <w:r w:rsidR="002D1982" w:rsidRPr="00B73F0B" w:rsidDel="002D1982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>.</w:t>
            </w:r>
            <w:proofErr w:type="gramEnd"/>
          </w:p>
          <w:p w:rsidR="00FE4B70" w:rsidRPr="006304BC" w:rsidRDefault="002D1982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Экипировка Постельными принадлежностями</w:t>
            </w:r>
            <w:r w:rsidRPr="00B73F0B" w:rsidDel="002D1982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FE4B70" w:rsidRPr="006304BC">
              <w:rPr>
                <w:rFonts w:ascii="Times New Roman" w:hAnsi="Times New Roman"/>
                <w:szCs w:val="24"/>
                <w:lang w:val="ru-RU"/>
              </w:rPr>
              <w:t xml:space="preserve"> Исполнителем обеспечивается</w:t>
            </w:r>
            <w:r w:rsidR="006C3E6D">
              <w:rPr>
                <w:rFonts w:ascii="Times New Roman" w:hAnsi="Times New Roman"/>
                <w:szCs w:val="24"/>
                <w:lang w:val="ru-RU"/>
              </w:rPr>
              <w:t xml:space="preserve"> путем</w:t>
            </w:r>
            <w:r w:rsidR="00FE4B70" w:rsidRPr="006304BC">
              <w:rPr>
                <w:rFonts w:ascii="Times New Roman" w:hAnsi="Times New Roman"/>
                <w:szCs w:val="24"/>
                <w:lang w:val="ru-RU"/>
              </w:rPr>
              <w:t>: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- своевременн</w:t>
            </w:r>
            <w:r w:rsidR="006C3E6D">
              <w:rPr>
                <w:rFonts w:ascii="Times New Roman" w:hAnsi="Times New Roman"/>
                <w:szCs w:val="24"/>
                <w:lang w:val="ru-RU"/>
              </w:rPr>
              <w:t>ой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и качественн</w:t>
            </w:r>
            <w:r w:rsidR="006C3E6D">
              <w:rPr>
                <w:rFonts w:ascii="Times New Roman" w:hAnsi="Times New Roman"/>
                <w:szCs w:val="24"/>
                <w:lang w:val="ru-RU"/>
              </w:rPr>
              <w:t>ой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Экипировк</w:t>
            </w:r>
            <w:r w:rsidR="006C3E6D">
              <w:rPr>
                <w:rFonts w:ascii="Times New Roman" w:hAnsi="Times New Roman"/>
                <w:szCs w:val="24"/>
                <w:lang w:val="ru-RU"/>
              </w:rPr>
              <w:t>и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 Постельными принадлежностями;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- осуществлени</w:t>
            </w:r>
            <w:r w:rsidR="006C3E6D">
              <w:rPr>
                <w:rFonts w:ascii="Times New Roman" w:hAnsi="Times New Roman"/>
                <w:szCs w:val="24"/>
                <w:lang w:val="ru-RU"/>
              </w:rPr>
              <w:t>я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0F33C3">
              <w:rPr>
                <w:rFonts w:ascii="Times New Roman" w:hAnsi="Times New Roman"/>
                <w:szCs w:val="24"/>
                <w:lang w:val="ru-RU"/>
              </w:rPr>
              <w:t xml:space="preserve">услуг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>и взаимодействие между работниками Заказчика и работниками Исполнителя при осуществлении экипировочного процесса;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- наличи</w:t>
            </w:r>
            <w:r w:rsidR="006C3E6D">
              <w:rPr>
                <w:rFonts w:ascii="Times New Roman" w:hAnsi="Times New Roman"/>
                <w:szCs w:val="24"/>
                <w:lang w:val="ru-RU"/>
              </w:rPr>
              <w:t>я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запаса моющих и дезинфицирующих сре</w:t>
            </w:r>
            <w:proofErr w:type="gramStart"/>
            <w:r w:rsidRPr="006304BC">
              <w:rPr>
                <w:rFonts w:ascii="Times New Roman" w:hAnsi="Times New Roman"/>
                <w:szCs w:val="24"/>
                <w:lang w:val="ru-RU"/>
              </w:rPr>
              <w:t>дств дл</w:t>
            </w:r>
            <w:proofErr w:type="gramEnd"/>
            <w:r w:rsidRPr="006304BC">
              <w:rPr>
                <w:rFonts w:ascii="Times New Roman" w:hAnsi="Times New Roman"/>
                <w:szCs w:val="24"/>
                <w:lang w:val="ru-RU"/>
              </w:rPr>
              <w:t>я стирки суточного объема постельного белья;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lastRenderedPageBreak/>
              <w:t>- обеспечени</w:t>
            </w:r>
            <w:r w:rsidR="006C3E6D">
              <w:rPr>
                <w:rFonts w:ascii="Times New Roman" w:hAnsi="Times New Roman"/>
                <w:szCs w:val="24"/>
                <w:lang w:val="ru-RU"/>
              </w:rPr>
              <w:t>я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камерной дезинфекции текстильных изделий;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- обеспечени</w:t>
            </w:r>
            <w:r w:rsidR="006C3E6D">
              <w:rPr>
                <w:rFonts w:ascii="Times New Roman" w:hAnsi="Times New Roman"/>
                <w:szCs w:val="24"/>
                <w:lang w:val="ru-RU"/>
              </w:rPr>
              <w:t>я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наличия отдельных складских помещений для надлежащего хранения Постельных принадлежностей и отдельных складских помещений для хранения  моющих и дезинфицирующих сре</w:t>
            </w:r>
            <w:proofErr w:type="gramStart"/>
            <w:r w:rsidRPr="006304BC">
              <w:rPr>
                <w:rFonts w:ascii="Times New Roman" w:hAnsi="Times New Roman"/>
                <w:szCs w:val="24"/>
                <w:lang w:val="ru-RU"/>
              </w:rPr>
              <w:t>дств в с</w:t>
            </w:r>
            <w:proofErr w:type="gramEnd"/>
            <w:r w:rsidRPr="006304BC">
              <w:rPr>
                <w:rFonts w:ascii="Times New Roman" w:hAnsi="Times New Roman"/>
                <w:szCs w:val="24"/>
                <w:lang w:val="ru-RU"/>
              </w:rPr>
              <w:t>оответствии с действующими санитарными требованиями и нормами;</w:t>
            </w:r>
          </w:p>
          <w:p w:rsidR="00FE4B70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- транспортировк</w:t>
            </w:r>
            <w:r w:rsidR="006C3E6D">
              <w:rPr>
                <w:rFonts w:ascii="Times New Roman" w:hAnsi="Times New Roman"/>
                <w:szCs w:val="24"/>
                <w:lang w:val="ru-RU"/>
              </w:rPr>
              <w:t>и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и доставка Постельных принадлежностей к местам оказания услуги.</w:t>
            </w:r>
          </w:p>
          <w:p w:rsidR="006C3E6D" w:rsidRDefault="006C3E6D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- иными способами. </w:t>
            </w:r>
          </w:p>
          <w:p w:rsidR="00640CD6" w:rsidRPr="006304BC" w:rsidRDefault="00640CD6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E4B70" w:rsidRDefault="00FE4B70" w:rsidP="00C6017C">
            <w:pPr>
              <w:pStyle w:val="ad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b/>
                <w:szCs w:val="24"/>
                <w:lang w:val="ru-RU"/>
              </w:rPr>
              <w:t>Организация Услуги экипировки Постельными принадлежностями</w:t>
            </w:r>
          </w:p>
          <w:p w:rsidR="00B73F0B" w:rsidRPr="006304BC" w:rsidRDefault="00B73F0B" w:rsidP="00C6017C">
            <w:pPr>
              <w:pStyle w:val="ad"/>
              <w:ind w:left="720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proofErr w:type="gramStart"/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Экипировка постельными принадлежностями проводится Исполнителем согласно норм выдачи и сроков эксплуатации, установленных Правилами перевозок пассажиров, багажа и грузобагажа железнодорожным транспортом №545 от 30 апреля 2015 года, Санитарными правилами «Санитарно-эпидемиологические требования к </w:t>
            </w:r>
            <w:r w:rsidRPr="006304BC">
              <w:rPr>
                <w:rFonts w:ascii="Times New Roman" w:hAnsi="Times New Roman"/>
                <w:color w:val="000000"/>
                <w:szCs w:val="24"/>
                <w:lang w:val="ru-RU" w:eastAsia="ru-RU"/>
              </w:rPr>
              <w:t>транспортным средствам для перевозки пассажиров и грузов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», </w:t>
            </w:r>
            <w:r w:rsidRPr="00A12110">
              <w:rPr>
                <w:rFonts w:ascii="Times New Roman" w:hAnsi="Times New Roman"/>
                <w:szCs w:val="24"/>
                <w:lang w:val="ru-RU"/>
              </w:rPr>
              <w:t xml:space="preserve">утвержденные </w:t>
            </w:r>
            <w:r w:rsidR="006C3E6D">
              <w:rPr>
                <w:rFonts w:ascii="Times New Roman" w:hAnsi="Times New Roman"/>
                <w:szCs w:val="24"/>
                <w:lang w:val="ru-RU"/>
              </w:rPr>
              <w:t>п</w:t>
            </w:r>
            <w:r w:rsidRPr="00A12110">
              <w:rPr>
                <w:rFonts w:ascii="Times New Roman" w:hAnsi="Times New Roman"/>
                <w:szCs w:val="24"/>
                <w:lang w:val="ru-RU"/>
              </w:rPr>
              <w:t xml:space="preserve">риказом </w:t>
            </w:r>
            <w:r w:rsidR="006C3E6D">
              <w:rPr>
                <w:rFonts w:ascii="Times New Roman" w:hAnsi="Times New Roman"/>
                <w:szCs w:val="24"/>
                <w:lang w:val="ru-RU"/>
              </w:rPr>
              <w:t>м</w:t>
            </w:r>
            <w:r w:rsidRPr="00A12110">
              <w:rPr>
                <w:rFonts w:ascii="Times New Roman" w:hAnsi="Times New Roman"/>
                <w:szCs w:val="24"/>
                <w:lang w:val="ru-RU"/>
              </w:rPr>
              <w:t>инистра здравоохранения Р</w:t>
            </w:r>
            <w:r w:rsidR="006C3E6D">
              <w:rPr>
                <w:rFonts w:ascii="Times New Roman" w:hAnsi="Times New Roman"/>
                <w:szCs w:val="24"/>
                <w:lang w:val="ru-RU"/>
              </w:rPr>
              <w:t>К</w:t>
            </w:r>
            <w:r w:rsidR="000663D5">
              <w:rPr>
                <w:rFonts w:ascii="Times New Roman" w:hAnsi="Times New Roman"/>
                <w:szCs w:val="24"/>
                <w:lang w:val="ru-RU"/>
              </w:rPr>
              <w:t xml:space="preserve">  </w:t>
            </w:r>
            <w:r w:rsidRPr="00A12110">
              <w:rPr>
                <w:rFonts w:ascii="Times New Roman" w:hAnsi="Times New Roman"/>
                <w:szCs w:val="24"/>
                <w:lang w:val="ru-RU"/>
              </w:rPr>
              <w:t xml:space="preserve"> от 31 мая 2017 года №359 и приказом </w:t>
            </w:r>
            <w:r w:rsidR="006C3E6D">
              <w:rPr>
                <w:rFonts w:ascii="Times New Roman" w:hAnsi="Times New Roman"/>
                <w:szCs w:val="24"/>
                <w:lang w:val="ru-RU"/>
              </w:rPr>
              <w:t xml:space="preserve">председателя правления  АО «Пассажирские перевозки» </w:t>
            </w:r>
            <w:r w:rsidRPr="00A12110">
              <w:rPr>
                <w:rFonts w:ascii="Times New Roman" w:hAnsi="Times New Roman"/>
                <w:szCs w:val="24"/>
                <w:lang w:val="ru-RU"/>
              </w:rPr>
              <w:t>№140-ЦЛП от 18 июня</w:t>
            </w:r>
            <w:proofErr w:type="gramEnd"/>
            <w:r w:rsidRPr="00A12110">
              <w:rPr>
                <w:rFonts w:ascii="Times New Roman" w:hAnsi="Times New Roman"/>
                <w:szCs w:val="24"/>
                <w:lang w:val="ru-RU"/>
              </w:rPr>
              <w:t xml:space="preserve"> 2014 года «Об обеспечении пассажирских вагонов предметами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экипировки» на путях, предназначенных для комплексной подготовки и экипировки пассажирских вагонов в рейс.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Пункт формирования поездов Заказчика организован в парке отстоя по Станции экипировки.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E4B70" w:rsidRPr="006304BC" w:rsidRDefault="00F50601" w:rsidP="00C6017C">
            <w:pPr>
              <w:pStyle w:val="ad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П</w:t>
            </w:r>
            <w:r w:rsidR="00FE4B70" w:rsidRPr="006304BC">
              <w:rPr>
                <w:rFonts w:ascii="Times New Roman" w:hAnsi="Times New Roman"/>
                <w:b/>
                <w:szCs w:val="24"/>
                <w:lang w:val="ru-RU"/>
              </w:rPr>
              <w:t>роцесс по экипировке Постельными принадлежностями</w:t>
            </w:r>
          </w:p>
          <w:p w:rsidR="00B73F0B" w:rsidRDefault="00B73F0B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Исполнитель обеспечивает качественное и своевременное оказание Услуг в соответствии с требованиями условий Договора, Правил перевозок пассажиров, багажа и грузобагажа железнодорожным транспортом №545 от 30 апреля 2015 года и приказа </w:t>
            </w:r>
            <w:r w:rsidR="006C3E6D">
              <w:rPr>
                <w:rFonts w:ascii="Times New Roman" w:hAnsi="Times New Roman"/>
                <w:szCs w:val="24"/>
                <w:lang w:val="ru-RU"/>
              </w:rPr>
              <w:t xml:space="preserve"> председателя правления  АО «Пассажирские перевозки»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№140-ЦЛП от 18.06.2014г. «Об обеспечении пассажирских вагонов предметами экипировки».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Для обеспечения пассажирских поездов Постельными принадлежностями в пункте формирования Поездов организованы экипировочные </w:t>
            </w:r>
            <w:r w:rsidR="00706F17" w:rsidRPr="006304BC">
              <w:rPr>
                <w:rFonts w:ascii="Times New Roman" w:hAnsi="Times New Roman"/>
                <w:szCs w:val="24"/>
                <w:lang w:val="ru-RU"/>
              </w:rPr>
              <w:t>бригады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Исполнителя, которые обеспечивают полное снабжение Постельными принадлежностями. Для бесперебойного снабжения пассажирских поездов прачечные и экипировочные цеха Исполнителя имеют запасы постельных принадлежностей в количестве, обеспечивающем потребность при максимальных объемах пассажирских перевозок с учетом парка вагонов.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При подписании Договора Исполнитель передает Заказчику доверенность с перечнем лиц, уполномоченных на совершение действий в рамках исполнения обязательств по Договору. При изменении указанных лиц Исполнитель незамедлительно выдает новую доверенность. Не допускается совершение действий со стороны Исполнителя лицом, не наделённым полномочиями по доверенности, переданной Заказчику, а также в случае отсутствия для установления его личности, удостоверения личности или паспорта.</w:t>
            </w:r>
          </w:p>
          <w:p w:rsidR="00FF0796" w:rsidRDefault="00FF0796" w:rsidP="00C6017C">
            <w:pPr>
              <w:pStyle w:val="ad"/>
              <w:ind w:firstLine="567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 w:rsidRPr="001661E6">
              <w:rPr>
                <w:rStyle w:val="FontStyle12"/>
                <w:sz w:val="24"/>
                <w:szCs w:val="24"/>
                <w:lang w:val="ru-RU"/>
              </w:rPr>
              <w:t xml:space="preserve"> </w:t>
            </w:r>
            <w:r w:rsidRPr="002D68F4">
              <w:rPr>
                <w:rStyle w:val="FontStyle12"/>
                <w:sz w:val="24"/>
                <w:szCs w:val="24"/>
                <w:lang w:val="ru-RU"/>
              </w:rPr>
              <w:t>Не позднее 6 (шести) часов, но не ранее 24 (двадцат</w:t>
            </w:r>
            <w:r>
              <w:rPr>
                <w:rStyle w:val="FontStyle12"/>
                <w:sz w:val="24"/>
                <w:szCs w:val="24"/>
                <w:lang w:val="ru-RU"/>
              </w:rPr>
              <w:t>и</w:t>
            </w:r>
            <w:r w:rsidRPr="002D68F4">
              <w:rPr>
                <w:rStyle w:val="FontStyle12"/>
                <w:sz w:val="24"/>
                <w:szCs w:val="24"/>
                <w:lang w:val="ru-RU"/>
              </w:rPr>
              <w:t xml:space="preserve"> четыр</w:t>
            </w:r>
            <w:r>
              <w:rPr>
                <w:rStyle w:val="FontStyle12"/>
                <w:sz w:val="24"/>
                <w:szCs w:val="24"/>
                <w:lang w:val="ru-RU"/>
              </w:rPr>
              <w:t>ех</w:t>
            </w:r>
            <w:r w:rsidRPr="002D68F4">
              <w:rPr>
                <w:rStyle w:val="FontStyle12"/>
                <w:sz w:val="24"/>
                <w:szCs w:val="24"/>
                <w:lang w:val="ru-RU"/>
              </w:rPr>
              <w:t>) часов до времени указанной в Заявке</w:t>
            </w:r>
            <w:r>
              <w:rPr>
                <w:rStyle w:val="FontStyle12"/>
                <w:sz w:val="24"/>
                <w:szCs w:val="24"/>
                <w:lang w:val="ru-RU"/>
              </w:rPr>
              <w:t xml:space="preserve"> </w:t>
            </w:r>
            <w:r w:rsidRPr="002D68F4">
              <w:rPr>
                <w:rStyle w:val="FontStyle12"/>
                <w:sz w:val="24"/>
                <w:szCs w:val="24"/>
                <w:lang w:val="ru-RU"/>
              </w:rPr>
              <w:t>на  экипировк</w:t>
            </w:r>
            <w:r>
              <w:rPr>
                <w:rStyle w:val="FontStyle12"/>
                <w:sz w:val="24"/>
                <w:szCs w:val="24"/>
                <w:lang w:val="ru-RU"/>
              </w:rPr>
              <w:t>у</w:t>
            </w:r>
            <w:r w:rsidRPr="002D68F4">
              <w:rPr>
                <w:rStyle w:val="FontStyle12"/>
                <w:sz w:val="24"/>
                <w:szCs w:val="24"/>
                <w:lang w:val="ru-RU"/>
              </w:rPr>
              <w:t xml:space="preserve"> поезда, </w:t>
            </w:r>
            <w:r>
              <w:rPr>
                <w:rStyle w:val="FontStyle12"/>
                <w:sz w:val="24"/>
                <w:szCs w:val="24"/>
                <w:lang w:val="ru-RU"/>
              </w:rPr>
              <w:t>У</w:t>
            </w:r>
            <w:r w:rsidRPr="002D68F4">
              <w:rPr>
                <w:rStyle w:val="FontStyle12"/>
                <w:sz w:val="24"/>
                <w:szCs w:val="24"/>
                <w:lang w:val="ru-RU"/>
              </w:rPr>
              <w:t xml:space="preserve">полномоченный представитель Исполнителя обязуется явиться и получить у представителя Заказчика под роспись на участке/филиале Заявку на экипировку пассажирских вагонов </w:t>
            </w:r>
            <w:r>
              <w:rPr>
                <w:rStyle w:val="FontStyle12"/>
                <w:sz w:val="24"/>
                <w:szCs w:val="24"/>
                <w:lang w:val="ru-RU"/>
              </w:rPr>
              <w:t>П</w:t>
            </w:r>
            <w:r w:rsidRPr="002D68F4">
              <w:rPr>
                <w:rStyle w:val="FontStyle12"/>
                <w:sz w:val="24"/>
                <w:szCs w:val="24"/>
                <w:lang w:val="ru-RU"/>
              </w:rPr>
              <w:t>остельными принадлежностями.</w:t>
            </w:r>
            <w:r>
              <w:rPr>
                <w:rStyle w:val="FontStyle12"/>
                <w:sz w:val="24"/>
                <w:szCs w:val="24"/>
                <w:lang w:val="ru-RU"/>
              </w:rPr>
              <w:t xml:space="preserve"> Неявка У</w:t>
            </w:r>
            <w:r w:rsidRPr="002D68F4">
              <w:rPr>
                <w:rStyle w:val="FontStyle12"/>
                <w:sz w:val="24"/>
                <w:szCs w:val="24"/>
                <w:lang w:val="ru-RU"/>
              </w:rPr>
              <w:t>полномоченн</w:t>
            </w:r>
            <w:r>
              <w:rPr>
                <w:rStyle w:val="FontStyle12"/>
                <w:sz w:val="24"/>
                <w:szCs w:val="24"/>
                <w:lang w:val="ru-RU"/>
              </w:rPr>
              <w:t xml:space="preserve">ого </w:t>
            </w:r>
            <w:r w:rsidRPr="002D68F4">
              <w:rPr>
                <w:rStyle w:val="FontStyle12"/>
                <w:sz w:val="24"/>
                <w:szCs w:val="24"/>
                <w:lang w:val="ru-RU"/>
              </w:rPr>
              <w:t>представител</w:t>
            </w:r>
            <w:r>
              <w:rPr>
                <w:rStyle w:val="FontStyle12"/>
                <w:sz w:val="24"/>
                <w:szCs w:val="24"/>
                <w:lang w:val="ru-RU"/>
              </w:rPr>
              <w:t>я для получения Заявки на экипировку или отказ Исполнителя в его получении означает отказ Исполнителя от выполнения условий</w:t>
            </w:r>
            <w:r w:rsidR="00B23C78">
              <w:rPr>
                <w:rStyle w:val="FontStyle12"/>
                <w:sz w:val="24"/>
                <w:szCs w:val="24"/>
                <w:lang w:val="ru-RU"/>
              </w:rPr>
              <w:t xml:space="preserve"> </w:t>
            </w:r>
            <w:r>
              <w:rPr>
                <w:rStyle w:val="FontStyle12"/>
                <w:sz w:val="24"/>
                <w:szCs w:val="24"/>
                <w:lang w:val="ru-RU"/>
              </w:rPr>
              <w:t xml:space="preserve">Договора. </w:t>
            </w:r>
          </w:p>
          <w:p w:rsidR="00FE4B70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Уполномоченный представитель Заказчика</w:t>
            </w:r>
            <w:proofErr w:type="gramStart"/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,</w:t>
            </w:r>
            <w:proofErr w:type="gramEnd"/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не позднее 6 (шести) часов до предполагаемого времени экипировки поезда, передает представителю Исполнителя Заявку на экипировку пассажирских вагонов постельными принадлежностями (далее</w:t>
            </w:r>
            <w:r w:rsidR="00966122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>-</w:t>
            </w:r>
            <w:r w:rsidR="00966122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>Заявка</w:t>
            </w:r>
            <w:r w:rsidR="00A310A9" w:rsidRPr="002D68F4">
              <w:rPr>
                <w:rStyle w:val="FontStyle12"/>
                <w:sz w:val="24"/>
                <w:szCs w:val="24"/>
                <w:lang w:val="ru-RU"/>
              </w:rPr>
              <w:t xml:space="preserve"> на экипировку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) с указанием номера поезда и его сообщение, дате и времени </w:t>
            </w:r>
            <w:r w:rsidR="00966122">
              <w:rPr>
                <w:rFonts w:ascii="Times New Roman" w:hAnsi="Times New Roman"/>
                <w:szCs w:val="24"/>
                <w:lang w:val="ru-RU"/>
              </w:rPr>
              <w:t xml:space="preserve">начала и завершения (окончания)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экипировки, </w:t>
            </w:r>
            <w:r w:rsidR="005F05C1">
              <w:rPr>
                <w:rFonts w:ascii="Times New Roman" w:hAnsi="Times New Roman"/>
                <w:bCs/>
                <w:szCs w:val="24"/>
                <w:lang w:val="ru-RU"/>
              </w:rPr>
              <w:t xml:space="preserve"> фамилии,  имени,  отчества 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. начальника поезда, типа вагона, порядкового и  заводского номера вагона и с указанием количества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lastRenderedPageBreak/>
              <w:t>комплектов постельных принадлежностей для экипировки состава).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Передача Заказчиком Заявки </w:t>
            </w:r>
            <w:r w:rsidR="00A310A9" w:rsidRPr="002D68F4">
              <w:rPr>
                <w:rStyle w:val="FontStyle12"/>
                <w:sz w:val="24"/>
                <w:szCs w:val="24"/>
                <w:lang w:val="ru-RU"/>
              </w:rPr>
              <w:t xml:space="preserve"> на экипировку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>Исполнителю осуществляется одним из следующих способов:</w:t>
            </w:r>
          </w:p>
          <w:p w:rsidR="00FE4B70" w:rsidRPr="006304BC" w:rsidRDefault="00FE4B70" w:rsidP="00C6017C">
            <w:pPr>
              <w:pStyle w:val="ad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направление цветной сканированной копии Заявки на электронную почту Исполнителя, указанн</w:t>
            </w:r>
            <w:r w:rsidR="006A6BDD">
              <w:rPr>
                <w:rFonts w:ascii="Times New Roman" w:hAnsi="Times New Roman"/>
                <w:szCs w:val="24"/>
                <w:lang w:val="ru-RU"/>
              </w:rPr>
              <w:t>ой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в разделе 16 Договора;</w:t>
            </w:r>
          </w:p>
          <w:p w:rsidR="00FE4B70" w:rsidRPr="006304BC" w:rsidRDefault="00FE4B70" w:rsidP="00C6017C">
            <w:pPr>
              <w:pStyle w:val="ad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направление Заявки по факсу, указанному в разделе 16 Договора;</w:t>
            </w:r>
          </w:p>
          <w:p w:rsidR="00FE4B70" w:rsidRPr="006304BC" w:rsidRDefault="00FE4B70" w:rsidP="00C6017C">
            <w:pPr>
              <w:pStyle w:val="ad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нарочное вручение Заявки </w:t>
            </w:r>
            <w:r w:rsidR="00966122">
              <w:rPr>
                <w:rFonts w:ascii="Times New Roman" w:hAnsi="Times New Roman"/>
                <w:szCs w:val="24"/>
                <w:lang w:val="ru-RU"/>
              </w:rPr>
              <w:t>У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>полномоченному представителю Исполнителя.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Нарочное вручение Заявки </w:t>
            </w:r>
            <w:r w:rsidR="00A310A9" w:rsidRPr="002D68F4">
              <w:rPr>
                <w:rStyle w:val="FontStyle12"/>
                <w:sz w:val="24"/>
                <w:szCs w:val="24"/>
                <w:lang w:val="ru-RU"/>
              </w:rPr>
              <w:t xml:space="preserve"> на экипировку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Заказчиком </w:t>
            </w:r>
            <w:r w:rsidR="00966122">
              <w:rPr>
                <w:rFonts w:ascii="Times New Roman" w:hAnsi="Times New Roman"/>
                <w:szCs w:val="24"/>
                <w:lang w:val="ru-RU"/>
              </w:rPr>
              <w:t>У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полномоченному представителю Исполнителя производится по факту его прибытия </w:t>
            </w:r>
            <w:r w:rsidR="00966122">
              <w:rPr>
                <w:rFonts w:ascii="Times New Roman" w:hAnsi="Times New Roman"/>
                <w:szCs w:val="24"/>
                <w:lang w:val="ru-RU"/>
              </w:rPr>
              <w:t>на Станцию экипи</w:t>
            </w:r>
            <w:r w:rsidR="00A310A9">
              <w:rPr>
                <w:rFonts w:ascii="Times New Roman" w:hAnsi="Times New Roman"/>
                <w:szCs w:val="24"/>
                <w:lang w:val="ru-RU"/>
              </w:rPr>
              <w:t>р</w:t>
            </w:r>
            <w:r w:rsidR="00966122">
              <w:rPr>
                <w:rFonts w:ascii="Times New Roman" w:hAnsi="Times New Roman"/>
                <w:szCs w:val="24"/>
                <w:lang w:val="ru-RU"/>
              </w:rPr>
              <w:t xml:space="preserve">овки (пункт экипировки).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Неприбытие </w:t>
            </w:r>
            <w:r w:rsidR="00966122">
              <w:rPr>
                <w:rFonts w:ascii="Times New Roman" w:hAnsi="Times New Roman"/>
                <w:szCs w:val="24"/>
                <w:lang w:val="ru-RU"/>
              </w:rPr>
              <w:t>У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полномоченного представителя Исполнителя для вручения </w:t>
            </w:r>
            <w:r w:rsidR="00A310A9">
              <w:rPr>
                <w:rFonts w:ascii="Times New Roman" w:hAnsi="Times New Roman"/>
                <w:szCs w:val="24"/>
                <w:lang w:val="ru-RU"/>
              </w:rPr>
              <w:t xml:space="preserve">данной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>Заявки расценивается как уклонение Исполнителя от исполнения обязательств по Договору.</w:t>
            </w:r>
          </w:p>
          <w:p w:rsidR="00E200A6" w:rsidRDefault="006F4062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6F4062">
              <w:rPr>
                <w:rFonts w:ascii="Times New Roman" w:hAnsi="Times New Roman"/>
                <w:szCs w:val="24"/>
                <w:lang w:val="ru-RU" w:eastAsia="ru-RU"/>
              </w:rPr>
              <w:t>Исполнитель должен принять Грязные Постельные принадлежност</w:t>
            </w:r>
            <w:r w:rsidR="00953F8C">
              <w:rPr>
                <w:rFonts w:ascii="Times New Roman" w:hAnsi="Times New Roman"/>
                <w:szCs w:val="24"/>
                <w:lang w:val="ru-RU" w:eastAsia="ru-RU"/>
              </w:rPr>
              <w:t>и</w:t>
            </w:r>
            <w:r w:rsidRPr="006F4062">
              <w:rPr>
                <w:rFonts w:ascii="Times New Roman" w:hAnsi="Times New Roman"/>
                <w:szCs w:val="24"/>
                <w:lang w:val="ru-RU" w:eastAsia="ru-RU"/>
              </w:rPr>
              <w:t xml:space="preserve"> у Заказчика с вагонов прибывшего с рейса пассажирского поезда не позднее, чем через 30 (тридцать)  минут после постановки и закрепления состава на Станции экипировки (пункта экипировки).  </w:t>
            </w:r>
            <w:proofErr w:type="gramStart"/>
            <w:r w:rsidRPr="006F4062">
              <w:rPr>
                <w:rFonts w:ascii="Times New Roman" w:hAnsi="Times New Roman"/>
                <w:szCs w:val="24"/>
                <w:lang w:val="ru-RU" w:eastAsia="ru-RU"/>
              </w:rPr>
              <w:t>Исполнитель должен  завершить (окончить) передачу Чистых Постельных принадлежностей Заказчику на Станции экипировки (пункте экипировки)  в период  формирования Поезда не позднее, чем за 3 (три) часа до выставления состава (Поезда) со Станции экипировки (пункта экипировки) на ранжирный парк (приемо-отправочные пути) согласно технологической  карты подготовки поезда в рейс или завершить (окончить) передачу Чистых Постельных принадлежностей по времени, указанной в Заявке на экипировку</w:t>
            </w:r>
            <w:proofErr w:type="gramEnd"/>
            <w:r w:rsidRPr="006F4062">
              <w:rPr>
                <w:rFonts w:ascii="Times New Roman" w:hAnsi="Times New Roman"/>
                <w:szCs w:val="24"/>
                <w:lang w:val="ru-RU" w:eastAsia="ru-RU"/>
              </w:rPr>
              <w:t>. Время отправления Поезда в рейс со станции отправления  указывается в Приложении №11 Договора.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Исполнитель оказывает Услуги в пределах норм, указанных в Заявке на экипировку пассажирских вагонов постельными принадлежностями.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Исполнитель принимает Грязное белье, Грязный инвентарь в каждом вагоне у Уполномоченных представителей Заказчика на Станции экипировки</w:t>
            </w:r>
            <w:r w:rsidR="00206C78">
              <w:rPr>
                <w:rFonts w:ascii="Times New Roman" w:hAnsi="Times New Roman"/>
                <w:szCs w:val="24"/>
                <w:lang w:val="ru-RU"/>
              </w:rPr>
              <w:t xml:space="preserve"> (пункте экипировки</w:t>
            </w:r>
            <w:proofErr w:type="gramStart"/>
            <w:r w:rsidR="00206C78">
              <w:rPr>
                <w:rFonts w:ascii="Times New Roman" w:hAnsi="Times New Roman"/>
                <w:szCs w:val="24"/>
                <w:lang w:val="ru-RU"/>
              </w:rPr>
              <w:t>).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. </w:t>
            </w:r>
            <w:proofErr w:type="gramEnd"/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Прием-передача Грязного белья, Грязного</w:t>
            </w:r>
            <w:r w:rsidR="00C66563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инвентаря осуществляется Уполномоченными представителями Исполнителя и Заказчика, при этом прием-передача осуществляется только в течение периода, указанного в Заявке на экипировку пассажирских вагонов постельными принадлежностями. 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Развоз Чистого и Грязного белья, Чистого и Грязного инвентаря выполняется Исполнителем собственными средствами и силами.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При приеме-передаче, как Чистого белья, так и Грязного белья Исполнитель предоставляет для подписания Заказчику по каждому вагону трехслойные самокопирующиеся накладные по форме согласно Накладной приема-пере</w:t>
            </w:r>
            <w:r w:rsidR="00C66563">
              <w:rPr>
                <w:rFonts w:ascii="Times New Roman" w:hAnsi="Times New Roman"/>
                <w:szCs w:val="24"/>
                <w:lang w:val="ru-RU"/>
              </w:rPr>
              <w:t>дачи Постельных принадлежностей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(далее</w:t>
            </w:r>
            <w:r w:rsidR="00C66563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- Накладная). 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Уполномоченные представители Исполнителя передают, а Уполномоченные представители Заказчика принимают Чистое белье и Чистый инвентарь  перед подготовкой в рейс каждого Поезда на Станции экипировки по Накладной. </w:t>
            </w:r>
            <w:r w:rsidR="00E52F21" w:rsidRPr="006304BC">
              <w:rPr>
                <w:rFonts w:ascii="Times New Roman" w:hAnsi="Times New Roman"/>
                <w:szCs w:val="24"/>
                <w:lang w:val="ru-RU"/>
              </w:rPr>
              <w:t>Накладн</w:t>
            </w:r>
            <w:r w:rsidR="00752342" w:rsidRPr="006304BC">
              <w:rPr>
                <w:rFonts w:ascii="Times New Roman" w:hAnsi="Times New Roman"/>
                <w:szCs w:val="24"/>
                <w:lang w:val="ru-RU"/>
              </w:rPr>
              <w:t>ая</w:t>
            </w:r>
            <w:r w:rsidR="00E52F21" w:rsidRPr="006304BC">
              <w:rPr>
                <w:rFonts w:ascii="Times New Roman" w:hAnsi="Times New Roman"/>
                <w:szCs w:val="24"/>
                <w:lang w:val="ru-RU"/>
              </w:rPr>
              <w:t xml:space="preserve"> без подписи представителя Заказчика считается не действительн</w:t>
            </w:r>
            <w:r w:rsidR="002D5E3F" w:rsidRPr="006304BC">
              <w:rPr>
                <w:rFonts w:ascii="Times New Roman" w:hAnsi="Times New Roman"/>
                <w:szCs w:val="24"/>
                <w:lang w:val="ru-RU"/>
              </w:rPr>
              <w:t>ой</w:t>
            </w:r>
            <w:r w:rsidR="00E52F21" w:rsidRPr="006304BC"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При приеме-передаче, как Чистого белья, так и Грязного белья Уполномоченные представители Исполнителя и Уполномоченные представители Заказчика обязаны пересчитать Комплекты </w:t>
            </w:r>
            <w:r w:rsidR="00FD558D">
              <w:rPr>
                <w:rFonts w:ascii="Times New Roman" w:hAnsi="Times New Roman"/>
                <w:szCs w:val="24"/>
                <w:lang w:val="ru-RU"/>
              </w:rPr>
              <w:t>п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остельных принадлежностей и принять-передать его по количеству и ассортименту путем подписания Накладной. </w:t>
            </w:r>
            <w:r w:rsidR="00FD558D">
              <w:rPr>
                <w:rFonts w:ascii="Times New Roman" w:hAnsi="Times New Roman"/>
                <w:szCs w:val="24"/>
                <w:lang w:val="ru-RU"/>
              </w:rPr>
              <w:t xml:space="preserve">Первый экземпляр </w:t>
            </w:r>
            <w:r w:rsidR="009E358F">
              <w:rPr>
                <w:rFonts w:ascii="Times New Roman" w:hAnsi="Times New Roman"/>
                <w:szCs w:val="24"/>
                <w:lang w:val="ru-RU"/>
              </w:rPr>
              <w:t xml:space="preserve">оригинала </w:t>
            </w:r>
            <w:proofErr w:type="gramStart"/>
            <w:r w:rsidRPr="006304BC">
              <w:rPr>
                <w:rFonts w:ascii="Times New Roman" w:hAnsi="Times New Roman"/>
                <w:szCs w:val="24"/>
                <w:lang w:val="ru-RU"/>
              </w:rPr>
              <w:t>л</w:t>
            </w:r>
            <w:proofErr w:type="gramEnd"/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Накладной остается у Заказчика, </w:t>
            </w:r>
            <w:r w:rsidR="00FD558D">
              <w:rPr>
                <w:rFonts w:ascii="Times New Roman" w:hAnsi="Times New Roman"/>
                <w:szCs w:val="24"/>
                <w:lang w:val="ru-RU"/>
              </w:rPr>
              <w:t xml:space="preserve">второй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экземпляр</w:t>
            </w:r>
            <w:r w:rsidR="00FD558D">
              <w:rPr>
                <w:rFonts w:ascii="Times New Roman" w:hAnsi="Times New Roman"/>
                <w:szCs w:val="24"/>
                <w:lang w:val="ru-RU"/>
              </w:rPr>
              <w:t xml:space="preserve"> у Исполнителя, а третий у проводников вагона.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>Заказчик вправе не подписывать Накладные, если они предоставлены от Исполнителя лицом</w:t>
            </w:r>
            <w:r w:rsidR="00FD558D">
              <w:rPr>
                <w:rFonts w:ascii="Times New Roman" w:hAnsi="Times New Roman"/>
                <w:szCs w:val="24"/>
                <w:lang w:val="ru-RU"/>
              </w:rPr>
              <w:t>,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у которого отсутствуют полномочия</w:t>
            </w:r>
            <w:r w:rsidR="00FD558D">
              <w:rPr>
                <w:rFonts w:ascii="Times New Roman" w:hAnsi="Times New Roman"/>
                <w:szCs w:val="24"/>
                <w:lang w:val="ru-RU"/>
              </w:rPr>
              <w:t xml:space="preserve">;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при этом указанный факт расценивается как уклонение Исполнителя от исполнения обязательств по Договору.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Проверка качества Чистого белья при приеме в рейс проводится путем осмотра, а также путем </w:t>
            </w:r>
            <w:r w:rsidRPr="006304BC">
              <w:rPr>
                <w:rFonts w:ascii="Times New Roman" w:hAnsi="Times New Roman"/>
                <w:color w:val="000000"/>
                <w:szCs w:val="24"/>
                <w:lang w:val="ru-RU"/>
              </w:rPr>
              <w:t>выборочного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вскрытия Комплектов постельного белья и Комплектов постельного инвентаря, при этом вскрытые для проверки комплекты постельного белья не считаются использованными и не предъявляются к оплате. Количество обнаруженных дефектных Комплектов постельного белья и инвентаря отражается в Накладной.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После проверки количества комплектов и качества Чистого белья, мешки с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lastRenderedPageBreak/>
              <w:t xml:space="preserve">комплектами постельного белья завязываются представителями Исполнителя. </w:t>
            </w:r>
          </w:p>
          <w:p w:rsidR="008F0F3D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bCs/>
                <w:szCs w:val="24"/>
                <w:lang w:val="ru-RU"/>
              </w:rPr>
              <w:t xml:space="preserve">В случае обнаружения какого-либо дефекта в Чистом белье, Чистом инвентаре в пути следования Поезда, составляется Акт об обнаружении дефекта в пути следования, подписываемый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>Уполномоченными представителями</w:t>
            </w:r>
            <w:r w:rsidRPr="006304BC">
              <w:rPr>
                <w:rFonts w:ascii="Times New Roman" w:hAnsi="Times New Roman"/>
                <w:bCs/>
                <w:szCs w:val="24"/>
                <w:lang w:val="ru-RU"/>
              </w:rPr>
              <w:t xml:space="preserve"> Заказчика и Пассажиром соответствующего места поезда, который может подтвердить наличие дефекта, обнаруженного в пути следования. Форма и содержание акта об обнаружении дефекта в пути следования является произвольной, с обязательным описанием дефекта, указанием №  поезда и его сообщения, № вагона и места, а также </w:t>
            </w:r>
            <w:r w:rsidR="00936788">
              <w:rPr>
                <w:rFonts w:ascii="Times New Roman" w:hAnsi="Times New Roman"/>
                <w:bCs/>
                <w:szCs w:val="24"/>
                <w:lang w:val="ru-RU"/>
              </w:rPr>
              <w:t xml:space="preserve">фамилии,  имени,  отчества  и ИИН Пассажира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>а, Уполномоченных представителей Заказчика</w:t>
            </w:r>
            <w:r w:rsidRPr="006304BC">
              <w:rPr>
                <w:rFonts w:ascii="Times New Roman" w:hAnsi="Times New Roman"/>
                <w:bCs/>
                <w:szCs w:val="24"/>
                <w:lang w:val="ru-RU"/>
              </w:rPr>
              <w:t xml:space="preserve"> и их подписей. Услуга признается некачественно оказанной в отношении принятого Чистого белья, дефект которого описан в </w:t>
            </w:r>
            <w:r w:rsidR="00206C78">
              <w:rPr>
                <w:rFonts w:ascii="Times New Roman" w:hAnsi="Times New Roman"/>
                <w:bCs/>
                <w:szCs w:val="24"/>
                <w:lang w:val="ru-RU"/>
              </w:rPr>
              <w:t>А</w:t>
            </w:r>
            <w:r w:rsidRPr="006304BC">
              <w:rPr>
                <w:rFonts w:ascii="Times New Roman" w:hAnsi="Times New Roman"/>
                <w:bCs/>
                <w:szCs w:val="24"/>
                <w:lang w:val="ru-RU"/>
              </w:rPr>
              <w:t xml:space="preserve">кте об обнаружении дефекта в пути следования. Подписанный </w:t>
            </w:r>
            <w:r w:rsidR="00206C78">
              <w:rPr>
                <w:rFonts w:ascii="Times New Roman" w:hAnsi="Times New Roman"/>
                <w:bCs/>
                <w:szCs w:val="24"/>
                <w:lang w:val="ru-RU"/>
              </w:rPr>
              <w:t>А</w:t>
            </w:r>
            <w:r w:rsidRPr="006304BC">
              <w:rPr>
                <w:rFonts w:ascii="Times New Roman" w:hAnsi="Times New Roman"/>
                <w:bCs/>
                <w:szCs w:val="24"/>
                <w:lang w:val="ru-RU"/>
              </w:rPr>
              <w:t xml:space="preserve">кт об обнаружении дефекта в пути следования является основанием для привлечения Исполнителя к ответственности. 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bCs/>
                <w:szCs w:val="24"/>
                <w:lang w:val="ru-RU"/>
              </w:rPr>
              <w:t>Дефектные комплекты постельного белья не включаются в Акт выполненных работ (оказанных Услуг) до урегулирования вопросов по обнаруженным дефектам в пути следования.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В случае</w:t>
            </w:r>
            <w:proofErr w:type="gramStart"/>
            <w:r w:rsidRPr="006304BC">
              <w:rPr>
                <w:rFonts w:ascii="Times New Roman" w:hAnsi="Times New Roman"/>
                <w:szCs w:val="24"/>
                <w:lang w:val="ru-RU"/>
              </w:rPr>
              <w:t>,</w:t>
            </w:r>
            <w:proofErr w:type="gramEnd"/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если после приема-передачи при дополнительном осмотре Постельных принадлежностей или в любое иное время до отправления поезда, Уполномоченные представители Заказчика и/или Исполнителя обнаружат Дефектные постельные принадлежности либо обнаружат отсутствие какой-либо части Постельных принадлежностей, то Уполномоченные представители Исполнителя и Заказчика должны составить и подписать Акт об обнаружении Дефектных и/или Недостающих частей Постельных принадлежностей</w:t>
            </w:r>
            <w:r w:rsidR="00936788">
              <w:rPr>
                <w:rFonts w:ascii="Times New Roman" w:hAnsi="Times New Roman"/>
                <w:szCs w:val="24"/>
                <w:lang w:val="ru-RU"/>
              </w:rPr>
              <w:t xml:space="preserve"> согласно Приложения  №7 к Договору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Исполнитель не позднее 12 (двенадцать) часов после подписания Накладных, производит отправку цветных сканированных копий на электронную почту Заказчика, указанную в разделе 16 Договора. Исполнитель при приобретении новых постельных принадлежностей для их замены обязан представить Заказчику копии сертификатов о происхождении Постельных принадлежностей и иные документы или сведения о стране происхождения Постельных принадлежностей (если приобретено не у отечественного товаропроизводителя).</w:t>
            </w:r>
          </w:p>
          <w:p w:rsidR="000B54E8" w:rsidRDefault="00FE4B70" w:rsidP="000B54E8">
            <w:pPr>
              <w:pStyle w:val="ad"/>
              <w:ind w:firstLine="567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 w:rsidRPr="006304BC">
              <w:rPr>
                <w:rStyle w:val="FontStyle12"/>
                <w:sz w:val="24"/>
                <w:szCs w:val="24"/>
                <w:lang w:val="ru-RU"/>
              </w:rPr>
              <w:t xml:space="preserve">Исполнитель ежемесячно не позднее </w:t>
            </w:r>
            <w:r w:rsidR="000B54E8">
              <w:rPr>
                <w:rStyle w:val="FontStyle12"/>
                <w:sz w:val="24"/>
                <w:szCs w:val="24"/>
                <w:lang w:val="ru-RU"/>
              </w:rPr>
              <w:t>10</w:t>
            </w:r>
            <w:r w:rsidRPr="006304BC">
              <w:rPr>
                <w:rStyle w:val="FontStyle12"/>
                <w:sz w:val="24"/>
                <w:szCs w:val="24"/>
                <w:lang w:val="ru-RU"/>
              </w:rPr>
              <w:t xml:space="preserve"> числа месяца следующего </w:t>
            </w:r>
            <w:proofErr w:type="gramStart"/>
            <w:r w:rsidRPr="006304BC">
              <w:rPr>
                <w:rStyle w:val="FontStyle12"/>
                <w:sz w:val="24"/>
                <w:szCs w:val="24"/>
                <w:lang w:val="ru-RU"/>
              </w:rPr>
              <w:t>за</w:t>
            </w:r>
            <w:proofErr w:type="gramEnd"/>
            <w:r w:rsidRPr="006304BC">
              <w:rPr>
                <w:rStyle w:val="FontStyle12"/>
                <w:sz w:val="24"/>
                <w:szCs w:val="24"/>
                <w:lang w:val="ru-RU"/>
              </w:rPr>
              <w:t xml:space="preserve"> отчетным представляет Заказчику:</w:t>
            </w:r>
          </w:p>
          <w:p w:rsidR="00FE4B70" w:rsidRPr="006304BC" w:rsidRDefault="000B54E8" w:rsidP="000B54E8">
            <w:pPr>
              <w:pStyle w:val="ad"/>
              <w:ind w:firstLine="567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>
              <w:rPr>
                <w:rStyle w:val="FontStyle12"/>
                <w:sz w:val="24"/>
                <w:szCs w:val="24"/>
                <w:lang w:val="ru-RU"/>
              </w:rPr>
              <w:t xml:space="preserve">1) </w:t>
            </w:r>
            <w:r w:rsidR="00511E2C">
              <w:rPr>
                <w:rStyle w:val="FontStyle12"/>
                <w:sz w:val="24"/>
                <w:szCs w:val="24"/>
                <w:lang w:val="ru-RU"/>
              </w:rPr>
              <w:t>А</w:t>
            </w:r>
            <w:r w:rsidR="00FE4B70" w:rsidRPr="006304BC">
              <w:rPr>
                <w:rStyle w:val="FontStyle12"/>
                <w:sz w:val="24"/>
                <w:szCs w:val="24"/>
                <w:lang w:val="ru-RU"/>
              </w:rPr>
              <w:t>кт выполненных работ (оказанных Услуг);</w:t>
            </w:r>
          </w:p>
          <w:p w:rsidR="00FE4B70" w:rsidRPr="006304BC" w:rsidRDefault="00FE4B70" w:rsidP="00C6017C">
            <w:pPr>
              <w:pStyle w:val="ad"/>
              <w:ind w:left="927" w:hanging="360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 w:rsidRPr="006304BC">
              <w:rPr>
                <w:rStyle w:val="FontStyle12"/>
                <w:sz w:val="24"/>
                <w:szCs w:val="24"/>
                <w:lang w:val="ru-RU"/>
              </w:rPr>
              <w:t>2) реестр подписанных Накладных;</w:t>
            </w:r>
          </w:p>
          <w:p w:rsidR="00FE4B70" w:rsidRPr="006304BC" w:rsidRDefault="00FE4B70" w:rsidP="00C6017C">
            <w:pPr>
              <w:pStyle w:val="ad"/>
              <w:ind w:left="927" w:hanging="360"/>
              <w:jc w:val="both"/>
              <w:rPr>
                <w:rStyle w:val="FontStyle12"/>
                <w:sz w:val="24"/>
                <w:szCs w:val="24"/>
                <w:lang w:val="ru-RU"/>
              </w:rPr>
            </w:pPr>
            <w:r w:rsidRPr="006304BC">
              <w:rPr>
                <w:rStyle w:val="FontStyle12"/>
                <w:sz w:val="24"/>
                <w:szCs w:val="24"/>
                <w:lang w:val="ru-RU"/>
              </w:rPr>
              <w:t xml:space="preserve">3) </w:t>
            </w:r>
            <w:r w:rsidR="00511E2C">
              <w:rPr>
                <w:rStyle w:val="FontStyle12"/>
                <w:sz w:val="24"/>
                <w:szCs w:val="24"/>
                <w:lang w:val="ru-RU"/>
              </w:rPr>
              <w:t>первы</w:t>
            </w:r>
            <w:r w:rsidR="00813FF0">
              <w:rPr>
                <w:rStyle w:val="FontStyle12"/>
                <w:sz w:val="24"/>
                <w:szCs w:val="24"/>
                <w:lang w:val="ru-RU"/>
              </w:rPr>
              <w:t>е</w:t>
            </w:r>
            <w:r w:rsidR="00511E2C">
              <w:rPr>
                <w:rStyle w:val="FontStyle12"/>
                <w:sz w:val="24"/>
                <w:szCs w:val="24"/>
                <w:lang w:val="ru-RU"/>
              </w:rPr>
              <w:t xml:space="preserve"> экземпляр</w:t>
            </w:r>
            <w:r w:rsidR="00813FF0">
              <w:rPr>
                <w:rStyle w:val="FontStyle12"/>
                <w:sz w:val="24"/>
                <w:szCs w:val="24"/>
                <w:lang w:val="ru-RU"/>
              </w:rPr>
              <w:t>ы</w:t>
            </w:r>
            <w:r w:rsidR="00511E2C">
              <w:rPr>
                <w:rStyle w:val="FontStyle12"/>
                <w:sz w:val="24"/>
                <w:szCs w:val="24"/>
                <w:lang w:val="ru-RU"/>
              </w:rPr>
              <w:t xml:space="preserve"> оригинал</w:t>
            </w:r>
            <w:r w:rsidR="00813FF0">
              <w:rPr>
                <w:rStyle w:val="FontStyle12"/>
                <w:sz w:val="24"/>
                <w:szCs w:val="24"/>
                <w:lang w:val="ru-RU"/>
              </w:rPr>
              <w:t>ов</w:t>
            </w:r>
            <w:r w:rsidR="00511E2C">
              <w:rPr>
                <w:rStyle w:val="FontStyle12"/>
                <w:sz w:val="24"/>
                <w:szCs w:val="24"/>
                <w:lang w:val="ru-RU"/>
              </w:rPr>
              <w:t xml:space="preserve"> </w:t>
            </w:r>
            <w:r w:rsidRPr="006304BC">
              <w:rPr>
                <w:rStyle w:val="FontStyle12"/>
                <w:sz w:val="24"/>
                <w:szCs w:val="24"/>
                <w:lang w:val="ru-RU"/>
              </w:rPr>
              <w:t xml:space="preserve"> Накладных.</w:t>
            </w:r>
          </w:p>
          <w:p w:rsidR="00FE4B70" w:rsidRPr="00292601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Style w:val="FontStyle12"/>
                <w:sz w:val="24"/>
                <w:szCs w:val="24"/>
                <w:lang w:val="ru-RU"/>
              </w:rPr>
              <w:t xml:space="preserve">При предоставлении Заказчику Актов выполненных работ (оказанных Услуг), Исполнитель также предоставляет </w:t>
            </w:r>
            <w:r w:rsidRPr="00292601">
              <w:rPr>
                <w:rStyle w:val="FontStyle12"/>
                <w:sz w:val="24"/>
                <w:szCs w:val="24"/>
                <w:lang w:val="ru-RU"/>
              </w:rPr>
              <w:t>отчетность по местному содержанию.</w:t>
            </w:r>
          </w:p>
          <w:p w:rsidR="00FE4B70" w:rsidRPr="00292601" w:rsidRDefault="00FE4B70" w:rsidP="00C6017C">
            <w:pPr>
              <w:pStyle w:val="af"/>
              <w:spacing w:after="0"/>
              <w:ind w:left="0" w:firstLine="709"/>
              <w:jc w:val="both"/>
              <w:rPr>
                <w:b/>
                <w:lang w:val="ru-RU"/>
              </w:rPr>
            </w:pPr>
          </w:p>
          <w:p w:rsidR="00FE4B70" w:rsidRPr="00292601" w:rsidRDefault="00FE4B70" w:rsidP="00C6017C">
            <w:pPr>
              <w:pStyle w:val="ad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292601">
              <w:rPr>
                <w:rFonts w:ascii="Times New Roman" w:hAnsi="Times New Roman"/>
                <w:b/>
                <w:szCs w:val="24"/>
                <w:lang w:val="ru-RU"/>
              </w:rPr>
              <w:t xml:space="preserve"> Требования к Постельному белью</w:t>
            </w:r>
          </w:p>
          <w:p w:rsidR="00B73F0B" w:rsidRPr="00292601" w:rsidRDefault="00B73F0B" w:rsidP="00C6017C">
            <w:pPr>
              <w:pStyle w:val="ad"/>
              <w:ind w:left="720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FE4B70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1501AE">
              <w:rPr>
                <w:rFonts w:ascii="Times New Roman" w:hAnsi="Times New Roman"/>
                <w:szCs w:val="24"/>
                <w:lang w:val="ru-RU"/>
              </w:rPr>
              <w:t xml:space="preserve">Все предоставляемое в пользование Постельное белье должно </w:t>
            </w:r>
            <w:r w:rsidR="00F50601" w:rsidRPr="001501AE">
              <w:rPr>
                <w:rFonts w:ascii="Times New Roman" w:hAnsi="Times New Roman"/>
                <w:szCs w:val="24"/>
                <w:lang w:val="ru-RU"/>
              </w:rPr>
              <w:t>иметь сертификаты соответствия, выданные уполномоченными органами Республики Казахстан.</w:t>
            </w:r>
          </w:p>
          <w:p w:rsidR="00B73F0B" w:rsidRPr="006304BC" w:rsidRDefault="00B73F0B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tbl>
            <w:tblPr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7088"/>
            </w:tblGrid>
            <w:tr w:rsidR="00FE4B70" w:rsidRPr="006304BC" w:rsidTr="00FF30F8">
              <w:trPr>
                <w:trHeight w:val="398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E4B70" w:rsidRPr="006304BC" w:rsidRDefault="00FE4B70" w:rsidP="00D276AD">
                  <w:pPr>
                    <w:pStyle w:val="ad"/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Наименование постельного белья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E4B70" w:rsidRPr="006304BC" w:rsidRDefault="00FE4B70" w:rsidP="00D276AD">
                  <w:pPr>
                    <w:pStyle w:val="ad"/>
                    <w:framePr w:hSpace="180" w:wrap="around" w:vAnchor="text" w:hAnchor="text" w:y="1"/>
                    <w:ind w:firstLine="567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>Характеристики</w:t>
                  </w:r>
                </w:p>
              </w:tc>
            </w:tr>
            <w:tr w:rsidR="00FE4B70" w:rsidRPr="006304BC" w:rsidTr="00FF30F8">
              <w:trPr>
                <w:trHeight w:val="361"/>
              </w:trPr>
              <w:tc>
                <w:tcPr>
                  <w:tcW w:w="22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FE4B70" w:rsidRPr="006304BC" w:rsidRDefault="00FE4B70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Простыня с конвертом</w:t>
                  </w: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(по </w:t>
                  </w:r>
                  <w:r w:rsidR="00C66563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выбору поставщика</w:t>
                  </w: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)</w:t>
                  </w: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A371C9" w:rsidRDefault="00A371C9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Пододеяльник </w:t>
                  </w: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(</w:t>
                  </w:r>
                  <w:r w:rsidR="00C66563"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по </w:t>
                  </w:r>
                  <w:r w:rsidR="00C66563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выбору поставщика</w:t>
                  </w: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)</w:t>
                  </w: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FE4B70" w:rsidRPr="006304BC" w:rsidRDefault="00FE4B70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lastRenderedPageBreak/>
                    <w:t>Ткань, отбеленная до высшей степени белизны, на ткань не допускается нанесение аппрета на основе крахмала. Состав - хлопок не менее 35%. Поверхностная плотность ткани 120-150 гр./м</w:t>
                  </w:r>
                  <w:r w:rsidRPr="006304BC"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val="ru-RU"/>
                    </w:rPr>
                    <w:t>2</w:t>
                  </w: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. Размер простыни длина 210см-215см, ширина 140-150см</w:t>
                  </w:r>
                  <w:r w:rsidRPr="006304BC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. Простыня подшивается швом в подгибку с закрепками. Верхняя часть простыни при подшивке перегибается и образует клапан шириной </w:t>
                  </w:r>
                  <w:smartTag w:uri="urn:schemas-microsoft-com:office:smarttags" w:element="metricconverter">
                    <w:smartTagPr>
                      <w:attr w:name="ProductID" w:val="30 см"/>
                    </w:smartTagPr>
                    <w:r w:rsidRPr="006304BC">
                      <w:rPr>
                        <w:rFonts w:ascii="Times New Roman" w:hAnsi="Times New Roman"/>
                        <w:bCs/>
                        <w:color w:val="000000"/>
                        <w:sz w:val="20"/>
                        <w:szCs w:val="20"/>
                        <w:lang w:val="ru-RU"/>
                      </w:rPr>
                      <w:t>30 см</w:t>
                    </w:r>
                  </w:smartTag>
                  <w:r w:rsidRPr="006304BC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ru-RU"/>
                    </w:rPr>
                    <w:t>, под который заправляется одеяло. Разрешается по согласованию с Заказчиком наличие</w:t>
                  </w:r>
                  <w:r w:rsidRPr="006304BC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 xml:space="preserve"> на </w:t>
                  </w:r>
                  <w:r w:rsidRPr="006304BC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простыне </w:t>
                  </w:r>
                  <w:r w:rsidRPr="006304BC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>логотипа</w:t>
                  </w:r>
                  <w:r w:rsidR="003B66F5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Исполнителя</w:t>
                  </w:r>
                  <w:r w:rsidRPr="006304BC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 xml:space="preserve">/«Жолаушылар тасымалы» АҚ. Все остальные не описанные технические требования и условия должны соответствовать </w:t>
                  </w:r>
                  <w:proofErr w:type="gramStart"/>
                  <w:r w:rsidRPr="006304BC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>СТ</w:t>
                  </w:r>
                  <w:proofErr w:type="gramEnd"/>
                  <w:r w:rsidRPr="006304BC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 xml:space="preserve"> РК 1013-99.</w:t>
                  </w:r>
                </w:p>
                <w:p w:rsidR="00FE4B70" w:rsidRPr="006304BC" w:rsidRDefault="00FE4B70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>Надпись выполнена курсивом шрифтом «</w:t>
                  </w:r>
                  <w:r w:rsidRPr="006304BC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Arial</w:t>
                  </w:r>
                  <w:r w:rsidRPr="006304BC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>», высота букв 2 см, диаметр логотипа 4 см. На расстоянии 1 см. от логотипа по всей длине простыни нанесен казахский орнамент. Высота орнамента 2,2 см.</w:t>
                  </w: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</w:pPr>
                </w:p>
                <w:p w:rsidR="00121DAB" w:rsidRPr="006304BC" w:rsidRDefault="00121DAB" w:rsidP="00D276AD">
                  <w:pPr>
                    <w:framePr w:hSpace="180" w:wrap="around" w:vAnchor="text" w:hAnchor="text" w:y="1"/>
                    <w:spacing w:after="0" w:line="240" w:lineRule="auto"/>
                    <w:ind w:left="72"/>
                    <w:suppressOverlap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304BC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lastRenderedPageBreak/>
                    <w:t>Материал: тканое полотно. Состав: поликоттон (70 % хлопок,  30% полиэстер) (допустимое отклонение +/-  5%). С жаккардовой полосой высотой от  10 до 80 мм. Поверхностная плотность не  менее 125 г/м</w:t>
                  </w:r>
                  <w:proofErr w:type="gramStart"/>
                  <w:r w:rsidRPr="006304BC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  <w:vertAlign w:val="superscript"/>
                    </w:rPr>
                    <w:t>2</w:t>
                  </w:r>
                  <w:proofErr w:type="gramEnd"/>
                  <w:r w:rsidRPr="006304BC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  <w:vertAlign w:val="superscript"/>
                    </w:rPr>
                    <w:t xml:space="preserve">  </w:t>
                  </w:r>
                </w:p>
                <w:p w:rsidR="00121DAB" w:rsidRPr="006304BC" w:rsidRDefault="00121DAB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6304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 Размер не менее </w:t>
                  </w:r>
                  <w:r w:rsidRPr="006304BC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125х205 см. </w:t>
                  </w: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FE4B70" w:rsidRPr="006304BC" w:rsidTr="00FF30F8">
              <w:trPr>
                <w:trHeight w:val="529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043D98" w:rsidRPr="006304BC" w:rsidRDefault="00043D98" w:rsidP="00D276AD">
                  <w:pPr>
                    <w:pStyle w:val="ad"/>
                    <w:framePr w:hSpace="180" w:wrap="around" w:vAnchor="text" w:hAnchor="text" w:y="1"/>
                    <w:ind w:firstLine="567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FE4B70" w:rsidRPr="006304BC" w:rsidRDefault="00FE4B70" w:rsidP="00D276AD">
                  <w:pPr>
                    <w:pStyle w:val="ad"/>
                    <w:framePr w:hSpace="180" w:wrap="around" w:vAnchor="text" w:hAnchor="text" w:y="1"/>
                    <w:ind w:firstLine="567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Простыня</w:t>
                  </w: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(</w:t>
                  </w:r>
                  <w:r w:rsidR="00C66563"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по </w:t>
                  </w:r>
                  <w:r w:rsidR="00C66563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выбору поставщика</w:t>
                  </w: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)</w:t>
                  </w: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ind w:firstLine="567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ind w:firstLine="567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ind w:firstLine="567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ind w:firstLine="567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ind w:firstLine="567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ind w:firstLine="567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C66563" w:rsidRDefault="00C66563" w:rsidP="00D276AD">
                  <w:pPr>
                    <w:pStyle w:val="ad"/>
                    <w:framePr w:hSpace="180" w:wrap="around" w:vAnchor="text" w:hAnchor="text" w:y="1"/>
                    <w:ind w:firstLine="567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C66563" w:rsidRDefault="00C66563" w:rsidP="00D276AD">
                  <w:pPr>
                    <w:pStyle w:val="ad"/>
                    <w:framePr w:hSpace="180" w:wrap="around" w:vAnchor="text" w:hAnchor="text" w:y="1"/>
                    <w:ind w:firstLine="567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ind w:firstLine="567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Простыня</w:t>
                  </w: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(</w:t>
                  </w:r>
                  <w:r w:rsidR="00C66563"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по </w:t>
                  </w:r>
                  <w:r w:rsidR="00C66563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выбору поставщика</w:t>
                  </w: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)</w:t>
                  </w: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ind w:firstLine="567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ind w:firstLine="567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FE4B70" w:rsidRPr="006304BC" w:rsidRDefault="00FE4B70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Ткань, отбеленная до высшей степени белизны, на ткань не допускается нанесение аппрета на основе крахмала. Состав – хлопок не менее 35%. Поверхностная плотность ткани 120 – 150 гр./м</w:t>
                  </w:r>
                  <w:r w:rsidRPr="006304BC"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val="ru-RU"/>
                    </w:rPr>
                    <w:t>2</w:t>
                  </w: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. Размер простыни длина 210см-215см, ширина 120-150см</w:t>
                  </w:r>
                  <w:r w:rsidRPr="006304BC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. </w:t>
                  </w: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Простыня подшивается швом в подгибку с закрепками в конце и начале шва. </w:t>
                  </w:r>
                  <w:r w:rsidRPr="006304BC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ru-RU"/>
                    </w:rPr>
                    <w:t>Разрешается по согласованию с Заказчиком наличие</w:t>
                  </w:r>
                  <w:r w:rsidRPr="006304BC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 xml:space="preserve"> н</w:t>
                  </w:r>
                  <w:r w:rsidRPr="006304BC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а простыне </w:t>
                  </w:r>
                  <w:r w:rsidRPr="006304BC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>логотипа</w:t>
                  </w: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Исполнителя</w:t>
                  </w:r>
                  <w:r w:rsidRPr="006304BC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>/«Жолаушылар тасымалы» АҚ. Все остальные не описанные технические требования и условия должны соответствовать СТ РК 1013-99.</w:t>
                  </w:r>
                </w:p>
                <w:p w:rsidR="00FE4B70" w:rsidRPr="006304BC" w:rsidRDefault="00FE4B70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>Надпись выполнена курсивом шрифтом «</w:t>
                  </w:r>
                  <w:r w:rsidRPr="006304BC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Arial</w:t>
                  </w:r>
                  <w:r w:rsidRPr="006304BC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>», высота букв 2 см, диаметр логотипа 4 см. На расстоянии 1 см. от логотипа по всей длине простыни нанесен казахский орнамент. Высота орнамента 2,2 см.</w:t>
                  </w:r>
                </w:p>
                <w:p w:rsidR="00B73F0B" w:rsidRDefault="00B73F0B" w:rsidP="00D276AD">
                  <w:pPr>
                    <w:framePr w:hSpace="180" w:wrap="around" w:vAnchor="text" w:hAnchor="text" w:y="1"/>
                    <w:spacing w:after="0" w:line="240" w:lineRule="auto"/>
                    <w:ind w:left="72"/>
                    <w:suppressOverlap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:rsidR="00121DAB" w:rsidRPr="006304BC" w:rsidRDefault="00121DAB" w:rsidP="00D276AD">
                  <w:pPr>
                    <w:framePr w:hSpace="180" w:wrap="around" w:vAnchor="text" w:hAnchor="text" w:y="1"/>
                    <w:spacing w:after="0" w:line="240" w:lineRule="auto"/>
                    <w:ind w:left="72"/>
                    <w:suppressOverlap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304BC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Материал: тканое полотно. Состав: поликоттон (70 % хлопок,  30% полиэстер) (допустимое отклонение +/-  5%). С жаккардовой полосой высотой от  10 до 80 мм. Поверхностная плотность не  менее 125 г/м</w:t>
                  </w:r>
                  <w:proofErr w:type="gramStart"/>
                  <w:r w:rsidRPr="006304BC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  <w:vertAlign w:val="superscript"/>
                    </w:rPr>
                    <w:t>2</w:t>
                  </w:r>
                  <w:proofErr w:type="gramEnd"/>
                  <w:r w:rsidRPr="006304BC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  <w:vertAlign w:val="superscript"/>
                    </w:rPr>
                    <w:t xml:space="preserve">  </w:t>
                  </w:r>
                </w:p>
                <w:p w:rsidR="00121DAB" w:rsidRPr="006304BC" w:rsidRDefault="00121DAB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6304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 Размер не менее </w:t>
                  </w:r>
                  <w:r w:rsidRPr="006304BC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125х205 см. </w:t>
                  </w: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FE4B70" w:rsidRPr="006304BC" w:rsidTr="00FF30F8">
              <w:trPr>
                <w:trHeight w:val="5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297F32" w:rsidRPr="006304BC" w:rsidRDefault="00FE4B70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Наволочка</w:t>
                  </w:r>
                  <w:r w:rsidR="00297F32"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                        (</w:t>
                  </w:r>
                  <w:r w:rsidR="00C66563"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по </w:t>
                  </w:r>
                  <w:r w:rsidR="00C66563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выбору поставщика</w:t>
                  </w:r>
                  <w:r w:rsidR="00297F32"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)</w:t>
                  </w:r>
                </w:p>
                <w:p w:rsidR="00297F32" w:rsidRPr="006304BC" w:rsidRDefault="00297F32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297F32" w:rsidRPr="006304BC" w:rsidRDefault="00297F32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297F32" w:rsidRPr="006304BC" w:rsidRDefault="00297F32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297F32" w:rsidRPr="006304BC" w:rsidRDefault="00297F32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297F32" w:rsidRPr="006304BC" w:rsidRDefault="00297F32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297F32" w:rsidRPr="006304BC" w:rsidRDefault="00297F32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297F32" w:rsidRPr="006304BC" w:rsidRDefault="00297F32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297F32" w:rsidRPr="006304BC" w:rsidRDefault="00297F32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A371C9" w:rsidRDefault="00A371C9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297F32" w:rsidRPr="006304BC" w:rsidRDefault="00297F32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 Наволочка                       (</w:t>
                  </w:r>
                  <w:r w:rsidR="00C66563"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по </w:t>
                  </w:r>
                  <w:r w:rsidR="00C66563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выбору поставщика</w:t>
                  </w: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)</w:t>
                  </w:r>
                </w:p>
                <w:p w:rsidR="00FE4B70" w:rsidRPr="006304BC" w:rsidRDefault="00FE4B70" w:rsidP="00D276AD">
                  <w:pPr>
                    <w:pStyle w:val="ad"/>
                    <w:framePr w:hSpace="180" w:wrap="around" w:vAnchor="text" w:hAnchor="text" w:y="1"/>
                    <w:ind w:firstLine="567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FE4B70" w:rsidRPr="006304BC" w:rsidRDefault="00FE4B70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Ткань, отбеленная до высшей степени белизны, на ткань не допускается нанесение аппрета на основе крахмала. Состав – 100% хлопок. Поверхностная плотность ткани 120–150 гр./м</w:t>
                  </w:r>
                  <w:r w:rsidRPr="006304BC">
                    <w:rPr>
                      <w:rFonts w:ascii="Times New Roman" w:hAnsi="Times New Roman"/>
                      <w:sz w:val="20"/>
                      <w:szCs w:val="20"/>
                      <w:vertAlign w:val="superscript"/>
                      <w:lang w:val="ru-RU"/>
                    </w:rPr>
                    <w:t>2</w:t>
                  </w: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. Размер наволочки – 60см*60см</w:t>
                  </w:r>
                  <w:r w:rsidRPr="006304BC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ru-RU"/>
                    </w:rPr>
                    <w:t>, с внутренним клапаном 20см. Разрешается по согласованию с Заказчиком на наволочке н</w:t>
                  </w:r>
                  <w:r w:rsidRPr="006304BC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>аличие логотипа</w:t>
                  </w: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Исполнителя</w:t>
                  </w:r>
                  <w:r w:rsidRPr="006304BC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 xml:space="preserve">/«Жолаушылар тасымалы» АҚ. Все остальные не описанные технические требования и условия должны соответствовать </w:t>
                  </w:r>
                  <w:proofErr w:type="gramStart"/>
                  <w:r w:rsidRPr="006304BC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>СТ</w:t>
                  </w:r>
                  <w:proofErr w:type="gramEnd"/>
                  <w:r w:rsidRPr="006304BC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 xml:space="preserve"> РК 1013-99.</w:t>
                  </w:r>
                </w:p>
                <w:p w:rsidR="00FE4B70" w:rsidRPr="006304BC" w:rsidRDefault="00FE4B70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>Надпись выполнена курсивом шрифтом «</w:t>
                  </w:r>
                  <w:r w:rsidRPr="006304BC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Arial</w:t>
                  </w:r>
                  <w:r w:rsidRPr="006304BC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>», высота букв 2 см, диаметр логотипа 4 см. На расстоянии 1 см. от логотипа по всей длине наволочки нанесен казахский орнамент. Высота орнамента 2,2 см.</w:t>
                  </w:r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</w:pPr>
                </w:p>
                <w:p w:rsidR="00121DAB" w:rsidRPr="006304BC" w:rsidRDefault="00121DAB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304BC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Материал: тканое полотно. Состав: поликотто</w:t>
                  </w:r>
                  <w:r w:rsidR="00043D98" w:rsidRPr="006304BC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н (70 % хлопок,  30% полиэстер) </w:t>
                  </w:r>
                  <w:r w:rsidRPr="006304BC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(допустимое отклонение +/-  5%). С жаккардовой полосой высотой от  10 до 80 мм. Поверхностная плотность не  менее 125 г/м</w:t>
                  </w:r>
                  <w:proofErr w:type="gramStart"/>
                  <w:r w:rsidRPr="006304BC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  <w:vertAlign w:val="superscript"/>
                    </w:rPr>
                    <w:t>2</w:t>
                  </w:r>
                  <w:proofErr w:type="gramEnd"/>
                </w:p>
                <w:p w:rsidR="00121DAB" w:rsidRPr="006304BC" w:rsidRDefault="00121DAB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ru-RU" w:eastAsia="ru-RU"/>
                    </w:rPr>
                    <w:t>Наволочка размером не менее 53х68 открытого типа (без клапана)</w:t>
                  </w:r>
                  <w:r w:rsidR="00043D98" w:rsidRPr="006304BC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val="ru-RU" w:eastAsia="ru-RU"/>
                    </w:rPr>
                    <w:t>.</w:t>
                  </w:r>
                </w:p>
              </w:tc>
            </w:tr>
            <w:tr w:rsidR="00FE4B70" w:rsidRPr="006304BC" w:rsidTr="00FF30F8">
              <w:trPr>
                <w:trHeight w:val="257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881B6F" w:rsidRPr="006304BC" w:rsidRDefault="00FE4B70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Полотенце махровое</w:t>
                  </w:r>
                  <w:r w:rsidR="00881B6F"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(</w:t>
                  </w:r>
                  <w:r w:rsidR="00C66563"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по </w:t>
                  </w:r>
                  <w:r w:rsidR="00C66563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выбору поставщика</w:t>
                  </w:r>
                  <w:r w:rsidR="00881B6F"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)</w:t>
                  </w:r>
                </w:p>
                <w:p w:rsidR="00881B6F" w:rsidRPr="006304BC" w:rsidRDefault="00881B6F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881B6F" w:rsidRPr="006304BC" w:rsidRDefault="00881B6F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    Полотенце махровое (</w:t>
                  </w:r>
                  <w:r w:rsidR="00C66563"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по </w:t>
                  </w:r>
                  <w:r w:rsidR="00C66563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выбору поставщика</w:t>
                  </w: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)</w:t>
                  </w:r>
                </w:p>
                <w:p w:rsidR="00FE4B70" w:rsidRPr="006304BC" w:rsidRDefault="00FE4B70" w:rsidP="00D276AD">
                  <w:pPr>
                    <w:pStyle w:val="ad"/>
                    <w:framePr w:hSpace="180" w:wrap="around" w:vAnchor="text" w:hAnchor="text" w:y="1"/>
                    <w:ind w:hanging="113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FE4B70" w:rsidRPr="006304BC" w:rsidRDefault="00FE4B70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Цвет бирюзовый, синий, 100% хлопок, размер – 100*50см, вес полотенца – </w:t>
                  </w:r>
                  <w:smartTag w:uri="urn:schemas-microsoft-com:office:smarttags" w:element="metricconverter">
                    <w:smartTagPr>
                      <w:attr w:name="ProductID" w:val="250 грамм"/>
                    </w:smartTagPr>
                    <w:r w:rsidRPr="006304BC">
                      <w:rPr>
                        <w:rFonts w:ascii="Times New Roman" w:hAnsi="Times New Roman"/>
                        <w:bCs/>
                        <w:color w:val="000000"/>
                        <w:sz w:val="20"/>
                        <w:szCs w:val="20"/>
                        <w:lang w:val="ru-RU"/>
                      </w:rPr>
                      <w:t>250 грамм</w:t>
                    </w:r>
                  </w:smartTag>
                  <w:r w:rsidRPr="006304BC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ru-RU"/>
                    </w:rPr>
                    <w:t>, верх и низ отстрочен на 10мм., края – машинная обработка без стежки.</w:t>
                  </w:r>
                </w:p>
                <w:p w:rsidR="00881B6F" w:rsidRPr="006304BC" w:rsidRDefault="00881B6F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  <w:p w:rsidR="00881B6F" w:rsidRPr="006304BC" w:rsidRDefault="00881B6F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6304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Материал:</w:t>
                  </w:r>
                  <w:r w:rsidRPr="006304B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м</w:t>
                  </w:r>
                  <w:r w:rsidRPr="006304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ахровое полотно.</w:t>
                  </w:r>
                  <w:r w:rsidRPr="006304B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С</w:t>
                  </w:r>
                  <w:r w:rsidRPr="006304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остав: 100 % хлопок. Поверхностная плотность не менее 280 г/м</w:t>
                  </w:r>
                  <w:r w:rsidRPr="006304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vertAlign w:val="superscript"/>
                    </w:rPr>
                    <w:t>2</w:t>
                  </w:r>
                  <w:r w:rsidRPr="006304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. Высота петли от 3,5 до 4,5 мм.</w:t>
                  </w:r>
                  <w:r w:rsidRPr="006304B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Размер н</w:t>
                  </w:r>
                  <w:r w:rsidRPr="006304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е менее </w:t>
                  </w:r>
                  <w:r w:rsidRPr="006304BC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30х65 см. Цвет белый. </w:t>
                  </w:r>
                </w:p>
                <w:p w:rsidR="00881B6F" w:rsidRPr="006304BC" w:rsidRDefault="00881B6F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881B6F" w:rsidRPr="006304BC" w:rsidTr="00FF30F8">
              <w:trPr>
                <w:trHeight w:val="257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881B6F" w:rsidRPr="006304BC" w:rsidRDefault="00881B6F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ru-RU" w:eastAsia="ru-RU"/>
                    </w:rPr>
                    <w:t xml:space="preserve">Полотенце банное             </w:t>
                  </w: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(</w:t>
                  </w:r>
                  <w:r w:rsidR="00C66563"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по </w:t>
                  </w:r>
                  <w:r w:rsidR="00C66563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выбору поставщика</w:t>
                  </w: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)</w:t>
                  </w:r>
                </w:p>
                <w:p w:rsidR="00881B6F" w:rsidRPr="006304BC" w:rsidRDefault="00881B6F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881B6F" w:rsidRPr="006304BC" w:rsidRDefault="00881B6F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6304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Материал: махровое полотно.Состав: 100 % хлопок. Поверхностная плотность не менее 380 г/м</w:t>
                  </w:r>
                  <w:r w:rsidRPr="006304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vertAlign w:val="superscript"/>
                    </w:rPr>
                    <w:t>2</w:t>
                  </w:r>
                  <w:r w:rsidRPr="006304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. Высота петли от 3,5 до 4,5 мм</w:t>
                  </w:r>
                  <w:r w:rsidRPr="006304B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. Размер н</w:t>
                  </w:r>
                  <w:r w:rsidRPr="006304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е менее </w:t>
                  </w:r>
                  <w:r w:rsidRPr="006304BC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67х136 см. Цвет белый. </w:t>
                  </w:r>
                </w:p>
                <w:p w:rsidR="00881B6F" w:rsidRPr="006304BC" w:rsidRDefault="00881B6F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6F1AE0" w:rsidRPr="006304BC" w:rsidRDefault="006F1AE0" w:rsidP="00C6017C">
            <w:pPr>
              <w:pStyle w:val="ad"/>
              <w:ind w:firstLine="567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FE4B70" w:rsidRPr="006304BC" w:rsidRDefault="00FE4B70" w:rsidP="00C6017C">
            <w:pPr>
              <w:pStyle w:val="ad"/>
              <w:ind w:firstLine="567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b/>
                <w:szCs w:val="24"/>
                <w:lang w:val="ru-RU"/>
              </w:rPr>
              <w:t>Срок эксплуатации Постельного белья</w:t>
            </w:r>
          </w:p>
          <w:p w:rsidR="00FE4B70" w:rsidRPr="006304BC" w:rsidRDefault="00FE4B70" w:rsidP="00C6017C">
            <w:pPr>
              <w:pStyle w:val="ad"/>
              <w:ind w:firstLine="567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tbl>
            <w:tblPr>
              <w:tblW w:w="924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5"/>
              <w:gridCol w:w="1569"/>
              <w:gridCol w:w="1417"/>
              <w:gridCol w:w="1843"/>
              <w:gridCol w:w="2268"/>
              <w:gridCol w:w="1701"/>
            </w:tblGrid>
            <w:tr w:rsidR="00FE4B70" w:rsidRPr="006304BC" w:rsidTr="00A371C9">
              <w:trPr>
                <w:trHeight w:val="1212"/>
              </w:trPr>
              <w:tc>
                <w:tcPr>
                  <w:tcW w:w="445" w:type="dxa"/>
                  <w:shd w:val="clear" w:color="auto" w:fill="auto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569" w:type="dxa"/>
                  <w:shd w:val="clear" w:color="auto" w:fill="auto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Наименование предмета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Срок </w:t>
                  </w:r>
                  <w:proofErr w:type="gramStart"/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эксплуа</w:t>
                  </w:r>
                  <w:r w:rsidR="00640CD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-</w:t>
                  </w:r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тации</w:t>
                  </w:r>
                  <w:proofErr w:type="gramEnd"/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(в месяцах) для фирменных поездов</w:t>
                  </w:r>
                </w:p>
              </w:tc>
              <w:tc>
                <w:tcPr>
                  <w:tcW w:w="1843" w:type="dxa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Срок эксплуатации (в месяцах) для </w:t>
                  </w:r>
                  <w:proofErr w:type="gramStart"/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международного</w:t>
                  </w:r>
                  <w:proofErr w:type="gramEnd"/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/межгосударствен</w:t>
                  </w:r>
                  <w:r w:rsidR="005B4BA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-</w:t>
                  </w:r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ного поездов </w:t>
                  </w:r>
                </w:p>
              </w:tc>
              <w:tc>
                <w:tcPr>
                  <w:tcW w:w="2268" w:type="dxa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Срок эксплуатации (в месяцах) для </w:t>
                  </w:r>
                  <w:proofErr w:type="gramStart"/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внутриреспубликанс</w:t>
                  </w:r>
                  <w:r w:rsidR="00640CD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-</w:t>
                  </w:r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ких</w:t>
                  </w:r>
                  <w:proofErr w:type="gramEnd"/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поездов</w:t>
                  </w:r>
                </w:p>
              </w:tc>
              <w:tc>
                <w:tcPr>
                  <w:tcW w:w="1701" w:type="dxa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Срок </w:t>
                  </w:r>
                  <w:proofErr w:type="gramStart"/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эксплуата</w:t>
                  </w:r>
                  <w:r w:rsidR="00640CD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-</w:t>
                  </w:r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ции</w:t>
                  </w:r>
                  <w:proofErr w:type="gramEnd"/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(в месяцах) для скоростных поездов</w:t>
                  </w:r>
                </w:p>
              </w:tc>
            </w:tr>
            <w:tr w:rsidR="00FE4B70" w:rsidRPr="006304BC" w:rsidTr="00A371C9">
              <w:trPr>
                <w:trHeight w:hRule="exact" w:val="296"/>
              </w:trPr>
              <w:tc>
                <w:tcPr>
                  <w:tcW w:w="445" w:type="dxa"/>
                  <w:shd w:val="clear" w:color="auto" w:fill="auto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69" w:type="dxa"/>
                  <w:shd w:val="clear" w:color="auto" w:fill="auto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Простыня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43" w:type="dxa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FE4B70" w:rsidRPr="006304BC" w:rsidTr="00A371C9">
              <w:trPr>
                <w:trHeight w:hRule="exact" w:val="798"/>
              </w:trPr>
              <w:tc>
                <w:tcPr>
                  <w:tcW w:w="445" w:type="dxa"/>
                  <w:shd w:val="clear" w:color="auto" w:fill="auto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1569" w:type="dxa"/>
                  <w:shd w:val="clear" w:color="auto" w:fill="auto"/>
                  <w:vAlign w:val="center"/>
                </w:tcPr>
                <w:p w:rsidR="005B4BAF" w:rsidRPr="005A3576" w:rsidRDefault="00FE4B70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5A3576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Простыня с конвертом</w:t>
                  </w:r>
                  <w:r w:rsidR="009B2820" w:rsidRPr="005A3576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/</w:t>
                  </w:r>
                </w:p>
                <w:p w:rsidR="00FE4B70" w:rsidRPr="005A3576" w:rsidRDefault="00640CD6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lang w:val="ru-RU"/>
                    </w:rPr>
                  </w:pPr>
                  <w:r w:rsidRPr="005A3576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по</w:t>
                  </w:r>
                  <w:r w:rsidR="009B2820" w:rsidRPr="005A3576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додеяльник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43" w:type="dxa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FE4B70" w:rsidRPr="006304BC" w:rsidTr="00A371C9">
              <w:trPr>
                <w:trHeight w:hRule="exact" w:val="351"/>
              </w:trPr>
              <w:tc>
                <w:tcPr>
                  <w:tcW w:w="445" w:type="dxa"/>
                  <w:shd w:val="clear" w:color="auto" w:fill="auto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69" w:type="dxa"/>
                  <w:shd w:val="clear" w:color="auto" w:fill="auto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Наволочка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43" w:type="dxa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FE4B70" w:rsidRPr="006304BC" w:rsidTr="00A371C9">
              <w:trPr>
                <w:trHeight w:hRule="exact" w:val="568"/>
              </w:trPr>
              <w:tc>
                <w:tcPr>
                  <w:tcW w:w="445" w:type="dxa"/>
                  <w:shd w:val="clear" w:color="auto" w:fill="auto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69" w:type="dxa"/>
                  <w:shd w:val="clear" w:color="auto" w:fill="auto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Полотенце махровое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43" w:type="dxa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vAlign w:val="center"/>
                </w:tcPr>
                <w:p w:rsidR="00FE4B70" w:rsidRPr="006304BC" w:rsidRDefault="00FE4B70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FE4B70" w:rsidRDefault="00FE4B70" w:rsidP="00C6017C">
            <w:pPr>
              <w:pStyle w:val="ad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FE4B70" w:rsidRPr="006304BC" w:rsidRDefault="00FE4B70" w:rsidP="00C6017C">
            <w:pPr>
              <w:pStyle w:val="ad"/>
              <w:ind w:firstLine="709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Стирка Постельного белья должна производиться в соответствии с требованиями, указанными в  </w:t>
            </w:r>
            <w:r w:rsidR="00936788">
              <w:rPr>
                <w:rFonts w:ascii="Times New Roman" w:hAnsi="Times New Roman"/>
                <w:szCs w:val="24"/>
                <w:lang w:val="ru-RU"/>
              </w:rPr>
              <w:t>Т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>ехнической спецификации и технологией стирки каждого изделия, определяемой Исполнителем в соответствии с требованиями законодательства Республики Казахстан.</w:t>
            </w:r>
          </w:p>
          <w:p w:rsidR="00FE4B70" w:rsidRPr="006304BC" w:rsidRDefault="00FE4B70" w:rsidP="00C60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BC">
              <w:rPr>
                <w:rFonts w:ascii="Times New Roman" w:hAnsi="Times New Roman" w:cs="Times New Roman"/>
                <w:sz w:val="24"/>
                <w:szCs w:val="24"/>
              </w:rPr>
              <w:tab/>
              <w:t>В целях недопущения лиц имеющих заболевания (открытая форма туберкулеза, кожаные заболевания и.т.д.) Исполнитель должен обеспечить наличие у каждого работника санитарных книжек и предоставлять по первому требованию Заказчика на проверку трудовые договора и санитарные книжки работников. Несоблюдение указанного требования является основанием для одностороннего расторжения договора по инициативе Заказчика.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Исполнитель должен организовать Технологический процесс стирки Постельного белья таким образом, чтобы исключить пересечение и соприкосновение Чистого и Грязного Постельного белья, собираться и укладываться (храниться) на специально подготовленных для данных целей стеллажах. Чистое Постельное белье не должно храниться вместе с Грязным Постельным бельем.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Для раздельной перевозки </w:t>
            </w:r>
            <w:r w:rsidR="00936788">
              <w:rPr>
                <w:rFonts w:ascii="Times New Roman" w:hAnsi="Times New Roman"/>
                <w:szCs w:val="24"/>
                <w:lang w:val="ru-RU"/>
              </w:rPr>
              <w:t>Ч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истого и </w:t>
            </w:r>
            <w:r w:rsidR="00936788">
              <w:rPr>
                <w:rFonts w:ascii="Times New Roman" w:hAnsi="Times New Roman"/>
                <w:szCs w:val="24"/>
                <w:lang w:val="ru-RU"/>
              </w:rPr>
              <w:t>Г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рязного постельного белья и инвентаря, Исполнитель обеспечивает наличие и эксплуатацию в рамках Договора </w:t>
            </w:r>
            <w:r w:rsidR="00936788">
              <w:rPr>
                <w:rFonts w:ascii="Times New Roman" w:hAnsi="Times New Roman"/>
                <w:szCs w:val="24"/>
                <w:lang w:val="ru-RU"/>
              </w:rPr>
              <w:t>2 (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>двух</w:t>
            </w:r>
            <w:r w:rsidR="00936788">
              <w:rPr>
                <w:rFonts w:ascii="Times New Roman" w:hAnsi="Times New Roman"/>
                <w:szCs w:val="24"/>
                <w:lang w:val="ru-RU"/>
              </w:rPr>
              <w:t>)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единиц автомобильного транспорта.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Стирка Постельного белья должна производиться на профессиональном прачечном оборудовании, потребляемая мощность которого должна обеспечить бесперебойную стирку всего требуемого по Договору объема Постельного белья, а также</w:t>
            </w:r>
            <w:r w:rsidR="00145A6F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оборудованных </w:t>
            </w:r>
            <w:r w:rsidR="003B66F5">
              <w:rPr>
                <w:rFonts w:ascii="Times New Roman" w:hAnsi="Times New Roman"/>
                <w:szCs w:val="24"/>
                <w:lang w:val="ru-RU"/>
              </w:rPr>
              <w:t xml:space="preserve">встроенным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автоматическим дозатором </w:t>
            </w:r>
            <w:r w:rsidR="003B66F5">
              <w:rPr>
                <w:rFonts w:ascii="Times New Roman" w:hAnsi="Times New Roman"/>
                <w:szCs w:val="24"/>
                <w:lang w:val="ru-RU"/>
              </w:rPr>
              <w:t xml:space="preserve">либо дополнительно установленных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>с использованием жидких моющих средств.</w:t>
            </w:r>
            <w:r w:rsidR="00145A6F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Для обеспечения бесперебойной Экипировки поездов Исполнитель должен иметь </w:t>
            </w:r>
            <w:r w:rsidR="00546FBF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>суточный объем запаса Постельного белья.</w:t>
            </w:r>
          </w:p>
          <w:p w:rsidR="00022CED" w:rsidRPr="006304BC" w:rsidRDefault="00022CED" w:rsidP="00C6017C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4BC">
              <w:rPr>
                <w:rFonts w:ascii="Times New Roman" w:eastAsia="Calibri" w:hAnsi="Times New Roman" w:cs="Times New Roman"/>
                <w:sz w:val="24"/>
                <w:szCs w:val="24"/>
              </w:rPr>
              <w:t>Прос</w:t>
            </w:r>
            <w:r w:rsidR="00A371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тыни, наволочки, пододеяльники </w:t>
            </w:r>
            <w:r w:rsidRPr="006304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должны </w:t>
            </w:r>
            <w:r w:rsidR="00AB35C5" w:rsidRPr="006304BC">
              <w:rPr>
                <w:rFonts w:ascii="Times New Roman" w:eastAsia="Calibri" w:hAnsi="Times New Roman" w:cs="Times New Roman"/>
                <w:sz w:val="24"/>
                <w:szCs w:val="24"/>
              </w:rPr>
              <w:t>стираться при температуре 60°</w:t>
            </w:r>
            <w:r w:rsidRPr="006304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630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при стирке не используются средства, содержащие отбеливатели (хлор), глажка производиться при температуре </w:t>
            </w:r>
            <w:r w:rsidRPr="006304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 менее</w:t>
            </w:r>
            <w:r w:rsidR="00145A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304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175 </w:t>
            </w:r>
            <w:r w:rsidR="00AB35C5" w:rsidRPr="006304BC">
              <w:rPr>
                <w:rFonts w:ascii="Times New Roman" w:eastAsia="Calibri" w:hAnsi="Times New Roman" w:cs="Times New Roman"/>
                <w:sz w:val="24"/>
                <w:szCs w:val="24"/>
              </w:rPr>
              <w:t>°</w:t>
            </w:r>
            <w:r w:rsidR="00AB35C5" w:rsidRPr="006304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6304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22CED" w:rsidRPr="006304BC" w:rsidRDefault="00022CED" w:rsidP="00C6017C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Махровые полотенца (состоящие на 100% из х/б) стираются при температуре 40° </w:t>
            </w:r>
            <w:r w:rsidRPr="006304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6304BC">
              <w:rPr>
                <w:rFonts w:ascii="Times New Roman" w:eastAsia="Calibri" w:hAnsi="Times New Roman" w:cs="Times New Roman"/>
                <w:sz w:val="24"/>
                <w:szCs w:val="24"/>
              </w:rPr>
              <w:t>, при стирке не используются средства, содержащие отбел</w:t>
            </w:r>
            <w:r w:rsidR="00886F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иватели (хлор), </w:t>
            </w:r>
            <w:r w:rsidR="00AB4570" w:rsidRPr="006304BC">
              <w:rPr>
                <w:rFonts w:ascii="Times New Roman" w:eastAsia="Calibri" w:hAnsi="Times New Roman" w:cs="Times New Roman"/>
                <w:sz w:val="24"/>
                <w:szCs w:val="24"/>
              </w:rPr>
              <w:t>сушка</w:t>
            </w:r>
            <w:r w:rsidR="008F0F3D" w:rsidRPr="00630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производится</w:t>
            </w:r>
            <w:r w:rsidR="00AB4570" w:rsidRPr="00630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сушильных барабанах при температуре не менее </w:t>
            </w:r>
            <w:r w:rsidR="00752342" w:rsidRPr="006304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="00AB4570" w:rsidRPr="006304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="00AB4570" w:rsidRPr="006304BC">
              <w:rPr>
                <w:rFonts w:ascii="Times New Roman" w:eastAsia="Calibri" w:hAnsi="Times New Roman" w:cs="Times New Roman"/>
                <w:sz w:val="24"/>
                <w:szCs w:val="24"/>
              </w:rPr>
              <w:t>°</w:t>
            </w:r>
            <w:r w:rsidR="00AB4570" w:rsidRPr="006304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="00752342" w:rsidRPr="006304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22CED" w:rsidRPr="006304BC" w:rsidRDefault="00022CED" w:rsidP="00C6017C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Простыни, наволочки, пододеяльники должны быть тщательно накрахмалены и  </w:t>
            </w:r>
            <w:proofErr w:type="gramStart"/>
            <w:r w:rsidRPr="006304BC">
              <w:rPr>
                <w:rFonts w:ascii="Times New Roman" w:eastAsia="Calibri" w:hAnsi="Times New Roman" w:cs="Times New Roman"/>
                <w:sz w:val="24"/>
                <w:szCs w:val="24"/>
              </w:rPr>
              <w:t>недолжны</w:t>
            </w:r>
            <w:proofErr w:type="gramEnd"/>
            <w:r w:rsidRPr="00630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иметь осадков в виде комочков, портящих вид белья.</w:t>
            </w:r>
          </w:p>
          <w:p w:rsidR="00022CED" w:rsidRPr="006304BC" w:rsidRDefault="00022CED" w:rsidP="00C6017C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4BC">
              <w:rPr>
                <w:rFonts w:ascii="Times New Roman" w:eastAsia="Calibri" w:hAnsi="Times New Roman" w:cs="Times New Roman"/>
                <w:sz w:val="24"/>
                <w:szCs w:val="24"/>
              </w:rPr>
              <w:t>Комплекты белья должны стираться отдельно от прочего мягкого съемного инвентаря с применением дезинфицирующих средств, а также исключительно профессиональными стирально-моющими средствами с минимальным хлорсодержащим составом.</w:t>
            </w:r>
          </w:p>
          <w:p w:rsidR="00022CED" w:rsidRPr="006304BC" w:rsidRDefault="00022CED" w:rsidP="00C6017C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4BC">
              <w:rPr>
                <w:rFonts w:ascii="Times New Roman" w:eastAsia="Calibri" w:hAnsi="Times New Roman" w:cs="Times New Roman"/>
                <w:sz w:val="24"/>
                <w:szCs w:val="24"/>
              </w:rPr>
              <w:t>Комплекты белья должны стираться отдельно от белья терапевтического, хирургического, обсервационного и инфекционного профилей.</w:t>
            </w:r>
          </w:p>
          <w:p w:rsidR="00022CED" w:rsidRPr="006304BC" w:rsidRDefault="00022CED" w:rsidP="00C6017C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Белье </w:t>
            </w:r>
            <w:r w:rsidRPr="006304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30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304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630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 загрязнения после стирки должно иметь степень белизны не менее 80%. Усадка изделий, подвергавшихся ранее стирке должна соответствовать нормам действующих стандартов для каждого вида тканей.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Стиральные синтетические порошки и другие моющие средства, применяемые для стирки Постельного белья, должны быть должным образом сертифицированы, подбираться по виду тканей и соответствовать требованиям действующих в Республике Казахстан стандартов и технических условий. 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Постельное белье должно проверяться Исполнителем на отстиранность и полноту споласкивания от щелочных и синтетических моющих средств. Выстиранные изделия не должны содержать остатки синтетического порошка, мыла и других моющих средств,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lastRenderedPageBreak/>
              <w:t>применяемых при стирке.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Чистое Постельное белье должно быть хорошо отглаженное, сухое и не иметь неприятного постороннего запаха.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Цветные материалы должны сохранять свой цвет, рисунок, рельефность ткани, не иметь пятен и затеков.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Высушенные изделия не должны иметь остаточную влажность.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Постельное белье должно быть хорошо выглажено, без морщин, перекосов, мятых и влажных мест, заломов, искажений, не иметь блеска и залосненности.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Постельное белье не должно иметь неприятного запаха мыла, химикатов, пятен, затеков и слежалости.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При комплектации Постельного белья, комплект собирается таким образом, чтобы была видна комплектность.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Сдача Исполнителем Чистого Постельного белья производиться комплектами, упакованными в индивидуальные полиэтиленовые пакеты и в мешках (для Чистого белья) по 10 комплектов Постельного белья в каждом мешке.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Транспортировка Грязного и Чистого постельного белья должна производиться транспортом, предназначенным только для этих целей.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Прачечный комбинат должен соответствовать санитарно-эпидемиологическим требованиям объектов коммунального назначения, утвержденным приказом Министра национальной экономики Республики Казахстан от 3 марта 2015 года №183.</w:t>
            </w:r>
          </w:p>
          <w:p w:rsidR="00FE4B70" w:rsidRPr="00232AF1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BF4091">
              <w:rPr>
                <w:rFonts w:ascii="Times New Roman" w:hAnsi="Times New Roman"/>
                <w:szCs w:val="24"/>
                <w:lang w:val="ru-RU"/>
              </w:rPr>
              <w:t>С момента действия договора по итогам открытого тендера Исполнитель, обязан оказать услугу экипировки комплектами постельных принадлежностей с новыми комплектами постельного белья</w:t>
            </w:r>
            <w:r w:rsidR="006F1AE0" w:rsidRPr="00BF4091">
              <w:rPr>
                <w:rFonts w:ascii="Times New Roman" w:hAnsi="Times New Roman"/>
                <w:szCs w:val="24"/>
                <w:lang w:val="ru-RU"/>
              </w:rPr>
              <w:t xml:space="preserve"> с обязательным нанесением штампов ввода в эксплуатацию</w:t>
            </w:r>
            <w:r w:rsidRPr="00BF4091">
              <w:rPr>
                <w:rFonts w:ascii="Times New Roman" w:hAnsi="Times New Roman"/>
                <w:szCs w:val="24"/>
                <w:lang w:val="ru-RU"/>
              </w:rPr>
              <w:t>.</w:t>
            </w:r>
            <w:r w:rsidRPr="00232AF1">
              <w:rPr>
                <w:rFonts w:ascii="Times New Roman" w:hAnsi="Times New Roman"/>
                <w:szCs w:val="24"/>
                <w:lang w:val="ru-RU"/>
              </w:rPr>
              <w:t xml:space="preserve">  </w:t>
            </w:r>
          </w:p>
          <w:p w:rsidR="00AE3D98" w:rsidRPr="00232AF1" w:rsidRDefault="00F029A4" w:rsidP="00C6017C">
            <w:pPr>
              <w:pStyle w:val="Style5"/>
              <w:widowControl/>
              <w:ind w:firstLine="567"/>
              <w:jc w:val="both"/>
              <w:rPr>
                <w:rFonts w:eastAsia="Calibri"/>
                <w:lang w:val="ru-RU"/>
              </w:rPr>
            </w:pPr>
            <w:r w:rsidRPr="00F029A4">
              <w:rPr>
                <w:rFonts w:eastAsia="Calibri"/>
                <w:lang w:val="ru-RU"/>
              </w:rPr>
              <w:t>Исполнитель должен предоставить</w:t>
            </w:r>
            <w:r w:rsidR="00AE3D98" w:rsidRPr="00F029A4">
              <w:rPr>
                <w:rFonts w:eastAsia="Calibri"/>
                <w:lang w:val="ru-RU"/>
              </w:rPr>
              <w:t xml:space="preserve"> перечень используемого оборудования, план схему производственных площадей</w:t>
            </w:r>
            <w:r w:rsidR="00AB35C5" w:rsidRPr="00F029A4">
              <w:rPr>
                <w:rFonts w:eastAsia="Calibri"/>
                <w:lang w:val="ru-RU"/>
              </w:rPr>
              <w:t>,</w:t>
            </w:r>
            <w:r w:rsidR="00AE3D98" w:rsidRPr="00F029A4">
              <w:rPr>
                <w:rFonts w:eastAsia="Calibri"/>
                <w:lang w:val="ru-RU"/>
              </w:rPr>
              <w:t xml:space="preserve"> используемых в производственном процессе.</w:t>
            </w:r>
          </w:p>
          <w:p w:rsidR="00AE3D98" w:rsidRPr="00232AF1" w:rsidRDefault="00AE3D98" w:rsidP="00C6017C">
            <w:pPr>
              <w:pStyle w:val="Style5"/>
              <w:widowControl/>
              <w:ind w:firstLine="567"/>
              <w:jc w:val="both"/>
              <w:rPr>
                <w:rFonts w:eastAsia="Calibri"/>
                <w:lang w:val="ru-RU"/>
              </w:rPr>
            </w:pPr>
            <w:r w:rsidRPr="00232AF1">
              <w:rPr>
                <w:rFonts w:eastAsia="Calibri"/>
                <w:lang w:val="ru-RU"/>
              </w:rPr>
              <w:t>Требования к используемому оборудованию должн</w:t>
            </w:r>
            <w:r w:rsidR="00706F17" w:rsidRPr="00232AF1">
              <w:rPr>
                <w:rFonts w:eastAsia="Calibri"/>
                <w:lang w:val="ru-RU"/>
              </w:rPr>
              <w:t>ы</w:t>
            </w:r>
            <w:r w:rsidRPr="00232AF1">
              <w:rPr>
                <w:rFonts w:eastAsia="Calibri"/>
                <w:lang w:val="ru-RU"/>
              </w:rPr>
              <w:t xml:space="preserve"> соответствовать следующим характеристикам: </w:t>
            </w:r>
          </w:p>
          <w:p w:rsidR="00AE3D98" w:rsidRPr="00232AF1" w:rsidRDefault="00706F17" w:rsidP="00C6017C">
            <w:pPr>
              <w:pStyle w:val="Style5"/>
              <w:widowControl/>
              <w:ind w:firstLine="567"/>
              <w:jc w:val="both"/>
              <w:rPr>
                <w:rFonts w:eastAsia="Calibri"/>
                <w:lang w:val="ru-RU"/>
              </w:rPr>
            </w:pPr>
            <w:r w:rsidRPr="00232AF1">
              <w:rPr>
                <w:rFonts w:eastAsia="Calibri"/>
                <w:lang w:val="ru-RU"/>
              </w:rPr>
              <w:t>- н</w:t>
            </w:r>
            <w:r w:rsidR="00AE3D98" w:rsidRPr="00232AF1">
              <w:rPr>
                <w:rFonts w:eastAsia="Calibri"/>
                <w:lang w:val="ru-RU"/>
              </w:rPr>
              <w:t>а стиральных машинах, наличи</w:t>
            </w:r>
            <w:r w:rsidRPr="00232AF1">
              <w:rPr>
                <w:rFonts w:eastAsia="Calibri"/>
                <w:lang w:val="ru-RU"/>
              </w:rPr>
              <w:t>е</w:t>
            </w:r>
            <w:r w:rsidR="00AE3D98" w:rsidRPr="00232AF1">
              <w:rPr>
                <w:rFonts w:eastAsia="Calibri"/>
                <w:lang w:val="ru-RU"/>
              </w:rPr>
              <w:t xml:space="preserve"> возможности выбирать и изменять программы стирки, изменять скорость, направления вращения барабана, температуры воды, устанавливать несколько полосканий, </w:t>
            </w:r>
            <w:r w:rsidR="003B66F5">
              <w:rPr>
                <w:rFonts w:eastAsia="Calibri"/>
                <w:lang w:val="ru-RU"/>
              </w:rPr>
              <w:t xml:space="preserve">наличие встроенных либо дополнительно </w:t>
            </w:r>
            <w:r w:rsidR="003B66F5" w:rsidRPr="00232AF1">
              <w:rPr>
                <w:rFonts w:eastAsia="Calibri"/>
                <w:lang w:val="ru-RU"/>
              </w:rPr>
              <w:t>установ</w:t>
            </w:r>
            <w:r w:rsidR="003B66F5">
              <w:rPr>
                <w:rFonts w:eastAsia="Calibri"/>
                <w:lang w:val="ru-RU"/>
              </w:rPr>
              <w:t>ленных автоматических дозаторов</w:t>
            </w:r>
            <w:r w:rsidRPr="00232AF1">
              <w:rPr>
                <w:rFonts w:eastAsia="Calibri"/>
                <w:lang w:val="ru-RU"/>
              </w:rPr>
              <w:t>;</w:t>
            </w:r>
          </w:p>
          <w:p w:rsidR="00AE3D98" w:rsidRPr="00232AF1" w:rsidRDefault="00706F17" w:rsidP="00C6017C">
            <w:pPr>
              <w:pStyle w:val="Style5"/>
              <w:widowControl/>
              <w:ind w:firstLine="567"/>
              <w:jc w:val="both"/>
              <w:rPr>
                <w:rFonts w:eastAsia="Calibri"/>
                <w:lang w:val="ru-RU"/>
              </w:rPr>
            </w:pPr>
            <w:r w:rsidRPr="00232AF1">
              <w:rPr>
                <w:rFonts w:eastAsia="Calibri"/>
                <w:lang w:val="ru-RU"/>
              </w:rPr>
              <w:t>- на с</w:t>
            </w:r>
            <w:r w:rsidR="00AE3D98" w:rsidRPr="00232AF1">
              <w:rPr>
                <w:rFonts w:eastAsia="Calibri"/>
                <w:lang w:val="ru-RU"/>
              </w:rPr>
              <w:t>ушильны</w:t>
            </w:r>
            <w:r w:rsidRPr="00232AF1">
              <w:rPr>
                <w:rFonts w:eastAsia="Calibri"/>
                <w:lang w:val="ru-RU"/>
              </w:rPr>
              <w:t>х</w:t>
            </w:r>
            <w:r w:rsidR="00AE3D98" w:rsidRPr="00232AF1">
              <w:rPr>
                <w:rFonts w:eastAsia="Calibri"/>
                <w:lang w:val="ru-RU"/>
              </w:rPr>
              <w:t xml:space="preserve"> машин</w:t>
            </w:r>
            <w:r w:rsidRPr="00232AF1">
              <w:rPr>
                <w:rFonts w:eastAsia="Calibri"/>
                <w:lang w:val="ru-RU"/>
              </w:rPr>
              <w:t>ах</w:t>
            </w:r>
            <w:r w:rsidR="00AE3D98" w:rsidRPr="00232AF1">
              <w:rPr>
                <w:rFonts w:eastAsia="Calibri"/>
                <w:lang w:val="ru-RU"/>
              </w:rPr>
              <w:t>, наличи</w:t>
            </w:r>
            <w:r w:rsidRPr="00232AF1">
              <w:rPr>
                <w:rFonts w:eastAsia="Calibri"/>
                <w:lang w:val="ru-RU"/>
              </w:rPr>
              <w:t>е</w:t>
            </w:r>
            <w:r w:rsidR="00AE3D98" w:rsidRPr="00232AF1">
              <w:rPr>
                <w:rFonts w:eastAsia="Calibri"/>
                <w:lang w:val="ru-RU"/>
              </w:rPr>
              <w:t xml:space="preserve"> возможности программирования для разных типов белья с разной температурой и на разное время, диапазон температуры от 30 до 90 градусов с большим протоко</w:t>
            </w:r>
            <w:r w:rsidRPr="00232AF1">
              <w:rPr>
                <w:rFonts w:eastAsia="Calibri"/>
                <w:lang w:val="ru-RU"/>
              </w:rPr>
              <w:t>м воздуха для эффективной сушки;</w:t>
            </w:r>
          </w:p>
          <w:p w:rsidR="00AE3D98" w:rsidRPr="00232AF1" w:rsidRDefault="00706F17" w:rsidP="00C6017C">
            <w:pPr>
              <w:pStyle w:val="Style5"/>
              <w:widowControl/>
              <w:ind w:firstLine="567"/>
              <w:jc w:val="both"/>
              <w:rPr>
                <w:rFonts w:eastAsia="Calibri"/>
                <w:lang w:val="ru-RU"/>
              </w:rPr>
            </w:pPr>
            <w:r w:rsidRPr="00232AF1">
              <w:rPr>
                <w:rFonts w:eastAsia="Calibri"/>
                <w:lang w:val="ru-RU"/>
              </w:rPr>
              <w:t>- к</w:t>
            </w:r>
            <w:r w:rsidR="00AE3D98" w:rsidRPr="00232AF1">
              <w:rPr>
                <w:rFonts w:eastAsia="Calibri"/>
                <w:lang w:val="ru-RU"/>
              </w:rPr>
              <w:t>аландр с электронной системой управления, на которой есть возможность выбора температуры (от 120</w:t>
            </w:r>
            <w:r w:rsidR="00AB35C5" w:rsidRPr="00232AF1">
              <w:rPr>
                <w:rFonts w:eastAsia="Calibri"/>
                <w:lang w:val="ru-RU"/>
              </w:rPr>
              <w:t>°</w:t>
            </w:r>
            <w:r w:rsidR="00AB35C5" w:rsidRPr="00232AF1">
              <w:rPr>
                <w:rFonts w:eastAsia="Calibri"/>
              </w:rPr>
              <w:t>C</w:t>
            </w:r>
            <w:r w:rsidR="00AB35C5" w:rsidRPr="00232AF1">
              <w:rPr>
                <w:rFonts w:eastAsia="Calibri"/>
                <w:lang w:val="ru-RU"/>
              </w:rPr>
              <w:t xml:space="preserve"> до 180°</w:t>
            </w:r>
            <w:r w:rsidR="00AB35C5" w:rsidRPr="00232AF1">
              <w:rPr>
                <w:rFonts w:eastAsia="Calibri"/>
              </w:rPr>
              <w:t>C</w:t>
            </w:r>
            <w:r w:rsidR="00AE3D98" w:rsidRPr="00232AF1">
              <w:rPr>
                <w:rFonts w:eastAsia="Calibri"/>
                <w:lang w:val="ru-RU"/>
              </w:rPr>
              <w:t>) и скорости глажки, система защиты от несчастных случаев.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E4B70" w:rsidRPr="00232AF1" w:rsidRDefault="00FE4B70" w:rsidP="00C6017C">
            <w:pPr>
              <w:pStyle w:val="ad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b/>
                <w:szCs w:val="24"/>
                <w:lang w:val="ru-RU"/>
              </w:rPr>
              <w:t>Требования к Постельному инвентарю</w:t>
            </w:r>
          </w:p>
          <w:p w:rsidR="00232AF1" w:rsidRPr="006304BC" w:rsidRDefault="00232AF1" w:rsidP="00C6017C">
            <w:pPr>
              <w:pStyle w:val="ad"/>
              <w:ind w:left="720"/>
              <w:rPr>
                <w:rFonts w:ascii="Times New Roman" w:hAnsi="Times New Roman"/>
                <w:szCs w:val="24"/>
                <w:lang w:val="ru-RU"/>
              </w:rPr>
            </w:pPr>
          </w:p>
          <w:p w:rsidR="00074A77" w:rsidRDefault="00FE4B70" w:rsidP="00074A77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1501AE">
              <w:rPr>
                <w:rFonts w:ascii="Times New Roman" w:hAnsi="Times New Roman"/>
                <w:szCs w:val="24"/>
                <w:lang w:val="ru-RU"/>
              </w:rPr>
              <w:t>Весь предоставляемый в пользование Постельный инвентарь</w:t>
            </w:r>
            <w:r w:rsidR="002F4925" w:rsidRPr="001501A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074A77" w:rsidRPr="001501AE">
              <w:rPr>
                <w:rFonts w:ascii="Times New Roman" w:hAnsi="Times New Roman"/>
                <w:szCs w:val="24"/>
                <w:lang w:val="ru-RU"/>
              </w:rPr>
              <w:t>должен иметь сертификаты соответствия, выданные уполномоченными органами Республики Казахстан.</w:t>
            </w:r>
          </w:p>
          <w:p w:rsidR="00074A77" w:rsidRPr="006304BC" w:rsidRDefault="00074A77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tbl>
            <w:tblPr>
              <w:tblW w:w="924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4961"/>
              <w:gridCol w:w="2410"/>
            </w:tblGrid>
            <w:tr w:rsidR="00FE4B70" w:rsidRPr="006304BC" w:rsidTr="00FF30F8">
              <w:trPr>
                <w:trHeight w:val="300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E4B70" w:rsidRPr="006304BC" w:rsidRDefault="00FE4B70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Наименование п</w:t>
                  </w:r>
                  <w:r w:rsidRPr="006304B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>остельного инвентаря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E4B70" w:rsidRPr="006304BC" w:rsidRDefault="00FE4B70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>Характеристики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4B70" w:rsidRPr="006304BC" w:rsidRDefault="00FE4B70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>Периодичность стирки/обработки Постельного инвентаря</w:t>
                  </w:r>
                </w:p>
              </w:tc>
            </w:tr>
            <w:tr w:rsidR="00FE4B70" w:rsidRPr="006304BC" w:rsidTr="00FF30F8">
              <w:trPr>
                <w:trHeight w:val="563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4B70" w:rsidRPr="006304BC" w:rsidRDefault="00FE4B70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Наперник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4B70" w:rsidRPr="006304BC" w:rsidRDefault="00FE4B70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Размер 0,62м*0,62м, материал бязь с клапаном </w:t>
                  </w:r>
                  <w:smartTag w:uri="urn:schemas-microsoft-com:office:smarttags" w:element="metricconverter">
                    <w:smartTagPr>
                      <w:attr w:name="ProductID" w:val="0,2 м"/>
                    </w:smartTagPr>
                    <w:r w:rsidRPr="006304BC">
                      <w:rPr>
                        <w:rFonts w:ascii="Times New Roman" w:hAnsi="Times New Roman"/>
                        <w:sz w:val="20"/>
                        <w:szCs w:val="20"/>
                        <w:lang w:val="ru-RU"/>
                      </w:rPr>
                      <w:t>0,2 м</w:t>
                    </w:r>
                  </w:smartTag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. Ткань плотная из бязи, светлых тонов.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4B70" w:rsidRPr="006304BC" w:rsidRDefault="00FE4B70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В летний период – не менее 1 раза в неделю, а в зимний – не менее 1 раза в месяц</w:t>
                  </w:r>
                </w:p>
              </w:tc>
            </w:tr>
            <w:tr w:rsidR="00FE4B70" w:rsidRPr="006304BC" w:rsidTr="00FF30F8">
              <w:trPr>
                <w:trHeight w:val="563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4B70" w:rsidRPr="006304BC" w:rsidRDefault="00FE4B70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Матрац*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4B70" w:rsidRPr="006304BC" w:rsidRDefault="00FE4B70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Из натуральных наполнителей, наполнитель вата высшего сорта (без инородных включений), без постороннего запаха,  вес 4,5-</w:t>
                  </w:r>
                  <w:smartTag w:uri="urn:schemas-microsoft-com:office:smarttags" w:element="metricconverter">
                    <w:smartTagPr>
                      <w:attr w:name="ProductID" w:val="5,5 кг"/>
                    </w:smartTagPr>
                    <w:r w:rsidRPr="006304BC">
                      <w:rPr>
                        <w:rFonts w:ascii="Times New Roman" w:hAnsi="Times New Roman"/>
                        <w:sz w:val="20"/>
                        <w:szCs w:val="20"/>
                        <w:lang w:val="ru-RU"/>
                      </w:rPr>
                      <w:t>5,5 кг</w:t>
                    </w:r>
                  </w:smartTag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, размер 0,65м*1,85м. Количество пиковок 75штук: 5шт – по ширине, 15шт – по длине. Крепление пиковок, с равномерной утяжкой в два прокола с завязыванием концов нитей в три узла. Наполнитель в матраце </w:t>
                  </w: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lastRenderedPageBreak/>
                    <w:t>распределяется равномерно без пустот и утолщений. Ткань верха: Тик матрацный, плотность не менее 164 гр/м².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4B70" w:rsidRPr="006304BC" w:rsidRDefault="00FE4B70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lastRenderedPageBreak/>
                    <w:t>Не менее 2 раз в год (осень, весна)</w:t>
                  </w:r>
                  <w:r w:rsidR="00CB434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, а также по мере загрязнения и по эпидемиологическим показаниям</w:t>
                  </w:r>
                </w:p>
              </w:tc>
            </w:tr>
            <w:tr w:rsidR="00FE4B70" w:rsidRPr="006304BC" w:rsidTr="00FF30F8">
              <w:trPr>
                <w:trHeight w:val="255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4B70" w:rsidRPr="006304BC" w:rsidRDefault="00FE4B70" w:rsidP="00D276AD">
                  <w:pPr>
                    <w:pStyle w:val="ad"/>
                    <w:framePr w:hSpace="180" w:wrap="around" w:vAnchor="text" w:hAnchor="text" w:y="1"/>
                    <w:ind w:hanging="79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lastRenderedPageBreak/>
                    <w:t>Чехол матрацный*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4B70" w:rsidRPr="006304BC" w:rsidRDefault="00FE4B70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Съемный чехол размер 1,9м*0,72м, выполнен из тика матрасного с цветными просновками продольного направления, плотность не менее 164 гр/м². Цвет – чередование полос. Размер клапана 0,3м. в готовом виде. Верхняя часть матраца и конец клапана подшиты швом в подгибку с закрытым срезом, величина шва 0,7-1,0см. Боковые швы обработаны бельевым швом.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4B70" w:rsidRPr="006304BC" w:rsidRDefault="003C5009" w:rsidP="00D276AD">
                  <w:pPr>
                    <w:pStyle w:val="ad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Не реже 1 раза в месяц</w:t>
                  </w:r>
                </w:p>
              </w:tc>
            </w:tr>
            <w:tr w:rsidR="00D87EE1" w:rsidRPr="006304BC" w:rsidTr="00FF30F8">
              <w:trPr>
                <w:trHeight w:val="255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EE1" w:rsidRPr="005B23E4" w:rsidRDefault="00D87EE1" w:rsidP="00D276AD">
                  <w:pPr>
                    <w:pStyle w:val="ad"/>
                    <w:framePr w:hSpace="180" w:wrap="around" w:vAnchor="text" w:hAnchor="text" w:y="1"/>
                    <w:ind w:hanging="79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5B23E4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Чехол матрацный для поездов, </w:t>
                  </w:r>
                  <w:r w:rsidRPr="005B23E4">
                    <w:rPr>
                      <w:rStyle w:val="FontStyle12"/>
                      <w:lang w:val="ru-RU"/>
                    </w:rPr>
                    <w:t>сформированных из вагонов производства ТОО «</w:t>
                  </w:r>
                  <w:proofErr w:type="spellStart"/>
                  <w:r w:rsidRPr="005B23E4">
                    <w:rPr>
                      <w:rStyle w:val="FontStyle12"/>
                      <w:lang w:val="ru-RU"/>
                    </w:rPr>
                    <w:t>Тулпар-Тальго</w:t>
                  </w:r>
                  <w:proofErr w:type="spellEnd"/>
                  <w:r w:rsidRPr="005B23E4">
                    <w:rPr>
                      <w:rStyle w:val="FontStyle12"/>
                      <w:lang w:val="ru-RU"/>
                    </w:rPr>
                    <w:t>» и компании «</w:t>
                  </w:r>
                  <w:proofErr w:type="spellStart"/>
                  <w:r w:rsidRPr="005B23E4">
                    <w:rPr>
                      <w:rStyle w:val="FontStyle12"/>
                    </w:rPr>
                    <w:t>PatentesTalgo</w:t>
                  </w:r>
                  <w:proofErr w:type="spellEnd"/>
                  <w:r w:rsidRPr="005B23E4">
                    <w:rPr>
                      <w:rStyle w:val="FontStyle12"/>
                      <w:lang w:val="ru-RU"/>
                    </w:rPr>
                    <w:t xml:space="preserve"> </w:t>
                  </w:r>
                  <w:r w:rsidRPr="005B23E4">
                    <w:rPr>
                      <w:rStyle w:val="FontStyle12"/>
                    </w:rPr>
                    <w:t>S</w:t>
                  </w:r>
                  <w:r w:rsidRPr="005B23E4">
                    <w:rPr>
                      <w:rStyle w:val="FontStyle12"/>
                      <w:lang w:val="ru-RU"/>
                    </w:rPr>
                    <w:t>.</w:t>
                  </w:r>
                  <w:r w:rsidRPr="005B23E4">
                    <w:rPr>
                      <w:rStyle w:val="FontStyle12"/>
                    </w:rPr>
                    <w:t>L</w:t>
                  </w:r>
                  <w:r w:rsidRPr="005B23E4">
                    <w:rPr>
                      <w:rStyle w:val="FontStyle12"/>
                      <w:lang w:val="ru-RU"/>
                    </w:rPr>
                    <w:t>.</w:t>
                  </w:r>
                  <w:r w:rsidRPr="005B23E4">
                    <w:rPr>
                      <w:rStyle w:val="FontStyle12"/>
                    </w:rPr>
                    <w:t>U</w:t>
                  </w:r>
                  <w:r w:rsidRPr="005B23E4">
                    <w:rPr>
                      <w:rStyle w:val="FontStyle12"/>
                      <w:lang w:val="ru-RU"/>
                    </w:rPr>
                    <w:t>.»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EE1" w:rsidRPr="005B23E4" w:rsidRDefault="00D87EE1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5B23E4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Ткань матрасная, поверхностной плотностью не менее 200 гр/м². швы прямые бельевые с закрепами рисунок чередование полос. Степень устойчивости окраски должна соответствовать «прочной» (2000 см*750 мм</w:t>
                  </w:r>
                  <w:proofErr w:type="gramStart"/>
                  <w:r w:rsidRPr="005B23E4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., </w:t>
                  </w:r>
                  <w:proofErr w:type="gramEnd"/>
                  <w:r w:rsidRPr="005B23E4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высота 150 мм.)</w:t>
                  </w:r>
                  <w:r w:rsidR="0037743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EE1" w:rsidRPr="005B23E4" w:rsidRDefault="00371D61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Не реже 1 раза в месяц</w:t>
                  </w:r>
                </w:p>
              </w:tc>
            </w:tr>
            <w:tr w:rsidR="00D87EE1" w:rsidRPr="006304BC" w:rsidTr="00FF30F8">
              <w:trPr>
                <w:trHeight w:val="563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EE1" w:rsidRPr="006304BC" w:rsidRDefault="00D87EE1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Подушка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EE1" w:rsidRPr="006304BC" w:rsidRDefault="00D87EE1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Синтетический наполнитель «Холлофайбер», без запаха, антиаллергенный. Размер 60см*60см. Ткань верха: бязь гладкокрашенная, плотность 146±4г/м². Вес подушки не менее 900г. «Холлофайбер» выдерживает температуру 140°С без деформационных физико-механических изменений.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EE1" w:rsidRPr="006304BC" w:rsidRDefault="00D87EE1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Не </w:t>
                  </w:r>
                  <w:r w:rsidR="00965DF0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реже 1</w:t>
                  </w: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раз</w:t>
                  </w:r>
                  <w:r w:rsidR="00965DF0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а</w:t>
                  </w: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в </w:t>
                  </w:r>
                  <w:r w:rsidR="00965DF0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месяц</w:t>
                  </w:r>
                </w:p>
              </w:tc>
            </w:tr>
            <w:tr w:rsidR="00D87EE1" w:rsidRPr="006304BC" w:rsidTr="00FF30F8">
              <w:trPr>
                <w:trHeight w:val="563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EE1" w:rsidRPr="006304BC" w:rsidRDefault="00D87EE1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Одеяло зимнее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EE1" w:rsidRPr="006304BC" w:rsidRDefault="00D87EE1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Одеяло зимнее полушерстяное с открытым ворсом, темных тонов, с геометрическим рисунком. Размер одеяла 1,40м*2,05м. Одеяло зимнее вырабатывается из шерсти в смеси с искусственным и синтетическим волокном. Содержание шерсти 60-70%. Поверхностная плотность не менее 500-550 гр/м². Обрезные края одеяла обметаны через край на специальных обметочных машинах нитками в цвет основного тона одеяла, ширина захвата края не менее </w:t>
                  </w:r>
                  <w:smartTag w:uri="urn:schemas-microsoft-com:office:smarttags" w:element="metricconverter">
                    <w:smartTagPr>
                      <w:attr w:name="ProductID" w:val="1,0 см"/>
                    </w:smartTagPr>
                    <w:r w:rsidRPr="006304BC">
                      <w:rPr>
                        <w:rFonts w:ascii="Times New Roman" w:hAnsi="Times New Roman"/>
                        <w:sz w:val="20"/>
                        <w:szCs w:val="20"/>
                        <w:lang w:val="ru-RU"/>
                      </w:rPr>
                      <w:t>1,0 см</w:t>
                    </w:r>
                  </w:smartTag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.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EE1" w:rsidRPr="006304BC" w:rsidRDefault="00D87EE1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Не менее 2 раз в год (осень, весна)</w:t>
                  </w:r>
                  <w:r w:rsidR="00CB434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,  а также по мере загрязнения и по эпидемиологическим показаниям</w:t>
                  </w:r>
                </w:p>
              </w:tc>
            </w:tr>
            <w:tr w:rsidR="00D87EE1" w:rsidRPr="006304BC" w:rsidTr="00FF30F8">
              <w:trPr>
                <w:trHeight w:val="812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EE1" w:rsidRPr="006304BC" w:rsidRDefault="00D87EE1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Одеяло летнее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EE1" w:rsidRPr="006304BC" w:rsidRDefault="00D87EE1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Размер одеяла летнего 1,40м*2,05м. Одеяло изготавливается из жаккардовой ткани, имеющей прочную устойчивость окраски. Поверхностная плотность не менее 370 гр/м², массовая доля волокна, входящая в ткань – основа 60-70% х/б., 30-40% синтетическое волокно. Края одеяла подшиваются швом в подгибку, величина шва 1,0см-1,5см.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EE1" w:rsidRPr="006304BC" w:rsidRDefault="00D87EE1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Не</w:t>
                  </w:r>
                  <w:r w:rsidR="00371D61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реже</w:t>
                  </w: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2 раз в месяц</w:t>
                  </w:r>
                </w:p>
              </w:tc>
            </w:tr>
            <w:tr w:rsidR="00D87EE1" w:rsidRPr="006304BC" w:rsidTr="00FF30F8">
              <w:trPr>
                <w:trHeight w:val="812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EE1" w:rsidRPr="006304BC" w:rsidRDefault="00D87EE1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Банное полотенце (для вагонов Гранд/СВ)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EE1" w:rsidRPr="006304BC" w:rsidRDefault="00D87EE1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Размер полотенце 70см*140см, цвета могут быть: небесный, светло-синий, чисто белый. Степень устойчивости окраски изделий - "прочная". Поверхностная плотность не ниже 400 гр/кв.м., состав 100% хлопок.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EE1" w:rsidRPr="006304BC" w:rsidRDefault="00D87EE1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После каждого рейса</w:t>
                  </w:r>
                </w:p>
              </w:tc>
            </w:tr>
            <w:tr w:rsidR="00D87EE1" w:rsidRPr="006304BC" w:rsidTr="00FF30F8">
              <w:trPr>
                <w:trHeight w:val="812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EE1" w:rsidRPr="006304BC" w:rsidRDefault="00D87EE1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7658CA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Чехлы для подголовников</w:t>
                  </w: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(для вагонов с сидячими местами)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EE1" w:rsidRPr="006304BC" w:rsidRDefault="00D87EE1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Подголовник матерчатый (салфетка) белого цвета крепится к верхней части пассажирского кресла. Размер 50см*40см.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EE1" w:rsidRPr="006304BC" w:rsidRDefault="00D87EE1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После каждого рейса</w:t>
                  </w:r>
                </w:p>
              </w:tc>
            </w:tr>
            <w:tr w:rsidR="00D87EE1" w:rsidRPr="006304BC" w:rsidTr="00FF30F8">
              <w:trPr>
                <w:trHeight w:val="812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EE1" w:rsidRPr="006304BC" w:rsidRDefault="00D87EE1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Чехлы для сидений (для вагонов с сидячими местами)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EE1" w:rsidRPr="006304BC" w:rsidRDefault="00D87EE1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Ткань (полиэтиленового волокна) цвет синий. Класс огнестойкости: M1 в соответствии с UNE23727</w:t>
                  </w:r>
                  <w:r w:rsidR="0037743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EE1" w:rsidRPr="006304BC" w:rsidRDefault="00D87EE1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В летний период – не менее 1 раза в месяц, а в зимний – не менее 1 раза в квартал</w:t>
                  </w:r>
                </w:p>
              </w:tc>
            </w:tr>
            <w:tr w:rsidR="00D87EE1" w:rsidRPr="006304BC" w:rsidTr="006C41E4">
              <w:trPr>
                <w:trHeight w:val="812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EE1" w:rsidRPr="006C41E4" w:rsidRDefault="00D87EE1" w:rsidP="00D276AD">
                  <w:pPr>
                    <w:framePr w:hSpace="180" w:wrap="around" w:vAnchor="text" w:hAnchor="text" w:y="1"/>
                    <w:tabs>
                      <w:tab w:val="left" w:pos="709"/>
                      <w:tab w:val="left" w:pos="1134"/>
                    </w:tabs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C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Шторы оконные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*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7EE1" w:rsidRPr="006C41E4" w:rsidRDefault="00D87EE1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C41E4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Хлопок 60-70%, синтетическое волокно 30-40%, размер штор, в соответствии с разм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ером окон пассажирских вагонов.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EE1" w:rsidRPr="006C41E4" w:rsidRDefault="00D87EE1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После каждого рейса</w:t>
                  </w:r>
                </w:p>
              </w:tc>
            </w:tr>
            <w:tr w:rsidR="00D87EE1" w:rsidRPr="006304BC" w:rsidTr="006C41E4">
              <w:trPr>
                <w:trHeight w:val="812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EE1" w:rsidRPr="00D86CE3" w:rsidRDefault="00D87EE1" w:rsidP="00D276AD">
                  <w:pPr>
                    <w:framePr w:hSpace="180" w:wrap="around" w:vAnchor="text" w:hAnchor="text" w:y="1"/>
                    <w:tabs>
                      <w:tab w:val="left" w:pos="709"/>
                      <w:tab w:val="left" w:pos="1134"/>
                    </w:tabs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C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Шторы оконные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*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7EE1" w:rsidRPr="004E0EB8" w:rsidRDefault="00D87EE1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D86CE3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Шторы с ламбрекенами из атласа, размер с учетом размера окон и не более 10см от нижнего края окна. </w:t>
                  </w:r>
                  <w:proofErr w:type="spellStart"/>
                  <w:r w:rsidRPr="00D86CE3">
                    <w:rPr>
                      <w:rFonts w:ascii="Times New Roman" w:hAnsi="Times New Roman"/>
                      <w:sz w:val="20"/>
                      <w:szCs w:val="20"/>
                    </w:rPr>
                    <w:t>Устанавливаются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D86CE3">
                    <w:rPr>
                      <w:rFonts w:ascii="Times New Roman" w:hAnsi="Times New Roman"/>
                      <w:sz w:val="20"/>
                      <w:szCs w:val="20"/>
                    </w:rPr>
                    <w:t>при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D86CE3">
                    <w:rPr>
                      <w:rFonts w:ascii="Times New Roman" w:hAnsi="Times New Roman"/>
                      <w:sz w:val="20"/>
                      <w:szCs w:val="20"/>
                    </w:rPr>
                    <w:t>наличии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D86CE3">
                    <w:rPr>
                      <w:rFonts w:ascii="Times New Roman" w:hAnsi="Times New Roman"/>
                      <w:sz w:val="20"/>
                      <w:szCs w:val="20"/>
                    </w:rPr>
                    <w:t>заводских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D86CE3">
                    <w:rPr>
                      <w:rFonts w:ascii="Times New Roman" w:hAnsi="Times New Roman"/>
                      <w:sz w:val="20"/>
                      <w:szCs w:val="20"/>
                    </w:rPr>
                    <w:t>гардин</w:t>
                  </w:r>
                  <w:proofErr w:type="spellEnd"/>
                  <w:r w:rsidR="004E0EB8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EE1" w:rsidRPr="00D86CE3" w:rsidRDefault="00D87EE1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После каждого рейса</w:t>
                  </w:r>
                </w:p>
              </w:tc>
            </w:tr>
            <w:tr w:rsidR="00D87EE1" w:rsidRPr="006304BC" w:rsidTr="006C41E4">
              <w:trPr>
                <w:trHeight w:val="812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458B6" w:rsidRDefault="00D87EE1" w:rsidP="00D276AD">
                  <w:pPr>
                    <w:framePr w:hSpace="180" w:wrap="around" w:vAnchor="text" w:hAnchor="text" w:y="1"/>
                    <w:tabs>
                      <w:tab w:val="left" w:pos="709"/>
                      <w:tab w:val="left" w:pos="1134"/>
                    </w:tabs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CE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Занавески </w:t>
                  </w:r>
                </w:p>
                <w:p w:rsidR="00D87EE1" w:rsidRPr="00D86CE3" w:rsidRDefault="00D87EE1" w:rsidP="00D276AD">
                  <w:pPr>
                    <w:framePr w:hSpace="180" w:wrap="around" w:vAnchor="text" w:hAnchor="text" w:y="1"/>
                    <w:tabs>
                      <w:tab w:val="left" w:pos="709"/>
                      <w:tab w:val="left" w:pos="1134"/>
                    </w:tabs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C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солнечные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*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7EE1" w:rsidRPr="00D86CE3" w:rsidRDefault="00D87EE1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D86CE3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Размер 65см*55см, ткань из 60-70% синтетики и 40-30% хлопка, отбеленная, наличие логотипа "Жолаушылар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r w:rsidRPr="00D86CE3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тасымалы" АК, плотность ткани не менее 200 гр/м².</w:t>
                  </w:r>
                  <w:r w:rsidRPr="00D86CE3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br/>
                    <w:t>Края занавесок подшиты швом в подгибку, величина шва 0,7-1см. Вверху солнечные занавески обработаны швом в подгибку с закрытым срезом шириной 5 см в готовом виде. От верхнего сгиба на расстоянии 3 см прокладывается строчка, образующая кулиску для навешивания занавесок.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EE1" w:rsidRPr="00D86CE3" w:rsidRDefault="00D87EE1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После каждого рейса</w:t>
                  </w:r>
                </w:p>
              </w:tc>
            </w:tr>
            <w:tr w:rsidR="000458B6" w:rsidRPr="006304BC" w:rsidTr="007D4569">
              <w:trPr>
                <w:trHeight w:val="812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458B6" w:rsidRPr="00D86CE3" w:rsidRDefault="000458B6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DC0A7B">
                    <w:rPr>
                      <w:rFonts w:ascii="Times New Roman" w:hAnsi="Times New Roman"/>
                      <w:bCs/>
                      <w:sz w:val="20"/>
                      <w:szCs w:val="26"/>
                      <w:lang w:val="ru-RU"/>
                    </w:rPr>
                    <w:t>Ковровое покрытие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458B6" w:rsidRPr="00D86CE3" w:rsidRDefault="000458B6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D86CE3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Ткань плотная, жаккардового переплетения, в составе ткани допускается содержание полиэфирного волокна не более 30%. Ткань может быть гладкокрашеной синих расцветок.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458B6" w:rsidRPr="00D86CE3" w:rsidRDefault="000458B6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D86CE3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После каждого рейса</w:t>
                  </w:r>
                </w:p>
              </w:tc>
            </w:tr>
            <w:tr w:rsidR="000458B6" w:rsidRPr="006304BC" w:rsidTr="00FF30F8">
              <w:trPr>
                <w:trHeight w:val="812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458B6" w:rsidRPr="00D86CE3" w:rsidRDefault="000458B6" w:rsidP="00D276A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Мешок для белья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458B6" w:rsidRPr="00D86CE3" w:rsidRDefault="00111A9B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111A9B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Ткань х/б темных тонов, размер 80см * 115см. Мешок прямоугольной формы, соединительные  швы стачаны швом с одновременной обметкой срезов. Плотность ткани не менее 200 гр/м². Верх мешка подшит швом в подгибку. Величина шва 1 см. В боковой шов втачаны завязки на расстоянии 15см от верха</w:t>
                  </w:r>
                  <w:r w:rsidR="0037743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458B6" w:rsidRPr="00D86CE3" w:rsidRDefault="001869C1" w:rsidP="00D276AD">
                  <w:pPr>
                    <w:pStyle w:val="ad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1 раз в неделю</w:t>
                  </w:r>
                </w:p>
              </w:tc>
            </w:tr>
          </w:tbl>
          <w:p w:rsidR="00FE4B70" w:rsidRPr="006304BC" w:rsidRDefault="00FE4B70" w:rsidP="00C6017C">
            <w:pPr>
              <w:pStyle w:val="ad"/>
              <w:ind w:firstLine="567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FE4B70" w:rsidRPr="002F4925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F4925">
              <w:rPr>
                <w:rFonts w:ascii="Times New Roman" w:hAnsi="Times New Roman"/>
                <w:sz w:val="20"/>
                <w:szCs w:val="20"/>
                <w:lang w:val="ru-RU"/>
              </w:rPr>
              <w:t>* кроме поездов,</w:t>
            </w:r>
            <w:r w:rsidR="00145A6F" w:rsidRPr="002F492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F4925">
              <w:rPr>
                <w:rStyle w:val="FontStyle12"/>
                <w:sz w:val="20"/>
                <w:szCs w:val="20"/>
                <w:lang w:val="ru-RU"/>
              </w:rPr>
              <w:t>сформированных из вагонов производства ТОО «</w:t>
            </w:r>
            <w:proofErr w:type="spellStart"/>
            <w:r w:rsidRPr="002F4925">
              <w:rPr>
                <w:rStyle w:val="FontStyle12"/>
                <w:sz w:val="20"/>
                <w:szCs w:val="20"/>
                <w:lang w:val="ru-RU"/>
              </w:rPr>
              <w:t>Тулпар-Тальго</w:t>
            </w:r>
            <w:proofErr w:type="spellEnd"/>
            <w:r w:rsidRPr="002F4925">
              <w:rPr>
                <w:rStyle w:val="FontStyle12"/>
                <w:sz w:val="20"/>
                <w:szCs w:val="20"/>
                <w:lang w:val="ru-RU"/>
              </w:rPr>
              <w:t>» и компании «</w:t>
            </w:r>
            <w:proofErr w:type="spellStart"/>
            <w:r w:rsidRPr="002F4925">
              <w:rPr>
                <w:rStyle w:val="FontStyle12"/>
                <w:sz w:val="20"/>
                <w:szCs w:val="20"/>
              </w:rPr>
              <w:t>PatentesTalgo</w:t>
            </w:r>
            <w:proofErr w:type="spellEnd"/>
            <w:r w:rsidR="00145A6F" w:rsidRPr="002F4925">
              <w:rPr>
                <w:rStyle w:val="FontStyle12"/>
                <w:sz w:val="20"/>
                <w:szCs w:val="20"/>
                <w:lang w:val="ru-RU"/>
              </w:rPr>
              <w:t xml:space="preserve"> </w:t>
            </w:r>
            <w:r w:rsidRPr="002F4925">
              <w:rPr>
                <w:rStyle w:val="FontStyle12"/>
                <w:sz w:val="20"/>
                <w:szCs w:val="20"/>
              </w:rPr>
              <w:t>S</w:t>
            </w:r>
            <w:r w:rsidRPr="002F4925">
              <w:rPr>
                <w:rStyle w:val="FontStyle12"/>
                <w:sz w:val="20"/>
                <w:szCs w:val="20"/>
                <w:lang w:val="ru-RU"/>
              </w:rPr>
              <w:t>.</w:t>
            </w:r>
            <w:r w:rsidRPr="002F4925">
              <w:rPr>
                <w:rStyle w:val="FontStyle12"/>
                <w:sz w:val="20"/>
                <w:szCs w:val="20"/>
              </w:rPr>
              <w:t>L</w:t>
            </w:r>
            <w:r w:rsidRPr="002F4925">
              <w:rPr>
                <w:rStyle w:val="FontStyle12"/>
                <w:sz w:val="20"/>
                <w:szCs w:val="20"/>
                <w:lang w:val="ru-RU"/>
              </w:rPr>
              <w:t>.</w:t>
            </w:r>
            <w:r w:rsidRPr="002F4925">
              <w:rPr>
                <w:rStyle w:val="FontStyle12"/>
                <w:sz w:val="20"/>
                <w:szCs w:val="20"/>
              </w:rPr>
              <w:t>U</w:t>
            </w:r>
            <w:r w:rsidRPr="002F4925">
              <w:rPr>
                <w:rStyle w:val="FontStyle12"/>
                <w:sz w:val="20"/>
                <w:szCs w:val="20"/>
                <w:lang w:val="ru-RU"/>
              </w:rPr>
              <w:t>.»</w:t>
            </w:r>
          </w:p>
          <w:p w:rsidR="00F711A3" w:rsidRDefault="00F711A3" w:rsidP="00C6017C">
            <w:pPr>
              <w:pStyle w:val="ad"/>
              <w:ind w:firstLine="567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FE4B70" w:rsidRPr="006304BC" w:rsidRDefault="00FE4B70" w:rsidP="00C6017C">
            <w:pPr>
              <w:pStyle w:val="ad"/>
              <w:ind w:firstLine="567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b/>
                <w:szCs w:val="24"/>
                <w:lang w:val="ru-RU"/>
              </w:rPr>
              <w:t>Срок эксплуатации Постельного инвентаря</w:t>
            </w:r>
          </w:p>
          <w:p w:rsidR="00FE4B70" w:rsidRPr="006304BC" w:rsidRDefault="00FE4B70" w:rsidP="00C6017C">
            <w:pPr>
              <w:pStyle w:val="ad"/>
              <w:ind w:firstLine="567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1588"/>
              <w:gridCol w:w="1560"/>
              <w:gridCol w:w="1842"/>
              <w:gridCol w:w="1843"/>
              <w:gridCol w:w="1995"/>
              <w:gridCol w:w="528"/>
            </w:tblGrid>
            <w:tr w:rsidR="00232AF1" w:rsidRPr="006304BC" w:rsidTr="00232AF1">
              <w:trPr>
                <w:trHeight w:val="42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Наименование предмета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Срок эксплуатации (в месяцах) для фирменных поездов</w:t>
                  </w:r>
                </w:p>
              </w:tc>
              <w:tc>
                <w:tcPr>
                  <w:tcW w:w="1842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Срок эксплуатации (в месяцах) для </w:t>
                  </w:r>
                  <w:proofErr w:type="gramStart"/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международного</w:t>
                  </w:r>
                  <w:proofErr w:type="gramEnd"/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/межгосударствен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-</w:t>
                  </w:r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ного поездов </w:t>
                  </w:r>
                </w:p>
              </w:tc>
              <w:tc>
                <w:tcPr>
                  <w:tcW w:w="1843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Срок эксплуатации (в месяцах) для </w:t>
                  </w:r>
                  <w:proofErr w:type="gramStart"/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внутриреспубли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-</w:t>
                  </w:r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канских</w:t>
                  </w:r>
                  <w:proofErr w:type="gramEnd"/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поездов</w:t>
                  </w:r>
                </w:p>
              </w:tc>
              <w:tc>
                <w:tcPr>
                  <w:tcW w:w="1995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Срок эксплуатации (в месяцах) для скоростных поездов</w:t>
                  </w:r>
                </w:p>
              </w:tc>
              <w:tc>
                <w:tcPr>
                  <w:tcW w:w="528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32AF1" w:rsidRPr="006304BC" w:rsidTr="00232AF1">
              <w:trPr>
                <w:trHeight w:hRule="exact" w:val="256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Матрац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842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843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995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528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32AF1" w:rsidRPr="006304BC" w:rsidTr="00232AF1">
              <w:trPr>
                <w:trHeight w:hRule="exact" w:val="27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Подушка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842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843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995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528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32AF1" w:rsidRPr="006304BC" w:rsidTr="00232AF1">
              <w:trPr>
                <w:trHeight w:hRule="exact" w:val="278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Одеяло летнее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842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843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995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528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32AF1" w:rsidRPr="006304BC" w:rsidTr="00232AF1">
              <w:trPr>
                <w:trHeight w:hRule="exact" w:val="282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Одеяло зимнее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842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843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995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528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32AF1" w:rsidRPr="006304BC" w:rsidTr="00232AF1">
              <w:trPr>
                <w:trHeight w:hRule="exact" w:val="570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Чехол матрацный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842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843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995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28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32AF1" w:rsidRPr="006304BC" w:rsidTr="00232AF1">
              <w:trPr>
                <w:trHeight w:hRule="exact" w:val="29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Наперник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842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843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995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28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32AF1" w:rsidRPr="006304BC" w:rsidTr="00232AF1">
              <w:trPr>
                <w:trHeight w:hRule="exact" w:val="1128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Банное полотенце (для вагонов Гранд/СВ)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28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32AF1" w:rsidRPr="006304BC" w:rsidTr="00232AF1">
              <w:trPr>
                <w:trHeight w:hRule="exact" w:val="1402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232AF1" w:rsidRPr="006304BC" w:rsidRDefault="002D5774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="00232AF1" w:rsidRPr="006304BC">
                    <w:rPr>
                      <w:rFonts w:ascii="Times New Roman" w:hAnsi="Times New Roman"/>
                      <w:sz w:val="20"/>
                      <w:szCs w:val="20"/>
                    </w:rPr>
                    <w:t>одголовник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</w:t>
                  </w:r>
                  <w:r w:rsidR="00232AF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232AF1" w:rsidRPr="006304BC">
                    <w:rPr>
                      <w:rFonts w:ascii="Times New Roman" w:hAnsi="Times New Roman"/>
                      <w:sz w:val="20"/>
                      <w:szCs w:val="20"/>
                    </w:rPr>
                    <w:t>(для вагонов с сидячими местами)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42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28" w:type="dxa"/>
                  <w:vAlign w:val="center"/>
                </w:tcPr>
                <w:p w:rsidR="00232AF1" w:rsidRDefault="006C41E4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олрло</w:t>
                  </w:r>
                </w:p>
                <w:p w:rsidR="006C41E4" w:rsidRDefault="006C41E4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6C41E4" w:rsidRPr="006304BC" w:rsidRDefault="006C41E4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32AF1" w:rsidRPr="006304BC" w:rsidTr="00232AF1">
              <w:trPr>
                <w:trHeight w:hRule="exact" w:val="1441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232AF1" w:rsidRPr="006304BC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04BC">
                    <w:rPr>
                      <w:rFonts w:ascii="Times New Roman" w:hAnsi="Times New Roman"/>
                      <w:sz w:val="20"/>
                      <w:szCs w:val="20"/>
                    </w:rPr>
                    <w:t>9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232AF1" w:rsidRPr="006C41E4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41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Чехлы для сидений (для вагонов с сидячими местами)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232AF1" w:rsidRPr="006C41E4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232AF1" w:rsidRPr="006C41E4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232AF1" w:rsidRPr="006C41E4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vAlign w:val="center"/>
                </w:tcPr>
                <w:p w:rsidR="006C41E4" w:rsidRPr="006C41E4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41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28" w:type="dxa"/>
                  <w:vAlign w:val="center"/>
                </w:tcPr>
                <w:p w:rsidR="00232AF1" w:rsidRDefault="00232AF1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6C41E4" w:rsidRDefault="006C41E4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6C41E4" w:rsidRDefault="006C41E4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6C41E4" w:rsidRPr="006304BC" w:rsidRDefault="006C41E4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C41E4" w:rsidRPr="006C41E4" w:rsidTr="0079786F">
              <w:trPr>
                <w:gridAfter w:val="1"/>
                <w:wAfter w:w="528" w:type="dxa"/>
                <w:trHeight w:hRule="exact" w:val="58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6C41E4" w:rsidRPr="006304BC" w:rsidRDefault="006C41E4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  <w:r w:rsidR="009E00EB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6C41E4" w:rsidRPr="009E00EB" w:rsidRDefault="009E00EB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00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Шторы оконные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6C41E4" w:rsidRPr="00D86CE3" w:rsidRDefault="006C41E4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C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842" w:type="dxa"/>
                  <w:vAlign w:val="center"/>
                </w:tcPr>
                <w:p w:rsidR="006C41E4" w:rsidRPr="00D86CE3" w:rsidRDefault="006C41E4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C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843" w:type="dxa"/>
                  <w:vAlign w:val="center"/>
                </w:tcPr>
                <w:p w:rsidR="006C41E4" w:rsidRPr="00D86CE3" w:rsidRDefault="006C41E4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C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995" w:type="dxa"/>
                  <w:vAlign w:val="center"/>
                </w:tcPr>
                <w:p w:rsidR="006C41E4" w:rsidRPr="00D86CE3" w:rsidRDefault="006C41E4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C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</w:tr>
            <w:tr w:rsidR="00D86CE3" w:rsidRPr="006C41E4" w:rsidTr="009E00EB">
              <w:trPr>
                <w:gridAfter w:val="1"/>
                <w:wAfter w:w="528" w:type="dxa"/>
                <w:trHeight w:hRule="exact" w:val="842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D86CE3" w:rsidRPr="006304BC" w:rsidRDefault="00D86CE3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  <w:r w:rsidR="009E00EB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D86CE3" w:rsidRPr="009E00EB" w:rsidRDefault="009E00EB" w:rsidP="00D276AD">
                  <w:pPr>
                    <w:framePr w:hSpace="180" w:wrap="around" w:vAnchor="text" w:hAnchor="text" w:y="1"/>
                    <w:tabs>
                      <w:tab w:val="left" w:pos="709"/>
                      <w:tab w:val="left" w:pos="1134"/>
                    </w:tabs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00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Шторы оконные с ламбрекенами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D86CE3" w:rsidRPr="00D86CE3" w:rsidRDefault="00D86CE3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C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842" w:type="dxa"/>
                  <w:vAlign w:val="center"/>
                </w:tcPr>
                <w:p w:rsidR="00D86CE3" w:rsidRPr="00D86CE3" w:rsidRDefault="00D86CE3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D86CE3" w:rsidRPr="00D86CE3" w:rsidRDefault="00D86CE3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vAlign w:val="center"/>
                </w:tcPr>
                <w:p w:rsidR="00D86CE3" w:rsidRPr="00D86CE3" w:rsidRDefault="00D86CE3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6CE3" w:rsidRPr="006C41E4" w:rsidTr="0079786F">
              <w:trPr>
                <w:gridAfter w:val="1"/>
                <w:wAfter w:w="528" w:type="dxa"/>
                <w:trHeight w:hRule="exact" w:val="561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D86CE3" w:rsidRPr="006304BC" w:rsidRDefault="00D86CE3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1</w:t>
                  </w:r>
                  <w:r w:rsidR="009E00EB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D86CE3" w:rsidRPr="009E00EB" w:rsidRDefault="00D86CE3" w:rsidP="00D276AD">
                  <w:pPr>
                    <w:framePr w:hSpace="180" w:wrap="around" w:vAnchor="text" w:hAnchor="text" w:y="1"/>
                    <w:tabs>
                      <w:tab w:val="left" w:pos="709"/>
                      <w:tab w:val="left" w:pos="1134"/>
                    </w:tabs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00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Занавески солнечные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D86CE3" w:rsidRPr="00D86CE3" w:rsidRDefault="00D86CE3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C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42" w:type="dxa"/>
                  <w:vAlign w:val="center"/>
                </w:tcPr>
                <w:p w:rsidR="00D86CE3" w:rsidRPr="00D86CE3" w:rsidRDefault="00D86CE3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C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43" w:type="dxa"/>
                  <w:vAlign w:val="center"/>
                </w:tcPr>
                <w:p w:rsidR="00D86CE3" w:rsidRPr="00D86CE3" w:rsidRDefault="00D86CE3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6C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95" w:type="dxa"/>
                  <w:vAlign w:val="center"/>
                </w:tcPr>
                <w:p w:rsidR="00D86CE3" w:rsidRPr="00D86CE3" w:rsidRDefault="00D86CE3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61BDB" w:rsidRPr="006C41E4" w:rsidTr="0079786F">
              <w:trPr>
                <w:gridAfter w:val="1"/>
                <w:wAfter w:w="528" w:type="dxa"/>
                <w:trHeight w:hRule="exact" w:val="561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561BDB" w:rsidRPr="006304BC" w:rsidRDefault="00561BDB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561BDB" w:rsidRPr="006C41E4" w:rsidRDefault="00561BDB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0A7B">
                    <w:rPr>
                      <w:rFonts w:ascii="Times New Roman" w:hAnsi="Times New Roman"/>
                      <w:bCs/>
                      <w:sz w:val="20"/>
                      <w:szCs w:val="26"/>
                    </w:rPr>
                    <w:t>Ковровое покрытие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561BDB" w:rsidRPr="006C41E4" w:rsidRDefault="00561BDB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41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42" w:type="dxa"/>
                  <w:vAlign w:val="center"/>
                </w:tcPr>
                <w:p w:rsidR="00561BDB" w:rsidRPr="006C41E4" w:rsidRDefault="00561BDB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41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43" w:type="dxa"/>
                  <w:vAlign w:val="center"/>
                </w:tcPr>
                <w:p w:rsidR="00561BDB" w:rsidRPr="006C41E4" w:rsidRDefault="00561BDB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41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95" w:type="dxa"/>
                  <w:vAlign w:val="center"/>
                </w:tcPr>
                <w:p w:rsidR="00561BDB" w:rsidRPr="006C41E4" w:rsidRDefault="00561BDB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41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561BDB" w:rsidRPr="006C41E4" w:rsidTr="00C66563">
              <w:trPr>
                <w:gridAfter w:val="1"/>
                <w:wAfter w:w="528" w:type="dxa"/>
                <w:trHeight w:hRule="exact" w:val="72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561BDB" w:rsidRPr="00065F05" w:rsidRDefault="00561BDB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5F05">
                    <w:rPr>
                      <w:rFonts w:ascii="Times New Roman" w:hAnsi="Times New Roman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561BDB" w:rsidRPr="00065F05" w:rsidRDefault="00561BDB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5F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Мешок для белья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561BDB" w:rsidRPr="00065F05" w:rsidRDefault="00561BDB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5F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842" w:type="dxa"/>
                  <w:vAlign w:val="center"/>
                </w:tcPr>
                <w:p w:rsidR="00561BDB" w:rsidRPr="00065F05" w:rsidRDefault="00561BDB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5F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843" w:type="dxa"/>
                  <w:vAlign w:val="center"/>
                </w:tcPr>
                <w:p w:rsidR="00561BDB" w:rsidRPr="00065F05" w:rsidRDefault="00561BDB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5F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995" w:type="dxa"/>
                  <w:vAlign w:val="center"/>
                </w:tcPr>
                <w:p w:rsidR="00561BDB" w:rsidRPr="00065F05" w:rsidRDefault="00561BDB" w:rsidP="00D276A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5F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FE4B70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Стирка</w:t>
            </w:r>
            <w:r w:rsidR="00720AF1">
              <w:rPr>
                <w:rFonts w:ascii="Times New Roman" w:hAnsi="Times New Roman"/>
                <w:szCs w:val="24"/>
                <w:lang w:val="ru-RU"/>
              </w:rPr>
              <w:t xml:space="preserve">/сушка/чистка/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обработка Постельного инвентаря должна производиться в соответствии с требованиями, указанными в настоящей технической спецификации и технологией стирки и обработки каждого изделия, определяемой Исполнителем. 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Технологический процесс стирки и обработки Постельного инвентаря должен быть организован таким образом, чтобы исключить пересечение и соприкосновение Чистого и Грязного Постельного инвентаря. Грязный Постельный инвентарь и Чистый Постельный инвентарь должен собираться и укладываться (храниться) на специально подготовленных для данных целей стеллажах. Чистый Постельный инвентарь не должен храниться вместе с Грязным Постельным инвентарем.</w:t>
            </w:r>
          </w:p>
          <w:p w:rsidR="00FE4B70" w:rsidRPr="00AF76E7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Стирка и обработка Постельного инвентаря должна производиться на профессиональном оборудовании, потребляемая мощность которого должна обеспечить бесперебойную стирку и обработку всего требуемого по Договору объема Постельного инвентаря, </w:t>
            </w:r>
            <w:r w:rsidR="006C15EB" w:rsidRPr="006304BC">
              <w:rPr>
                <w:rFonts w:ascii="Times New Roman" w:hAnsi="Times New Roman"/>
                <w:szCs w:val="24"/>
                <w:lang w:val="ru-RU"/>
              </w:rPr>
              <w:t>а также</w:t>
            </w:r>
            <w:r w:rsidR="006C15E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6C15EB" w:rsidRPr="006304BC">
              <w:rPr>
                <w:rFonts w:ascii="Times New Roman" w:hAnsi="Times New Roman"/>
                <w:szCs w:val="24"/>
                <w:lang w:val="ru-RU"/>
              </w:rPr>
              <w:t xml:space="preserve">оборудованных </w:t>
            </w:r>
            <w:r w:rsidR="006C15EB">
              <w:rPr>
                <w:rFonts w:ascii="Times New Roman" w:hAnsi="Times New Roman"/>
                <w:szCs w:val="24"/>
                <w:lang w:val="ru-RU"/>
              </w:rPr>
              <w:t xml:space="preserve">встроенным </w:t>
            </w:r>
            <w:r w:rsidR="006C15EB" w:rsidRPr="006304BC">
              <w:rPr>
                <w:rFonts w:ascii="Times New Roman" w:hAnsi="Times New Roman"/>
                <w:szCs w:val="24"/>
                <w:lang w:val="ru-RU"/>
              </w:rPr>
              <w:t xml:space="preserve">автоматическим дозатором </w:t>
            </w:r>
            <w:r w:rsidR="006C15EB">
              <w:rPr>
                <w:rFonts w:ascii="Times New Roman" w:hAnsi="Times New Roman"/>
                <w:szCs w:val="24"/>
                <w:lang w:val="ru-RU"/>
              </w:rPr>
              <w:t xml:space="preserve">либо дополнительно установленных </w:t>
            </w:r>
            <w:r w:rsidR="006C15EB" w:rsidRPr="006304BC">
              <w:rPr>
                <w:rFonts w:ascii="Times New Roman" w:hAnsi="Times New Roman"/>
                <w:szCs w:val="24"/>
                <w:lang w:val="ru-RU"/>
              </w:rPr>
              <w:t xml:space="preserve">с использованием жидких моющих средств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AF76E7">
              <w:rPr>
                <w:rFonts w:ascii="Times New Roman" w:hAnsi="Times New Roman"/>
                <w:szCs w:val="24"/>
                <w:lang w:val="ru-RU"/>
              </w:rPr>
              <w:t>(мягчитель воды, пятновыводитель, ополаскиватель белья, порошок, отбеливатель</w:t>
            </w:r>
            <w:r w:rsidR="00AF76E7">
              <w:rPr>
                <w:rFonts w:ascii="Times New Roman" w:hAnsi="Times New Roman"/>
                <w:szCs w:val="24"/>
                <w:lang w:val="ru-RU"/>
              </w:rPr>
              <w:t xml:space="preserve"> и т.д.</w:t>
            </w:r>
            <w:r w:rsidRPr="00AF76E7">
              <w:rPr>
                <w:rFonts w:ascii="Times New Roman" w:hAnsi="Times New Roman"/>
                <w:szCs w:val="24"/>
                <w:lang w:val="ru-RU"/>
              </w:rPr>
              <w:t>).</w:t>
            </w:r>
          </w:p>
          <w:p w:rsidR="00FE4B70" w:rsidRPr="006304BC" w:rsidRDefault="00FE4B70" w:rsidP="006D4DC7">
            <w:pPr>
              <w:pStyle w:val="ad"/>
              <w:ind w:right="-223"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Средства для стирки и другие средства, применяемые для обработки Постельног</w:t>
            </w:r>
            <w:r w:rsidR="00145A6F">
              <w:rPr>
                <w:rFonts w:ascii="Times New Roman" w:hAnsi="Times New Roman"/>
                <w:szCs w:val="24"/>
                <w:lang w:val="ru-RU"/>
              </w:rPr>
              <w:t>о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о инвентаря, должны </w:t>
            </w:r>
            <w:r w:rsidR="006D4DC7">
              <w:rPr>
                <w:rFonts w:ascii="Times New Roman" w:hAnsi="Times New Roman"/>
                <w:szCs w:val="24"/>
                <w:lang w:val="ru-RU"/>
              </w:rPr>
              <w:t>иметь сертификаты соответствия, выданные уполномоченными органами</w:t>
            </w:r>
            <w:r w:rsidR="000945EC">
              <w:rPr>
                <w:rFonts w:ascii="Times New Roman" w:hAnsi="Times New Roman"/>
                <w:szCs w:val="24"/>
                <w:lang w:val="ru-RU"/>
              </w:rPr>
              <w:t xml:space="preserve"> Республики Казахстан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. </w:t>
            </w:r>
          </w:p>
          <w:p w:rsidR="00FE4B70" w:rsidRPr="006304BC" w:rsidRDefault="00FE4B70" w:rsidP="006D4DC7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Чистый </w:t>
            </w:r>
            <w:r w:rsidR="00936788">
              <w:rPr>
                <w:rFonts w:ascii="Times New Roman" w:hAnsi="Times New Roman"/>
                <w:szCs w:val="24"/>
                <w:lang w:val="ru-RU"/>
              </w:rPr>
              <w:t xml:space="preserve">Постельный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>инвентарь не должен содержать остатков химических средств, используемых при обработке и других средств, применяемых при стирке.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Чистый Постельный инвентарь должен быть сухим, чистым, не должен потерять внешний вид, быть скомканным и не иметь неприятного постороннего запаха.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Цветные материалы должны сохранять свой цвет, рисунок, рельефность ткани, не иметь пятен и затеков.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Чистый </w:t>
            </w:r>
            <w:r w:rsidR="00936788">
              <w:rPr>
                <w:rFonts w:ascii="Times New Roman" w:hAnsi="Times New Roman"/>
                <w:szCs w:val="24"/>
                <w:lang w:val="ru-RU"/>
              </w:rPr>
              <w:t xml:space="preserve"> Постельный</w:t>
            </w:r>
            <w:r w:rsidR="00936788" w:rsidRPr="006304BC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>инвентарь должен быть сухим.</w:t>
            </w:r>
          </w:p>
          <w:p w:rsidR="00FE4B70" w:rsidRPr="006304BC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Чистый</w:t>
            </w:r>
            <w:r w:rsidR="00936788">
              <w:rPr>
                <w:rFonts w:ascii="Times New Roman" w:hAnsi="Times New Roman"/>
                <w:szCs w:val="24"/>
                <w:lang w:val="ru-RU"/>
              </w:rPr>
              <w:t xml:space="preserve">  Постельный</w:t>
            </w:r>
            <w:r w:rsidR="00936788" w:rsidRPr="006304BC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инвентарь не должен иметь неприятного запаха мыла, химикатов, пятен, затеков и слежалости.</w:t>
            </w:r>
          </w:p>
          <w:p w:rsidR="00FE4B70" w:rsidRDefault="00FE4B70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Транспортировка Грязного и Чистого  инвентаря должна производиться транспортом, предназначенным только для этих целей.</w:t>
            </w:r>
          </w:p>
          <w:p w:rsidR="006358FF" w:rsidRPr="006304BC" w:rsidRDefault="006358FF" w:rsidP="00C6017C">
            <w:pPr>
              <w:pStyle w:val="ad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712785" w:rsidRPr="00617E58" w:rsidRDefault="00FE4B70" w:rsidP="0071278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17E58">
              <w:rPr>
                <w:rFonts w:ascii="Times New Roman" w:hAnsi="Times New Roman"/>
                <w:b/>
                <w:lang w:val="ru-RU"/>
              </w:rPr>
              <w:t>Организация услуги по камерной дезинфекции текстильных изделий</w:t>
            </w:r>
            <w:r w:rsidR="00712785" w:rsidRPr="00617E58">
              <w:rPr>
                <w:rFonts w:ascii="Times New Roman" w:hAnsi="Times New Roman"/>
                <w:b/>
                <w:lang w:val="ru-RU"/>
              </w:rPr>
              <w:t xml:space="preserve"> для всех поездов </w:t>
            </w:r>
            <w:r w:rsidR="00712785" w:rsidRPr="00617E58">
              <w:rPr>
                <w:rStyle w:val="FontStyle14"/>
                <w:sz w:val="24"/>
                <w:szCs w:val="24"/>
                <w:lang w:val="ru-RU"/>
              </w:rPr>
              <w:t>формирования АО «Пассажирские перевозки»</w:t>
            </w:r>
          </w:p>
          <w:p w:rsidR="00712785" w:rsidRPr="00712785" w:rsidRDefault="00712785" w:rsidP="00712785">
            <w:pPr>
              <w:pStyle w:val="a4"/>
              <w:rPr>
                <w:rFonts w:ascii="Times New Roman" w:hAnsi="Times New Roman"/>
                <w:b/>
                <w:lang w:val="ru-RU"/>
              </w:rPr>
            </w:pPr>
          </w:p>
          <w:p w:rsidR="00FE4B70" w:rsidRPr="006304BC" w:rsidRDefault="00FE4B70" w:rsidP="00C6017C">
            <w:pPr>
              <w:pStyle w:val="ad"/>
              <w:ind w:firstLine="708"/>
              <w:jc w:val="both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proofErr w:type="gramStart"/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Камерная дезинфекция текстильных изделий </w:t>
            </w:r>
            <w:r w:rsidR="00936788">
              <w:rPr>
                <w:rFonts w:ascii="Times New Roman" w:hAnsi="Times New Roman"/>
                <w:szCs w:val="24"/>
                <w:lang w:val="ru-RU"/>
              </w:rPr>
              <w:t xml:space="preserve"> Постельный</w:t>
            </w:r>
            <w:r w:rsidR="00936788" w:rsidRPr="006304BC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936788">
              <w:rPr>
                <w:rFonts w:ascii="Times New Roman" w:hAnsi="Times New Roman"/>
                <w:szCs w:val="24"/>
                <w:lang w:val="ru-RU"/>
              </w:rPr>
              <w:t xml:space="preserve">инвентаря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- матрацы, зимние одеяла, подушки) подразумевает дезинсекционную так и дезинфекционную обработку </w:t>
            </w:r>
            <w:r w:rsidR="00936788">
              <w:rPr>
                <w:rFonts w:ascii="Times New Roman" w:hAnsi="Times New Roman"/>
                <w:szCs w:val="24"/>
                <w:lang w:val="ru-RU"/>
              </w:rPr>
              <w:t>и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>нвентаря и должна производиться в соответствии с Санитарными правилами «Санитарно-эпидемиологические требования к транспортным средствам для перевозки пассажиров и грузов», утвержденные приказом Министра здравоохранения Р</w:t>
            </w:r>
            <w:r w:rsidR="00936788">
              <w:rPr>
                <w:rFonts w:ascii="Times New Roman" w:hAnsi="Times New Roman"/>
                <w:szCs w:val="24"/>
                <w:lang w:val="ru-RU"/>
              </w:rPr>
              <w:t>К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 от 31 мая 2017 года №359 (далее - СанПин).</w:t>
            </w:r>
            <w:proofErr w:type="gramEnd"/>
          </w:p>
          <w:p w:rsidR="00FE4B70" w:rsidRPr="006304BC" w:rsidRDefault="00FE4B70" w:rsidP="00C6017C">
            <w:pPr>
              <w:pStyle w:val="ad"/>
              <w:ind w:firstLine="708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color w:val="000000"/>
                <w:szCs w:val="24"/>
                <w:lang w:val="ru-RU"/>
              </w:rPr>
              <w:t>Согласно п.71 СанПин матрацы, подушки и зимние одеяла подвергаются обеспыливанию и камерной обработке два раза в год (весной и осенью) во время сезонной подготовки, также по мере загрязнения и по эпидемиологическим показаниям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:rsidR="00FE4B70" w:rsidRPr="006304BC" w:rsidRDefault="00FE4B70" w:rsidP="00C6017C">
            <w:pPr>
              <w:pStyle w:val="ad"/>
              <w:ind w:firstLine="708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После подписания Договора, Исполнитель направляет Заказчику утвержденный График по камерной обработке текстильных изделий во время </w:t>
            </w:r>
            <w:r w:rsidRPr="006304BC">
              <w:rPr>
                <w:rFonts w:ascii="Times New Roman" w:hAnsi="Times New Roman"/>
                <w:color w:val="000000"/>
                <w:szCs w:val="24"/>
                <w:lang w:val="ru-RU"/>
              </w:rPr>
              <w:t>сезонной подготовки (весенний период), а также по мере загрязнения и по эпидемиологическим показаниям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:rsidR="00FE4B70" w:rsidRPr="006304BC" w:rsidRDefault="00FE4B70" w:rsidP="00C6017C">
            <w:pPr>
              <w:pStyle w:val="ad"/>
              <w:ind w:firstLine="708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Отделение камерной обработки должно состоять из следующих помещений:</w:t>
            </w:r>
          </w:p>
          <w:p w:rsidR="00FE4B70" w:rsidRPr="006304BC" w:rsidRDefault="00FE4B70" w:rsidP="00C6017C">
            <w:pPr>
              <w:pStyle w:val="ad"/>
              <w:ind w:firstLine="708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1. Помещение для приема и складирования Инвентаря, направляемого на обработку;</w:t>
            </w:r>
          </w:p>
          <w:p w:rsidR="00FE4B70" w:rsidRPr="006304BC" w:rsidRDefault="00FE4B70" w:rsidP="00C6017C">
            <w:pPr>
              <w:pStyle w:val="ad"/>
              <w:ind w:firstLine="708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lastRenderedPageBreak/>
              <w:t>2. Камера;</w:t>
            </w:r>
          </w:p>
          <w:p w:rsidR="00FE4B70" w:rsidRPr="006304BC" w:rsidRDefault="00FE4B70" w:rsidP="00C6017C">
            <w:pPr>
              <w:pStyle w:val="ad"/>
              <w:ind w:firstLine="708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3. Помещение для складирования и выдачи обработанного Инвентаря.</w:t>
            </w:r>
          </w:p>
          <w:p w:rsidR="00FE4B70" w:rsidRPr="006304BC" w:rsidRDefault="00FE4B70" w:rsidP="00C6017C">
            <w:pPr>
              <w:pStyle w:val="ad"/>
              <w:ind w:firstLine="708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Помещения оборудуются стеллажами или шкафами. При этом обеспечивается соблюдение поточности технологического процесса без пересечения и соприкосновения чистого и грязного белья.</w:t>
            </w:r>
          </w:p>
          <w:p w:rsidR="00FE4B70" w:rsidRPr="006304BC" w:rsidRDefault="00FE4B70" w:rsidP="00C6017C">
            <w:pPr>
              <w:pStyle w:val="ad"/>
              <w:ind w:firstLine="708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Весь Инвентарь, подлежащий дезинфекции, до загрузки в камеру должен тщательно осматриваться. Норма загрузки на 1 м полезной площади камеры 30 кг Инвентаря.</w:t>
            </w:r>
          </w:p>
          <w:p w:rsidR="00FE4B70" w:rsidRPr="006304BC" w:rsidRDefault="00FE4B70" w:rsidP="00C6017C">
            <w:pPr>
              <w:pStyle w:val="ad"/>
              <w:ind w:firstLine="708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Обработка Инвентаря должна проводиться под воздействием горячего воздуха. Камера, загруженная Инвентарем нагревается до температуры 95 градусов Цельсия и выдерживается на протяжении 30 минут.</w:t>
            </w:r>
          </w:p>
          <w:p w:rsidR="00FE4B70" w:rsidRPr="006304BC" w:rsidRDefault="00FE4B70" w:rsidP="00C6017C">
            <w:pPr>
              <w:pStyle w:val="ad"/>
              <w:ind w:firstLine="708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После чего, Инвентарь подвергается подсушке при открытых вентиляционных отверстиях и температуре 45-50 градусов Цельсия в течение 10-15 минут, в зависимости от влажности Инвентаря.</w:t>
            </w:r>
          </w:p>
          <w:p w:rsidR="00FE4B70" w:rsidRPr="006304BC" w:rsidRDefault="00FE4B70" w:rsidP="00C6017C">
            <w:pPr>
              <w:pStyle w:val="ad"/>
              <w:ind w:firstLine="708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По истечению времени Инвентарь, находящийся в камере, вынимается и складируется на стеллажах, где он должен храниться до выдачи его на склад или в вагон.</w:t>
            </w:r>
          </w:p>
          <w:p w:rsidR="00FE4B70" w:rsidRPr="006304BC" w:rsidRDefault="00FE4B70" w:rsidP="00C6017C">
            <w:pPr>
              <w:pStyle w:val="ad"/>
              <w:ind w:firstLine="709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Каждая партия дезинфицируемого Инвентаря регистрируется в журнале учета. Паспорт дезкамеры, акты, протоколы проверки технического состояния и эффективности дезкамер хранятся у ответственного лица.</w:t>
            </w:r>
          </w:p>
          <w:p w:rsidR="00FE4B70" w:rsidRPr="006304BC" w:rsidRDefault="00FE4B70" w:rsidP="00C6017C">
            <w:pPr>
              <w:pStyle w:val="ad"/>
              <w:ind w:firstLine="709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>После камерной дезинфекции текстильных изделий Исполнитель предоставляет Заказчику документы, подтверждающие произведенную камерную обработку мягкого съемного инвентаря (акты, накладные) с указанием даты проведения камерной обработки, номера поезда, вагона, наименования и количества мягкого съемного инвентаря.</w:t>
            </w:r>
          </w:p>
          <w:p w:rsidR="00FE4B70" w:rsidRDefault="00FE4B70" w:rsidP="00C6017C">
            <w:pPr>
              <w:pStyle w:val="ad"/>
              <w:ind w:firstLine="709"/>
              <w:jc w:val="both"/>
              <w:rPr>
                <w:rFonts w:ascii="Times New Roman" w:hAnsi="Times New Roman"/>
                <w:szCs w:val="24"/>
                <w:lang w:val="ru-RU"/>
              </w:rPr>
            </w:pPr>
            <w:proofErr w:type="gramStart"/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Объекты, в которых производится камерная дезинфекция текстильных изделий должны соответствовать санитарно-эпидемиологическим требованиям к объектам коммунального назначения, утвержденным приказом Министра национальной экономики Республики Казахстан от 3 марта 2015 года №183 и Санитарным правилам «Санитарно-эпидемиологические требования к транспортным средствам для перевозки пассажиров и грузов», утвержденных Приказом Министерства здравоохранения Республики Казахстан от 31 мая 2017 года №359.  </w:t>
            </w:r>
            <w:proofErr w:type="gramEnd"/>
          </w:p>
          <w:p w:rsidR="009317AE" w:rsidRDefault="009317AE" w:rsidP="00C6017C">
            <w:pPr>
              <w:pStyle w:val="ad"/>
              <w:ind w:firstLine="70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9317AE" w:rsidRDefault="009317AE" w:rsidP="009317AE">
            <w:pPr>
              <w:pStyle w:val="ad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317AE">
              <w:rPr>
                <w:rFonts w:ascii="Times New Roman" w:hAnsi="Times New Roman"/>
                <w:b/>
                <w:szCs w:val="24"/>
                <w:lang w:val="ru-RU"/>
              </w:rPr>
              <w:t>Организация услуги по химической чистке ковровых изделий</w:t>
            </w:r>
          </w:p>
          <w:p w:rsidR="009317AE" w:rsidRDefault="009317AE" w:rsidP="009317AE">
            <w:pPr>
              <w:pStyle w:val="ad"/>
              <w:ind w:left="720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5E6E89" w:rsidRPr="002A2707" w:rsidRDefault="005E6E89" w:rsidP="005E6E89">
            <w:pPr>
              <w:widowControl w:val="0"/>
              <w:numPr>
                <w:ilvl w:val="0"/>
                <w:numId w:val="20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Сухая (химическая) чистка ковровых изделий должна производиться по действующей технологии сухой (химической) чистки </w:t>
            </w:r>
            <w:r w:rsidRPr="002A2707">
              <w:rPr>
                <w:rFonts w:ascii="Times New Roman" w:eastAsia="Calibri" w:hAnsi="Times New Roman" w:cs="Times New Roman"/>
                <w:sz w:val="24"/>
                <w:szCs w:val="24"/>
              </w:rPr>
              <w:t>каждого изделия в соответствии стребованиями технологического процесса, согласованной уполномоченным представителем Заказчика и утвержденной руководителем предприятия в установленном порядке.</w:t>
            </w:r>
          </w:p>
          <w:p w:rsidR="005E6E89" w:rsidRPr="002A2707" w:rsidRDefault="005E6E89" w:rsidP="005E6E89">
            <w:pPr>
              <w:widowControl w:val="0"/>
              <w:numPr>
                <w:ilvl w:val="0"/>
                <w:numId w:val="20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70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химические чистящие средства, применяемые для обработки ковровых изделий, должны быть сертифицированы и подбираться для каждого вида и соответствовать требованиям действующих стандартов, технических условий.</w:t>
            </w:r>
          </w:p>
          <w:p w:rsidR="005E6E89" w:rsidRPr="002A2707" w:rsidRDefault="005E6E89" w:rsidP="005E6E89">
            <w:pPr>
              <w:widowControl w:val="0"/>
              <w:numPr>
                <w:ilvl w:val="0"/>
                <w:numId w:val="20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Технологическим процессом должно быть предусмотрено соблюдение </w:t>
            </w:r>
            <w:proofErr w:type="gramStart"/>
            <w:r w:rsidRPr="002A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поточности процесса обработки </w:t>
            </w:r>
            <w:r w:rsidRPr="002A2707">
              <w:rPr>
                <w:rFonts w:ascii="Times New Roman" w:eastAsia="Times New Roman" w:hAnsi="Times New Roman" w:cs="Times New Roman"/>
                <w:sz w:val="24"/>
                <w:szCs w:val="24"/>
              </w:rPr>
              <w:t>ковровых изделий</w:t>
            </w:r>
            <w:r w:rsidRPr="002A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исключающего пересечения/соприкосновения чистых</w:t>
            </w:r>
            <w:proofErr w:type="gramEnd"/>
            <w:r w:rsidRPr="002A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грязных ковровых изделий.</w:t>
            </w:r>
          </w:p>
          <w:p w:rsidR="005E6E89" w:rsidRPr="002A2707" w:rsidRDefault="005E6E89" w:rsidP="005E6E89">
            <w:pPr>
              <w:widowControl w:val="0"/>
              <w:numPr>
                <w:ilvl w:val="0"/>
                <w:numId w:val="20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07">
              <w:rPr>
                <w:rFonts w:ascii="Times New Roman" w:eastAsia="Times New Roman" w:hAnsi="Times New Roman" w:cs="Times New Roman"/>
                <w:sz w:val="24"/>
                <w:szCs w:val="24"/>
              </w:rPr>
              <w:t>Отчищенные ковровые изделия не должны содержать остатков моющих химических средств, применяемых при чистке.</w:t>
            </w:r>
          </w:p>
          <w:p w:rsidR="005E6E89" w:rsidRPr="002A2707" w:rsidRDefault="005E6E89" w:rsidP="005E6E89">
            <w:pPr>
              <w:widowControl w:val="0"/>
              <w:numPr>
                <w:ilvl w:val="0"/>
                <w:numId w:val="20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707">
              <w:rPr>
                <w:rFonts w:ascii="Times New Roman" w:eastAsia="Times New Roman" w:hAnsi="Times New Roman" w:cs="Times New Roman"/>
                <w:sz w:val="24"/>
                <w:szCs w:val="24"/>
              </w:rPr>
              <w:t>Ковровые изделия должны сохранять свой цвет, рисунок, не иметь пятен, затеков и посторонних запахов.</w:t>
            </w:r>
          </w:p>
          <w:p w:rsidR="005E6E89" w:rsidRPr="002A2707" w:rsidRDefault="005E6E89" w:rsidP="005E6E89">
            <w:pPr>
              <w:widowControl w:val="0"/>
              <w:numPr>
                <w:ilvl w:val="0"/>
                <w:numId w:val="20"/>
              </w:numPr>
              <w:tabs>
                <w:tab w:val="left" w:pos="709"/>
                <w:tab w:val="left" w:pos="993"/>
                <w:tab w:val="left" w:pos="1134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27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Чистка ковровых изделий выполняется сухой (химической) чисткой в зависимости от степени загрязнения.</w:t>
            </w:r>
          </w:p>
          <w:p w:rsidR="005E6E89" w:rsidRPr="002A2707" w:rsidRDefault="005E6E89" w:rsidP="005E6E89">
            <w:pPr>
              <w:widowControl w:val="0"/>
              <w:numPr>
                <w:ilvl w:val="0"/>
                <w:numId w:val="20"/>
              </w:numPr>
              <w:tabs>
                <w:tab w:val="left" w:pos="709"/>
                <w:tab w:val="left" w:pos="993"/>
                <w:tab w:val="left" w:pos="1134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27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Используемые чистящиеся средства должны иметь сертификаты качества, и разрешены к использованию на территории Республики Казахстан.</w:t>
            </w:r>
          </w:p>
          <w:p w:rsidR="005E6E89" w:rsidRPr="002A2707" w:rsidRDefault="005E6E89" w:rsidP="005E6E89">
            <w:pPr>
              <w:widowControl w:val="0"/>
              <w:numPr>
                <w:ilvl w:val="0"/>
                <w:numId w:val="20"/>
              </w:numPr>
              <w:tabs>
                <w:tab w:val="left" w:pos="709"/>
                <w:tab w:val="left" w:pos="993"/>
                <w:tab w:val="left" w:pos="1134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Ковровые изделия I, II степени загрязнения после сухой (химической) чистки должны иметь степень очистки  не менее 90%. Усадка изделий, подвергавшихся ранее чистке должна соответствовать нормам действующих стандартов для каждого изделия. </w:t>
            </w:r>
          </w:p>
          <w:p w:rsidR="005E6E89" w:rsidRPr="002A2707" w:rsidRDefault="005E6E89" w:rsidP="005E6E89">
            <w:pPr>
              <w:widowControl w:val="0"/>
              <w:numPr>
                <w:ilvl w:val="0"/>
                <w:numId w:val="20"/>
              </w:numPr>
              <w:tabs>
                <w:tab w:val="left" w:pos="709"/>
                <w:tab w:val="left" w:pos="993"/>
                <w:tab w:val="left" w:pos="1134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Чистые готовые ковровые изделия не должны храниться вместе с </w:t>
            </w:r>
            <w:proofErr w:type="gramStart"/>
            <w:r w:rsidRPr="002A2707">
              <w:rPr>
                <w:rFonts w:ascii="Times New Roman" w:eastAsia="Calibri" w:hAnsi="Times New Roman" w:cs="Times New Roman"/>
                <w:sz w:val="24"/>
                <w:szCs w:val="24"/>
              </w:rPr>
              <w:t>грязным</w:t>
            </w:r>
            <w:proofErr w:type="gramEnd"/>
            <w:r w:rsidRPr="002A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27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ковровыми изделиями.</w:t>
            </w:r>
          </w:p>
          <w:p w:rsidR="005E6E89" w:rsidRPr="002A2707" w:rsidRDefault="005E6E89" w:rsidP="005E6E89">
            <w:pPr>
              <w:widowControl w:val="0"/>
              <w:numPr>
                <w:ilvl w:val="0"/>
                <w:numId w:val="20"/>
              </w:numPr>
              <w:tabs>
                <w:tab w:val="left" w:pos="709"/>
                <w:tab w:val="left" w:pos="1134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707">
              <w:rPr>
                <w:rFonts w:ascii="Times New Roman" w:eastAsia="Calibri" w:hAnsi="Times New Roman" w:cs="Times New Roman"/>
                <w:sz w:val="24"/>
                <w:szCs w:val="24"/>
              </w:rPr>
              <w:t>Чистые ковровые изделия должны быть без морщин, перекосов, мятых и влажных мест, заломов, искажений, не иметь залосненности.</w:t>
            </w:r>
          </w:p>
          <w:p w:rsidR="005E6E89" w:rsidRPr="002A2707" w:rsidRDefault="005E6E89" w:rsidP="005E6E89">
            <w:pPr>
              <w:widowControl w:val="0"/>
              <w:numPr>
                <w:ilvl w:val="0"/>
                <w:numId w:val="20"/>
              </w:numPr>
              <w:tabs>
                <w:tab w:val="left" w:pos="709"/>
                <w:tab w:val="left" w:pos="1134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7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Ковровые изделия</w:t>
            </w:r>
            <w:r w:rsidRPr="002A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должны иметь неприятный запах химикатов и слежалости.</w:t>
            </w:r>
          </w:p>
          <w:p w:rsidR="005E6E89" w:rsidRPr="002A2707" w:rsidRDefault="005E6E89" w:rsidP="005E6E89">
            <w:pPr>
              <w:widowControl w:val="0"/>
              <w:numPr>
                <w:ilvl w:val="0"/>
                <w:numId w:val="20"/>
              </w:numPr>
              <w:tabs>
                <w:tab w:val="left" w:pos="709"/>
                <w:tab w:val="left" w:pos="1134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7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Очищенные ковровые изделия оценивается представителем Заказчика визуально по его чистоте, отсутствию пятен и запахов.</w:t>
            </w:r>
          </w:p>
          <w:p w:rsidR="005E6E89" w:rsidRPr="002A2707" w:rsidRDefault="005E6E89" w:rsidP="005E6E89">
            <w:pPr>
              <w:widowControl w:val="0"/>
              <w:numPr>
                <w:ilvl w:val="0"/>
                <w:numId w:val="20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707">
              <w:rPr>
                <w:rFonts w:ascii="Times New Roman" w:eastAsia="Calibri" w:hAnsi="Times New Roman" w:cs="Times New Roman"/>
                <w:sz w:val="24"/>
                <w:szCs w:val="24"/>
              </w:rPr>
              <w:t>Поставка чистых ковровых изделий должна производиться согласно, разработанного филиалом Заказчика и согласованного с исполнителем графика поставки готового чистых ковровых изделий.</w:t>
            </w:r>
          </w:p>
          <w:p w:rsidR="005E6E89" w:rsidRPr="002A2707" w:rsidRDefault="005E6E89" w:rsidP="005E6E89">
            <w:pPr>
              <w:widowControl w:val="0"/>
              <w:numPr>
                <w:ilvl w:val="0"/>
                <w:numId w:val="20"/>
              </w:numPr>
              <w:tabs>
                <w:tab w:val="left" w:pos="709"/>
                <w:tab w:val="left" w:pos="993"/>
                <w:tab w:val="left" w:pos="1134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707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в выходные и праздничные дни осуществляются Исполнителем без изменения стоимости оказания услуг.</w:t>
            </w:r>
          </w:p>
          <w:p w:rsidR="005E6E89" w:rsidRPr="002A2707" w:rsidRDefault="005E6E89" w:rsidP="005E6E89">
            <w:pPr>
              <w:widowControl w:val="0"/>
              <w:numPr>
                <w:ilvl w:val="0"/>
                <w:numId w:val="20"/>
              </w:numPr>
              <w:tabs>
                <w:tab w:val="left" w:pos="709"/>
                <w:tab w:val="left" w:pos="1134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707">
              <w:rPr>
                <w:rFonts w:ascii="Times New Roman" w:eastAsia="Calibri" w:hAnsi="Times New Roman" w:cs="Times New Roman"/>
                <w:sz w:val="24"/>
                <w:szCs w:val="24"/>
              </w:rPr>
              <w:t>В экстренных случаях по требованию Заказчика Исполнителем должна быть произведена срочная сухая (химическая) чистка ковровых изделий с вывозом и доставкой.</w:t>
            </w:r>
          </w:p>
          <w:p w:rsidR="005E6E89" w:rsidRPr="002A2707" w:rsidRDefault="005E6E89" w:rsidP="005E6E89">
            <w:pPr>
              <w:widowControl w:val="0"/>
              <w:numPr>
                <w:ilvl w:val="0"/>
                <w:numId w:val="20"/>
              </w:numPr>
              <w:tabs>
                <w:tab w:val="left" w:pos="709"/>
                <w:tab w:val="left" w:pos="1134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707">
              <w:rPr>
                <w:rFonts w:ascii="Times New Roman" w:eastAsia="Calibri" w:hAnsi="Times New Roman" w:cs="Times New Roman"/>
                <w:sz w:val="24"/>
                <w:szCs w:val="24"/>
              </w:rPr>
              <w:t>Прием-передача ковровых изделий производится по месту нахождения Заказчика.</w:t>
            </w:r>
          </w:p>
          <w:p w:rsidR="005E6E89" w:rsidRPr="002A2707" w:rsidRDefault="005E6E89" w:rsidP="005E6E89">
            <w:pPr>
              <w:widowControl w:val="0"/>
              <w:numPr>
                <w:ilvl w:val="0"/>
                <w:numId w:val="20"/>
              </w:numPr>
              <w:tabs>
                <w:tab w:val="left" w:pos="709"/>
                <w:tab w:val="left" w:pos="1134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7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Приемка Исполнителем ковровых изделий для </w:t>
            </w:r>
            <w:r w:rsidRPr="002A2707">
              <w:rPr>
                <w:rFonts w:ascii="Times New Roman" w:eastAsia="Calibri" w:hAnsi="Times New Roman" w:cs="Times New Roman"/>
                <w:sz w:val="24"/>
                <w:szCs w:val="24"/>
              </w:rPr>
              <w:t>сухой (химической) чистки</w:t>
            </w:r>
            <w:r w:rsidRPr="002A27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производится по квадратному метру и по количеству.</w:t>
            </w:r>
          </w:p>
          <w:p w:rsidR="005E6E89" w:rsidRPr="002A2707" w:rsidRDefault="005E6E89" w:rsidP="005E6E89">
            <w:pPr>
              <w:widowControl w:val="0"/>
              <w:numPr>
                <w:ilvl w:val="0"/>
                <w:numId w:val="20"/>
              </w:numPr>
              <w:tabs>
                <w:tab w:val="left" w:pos="709"/>
                <w:tab w:val="left" w:pos="1134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7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Сдача Исполнителем готовой продукции </w:t>
            </w:r>
            <w:proofErr w:type="gramStart"/>
            <w:r w:rsidRPr="002A27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производится</w:t>
            </w:r>
            <w:proofErr w:type="gramEnd"/>
            <w:r w:rsidRPr="002A27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количеству (чистых ковровых изделий).</w:t>
            </w:r>
          </w:p>
          <w:p w:rsidR="005E6E89" w:rsidRPr="002A2707" w:rsidRDefault="005E6E89" w:rsidP="005E6E89">
            <w:pPr>
              <w:widowControl w:val="0"/>
              <w:numPr>
                <w:ilvl w:val="0"/>
                <w:numId w:val="20"/>
              </w:numPr>
              <w:tabs>
                <w:tab w:val="left" w:pos="709"/>
                <w:tab w:val="left" w:pos="1134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7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транспортные расходы по доставке ковровых изделий несет Исполнитель.</w:t>
            </w:r>
          </w:p>
          <w:p w:rsidR="005E6E89" w:rsidRPr="002A2707" w:rsidRDefault="005E6E89" w:rsidP="005E6E89">
            <w:pPr>
              <w:widowControl w:val="0"/>
              <w:numPr>
                <w:ilvl w:val="0"/>
                <w:numId w:val="20"/>
              </w:numPr>
              <w:tabs>
                <w:tab w:val="left" w:pos="709"/>
                <w:tab w:val="left" w:pos="1134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7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Транспортировка грязных и чистых ковровых изделий должна </w:t>
            </w:r>
            <w:proofErr w:type="gramStart"/>
            <w:r w:rsidRPr="002A27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производится</w:t>
            </w:r>
            <w:proofErr w:type="gramEnd"/>
            <w:r w:rsidRPr="002A27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транспортом, предназначенным только для этих целей при наличии санитарного паспорта.</w:t>
            </w:r>
          </w:p>
          <w:p w:rsidR="005E6E89" w:rsidRPr="002A2707" w:rsidRDefault="005E6E89" w:rsidP="005E6E89">
            <w:pPr>
              <w:widowControl w:val="0"/>
              <w:numPr>
                <w:ilvl w:val="0"/>
                <w:numId w:val="20"/>
              </w:numPr>
              <w:tabs>
                <w:tab w:val="left" w:pos="709"/>
                <w:tab w:val="left" w:pos="1134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27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Исполнитель по требованию Заказчика должен допустить представителей Заказчика к объектам прачечного обслуживания для оценки прачечного оборудования и качества сухой (химической) чистки ковровых изделий на соответствие требованиям настоящей технической спецификации.</w:t>
            </w:r>
          </w:p>
          <w:p w:rsidR="005E6E89" w:rsidRPr="002A2707" w:rsidRDefault="005E6E89" w:rsidP="005E6E89">
            <w:pPr>
              <w:widowControl w:val="0"/>
              <w:numPr>
                <w:ilvl w:val="0"/>
                <w:numId w:val="20"/>
              </w:numPr>
              <w:tabs>
                <w:tab w:val="left" w:pos="709"/>
                <w:tab w:val="left" w:pos="1134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27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 сухой чистки:</w:t>
            </w:r>
          </w:p>
          <w:tbl>
            <w:tblPr>
              <w:tblpPr w:leftFromText="180" w:rightFromText="180" w:vertAnchor="text" w:horzAnchor="page" w:tblpX="1476" w:tblpY="11"/>
              <w:tblW w:w="9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4580"/>
            </w:tblGrid>
            <w:tr w:rsidR="005E6E89" w:rsidRPr="002A2707" w:rsidTr="00522631">
              <w:trPr>
                <w:trHeight w:val="586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6E89" w:rsidRPr="002A2707" w:rsidRDefault="005E6E89" w:rsidP="000D11E0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ind w:left="70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A27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изделия сухой чистки</w:t>
                  </w:r>
                </w:p>
              </w:tc>
              <w:tc>
                <w:tcPr>
                  <w:tcW w:w="4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6E89" w:rsidRPr="002A2707" w:rsidRDefault="005E6E89" w:rsidP="000D11E0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ind w:left="70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A27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Сроки сухой чистки</w:t>
                  </w:r>
                </w:p>
              </w:tc>
            </w:tr>
            <w:tr w:rsidR="005E6E89" w:rsidRPr="002A2707" w:rsidTr="00522631">
              <w:trPr>
                <w:trHeight w:val="429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6E89" w:rsidRPr="002A2707" w:rsidRDefault="005E6E89" w:rsidP="000D11E0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ind w:left="70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2A270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Ковровые изделия</w:t>
                  </w:r>
                </w:p>
              </w:tc>
              <w:tc>
                <w:tcPr>
                  <w:tcW w:w="4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6E89" w:rsidRPr="002A2707" w:rsidRDefault="005E6E89" w:rsidP="000D11E0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ind w:left="70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2A270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 Суток</w:t>
                  </w:r>
                </w:p>
              </w:tc>
            </w:tr>
          </w:tbl>
          <w:p w:rsidR="005E6E89" w:rsidRPr="00897F62" w:rsidRDefault="005E6E89" w:rsidP="005E6E89">
            <w:pPr>
              <w:tabs>
                <w:tab w:val="left" w:pos="709"/>
              </w:tabs>
              <w:spacing w:after="0" w:line="240" w:lineRule="auto"/>
              <w:ind w:left="709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897F62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Примечание:</w:t>
            </w:r>
          </w:p>
          <w:p w:rsidR="005E6E89" w:rsidRPr="00897F62" w:rsidRDefault="005E6E89" w:rsidP="005E6E8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897F62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- указанные в графе 2 сроки чистки относятся к каждой партии ковровых изделий, </w:t>
            </w:r>
            <w:proofErr w:type="gramStart"/>
            <w:r w:rsidRPr="00897F62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сдаваемого</w:t>
            </w:r>
            <w:proofErr w:type="gramEnd"/>
            <w:r w:rsidRPr="00897F62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 на сухую (химическую) чистку по заявке.</w:t>
            </w:r>
          </w:p>
          <w:p w:rsidR="005B4BAF" w:rsidRPr="009317AE" w:rsidRDefault="005B4BAF" w:rsidP="00C6017C">
            <w:pPr>
              <w:pStyle w:val="ad"/>
              <w:ind w:firstLine="567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FE4B70" w:rsidRDefault="00FE4B70" w:rsidP="00C6017C">
            <w:pPr>
              <w:pStyle w:val="ad"/>
              <w:ind w:firstLine="708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b/>
                <w:szCs w:val="24"/>
                <w:lang w:val="ru-RU"/>
              </w:rPr>
              <w:t>Пассажирские поезда формирова</w:t>
            </w:r>
            <w:r w:rsidR="00B9519A">
              <w:rPr>
                <w:rFonts w:ascii="Times New Roman" w:hAnsi="Times New Roman"/>
                <w:b/>
                <w:szCs w:val="24"/>
                <w:lang w:val="ru-RU"/>
              </w:rPr>
              <w:t>ния АО «Пассажирские перевозки»</w:t>
            </w:r>
          </w:p>
          <w:p w:rsidR="00B9519A" w:rsidRPr="006304BC" w:rsidRDefault="00B9519A" w:rsidP="00C6017C">
            <w:pPr>
              <w:pStyle w:val="ad"/>
              <w:ind w:firstLine="708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FE4B70" w:rsidRDefault="00FE4B70" w:rsidP="00C6017C">
            <w:pPr>
              <w:pStyle w:val="ad"/>
              <w:ind w:firstLine="708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04BC">
              <w:rPr>
                <w:rFonts w:ascii="Times New Roman" w:hAnsi="Times New Roman"/>
                <w:szCs w:val="24"/>
                <w:lang w:val="ru-RU"/>
              </w:rPr>
              <w:t xml:space="preserve">Пункты формирования поездов (место оказания услуги) Региональные филиалы по пассажирским перевозкам «Северный», </w:t>
            </w:r>
            <w:r w:rsidR="00AF76E7">
              <w:rPr>
                <w:rFonts w:ascii="Times New Roman" w:hAnsi="Times New Roman"/>
                <w:szCs w:val="24"/>
                <w:lang w:val="ru-RU"/>
              </w:rPr>
              <w:t xml:space="preserve">«Южный», </w:t>
            </w:r>
            <w:r w:rsidRPr="006304BC">
              <w:rPr>
                <w:rFonts w:ascii="Times New Roman" w:hAnsi="Times New Roman"/>
                <w:szCs w:val="24"/>
                <w:lang w:val="ru-RU"/>
              </w:rPr>
              <w:t>«Западный» и филиал «Экспресс»                                     АО «Пассажирские перевозки», в которых оказываются услуги по экипировке комплектами постельных принадлежностей пассажирских поездов, а также приравненных к ним вагонов в парке отстоя по станции формирования поездов.</w:t>
            </w:r>
          </w:p>
          <w:p w:rsidR="00CB369D" w:rsidRDefault="00CB369D" w:rsidP="00C6017C">
            <w:pPr>
              <w:pStyle w:val="ad"/>
              <w:ind w:firstLine="708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522631" w:rsidRDefault="00522631" w:rsidP="00C6017C">
            <w:pPr>
              <w:pStyle w:val="ad"/>
              <w:ind w:firstLine="708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9869" w:type="dxa"/>
              <w:tblLayout w:type="fixed"/>
              <w:tblLook w:val="04A0" w:firstRow="1" w:lastRow="0" w:firstColumn="1" w:lastColumn="0" w:noHBand="0" w:noVBand="1"/>
            </w:tblPr>
            <w:tblGrid>
              <w:gridCol w:w="9633"/>
              <w:gridCol w:w="236"/>
            </w:tblGrid>
            <w:tr w:rsidR="00CB369D" w:rsidRPr="006304BC" w:rsidTr="00CB369D">
              <w:tc>
                <w:tcPr>
                  <w:tcW w:w="9633" w:type="dxa"/>
                  <w:shd w:val="clear" w:color="auto" w:fill="auto"/>
                </w:tcPr>
                <w:p w:rsidR="00AC360C" w:rsidRPr="00AC360C" w:rsidRDefault="00AC360C" w:rsidP="00E472E5">
                  <w:pPr>
                    <w:pStyle w:val="ad"/>
                    <w:ind w:firstLine="708"/>
                    <w:jc w:val="center"/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</w:pPr>
                  <w:r w:rsidRPr="00AC360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(лот - </w:t>
                  </w:r>
                  <w:r w:rsidRPr="00D276AD">
                    <w:rPr>
                      <w:rFonts w:ascii="Times New Roman" w:hAnsi="Times New Roman"/>
                      <w:b/>
                      <w:color w:val="000000"/>
                      <w:szCs w:val="24"/>
                      <w:shd w:val="clear" w:color="auto" w:fill="FFFFFF"/>
                      <w:lang w:val="ru-RU"/>
                    </w:rPr>
                    <w:t>1073301</w:t>
                  </w:r>
                  <w:r w:rsidRPr="00AC360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)</w:t>
                  </w:r>
                </w:p>
                <w:p w:rsidR="00E472E5" w:rsidRPr="006304BC" w:rsidRDefault="00E472E5" w:rsidP="00E472E5">
                  <w:pPr>
                    <w:pStyle w:val="ad"/>
                    <w:ind w:firstLine="708"/>
                    <w:jc w:val="center"/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Позиция №1148</w:t>
                  </w:r>
                  <w:proofErr w:type="gramStart"/>
                  <w:r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 </w:t>
                  </w:r>
                  <w:r w:rsidRPr="00BA1F37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У</w:t>
                  </w:r>
                  <w:proofErr w:type="gramEnd"/>
                </w:p>
                <w:p w:rsidR="00E472E5" w:rsidRPr="006304BC" w:rsidRDefault="00E472E5" w:rsidP="00E472E5">
                  <w:pPr>
                    <w:pStyle w:val="ad"/>
                    <w:ind w:firstLine="567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820004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Уральский участок Р</w:t>
                  </w:r>
                  <w:r w:rsidRPr="006304B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егионального филиала по пассажирским перевозкам «Западный»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формирует, подготавливает и отправляет в рейс пассажирский поезд:</w:t>
                  </w:r>
                </w:p>
                <w:p w:rsidR="00E472E5" w:rsidRDefault="00E472E5" w:rsidP="00E472E5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№613/614 Уральск-Актобе,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а также все пассажирские вагоны и приравненные к ним вагоны формирования регионального филиала по пассажирским перевозкам «Западный» согласно производственной программе, в том числе прицепные пассажирские  вагоны, вагоны ЗАК, багажные вагоны, пассажирские вагоны для внеплановых перевозок.</w:t>
                  </w:r>
                </w:p>
                <w:p w:rsidR="00D276AD" w:rsidRDefault="00D276AD" w:rsidP="00E472E5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</w:p>
                <w:p w:rsidR="00D276AD" w:rsidRDefault="00D276AD" w:rsidP="00E472E5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</w:p>
                <w:p w:rsidR="00D276AD" w:rsidRDefault="00D276AD" w:rsidP="00E472E5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</w:p>
                <w:p w:rsidR="00E472E5" w:rsidRPr="00AC360C" w:rsidRDefault="00AC360C" w:rsidP="00E472E5">
                  <w:pPr>
                    <w:pStyle w:val="ad"/>
                    <w:ind w:firstLine="708"/>
                    <w:jc w:val="center"/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</w:pPr>
                  <w:r w:rsidRPr="00AC360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lastRenderedPageBreak/>
                    <w:t xml:space="preserve">(лот - </w:t>
                  </w:r>
                  <w:r w:rsidRPr="00D276AD">
                    <w:rPr>
                      <w:rFonts w:ascii="Times New Roman" w:hAnsi="Times New Roman"/>
                      <w:b/>
                      <w:color w:val="000000"/>
                      <w:szCs w:val="24"/>
                      <w:shd w:val="clear" w:color="auto" w:fill="FFFFFF"/>
                      <w:lang w:val="ru-RU"/>
                    </w:rPr>
                    <w:t>1073299</w:t>
                  </w:r>
                  <w:proofErr w:type="gramStart"/>
                  <w:r w:rsidRPr="00AC360C">
                    <w:rPr>
                      <w:rFonts w:ascii="Times New Roman" w:hAnsi="Times New Roman"/>
                      <w:b/>
                      <w:color w:val="000000"/>
                      <w:szCs w:val="24"/>
                      <w:shd w:val="clear" w:color="auto" w:fill="FFFFFF"/>
                    </w:rPr>
                    <w:t> </w:t>
                  </w:r>
                  <w:r w:rsidRPr="00AC360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)</w:t>
                  </w:r>
                  <w:proofErr w:type="gramEnd"/>
                </w:p>
                <w:p w:rsidR="00E472E5" w:rsidRPr="006304BC" w:rsidRDefault="00E472E5" w:rsidP="00E472E5">
                  <w:pPr>
                    <w:pStyle w:val="ad"/>
                    <w:ind w:firstLine="708"/>
                    <w:jc w:val="center"/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Позиция №1149</w:t>
                  </w:r>
                  <w:proofErr w:type="gramStart"/>
                  <w:r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 </w:t>
                  </w:r>
                  <w:r w:rsidRPr="00BA1F37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У</w:t>
                  </w:r>
                  <w:proofErr w:type="gramEnd"/>
                </w:p>
                <w:p w:rsidR="00E472E5" w:rsidRPr="006304BC" w:rsidRDefault="00E472E5" w:rsidP="00E472E5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1501AE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Актюбинский участок Регионального филиала по пассажирским</w:t>
                  </w:r>
                  <w:r w:rsidRPr="006304B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 перевозкам «Западный»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формирует, подготавливает и отправляет в рейс пассажирские поезда:</w:t>
                  </w:r>
                </w:p>
                <w:p w:rsidR="00E472E5" w:rsidRDefault="00E472E5" w:rsidP="00E472E5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№24/23 Актобе-Алматы-1, №34/33 Актобе-Алматы-1, №692/691 Актобе-Атырау, а также все пассажирские вагоны и приравненные к ним вагоны формирования регионального филиала по пассажирским перевозкам «Западный» согласно производственной программе, в том числе прицепные пассажирские  вагоны, вагоны ЗАК, багажные вагоны, пассажирские вагоны для внеплановых перевозок.</w:t>
                  </w:r>
                </w:p>
                <w:p w:rsidR="00D276AD" w:rsidRDefault="00D276AD" w:rsidP="00E472E5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</w:p>
                <w:p w:rsidR="00E472E5" w:rsidRPr="00AC360C" w:rsidRDefault="00AC360C" w:rsidP="00E472E5">
                  <w:pPr>
                    <w:pStyle w:val="ad"/>
                    <w:ind w:firstLine="708"/>
                    <w:jc w:val="center"/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</w:pPr>
                  <w:r w:rsidRPr="00AC360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(лот - </w:t>
                  </w:r>
                  <w:r w:rsidRPr="00D276AD">
                    <w:rPr>
                      <w:rFonts w:ascii="Times New Roman" w:hAnsi="Times New Roman"/>
                      <w:b/>
                      <w:color w:val="000000"/>
                      <w:szCs w:val="24"/>
                      <w:shd w:val="clear" w:color="auto" w:fill="FFFFFF"/>
                      <w:lang w:val="ru-RU"/>
                    </w:rPr>
                    <w:t>1073297</w:t>
                  </w:r>
                  <w:proofErr w:type="gramStart"/>
                  <w:r w:rsidRPr="00AC360C">
                    <w:rPr>
                      <w:rFonts w:ascii="Times New Roman" w:hAnsi="Times New Roman"/>
                      <w:b/>
                      <w:color w:val="000000"/>
                      <w:szCs w:val="24"/>
                      <w:shd w:val="clear" w:color="auto" w:fill="FFFFFF"/>
                    </w:rPr>
                    <w:t> </w:t>
                  </w:r>
                  <w:r w:rsidRPr="00AC360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)</w:t>
                  </w:r>
                  <w:proofErr w:type="gramEnd"/>
                </w:p>
                <w:p w:rsidR="00CB369D" w:rsidRDefault="00E65AF6" w:rsidP="00E472E5">
                  <w:pPr>
                    <w:pStyle w:val="ad"/>
                    <w:ind w:firstLine="708"/>
                    <w:jc w:val="center"/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Позиция</w:t>
                  </w:r>
                  <w:r w:rsidR="00CB369D" w:rsidRPr="00DD3D3B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№1</w:t>
                  </w:r>
                  <w:r w:rsidR="00E52EE0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5</w:t>
                  </w:r>
                  <w:r w:rsidR="00E52EE0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0</w:t>
                  </w:r>
                  <w:proofErr w:type="gramStart"/>
                  <w:r w:rsidR="00E52EE0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 </w:t>
                  </w:r>
                  <w:r w:rsidR="00CB369D" w:rsidRPr="00DD3D3B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У</w:t>
                  </w:r>
                  <w:proofErr w:type="gramEnd"/>
                </w:p>
                <w:p w:rsidR="00CB369D" w:rsidRDefault="00CB369D" w:rsidP="00E472E5">
                  <w:pPr>
                    <w:pStyle w:val="af"/>
                    <w:spacing w:after="0"/>
                    <w:ind w:left="0" w:firstLine="567"/>
                    <w:jc w:val="both"/>
                    <w:rPr>
                      <w:lang w:val="ru-RU"/>
                    </w:rPr>
                  </w:pPr>
                  <w:r w:rsidRPr="006304BC">
                    <w:rPr>
                      <w:b/>
                      <w:lang w:val="ru-RU"/>
                    </w:rPr>
                    <w:t>А</w:t>
                  </w:r>
                  <w:r>
                    <w:rPr>
                      <w:b/>
                      <w:lang w:val="ru-RU"/>
                    </w:rPr>
                    <w:t>лматинский</w:t>
                  </w:r>
                  <w:r w:rsidRPr="006304BC">
                    <w:rPr>
                      <w:b/>
                      <w:lang w:val="ru-RU"/>
                    </w:rPr>
                    <w:t xml:space="preserve"> участок</w:t>
                  </w:r>
                  <w:r>
                    <w:rPr>
                      <w:b/>
                      <w:lang w:val="ru-RU"/>
                    </w:rPr>
                    <w:t xml:space="preserve"> </w:t>
                  </w:r>
                  <w:r w:rsidRPr="006304BC">
                    <w:rPr>
                      <w:b/>
                      <w:lang w:val="ru-RU"/>
                    </w:rPr>
                    <w:t>филиала «Экспресс»</w:t>
                  </w:r>
                  <w:r w:rsidRPr="006304BC">
                    <w:rPr>
                      <w:lang w:val="ru-RU"/>
                    </w:rPr>
                    <w:t xml:space="preserve"> формирует, подготавливает и отправляет в рейс пассажирские поезда:</w:t>
                  </w:r>
                </w:p>
                <w:p w:rsidR="00CB369D" w:rsidRDefault="00CB369D" w:rsidP="00E472E5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820004">
                    <w:rPr>
                      <w:rFonts w:ascii="Times New Roman" w:hAnsi="Times New Roman"/>
                      <w:lang w:val="ru-RU"/>
                    </w:rPr>
                    <w:t>№1/2 Алматы-2-Ташкент, №3/4 Алматы-2-</w:t>
                  </w:r>
                  <w:r w:rsidR="00534440">
                    <w:rPr>
                      <w:rFonts w:ascii="Times New Roman" w:hAnsi="Times New Roman"/>
                      <w:lang w:val="ru-RU"/>
                    </w:rPr>
                    <w:t>Нур-Султан</w:t>
                  </w:r>
                  <w:r w:rsidRPr="00820004">
                    <w:rPr>
                      <w:rFonts w:ascii="Times New Roman" w:hAnsi="Times New Roman"/>
                      <w:lang w:val="ru-RU"/>
                    </w:rPr>
                    <w:t xml:space="preserve">-Нурлы жол, №11/12 Алматы-2-Шымкент, №25/26 Алматы-2-Шымкент, №29/30 Алматы-2-Атырау, 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№31/32 Алматы-2-Павлодар, </w:t>
                  </w:r>
                  <w:r w:rsidRPr="00820004">
                    <w:rPr>
                      <w:rFonts w:ascii="Times New Roman" w:hAnsi="Times New Roman"/>
                      <w:lang w:val="ru-RU"/>
                    </w:rPr>
                    <w:t>№</w:t>
                  </w:r>
                  <w:r>
                    <w:rPr>
                      <w:rFonts w:ascii="Times New Roman" w:hAnsi="Times New Roman"/>
                      <w:lang w:val="ru-RU"/>
                    </w:rPr>
                    <w:t>69</w:t>
                  </w:r>
                  <w:r w:rsidRPr="00820004">
                    <w:rPr>
                      <w:rFonts w:ascii="Times New Roman" w:hAnsi="Times New Roman"/>
                      <w:lang w:val="ru-RU"/>
                    </w:rPr>
                    <w:t>/</w:t>
                  </w:r>
                  <w:r>
                    <w:rPr>
                      <w:rFonts w:ascii="Times New Roman" w:hAnsi="Times New Roman"/>
                      <w:lang w:val="ru-RU"/>
                    </w:rPr>
                    <w:t>70</w:t>
                  </w:r>
                  <w:r w:rsidRPr="00820004">
                    <w:rPr>
                      <w:rFonts w:ascii="Times New Roman" w:hAnsi="Times New Roman"/>
                      <w:lang w:val="ru-RU"/>
                    </w:rPr>
                    <w:t xml:space="preserve"> Алматы-2-</w:t>
                  </w:r>
                  <w:r w:rsidRPr="00820004">
                    <w:rPr>
                      <w:rFonts w:ascii="Times New Roman" w:hAnsi="Times New Roman"/>
                      <w:lang w:val="kk-KZ"/>
                    </w:rPr>
                    <w:t xml:space="preserve">Өскемен, </w:t>
                  </w:r>
                  <w:r w:rsidRPr="00820004">
                    <w:rPr>
                      <w:rFonts w:ascii="Times New Roman" w:hAnsi="Times New Roman"/>
                      <w:lang w:val="ru-RU"/>
                    </w:rPr>
                    <w:t>№</w:t>
                  </w:r>
                  <w:r>
                    <w:rPr>
                      <w:rFonts w:ascii="Times New Roman" w:hAnsi="Times New Roman"/>
                      <w:lang w:val="ru-RU"/>
                    </w:rPr>
                    <w:t>4</w:t>
                  </w:r>
                  <w:r w:rsidRPr="00820004">
                    <w:rPr>
                      <w:rFonts w:ascii="Times New Roman" w:hAnsi="Times New Roman"/>
                      <w:lang w:val="ru-RU"/>
                    </w:rPr>
                    <w:t>9/</w:t>
                  </w:r>
                  <w:r>
                    <w:rPr>
                      <w:rFonts w:ascii="Times New Roman" w:hAnsi="Times New Roman"/>
                      <w:lang w:val="ru-RU"/>
                    </w:rPr>
                    <w:t>5</w:t>
                  </w:r>
                  <w:r w:rsidRPr="00820004">
                    <w:rPr>
                      <w:rFonts w:ascii="Times New Roman" w:hAnsi="Times New Roman"/>
                      <w:lang w:val="ru-RU"/>
                    </w:rPr>
                    <w:t>0 Алматы-2-Уральск, №705/706 Алматы-2-Петропавловск, №71/72 Алматы-2-Туркестан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.</w:t>
                  </w:r>
                </w:p>
                <w:p w:rsidR="00D276AD" w:rsidRDefault="00D276AD" w:rsidP="00E472E5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</w:p>
                <w:p w:rsidR="007A3657" w:rsidRPr="00AC360C" w:rsidRDefault="00AC360C" w:rsidP="00E472E5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                                                     </w:t>
                  </w:r>
                  <w:r w:rsidR="00D276AD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   </w:t>
                  </w:r>
                  <w:r w:rsidRPr="00AC360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(лот - </w:t>
                  </w:r>
                  <w:r w:rsidRPr="00D276AD">
                    <w:rPr>
                      <w:rFonts w:ascii="Times New Roman" w:hAnsi="Times New Roman"/>
                      <w:b/>
                      <w:color w:val="000000"/>
                      <w:szCs w:val="24"/>
                      <w:lang w:val="ru-RU"/>
                    </w:rPr>
                    <w:t>1073300</w:t>
                  </w:r>
                  <w:proofErr w:type="gramStart"/>
                  <w:r w:rsidRPr="00AC360C">
                    <w:rPr>
                      <w:rFonts w:ascii="Times New Roman" w:hAnsi="Times New Roman"/>
                      <w:b/>
                      <w:color w:val="000000"/>
                      <w:szCs w:val="24"/>
                    </w:rPr>
                    <w:t> </w:t>
                  </w:r>
                  <w:r w:rsidRPr="00AC360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)</w:t>
                  </w:r>
                  <w:proofErr w:type="gramEnd"/>
                </w:p>
                <w:p w:rsidR="007A3657" w:rsidRPr="006304BC" w:rsidRDefault="007A3657" w:rsidP="007A3657">
                  <w:pPr>
                    <w:pStyle w:val="ad"/>
                    <w:ind w:firstLine="708"/>
                    <w:jc w:val="center"/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Позиция</w:t>
                  </w:r>
                  <w:r w:rsidRPr="00BA1F37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№1151</w:t>
                  </w:r>
                  <w:proofErr w:type="gramStart"/>
                  <w:r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 У</w:t>
                  </w:r>
                  <w:proofErr w:type="gramEnd"/>
                </w:p>
                <w:p w:rsidR="007A3657" w:rsidRPr="006304BC" w:rsidRDefault="007A3657" w:rsidP="007A3657">
                  <w:pPr>
                    <w:pStyle w:val="ad"/>
                    <w:ind w:firstLine="567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820004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Мангышлакский участок</w:t>
                  </w:r>
                  <w:r w:rsidRPr="006304B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 Регионального филиала по пассажирским перевозкам «Западный»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формирует, подготавливает и отправляет в рейс пассажирские поезда:</w:t>
                  </w:r>
                </w:p>
                <w:p w:rsidR="007A3657" w:rsidRDefault="007A3657" w:rsidP="007A3657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№37/38 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Манг</w:t>
                  </w: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истау-Нур-Султан-Нурлы жол, №309/310 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Мангистау-Актобе,</w:t>
                  </w: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№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377/378 Мангистау-Алматы-2, а также все пассажирские вагоны и приравненные к ним вагоны формирования регионального филиала по пассажирским перевозкам «Западный» согласно производственной программе, в том числе прицепные пассажирские  вагоны, вагоны ЗАК, багажные вагоны, пассажирские вагоны для внеплановых перевозок.</w:t>
                  </w:r>
                </w:p>
                <w:p w:rsidR="00D276AD" w:rsidRPr="006304BC" w:rsidRDefault="00D276AD" w:rsidP="007A3657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</w:p>
                <w:p w:rsidR="00CB369D" w:rsidRDefault="00AC360C" w:rsidP="00E472E5">
                  <w:pPr>
                    <w:pStyle w:val="ad"/>
                    <w:ind w:firstLine="708"/>
                    <w:jc w:val="center"/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(</w:t>
                  </w:r>
                  <w:r w:rsidRPr="00AC360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лот - </w:t>
                  </w:r>
                  <w:r w:rsidRPr="00D276AD">
                    <w:rPr>
                      <w:rFonts w:ascii="Times New Roman" w:hAnsi="Times New Roman"/>
                      <w:b/>
                      <w:color w:val="000000"/>
                      <w:szCs w:val="24"/>
                      <w:lang w:val="ru-RU"/>
                    </w:rPr>
                    <w:t>1073298</w:t>
                  </w:r>
                  <w:proofErr w:type="gramStart"/>
                  <w:r w:rsidRPr="00AC360C">
                    <w:rPr>
                      <w:rFonts w:ascii="Times New Roman" w:hAnsi="Times New Roman"/>
                      <w:b/>
                      <w:color w:val="000000"/>
                      <w:szCs w:val="24"/>
                    </w:rPr>
                    <w:t> </w:t>
                  </w:r>
                  <w:r w:rsidRPr="00AC360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)</w:t>
                  </w:r>
                  <w:proofErr w:type="gramEnd"/>
                </w:p>
                <w:p w:rsidR="00CB369D" w:rsidRPr="006304BC" w:rsidRDefault="00E65AF6" w:rsidP="00E472E5">
                  <w:pPr>
                    <w:pStyle w:val="ad"/>
                    <w:ind w:firstLine="708"/>
                    <w:jc w:val="center"/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Позиция №</w:t>
                  </w:r>
                  <w:r w:rsidR="00CB369D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1</w:t>
                  </w:r>
                  <w:r w:rsidR="00E52EE0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152</w:t>
                  </w:r>
                  <w:proofErr w:type="gramStart"/>
                  <w:r w:rsidR="00063FBF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 </w:t>
                  </w:r>
                  <w:r w:rsidR="00CB369D" w:rsidRPr="00BA1F37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У</w:t>
                  </w:r>
                  <w:proofErr w:type="gramEnd"/>
                </w:p>
                <w:p w:rsidR="00CB369D" w:rsidRPr="006304BC" w:rsidRDefault="00CB369D" w:rsidP="00E472E5">
                  <w:pPr>
                    <w:pStyle w:val="ad"/>
                    <w:ind w:firstLine="567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Кзылординский участок Регионального филиала по пассажирским перевозкам «Западный»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формирует, подготавливает и отправляет в рейс пассажирский поезд:</w:t>
                  </w:r>
                </w:p>
                <w:p w:rsidR="00CB369D" w:rsidRDefault="00CB369D" w:rsidP="00E472E5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№21/22 Кызылорда-Семей, а также все пассажирские вагоны и приравненные к ним вагоны формирования регионального филиала по пассажирским перевозкам «Западный» согласно производственной программе, в том числе прицепные пассажирские  вагоны, вагоны ЗАК, багажные вагоны, пассажирские вагоны для внеплановых перевозок.</w:t>
                  </w:r>
                </w:p>
                <w:p w:rsidR="00D276AD" w:rsidRDefault="00D276AD" w:rsidP="00E472E5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</w:p>
                <w:p w:rsidR="00CB369D" w:rsidRDefault="00AC360C" w:rsidP="00E472E5">
                  <w:pPr>
                    <w:pStyle w:val="ad"/>
                    <w:ind w:firstLine="708"/>
                    <w:jc w:val="center"/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(</w:t>
                  </w:r>
                  <w:r w:rsidRPr="00AC360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лот - </w:t>
                  </w:r>
                  <w:r w:rsidRPr="00D276AD">
                    <w:rPr>
                      <w:rFonts w:ascii="Times New Roman" w:hAnsi="Times New Roman"/>
                      <w:b/>
                      <w:color w:val="000000"/>
                      <w:szCs w:val="24"/>
                      <w:lang w:val="ru-RU"/>
                    </w:rPr>
                    <w:t>1073302</w:t>
                  </w:r>
                  <w:proofErr w:type="gramStart"/>
                  <w:r w:rsidRPr="00AC360C">
                    <w:rPr>
                      <w:rFonts w:ascii="Times New Roman" w:hAnsi="Times New Roman"/>
                      <w:b/>
                      <w:color w:val="000000"/>
                      <w:szCs w:val="24"/>
                    </w:rPr>
                    <w:t> </w:t>
                  </w:r>
                  <w:r w:rsidRPr="00AC360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)</w:t>
                  </w:r>
                  <w:proofErr w:type="gramEnd"/>
                </w:p>
                <w:p w:rsidR="00CB369D" w:rsidRPr="006304BC" w:rsidRDefault="00E65AF6" w:rsidP="00E472E5">
                  <w:pPr>
                    <w:pStyle w:val="ad"/>
                    <w:ind w:firstLine="708"/>
                    <w:jc w:val="center"/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Позиция №</w:t>
                  </w:r>
                  <w:r w:rsidR="00CB369D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1</w:t>
                  </w:r>
                  <w:r w:rsidR="00063FBF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153</w:t>
                  </w:r>
                  <w:proofErr w:type="gramStart"/>
                  <w:r w:rsidR="00063FBF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 </w:t>
                  </w:r>
                  <w:r w:rsidR="00CB369D" w:rsidRPr="00BA1F37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У</w:t>
                  </w:r>
                  <w:proofErr w:type="gramEnd"/>
                </w:p>
                <w:p w:rsidR="00CB369D" w:rsidRPr="006304BC" w:rsidRDefault="00CB369D" w:rsidP="00E472E5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Астанинский участок Регионального филиала по пассажирским перевозкам «Северный» 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формирует, подготавливает и отправляет в рейс пассажирские поезда:</w:t>
                  </w:r>
                </w:p>
                <w:p w:rsidR="00CB369D" w:rsidRDefault="00CB369D" w:rsidP="00E472E5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proofErr w:type="gramStart"/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№10/9 </w:t>
                  </w:r>
                  <w:r w:rsidR="00534440">
                    <w:rPr>
                      <w:rFonts w:ascii="Times New Roman" w:hAnsi="Times New Roman"/>
                      <w:szCs w:val="24"/>
                      <w:lang w:val="ru-RU"/>
                    </w:rPr>
                    <w:t>Нур-Султан</w:t>
                  </w:r>
                  <w:r w:rsidR="006F1FB9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-Нурлы 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жо</w:t>
                  </w: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л-Алматы-1, №39/40 </w:t>
                  </w:r>
                  <w:r w:rsidR="006F1FB9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Нур-Султан</w:t>
                  </w: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-Нурлы 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жол-Челябинс</w:t>
                  </w:r>
                  <w:r w:rsidRPr="008B0F79">
                    <w:rPr>
                      <w:rFonts w:ascii="Times New Roman" w:hAnsi="Times New Roman"/>
                      <w:szCs w:val="24"/>
                      <w:lang w:val="ru-RU"/>
                    </w:rPr>
                    <w:t>к,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№54/53 </w:t>
                  </w:r>
                  <w:r w:rsidR="006F1FB9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Нур-Султан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-Нурлы жол-Урумчи,</w:t>
                  </w:r>
                  <w:r w:rsidR="006F1FB9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№86/85 </w:t>
                  </w:r>
                  <w:r w:rsidR="000974C2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Нур-Султан</w:t>
                  </w:r>
                  <w:r w:rsidR="000974C2"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-Нурлы жол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-Сарыагаш</w:t>
                  </w: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, 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№153/154 </w:t>
                  </w:r>
                  <w:r w:rsidR="000974C2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Нур-Султан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-Нурлы жол-Семей, №603/604 </w:t>
                  </w:r>
                  <w:r w:rsidR="002D340E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Нур-Султан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-Нурлы жол-Аркалык, №623/624 </w:t>
                  </w:r>
                  <w:r w:rsidR="002D340E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Нур-Султан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-Нурлы жол-Петропавловск, №627/628 </w:t>
                  </w:r>
                  <w:r w:rsidR="002D340E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Нур-Султан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-Нурлы жол-Кзыл-ту, №656/655 </w:t>
                  </w:r>
                  <w:r w:rsidR="002D340E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Нур-Султан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-Нурлы жол-Айсары</w:t>
                  </w:r>
                  <w:r w:rsidRPr="005C4340">
                    <w:rPr>
                      <w:rFonts w:ascii="Times New Roman" w:hAnsi="Times New Roman"/>
                      <w:szCs w:val="24"/>
                      <w:lang w:val="ru-RU"/>
                    </w:rPr>
                    <w:t>, а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также все пассажирские вагоны и приравненные к ним вагоны формирования регионального филиала по пассажирским перевозкам «Северный» согласно производственной программе, в том числе прицепные</w:t>
                  </w:r>
                  <w:proofErr w:type="gramEnd"/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пассажирские  вагоны, вагоны ЗАК, багажные вагоны, пассажирские вагоны для внеплановых перевозок.</w:t>
                  </w:r>
                </w:p>
                <w:p w:rsidR="00CB369D" w:rsidRPr="00AC360C" w:rsidRDefault="00AC360C" w:rsidP="00E472E5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</w:pPr>
                  <w:r w:rsidRPr="00AC360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                                                           (лот - </w:t>
                  </w:r>
                  <w:r w:rsidRPr="00D276AD">
                    <w:rPr>
                      <w:rFonts w:ascii="Times New Roman" w:hAnsi="Times New Roman"/>
                      <w:b/>
                      <w:color w:val="000000"/>
                      <w:szCs w:val="24"/>
                      <w:shd w:val="clear" w:color="auto" w:fill="FFFFFF"/>
                      <w:lang w:val="ru-RU"/>
                    </w:rPr>
                    <w:t>1073305</w:t>
                  </w:r>
                  <w:proofErr w:type="gramStart"/>
                  <w:r w:rsidRPr="00AC360C">
                    <w:rPr>
                      <w:rFonts w:ascii="Times New Roman" w:hAnsi="Times New Roman"/>
                      <w:b/>
                      <w:color w:val="000000"/>
                      <w:szCs w:val="24"/>
                      <w:shd w:val="clear" w:color="auto" w:fill="FFFFFF"/>
                    </w:rPr>
                    <w:t> </w:t>
                  </w:r>
                  <w:r w:rsidRPr="00AC360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)</w:t>
                  </w:r>
                  <w:proofErr w:type="gramEnd"/>
                </w:p>
                <w:p w:rsidR="007A3657" w:rsidRPr="006304BC" w:rsidRDefault="007A3657" w:rsidP="007A3657">
                  <w:pPr>
                    <w:pStyle w:val="ad"/>
                    <w:ind w:firstLine="708"/>
                    <w:jc w:val="center"/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Позиция №1154</w:t>
                  </w:r>
                  <w:proofErr w:type="gramStart"/>
                  <w:r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 </w:t>
                  </w:r>
                  <w:r w:rsidRPr="00BA1F37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У</w:t>
                  </w:r>
                  <w:proofErr w:type="gramEnd"/>
                </w:p>
                <w:p w:rsidR="007A3657" w:rsidRPr="006304BC" w:rsidRDefault="007A3657" w:rsidP="007A3657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1501AE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Атырауский участок Регионального филиала по</w:t>
                  </w:r>
                  <w:r w:rsidRPr="006304B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 пассажирским перевозкам «Западный»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формирует, подготавливает и отправляет в рейс пассажирские поезда:</w:t>
                  </w:r>
                </w:p>
                <w:p w:rsidR="007A3657" w:rsidRDefault="007A3657" w:rsidP="007A3657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lastRenderedPageBreak/>
                    <w:t>№41/42 Атырау-Алматы-1, №47/48 Атырау-</w:t>
                  </w: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Нур-Султан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Нурлы жол</w:t>
                  </w:r>
                  <w:r w:rsidRPr="008B0F79">
                    <w:rPr>
                      <w:rFonts w:ascii="Times New Roman" w:hAnsi="Times New Roman"/>
                      <w:szCs w:val="24"/>
                      <w:lang w:val="ru-RU"/>
                    </w:rPr>
                    <w:t>,</w:t>
                  </w: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№313/314 Атырау-Мангистау, 625/626 Атырау-Астрахань, а также все пассажирские вагоны и приравненные к ним вагоны формирования регионального филиала по пассажирским перевозкам «Западный» согласно производственной программе, в том числе прицепные пассажирские  вагоны, вагоны ЗАК, багажные вагоны, пассажирские вагоны для внеплановых перевозок.</w:t>
                  </w:r>
                </w:p>
                <w:p w:rsidR="00D276AD" w:rsidRDefault="00D276AD" w:rsidP="007A3657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</w:p>
                <w:p w:rsidR="00AC360C" w:rsidRPr="00AC360C" w:rsidRDefault="00AC360C" w:rsidP="007A3657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</w:pPr>
                  <w:r w:rsidRPr="00AC360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                                                           (лот - </w:t>
                  </w:r>
                  <w:r w:rsidRPr="00D276AD">
                    <w:rPr>
                      <w:rFonts w:ascii="Times New Roman" w:hAnsi="Times New Roman"/>
                      <w:b/>
                      <w:color w:val="000000"/>
                      <w:szCs w:val="24"/>
                      <w:lang w:val="ru-RU"/>
                    </w:rPr>
                    <w:t>1073304</w:t>
                  </w:r>
                  <w:proofErr w:type="gramStart"/>
                  <w:r w:rsidRPr="00AC360C">
                    <w:rPr>
                      <w:rFonts w:ascii="Times New Roman" w:hAnsi="Times New Roman"/>
                      <w:b/>
                      <w:color w:val="000000"/>
                      <w:szCs w:val="24"/>
                    </w:rPr>
                    <w:t> </w:t>
                  </w:r>
                  <w:r w:rsidRPr="00AC360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)</w:t>
                  </w:r>
                  <w:proofErr w:type="gramEnd"/>
                </w:p>
                <w:p w:rsidR="007A3657" w:rsidRPr="006304BC" w:rsidRDefault="007A3657" w:rsidP="007A3657">
                  <w:pPr>
                    <w:pStyle w:val="ad"/>
                    <w:ind w:firstLine="708"/>
                    <w:jc w:val="center"/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Позиция №1155</w:t>
                  </w:r>
                  <w:proofErr w:type="gramStart"/>
                  <w:r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 </w:t>
                  </w:r>
                  <w:r w:rsidRPr="00BA1F37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У</w:t>
                  </w:r>
                  <w:proofErr w:type="gramEnd"/>
                </w:p>
                <w:p w:rsidR="007A3657" w:rsidRPr="006304BC" w:rsidRDefault="007A3657" w:rsidP="007A3657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Павлодарский участок Регионального филиала по пассажирским перевозкам «Северный»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формирует, подготавливает и отправляет в рейс пассажирские поезда:</w:t>
                  </w:r>
                </w:p>
                <w:p w:rsidR="007A3657" w:rsidRDefault="007A3657" w:rsidP="007A3657">
                  <w:pPr>
                    <w:pStyle w:val="ad"/>
                    <w:tabs>
                      <w:tab w:val="center" w:pos="5046"/>
                    </w:tabs>
                    <w:ind w:firstLine="567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№339/340 Павлодар-Пресногорьковская,</w:t>
                  </w: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№673/674 Павлодар-</w:t>
                  </w: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Нур-Султан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-Нурлы жол, а также все пассажирские вагоны и приравненные к ним вагоны формирования регионального филиала по пассажирским перевозкам «Северный» согласно производственной программе, в том числе прицепные пассажирские  вагоны, вагоны ЗАК, багажные вагоны, пассажирские вагоны для внеплановых перевозок.</w:t>
                  </w:r>
                </w:p>
                <w:p w:rsidR="00D276AD" w:rsidRPr="006304BC" w:rsidRDefault="00D276AD" w:rsidP="007A3657">
                  <w:pPr>
                    <w:pStyle w:val="ad"/>
                    <w:tabs>
                      <w:tab w:val="center" w:pos="5046"/>
                    </w:tabs>
                    <w:ind w:firstLine="567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</w:p>
                <w:p w:rsidR="007A3657" w:rsidRPr="00AC360C" w:rsidRDefault="00AC360C" w:rsidP="007A3657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                                                          </w:t>
                  </w:r>
                  <w:r w:rsidRPr="00AC360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(лот - </w:t>
                  </w:r>
                  <w:r w:rsidRPr="00D276AD">
                    <w:rPr>
                      <w:rFonts w:ascii="Times New Roman" w:hAnsi="Times New Roman"/>
                      <w:b/>
                      <w:color w:val="000000"/>
                      <w:szCs w:val="24"/>
                      <w:shd w:val="clear" w:color="auto" w:fill="FFFFFF"/>
                      <w:lang w:val="ru-RU"/>
                    </w:rPr>
                    <w:t>1073303</w:t>
                  </w:r>
                  <w:proofErr w:type="gramStart"/>
                  <w:r w:rsidRPr="00AC360C">
                    <w:rPr>
                      <w:rFonts w:ascii="Times New Roman" w:hAnsi="Times New Roman"/>
                      <w:b/>
                      <w:color w:val="000000"/>
                      <w:szCs w:val="24"/>
                      <w:shd w:val="clear" w:color="auto" w:fill="FFFFFF"/>
                    </w:rPr>
                    <w:t> </w:t>
                  </w:r>
                  <w:r w:rsidRPr="00AC360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)</w:t>
                  </w:r>
                  <w:proofErr w:type="gramEnd"/>
                </w:p>
                <w:p w:rsidR="00CB369D" w:rsidRPr="006304BC" w:rsidRDefault="0007331A" w:rsidP="00E472E5">
                  <w:pPr>
                    <w:pStyle w:val="ad"/>
                    <w:ind w:firstLine="708"/>
                    <w:jc w:val="center"/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Позиция №</w:t>
                  </w:r>
                  <w:r w:rsidR="00CB369D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1</w:t>
                  </w:r>
                  <w:r w:rsidR="00063FBF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156</w:t>
                  </w:r>
                  <w:proofErr w:type="gramStart"/>
                  <w:r w:rsidR="00063FBF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 </w:t>
                  </w:r>
                  <w:r w:rsidR="00CB369D" w:rsidRPr="00BA1F37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У</w:t>
                  </w:r>
                  <w:proofErr w:type="gramEnd"/>
                </w:p>
                <w:p w:rsidR="00CB369D" w:rsidRPr="006304BC" w:rsidRDefault="00CB369D" w:rsidP="00E472E5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Карагандинский участок Регионального филиала по пассажирским перевозкам «Северный»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формирует, подготавливает и отправляет в рейс пассажирские поезда:</w:t>
                  </w:r>
                </w:p>
                <w:p w:rsidR="00CB369D" w:rsidRDefault="00CB369D" w:rsidP="00E472E5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№83/84 </w:t>
                  </w:r>
                  <w:proofErr w:type="gramStart"/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Караганды-Москва</w:t>
                  </w:r>
                  <w:proofErr w:type="gramEnd"/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, №145/146 Караганды-Омск,</w:t>
                  </w:r>
                  <w:r w:rsidR="008D0344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№363/364 Караганды-Томск,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а также</w:t>
                  </w: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все пассажирские вагоны и приравненные к ним вагоны формирования регионального филиала по пассажирским перевозкам «Северный» согласно производственной программе, в том числе прицепные пассажирские  вагоны, вагоны ЗАК, багажные вагоны, пассажирские вагоны для внеплановых перевозок.</w:t>
                  </w:r>
                </w:p>
                <w:p w:rsidR="00D276AD" w:rsidRPr="006304BC" w:rsidRDefault="00D276AD" w:rsidP="00E472E5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</w:p>
                <w:p w:rsidR="00CB369D" w:rsidRDefault="00AC360C" w:rsidP="00E472E5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                                                           (</w:t>
                  </w:r>
                  <w:r w:rsidRPr="00AC360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лот - </w:t>
                  </w:r>
                  <w:r w:rsidRPr="00D276AD">
                    <w:rPr>
                      <w:rFonts w:ascii="Times New Roman" w:hAnsi="Times New Roman"/>
                      <w:b/>
                      <w:color w:val="000000"/>
                      <w:szCs w:val="24"/>
                      <w:lang w:val="ru-RU"/>
                    </w:rPr>
                    <w:t>1073306</w:t>
                  </w:r>
                  <w:proofErr w:type="gramStart"/>
                  <w:r w:rsidRPr="00AC360C">
                    <w:rPr>
                      <w:rFonts w:ascii="Times New Roman" w:hAnsi="Times New Roman"/>
                      <w:b/>
                      <w:color w:val="000000"/>
                      <w:szCs w:val="24"/>
                    </w:rPr>
                    <w:t> </w:t>
                  </w:r>
                  <w:r w:rsidRPr="00AC360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)</w:t>
                  </w:r>
                  <w:proofErr w:type="gramEnd"/>
                </w:p>
                <w:p w:rsidR="00CB369D" w:rsidRPr="006304BC" w:rsidRDefault="0007331A" w:rsidP="00E472E5">
                  <w:pPr>
                    <w:pStyle w:val="ad"/>
                    <w:ind w:firstLine="708"/>
                    <w:jc w:val="center"/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Позиция №</w:t>
                  </w:r>
                  <w:r w:rsidR="00CB369D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1</w:t>
                  </w:r>
                  <w:r w:rsidR="00682EF0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15</w:t>
                  </w:r>
                  <w:r w:rsidR="00CB369D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7</w:t>
                  </w:r>
                  <w:proofErr w:type="gramStart"/>
                  <w:r w:rsidR="00682EF0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 </w:t>
                  </w:r>
                  <w:r w:rsidR="00CB369D" w:rsidRPr="00BA1F37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У</w:t>
                  </w:r>
                  <w:proofErr w:type="gramEnd"/>
                </w:p>
                <w:p w:rsidR="00CB369D" w:rsidRDefault="00CB369D" w:rsidP="00E472E5">
                  <w:pPr>
                    <w:pStyle w:val="af"/>
                    <w:spacing w:after="0"/>
                    <w:ind w:left="0" w:firstLine="567"/>
                    <w:jc w:val="both"/>
                    <w:rPr>
                      <w:lang w:val="ru-RU"/>
                    </w:rPr>
                  </w:pPr>
                  <w:r w:rsidRPr="006304BC">
                    <w:rPr>
                      <w:b/>
                      <w:lang w:val="ru-RU"/>
                    </w:rPr>
                    <w:t>А</w:t>
                  </w:r>
                  <w:r>
                    <w:rPr>
                      <w:b/>
                      <w:lang w:val="ru-RU"/>
                    </w:rPr>
                    <w:t>лматинский</w:t>
                  </w:r>
                  <w:r w:rsidRPr="006304BC">
                    <w:rPr>
                      <w:b/>
                      <w:lang w:val="ru-RU"/>
                    </w:rPr>
                    <w:t xml:space="preserve"> участок</w:t>
                  </w:r>
                  <w:r>
                    <w:rPr>
                      <w:b/>
                      <w:lang w:val="ru-RU"/>
                    </w:rPr>
                    <w:t xml:space="preserve"> </w:t>
                  </w:r>
                  <w:r w:rsidRPr="006304BC">
                    <w:rPr>
                      <w:b/>
                      <w:lang w:val="ru-RU"/>
                    </w:rPr>
                    <w:t>Регионального филиала по пассажирским перевозкам «</w:t>
                  </w:r>
                  <w:r>
                    <w:rPr>
                      <w:b/>
                      <w:lang w:val="ru-RU"/>
                    </w:rPr>
                    <w:t>Южный</w:t>
                  </w:r>
                  <w:r w:rsidRPr="006304BC">
                    <w:rPr>
                      <w:b/>
                      <w:lang w:val="ru-RU"/>
                    </w:rPr>
                    <w:t>»</w:t>
                  </w:r>
                  <w:r w:rsidRPr="006304BC">
                    <w:rPr>
                      <w:lang w:val="ru-RU"/>
                    </w:rPr>
                    <w:t xml:space="preserve"> формирует, подготавливает и отправляет в рейс пассажирские поезда:</w:t>
                  </w:r>
                </w:p>
                <w:p w:rsidR="00CB369D" w:rsidRDefault="00CB369D" w:rsidP="00E472E5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proofErr w:type="gramStart"/>
                  <w:r w:rsidRPr="00820004">
                    <w:rPr>
                      <w:rFonts w:ascii="Times New Roman" w:hAnsi="Times New Roman"/>
                      <w:lang w:val="ru-RU"/>
                    </w:rPr>
                    <w:t>№7/8 Алматы-2-Саратов, №13/14 Алматы-2-Урумчи, №301/302 Алматы-2-Новосибирск, №303/304 Алматы-2-Бишкек/Казань, №321/322 Алматы-2-Нукус, №351/352 Алматы-2-</w:t>
                  </w:r>
                  <w:r w:rsidRPr="00820004">
                    <w:rPr>
                      <w:rFonts w:ascii="Times New Roman" w:hAnsi="Times New Roman"/>
                      <w:lang w:val="kk-KZ"/>
                    </w:rPr>
                    <w:t>Өскемен, №373/374 Алматы-2-Жезказган, №377/378 Алматы-2-Мангистау, №379/380 Алматы-2-Уральск, №393/394 Алматы-2-Алтынколь,</w:t>
                  </w:r>
                  <w:r w:rsidRPr="005C4340">
                    <w:rPr>
                      <w:rFonts w:ascii="Times New Roman" w:hAnsi="Times New Roman"/>
                      <w:lang w:val="kk-KZ"/>
                    </w:rPr>
                    <w:t xml:space="preserve"> </w:t>
                  </w:r>
                  <w:r w:rsidRPr="005C4340">
                    <w:rPr>
                      <w:rFonts w:ascii="Times New Roman" w:hAnsi="Times New Roman"/>
                      <w:szCs w:val="24"/>
                      <w:lang w:val="ru-RU"/>
                    </w:rPr>
                    <w:t>а</w:t>
                  </w:r>
                  <w:r w:rsidRPr="00820004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также все пассажирские вагоны и приравненные к ним вагоны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формирования регионального филиала по пассажирским перевозкам «</w:t>
                  </w: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Южный</w:t>
                  </w:r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» согласно производственной программе, в том числе прицепные пассажирские  вагоны, вагоны ЗАК</w:t>
                  </w:r>
                  <w:proofErr w:type="gramEnd"/>
                  <w:r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, багажные вагоны, пассажирские вагоны для внеплановых перевозок.</w:t>
                  </w:r>
                </w:p>
                <w:p w:rsidR="00D276AD" w:rsidRDefault="00D276AD" w:rsidP="00E472E5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</w:p>
                <w:p w:rsidR="00CB369D" w:rsidRPr="00AC360C" w:rsidRDefault="00AC360C" w:rsidP="00E472E5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                                                          </w:t>
                  </w:r>
                  <w:r w:rsidRPr="00AC360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(лот - </w:t>
                  </w:r>
                  <w:r w:rsidRPr="00D276AD">
                    <w:rPr>
                      <w:rFonts w:ascii="Times New Roman" w:hAnsi="Times New Roman"/>
                      <w:b/>
                      <w:color w:val="000000"/>
                      <w:szCs w:val="24"/>
                      <w:shd w:val="clear" w:color="auto" w:fill="FFFFFF"/>
                      <w:lang w:val="ru-RU"/>
                    </w:rPr>
                    <w:t>1073307</w:t>
                  </w:r>
                  <w:proofErr w:type="gramStart"/>
                  <w:r w:rsidRPr="00AC360C">
                    <w:rPr>
                      <w:rFonts w:ascii="Times New Roman" w:hAnsi="Times New Roman"/>
                      <w:b/>
                      <w:color w:val="000000"/>
                      <w:szCs w:val="24"/>
                      <w:shd w:val="clear" w:color="auto" w:fill="FFFFFF"/>
                    </w:rPr>
                    <w:t> </w:t>
                  </w:r>
                  <w:r w:rsidRPr="00AC360C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)</w:t>
                  </w:r>
                  <w:proofErr w:type="gramEnd"/>
                </w:p>
                <w:p w:rsidR="00CB369D" w:rsidRPr="006304BC" w:rsidRDefault="0007331A" w:rsidP="00E472E5">
                  <w:pPr>
                    <w:pStyle w:val="ad"/>
                    <w:ind w:firstLine="708"/>
                    <w:jc w:val="center"/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Позиция №</w:t>
                  </w:r>
                  <w:r w:rsidR="00CB369D" w:rsidRPr="00BA1F37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1</w:t>
                  </w:r>
                  <w:r w:rsidR="00682EF0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158</w:t>
                  </w:r>
                  <w:proofErr w:type="gramStart"/>
                  <w:r w:rsidR="00682EF0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 xml:space="preserve"> </w:t>
                  </w:r>
                  <w:r w:rsidR="00CB369D" w:rsidRPr="00BA1F37"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  <w:t>У</w:t>
                  </w:r>
                  <w:proofErr w:type="gramEnd"/>
                </w:p>
                <w:p w:rsidR="00CB369D" w:rsidRPr="006304BC" w:rsidRDefault="00CB369D" w:rsidP="00E472E5">
                  <w:pPr>
                    <w:pStyle w:val="af"/>
                    <w:spacing w:after="0"/>
                    <w:ind w:left="0" w:firstLine="567"/>
                    <w:jc w:val="both"/>
                    <w:rPr>
                      <w:lang w:val="ru-RU"/>
                    </w:rPr>
                  </w:pPr>
                  <w:r w:rsidRPr="006304BC">
                    <w:rPr>
                      <w:b/>
                      <w:lang w:val="ru-RU"/>
                    </w:rPr>
                    <w:t>Астанинский участок</w:t>
                  </w:r>
                  <w:r>
                    <w:rPr>
                      <w:b/>
                      <w:lang w:val="ru-RU"/>
                    </w:rPr>
                    <w:t xml:space="preserve"> </w:t>
                  </w:r>
                  <w:r w:rsidRPr="006304BC">
                    <w:rPr>
                      <w:b/>
                      <w:lang w:val="ru-RU"/>
                    </w:rPr>
                    <w:t>филиала «Экспресс»</w:t>
                  </w:r>
                  <w:r w:rsidRPr="006304BC">
                    <w:rPr>
                      <w:lang w:val="ru-RU"/>
                    </w:rPr>
                    <w:t xml:space="preserve"> формирует, подготавливает и отправляет в рейс пассажирские поезда:</w:t>
                  </w:r>
                </w:p>
                <w:p w:rsidR="00CB369D" w:rsidRDefault="00E33A10" w:rsidP="00E472E5">
                  <w:pPr>
                    <w:pStyle w:val="ad"/>
                    <w:ind w:firstLine="708"/>
                    <w:jc w:val="both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№</w:t>
                  </w:r>
                  <w:r w:rsidR="00CB369D"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7</w:t>
                  </w:r>
                  <w:r w:rsidR="00CB369D">
                    <w:rPr>
                      <w:rFonts w:ascii="Times New Roman" w:hAnsi="Times New Roman"/>
                      <w:szCs w:val="24"/>
                      <w:lang w:val="ru-RU"/>
                    </w:rPr>
                    <w:t>11</w:t>
                  </w:r>
                  <w:r w:rsidR="00CB369D"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/71</w:t>
                  </w:r>
                  <w:r w:rsidR="00CB369D">
                    <w:rPr>
                      <w:rFonts w:ascii="Times New Roman" w:hAnsi="Times New Roman"/>
                      <w:szCs w:val="24"/>
                      <w:lang w:val="ru-RU"/>
                    </w:rPr>
                    <w:t>2</w:t>
                  </w:r>
                  <w:r w:rsidR="00193BF4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Нур-Султан</w:t>
                  </w:r>
                  <w:r w:rsidR="00CB369D"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-Нурлы жол-Шымкент, №</w:t>
                  </w:r>
                  <w:r w:rsidR="00CB369D">
                    <w:rPr>
                      <w:rFonts w:ascii="Times New Roman" w:hAnsi="Times New Roman"/>
                      <w:szCs w:val="24"/>
                      <w:lang w:val="ru-RU"/>
                    </w:rPr>
                    <w:t>91</w:t>
                  </w:r>
                  <w:r w:rsidR="00CB369D"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/9</w:t>
                  </w:r>
                  <w:r w:rsidR="00CB369D">
                    <w:rPr>
                      <w:rFonts w:ascii="Times New Roman" w:hAnsi="Times New Roman"/>
                      <w:szCs w:val="24"/>
                      <w:lang w:val="ru-RU"/>
                    </w:rPr>
                    <w:t>2</w:t>
                  </w:r>
                  <w:r w:rsidR="00193BF4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Нур-Султан</w:t>
                  </w:r>
                  <w:r w:rsidR="00CB369D" w:rsidRPr="006304BC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-Нурлы жол-Кызылорда, №95/96 </w:t>
                  </w: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Нур-Султан</w:t>
                  </w:r>
                  <w:r w:rsidR="00CB369D"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-Нурлы жол-Уральск, №70</w:t>
                  </w:r>
                  <w:r w:rsidR="00CB369D">
                    <w:rPr>
                      <w:rFonts w:ascii="Times New Roman" w:hAnsi="Times New Roman"/>
                      <w:szCs w:val="24"/>
                      <w:lang w:val="ru-RU"/>
                    </w:rPr>
                    <w:t>7</w:t>
                  </w:r>
                  <w:r w:rsidR="00CB369D"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/70</w:t>
                  </w:r>
                  <w:r w:rsidR="00CB369D">
                    <w:rPr>
                      <w:rFonts w:ascii="Times New Roman" w:hAnsi="Times New Roman"/>
                      <w:szCs w:val="24"/>
                      <w:lang w:val="ru-RU"/>
                    </w:rPr>
                    <w:t>8</w:t>
                  </w:r>
                  <w:r w:rsidR="00CB369D" w:rsidRPr="006304BC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Нур-Султан</w:t>
                  </w:r>
                  <w:r w:rsidR="00CB369D" w:rsidRPr="006304BC">
                    <w:rPr>
                      <w:rFonts w:ascii="Times New Roman" w:hAnsi="Times New Roman"/>
                      <w:szCs w:val="24"/>
                      <w:lang w:val="ru-RU"/>
                    </w:rPr>
                    <w:t>-Нурлы жол-Алматы-2, №</w:t>
                  </w:r>
                  <w:r w:rsidR="00CB369D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376/375 </w:t>
                  </w: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Нур-Султан </w:t>
                  </w:r>
                  <w:proofErr w:type="gramStart"/>
                  <w:r w:rsidR="00CB369D">
                    <w:rPr>
                      <w:rFonts w:ascii="Times New Roman" w:hAnsi="Times New Roman"/>
                      <w:szCs w:val="24"/>
                      <w:lang w:val="ru-RU"/>
                    </w:rPr>
                    <w:t>-Н</w:t>
                  </w:r>
                  <w:proofErr w:type="gramEnd"/>
                  <w:r w:rsidR="00CB369D">
                    <w:rPr>
                      <w:rFonts w:ascii="Times New Roman" w:hAnsi="Times New Roman"/>
                      <w:szCs w:val="24"/>
                      <w:lang w:val="ru-RU"/>
                    </w:rPr>
                    <w:t>урлы жол-Риддер.</w:t>
                  </w:r>
                </w:p>
                <w:p w:rsidR="00CB369D" w:rsidRDefault="00CB369D" w:rsidP="00E472E5">
                  <w:pPr>
                    <w:pStyle w:val="ad"/>
                    <w:ind w:firstLine="708"/>
                    <w:jc w:val="center"/>
                    <w:rPr>
                      <w:rFonts w:ascii="Times New Roman" w:hAnsi="Times New Roman"/>
                      <w:b/>
                      <w:szCs w:val="24"/>
                      <w:lang w:val="ru-RU"/>
                    </w:rPr>
                  </w:pPr>
                </w:p>
                <w:p w:rsidR="00CB369D" w:rsidRPr="006304BC" w:rsidRDefault="00CB369D" w:rsidP="00E472E5">
                  <w:pPr>
                    <w:pStyle w:val="af"/>
                    <w:spacing w:after="0"/>
                    <w:ind w:left="424" w:hanging="424"/>
                    <w:jc w:val="both"/>
                    <w:rPr>
                      <w:b/>
                      <w:lang w:val="ru-RU"/>
                    </w:rPr>
                  </w:pPr>
                  <w:r w:rsidRPr="006304BC">
                    <w:rPr>
                      <w:b/>
                      <w:lang w:val="ru-RU"/>
                    </w:rPr>
                    <w:t xml:space="preserve">Примечание: </w:t>
                  </w:r>
                </w:p>
                <w:p w:rsidR="00CB369D" w:rsidRPr="006304BC" w:rsidRDefault="00CB369D" w:rsidP="00E472E5">
                  <w:pPr>
                    <w:pStyle w:val="af"/>
                    <w:spacing w:after="0"/>
                    <w:ind w:left="0"/>
                    <w:jc w:val="both"/>
                    <w:rPr>
                      <w:lang w:val="ru-RU"/>
                    </w:rPr>
                  </w:pPr>
                  <w:r w:rsidRPr="006304BC">
                    <w:rPr>
                      <w:b/>
                      <w:lang w:val="ru-RU"/>
                    </w:rPr>
                    <w:t xml:space="preserve">- </w:t>
                  </w:r>
                  <w:r w:rsidRPr="006304BC">
                    <w:rPr>
                      <w:lang w:val="ru-RU"/>
                    </w:rPr>
                    <w:t xml:space="preserve">Номера поездов и сообщение может корректироваться в зависимости от назначения или отмены маршрута; </w:t>
                  </w:r>
                </w:p>
                <w:p w:rsidR="00CB369D" w:rsidRPr="006304BC" w:rsidRDefault="00CB369D" w:rsidP="00E472E5">
                  <w:pPr>
                    <w:jc w:val="both"/>
                    <w:rPr>
                      <w:rStyle w:val="FontStyle12"/>
                      <w:b/>
                    </w:rPr>
                  </w:pPr>
                  <w:r w:rsidRPr="006304BC">
                    <w:rPr>
                      <w:rFonts w:ascii="Times New Roman" w:hAnsi="Times New Roman"/>
                      <w:sz w:val="24"/>
                      <w:szCs w:val="24"/>
                    </w:rPr>
                    <w:t xml:space="preserve">- Время отправления поездов и время прибытия поезда может меняться в зависимости от графика движения пассажирских поездов, согласно служебному расписанию движения </w:t>
                  </w:r>
                  <w:r w:rsidRPr="006304B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поездов. 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CB369D" w:rsidRPr="006304BC" w:rsidRDefault="00CB369D" w:rsidP="00E472E5">
                  <w:pPr>
                    <w:pStyle w:val="Style4"/>
                    <w:widowControl/>
                    <w:spacing w:line="259" w:lineRule="exact"/>
                    <w:ind w:firstLine="0"/>
                    <w:rPr>
                      <w:rStyle w:val="FontStyle12"/>
                      <w:b/>
                      <w:lang w:val="ru-RU"/>
                    </w:rPr>
                  </w:pPr>
                </w:p>
              </w:tc>
            </w:tr>
          </w:tbl>
          <w:tbl>
            <w:tblPr>
              <w:tblW w:w="9498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709"/>
              <w:gridCol w:w="1134"/>
              <w:gridCol w:w="236"/>
              <w:gridCol w:w="473"/>
              <w:gridCol w:w="192"/>
              <w:gridCol w:w="375"/>
              <w:gridCol w:w="792"/>
              <w:gridCol w:w="200"/>
              <w:gridCol w:w="213"/>
              <w:gridCol w:w="496"/>
              <w:gridCol w:w="169"/>
              <w:gridCol w:w="398"/>
              <w:gridCol w:w="933"/>
              <w:gridCol w:w="59"/>
              <w:gridCol w:w="177"/>
              <w:gridCol w:w="533"/>
              <w:gridCol w:w="132"/>
              <w:gridCol w:w="576"/>
              <w:gridCol w:w="660"/>
              <w:gridCol w:w="474"/>
            </w:tblGrid>
            <w:tr w:rsidR="006A29CF" w:rsidRPr="00F96E41" w:rsidTr="009D361C">
              <w:trPr>
                <w:gridAfter w:val="1"/>
                <w:wAfter w:w="474" w:type="dxa"/>
                <w:trHeight w:val="300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29CF" w:rsidRDefault="006A29CF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</w:p>
                <w:p w:rsidR="0077352B" w:rsidRDefault="0077352B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</w:p>
                <w:p w:rsidR="0077352B" w:rsidRPr="00F96E41" w:rsidRDefault="0077352B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29CF" w:rsidRPr="00F96E41" w:rsidRDefault="006A29CF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29CF" w:rsidRPr="00F96E41" w:rsidRDefault="006A29CF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29CF" w:rsidRPr="00F96E41" w:rsidRDefault="006A29CF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29CF" w:rsidRPr="00F96E41" w:rsidRDefault="006A29CF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1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29CF" w:rsidRPr="00F96E41" w:rsidRDefault="006A29CF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29CF" w:rsidRPr="00F96E41" w:rsidRDefault="006A29CF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29CF" w:rsidRPr="00F96E41" w:rsidRDefault="006A29CF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3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29CF" w:rsidRPr="00F96E41" w:rsidRDefault="006A29CF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29CF" w:rsidRPr="00F96E41" w:rsidRDefault="006A29CF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29CF" w:rsidRPr="00F96E41" w:rsidRDefault="006A29CF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29CF" w:rsidRPr="00F96E41" w:rsidRDefault="006A29CF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6A29CF" w:rsidRPr="00F96E41" w:rsidTr="009D361C">
              <w:trPr>
                <w:trHeight w:val="900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29CF" w:rsidRPr="00F96E41" w:rsidRDefault="006A29CF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№ позиции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29CF" w:rsidRPr="00F96E41" w:rsidRDefault="006A29CF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№ лота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29CF" w:rsidRPr="00F96E41" w:rsidRDefault="006A29CF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Период оказания Услуг</w:t>
                  </w:r>
                </w:p>
              </w:tc>
              <w:tc>
                <w:tcPr>
                  <w:tcW w:w="226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29CF" w:rsidRPr="00F96E41" w:rsidRDefault="00EF0572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Сентябрь</w:t>
                  </w:r>
                  <w:r w:rsidR="006A29CF" w:rsidRPr="00F96E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 xml:space="preserve"> 2019 год</w:t>
                  </w:r>
                </w:p>
              </w:tc>
              <w:tc>
                <w:tcPr>
                  <w:tcW w:w="226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29CF" w:rsidRPr="00F96E41" w:rsidRDefault="00EF0572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Октябрь</w:t>
                  </w:r>
                  <w:r w:rsidR="006A29CF" w:rsidRPr="00F96E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 xml:space="preserve"> 2019 год</w:t>
                  </w:r>
                </w:p>
              </w:tc>
              <w:tc>
                <w:tcPr>
                  <w:tcW w:w="255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29CF" w:rsidRPr="00F96E41" w:rsidRDefault="006A29CF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 xml:space="preserve">Всего </w:t>
                  </w:r>
                </w:p>
              </w:tc>
            </w:tr>
            <w:tr w:rsidR="00F5056E" w:rsidRPr="00F96E41" w:rsidTr="009D361C">
              <w:trPr>
                <w:trHeight w:val="1140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056E" w:rsidRPr="00F96E41" w:rsidRDefault="00F5056E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5056E" w:rsidRPr="00F96E41" w:rsidRDefault="00F5056E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056E" w:rsidRPr="00F96E41" w:rsidRDefault="00F5056E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056E" w:rsidRPr="00F96E41" w:rsidRDefault="00F5056E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объем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056E" w:rsidRPr="00F96E41" w:rsidRDefault="00F5056E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цена за единицу, без НДС, тенге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056E" w:rsidRPr="00F96E41" w:rsidRDefault="00F5056E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сумма, без НДС, тенге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056E" w:rsidRPr="00F96E41" w:rsidRDefault="00F5056E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объем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056E" w:rsidRPr="00F96E41" w:rsidRDefault="00F5056E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цена за единицу, без НДС, тенге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056E" w:rsidRPr="00F96E41" w:rsidRDefault="00F5056E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сумма, без НДС, тенге</w:t>
                  </w:r>
                </w:p>
              </w:tc>
              <w:tc>
                <w:tcPr>
                  <w:tcW w:w="7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056E" w:rsidRPr="00F96E41" w:rsidRDefault="00F5056E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объем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056E" w:rsidRPr="00F96E41" w:rsidRDefault="00F5056E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цена за единицу, без НДС, тенге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056E" w:rsidRPr="00F96E41" w:rsidRDefault="00F5056E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сумма, без НДС, тенге</w:t>
                  </w:r>
                </w:p>
              </w:tc>
            </w:tr>
            <w:tr w:rsidR="00453159" w:rsidRPr="00F96E41" w:rsidTr="00453159">
              <w:trPr>
                <w:trHeight w:val="327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3159" w:rsidRPr="00F96E41" w:rsidRDefault="00D276AD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D276AD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(лот - </w:t>
                  </w:r>
                  <w:r w:rsidRPr="00D276AD">
                    <w:rPr>
                      <w:rFonts w:ascii="Times New Roman" w:hAnsi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>1073301</w:t>
                  </w:r>
                  <w:r w:rsidRPr="00D276AD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)</w:t>
                  </w:r>
                  <w:r w:rsidR="00453159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1148</w:t>
                  </w:r>
                  <w:proofErr w:type="gramStart"/>
                  <w:r w:rsidR="00453159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 У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3159" w:rsidRPr="00F96E41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3159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ЛВРЗ, </w:t>
                  </w:r>
                </w:p>
                <w:p w:rsidR="00453159" w:rsidRPr="00F96E41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г. Уральск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3159" w:rsidRPr="00F96E41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5</w:t>
                  </w:r>
                  <w:r w:rsidR="00B75DF6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271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3159" w:rsidRPr="00F96E41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3159" w:rsidRPr="008C446F" w:rsidRDefault="00CD2272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8C446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1 411 890,06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3159" w:rsidRPr="008C446F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8C446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5</w:t>
                  </w:r>
                  <w:r w:rsidR="00B75DF6" w:rsidRPr="008C446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 </w:t>
                  </w:r>
                  <w:r w:rsidRPr="008C446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353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3159" w:rsidRPr="008C446F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8C446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3159" w:rsidRPr="008C446F" w:rsidRDefault="00CD2272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8C446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1 433 854,58</w:t>
                  </w:r>
                </w:p>
              </w:tc>
              <w:tc>
                <w:tcPr>
                  <w:tcW w:w="7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3159" w:rsidRPr="008C446F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</w:pPr>
                  <w:r w:rsidRPr="008C446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  <w:t>10 624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3159" w:rsidRPr="008C446F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</w:pPr>
                  <w:r w:rsidRPr="008C446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3159" w:rsidRPr="008C446F" w:rsidRDefault="00CD2272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8C4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2 845 744,64</w:t>
                  </w:r>
                </w:p>
              </w:tc>
            </w:tr>
            <w:tr w:rsidR="00453159" w:rsidRPr="00F96E41" w:rsidTr="00453159">
              <w:trPr>
                <w:trHeight w:val="327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3159" w:rsidRPr="00F96E41" w:rsidRDefault="00D276AD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D276AD">
                    <w:rPr>
                      <w:rFonts w:ascii="Times New Roman" w:hAnsi="Times New Roman"/>
                      <w:sz w:val="12"/>
                      <w:szCs w:val="12"/>
                    </w:rPr>
                    <w:t xml:space="preserve">(лот - </w:t>
                  </w:r>
                  <w:r w:rsidRPr="00D276AD">
                    <w:rPr>
                      <w:rFonts w:ascii="Times New Roman" w:hAnsi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>1073299 </w:t>
                  </w:r>
                  <w:r w:rsidRPr="00D276AD">
                    <w:rPr>
                      <w:rFonts w:ascii="Times New Roman" w:hAnsi="Times New Roman"/>
                      <w:sz w:val="12"/>
                      <w:szCs w:val="12"/>
                    </w:rPr>
                    <w:t>)</w:t>
                  </w:r>
                  <w:r>
                    <w:rPr>
                      <w:rFonts w:ascii="Times New Roman" w:hAnsi="Times New Roman"/>
                      <w:b/>
                      <w:szCs w:val="24"/>
                    </w:rPr>
                    <w:t xml:space="preserve"> </w:t>
                  </w:r>
                  <w:r w:rsidR="00453159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1149</w:t>
                  </w:r>
                  <w:proofErr w:type="gramStart"/>
                  <w:r w:rsidR="00453159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 У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3159" w:rsidRPr="00F96E41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3159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ЛВРЗ,  </w:t>
                  </w:r>
                </w:p>
                <w:p w:rsidR="00453159" w:rsidRPr="00F96E41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г. Актобе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3159" w:rsidRPr="00F96E41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130 602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3159" w:rsidRPr="00F96E41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3159" w:rsidRPr="008C446F" w:rsidRDefault="008C446F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8C446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34 983 051,72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3159" w:rsidRPr="008C446F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8C446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136 260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3159" w:rsidRPr="008C446F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8C446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3159" w:rsidRPr="008C446F" w:rsidRDefault="008C446F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8C446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36 498 603,60</w:t>
                  </w:r>
                </w:p>
              </w:tc>
              <w:tc>
                <w:tcPr>
                  <w:tcW w:w="7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3159" w:rsidRPr="008C446F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</w:pPr>
                  <w:r w:rsidRPr="008C446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  <w:t>266 862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3159" w:rsidRPr="008C446F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</w:pPr>
                  <w:r w:rsidRPr="008C446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3159" w:rsidRPr="008C446F" w:rsidRDefault="008C446F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8C4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71 481 655,32</w:t>
                  </w:r>
                </w:p>
              </w:tc>
            </w:tr>
            <w:tr w:rsidR="00453159" w:rsidRPr="00F96E41" w:rsidTr="009D361C">
              <w:trPr>
                <w:trHeight w:val="30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3159" w:rsidRPr="00F96E41" w:rsidRDefault="00D276AD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D276AD">
                    <w:rPr>
                      <w:rFonts w:ascii="Times New Roman" w:hAnsi="Times New Roman"/>
                      <w:sz w:val="12"/>
                      <w:szCs w:val="12"/>
                    </w:rPr>
                    <w:t xml:space="preserve">(лот - </w:t>
                  </w:r>
                  <w:r w:rsidRPr="00D276AD">
                    <w:rPr>
                      <w:rFonts w:ascii="Times New Roman" w:hAnsi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>1073297 </w:t>
                  </w:r>
                  <w:r w:rsidRPr="00D276AD">
                    <w:rPr>
                      <w:rFonts w:ascii="Times New Roman" w:hAnsi="Times New Roman"/>
                      <w:sz w:val="12"/>
                      <w:szCs w:val="12"/>
                    </w:rPr>
                    <w:t>)</w:t>
                  </w:r>
                  <w:r w:rsidRPr="00D276AD">
                    <w:rPr>
                      <w:rFonts w:ascii="Times New Roman" w:hAnsi="Times New Roman"/>
                      <w:sz w:val="12"/>
                      <w:szCs w:val="12"/>
                    </w:rPr>
                    <w:t xml:space="preserve"> </w:t>
                  </w:r>
                  <w:r w:rsidR="00453159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1150</w:t>
                  </w:r>
                  <w:proofErr w:type="gramStart"/>
                  <w:r w:rsidR="00453159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 У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3159" w:rsidRPr="00F96E41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3159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ЛЭкспресс, </w:t>
                  </w:r>
                </w:p>
                <w:p w:rsidR="00453159" w:rsidRPr="00F96E41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г. Алматы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3159" w:rsidRPr="00F96E41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115 794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3159" w:rsidRPr="00F96E41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3159" w:rsidRPr="00804AD8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804AD8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31 016 580,84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3159" w:rsidRPr="00804AD8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804AD8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120  040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3159" w:rsidRPr="00804AD8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804AD8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3159" w:rsidRPr="00804AD8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804AD8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32 153 914,40</w:t>
                  </w:r>
                </w:p>
              </w:tc>
              <w:tc>
                <w:tcPr>
                  <w:tcW w:w="7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3159" w:rsidRPr="00804AD8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</w:pPr>
                  <w:r w:rsidRPr="00804A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  <w:t>235 834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3159" w:rsidRPr="00804AD8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</w:pPr>
                  <w:r w:rsidRPr="00804A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3159" w:rsidRPr="00804AD8" w:rsidRDefault="004531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804A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63 170 495,24</w:t>
                  </w:r>
                </w:p>
              </w:tc>
            </w:tr>
            <w:tr w:rsidR="00004607" w:rsidRPr="00F96E41" w:rsidTr="009D361C">
              <w:trPr>
                <w:trHeight w:val="30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D276AD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D276AD">
                    <w:rPr>
                      <w:rFonts w:ascii="Times New Roman" w:hAnsi="Times New Roman"/>
                      <w:sz w:val="12"/>
                      <w:szCs w:val="12"/>
                    </w:rPr>
                    <w:t xml:space="preserve">(лот - </w:t>
                  </w:r>
                  <w:r w:rsidRPr="00D276AD"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  <w:t>1073300 </w:t>
                  </w:r>
                  <w:r w:rsidRPr="00D276AD">
                    <w:rPr>
                      <w:rFonts w:ascii="Times New Roman" w:hAnsi="Times New Roman"/>
                      <w:sz w:val="12"/>
                      <w:szCs w:val="12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 </w:t>
                  </w:r>
                  <w:r w:rsidR="00004607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1151</w:t>
                  </w:r>
                  <w:proofErr w:type="gramStart"/>
                  <w:r w:rsidR="00004607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 У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ЛВРЗ, </w:t>
                  </w:r>
                </w:p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ст. Мангышлак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95 151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6719B8" w:rsidRDefault="00B172CC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6719B8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25 487 146,86</w:t>
                  </w:r>
                  <w:r w:rsidR="00004607" w:rsidRPr="006719B8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   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6719B8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6719B8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117 714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6719B8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6719B8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6719B8" w:rsidRDefault="006719B8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6719B8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31 530 872,04</w:t>
                  </w:r>
                </w:p>
              </w:tc>
              <w:tc>
                <w:tcPr>
                  <w:tcW w:w="7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6719B8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</w:pPr>
                  <w:r w:rsidRPr="006719B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  <w:t>212 865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6719B8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</w:pPr>
                  <w:r w:rsidRPr="006719B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6719B8" w:rsidRDefault="006719B8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6719B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57 018 018,90</w:t>
                  </w:r>
                </w:p>
              </w:tc>
            </w:tr>
            <w:tr w:rsidR="00004607" w:rsidRPr="00F96E41" w:rsidTr="009D361C">
              <w:trPr>
                <w:trHeight w:val="30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D276AD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D276AD">
                    <w:rPr>
                      <w:rFonts w:ascii="Times New Roman" w:hAnsi="Times New Roman"/>
                      <w:sz w:val="12"/>
                      <w:szCs w:val="12"/>
                    </w:rPr>
                    <w:t xml:space="preserve">(лот - </w:t>
                  </w:r>
                  <w:r w:rsidRPr="00D276AD"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  <w:t>1073298 </w:t>
                  </w:r>
                  <w:r w:rsidRPr="00D276AD">
                    <w:rPr>
                      <w:rFonts w:ascii="Times New Roman" w:hAnsi="Times New Roman"/>
                      <w:sz w:val="12"/>
                      <w:szCs w:val="12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 </w:t>
                  </w:r>
                  <w:r w:rsidR="00004607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1152</w:t>
                  </w:r>
                  <w:proofErr w:type="gramStart"/>
                  <w:r w:rsidR="00004607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 У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ЛВРЗ, </w:t>
                  </w:r>
                </w:p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г. Кызылорда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40 072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2A07B0" w:rsidRDefault="00FD05A0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2A07B0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10 733 685,92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2A07B0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2A07B0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48 626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2A07B0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2A07B0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2A07B0" w:rsidRDefault="00FD05A0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2A07B0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13 024 960,36</w:t>
                  </w:r>
                </w:p>
              </w:tc>
              <w:tc>
                <w:tcPr>
                  <w:tcW w:w="7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2A07B0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</w:pPr>
                  <w:r w:rsidRPr="002A07B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  <w:t>88 698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2A07B0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</w:pPr>
                  <w:r w:rsidRPr="002A07B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2A07B0" w:rsidRDefault="006D79F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A07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23 758 646,28</w:t>
                  </w:r>
                </w:p>
              </w:tc>
            </w:tr>
            <w:tr w:rsidR="00004607" w:rsidRPr="00F96E41" w:rsidTr="009D361C">
              <w:trPr>
                <w:trHeight w:val="30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D276AD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D276AD">
                    <w:rPr>
                      <w:rFonts w:ascii="Times New Roman" w:hAnsi="Times New Roman"/>
                      <w:sz w:val="12"/>
                      <w:szCs w:val="12"/>
                    </w:rPr>
                    <w:t xml:space="preserve">(лот - </w:t>
                  </w:r>
                  <w:r w:rsidRPr="00D276AD"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  <w:t>1073302 </w:t>
                  </w:r>
                  <w:r w:rsidRPr="00D276AD">
                    <w:rPr>
                      <w:rFonts w:ascii="Times New Roman" w:hAnsi="Times New Roman"/>
                      <w:sz w:val="12"/>
                      <w:szCs w:val="12"/>
                    </w:rPr>
                    <w:t>)</w:t>
                  </w:r>
                  <w:r>
                    <w:rPr>
                      <w:rFonts w:ascii="Times New Roman" w:hAnsi="Times New Roman"/>
                      <w:b/>
                      <w:szCs w:val="24"/>
                    </w:rPr>
                    <w:t xml:space="preserve"> </w:t>
                  </w:r>
                  <w:r w:rsidR="00004607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1153</w:t>
                  </w:r>
                  <w:proofErr w:type="gramStart"/>
                  <w:r w:rsidR="00004607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 У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ЛВРС, </w:t>
                  </w:r>
                </w:p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г. </w:t>
                  </w:r>
                  <w:r w:rsidR="00B45BC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Нур-Султан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168 108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2A07B0" w:rsidRDefault="006D79F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2A07B0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45 029 408,88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2A07B0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2A07B0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171 043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2A07B0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2A07B0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2A07B0" w:rsidRDefault="006D79F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2A07B0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45 815 577,98</w:t>
                  </w:r>
                </w:p>
              </w:tc>
              <w:tc>
                <w:tcPr>
                  <w:tcW w:w="7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2A07B0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</w:pPr>
                  <w:r w:rsidRPr="002A07B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  <w:t>339 151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2A07B0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</w:pPr>
                  <w:r w:rsidRPr="002A07B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2A07B0" w:rsidRDefault="006D79F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A07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90 844986,86</w:t>
                  </w:r>
                </w:p>
              </w:tc>
            </w:tr>
            <w:tr w:rsidR="00004607" w:rsidRPr="00F96E41" w:rsidTr="009D361C">
              <w:trPr>
                <w:trHeight w:val="30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D276AD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D276AD">
                    <w:rPr>
                      <w:rFonts w:ascii="Times New Roman" w:hAnsi="Times New Roman"/>
                      <w:sz w:val="12"/>
                      <w:szCs w:val="12"/>
                    </w:rPr>
                    <w:t xml:space="preserve">(лот - </w:t>
                  </w:r>
                  <w:r w:rsidRPr="00D276AD">
                    <w:rPr>
                      <w:rFonts w:ascii="Times New Roman" w:hAnsi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>1073305 </w:t>
                  </w:r>
                  <w:r w:rsidRPr="00D276AD">
                    <w:rPr>
                      <w:rFonts w:ascii="Times New Roman" w:hAnsi="Times New Roman"/>
                      <w:sz w:val="12"/>
                      <w:szCs w:val="12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 </w:t>
                  </w:r>
                  <w:r w:rsidR="00004607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1154</w:t>
                  </w:r>
                  <w:proofErr w:type="gramStart"/>
                  <w:r w:rsidR="00004607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 У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ЛВРЗ,</w:t>
                  </w:r>
                </w:p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 г. Атырау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85 999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7E6D1C" w:rsidRDefault="000C6BBC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7E6D1C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23 035 692,14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7E6D1C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7E6D1C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94 67</w:t>
                  </w:r>
                  <w:r w:rsidR="000F47B1" w:rsidRPr="007E6D1C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7E6D1C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7E6D1C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7E6D1C" w:rsidRDefault="007E6D1C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7E6D1C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25 360 449,08</w:t>
                  </w:r>
                </w:p>
              </w:tc>
              <w:tc>
                <w:tcPr>
                  <w:tcW w:w="7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7E6D1C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</w:pPr>
                  <w:r w:rsidRPr="007E6D1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  <w:t>180 677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7E6D1C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</w:pPr>
                  <w:r w:rsidRPr="007E6D1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7E6D1C" w:rsidRDefault="007E6D1C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7E6D1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48 396 141,22</w:t>
                  </w:r>
                </w:p>
              </w:tc>
            </w:tr>
            <w:tr w:rsidR="00004607" w:rsidRPr="00F96E41" w:rsidTr="009D361C">
              <w:trPr>
                <w:trHeight w:val="30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D276AD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D276AD">
                    <w:rPr>
                      <w:rFonts w:ascii="Times New Roman" w:hAnsi="Times New Roman"/>
                      <w:sz w:val="12"/>
                      <w:szCs w:val="12"/>
                    </w:rPr>
                    <w:t xml:space="preserve">(лот - </w:t>
                  </w:r>
                  <w:r w:rsidRPr="00D276AD"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  <w:t>1073304 </w:t>
                  </w:r>
                  <w:r w:rsidRPr="00D276AD">
                    <w:rPr>
                      <w:rFonts w:ascii="Times New Roman" w:hAnsi="Times New Roman"/>
                      <w:sz w:val="12"/>
                      <w:szCs w:val="12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 </w:t>
                  </w:r>
                  <w:r w:rsidR="00004607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1155</w:t>
                  </w:r>
                  <w:proofErr w:type="gramStart"/>
                  <w:r w:rsidR="00004607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 У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ЛВРС, </w:t>
                  </w:r>
                </w:p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г. Павлодар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48 460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527E34" w:rsidRDefault="00982D40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527E34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12 980 495,60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527E34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527E34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47 099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527E34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527E34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527E34" w:rsidRDefault="00527E34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527E34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12 615 938,14</w:t>
                  </w:r>
                </w:p>
              </w:tc>
              <w:tc>
                <w:tcPr>
                  <w:tcW w:w="7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527E34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</w:pPr>
                  <w:r w:rsidRPr="00527E3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  <w:t>95 559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527E34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</w:pPr>
                  <w:r w:rsidRPr="00527E3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527E34" w:rsidRDefault="00527E34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527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25 596 433,74</w:t>
                  </w:r>
                </w:p>
              </w:tc>
            </w:tr>
            <w:tr w:rsidR="00004607" w:rsidRPr="00F96E41" w:rsidTr="009D361C">
              <w:trPr>
                <w:trHeight w:val="30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D276AD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D276AD">
                    <w:rPr>
                      <w:rFonts w:ascii="Times New Roman" w:hAnsi="Times New Roman"/>
                      <w:sz w:val="12"/>
                      <w:szCs w:val="12"/>
                    </w:rPr>
                    <w:t xml:space="preserve">(лот - </w:t>
                  </w:r>
                  <w:r w:rsidRPr="00D276AD">
                    <w:rPr>
                      <w:rFonts w:ascii="Times New Roman" w:hAnsi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>1073303 </w:t>
                  </w:r>
                  <w:r w:rsidRPr="00D276AD">
                    <w:rPr>
                      <w:rFonts w:ascii="Times New Roman" w:hAnsi="Times New Roman"/>
                      <w:sz w:val="12"/>
                      <w:szCs w:val="12"/>
                    </w:rPr>
                    <w:t>)</w:t>
                  </w:r>
                  <w:r w:rsidRPr="00D276AD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 </w:t>
                  </w:r>
                  <w:r w:rsidR="00004607" w:rsidRPr="00D276AD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1156</w:t>
                  </w:r>
                  <w:proofErr w:type="gramStart"/>
                  <w:r w:rsidR="00004607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 У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ЛВРС,</w:t>
                  </w:r>
                </w:p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 г. Караганда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35 002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DF6551" w:rsidRDefault="00DF6551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DF655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9 375 635,72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DF655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DF655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34 497 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DF655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DF655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DF6551" w:rsidRDefault="00DF6551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DF655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9 240 366,42</w:t>
                  </w:r>
                </w:p>
              </w:tc>
              <w:tc>
                <w:tcPr>
                  <w:tcW w:w="7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DF655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</w:pPr>
                  <w:r w:rsidRPr="00DF655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  <w:t>69 499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DF655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</w:pPr>
                  <w:r w:rsidRPr="00DF655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DF6551" w:rsidRDefault="00DF6551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DF655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18 616 002,14</w:t>
                  </w:r>
                </w:p>
              </w:tc>
            </w:tr>
            <w:tr w:rsidR="00004607" w:rsidRPr="00F96E41" w:rsidTr="009D361C">
              <w:trPr>
                <w:trHeight w:val="30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4607" w:rsidRPr="00F96E41" w:rsidRDefault="00D276AD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D276AD">
                    <w:rPr>
                      <w:rFonts w:ascii="Times New Roman" w:hAnsi="Times New Roman"/>
                      <w:sz w:val="12"/>
                      <w:szCs w:val="12"/>
                    </w:rPr>
                    <w:t xml:space="preserve">(лот - </w:t>
                  </w:r>
                  <w:r w:rsidRPr="00D276AD"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  <w:t>1073306 </w:t>
                  </w:r>
                  <w:r w:rsidRPr="00D276AD">
                    <w:rPr>
                      <w:rFonts w:ascii="Times New Roman" w:hAnsi="Times New Roman"/>
                      <w:sz w:val="12"/>
                      <w:szCs w:val="12"/>
                    </w:rPr>
                    <w:t>)</w:t>
                  </w:r>
                  <w:r>
                    <w:rPr>
                      <w:rFonts w:ascii="Times New Roman" w:hAnsi="Times New Roman"/>
                      <w:b/>
                      <w:szCs w:val="24"/>
                    </w:rPr>
                    <w:t xml:space="preserve"> </w:t>
                  </w:r>
                  <w:r w:rsidR="00004607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1157</w:t>
                  </w:r>
                  <w:proofErr w:type="gramStart"/>
                  <w:r w:rsidR="00004607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 У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4607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ЛВРЮ, </w:t>
                  </w:r>
                </w:p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г.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 </w:t>
                  </w: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Алматы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191 242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4607" w:rsidRPr="00492E2C" w:rsidRDefault="00492E2C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492E2C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51 226 082,12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4607" w:rsidRPr="00492E2C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492E2C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198 823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4607" w:rsidRPr="00492E2C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492E2C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4607" w:rsidRPr="00492E2C" w:rsidRDefault="00492E2C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492E2C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53 256 728,78</w:t>
                  </w:r>
                </w:p>
              </w:tc>
              <w:tc>
                <w:tcPr>
                  <w:tcW w:w="7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4607" w:rsidRPr="00492E2C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</w:pPr>
                  <w:r w:rsidRPr="00492E2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  <w:t>390 065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4607" w:rsidRPr="00492E2C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</w:pPr>
                  <w:r w:rsidRPr="00492E2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4607" w:rsidRPr="00492E2C" w:rsidRDefault="00492E2C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492E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104 482 810,90</w:t>
                  </w:r>
                </w:p>
              </w:tc>
            </w:tr>
            <w:tr w:rsidR="00004607" w:rsidRPr="00F96E41" w:rsidTr="009D361C">
              <w:trPr>
                <w:trHeight w:val="30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D276AD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D276AD">
                    <w:rPr>
                      <w:rFonts w:ascii="Times New Roman" w:hAnsi="Times New Roman"/>
                      <w:sz w:val="12"/>
                      <w:szCs w:val="12"/>
                    </w:rPr>
                    <w:t xml:space="preserve">(лот - </w:t>
                  </w:r>
                  <w:r w:rsidRPr="00D276AD">
                    <w:rPr>
                      <w:rFonts w:ascii="Times New Roman" w:hAnsi="Times New Roman"/>
                      <w:color w:val="000000"/>
                      <w:sz w:val="12"/>
                      <w:szCs w:val="12"/>
                      <w:shd w:val="clear" w:color="auto" w:fill="FFFFFF"/>
                    </w:rPr>
                    <w:t>1073307 </w:t>
                  </w:r>
                  <w:r w:rsidRPr="00D276AD">
                    <w:rPr>
                      <w:rFonts w:ascii="Times New Roman" w:hAnsi="Times New Roman"/>
                      <w:sz w:val="12"/>
                      <w:szCs w:val="12"/>
                    </w:rPr>
                    <w:t>)</w:t>
                  </w:r>
                  <w:r w:rsidRPr="00D276AD">
                    <w:rPr>
                      <w:rFonts w:ascii="Times New Roman" w:hAnsi="Times New Roman"/>
                      <w:sz w:val="12"/>
                      <w:szCs w:val="12"/>
                    </w:rPr>
                    <w:t xml:space="preserve"> </w:t>
                  </w:r>
                  <w:r w:rsidR="00004607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1158</w:t>
                  </w:r>
                  <w:proofErr w:type="gramStart"/>
                  <w:r w:rsidR="00004607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 У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ЛЭкспресс,</w:t>
                  </w:r>
                </w:p>
                <w:p w:rsidR="00004607" w:rsidRPr="00F96E41" w:rsidRDefault="00B45BCF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 xml:space="preserve"> г. Нур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-Султан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65 215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A27590" w:rsidRDefault="00D26459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A27590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17 468 489,90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A27590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A27590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73 57</w:t>
                  </w:r>
                  <w:r w:rsidR="00D26459" w:rsidRPr="00A27590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A27590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A27590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A27590" w:rsidRDefault="00C978F1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A27590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19 708 067,36</w:t>
                  </w:r>
                </w:p>
              </w:tc>
              <w:tc>
                <w:tcPr>
                  <w:tcW w:w="7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A27590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</w:pPr>
                  <w:r w:rsidRPr="00A2759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  <w:t>138 791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A27590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</w:pPr>
                  <w:r w:rsidRPr="00A2759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  <w:t>267,86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4607" w:rsidRPr="00A27590" w:rsidRDefault="00C978F1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A275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37 176 557,26</w:t>
                  </w:r>
                </w:p>
              </w:tc>
            </w:tr>
            <w:tr w:rsidR="00004607" w:rsidRPr="00F96E41" w:rsidTr="00D731DC">
              <w:trPr>
                <w:trHeight w:val="300"/>
              </w:trPr>
              <w:tc>
                <w:tcPr>
                  <w:tcW w:w="24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F96E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4607" w:rsidRPr="00F96E41" w:rsidRDefault="006E6BC5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980 916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4607" w:rsidRPr="007C05BE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4607" w:rsidRPr="00F96E41" w:rsidRDefault="006E6BC5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1 047 709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4607" w:rsidRPr="00F96E41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7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4607" w:rsidRPr="00F1390C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3E22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2</w:t>
                  </w:r>
                  <w:r w:rsidR="003E22DE" w:rsidRPr="003E22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 0</w:t>
                  </w:r>
                  <w:r w:rsidR="003E22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28 625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4607" w:rsidRPr="00F1390C" w:rsidRDefault="00004607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4607" w:rsidRPr="00F1390C" w:rsidRDefault="00C978F1" w:rsidP="00D276A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2"/>
                      <w:szCs w:val="12"/>
                    </w:rPr>
                    <w:t>543 387 492,50</w:t>
                  </w:r>
                </w:p>
              </w:tc>
            </w:tr>
          </w:tbl>
          <w:p w:rsidR="00CB369D" w:rsidRDefault="00CB369D" w:rsidP="00CB369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1880" w:rsidRDefault="00D31880" w:rsidP="00A759DD">
            <w:pPr>
              <w:pStyle w:val="ad"/>
              <w:ind w:firstLine="708"/>
              <w:jc w:val="center"/>
              <w:rPr>
                <w:rFonts w:ascii="Times New Roman" w:hAnsi="Times New Roman"/>
                <w:b/>
                <w:szCs w:val="24"/>
                <w:highlight w:val="yellow"/>
                <w:lang w:val="ru-RU"/>
              </w:rPr>
            </w:pPr>
          </w:p>
          <w:p w:rsidR="00590635" w:rsidRDefault="00590635" w:rsidP="0059063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</w:p>
          <w:p w:rsidR="00590635" w:rsidRDefault="00590635" w:rsidP="0059063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Генерального директора</w:t>
            </w:r>
          </w:p>
          <w:p w:rsidR="00590635" w:rsidRPr="008E1543" w:rsidRDefault="00590635" w:rsidP="0059063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сервису и работе с клиентами                                                                           Е</w:t>
            </w:r>
            <w:r w:rsidRPr="00630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Мыханов</w:t>
            </w:r>
          </w:p>
          <w:p w:rsidR="00FF30F8" w:rsidRPr="006304BC" w:rsidRDefault="00FF30F8" w:rsidP="007D4569">
            <w:pPr>
              <w:jc w:val="both"/>
              <w:rPr>
                <w:rStyle w:val="FontStyle12"/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2707D4" w:rsidRPr="006304BC" w:rsidRDefault="002707D4" w:rsidP="00C6017C">
            <w:pPr>
              <w:pStyle w:val="Style4"/>
              <w:widowControl/>
              <w:spacing w:line="259" w:lineRule="exact"/>
              <w:ind w:firstLine="0"/>
              <w:rPr>
                <w:rStyle w:val="FontStyle12"/>
                <w:b/>
                <w:lang w:val="ru-RU"/>
              </w:rPr>
            </w:pPr>
          </w:p>
        </w:tc>
      </w:tr>
    </w:tbl>
    <w:p w:rsidR="00A7671C" w:rsidRPr="008E1543" w:rsidRDefault="00A7671C" w:rsidP="006302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A7671C" w:rsidRPr="008E1543" w:rsidSect="006F1AE0"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38ADC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0A040A"/>
    <w:multiLevelType w:val="hybridMultilevel"/>
    <w:tmpl w:val="6F9C2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27AB7"/>
    <w:multiLevelType w:val="multilevel"/>
    <w:tmpl w:val="725A7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9B30EB"/>
    <w:multiLevelType w:val="hybridMultilevel"/>
    <w:tmpl w:val="4C501610"/>
    <w:lvl w:ilvl="0" w:tplc="184C8F42">
      <w:start w:val="10"/>
      <w:numFmt w:val="bullet"/>
      <w:lvlText w:val=""/>
      <w:lvlJc w:val="left"/>
      <w:pPr>
        <w:ind w:left="35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4">
    <w:nsid w:val="0B8768AC"/>
    <w:multiLevelType w:val="hybridMultilevel"/>
    <w:tmpl w:val="CF4EA0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3507B3"/>
    <w:multiLevelType w:val="hybridMultilevel"/>
    <w:tmpl w:val="64B4DDB0"/>
    <w:lvl w:ilvl="0" w:tplc="85603B40">
      <w:start w:val="10"/>
      <w:numFmt w:val="bullet"/>
      <w:lvlText w:val=""/>
      <w:lvlJc w:val="left"/>
      <w:pPr>
        <w:ind w:left="107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6">
    <w:nsid w:val="0C4B4324"/>
    <w:multiLevelType w:val="multilevel"/>
    <w:tmpl w:val="2B34C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0C694D2F"/>
    <w:multiLevelType w:val="hybridMultilevel"/>
    <w:tmpl w:val="9934F768"/>
    <w:lvl w:ilvl="0" w:tplc="3EF83A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B54D9"/>
    <w:multiLevelType w:val="multilevel"/>
    <w:tmpl w:val="7A9ADF52"/>
    <w:lvl w:ilvl="0">
      <w:start w:val="1"/>
      <w:numFmt w:val="decimal"/>
      <w:pStyle w:val="VSBHeading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VSBHeading2"/>
      <w:lvlText w:val="%1.%2."/>
      <w:lvlJc w:val="left"/>
      <w:pPr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VSBHeading3"/>
      <w:lvlText w:val="%1.%2.%3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pStyle w:val="VSBHeading4"/>
      <w:lvlText w:val="%4)"/>
      <w:lvlJc w:val="left"/>
      <w:pPr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F634FFB"/>
    <w:multiLevelType w:val="hybridMultilevel"/>
    <w:tmpl w:val="122C8634"/>
    <w:lvl w:ilvl="0" w:tplc="C114B5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7280BCB"/>
    <w:multiLevelType w:val="hybridMultilevel"/>
    <w:tmpl w:val="FBF2195E"/>
    <w:lvl w:ilvl="0" w:tplc="4FD64CF0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35405"/>
    <w:multiLevelType w:val="hybridMultilevel"/>
    <w:tmpl w:val="E3503640"/>
    <w:lvl w:ilvl="0" w:tplc="BB58B8A4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26E129B"/>
    <w:multiLevelType w:val="hybridMultilevel"/>
    <w:tmpl w:val="D5000522"/>
    <w:lvl w:ilvl="0" w:tplc="E7CAC9DE">
      <w:start w:val="23"/>
      <w:numFmt w:val="bullet"/>
      <w:lvlText w:val=""/>
      <w:lvlJc w:val="left"/>
      <w:pPr>
        <w:ind w:left="99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3">
    <w:nsid w:val="567C1601"/>
    <w:multiLevelType w:val="multilevel"/>
    <w:tmpl w:val="209444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585E6054"/>
    <w:multiLevelType w:val="hybridMultilevel"/>
    <w:tmpl w:val="96945382"/>
    <w:lvl w:ilvl="0" w:tplc="4030D5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98A404D"/>
    <w:multiLevelType w:val="hybridMultilevel"/>
    <w:tmpl w:val="821267FE"/>
    <w:lvl w:ilvl="0" w:tplc="0192BF54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01A05C2"/>
    <w:multiLevelType w:val="hybridMultilevel"/>
    <w:tmpl w:val="20E42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90C2C5E"/>
    <w:multiLevelType w:val="hybridMultilevel"/>
    <w:tmpl w:val="5CE2E3FA"/>
    <w:lvl w:ilvl="0" w:tplc="B1E0864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D14470C"/>
    <w:multiLevelType w:val="hybridMultilevel"/>
    <w:tmpl w:val="B81EEC3A"/>
    <w:lvl w:ilvl="0" w:tplc="6332D3D8">
      <w:start w:val="10"/>
      <w:numFmt w:val="bullet"/>
      <w:lvlText w:val=""/>
      <w:lvlJc w:val="left"/>
      <w:pPr>
        <w:ind w:left="7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3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12"/>
  </w:num>
  <w:num w:numId="10">
    <w:abstractNumId w:val="11"/>
  </w:num>
  <w:num w:numId="11">
    <w:abstractNumId w:val="3"/>
  </w:num>
  <w:num w:numId="12">
    <w:abstractNumId w:val="18"/>
  </w:num>
  <w:num w:numId="13">
    <w:abstractNumId w:val="5"/>
  </w:num>
  <w:num w:numId="14">
    <w:abstractNumId w:val="17"/>
  </w:num>
  <w:num w:numId="15">
    <w:abstractNumId w:val="15"/>
  </w:num>
  <w:num w:numId="16">
    <w:abstractNumId w:val="1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1903"/>
    <w:rsid w:val="00004607"/>
    <w:rsid w:val="000059F1"/>
    <w:rsid w:val="00005DD6"/>
    <w:rsid w:val="000128C6"/>
    <w:rsid w:val="00012BB0"/>
    <w:rsid w:val="00022CED"/>
    <w:rsid w:val="00022CF6"/>
    <w:rsid w:val="000250ED"/>
    <w:rsid w:val="0003759B"/>
    <w:rsid w:val="00043D98"/>
    <w:rsid w:val="000458B6"/>
    <w:rsid w:val="00047BF5"/>
    <w:rsid w:val="00056B6D"/>
    <w:rsid w:val="00063FBF"/>
    <w:rsid w:val="00065F05"/>
    <w:rsid w:val="000663D5"/>
    <w:rsid w:val="000706CE"/>
    <w:rsid w:val="00071789"/>
    <w:rsid w:val="0007331A"/>
    <w:rsid w:val="00074A77"/>
    <w:rsid w:val="00075CAB"/>
    <w:rsid w:val="00091127"/>
    <w:rsid w:val="000945EC"/>
    <w:rsid w:val="00095955"/>
    <w:rsid w:val="000974C2"/>
    <w:rsid w:val="000A3C3B"/>
    <w:rsid w:val="000B01FF"/>
    <w:rsid w:val="000B54E8"/>
    <w:rsid w:val="000C6BBC"/>
    <w:rsid w:val="000D11E0"/>
    <w:rsid w:val="000D7CF8"/>
    <w:rsid w:val="000E787E"/>
    <w:rsid w:val="000F33C3"/>
    <w:rsid w:val="000F47B1"/>
    <w:rsid w:val="001018B6"/>
    <w:rsid w:val="00105D07"/>
    <w:rsid w:val="00111A9B"/>
    <w:rsid w:val="00114F79"/>
    <w:rsid w:val="00115737"/>
    <w:rsid w:val="00121DAB"/>
    <w:rsid w:val="0013244B"/>
    <w:rsid w:val="001344B8"/>
    <w:rsid w:val="001408FA"/>
    <w:rsid w:val="00145A6F"/>
    <w:rsid w:val="001501AE"/>
    <w:rsid w:val="00156951"/>
    <w:rsid w:val="0016409F"/>
    <w:rsid w:val="001666F6"/>
    <w:rsid w:val="00182C72"/>
    <w:rsid w:val="001869C1"/>
    <w:rsid w:val="00193BF4"/>
    <w:rsid w:val="001B6121"/>
    <w:rsid w:val="001C19D9"/>
    <w:rsid w:val="001C5EF3"/>
    <w:rsid w:val="001C7C12"/>
    <w:rsid w:val="001D1925"/>
    <w:rsid w:val="001E5F9F"/>
    <w:rsid w:val="001F2312"/>
    <w:rsid w:val="002050C7"/>
    <w:rsid w:val="00206C78"/>
    <w:rsid w:val="00207657"/>
    <w:rsid w:val="002169AD"/>
    <w:rsid w:val="0021713A"/>
    <w:rsid w:val="002318A7"/>
    <w:rsid w:val="00232AF1"/>
    <w:rsid w:val="00251204"/>
    <w:rsid w:val="0025544C"/>
    <w:rsid w:val="0026740B"/>
    <w:rsid w:val="002707D4"/>
    <w:rsid w:val="0028373A"/>
    <w:rsid w:val="00290941"/>
    <w:rsid w:val="00292601"/>
    <w:rsid w:val="00297F32"/>
    <w:rsid w:val="002A07B0"/>
    <w:rsid w:val="002A1465"/>
    <w:rsid w:val="002A38A6"/>
    <w:rsid w:val="002B1BF9"/>
    <w:rsid w:val="002D032C"/>
    <w:rsid w:val="002D1982"/>
    <w:rsid w:val="002D340E"/>
    <w:rsid w:val="002D3A0A"/>
    <w:rsid w:val="002D5774"/>
    <w:rsid w:val="002D5E3F"/>
    <w:rsid w:val="002E6F27"/>
    <w:rsid w:val="002F106D"/>
    <w:rsid w:val="002F4925"/>
    <w:rsid w:val="0030375D"/>
    <w:rsid w:val="00303A77"/>
    <w:rsid w:val="00325E4F"/>
    <w:rsid w:val="00363500"/>
    <w:rsid w:val="00370A67"/>
    <w:rsid w:val="00371D61"/>
    <w:rsid w:val="0037267C"/>
    <w:rsid w:val="0037270F"/>
    <w:rsid w:val="00372F5F"/>
    <w:rsid w:val="00377437"/>
    <w:rsid w:val="0038439D"/>
    <w:rsid w:val="00385FF7"/>
    <w:rsid w:val="00395188"/>
    <w:rsid w:val="00396CEF"/>
    <w:rsid w:val="003B66F5"/>
    <w:rsid w:val="003B6A09"/>
    <w:rsid w:val="003C358A"/>
    <w:rsid w:val="003C5009"/>
    <w:rsid w:val="003C78AD"/>
    <w:rsid w:val="003D0218"/>
    <w:rsid w:val="003E22DE"/>
    <w:rsid w:val="003F3A1A"/>
    <w:rsid w:val="0040289F"/>
    <w:rsid w:val="00415105"/>
    <w:rsid w:val="004151FB"/>
    <w:rsid w:val="00423E3C"/>
    <w:rsid w:val="00426D86"/>
    <w:rsid w:val="00446352"/>
    <w:rsid w:val="00451A9D"/>
    <w:rsid w:val="00453159"/>
    <w:rsid w:val="00466375"/>
    <w:rsid w:val="00477798"/>
    <w:rsid w:val="004809B0"/>
    <w:rsid w:val="004843A0"/>
    <w:rsid w:val="00486C0A"/>
    <w:rsid w:val="0049251D"/>
    <w:rsid w:val="00492E2C"/>
    <w:rsid w:val="00493243"/>
    <w:rsid w:val="00497A74"/>
    <w:rsid w:val="004A3D61"/>
    <w:rsid w:val="004B39E7"/>
    <w:rsid w:val="004C56ED"/>
    <w:rsid w:val="004D74EA"/>
    <w:rsid w:val="004E0EB8"/>
    <w:rsid w:val="004E111E"/>
    <w:rsid w:val="004E6970"/>
    <w:rsid w:val="00511479"/>
    <w:rsid w:val="00511E2C"/>
    <w:rsid w:val="00522631"/>
    <w:rsid w:val="00522D00"/>
    <w:rsid w:val="00524E6E"/>
    <w:rsid w:val="00526075"/>
    <w:rsid w:val="00527E34"/>
    <w:rsid w:val="00534440"/>
    <w:rsid w:val="00535E58"/>
    <w:rsid w:val="00544417"/>
    <w:rsid w:val="00546FBF"/>
    <w:rsid w:val="00552AF0"/>
    <w:rsid w:val="005602CF"/>
    <w:rsid w:val="00561BDB"/>
    <w:rsid w:val="0058434F"/>
    <w:rsid w:val="00590635"/>
    <w:rsid w:val="005933F5"/>
    <w:rsid w:val="005A3576"/>
    <w:rsid w:val="005A3F1C"/>
    <w:rsid w:val="005B23E4"/>
    <w:rsid w:val="005B4BAF"/>
    <w:rsid w:val="005C4340"/>
    <w:rsid w:val="005D06EE"/>
    <w:rsid w:val="005D7E0C"/>
    <w:rsid w:val="005E3D62"/>
    <w:rsid w:val="005E6E89"/>
    <w:rsid w:val="005F05C1"/>
    <w:rsid w:val="005F1287"/>
    <w:rsid w:val="005F1EAC"/>
    <w:rsid w:val="005F3EC7"/>
    <w:rsid w:val="005F770E"/>
    <w:rsid w:val="00600843"/>
    <w:rsid w:val="00600F57"/>
    <w:rsid w:val="006147C7"/>
    <w:rsid w:val="00617446"/>
    <w:rsid w:val="00617E58"/>
    <w:rsid w:val="00627A21"/>
    <w:rsid w:val="006302CC"/>
    <w:rsid w:val="006304BC"/>
    <w:rsid w:val="006358FF"/>
    <w:rsid w:val="00640CD6"/>
    <w:rsid w:val="00651D3E"/>
    <w:rsid w:val="00655CCF"/>
    <w:rsid w:val="006564DD"/>
    <w:rsid w:val="006639E1"/>
    <w:rsid w:val="006719B8"/>
    <w:rsid w:val="00675554"/>
    <w:rsid w:val="00682EF0"/>
    <w:rsid w:val="00684FD2"/>
    <w:rsid w:val="00694CD3"/>
    <w:rsid w:val="00697025"/>
    <w:rsid w:val="006A0314"/>
    <w:rsid w:val="006A20BE"/>
    <w:rsid w:val="006A29CF"/>
    <w:rsid w:val="006A6BDD"/>
    <w:rsid w:val="006B2036"/>
    <w:rsid w:val="006C15EB"/>
    <w:rsid w:val="006C2E1A"/>
    <w:rsid w:val="006C3E6D"/>
    <w:rsid w:val="006C41E4"/>
    <w:rsid w:val="006D018B"/>
    <w:rsid w:val="006D4DC7"/>
    <w:rsid w:val="006D55FB"/>
    <w:rsid w:val="006D79F7"/>
    <w:rsid w:val="006E6BC5"/>
    <w:rsid w:val="006E7238"/>
    <w:rsid w:val="006F1AE0"/>
    <w:rsid w:val="006F1FB9"/>
    <w:rsid w:val="006F4062"/>
    <w:rsid w:val="006F4438"/>
    <w:rsid w:val="006F559F"/>
    <w:rsid w:val="00706F17"/>
    <w:rsid w:val="00712785"/>
    <w:rsid w:val="00720AF1"/>
    <w:rsid w:val="00723A59"/>
    <w:rsid w:val="00723EB2"/>
    <w:rsid w:val="0074181E"/>
    <w:rsid w:val="00752342"/>
    <w:rsid w:val="0075541A"/>
    <w:rsid w:val="007619D4"/>
    <w:rsid w:val="007658CA"/>
    <w:rsid w:val="007672D5"/>
    <w:rsid w:val="0077352B"/>
    <w:rsid w:val="007739C4"/>
    <w:rsid w:val="007764CB"/>
    <w:rsid w:val="00781BC9"/>
    <w:rsid w:val="0079786F"/>
    <w:rsid w:val="007A3657"/>
    <w:rsid w:val="007A39B4"/>
    <w:rsid w:val="007C05BE"/>
    <w:rsid w:val="007D4569"/>
    <w:rsid w:val="007E183F"/>
    <w:rsid w:val="007E285A"/>
    <w:rsid w:val="007E5FA7"/>
    <w:rsid w:val="007E6D1C"/>
    <w:rsid w:val="007F75A2"/>
    <w:rsid w:val="00803670"/>
    <w:rsid w:val="008038EB"/>
    <w:rsid w:val="00804AD8"/>
    <w:rsid w:val="00813FF0"/>
    <w:rsid w:val="00815FEF"/>
    <w:rsid w:val="00820004"/>
    <w:rsid w:val="00837CFA"/>
    <w:rsid w:val="00844752"/>
    <w:rsid w:val="00844D59"/>
    <w:rsid w:val="00845391"/>
    <w:rsid w:val="00870B90"/>
    <w:rsid w:val="008726AF"/>
    <w:rsid w:val="0087274D"/>
    <w:rsid w:val="00875E2A"/>
    <w:rsid w:val="00881B6F"/>
    <w:rsid w:val="00884FC1"/>
    <w:rsid w:val="00886FDF"/>
    <w:rsid w:val="008925EC"/>
    <w:rsid w:val="0089535A"/>
    <w:rsid w:val="00897F62"/>
    <w:rsid w:val="008B0E4A"/>
    <w:rsid w:val="008B0F79"/>
    <w:rsid w:val="008C446F"/>
    <w:rsid w:val="008C581D"/>
    <w:rsid w:val="008D0344"/>
    <w:rsid w:val="008F0F3D"/>
    <w:rsid w:val="00912BE3"/>
    <w:rsid w:val="009317AE"/>
    <w:rsid w:val="00936788"/>
    <w:rsid w:val="009376D0"/>
    <w:rsid w:val="00940FE1"/>
    <w:rsid w:val="00944A21"/>
    <w:rsid w:val="00947BFF"/>
    <w:rsid w:val="00953F8C"/>
    <w:rsid w:val="0096031D"/>
    <w:rsid w:val="0096064B"/>
    <w:rsid w:val="00964ED1"/>
    <w:rsid w:val="00965DF0"/>
    <w:rsid w:val="00966122"/>
    <w:rsid w:val="009768E5"/>
    <w:rsid w:val="00980922"/>
    <w:rsid w:val="00982D40"/>
    <w:rsid w:val="00983634"/>
    <w:rsid w:val="00995E8B"/>
    <w:rsid w:val="009B2820"/>
    <w:rsid w:val="009C6F87"/>
    <w:rsid w:val="009D361C"/>
    <w:rsid w:val="009D447F"/>
    <w:rsid w:val="009E00EB"/>
    <w:rsid w:val="009E3151"/>
    <w:rsid w:val="009E32D5"/>
    <w:rsid w:val="009E358F"/>
    <w:rsid w:val="009E4E30"/>
    <w:rsid w:val="009F6F79"/>
    <w:rsid w:val="00A03F28"/>
    <w:rsid w:val="00A06632"/>
    <w:rsid w:val="00A076E3"/>
    <w:rsid w:val="00A12110"/>
    <w:rsid w:val="00A16184"/>
    <w:rsid w:val="00A27590"/>
    <w:rsid w:val="00A310A9"/>
    <w:rsid w:val="00A35F5E"/>
    <w:rsid w:val="00A371C9"/>
    <w:rsid w:val="00A3741E"/>
    <w:rsid w:val="00A409E1"/>
    <w:rsid w:val="00A41043"/>
    <w:rsid w:val="00A4115C"/>
    <w:rsid w:val="00A533DC"/>
    <w:rsid w:val="00A63F37"/>
    <w:rsid w:val="00A64D42"/>
    <w:rsid w:val="00A724BE"/>
    <w:rsid w:val="00A759DD"/>
    <w:rsid w:val="00A7671C"/>
    <w:rsid w:val="00A91D7B"/>
    <w:rsid w:val="00AA47F3"/>
    <w:rsid w:val="00AA69AD"/>
    <w:rsid w:val="00AA6D9C"/>
    <w:rsid w:val="00AB35C5"/>
    <w:rsid w:val="00AB4570"/>
    <w:rsid w:val="00AC360C"/>
    <w:rsid w:val="00AD3DC2"/>
    <w:rsid w:val="00AE2B41"/>
    <w:rsid w:val="00AE3D98"/>
    <w:rsid w:val="00AF2C7E"/>
    <w:rsid w:val="00AF76E7"/>
    <w:rsid w:val="00B172CC"/>
    <w:rsid w:val="00B23C78"/>
    <w:rsid w:val="00B24D15"/>
    <w:rsid w:val="00B25D3C"/>
    <w:rsid w:val="00B26FB0"/>
    <w:rsid w:val="00B279A8"/>
    <w:rsid w:val="00B35577"/>
    <w:rsid w:val="00B400A8"/>
    <w:rsid w:val="00B45BCF"/>
    <w:rsid w:val="00B46E41"/>
    <w:rsid w:val="00B54D0B"/>
    <w:rsid w:val="00B664A5"/>
    <w:rsid w:val="00B72942"/>
    <w:rsid w:val="00B73F0B"/>
    <w:rsid w:val="00B75DF6"/>
    <w:rsid w:val="00B8158D"/>
    <w:rsid w:val="00B826D9"/>
    <w:rsid w:val="00B87176"/>
    <w:rsid w:val="00B930D6"/>
    <w:rsid w:val="00B9519A"/>
    <w:rsid w:val="00B95D44"/>
    <w:rsid w:val="00BA1F37"/>
    <w:rsid w:val="00BF1957"/>
    <w:rsid w:val="00BF3103"/>
    <w:rsid w:val="00BF4091"/>
    <w:rsid w:val="00BF4129"/>
    <w:rsid w:val="00C142CD"/>
    <w:rsid w:val="00C51A9B"/>
    <w:rsid w:val="00C6017C"/>
    <w:rsid w:val="00C61597"/>
    <w:rsid w:val="00C635A1"/>
    <w:rsid w:val="00C66563"/>
    <w:rsid w:val="00C71054"/>
    <w:rsid w:val="00C71B87"/>
    <w:rsid w:val="00C72F22"/>
    <w:rsid w:val="00C77A68"/>
    <w:rsid w:val="00C83C1E"/>
    <w:rsid w:val="00C85AFF"/>
    <w:rsid w:val="00C86E88"/>
    <w:rsid w:val="00C978F1"/>
    <w:rsid w:val="00CA02BF"/>
    <w:rsid w:val="00CA57F2"/>
    <w:rsid w:val="00CA580A"/>
    <w:rsid w:val="00CB369D"/>
    <w:rsid w:val="00CB4347"/>
    <w:rsid w:val="00CC09AD"/>
    <w:rsid w:val="00CC1E06"/>
    <w:rsid w:val="00CC2121"/>
    <w:rsid w:val="00CD2272"/>
    <w:rsid w:val="00CE6653"/>
    <w:rsid w:val="00CE7F60"/>
    <w:rsid w:val="00D22374"/>
    <w:rsid w:val="00D22F49"/>
    <w:rsid w:val="00D23414"/>
    <w:rsid w:val="00D26459"/>
    <w:rsid w:val="00D271BE"/>
    <w:rsid w:val="00D276AD"/>
    <w:rsid w:val="00D3056F"/>
    <w:rsid w:val="00D31880"/>
    <w:rsid w:val="00D35193"/>
    <w:rsid w:val="00D454B5"/>
    <w:rsid w:val="00D50FEE"/>
    <w:rsid w:val="00D553A4"/>
    <w:rsid w:val="00D634E6"/>
    <w:rsid w:val="00D63D05"/>
    <w:rsid w:val="00D731DC"/>
    <w:rsid w:val="00D7507E"/>
    <w:rsid w:val="00D84C61"/>
    <w:rsid w:val="00D851C0"/>
    <w:rsid w:val="00D856C0"/>
    <w:rsid w:val="00D86CE3"/>
    <w:rsid w:val="00D87EE1"/>
    <w:rsid w:val="00D937A2"/>
    <w:rsid w:val="00DA5D63"/>
    <w:rsid w:val="00DA7D59"/>
    <w:rsid w:val="00DC0A7B"/>
    <w:rsid w:val="00DC1679"/>
    <w:rsid w:val="00DC22FD"/>
    <w:rsid w:val="00DC2DCA"/>
    <w:rsid w:val="00DC7D7B"/>
    <w:rsid w:val="00DD3D3B"/>
    <w:rsid w:val="00DE1A6F"/>
    <w:rsid w:val="00DE737B"/>
    <w:rsid w:val="00DF6551"/>
    <w:rsid w:val="00E0203C"/>
    <w:rsid w:val="00E137B5"/>
    <w:rsid w:val="00E13F94"/>
    <w:rsid w:val="00E200A6"/>
    <w:rsid w:val="00E32960"/>
    <w:rsid w:val="00E33A10"/>
    <w:rsid w:val="00E371AE"/>
    <w:rsid w:val="00E45D54"/>
    <w:rsid w:val="00E46E4D"/>
    <w:rsid w:val="00E472E5"/>
    <w:rsid w:val="00E50362"/>
    <w:rsid w:val="00E52EE0"/>
    <w:rsid w:val="00E52F21"/>
    <w:rsid w:val="00E551EE"/>
    <w:rsid w:val="00E65AF6"/>
    <w:rsid w:val="00E7711F"/>
    <w:rsid w:val="00E81A66"/>
    <w:rsid w:val="00E871D0"/>
    <w:rsid w:val="00E93C01"/>
    <w:rsid w:val="00E97786"/>
    <w:rsid w:val="00EA0F41"/>
    <w:rsid w:val="00EB259C"/>
    <w:rsid w:val="00EC48D0"/>
    <w:rsid w:val="00ED092C"/>
    <w:rsid w:val="00ED2D4C"/>
    <w:rsid w:val="00ED53EC"/>
    <w:rsid w:val="00ED6D35"/>
    <w:rsid w:val="00EF0572"/>
    <w:rsid w:val="00EF3C82"/>
    <w:rsid w:val="00F014B3"/>
    <w:rsid w:val="00F022D4"/>
    <w:rsid w:val="00F029A4"/>
    <w:rsid w:val="00F067B7"/>
    <w:rsid w:val="00F12924"/>
    <w:rsid w:val="00F1390C"/>
    <w:rsid w:val="00F17E9A"/>
    <w:rsid w:val="00F22A19"/>
    <w:rsid w:val="00F26C6F"/>
    <w:rsid w:val="00F337A1"/>
    <w:rsid w:val="00F42894"/>
    <w:rsid w:val="00F461EE"/>
    <w:rsid w:val="00F5056E"/>
    <w:rsid w:val="00F50601"/>
    <w:rsid w:val="00F609ED"/>
    <w:rsid w:val="00F61903"/>
    <w:rsid w:val="00F665C0"/>
    <w:rsid w:val="00F711A3"/>
    <w:rsid w:val="00F75F3E"/>
    <w:rsid w:val="00F8137E"/>
    <w:rsid w:val="00F93B51"/>
    <w:rsid w:val="00F945A6"/>
    <w:rsid w:val="00F9549F"/>
    <w:rsid w:val="00F96E41"/>
    <w:rsid w:val="00FA3137"/>
    <w:rsid w:val="00FA48C0"/>
    <w:rsid w:val="00FB0864"/>
    <w:rsid w:val="00FB1EC1"/>
    <w:rsid w:val="00FB380B"/>
    <w:rsid w:val="00FC42F4"/>
    <w:rsid w:val="00FC4FBB"/>
    <w:rsid w:val="00FC769D"/>
    <w:rsid w:val="00FC7D57"/>
    <w:rsid w:val="00FD05A0"/>
    <w:rsid w:val="00FD31D1"/>
    <w:rsid w:val="00FD558D"/>
    <w:rsid w:val="00FE33AB"/>
    <w:rsid w:val="00FE3C1B"/>
    <w:rsid w:val="00FE4B70"/>
    <w:rsid w:val="00FF0796"/>
    <w:rsid w:val="00FF3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8373A"/>
  </w:style>
  <w:style w:type="paragraph" w:styleId="1">
    <w:name w:val="heading 1"/>
    <w:basedOn w:val="a0"/>
    <w:next w:val="a0"/>
    <w:link w:val="10"/>
    <w:uiPriority w:val="9"/>
    <w:qFormat/>
    <w:rsid w:val="00F6190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0"/>
    <w:next w:val="a0"/>
    <w:link w:val="20"/>
    <w:uiPriority w:val="9"/>
    <w:qFormat/>
    <w:rsid w:val="00F6190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0"/>
    <w:next w:val="a0"/>
    <w:link w:val="30"/>
    <w:uiPriority w:val="9"/>
    <w:qFormat/>
    <w:rsid w:val="00F6190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4">
    <w:name w:val="heading 4"/>
    <w:basedOn w:val="a0"/>
    <w:next w:val="a0"/>
    <w:link w:val="40"/>
    <w:uiPriority w:val="9"/>
    <w:qFormat/>
    <w:rsid w:val="00F6190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5">
    <w:name w:val="heading 5"/>
    <w:basedOn w:val="a0"/>
    <w:next w:val="a0"/>
    <w:link w:val="50"/>
    <w:qFormat/>
    <w:rsid w:val="00F6190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0"/>
    <w:next w:val="a0"/>
    <w:link w:val="60"/>
    <w:uiPriority w:val="9"/>
    <w:qFormat/>
    <w:rsid w:val="00F6190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en-US" w:eastAsia="en-US"/>
    </w:rPr>
  </w:style>
  <w:style w:type="paragraph" w:styleId="7">
    <w:name w:val="heading 7"/>
    <w:basedOn w:val="a0"/>
    <w:next w:val="a0"/>
    <w:link w:val="70"/>
    <w:uiPriority w:val="9"/>
    <w:qFormat/>
    <w:rsid w:val="00F6190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uiPriority w:val="9"/>
    <w:qFormat/>
    <w:rsid w:val="00F61903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styleId="9">
    <w:name w:val="heading 9"/>
    <w:basedOn w:val="a0"/>
    <w:next w:val="a0"/>
    <w:link w:val="90"/>
    <w:uiPriority w:val="9"/>
    <w:qFormat/>
    <w:rsid w:val="00F61903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6190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1"/>
    <w:link w:val="2"/>
    <w:uiPriority w:val="9"/>
    <w:rsid w:val="00F6190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1"/>
    <w:link w:val="3"/>
    <w:uiPriority w:val="9"/>
    <w:rsid w:val="00F61903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1"/>
    <w:link w:val="4"/>
    <w:uiPriority w:val="9"/>
    <w:rsid w:val="00F61903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1"/>
    <w:link w:val="5"/>
    <w:rsid w:val="00F61903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1"/>
    <w:link w:val="6"/>
    <w:uiPriority w:val="9"/>
    <w:rsid w:val="00F61903"/>
    <w:rPr>
      <w:rFonts w:ascii="Calibri" w:eastAsia="Times New Roman" w:hAnsi="Calibri" w:cs="Times New Roman"/>
      <w:b/>
      <w:bCs/>
      <w:sz w:val="20"/>
      <w:szCs w:val="20"/>
      <w:lang w:val="en-US" w:eastAsia="en-US"/>
    </w:rPr>
  </w:style>
  <w:style w:type="character" w:customStyle="1" w:styleId="70">
    <w:name w:val="Заголовок 7 Знак"/>
    <w:basedOn w:val="a1"/>
    <w:link w:val="7"/>
    <w:uiPriority w:val="9"/>
    <w:rsid w:val="00F61903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80">
    <w:name w:val="Заголовок 8 Знак"/>
    <w:basedOn w:val="a1"/>
    <w:link w:val="8"/>
    <w:uiPriority w:val="9"/>
    <w:rsid w:val="00F61903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1"/>
    <w:link w:val="9"/>
    <w:uiPriority w:val="9"/>
    <w:rsid w:val="00F61903"/>
    <w:rPr>
      <w:rFonts w:ascii="Cambria" w:eastAsia="Times New Roman" w:hAnsi="Cambria" w:cs="Times New Roman"/>
      <w:sz w:val="20"/>
      <w:szCs w:val="20"/>
      <w:lang w:val="en-US" w:eastAsia="en-US"/>
    </w:rPr>
  </w:style>
  <w:style w:type="paragraph" w:customStyle="1" w:styleId="Style1">
    <w:name w:val="Style1"/>
    <w:basedOn w:val="a0"/>
    <w:uiPriority w:val="99"/>
    <w:rsid w:val="00F619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Style3">
    <w:name w:val="Style3"/>
    <w:basedOn w:val="a0"/>
    <w:uiPriority w:val="99"/>
    <w:rsid w:val="00F619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FontStyle14">
    <w:name w:val="Font Style14"/>
    <w:uiPriority w:val="99"/>
    <w:rsid w:val="00F6190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0"/>
    <w:uiPriority w:val="99"/>
    <w:rsid w:val="00F61903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FontStyle15">
    <w:name w:val="Font Style15"/>
    <w:uiPriority w:val="99"/>
    <w:rsid w:val="00F61903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uiPriority w:val="99"/>
    <w:rsid w:val="00F619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Style8">
    <w:name w:val="Style8"/>
    <w:basedOn w:val="a0"/>
    <w:uiPriority w:val="99"/>
    <w:rsid w:val="00F61903"/>
    <w:pPr>
      <w:widowControl w:val="0"/>
      <w:autoSpaceDE w:val="0"/>
      <w:autoSpaceDN w:val="0"/>
      <w:adjustRightInd w:val="0"/>
      <w:spacing w:after="0" w:line="276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Style10">
    <w:name w:val="Style10"/>
    <w:basedOn w:val="a0"/>
    <w:uiPriority w:val="99"/>
    <w:rsid w:val="00F6190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Style9">
    <w:name w:val="Style9"/>
    <w:basedOn w:val="a0"/>
    <w:uiPriority w:val="99"/>
    <w:rsid w:val="00F619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Style2">
    <w:name w:val="Style2"/>
    <w:basedOn w:val="a0"/>
    <w:uiPriority w:val="99"/>
    <w:rsid w:val="00F619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FontStyle11">
    <w:name w:val="Font Style11"/>
    <w:uiPriority w:val="99"/>
    <w:rsid w:val="00F6190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F61903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uiPriority w:val="99"/>
    <w:rsid w:val="00F61903"/>
    <w:pPr>
      <w:widowControl w:val="0"/>
      <w:autoSpaceDE w:val="0"/>
      <w:autoSpaceDN w:val="0"/>
      <w:adjustRightInd w:val="0"/>
      <w:spacing w:after="0" w:line="273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Style5">
    <w:name w:val="Style5"/>
    <w:basedOn w:val="a0"/>
    <w:uiPriority w:val="99"/>
    <w:rsid w:val="00F619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FontStyle13">
    <w:name w:val="Font Style13"/>
    <w:uiPriority w:val="99"/>
    <w:rsid w:val="00F61903"/>
    <w:rPr>
      <w:rFonts w:ascii="Century Gothic" w:hAnsi="Century Gothic" w:cs="Century Gothic"/>
      <w:sz w:val="12"/>
      <w:szCs w:val="12"/>
    </w:rPr>
  </w:style>
  <w:style w:type="paragraph" w:styleId="a4">
    <w:name w:val="List Paragraph"/>
    <w:aliases w:val="Содержание. 2 уровень"/>
    <w:basedOn w:val="a0"/>
    <w:link w:val="a5"/>
    <w:uiPriority w:val="34"/>
    <w:qFormat/>
    <w:rsid w:val="00F61903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6">
    <w:name w:val="Balloon Text"/>
    <w:basedOn w:val="a0"/>
    <w:link w:val="a7"/>
    <w:uiPriority w:val="99"/>
    <w:semiHidden/>
    <w:rsid w:val="00F6190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 w:eastAsia="en-US"/>
    </w:rPr>
  </w:style>
  <w:style w:type="character" w:customStyle="1" w:styleId="a7">
    <w:name w:val="Текст выноски Знак"/>
    <w:basedOn w:val="a1"/>
    <w:link w:val="a6"/>
    <w:uiPriority w:val="99"/>
    <w:semiHidden/>
    <w:rsid w:val="00F61903"/>
    <w:rPr>
      <w:rFonts w:ascii="Tahoma" w:eastAsia="Times New Roman" w:hAnsi="Tahoma" w:cs="Times New Roman"/>
      <w:sz w:val="16"/>
      <w:szCs w:val="16"/>
      <w:lang w:val="en-US" w:eastAsia="en-US"/>
    </w:rPr>
  </w:style>
  <w:style w:type="table" w:styleId="a8">
    <w:name w:val="Table Grid"/>
    <w:basedOn w:val="a2"/>
    <w:uiPriority w:val="99"/>
    <w:rsid w:val="00F6190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uiPriority w:val="99"/>
    <w:rsid w:val="00F6190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customStyle="1" w:styleId="aa">
    <w:name w:val="Основной текст Знак"/>
    <w:basedOn w:val="a1"/>
    <w:link w:val="a9"/>
    <w:uiPriority w:val="99"/>
    <w:rsid w:val="00F61903"/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21">
    <w:name w:val="Body Text Indent 2"/>
    <w:basedOn w:val="a0"/>
    <w:link w:val="22"/>
    <w:uiPriority w:val="99"/>
    <w:rsid w:val="00F6190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F61903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b">
    <w:name w:val="Знак"/>
    <w:basedOn w:val="a0"/>
    <w:autoRedefine/>
    <w:uiPriority w:val="99"/>
    <w:rsid w:val="00F61903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styleId="ac">
    <w:name w:val="Block Text"/>
    <w:basedOn w:val="a0"/>
    <w:uiPriority w:val="99"/>
    <w:rsid w:val="00F61903"/>
    <w:pPr>
      <w:widowControl w:val="0"/>
      <w:autoSpaceDE w:val="0"/>
      <w:autoSpaceDN w:val="0"/>
      <w:adjustRightInd w:val="0"/>
      <w:spacing w:after="0" w:line="240" w:lineRule="auto"/>
      <w:ind w:left="-1134" w:right="-908"/>
      <w:jc w:val="both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ad">
    <w:name w:val="No Spacing"/>
    <w:basedOn w:val="a0"/>
    <w:link w:val="ae"/>
    <w:uiPriority w:val="1"/>
    <w:qFormat/>
    <w:rsid w:val="00F6190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customStyle="1" w:styleId="VSBHeading1">
    <w:name w:val="VSB Heading 1"/>
    <w:basedOn w:val="1"/>
    <w:link w:val="VSBHeading1Char"/>
    <w:rsid w:val="00F61903"/>
    <w:pPr>
      <w:keepNext w:val="0"/>
      <w:widowControl w:val="0"/>
      <w:numPr>
        <w:numId w:val="1"/>
      </w:numPr>
      <w:spacing w:after="240"/>
      <w:ind w:left="480" w:hanging="480"/>
    </w:pPr>
    <w:rPr>
      <w:rFonts w:ascii="Times New Roman" w:hAnsi="Times New Roman"/>
      <w:caps/>
      <w:sz w:val="24"/>
    </w:rPr>
  </w:style>
  <w:style w:type="paragraph" w:customStyle="1" w:styleId="VSBHeading2">
    <w:name w:val="VSB Heading 2"/>
    <w:basedOn w:val="2"/>
    <w:link w:val="VSBHeading2Char"/>
    <w:qFormat/>
    <w:rsid w:val="00F61903"/>
    <w:pPr>
      <w:keepNext w:val="0"/>
      <w:widowControl w:val="0"/>
      <w:numPr>
        <w:ilvl w:val="1"/>
        <w:numId w:val="1"/>
      </w:numPr>
      <w:spacing w:before="0" w:after="0"/>
    </w:pPr>
    <w:rPr>
      <w:rFonts w:ascii="Times New Roman" w:hAnsi="Times New Roman"/>
      <w:b w:val="0"/>
      <w:i w:val="0"/>
      <w:sz w:val="20"/>
    </w:rPr>
  </w:style>
  <w:style w:type="paragraph" w:customStyle="1" w:styleId="VSBHeading3">
    <w:name w:val="VSB Heading 3"/>
    <w:basedOn w:val="3"/>
    <w:link w:val="VSBHeading3Char"/>
    <w:rsid w:val="00F61903"/>
    <w:pPr>
      <w:numPr>
        <w:ilvl w:val="2"/>
        <w:numId w:val="1"/>
      </w:numPr>
      <w:spacing w:before="0" w:after="0"/>
      <w:ind w:left="720" w:hanging="720"/>
    </w:pPr>
    <w:rPr>
      <w:rFonts w:ascii="Times New Roman" w:hAnsi="Times New Roman"/>
      <w:b w:val="0"/>
      <w:sz w:val="20"/>
    </w:rPr>
  </w:style>
  <w:style w:type="character" w:customStyle="1" w:styleId="VSBHeading2Char">
    <w:name w:val="VSB Heading 2 Char"/>
    <w:link w:val="VSBHeading2"/>
    <w:rsid w:val="00F61903"/>
    <w:rPr>
      <w:rFonts w:ascii="Times New Roman" w:eastAsia="Times New Roman" w:hAnsi="Times New Roman" w:cs="Times New Roman"/>
      <w:bCs/>
      <w:iCs/>
      <w:sz w:val="20"/>
      <w:szCs w:val="28"/>
      <w:lang w:val="en-US" w:eastAsia="en-US"/>
    </w:rPr>
  </w:style>
  <w:style w:type="paragraph" w:customStyle="1" w:styleId="VSBHeading4">
    <w:name w:val="VSB Heading 4"/>
    <w:basedOn w:val="VSBHeading3"/>
    <w:link w:val="VSBHeading4Char"/>
    <w:rsid w:val="00F61903"/>
    <w:pPr>
      <w:numPr>
        <w:ilvl w:val="3"/>
      </w:numPr>
      <w:ind w:left="2847" w:hanging="720"/>
    </w:pPr>
  </w:style>
  <w:style w:type="character" w:customStyle="1" w:styleId="VSBHeading4Char">
    <w:name w:val="VSB Heading 4 Char"/>
    <w:link w:val="VSBHeading4"/>
    <w:rsid w:val="00F61903"/>
    <w:rPr>
      <w:rFonts w:ascii="Times New Roman" w:eastAsia="Times New Roman" w:hAnsi="Times New Roman" w:cs="Times New Roman"/>
      <w:bCs/>
      <w:sz w:val="20"/>
      <w:szCs w:val="26"/>
      <w:lang w:val="en-US" w:eastAsia="en-US"/>
    </w:rPr>
  </w:style>
  <w:style w:type="paragraph" w:customStyle="1" w:styleId="Text">
    <w:name w:val="Text"/>
    <w:basedOn w:val="a0"/>
    <w:rsid w:val="00F61903"/>
    <w:pPr>
      <w:spacing w:before="120" w:after="24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0"/>
      <w:lang w:val="en-US" w:bidi="en-US"/>
    </w:rPr>
  </w:style>
  <w:style w:type="character" w:customStyle="1" w:styleId="VSBHeading3Char">
    <w:name w:val="VSB Heading 3 Char"/>
    <w:link w:val="VSBHeading3"/>
    <w:rsid w:val="00F61903"/>
    <w:rPr>
      <w:rFonts w:ascii="Times New Roman" w:eastAsia="Times New Roman" w:hAnsi="Times New Roman" w:cs="Times New Roman"/>
      <w:bCs/>
      <w:sz w:val="20"/>
      <w:szCs w:val="26"/>
      <w:lang w:val="en-US" w:eastAsia="en-US"/>
    </w:rPr>
  </w:style>
  <w:style w:type="character" w:customStyle="1" w:styleId="apple-style-span">
    <w:name w:val="apple-style-span"/>
    <w:basedOn w:val="a1"/>
    <w:rsid w:val="00F61903"/>
  </w:style>
  <w:style w:type="character" w:customStyle="1" w:styleId="apple-converted-space">
    <w:name w:val="apple-converted-space"/>
    <w:basedOn w:val="a1"/>
    <w:rsid w:val="00F61903"/>
  </w:style>
  <w:style w:type="character" w:customStyle="1" w:styleId="VSBHeading1Char">
    <w:name w:val="VSB Heading 1 Char"/>
    <w:link w:val="VSBHeading1"/>
    <w:rsid w:val="00F61903"/>
    <w:rPr>
      <w:rFonts w:ascii="Times New Roman" w:eastAsia="Times New Roman" w:hAnsi="Times New Roman" w:cs="Times New Roman"/>
      <w:b/>
      <w:bCs/>
      <w:caps/>
      <w:kern w:val="32"/>
      <w:sz w:val="24"/>
      <w:szCs w:val="32"/>
      <w:lang w:val="en-US" w:eastAsia="en-US"/>
    </w:rPr>
  </w:style>
  <w:style w:type="paragraph" w:styleId="31">
    <w:name w:val="Body Text Indent 3"/>
    <w:basedOn w:val="a0"/>
    <w:link w:val="32"/>
    <w:rsid w:val="00F6190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basedOn w:val="a1"/>
    <w:link w:val="31"/>
    <w:rsid w:val="00F6190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uiPriority w:val="99"/>
    <w:semiHidden/>
    <w:rsid w:val="00F61903"/>
    <w:rPr>
      <w:sz w:val="16"/>
      <w:szCs w:val="16"/>
      <w:lang w:eastAsia="en-US"/>
    </w:rPr>
  </w:style>
  <w:style w:type="character" w:customStyle="1" w:styleId="copywhite">
    <w:name w:val="copywhite"/>
    <w:uiPriority w:val="99"/>
    <w:rsid w:val="00F61903"/>
  </w:style>
  <w:style w:type="paragraph" w:styleId="af">
    <w:name w:val="Body Text Indent"/>
    <w:basedOn w:val="a0"/>
    <w:link w:val="af0"/>
    <w:rsid w:val="00F6190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0">
    <w:name w:val="Основной текст с отступом Знак"/>
    <w:basedOn w:val="a1"/>
    <w:link w:val="af"/>
    <w:rsid w:val="00F6190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f1">
    <w:name w:val="Title"/>
    <w:basedOn w:val="a0"/>
    <w:next w:val="a0"/>
    <w:link w:val="af2"/>
    <w:uiPriority w:val="10"/>
    <w:qFormat/>
    <w:rsid w:val="00F6190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af2">
    <w:name w:val="Название Знак"/>
    <w:basedOn w:val="a1"/>
    <w:link w:val="af1"/>
    <w:uiPriority w:val="10"/>
    <w:rsid w:val="00F6190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33">
    <w:name w:val="Body Text 3"/>
    <w:basedOn w:val="a0"/>
    <w:link w:val="34"/>
    <w:rsid w:val="00F619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4">
    <w:name w:val="Основной текст 3 Знак"/>
    <w:basedOn w:val="a1"/>
    <w:link w:val="33"/>
    <w:rsid w:val="00F6190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styleId="af3">
    <w:name w:val="annotation reference"/>
    <w:uiPriority w:val="99"/>
    <w:semiHidden/>
    <w:unhideWhenUsed/>
    <w:rsid w:val="00F61903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F6190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F61903"/>
    <w:rPr>
      <w:rFonts w:ascii="Calibri" w:eastAsia="Times New Roman" w:hAnsi="Calibri" w:cs="Times New Roman"/>
      <w:sz w:val="20"/>
      <w:szCs w:val="20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6190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61903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paragraph" w:styleId="af8">
    <w:name w:val="header"/>
    <w:basedOn w:val="a0"/>
    <w:link w:val="af9"/>
    <w:uiPriority w:val="99"/>
    <w:unhideWhenUsed/>
    <w:rsid w:val="00F6190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af9">
    <w:name w:val="Верхний колонтитул Знак"/>
    <w:basedOn w:val="a1"/>
    <w:link w:val="af8"/>
    <w:uiPriority w:val="99"/>
    <w:rsid w:val="00F61903"/>
    <w:rPr>
      <w:rFonts w:ascii="Calibri" w:eastAsia="Times New Roman" w:hAnsi="Calibri" w:cs="Times New Roman"/>
      <w:lang w:val="en-US" w:eastAsia="en-US"/>
    </w:rPr>
  </w:style>
  <w:style w:type="paragraph" w:styleId="afa">
    <w:name w:val="footer"/>
    <w:basedOn w:val="a0"/>
    <w:link w:val="afb"/>
    <w:uiPriority w:val="99"/>
    <w:unhideWhenUsed/>
    <w:rsid w:val="00F6190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afb">
    <w:name w:val="Нижний колонтитул Знак"/>
    <w:basedOn w:val="a1"/>
    <w:link w:val="afa"/>
    <w:uiPriority w:val="99"/>
    <w:rsid w:val="00F61903"/>
    <w:rPr>
      <w:rFonts w:ascii="Calibri" w:eastAsia="Times New Roman" w:hAnsi="Calibri" w:cs="Times New Roman"/>
      <w:lang w:val="en-US" w:eastAsia="en-US"/>
    </w:rPr>
  </w:style>
  <w:style w:type="character" w:customStyle="1" w:styleId="s1">
    <w:name w:val="s1"/>
    <w:rsid w:val="00F6190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DeltaViewInsertion">
    <w:name w:val="DeltaView Insertion"/>
    <w:uiPriority w:val="99"/>
    <w:rsid w:val="00F61903"/>
    <w:rPr>
      <w:color w:val="0000FF"/>
      <w:spacing w:val="0"/>
      <w:u w:val="double"/>
    </w:rPr>
  </w:style>
  <w:style w:type="paragraph" w:styleId="afc">
    <w:name w:val="Revision"/>
    <w:hidden/>
    <w:uiPriority w:val="99"/>
    <w:semiHidden/>
    <w:rsid w:val="00F61903"/>
    <w:rPr>
      <w:rFonts w:ascii="Calibri" w:eastAsia="Times New Roman" w:hAnsi="Calibri" w:cs="Times New Roman"/>
      <w:lang w:eastAsia="en-US"/>
    </w:rPr>
  </w:style>
  <w:style w:type="paragraph" w:styleId="a">
    <w:name w:val="List Bullet"/>
    <w:basedOn w:val="a0"/>
    <w:uiPriority w:val="99"/>
    <w:unhideWhenUsed/>
    <w:rsid w:val="00F61903"/>
    <w:pPr>
      <w:numPr>
        <w:numId w:val="2"/>
      </w:numPr>
      <w:spacing w:after="0" w:line="240" w:lineRule="auto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fontstyle110">
    <w:name w:val="fontstyle11"/>
    <w:rsid w:val="00F61903"/>
  </w:style>
  <w:style w:type="paragraph" w:styleId="afd">
    <w:name w:val="Subtitle"/>
    <w:basedOn w:val="a0"/>
    <w:next w:val="a0"/>
    <w:link w:val="afe"/>
    <w:uiPriority w:val="11"/>
    <w:qFormat/>
    <w:rsid w:val="00F6190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eastAsia="en-US"/>
    </w:rPr>
  </w:style>
  <w:style w:type="character" w:customStyle="1" w:styleId="afe">
    <w:name w:val="Подзаголовок Знак"/>
    <w:basedOn w:val="a1"/>
    <w:link w:val="afd"/>
    <w:uiPriority w:val="11"/>
    <w:rsid w:val="00F61903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aff">
    <w:name w:val="Strong"/>
    <w:uiPriority w:val="22"/>
    <w:qFormat/>
    <w:rsid w:val="00F61903"/>
    <w:rPr>
      <w:b/>
      <w:bCs/>
    </w:rPr>
  </w:style>
  <w:style w:type="character" w:styleId="aff0">
    <w:name w:val="Emphasis"/>
    <w:uiPriority w:val="20"/>
    <w:qFormat/>
    <w:rsid w:val="00F61903"/>
    <w:rPr>
      <w:rFonts w:ascii="Calibri" w:hAnsi="Calibri"/>
      <w:b/>
      <w:i/>
      <w:iCs/>
    </w:rPr>
  </w:style>
  <w:style w:type="paragraph" w:styleId="23">
    <w:name w:val="Quote"/>
    <w:basedOn w:val="a0"/>
    <w:next w:val="a0"/>
    <w:link w:val="24"/>
    <w:uiPriority w:val="29"/>
    <w:qFormat/>
    <w:rsid w:val="00F61903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eastAsia="en-US"/>
    </w:rPr>
  </w:style>
  <w:style w:type="character" w:customStyle="1" w:styleId="24">
    <w:name w:val="Цитата 2 Знак"/>
    <w:basedOn w:val="a1"/>
    <w:link w:val="23"/>
    <w:uiPriority w:val="29"/>
    <w:rsid w:val="00F61903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aff1">
    <w:name w:val="Intense Quote"/>
    <w:basedOn w:val="a0"/>
    <w:next w:val="a0"/>
    <w:link w:val="aff2"/>
    <w:uiPriority w:val="30"/>
    <w:qFormat/>
    <w:rsid w:val="00F61903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en-US" w:eastAsia="en-US"/>
    </w:rPr>
  </w:style>
  <w:style w:type="character" w:customStyle="1" w:styleId="aff2">
    <w:name w:val="Выделенная цитата Знак"/>
    <w:basedOn w:val="a1"/>
    <w:link w:val="aff1"/>
    <w:uiPriority w:val="30"/>
    <w:rsid w:val="00F61903"/>
    <w:rPr>
      <w:rFonts w:ascii="Calibri" w:eastAsia="Times New Roman" w:hAnsi="Calibri" w:cs="Times New Roman"/>
      <w:b/>
      <w:i/>
      <w:sz w:val="24"/>
      <w:szCs w:val="20"/>
      <w:lang w:val="en-US" w:eastAsia="en-US"/>
    </w:rPr>
  </w:style>
  <w:style w:type="character" w:styleId="aff3">
    <w:name w:val="Subtle Emphasis"/>
    <w:uiPriority w:val="19"/>
    <w:qFormat/>
    <w:rsid w:val="00F61903"/>
    <w:rPr>
      <w:i/>
      <w:color w:val="5A5A5A"/>
    </w:rPr>
  </w:style>
  <w:style w:type="character" w:styleId="aff4">
    <w:name w:val="Intense Emphasis"/>
    <w:uiPriority w:val="21"/>
    <w:qFormat/>
    <w:rsid w:val="00F61903"/>
    <w:rPr>
      <w:b/>
      <w:i/>
      <w:sz w:val="24"/>
      <w:szCs w:val="24"/>
      <w:u w:val="single"/>
    </w:rPr>
  </w:style>
  <w:style w:type="character" w:styleId="aff5">
    <w:name w:val="Subtle Reference"/>
    <w:uiPriority w:val="31"/>
    <w:qFormat/>
    <w:rsid w:val="00F61903"/>
    <w:rPr>
      <w:sz w:val="24"/>
      <w:szCs w:val="24"/>
      <w:u w:val="single"/>
    </w:rPr>
  </w:style>
  <w:style w:type="character" w:styleId="aff6">
    <w:name w:val="Intense Reference"/>
    <w:uiPriority w:val="32"/>
    <w:qFormat/>
    <w:rsid w:val="00F61903"/>
    <w:rPr>
      <w:b/>
      <w:sz w:val="24"/>
      <w:u w:val="single"/>
    </w:rPr>
  </w:style>
  <w:style w:type="character" w:styleId="aff7">
    <w:name w:val="Book Title"/>
    <w:uiPriority w:val="33"/>
    <w:qFormat/>
    <w:rsid w:val="00F61903"/>
    <w:rPr>
      <w:rFonts w:ascii="Cambria" w:eastAsia="Times New Roman" w:hAnsi="Cambria"/>
      <w:b/>
      <w:i/>
      <w:sz w:val="24"/>
      <w:szCs w:val="24"/>
    </w:rPr>
  </w:style>
  <w:style w:type="paragraph" w:styleId="aff8">
    <w:name w:val="TOC Heading"/>
    <w:basedOn w:val="1"/>
    <w:next w:val="a0"/>
    <w:uiPriority w:val="39"/>
    <w:qFormat/>
    <w:rsid w:val="00F61903"/>
    <w:pPr>
      <w:outlineLvl w:val="9"/>
    </w:pPr>
  </w:style>
  <w:style w:type="character" w:customStyle="1" w:styleId="DeltaViewMoveDestination">
    <w:name w:val="DeltaView Move Destination"/>
    <w:uiPriority w:val="99"/>
    <w:rsid w:val="00F61903"/>
    <w:rPr>
      <w:color w:val="00C000"/>
      <w:u w:val="double"/>
    </w:rPr>
  </w:style>
  <w:style w:type="character" w:customStyle="1" w:styleId="s0">
    <w:name w:val="s0"/>
    <w:basedOn w:val="a1"/>
    <w:rsid w:val="00F6190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ff9">
    <w:name w:val="Normal (Web)"/>
    <w:basedOn w:val="a0"/>
    <w:uiPriority w:val="99"/>
    <w:unhideWhenUsed/>
    <w:rsid w:val="00F6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Без интервала Знак"/>
    <w:link w:val="ad"/>
    <w:uiPriority w:val="1"/>
    <w:rsid w:val="00F61903"/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rsid w:val="00D634E6"/>
    <w:rPr>
      <w:rFonts w:ascii="Calibri" w:eastAsia="Times New Roman" w:hAnsi="Calibri" w:cs="Times New Roman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95AC-54BD-43C2-AD5E-9915E3C8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15</Pages>
  <Words>6932</Words>
  <Characters>39514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sharafutdinov_b</dc:creator>
  <cp:lastModifiedBy>Жанадилов Ержан</cp:lastModifiedBy>
  <cp:revision>71</cp:revision>
  <cp:lastPrinted>2019-05-17T08:50:00Z</cp:lastPrinted>
  <dcterms:created xsi:type="dcterms:W3CDTF">2019-05-12T07:42:00Z</dcterms:created>
  <dcterms:modified xsi:type="dcterms:W3CDTF">2019-08-12T08:31:00Z</dcterms:modified>
</cp:coreProperties>
</file>