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4C40" w14:textId="77777777" w:rsidR="00712DB5" w:rsidRPr="00712DB5" w:rsidRDefault="00712DB5" w:rsidP="00712DB5">
      <w:pPr>
        <w:spacing w:after="0" w:line="240" w:lineRule="auto"/>
        <w:jc w:val="right"/>
        <w:rPr>
          <w:rFonts w:ascii="Times New Roman" w:hAnsi="Times New Roman" w:cs="Times New Roman"/>
          <w:b/>
          <w:bCs/>
          <w:sz w:val="24"/>
          <w:szCs w:val="24"/>
          <w:lang w:val="kk-KZ"/>
        </w:rPr>
      </w:pPr>
      <w:r w:rsidRPr="00712DB5">
        <w:rPr>
          <w:rFonts w:ascii="Times New Roman" w:hAnsi="Times New Roman" w:cs="Times New Roman"/>
          <w:b/>
          <w:bCs/>
          <w:sz w:val="24"/>
          <w:szCs w:val="24"/>
          <w:lang w:val="kk-KZ"/>
        </w:rPr>
        <w:t xml:space="preserve">20__ ж. «……» ……………………. </w:t>
      </w:r>
    </w:p>
    <w:p w14:paraId="3B72D6FE" w14:textId="77777777" w:rsidR="00712DB5" w:rsidRPr="00712DB5" w:rsidRDefault="00712DB5" w:rsidP="00712DB5">
      <w:pPr>
        <w:spacing w:after="0" w:line="240" w:lineRule="auto"/>
        <w:jc w:val="right"/>
        <w:rPr>
          <w:rFonts w:ascii="Times New Roman" w:hAnsi="Times New Roman" w:cs="Times New Roman"/>
          <w:b/>
          <w:bCs/>
          <w:sz w:val="24"/>
          <w:szCs w:val="24"/>
          <w:lang w:val="kk-KZ"/>
        </w:rPr>
      </w:pPr>
      <w:r w:rsidRPr="00712DB5">
        <w:rPr>
          <w:rFonts w:ascii="Times New Roman" w:hAnsi="Times New Roman" w:cs="Times New Roman"/>
          <w:b/>
          <w:bCs/>
          <w:sz w:val="24"/>
          <w:szCs w:val="24"/>
          <w:lang w:val="kk-KZ"/>
        </w:rPr>
        <w:t>№…………………………. шартының</w:t>
      </w:r>
    </w:p>
    <w:p w14:paraId="69E75624" w14:textId="29E4D9A2" w:rsidR="009A3565" w:rsidRPr="009A3565" w:rsidRDefault="00712DB5" w:rsidP="00712DB5">
      <w:pPr>
        <w:spacing w:after="0" w:line="240" w:lineRule="auto"/>
        <w:jc w:val="right"/>
        <w:rPr>
          <w:rFonts w:ascii="Times New Roman" w:hAnsi="Times New Roman" w:cs="Times New Roman"/>
          <w:b/>
          <w:bCs/>
          <w:sz w:val="24"/>
          <w:szCs w:val="24"/>
          <w:lang w:val="kk-KZ"/>
        </w:rPr>
      </w:pPr>
      <w:r w:rsidRPr="00712DB5">
        <w:rPr>
          <w:rFonts w:ascii="Times New Roman" w:hAnsi="Times New Roman" w:cs="Times New Roman"/>
          <w:b/>
          <w:bCs/>
          <w:sz w:val="24"/>
          <w:szCs w:val="24"/>
          <w:lang w:val="kk-KZ"/>
        </w:rPr>
        <w:t>№</w:t>
      </w:r>
      <w:r>
        <w:rPr>
          <w:rFonts w:ascii="Times New Roman" w:hAnsi="Times New Roman" w:cs="Times New Roman"/>
          <w:b/>
          <w:bCs/>
          <w:sz w:val="24"/>
          <w:szCs w:val="24"/>
          <w:lang w:val="kk-KZ"/>
        </w:rPr>
        <w:t>8</w:t>
      </w:r>
      <w:r w:rsidRPr="00712DB5">
        <w:rPr>
          <w:rFonts w:ascii="Times New Roman" w:hAnsi="Times New Roman" w:cs="Times New Roman"/>
          <w:b/>
          <w:bCs/>
          <w:sz w:val="24"/>
          <w:szCs w:val="24"/>
          <w:lang w:val="kk-KZ"/>
        </w:rPr>
        <w:t>-қосымшасы</w:t>
      </w:r>
    </w:p>
    <w:p w14:paraId="2DB2BB59" w14:textId="3CCA0E03" w:rsidR="009A3565" w:rsidRPr="009A3565" w:rsidRDefault="009A3565" w:rsidP="009A3565">
      <w:pPr>
        <w:spacing w:after="0" w:line="240" w:lineRule="auto"/>
        <w:jc w:val="right"/>
        <w:rPr>
          <w:rFonts w:ascii="Times New Roman" w:hAnsi="Times New Roman" w:cs="Times New Roman"/>
          <w:b/>
          <w:bCs/>
          <w:sz w:val="24"/>
          <w:szCs w:val="24"/>
          <w:lang w:val="kk-KZ"/>
        </w:rPr>
      </w:pPr>
    </w:p>
    <w:p w14:paraId="2E886A46" w14:textId="77777777" w:rsidR="009A3565" w:rsidRPr="009A3565" w:rsidRDefault="009A3565" w:rsidP="009A3565">
      <w:pPr>
        <w:spacing w:after="0" w:line="240" w:lineRule="auto"/>
        <w:jc w:val="right"/>
        <w:rPr>
          <w:rFonts w:ascii="Times New Roman" w:hAnsi="Times New Roman" w:cs="Times New Roman"/>
          <w:b/>
          <w:sz w:val="24"/>
          <w:szCs w:val="24"/>
          <w:lang w:val="kk-KZ"/>
        </w:rPr>
      </w:pPr>
    </w:p>
    <w:p w14:paraId="29DB5FBE" w14:textId="6786F233" w:rsidR="00BE51F5" w:rsidRPr="009A3565" w:rsidRDefault="0011722F" w:rsidP="00BE51F5">
      <w:pPr>
        <w:spacing w:after="0" w:line="240" w:lineRule="auto"/>
        <w:jc w:val="center"/>
        <w:rPr>
          <w:rFonts w:ascii="Times New Roman" w:hAnsi="Times New Roman" w:cs="Times New Roman"/>
          <w:b/>
          <w:sz w:val="24"/>
          <w:szCs w:val="24"/>
          <w:lang w:val="kk-KZ"/>
        </w:rPr>
      </w:pPr>
      <w:r w:rsidRPr="009A3565">
        <w:rPr>
          <w:rFonts w:ascii="Times New Roman" w:hAnsi="Times New Roman" w:cs="Times New Roman"/>
          <w:b/>
          <w:sz w:val="24"/>
          <w:szCs w:val="24"/>
          <w:lang w:val="kk-KZ"/>
        </w:rPr>
        <w:t>«</w:t>
      </w:r>
      <w:r w:rsidR="009A3565" w:rsidRPr="009A3565">
        <w:rPr>
          <w:rFonts w:ascii="Times New Roman" w:hAnsi="Times New Roman" w:cs="Times New Roman"/>
          <w:b/>
          <w:sz w:val="24"/>
          <w:szCs w:val="24"/>
          <w:lang w:val="kk-KZ"/>
        </w:rPr>
        <w:t>QazaqGaz</w:t>
      </w:r>
      <w:r w:rsidRPr="009A3565">
        <w:rPr>
          <w:rFonts w:ascii="Times New Roman" w:hAnsi="Times New Roman" w:cs="Times New Roman"/>
          <w:b/>
          <w:sz w:val="24"/>
          <w:szCs w:val="24"/>
          <w:lang w:val="kk-KZ"/>
        </w:rPr>
        <w:t xml:space="preserve"> барлау және өндіру» ЖШС </w:t>
      </w:r>
      <w:r w:rsidR="00BE51F5" w:rsidRPr="009A3565">
        <w:rPr>
          <w:rFonts w:ascii="Times New Roman" w:hAnsi="Times New Roman" w:cs="Times New Roman"/>
          <w:b/>
          <w:sz w:val="24"/>
          <w:szCs w:val="24"/>
          <w:lang w:val="kk-KZ"/>
        </w:rPr>
        <w:t>Өнім берушісінің кодексі</w:t>
      </w:r>
    </w:p>
    <w:p w14:paraId="5FF4C65A" w14:textId="77777777" w:rsidR="00BE51F5" w:rsidRPr="009A3565" w:rsidRDefault="00BE51F5" w:rsidP="00BE51F5">
      <w:pPr>
        <w:spacing w:after="0" w:line="240" w:lineRule="auto"/>
        <w:jc w:val="center"/>
        <w:rPr>
          <w:rFonts w:ascii="Times New Roman" w:hAnsi="Times New Roman" w:cs="Times New Roman"/>
          <w:sz w:val="24"/>
          <w:szCs w:val="24"/>
          <w:lang w:val="kk-KZ"/>
        </w:rPr>
      </w:pPr>
    </w:p>
    <w:p w14:paraId="4C6A4BB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 Мақсат.</w:t>
      </w:r>
    </w:p>
    <w:p w14:paraId="24E80107" w14:textId="09012098"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 </w:t>
      </w:r>
      <w:r w:rsidR="0011722F" w:rsidRPr="009A3565">
        <w:rPr>
          <w:rFonts w:ascii="Times New Roman" w:hAnsi="Times New Roman" w:cs="Times New Roman"/>
          <w:sz w:val="24"/>
          <w:szCs w:val="24"/>
          <w:lang w:val="kk-KZ"/>
        </w:rPr>
        <w:t>«Qazaq</w:t>
      </w:r>
      <w:r w:rsidR="007044E6" w:rsidRPr="009A3565">
        <w:rPr>
          <w:rFonts w:ascii="Times New Roman" w:hAnsi="Times New Roman" w:cs="Times New Roman"/>
          <w:sz w:val="24"/>
          <w:szCs w:val="24"/>
          <w:lang w:val="kk-KZ"/>
        </w:rPr>
        <w:t>G</w:t>
      </w:r>
      <w:r w:rsidR="0011722F" w:rsidRPr="009A3565">
        <w:rPr>
          <w:rFonts w:ascii="Times New Roman" w:hAnsi="Times New Roman" w:cs="Times New Roman"/>
          <w:sz w:val="24"/>
          <w:szCs w:val="24"/>
          <w:lang w:val="kk-KZ"/>
        </w:rPr>
        <w:t>az барлау және өндіру» ЖШС</w:t>
      </w:r>
      <w:r w:rsidR="00B328F7" w:rsidRPr="009A3565">
        <w:rPr>
          <w:rFonts w:ascii="Times New Roman" w:hAnsi="Times New Roman" w:cs="Times New Roman"/>
          <w:sz w:val="24"/>
          <w:szCs w:val="24"/>
          <w:lang w:val="kk-KZ"/>
        </w:rPr>
        <w:t xml:space="preserve"> </w:t>
      </w:r>
      <w:r w:rsidR="0011722F" w:rsidRPr="009A3565">
        <w:rPr>
          <w:rFonts w:ascii="Times New Roman" w:hAnsi="Times New Roman" w:cs="Times New Roman"/>
          <w:sz w:val="24"/>
          <w:szCs w:val="24"/>
          <w:lang w:val="kk-KZ"/>
        </w:rPr>
        <w:t xml:space="preserve"> (бұдан әрі </w:t>
      </w:r>
      <w:r w:rsidR="00721E8E" w:rsidRPr="009A3565">
        <w:rPr>
          <w:rFonts w:ascii="Times New Roman" w:hAnsi="Times New Roman" w:cs="Times New Roman"/>
          <w:sz w:val="24"/>
          <w:szCs w:val="24"/>
          <w:lang w:val="kk-KZ"/>
        </w:rPr>
        <w:t>–</w:t>
      </w:r>
      <w:r w:rsidR="0011722F" w:rsidRPr="009A3565">
        <w:rPr>
          <w:rFonts w:ascii="Times New Roman" w:hAnsi="Times New Roman" w:cs="Times New Roman"/>
          <w:sz w:val="24"/>
          <w:szCs w:val="24"/>
          <w:lang w:val="kk-KZ"/>
        </w:rPr>
        <w:t xml:space="preserve"> </w:t>
      </w:r>
      <w:r w:rsidR="00721E8E" w:rsidRPr="009A3565">
        <w:rPr>
          <w:rFonts w:ascii="Times New Roman" w:hAnsi="Times New Roman" w:cs="Times New Roman"/>
          <w:sz w:val="24"/>
          <w:szCs w:val="24"/>
          <w:lang w:val="kk-KZ"/>
        </w:rPr>
        <w:t xml:space="preserve">Кодекс, </w:t>
      </w:r>
      <w:r w:rsidR="0011722F"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Өнім берушінің кодексінде </w:t>
      </w:r>
      <w:r w:rsidR="00806AAA"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жүзеге асырылатын бірлескен коммерциялық қызмет шеңберінде сақтауды және құрметтеуді талап ететін минималды стандарттарды қамтиды.</w:t>
      </w:r>
    </w:p>
    <w:p w14:paraId="737C36F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1.2. Бизнестің тұрақты дамуы </w:t>
      </w:r>
      <w:r w:rsidR="00806AAA" w:rsidRPr="009A3565">
        <w:rPr>
          <w:rFonts w:ascii="Times New Roman" w:hAnsi="Times New Roman" w:cs="Times New Roman"/>
          <w:sz w:val="24"/>
          <w:szCs w:val="24"/>
          <w:lang w:val="kk-KZ"/>
        </w:rPr>
        <w:t>Серіктестікт</w:t>
      </w:r>
      <w:r w:rsidR="00E10CA7" w:rsidRPr="009A3565">
        <w:rPr>
          <w:rFonts w:ascii="Times New Roman" w:hAnsi="Times New Roman" w:cs="Times New Roman"/>
          <w:sz w:val="24"/>
          <w:szCs w:val="24"/>
          <w:lang w:val="kk-KZ"/>
        </w:rPr>
        <w:t>ің</w:t>
      </w:r>
      <w:r w:rsidRPr="009A3565">
        <w:rPr>
          <w:rFonts w:ascii="Times New Roman" w:hAnsi="Times New Roman" w:cs="Times New Roman"/>
          <w:sz w:val="24"/>
          <w:szCs w:val="24"/>
          <w:lang w:val="kk-KZ"/>
        </w:rPr>
        <w:t xml:space="preserve"> мүдделі тараптарының әлеуметтік қажеттіліктері мен үміттеріне батыл жауап беруге бағытталған </w:t>
      </w:r>
      <w:r w:rsidR="00E10CA7"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 стратегиясының басты негізі болып табылады.</w:t>
      </w:r>
    </w:p>
    <w:p w14:paraId="7F54ADB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6E9A24F7"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2. Негізгі ережелер</w:t>
      </w:r>
    </w:p>
    <w:p w14:paraId="2A891AE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2.1. Кодексте жазылған стандарттар </w:t>
      </w:r>
      <w:r w:rsidR="00E10CA7"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w:t>
      </w:r>
      <w:r w:rsidR="00E10CA7"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күтетін үміттерді көрсетеді. </w:t>
      </w:r>
    </w:p>
    <w:p w14:paraId="68DAF86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2.2. </w:t>
      </w:r>
      <w:r w:rsidR="00E10CA7" w:rsidRPr="009A3565">
        <w:rPr>
          <w:rFonts w:ascii="Times New Roman" w:hAnsi="Times New Roman" w:cs="Times New Roman"/>
          <w:sz w:val="24"/>
          <w:szCs w:val="24"/>
          <w:lang w:val="kk-KZ"/>
        </w:rPr>
        <w:t xml:space="preserve">Серіктестіктің </w:t>
      </w:r>
      <w:r w:rsidRPr="009A3565">
        <w:rPr>
          <w:rFonts w:ascii="Times New Roman" w:hAnsi="Times New Roman" w:cs="Times New Roman"/>
          <w:sz w:val="24"/>
          <w:szCs w:val="24"/>
          <w:lang w:val="kk-KZ"/>
        </w:rPr>
        <w:t xml:space="preserve">Өнім берушісі Қазақстан Республикасы заңнамасының, басқа да қолданылатын заңнаманың, </w:t>
      </w:r>
      <w:r w:rsidR="00E10CA7"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ішкі құжаттарының, атап айтқанда осы құжатта жазылған қағидаттардың талаптарын сақтауға тиіс. </w:t>
      </w:r>
    </w:p>
    <w:p w14:paraId="3378360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2.3. Іскерлік ақпаратпен және есептілікпен байланысты барлық іс-әрекеттер адал және шынайы орындалуы керек, олардың орындалуы мен дәлдігін реттейтін барлық қолданыстағы заңдарға сәйкес келуі керек.</w:t>
      </w:r>
    </w:p>
    <w:p w14:paraId="25BD5D4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2.4. Өнім беруші тиісті шарт бойынша </w:t>
      </w:r>
      <w:r w:rsidR="00C62800"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уәкілетті өкілінің алдын ала жазбаша келісімінсіз оның </w:t>
      </w:r>
      <w:r w:rsidR="00C62800"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өзара қарым-қатынасы немесе келісімдері туралы пресс-релиздер немесе басқа да Жарияланымдарды шығармайды.</w:t>
      </w:r>
    </w:p>
    <w:p w14:paraId="6CAFF8C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2.5. Өнім беруші осы Кодекстің ережелерін оның жұмыскерлеріне таратуға, таныстыруға және мұқият тексеруге жауапты.</w:t>
      </w:r>
    </w:p>
    <w:p w14:paraId="35E7ECE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1D77D7B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3. Жалпы қағидаттар</w:t>
      </w:r>
    </w:p>
    <w:p w14:paraId="199C89F7" w14:textId="77777777" w:rsidR="00BE51F5" w:rsidRPr="009A3565" w:rsidRDefault="00C62800"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Серіктестік</w:t>
      </w:r>
      <w:r w:rsidR="00BE51F5" w:rsidRPr="009A3565">
        <w:rPr>
          <w:rFonts w:ascii="Times New Roman" w:hAnsi="Times New Roman" w:cs="Times New Roman"/>
          <w:sz w:val="24"/>
          <w:szCs w:val="24"/>
          <w:lang w:val="kk-KZ"/>
        </w:rPr>
        <w:t xml:space="preserve"> Өнім берушісі мыналарды сақтайды:</w:t>
      </w:r>
    </w:p>
    <w:p w14:paraId="2565787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өз жұмысында сыбайлас жемқорлық құқық бұзушылықтарға жол бермейді;</w:t>
      </w:r>
    </w:p>
    <w:p w14:paraId="40CB156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өз жұмыскерлеріне, өкілдеріне және тең орындаушыларына </w:t>
      </w:r>
      <w:r w:rsidR="00C62800" w:rsidRPr="009A3565">
        <w:rPr>
          <w:rFonts w:ascii="Times New Roman" w:hAnsi="Times New Roman" w:cs="Times New Roman"/>
          <w:sz w:val="24"/>
          <w:szCs w:val="24"/>
          <w:lang w:val="kk-KZ"/>
        </w:rPr>
        <w:t>Серіктесті</w:t>
      </w:r>
      <w:r w:rsidR="00786A0B" w:rsidRPr="009A3565">
        <w:rPr>
          <w:rFonts w:ascii="Times New Roman" w:hAnsi="Times New Roman" w:cs="Times New Roman"/>
          <w:sz w:val="24"/>
          <w:szCs w:val="24"/>
          <w:lang w:val="kk-KZ"/>
        </w:rPr>
        <w:t>к</w:t>
      </w:r>
      <w:r w:rsidR="00C62800" w:rsidRPr="009A3565">
        <w:rPr>
          <w:rFonts w:ascii="Times New Roman" w:hAnsi="Times New Roman" w:cs="Times New Roman"/>
          <w:sz w:val="24"/>
          <w:szCs w:val="24"/>
          <w:lang w:val="kk-KZ"/>
        </w:rPr>
        <w:t xml:space="preserve">пен </w:t>
      </w:r>
      <w:r w:rsidRPr="009A3565">
        <w:rPr>
          <w:rFonts w:ascii="Times New Roman" w:hAnsi="Times New Roman" w:cs="Times New Roman"/>
          <w:sz w:val="24"/>
          <w:szCs w:val="24"/>
          <w:lang w:val="kk-KZ"/>
        </w:rPr>
        <w:t xml:space="preserve"> жасалған шарттар бойынша коммерциялық пара беруге және сыбайлас жемқорлық сипаттағы өзге де әрекеттер жасауға тыйым салады;</w:t>
      </w:r>
    </w:p>
    <w:p w14:paraId="4A0084F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заңсыз мәжбүрлі еңбектің барлық нысандарын жояды;</w:t>
      </w:r>
    </w:p>
    <w:p w14:paraId="10F9668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балалар еңбегін болдырмайды;</w:t>
      </w:r>
    </w:p>
    <w:p w14:paraId="4ADDF88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кез келген кемсітушілікті, оның ішінде жұмысқа орналасуға және еңбек қызметіне қатысты болдырмайды;</w:t>
      </w:r>
    </w:p>
    <w:p w14:paraId="4093CCC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ең төменгі жалақы мөлшеріне қатысты нормативтік құқықтық актілерді сақтайды;</w:t>
      </w:r>
    </w:p>
    <w:p w14:paraId="0122B1B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Қазақстан Республикасының және/немесе өз қызметін жүзеге асыратын өзге де елдің еңбек заңнамасын сақтайды. </w:t>
      </w:r>
    </w:p>
    <w:p w14:paraId="2B07F29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 xml:space="preserve"> </w:t>
      </w:r>
    </w:p>
    <w:p w14:paraId="6AF2B7DD"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7C848E48"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4. Сыбайлас жемқорлыққа қарсы іс-қимыл жөніндегі талаптар</w:t>
      </w:r>
    </w:p>
    <w:p w14:paraId="0453657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4.1. 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p>
    <w:p w14:paraId="591DA6F5" w14:textId="36056FD2" w:rsidR="007A02C3"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4.2. </w:t>
      </w:r>
      <w:r w:rsidR="007A02C3" w:rsidRPr="009A3565">
        <w:rPr>
          <w:rFonts w:ascii="Times New Roman" w:hAnsi="Times New Roman" w:cs="Times New Roman"/>
          <w:sz w:val="24"/>
          <w:szCs w:val="24"/>
          <w:lang w:val="kk-KZ"/>
        </w:rPr>
        <w:t>Егер Серіктестікте өнім берушінің осы Кодекстің талаптарын бұзғаны туралы объективті күдіктері мен куәліктері болса, мұндай бұзушылық шарттың елеулі бұзылуы болып саналады және серіктестік осы Шартта немесе Қазақстан Республикасының заңнамасында көзделген Серіктестік құқықтарына нұқсан келтірмей, төлемдерді тоқтата тұруға немесе осы Шартты орындаудан біржақты тәртіппен бас тартуға құқылы. Бұдан басқа, егер кез келген осындай бұзушылық Серіктестік үшін қылмыстық құқық бұзушылыққа әкеп соқтырса, осы Шарт осы Шарттың басқа ережелерінде көзделуі мүмкін осындай бұзушылықты түзетудің кез келген құқығына қарамастан, өнім беруші Өнім берушіні хабардар еткен кезден бастап дереу тоқтатылады және/немесе тоқтатылады және осы арқылы өнім беруші Шартты бұзуға/тоқтатуға өзінің сөзсіз келісімін береді тараптардың келісімі бойынша.</w:t>
      </w:r>
    </w:p>
    <w:p w14:paraId="44CA218B" w14:textId="743D63B6"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4.3. 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тұлғаның ол үшін осы Қ</w:t>
      </w:r>
      <w:r w:rsidR="007A02C3" w:rsidRPr="009A3565">
        <w:rPr>
          <w:rFonts w:ascii="Times New Roman" w:hAnsi="Times New Roman" w:cs="Times New Roman"/>
          <w:sz w:val="24"/>
          <w:szCs w:val="24"/>
          <w:lang w:val="kk-KZ"/>
        </w:rPr>
        <w:t>одекске</w:t>
      </w:r>
      <w:r w:rsidRPr="009A3565">
        <w:rPr>
          <w:rFonts w:ascii="Times New Roman" w:hAnsi="Times New Roman" w:cs="Times New Roman"/>
          <w:sz w:val="24"/>
          <w:szCs w:val="24"/>
          <w:lang w:val="kk-KZ"/>
        </w:rPr>
        <w:t xml:space="preserve"> сәйкес Өнім берушіге жүктелгенге ұқсас жауаптылық пен міндеттемелерді көздейтін жазбаша шарт негізінде ғана әрекет ететініне кепілдік беруге тиіс; бұл ретте Өнім беруші мұндай адамдардың осы талаптарды орындауына, сондай-ақ олар бұзылған жағдайда </w:t>
      </w:r>
      <w:r w:rsidR="002560CA"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алдында тікелей жауапты болуды осы Шарттың жалғастырады.</w:t>
      </w:r>
    </w:p>
    <w:p w14:paraId="1975B51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4.4. Өнім беруші </w:t>
      </w:r>
      <w:r w:rsidR="002560CA"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адамдарға және жұмыскерлерге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 </w:t>
      </w:r>
    </w:p>
    <w:p w14:paraId="53B0831A"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4.5. Өнім беруші және Өнім беруші Шарт бойынша міндеттемелерді орындау үшін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p>
    <w:p w14:paraId="35A2572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14:paraId="1A14E551" w14:textId="7E2DA17B" w:rsidR="007A02C3" w:rsidRPr="009A3565" w:rsidRDefault="00BE51F5"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w:t>
      </w:r>
      <w:r w:rsidR="007A02C3" w:rsidRPr="009A3565">
        <w:rPr>
          <w:rFonts w:ascii="Times New Roman" w:hAnsi="Times New Roman" w:cs="Times New Roman"/>
          <w:sz w:val="24"/>
          <w:szCs w:val="24"/>
          <w:lang w:val="kk-KZ"/>
        </w:rPr>
        <w:t>Өнім берушінің немесе серіктестіктің немесе олардың кез келген тікелей немесе жанама акционерлерінің/қатысушыларының, директорларының, лауазымды адамдарының немесе қызметкерлерінің, Қазақстан Республикасының Сыбайлас жемқорлыққа қарсы іс-қимыл жөніндегі заңнамасының бұзылуына әкеп соғуы мүмкін әрекеттерді әдейі немесе абайсызда жасамауға тиіс;</w:t>
      </w:r>
    </w:p>
    <w:p w14:paraId="7A3CBDC3" w14:textId="77777777" w:rsidR="007A02C3" w:rsidRPr="009A3565" w:rsidRDefault="007A02C3"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серіктестіктің лауазымды адамының немесе оның жақын туысының өнім беруші/қосалқы мердігер компаниясында тікелей немесе жанама мүліктік мүддесі/бақылауы бар екендігі туралы хабарлауға тиіс (бұл талап қор биржасында тіркелген компанияның акцияларын ұстаушыларға жатпайды);</w:t>
      </w:r>
    </w:p>
    <w:p w14:paraId="6780B575" w14:textId="66A59B1E" w:rsidR="00BE51F5" w:rsidRPr="009A3565" w:rsidRDefault="00BE51F5" w:rsidP="007A02C3">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w:t>
      </w:r>
      <w:r w:rsidR="0027259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хабарлауға және осындай қатынастардағы кез келген өзгерістер туралы </w:t>
      </w:r>
      <w:r w:rsidR="0027259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дереу хабарлауға тиіс;</w:t>
      </w:r>
    </w:p>
    <w:p w14:paraId="4FBE37B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w:t>
      </w:r>
      <w:r w:rsidR="0027259B" w:rsidRPr="009A3565">
        <w:rPr>
          <w:rFonts w:ascii="Times New Roman" w:hAnsi="Times New Roman" w:cs="Times New Roman"/>
          <w:sz w:val="24"/>
          <w:szCs w:val="24"/>
          <w:lang w:val="kk-KZ"/>
        </w:rPr>
        <w:t>Серіктестіктен</w:t>
      </w:r>
      <w:r w:rsidRPr="009A3565">
        <w:rPr>
          <w:rFonts w:ascii="Times New Roman" w:hAnsi="Times New Roman" w:cs="Times New Roman"/>
          <w:sz w:val="24"/>
          <w:szCs w:val="24"/>
          <w:lang w:val="kk-KZ"/>
        </w:rPr>
        <w:t xml:space="preserve"> төлемдерді қабылдауға тиіс;</w:t>
      </w:r>
    </w:p>
    <w:p w14:paraId="4F6C957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w:t>
      </w:r>
      <w:r w:rsidR="00AF57A4" w:rsidRPr="009A3565">
        <w:rPr>
          <w:rFonts w:ascii="Times New Roman" w:hAnsi="Times New Roman" w:cs="Times New Roman"/>
          <w:sz w:val="24"/>
          <w:szCs w:val="24"/>
          <w:lang w:val="kk-KZ"/>
        </w:rPr>
        <w:t>Серіктестікті</w:t>
      </w:r>
      <w:r w:rsidRPr="009A3565">
        <w:rPr>
          <w:rFonts w:ascii="Times New Roman" w:hAnsi="Times New Roman" w:cs="Times New Roman"/>
          <w:sz w:val="24"/>
          <w:szCs w:val="24"/>
          <w:lang w:val="kk-KZ"/>
        </w:rPr>
        <w:t xml:space="preserve"> дереу хабардар етуге тиіс;</w:t>
      </w:r>
    </w:p>
    <w:p w14:paraId="13AEC73B"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 </w:t>
      </w:r>
      <w:r w:rsidR="00AF57A4" w:rsidRPr="009A3565">
        <w:rPr>
          <w:rFonts w:ascii="Times New Roman" w:hAnsi="Times New Roman" w:cs="Times New Roman"/>
          <w:sz w:val="24"/>
          <w:szCs w:val="24"/>
          <w:lang w:val="kk-KZ"/>
        </w:rPr>
        <w:t>Серіктестікте</w:t>
      </w:r>
      <w:r w:rsidRPr="009A3565">
        <w:rPr>
          <w:rFonts w:ascii="Times New Roman" w:hAnsi="Times New Roman" w:cs="Times New Roman"/>
          <w:sz w:val="24"/>
          <w:szCs w:val="24"/>
          <w:lang w:val="kk-KZ"/>
        </w:rPr>
        <w:t xml:space="preserve">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w:t>
      </w:r>
      <w:r w:rsidR="00AF57A4" w:rsidRPr="009A3565">
        <w:rPr>
          <w:rFonts w:ascii="Times New Roman" w:hAnsi="Times New Roman" w:cs="Times New Roman"/>
          <w:sz w:val="24"/>
          <w:szCs w:val="24"/>
          <w:lang w:val="kk-KZ"/>
        </w:rPr>
        <w:t>Серіктестікпен</w:t>
      </w:r>
      <w:r w:rsidRPr="009A3565">
        <w:rPr>
          <w:rFonts w:ascii="Times New Roman" w:hAnsi="Times New Roman" w:cs="Times New Roman"/>
          <w:sz w:val="24"/>
          <w:szCs w:val="24"/>
          <w:lang w:val="kk-KZ"/>
        </w:rPr>
        <w:t xml:space="preserve"> және оның өкілдерімен адал қарым-қатынас жасауға тиіс;</w:t>
      </w:r>
    </w:p>
    <w:p w14:paraId="331DE37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 тексеруді тек </w:t>
      </w:r>
      <w:r w:rsidR="00AF57A4"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жұмыскерлері немесе тиісті шарт негізінде </w:t>
      </w:r>
      <w:r w:rsidR="00AF57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тартатын бөгде кәсіптік ұйым ғана жүргізе алатынына келіседі. Өнім берушінің осы Шарттың талаптарын елеулі түрде бұзғанын анықтаған жағдайларды қоспағанда, тексеруді жүргізуге байланысты барлық шығыстарды </w:t>
      </w:r>
      <w:r w:rsidR="00AF57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көтереді. Бұл жағдайда оны жүргізуге байланысты барлық шығыстарды Өнім беруші  көтереді.</w:t>
      </w:r>
    </w:p>
    <w:p w14:paraId="1CAC65E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4.6. 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 бірлесіп орындаушыларға да қолданылады. </w:t>
      </w:r>
    </w:p>
    <w:p w14:paraId="1CCE640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4.7. 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 </w:t>
      </w:r>
    </w:p>
    <w:p w14:paraId="34E025DA" w14:textId="12D14C85"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4.8. Өнім беруші </w:t>
      </w:r>
      <w:r w:rsidR="007A02C3" w:rsidRPr="009A3565">
        <w:rPr>
          <w:rFonts w:ascii="Times New Roman" w:hAnsi="Times New Roman" w:cs="Times New Roman"/>
          <w:sz w:val="24"/>
          <w:szCs w:val="24"/>
          <w:lang w:val="kk-KZ"/>
        </w:rPr>
        <w:t>Қазақстан Республикасының</w:t>
      </w:r>
      <w:r w:rsidRPr="009A3565">
        <w:rPr>
          <w:rFonts w:ascii="Times New Roman" w:hAnsi="Times New Roman" w:cs="Times New Roman"/>
          <w:sz w:val="24"/>
          <w:szCs w:val="24"/>
          <w:lang w:val="kk-KZ"/>
        </w:rPr>
        <w:t xml:space="preserve">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14:paraId="1618F6B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4.9. </w:t>
      </w:r>
      <w:r w:rsidR="00111866"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берушісі, Өнім берушінің жұмыскерлері мен </w:t>
      </w:r>
      <w:r w:rsidR="00111866" w:rsidRPr="009A3565">
        <w:rPr>
          <w:rFonts w:ascii="Times New Roman" w:hAnsi="Times New Roman" w:cs="Times New Roman"/>
          <w:sz w:val="24"/>
          <w:szCs w:val="24"/>
          <w:lang w:val="kk-KZ"/>
        </w:rPr>
        <w:t xml:space="preserve">Серіктестік </w:t>
      </w:r>
      <w:r w:rsidRPr="009A3565">
        <w:rPr>
          <w:rFonts w:ascii="Times New Roman" w:hAnsi="Times New Roman" w:cs="Times New Roman"/>
          <w:sz w:val="24"/>
          <w:szCs w:val="24"/>
          <w:lang w:val="kk-KZ"/>
        </w:rPr>
        <w:t xml:space="preserve">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 </w:t>
      </w:r>
    </w:p>
    <w:p w14:paraId="56BD67C7" w14:textId="404D7DE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4.10. Өнім беруші </w:t>
      </w:r>
      <w:r w:rsidR="00111866"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w:t>
      </w:r>
      <w:r w:rsidR="007A02C3" w:rsidRPr="009A3565">
        <w:rPr>
          <w:rFonts w:ascii="Times New Roman" w:hAnsi="Times New Roman" w:cs="Times New Roman"/>
          <w:sz w:val="24"/>
          <w:szCs w:val="24"/>
          <w:lang w:val="kk-KZ"/>
        </w:rPr>
        <w:t xml:space="preserve">оның сұрау салуы бойынша </w:t>
      </w:r>
      <w:r w:rsidRPr="009A3565">
        <w:rPr>
          <w:rFonts w:ascii="Times New Roman" w:hAnsi="Times New Roman" w:cs="Times New Roman"/>
          <w:sz w:val="24"/>
          <w:szCs w:val="24"/>
          <w:lang w:val="kk-KZ"/>
        </w:rPr>
        <w:t xml:space="preserve">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 </w:t>
      </w:r>
    </w:p>
    <w:p w14:paraId="3B4317F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4.11. Өнім берушіге </w:t>
      </w:r>
      <w:r w:rsidR="00111866"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атынан жол жүру, тұру, сыйлықтар, қонақжайлылық, ойын-сауық және қайырымдылық жарналарын төлеуге тыйым салынады.</w:t>
      </w:r>
    </w:p>
    <w:p w14:paraId="17FAE39B"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0EFA5D5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5. Мүдделер қақтығысы.</w:t>
      </w:r>
    </w:p>
    <w:p w14:paraId="67769B8A" w14:textId="2A4FE126" w:rsidR="007A02C3"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5.1. Өнім беруші </w:t>
      </w:r>
      <w:r w:rsidR="00050A0A"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мүдделер қақтығысы болуы мүмкін және </w:t>
      </w:r>
      <w:r w:rsidR="007A02C3" w:rsidRPr="009A3565">
        <w:rPr>
          <w:rFonts w:ascii="Times New Roman" w:hAnsi="Times New Roman" w:cs="Times New Roman"/>
          <w:sz w:val="24"/>
          <w:szCs w:val="24"/>
          <w:lang w:val="kk-KZ"/>
        </w:rPr>
        <w:t xml:space="preserve">Серіктестікпен </w:t>
      </w:r>
      <w:r w:rsidRPr="009A3565">
        <w:rPr>
          <w:rFonts w:ascii="Times New Roman" w:hAnsi="Times New Roman" w:cs="Times New Roman"/>
          <w:sz w:val="24"/>
          <w:szCs w:val="24"/>
          <w:lang w:val="kk-KZ"/>
        </w:rPr>
        <w:t xml:space="preserve">іскерлік қатынастарға әсер етуі мүмкін кез келген жағдайлар туралы хабарлауы керек және бұған жол бермеуі керек.  </w:t>
      </w:r>
    </w:p>
    <w:p w14:paraId="6E922083"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5.2. 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14:paraId="5EBA2C57" w14:textId="0045EB7C"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5.3. </w:t>
      </w:r>
      <w:r w:rsidR="007A02C3" w:rsidRPr="009A3565">
        <w:rPr>
          <w:rFonts w:ascii="Times New Roman" w:hAnsi="Times New Roman" w:cs="Times New Roman"/>
          <w:sz w:val="24"/>
          <w:szCs w:val="24"/>
          <w:lang w:val="kk-KZ"/>
        </w:rPr>
        <w:t>Егер Өнім беруші, Өнім берушінің қызметкері Серіктестіктің лауазымды адамының/қызметкерінің туысы, жұбайы (зайыбы) немесе жекжаты болып табылса, өнім беруші шарт жасалған күннен бастап 3 жұмыс күні ішінде бұл туралы Серіктестікке хабарлауға тиіс. Егер бұл факт Шарттың орындалуына немесе іскерлік қатынастардың жүргізілуіне айтарлықтай әсер ететін мүдделер қақтығысының жағдайы болып табылса, өнім беруші мен Серіктестік шартты бұзуды қоса алғанда, мүдделер қақтығысының жағдайын реттеу жөнінде шаралар қабылдайды. Осымен өнім беруші Серіктестік белгілеген мерзімдерде тараптардың келісімі бойынша Шартты бұзуға/тоқтатуға сөзсіз келісім білдіреді.</w:t>
      </w:r>
    </w:p>
    <w:p w14:paraId="2743DF4C"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6. Адам құқықтары және еңбек жағдайлары</w:t>
      </w:r>
    </w:p>
    <w:p w14:paraId="71DA2A5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14:paraId="5997539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14:paraId="1D6F088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Провайдер тест нәтижелері бойынша кемсітушілікке жол бермеуі керек. </w:t>
      </w:r>
    </w:p>
    <w:p w14:paraId="47A5C9E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6.4. Өнім беруші заң талаптарына сәйкес мүмкіндігі шектеулі жандар үшін қолжетімді орта құруы тиіс.</w:t>
      </w:r>
    </w:p>
    <w:p w14:paraId="3E3F6D9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 </w:t>
      </w:r>
    </w:p>
    <w:p w14:paraId="225D4A4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14:paraId="6FF72D4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белгілеуге тиіс. </w:t>
      </w:r>
    </w:p>
    <w:p w14:paraId="7890F26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14:paraId="6BB146B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0AF1E153"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14:paraId="7C5DEBB7"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6.11. Лауазымдық нұсқаулықтар әзірленуі, жаңартылуы және барлық жұмыскерлер мен консультанттардың назарына жеткізілуі тиіс. </w:t>
      </w:r>
    </w:p>
    <w:p w14:paraId="3A28BF0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6.12. Ешкім физикалық жазаға, заңсыз ұстауға, физикалық, сексуалдық және/немесе психологиялық қудалауға ұшырамауы керек. </w:t>
      </w:r>
    </w:p>
    <w:p w14:paraId="4835004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6.13. Өнім беруші қолданыстағы заңнамаға сәйкес өз жұмыскерлері үшін бірлестік еркіндігіне құрмет көрсетеді. </w:t>
      </w:r>
    </w:p>
    <w:p w14:paraId="3457847F"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1C82CF89"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7. Денсаулық сақтау және еңбек қауіпсіздігі.</w:t>
      </w:r>
    </w:p>
    <w:p w14:paraId="6160749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7.1. Өнім беруші оның қызметінің оның жұмыскерлерінің, мердігерлердің және басқа да адамдарының денсаулығы, сондай-ақ аумақтарында және үй-жайларында шарттық қатынастар жүзеге асырылатын </w:t>
      </w:r>
      <w:r w:rsidR="00050A0A"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жұмыскерлерінің қауіпсіздігі үшін қауіпсіз екендігіне кепілдік береді.</w:t>
      </w:r>
    </w:p>
    <w:p w14:paraId="4C668D9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7.2. </w:t>
      </w:r>
      <w:r w:rsidR="00050A0A"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w:t>
      </w:r>
      <w:r w:rsidRPr="009A3565">
        <w:rPr>
          <w:rFonts w:ascii="Times New Roman" w:hAnsi="Times New Roman" w:cs="Times New Roman"/>
          <w:sz w:val="24"/>
          <w:szCs w:val="24"/>
          <w:shd w:val="clear" w:color="auto" w:fill="B4C6E7" w:themeFill="accent5" w:themeFillTint="66"/>
          <w:lang w:val="kk-KZ"/>
        </w:rPr>
        <w:t>бер</w:t>
      </w:r>
      <w:r w:rsidR="001F099C" w:rsidRPr="009A3565">
        <w:rPr>
          <w:rFonts w:ascii="Times New Roman" w:hAnsi="Times New Roman" w:cs="Times New Roman"/>
          <w:sz w:val="24"/>
          <w:szCs w:val="24"/>
          <w:shd w:val="clear" w:color="auto" w:fill="B4C6E7" w:themeFill="accent5" w:themeFillTint="66"/>
          <w:lang w:val="kk-KZ"/>
        </w:rPr>
        <w:t>у</w:t>
      </w:r>
      <w:r w:rsidRPr="009A3565">
        <w:rPr>
          <w:rFonts w:ascii="Times New Roman" w:hAnsi="Times New Roman" w:cs="Times New Roman"/>
          <w:sz w:val="24"/>
          <w:szCs w:val="24"/>
          <w:shd w:val="clear" w:color="auto" w:fill="B4C6E7" w:themeFill="accent5" w:themeFillTint="66"/>
          <w:lang w:val="kk-KZ"/>
        </w:rPr>
        <w:t>шісі</w:t>
      </w:r>
      <w:r w:rsidRPr="009A3565">
        <w:rPr>
          <w:rFonts w:ascii="Times New Roman" w:hAnsi="Times New Roman" w:cs="Times New Roman"/>
          <w:sz w:val="24"/>
          <w:szCs w:val="24"/>
          <w:lang w:val="kk-KZ"/>
        </w:rPr>
        <w:t xml:space="preserve">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керек. </w:t>
      </w:r>
    </w:p>
    <w:p w14:paraId="1551C80C"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7.3. 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w:t>
      </w:r>
      <w:r w:rsidRPr="009A3565">
        <w:rPr>
          <w:rFonts w:ascii="Times New Roman" w:hAnsi="Times New Roman" w:cs="Times New Roman"/>
          <w:sz w:val="24"/>
          <w:szCs w:val="24"/>
          <w:shd w:val="clear" w:color="auto" w:fill="B4C6E7" w:themeFill="accent5" w:themeFillTint="66"/>
          <w:lang w:val="kk-KZ"/>
        </w:rPr>
        <w:t>бақылану</w:t>
      </w:r>
      <w:r w:rsidR="001F099C" w:rsidRPr="009A3565">
        <w:rPr>
          <w:rFonts w:ascii="Times New Roman" w:hAnsi="Times New Roman" w:cs="Times New Roman"/>
          <w:sz w:val="24"/>
          <w:szCs w:val="24"/>
          <w:shd w:val="clear" w:color="auto" w:fill="B4C6E7" w:themeFill="accent5" w:themeFillTint="66"/>
          <w:lang w:val="kk-KZ"/>
        </w:rPr>
        <w:t>ы</w:t>
      </w:r>
      <w:r w:rsidRPr="009A3565">
        <w:rPr>
          <w:rFonts w:ascii="Times New Roman" w:hAnsi="Times New Roman" w:cs="Times New Roman"/>
          <w:sz w:val="24"/>
          <w:szCs w:val="24"/>
          <w:shd w:val="clear" w:color="auto" w:fill="B4C6E7" w:themeFill="accent5" w:themeFillTint="66"/>
          <w:lang w:val="kk-KZ"/>
        </w:rPr>
        <w:t xml:space="preserve"> </w:t>
      </w:r>
      <w:r w:rsidRPr="009A3565">
        <w:rPr>
          <w:rFonts w:ascii="Times New Roman" w:hAnsi="Times New Roman" w:cs="Times New Roman"/>
          <w:sz w:val="24"/>
          <w:szCs w:val="24"/>
          <w:lang w:val="kk-KZ"/>
        </w:rPr>
        <w:t>қажет.</w:t>
      </w:r>
    </w:p>
    <w:p w14:paraId="7D743C1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7.4. 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жеткізілуге тиіс. </w:t>
      </w:r>
    </w:p>
    <w:p w14:paraId="6F312B7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7.5. </w:t>
      </w:r>
      <w:r w:rsidR="00D254A4"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w:t>
      </w:r>
      <w:r w:rsidR="00D254A4" w:rsidRPr="009A3565">
        <w:rPr>
          <w:rFonts w:ascii="Times New Roman" w:hAnsi="Times New Roman" w:cs="Times New Roman"/>
          <w:sz w:val="24"/>
          <w:szCs w:val="24"/>
          <w:lang w:val="kk-KZ"/>
        </w:rPr>
        <w:t xml:space="preserve">Серіктестікте </w:t>
      </w:r>
      <w:r w:rsidRPr="009A3565">
        <w:rPr>
          <w:rFonts w:ascii="Times New Roman" w:hAnsi="Times New Roman" w:cs="Times New Roman"/>
          <w:sz w:val="24"/>
          <w:szCs w:val="24"/>
          <w:lang w:val="kk-KZ"/>
        </w:rPr>
        <w:t>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4C5E806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606FC99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8. Қоршаған ортаны қорғау.</w:t>
      </w:r>
    </w:p>
    <w:p w14:paraId="3B95F3E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8.1.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қоршаған ортаны қорғау үшін өзінің әлеуметтік жауапкершілігін мойындайды және экологиялық тұрақтылықты қолдайды.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14:paraId="02BAF8C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14:paraId="59E5C60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14:paraId="5EEBB491"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сақтауға тиіс. </w:t>
      </w:r>
    </w:p>
    <w:p w14:paraId="137B1956"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14:paraId="7487B8FA"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p>
    <w:p w14:paraId="15D04CA1"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9. Құпиялылық және деректер қауіпсіздігі</w:t>
      </w:r>
    </w:p>
    <w:p w14:paraId="73186F10"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9.1. Өнім беруші құпия ақпаратты қорғауға, егер олар оны жария етуге арнайы жазбаша рұқсат алмаса, </w:t>
      </w:r>
      <w:r w:rsidR="002436DB" w:rsidRPr="009A3565">
        <w:rPr>
          <w:rFonts w:ascii="Times New Roman" w:hAnsi="Times New Roman" w:cs="Times New Roman"/>
          <w:sz w:val="24"/>
          <w:szCs w:val="24"/>
          <w:lang w:val="kk-KZ"/>
        </w:rPr>
        <w:t>Серіктестік,</w:t>
      </w:r>
      <w:r w:rsidRPr="009A3565">
        <w:rPr>
          <w:rFonts w:ascii="Times New Roman" w:hAnsi="Times New Roman" w:cs="Times New Roman"/>
          <w:sz w:val="24"/>
          <w:szCs w:val="24"/>
          <w:lang w:val="kk-KZ"/>
        </w:rPr>
        <w:t xml:space="preserve"> оның серіктестері, іскерлік іс-шаралар, шарттар, жобалар, құрылым, қаржылық жағдай немесе қызмет туралы кез келген ақпарат туралы құпиялылықты сақтауға тиіс. </w:t>
      </w:r>
    </w:p>
    <w:p w14:paraId="0B69A9F5"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lastRenderedPageBreak/>
        <w:t xml:space="preserve">9.2. Өнім беруші, клиент деректерінің қауіпсіздігі мен қауіпсіздігіне кепілдік беретін жүйелерді пайдалануы, құпия деректердің ағып кетуіне жол бермеуі керек. </w:t>
      </w:r>
    </w:p>
    <w:p w14:paraId="6FA9DA44"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9.3. Өнім беруші деректерді қорғауды, сондай-ақ </w:t>
      </w:r>
      <w:r w:rsidR="002436D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 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14:paraId="622760BB" w14:textId="6F4FCBA9"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9.4. </w:t>
      </w:r>
      <w:r w:rsidR="007A02C3" w:rsidRPr="009A3565">
        <w:rPr>
          <w:rFonts w:ascii="Times New Roman" w:hAnsi="Times New Roman" w:cs="Times New Roman"/>
          <w:sz w:val="24"/>
          <w:szCs w:val="24"/>
          <w:lang w:val="kk-KZ"/>
        </w:rPr>
        <w:t>Өнім беруші Серіктестікке шарттың орындалуына әсер ететін деректер қауіпсіздігінің кез келген осалдықтары туралы хабарлайды және оларды дереу жояды</w:t>
      </w:r>
    </w:p>
    <w:p w14:paraId="1BB6D3DB"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4FEA3DF1"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10. Корпоративтік этика</w:t>
      </w:r>
    </w:p>
    <w:p w14:paraId="6857280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14:paraId="72A7A0C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10.2. Өнім беруші ақшаны жылыстатуға немесе терроризмді қаржыландыруға тікелей немесе жанама түрде ықпал етпеуге міндеттенеді.</w:t>
      </w:r>
    </w:p>
    <w:p w14:paraId="23D1003D"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танысуға және оларды сақтауға тиіс. </w:t>
      </w:r>
    </w:p>
    <w:p w14:paraId="2402F250" w14:textId="39B20C26"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10.4. Өнім беруші қызметті жауапкершілік пен шыншылдық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w:t>
      </w:r>
      <w:r w:rsidR="007A02C3" w:rsidRPr="009A3565">
        <w:rPr>
          <w:rFonts w:ascii="Times New Roman" w:hAnsi="Times New Roman" w:cs="Times New Roman"/>
          <w:sz w:val="24"/>
          <w:szCs w:val="24"/>
          <w:lang w:val="kk-KZ"/>
        </w:rPr>
        <w:t>Серіктестіктің қызметіне әсер етуі мүмкін ықтимал алаяқтықтың барлық жағдайлары туралы дереу Серіктестікке хабарлау керек.</w:t>
      </w:r>
    </w:p>
    <w:p w14:paraId="2016ABD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p w14:paraId="20CB73EF" w14:textId="77777777" w:rsidR="00BE51F5" w:rsidRPr="009A3565" w:rsidRDefault="00BE51F5" w:rsidP="00BE51F5">
      <w:pPr>
        <w:spacing w:after="0" w:line="240" w:lineRule="auto"/>
        <w:ind w:firstLine="708"/>
        <w:jc w:val="both"/>
        <w:rPr>
          <w:rFonts w:ascii="Times New Roman" w:hAnsi="Times New Roman" w:cs="Times New Roman"/>
          <w:b/>
          <w:bCs/>
          <w:sz w:val="24"/>
          <w:szCs w:val="24"/>
          <w:lang w:val="kk-KZ"/>
        </w:rPr>
      </w:pPr>
      <w:r w:rsidRPr="009A3565">
        <w:rPr>
          <w:rFonts w:ascii="Times New Roman" w:hAnsi="Times New Roman" w:cs="Times New Roman"/>
          <w:b/>
          <w:bCs/>
          <w:sz w:val="24"/>
          <w:szCs w:val="24"/>
          <w:lang w:val="kk-KZ"/>
        </w:rPr>
        <w:t>11. Қорытынды ережелер.</w:t>
      </w:r>
    </w:p>
    <w:p w14:paraId="382B51F8"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11.1 Осы Өнім беруші кодексінің талаптары Шарттың ажырамас бөлігін құрайды.</w:t>
      </w:r>
    </w:p>
    <w:p w14:paraId="70F46F22"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11.2 </w:t>
      </w:r>
      <w:r w:rsidR="00FB3B5B" w:rsidRPr="009A3565">
        <w:rPr>
          <w:rFonts w:ascii="Times New Roman" w:hAnsi="Times New Roman" w:cs="Times New Roman"/>
          <w:sz w:val="24"/>
          <w:szCs w:val="24"/>
          <w:lang w:val="kk-KZ"/>
        </w:rPr>
        <w:t>Серіктестіктің</w:t>
      </w:r>
      <w:r w:rsidRPr="009A3565">
        <w:rPr>
          <w:rFonts w:ascii="Times New Roman" w:hAnsi="Times New Roman" w:cs="Times New Roman"/>
          <w:sz w:val="24"/>
          <w:szCs w:val="24"/>
          <w:lang w:val="kk-KZ"/>
        </w:rPr>
        <w:t xml:space="preserve"> Өнім берушісі осы құжатпен өз жұмыскерлерін осы Өнім беруші кодексімен таныстыру міндеттемесін қабылдайды.</w:t>
      </w:r>
    </w:p>
    <w:p w14:paraId="6C585599"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r w:rsidRPr="009A3565">
        <w:rPr>
          <w:rFonts w:ascii="Times New Roman" w:hAnsi="Times New Roman" w:cs="Times New Roman"/>
          <w:sz w:val="24"/>
          <w:szCs w:val="24"/>
          <w:lang w:val="kk-KZ"/>
        </w:rPr>
        <w:t xml:space="preserve">11.3. Өнім беруші және/немесе оның жұмыскерлері </w:t>
      </w:r>
      <w:r w:rsidR="00FB3B5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w:t>
      </w:r>
      <w:r w:rsidR="00FB3B5B" w:rsidRPr="009A3565">
        <w:rPr>
          <w:rFonts w:ascii="Times New Roman" w:hAnsi="Times New Roman" w:cs="Times New Roman"/>
          <w:sz w:val="24"/>
          <w:szCs w:val="24"/>
          <w:lang w:val="kk-KZ"/>
        </w:rPr>
        <w:t>Серіктестікке</w:t>
      </w:r>
      <w:r w:rsidRPr="009A3565">
        <w:rPr>
          <w:rFonts w:ascii="Times New Roman" w:hAnsi="Times New Roman" w:cs="Times New Roman"/>
          <w:sz w:val="24"/>
          <w:szCs w:val="24"/>
          <w:lang w:val="kk-KZ"/>
        </w:rPr>
        <w:t xml:space="preserve">  сайтта </w:t>
      </w:r>
      <w:r w:rsidR="00285660" w:rsidRPr="009A3565">
        <w:rPr>
          <w:rFonts w:ascii="Times New Roman" w:hAnsi="Times New Roman" w:cs="Times New Roman"/>
          <w:sz w:val="24"/>
          <w:szCs w:val="24"/>
          <w:lang w:val="kk-KZ"/>
        </w:rPr>
        <w:t>С</w:t>
      </w:r>
      <w:r w:rsidR="00FB3B5B" w:rsidRPr="009A3565">
        <w:rPr>
          <w:rFonts w:ascii="Times New Roman" w:hAnsi="Times New Roman" w:cs="Times New Roman"/>
          <w:sz w:val="24"/>
          <w:szCs w:val="24"/>
          <w:lang w:val="kk-KZ"/>
        </w:rPr>
        <w:t>еріктестіктің сайтында көрсетілген байланыс арналары арқылы берілуі тиіс.</w:t>
      </w:r>
    </w:p>
    <w:p w14:paraId="13D8BE4E" w14:textId="77777777" w:rsidR="00BE51F5" w:rsidRPr="009A3565" w:rsidRDefault="00BE51F5" w:rsidP="00BE51F5">
      <w:pPr>
        <w:spacing w:after="0" w:line="240" w:lineRule="auto"/>
        <w:ind w:firstLine="708"/>
        <w:jc w:val="both"/>
        <w:rPr>
          <w:rFonts w:ascii="Times New Roman" w:hAnsi="Times New Roman" w:cs="Times New Roman"/>
          <w:sz w:val="24"/>
          <w:szCs w:val="24"/>
          <w:lang w:val="kk-KZ"/>
        </w:rPr>
      </w:pPr>
    </w:p>
    <w:sectPr w:rsidR="00BE51F5" w:rsidRPr="009A3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6A5D53"/>
    <w:rsid w:val="007044E6"/>
    <w:rsid w:val="00712DB5"/>
    <w:rsid w:val="00721E8E"/>
    <w:rsid w:val="00786A0B"/>
    <w:rsid w:val="007A02C3"/>
    <w:rsid w:val="007C4FB4"/>
    <w:rsid w:val="00806AAA"/>
    <w:rsid w:val="009A3565"/>
    <w:rsid w:val="009C67D9"/>
    <w:rsid w:val="00AF57A4"/>
    <w:rsid w:val="00B328F7"/>
    <w:rsid w:val="00BE51F5"/>
    <w:rsid w:val="00C62800"/>
    <w:rsid w:val="00D254A4"/>
    <w:rsid w:val="00E10CA7"/>
    <w:rsid w:val="00E36ECD"/>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8</cp:revision>
  <dcterms:created xsi:type="dcterms:W3CDTF">2024-03-27T11:45:00Z</dcterms:created>
  <dcterms:modified xsi:type="dcterms:W3CDTF">2024-05-04T07:12:00Z</dcterms:modified>
</cp:coreProperties>
</file>