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D2302F" w14:textId="624226B6" w:rsidR="003B2A79" w:rsidRPr="003B2A79" w:rsidRDefault="003B2A79" w:rsidP="003B2A7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bookmarkStart w:id="0" w:name="_GoBack"/>
      <w:bookmarkEnd w:id="0"/>
      <w:r w:rsidRPr="003B2A7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Приложение №8 к Договору</w:t>
      </w:r>
    </w:p>
    <w:p w14:paraId="1ED40EA1" w14:textId="24B39545" w:rsidR="003B2A79" w:rsidRDefault="003B2A79" w:rsidP="003B2A7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3B2A7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№_________ от _________202__г.</w:t>
      </w:r>
    </w:p>
    <w:p w14:paraId="18723A02" w14:textId="77777777" w:rsidR="003B2A79" w:rsidRPr="003B2A79" w:rsidRDefault="003B2A79" w:rsidP="003B2A7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7A9EA27A" w14:textId="0907AF06" w:rsidR="003B2A79" w:rsidRPr="0028264C" w:rsidRDefault="003B2A79" w:rsidP="003B2A79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Соглашение</w:t>
      </w:r>
    </w:p>
    <w:p w14:paraId="32CC2D9D" w14:textId="38FD52E1" w:rsidR="003B2A79" w:rsidRPr="0028264C" w:rsidRDefault="003B2A79" w:rsidP="003B2A79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в области ОТ, ПБ и ООС к договору</w:t>
      </w:r>
    </w:p>
    <w:p w14:paraId="0E4AADC7" w14:textId="77777777" w:rsidR="003B2A79" w:rsidRPr="0028264C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</w:pPr>
    </w:p>
    <w:p w14:paraId="61F9601E" w14:textId="6961526F" w:rsidR="003B2A79" w:rsidRPr="0028264C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 xml:space="preserve">г. </w:t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  <w:t xml:space="preserve">Атырау              </w:t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ab/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ab/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ab/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ab/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ab/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  <w:t xml:space="preserve">                </w:t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«____» __________ 20</w:t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  <w:t>2</w:t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__ г.</w:t>
      </w:r>
    </w:p>
    <w:p w14:paraId="36E93AE9" w14:textId="77777777" w:rsidR="003B2A79" w:rsidRPr="0028264C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kk-KZ" w:eastAsia="zh-CN"/>
        </w:rPr>
      </w:pPr>
    </w:p>
    <w:p w14:paraId="25D2A119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АО «Эмбамунайгаз», именуемое в дальнейшем «Заказчик» в лице 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softHyphen/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softHyphen/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softHyphen/>
        <w:t>__________________</w:t>
      </w:r>
    </w:p>
    <w:p w14:paraId="1C7B152D" w14:textId="77777777" w:rsidR="003B2A79" w:rsidRPr="0028264C" w:rsidRDefault="003B2A79" w:rsidP="003B2A79">
      <w:pPr>
        <w:spacing w:after="0" w:line="240" w:lineRule="auto"/>
        <w:ind w:right="-144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_____________________________________________________________________________, действующего на основании _____________________________________________________</w:t>
      </w:r>
    </w:p>
    <w:p w14:paraId="38E811B3" w14:textId="77777777" w:rsidR="003B2A79" w:rsidRPr="0028264C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с одной стороны, и «____________________________» именуемое в дальнейшем «Подрядчик/Исполнитель», в лице __________________________________, действующего на основании ___________________с другой стороны, вместе именуемые «Стороны», заключили настоящее Соглашение в области ОТ, ПБ и ООС (далее - Соглашение) о нижеследующем:</w:t>
      </w:r>
    </w:p>
    <w:p w14:paraId="0E3DE72F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1. Заказчик уделяет повышенное внимание вопросам ОТ, ПБ и ООС и требует от Подрядчика и (или) Субподрядчика(ов) следовать данной политике и обеспечивать самые высокие стандарты в области ОТ, ПБ и ООС. Требования Заказчика в области ОТ, ПБ и ООС изложены в настоящем Соглашении, а также в корпоративных документах по ОТ, ПБ и ООС, которые должны быть предоставлены Подрядчику </w:t>
      </w:r>
      <w:r w:rsidRPr="0028264C">
        <w:rPr>
          <w:rFonts w:ascii="Times New Roman" w:eastAsia="Times New Roman" w:hAnsi="Times New Roman" w:cs="Times New Roman"/>
          <w:bCs/>
          <w:i/>
          <w:noProof/>
          <w:color w:val="000000"/>
          <w:sz w:val="24"/>
          <w:szCs w:val="24"/>
          <w:lang w:eastAsia="zh-CN"/>
        </w:rPr>
        <w:t>(по запросу Подрядчика)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для ознакомления не позднее 15 дней до фактического начала проведения работ/оказания услуг.</w:t>
      </w:r>
    </w:p>
    <w:p w14:paraId="77DABEAD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2. В случае выявления Заказчиком, в результате проверки или иным образом, фактов несоблюдения Подрядчиком требований ОТ, ПБ и ООС, Заказчик и Подрядчик согласуют план и сроки устранения таких нарушений.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 без обязательств Заказчика по возмещению убытков Подрядчика, связанных с таким расторжением. </w:t>
      </w:r>
    </w:p>
    <w:p w14:paraId="1DD1F36D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3. Подрядчик выполняет и соблюдает все применимые Законодательные требования, утвержденные практические руководства и существующие нормы и правила в области ОТ, ПБ и ООС. Подрядчик принимает все обоснованные меры предосторожности, направленные на охрану окружающей среды в процессе выполнения работ/оказания услуг.</w:t>
      </w:r>
    </w:p>
    <w:p w14:paraId="7F300C88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 В ходе выполнения работ (оказания услуг) по настоящему Договору Подрядчик обязуется:</w:t>
      </w:r>
    </w:p>
    <w:p w14:paraId="32CA2C3B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Обеспечить соблюдение норм Законодательных требований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, включая Трудовой кодекс, Кодекс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о недрах и недропользовании, Экологический кодекс, Закон о гражданской защите, иные законы и нормативные акты, действующие на территории выполнения работ/оказания услуг, в том числе внутренние документы, политики, указанные в Приложении №1 к настоящему Соглашению, правила, стандарты, регламенты и инструкции, исполнение которых обязательно на объектах Заказчика, а также обеспечить соблюдение этих требований своими Субподрядчиками.</w:t>
      </w:r>
    </w:p>
    <w:p w14:paraId="110FB285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Положения настоящего Соглашения, которые касаются работников Подрядчика и работников Субподрядчиков, подлежат применению в отношении любых физических лиц, задействованных Подрядчиком или Субподрядчиком в выполнении работ/оказании услуг, независимо от того, заключены ли Подрядчиком/Субподрядчиком с такими лицами трудовые договоры, договоры гражданского-правового характера, либо отношения между Подрядчиком/Субподрядчиком с такими лицами документально не оформлены. Отсутствие документального оформления отношений между Подрядчиком/Субподрядчиком и привлеченными для выполнения работ физическими лицами не может являться основанием неприменимости к таким лицам условий настоящего Соглашения и освобождения Подрядчика/Субподрядчика от соответствующей ответственности.</w:t>
      </w:r>
    </w:p>
    <w:p w14:paraId="22405F0D" w14:textId="6794B90E" w:rsidR="003B2A79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4F8C48D1" w14:textId="53D267FF" w:rsidR="003853D9" w:rsidRDefault="003853D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49EC74F5" w14:textId="0F4FB43F" w:rsidR="003853D9" w:rsidRDefault="003853D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7FC2952C" w14:textId="77777777" w:rsidR="003853D9" w:rsidRPr="0028264C" w:rsidRDefault="003853D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1A8B3B2F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lastRenderedPageBreak/>
        <w:t>Обеспечить соблюдение следующих требований Заказчика (в части касающейся):</w:t>
      </w:r>
    </w:p>
    <w:p w14:paraId="6A6A3C29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0892D2AE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4.</w:t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1. В области информирования о происшествиях, текущих показателях и проведении расследования:</w:t>
      </w:r>
    </w:p>
    <w:p w14:paraId="03A91244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.1.1. Оперативно, не позднее 1 (одного) часа, после происшествия сообщать обо всех произошедших несчастных случаях, авариях, инцидентах, дорожно-транспортных проичшествиях и других по форме первичного сообщения о происшествии, указанной в Приложении №2 к настоящему Соглашению.</w:t>
      </w:r>
    </w:p>
    <w:p w14:paraId="082E5EE6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1.2. Ежемесячно в срок до 4 числа месяца, следующего за отчетным, представлять информацию о результатах своей работы по форме ежемесячного отчета в области ОТ, ПБ и ООС, указанной в Приложении №3 к настоящему Соглашению.</w:t>
      </w:r>
    </w:p>
    <w:p w14:paraId="75FB46C3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1.3. Принимать участие в расследовании происшествия, обстоятельства которого напрямую или косвенно связаны с деятельностью Подрядчика, и проведение которого инициировано Заказчиком в соответствии с его внутренней процедурой.</w:t>
      </w:r>
    </w:p>
    <w:p w14:paraId="185A29FD" w14:textId="77777777" w:rsidR="003B2A79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1C436936" w14:textId="65E4DF5F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</w:t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4.2. В области транспортной безопасности и перевозок наземными транспортными средствами:</w:t>
      </w:r>
    </w:p>
    <w:p w14:paraId="612804D9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2.1. Все наземные транспортные средства Подрядчика (далее - ТС), используемые для перевозки пассажиров и грузов, в том числе опасных грузов, должны быть оборудованы следующими устройствами:</w:t>
      </w:r>
    </w:p>
    <w:p w14:paraId="574ED691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1) исправными ремнями безопасности для водителя и всех пассажиров вне зависимости от их установки заводом-изготовителем; </w:t>
      </w:r>
    </w:p>
    <w:p w14:paraId="068A5B6F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2) запасным колесом, баллонным ключом, исправными инструментами; </w:t>
      </w:r>
    </w:p>
    <w:p w14:paraId="04E2743D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в зимний период -  зимними шинами на всех колесах ТС;</w:t>
      </w:r>
    </w:p>
    <w:p w14:paraId="7E920380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4) бортовыми системами мониторинга ТС для дистанционного определения местоположения ТС и контроля скоростного режима. При этом должен быть организован учет и анализ данных, получаемых с установленных систем;</w:t>
      </w:r>
    </w:p>
    <w:p w14:paraId="429D404F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5) видеорегистраторами для фиксации нарушений правил дорожного движения (далее - ПДД);</w:t>
      </w:r>
    </w:p>
    <w:p w14:paraId="25B8E573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исправными средствами защиты (искрогасителями, устройствами для снятия статического электричества и т.п.) на ТС или объектах, где обязательно их использование. В отношении ТС искрогасители должны устанавливаться на ТС в качестве внешнего прибора (визуально определяться), вне зависимости от того, что искрогаситель предусмотрен заводом-изготовителем (внутренней конструкцией ТС); </w:t>
      </w:r>
    </w:p>
    <w:p w14:paraId="09463827" w14:textId="77777777" w:rsidR="003B2A79" w:rsidRDefault="003B2A79" w:rsidP="003B2A79">
      <w:pPr>
        <w:spacing w:after="0" w:line="240" w:lineRule="auto"/>
        <w:ind w:left="567"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6) медицинской аптечкой, знаком аварийной остановки, необходимым количеством огнетушителей, противооткатными упорами, светоотражающими жилетами, спасательными жилетами (при работе на ледовых переправах) и другими необходимыми СИЗ и средствами безопасности.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cr/>
      </w:r>
    </w:p>
    <w:p w14:paraId="65E01368" w14:textId="28456526" w:rsidR="003B2A79" w:rsidRPr="0028264C" w:rsidRDefault="003B2A79" w:rsidP="003B2A79">
      <w:pPr>
        <w:spacing w:after="0" w:line="240" w:lineRule="auto"/>
        <w:ind w:left="567"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4.3</w:t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. Подрядчик обязан организовать:</w:t>
      </w:r>
    </w:p>
    <w:p w14:paraId="60556049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работу по безопасности дорожного движения ТС в соответствии с Законодательными требованиями;</w:t>
      </w:r>
    </w:p>
    <w:p w14:paraId="465BB2C0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2) контроль за соблюдением водителями ПДД; </w:t>
      </w:r>
    </w:p>
    <w:p w14:paraId="46E54E9C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контрольные осмотры ТС перед выездом на линию (маршрут) перед началом работ/оказанием услуг;</w:t>
      </w:r>
    </w:p>
    <w:p w14:paraId="66058EDC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4) внедрение и применение плана безопасного управления поездками ТС.</w:t>
      </w:r>
    </w:p>
    <w:p w14:paraId="7E46861A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 Подрядчик обязан обеспечить:</w:t>
      </w:r>
    </w:p>
    <w:p w14:paraId="7293A122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соблюдение режима труда и отдыха водителями в соответствии с Законодательными требованиями;</w:t>
      </w:r>
    </w:p>
    <w:p w14:paraId="249981C6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2) допуск водителей, имеющих соответствующую квалификацию, и необходимые разрешительные документы для управления конкретной категорией ТС в соответствии с Законодательными требованиями и стандартами Заказчика;</w:t>
      </w:r>
    </w:p>
    <w:p w14:paraId="30145C7A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проведение регулярного технического обслуживания ТС, не реже утвержденных заводом-изготовителем, и выпуск на линию технически исправных ТС;</w:t>
      </w:r>
    </w:p>
    <w:p w14:paraId="182C7C1B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 xml:space="preserve">4) предрейсовый и </w:t>
      </w:r>
      <w:r w:rsidRPr="0028264C"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  <w:t>послерейсовый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медицинский осмотр водителей; </w:t>
      </w:r>
    </w:p>
    <w:p w14:paraId="7DA1CBBB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5) эксплуатацию и применение ТС по их назначению в соответствии с требованиями завода-изготовителя;</w:t>
      </w:r>
    </w:p>
    <w:p w14:paraId="4311C06A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6) оценку риска всех планируемых поездок ТС и разработку мер по недопущению происшествий;</w:t>
      </w:r>
    </w:p>
    <w:p w14:paraId="1B0F8989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7) соблюдение политики Заказчика по безопасной эксплуатации наземных транспортных средств; </w:t>
      </w:r>
    </w:p>
    <w:p w14:paraId="3E1C1D3E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8) движение и стоянку ТС согласно разметке (схем) на объекте Заказчика (при наличии).</w:t>
      </w:r>
    </w:p>
    <w:p w14:paraId="467FBA44" w14:textId="77777777" w:rsidR="003B2A79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64725506" w14:textId="560986A8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4.4</w:t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. В области безопасности и охраны труда, промышленной безопасности:</w:t>
      </w:r>
    </w:p>
    <w:p w14:paraId="1134B34E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1.Обеспечение и применение средств индивидуальной защиты (СИЗ):</w:t>
      </w:r>
    </w:p>
    <w:p w14:paraId="2DCF6EEF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все работники Подрядчика должны быть обеспечены сертифицированными СИЗ и использовать их во время нахождения на месте производства работ/оказания услуг в соответствии с требованиями Заказчика, основными минимально необходимыми СИЗ:</w:t>
      </w:r>
    </w:p>
    <w:p w14:paraId="09DF9820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а) защитная обувь с металлическим или композитным подноском;</w:t>
      </w:r>
    </w:p>
    <w:p w14:paraId="61DBBA2C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б) каска с подбородочным ремешком;</w:t>
      </w:r>
    </w:p>
    <w:p w14:paraId="45820CD1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в) спецодежда в соответствии с сезоном и климатическим поясом и видами выполняемых работ/оказываемых услуг;</w:t>
      </w:r>
    </w:p>
    <w:p w14:paraId="293277CF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г) средства защиты глаз, лица (очки, щитки) и рук (перчатки).</w:t>
      </w:r>
    </w:p>
    <w:p w14:paraId="102AF76D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4.4.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2. Работники Подрядчика, выполняющие опасные виды работ, должны быть дополнительно обеспечены соответствующими СИЗ: </w:t>
      </w:r>
    </w:p>
    <w:p w14:paraId="5B62BF0D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лицевым щитком при работах со шлифовальным и заточным инструментом;</w:t>
      </w:r>
    </w:p>
    <w:p w14:paraId="7648473C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2) закрытыми защитными очками, защитными масками и жароустойчивыми перчатками для сварочных работ;</w:t>
      </w:r>
    </w:p>
    <w:p w14:paraId="4DE1D01E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средствами защиты органов дыхания (СИЗОД) в зависимости от условий и видов выполняемых работ/оказываемых услуг;</w:t>
      </w:r>
    </w:p>
    <w:p w14:paraId="6AF9EA89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4) средствами защиты от падения при работе на высоте;</w:t>
      </w:r>
    </w:p>
    <w:p w14:paraId="10A7693B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5) средствами защиты от воздействия электрической дуги при работах в электроустановках;</w:t>
      </w:r>
    </w:p>
    <w:p w14:paraId="017CBFCC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6) средствами защиты и спасения при работе на водных объектах.</w:t>
      </w:r>
    </w:p>
    <w:p w14:paraId="29D6B3E7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4.4.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3. Подрядчик должен обеспечить наличие планов действий в чрезвычайных ситуациях, планов мероприятий по локализации и ликвидации последствий аварий на опасном производственном объекте, планов по предупреждению и ликвидации разливов нефти и нефтепродуктов на объекте применительно к характеру выполняемых работ/оказываемых услуг, а также иных документов, необходимых в соответствии с Законодательными требованиями в области промышленной безопасности.</w:t>
      </w:r>
    </w:p>
    <w:p w14:paraId="2CC060A3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4.4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.4. Подрядчик должен обеспечить на рабочих местах наличие актуальных сертификатов на применяемое оборудование и опасные вещества, паспортов безопасности химического вещества, санитарно-эпидемиологических заключений, разрешений на применение оборудования и использование применяемых химических реагентов при выполнении работ/оказании услуг, а также иных документов, необходимых в соответствии с Законодательными требованиями в области промышленной безопасности.</w:t>
      </w:r>
    </w:p>
    <w:p w14:paraId="6B4829A3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4.4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.5. Допуск работников Подрядчика к непосредственному выполнению опасных работ на объектах Заказчика осуществляется посредством оформления нарядов-допусков и распоряжений. Наряд-допуск применяется, когда для производства работ необходимо получить специальное разрешение. Наряд-допуск требует определить опасные условия рабочего места, провести оценку степени сопутствующих рисков, конкретизировать меры контроля для отслеживания хода выполнения работ и использования этих мер контроля для рекомендации более эффективных способов выполнения работ. </w:t>
      </w:r>
    </w:p>
    <w:p w14:paraId="4A72414C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Цель наряда-допуска – выявить и документировать методы преодоления и контроля рисков, связанных с конкретной работой. </w:t>
      </w:r>
      <w:r w:rsidRPr="0028264C"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  <w:t xml:space="preserve">Утверждающие, ответственные и согласовывающие лица в наряд-допуске должны быть прописаны в совместном приказе. 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Подрядчик представляет свой(и) метод(ы) на рассмотрение Заказчика. </w:t>
      </w:r>
    </w:p>
    <w:p w14:paraId="1C3FD235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 xml:space="preserve">Если Заказчик посчитает, что ее документально оформленные методы проведения аналогичных работ являются более строгими, чем методы Подрядчика, представитель Заказчика может потребовать от Подрядчика использовать методы Заказчика. </w:t>
      </w:r>
    </w:p>
    <w:p w14:paraId="57700DAD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  <w:t xml:space="preserve">Руководитель ПСП Заказчика, объекта 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на котором планируется проведение опасных работ контролирует правильность оформления наряд-допусков, готовность Рабочего места, Работников Подрядчика, аварийно-спасательных и других средств защиты на фактическом месте производства работ в соответствии с Законодательными требованиями и корпоративными требованиями Заказчика в области ОТ, ПБ и ООС.</w:t>
      </w:r>
    </w:p>
    <w:p w14:paraId="00C97833" w14:textId="77777777" w:rsidR="003B2A79" w:rsidRPr="0028264C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4C14E18B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4.5</w:t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. В области аттестации по ОТ, ПБ и ООС и охране здоровья допуск работников Подрядчика на объекты Заказчика осуществляется при выполнении следующих условий:</w:t>
      </w:r>
    </w:p>
    <w:p w14:paraId="581D60FF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4.5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.1. Все работники Подрядчика, прибывающие впервые для выполнения работ/оказания услуг на объекты Заказчика, должны пройти вводный инструктаж у специалиста Службы ОТ, ПБ и ООС ПСП Заказчика или другого, специально уполномоченного для этого лица Заказчика.</w:t>
      </w:r>
    </w:p>
    <w:p w14:paraId="7A1EF139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4.5.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2. На месте проведения работ работники Подрядчика должны иметь при себе копию протокола проверки знаний и удостоверение (личную карточку) с отметками, подтверждающими факт прохождения соответствующего обучения, аттестации и проверки знаний в области ОТ, ПБ и ООС.</w:t>
      </w:r>
    </w:p>
    <w:p w14:paraId="101908B4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4.5.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3. Подрядчик должен предъявить по первому требованию уполномоченного представителя Заказчика графики проведения обучения, аттестации и проверки знаний в области ОТ, ПБ и ООС.</w:t>
      </w:r>
    </w:p>
    <w:p w14:paraId="2B6F9192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4.5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.4. Подрядчик должен обеспечить наличие и ведение на объекте актуальной документации в области ОТ, ПБ и ООС в соответствии с Законодательными требованиями (инструкции по охране труда по профессиям и видам работ, программы инструктажей, перечень работ повышенной опасности и пр.).</w:t>
      </w:r>
    </w:p>
    <w:p w14:paraId="72306002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4.5.6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 Подрядчик должен обеспечить:</w:t>
      </w:r>
    </w:p>
    <w:p w14:paraId="44E021FD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100% проведение предварительного и периодического медицинских осмотров всех работников Подрядчика, выполняющих работы на объектах Заказчика, в медицинских учреждениях, с обязательным предоставлением подтверждающих документов;</w:t>
      </w:r>
    </w:p>
    <w:p w14:paraId="6584CB16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2) 100% прохождение предвахтового медицинского осмотра всех работников Подрядчика при вахтовом методе работы;</w:t>
      </w:r>
    </w:p>
    <w:p w14:paraId="32700593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наличие обязательного страхования от несчастных случаев на производстве и профессионального заболевания, у всех работников Подрядчика и работников Субподрядчика; обучение работников Подрядчика, работников Субподрядчика навыкам оказания первой помощи, в количестве не менее 1 обученного на 50 работников;</w:t>
      </w:r>
    </w:p>
    <w:p w14:paraId="0E92B88A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4) наличие укомплектованного фельдшерского или врачебного медпункта и дежурного санитарного транспорта на удаленных от основной социальной инфраструктуры объектах Заказчика с предоставлением документов, подтверждающих профпригодность медицинского работника медпункта, при суммарной численности работников Подрядчика и (или) Субподрядчика, привлекаемых Подрядчиком от 50 и более человек или заключение договора со специализированной медицинской организацией на оказание экстренной медицинской помощи;</w:t>
      </w:r>
    </w:p>
    <w:p w14:paraId="2DBE3B55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5) наличие плана экстренного медицинского реагирования (ПЭМР), согласованного с Заказчиком до начала выполнения работ. В ПЭМР должны быть детально оговорены все условия оказания медицинской помощи на месте проведения работ и способы экстренной медицинской эвакуации больного/пострадавшего с места проведения работ до медицинского учреждения соответствующего уровня.</w:t>
      </w:r>
    </w:p>
    <w:p w14:paraId="7982C17A" w14:textId="77777777" w:rsidR="003B2A79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206F77D9" w14:textId="3BFD250A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4.6.</w:t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 xml:space="preserve"> В области охраны окружающей среды:</w:t>
      </w:r>
    </w:p>
    <w:p w14:paraId="6F55704F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4.6.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1. Подрядчик является собственником отходов производства и потребления, образующихся в результате его деятельности при выполнении работ/оказании услуг, являющихся предметом настоящего Договора.</w:t>
      </w:r>
    </w:p>
    <w:p w14:paraId="3BC2748B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4.6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.2. В процессе выполнения работ/оказания услуг, предусмотренных настоящим договором, Подрядчик обеспечивает собственными силами и средствами систематическую уборку объекта от всех отходов производства и потребления, образующихся в процессе его деятельности и принимает на себя все обязательства, связанные с обращением, размещением и утилизацией вышеуказанных отходов в соответствии с действующим экологическим, налоговым и иным законодательством Республики Казахстан.  </w:t>
      </w:r>
    </w:p>
    <w:p w14:paraId="2DFDDD6D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4.6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.3. Подрядчик должен обеспечить наличие паспортов отходов 1-4 класса опасности при выполнении работ/оказании услуг.</w:t>
      </w:r>
    </w:p>
    <w:p w14:paraId="7F246BC5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4.6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.4. Подрядчик несет ответственность за соблюдение экологических требований при накоплении, хранении и размещении отходов в объектах размещения отходов, принадлежащих Заказчику на праве собственности, и не имеет права накапливать, хранить и размещать в указанных объектах иные отходы, кроме видов отходов, предусмотренных к размещению.</w:t>
      </w:r>
    </w:p>
    <w:p w14:paraId="33476837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4.6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.5. По завершению работ Подрядчик до подписания акта приемки выполненных работ/оказанных услуг со стороны Заказчика, вывозит с объекта все собственное оборудование и технику, излишки материалов и т.п., производит демонтаж возведенных им временных зданий и сооружений, производит вывоз образованных от этих работ/услуг отходов и оставляет после себя объект и площадку в состоянии, соответствующем экологическим требованиям и санитарным нормам. По требованию Заказчика, Подрядчик проводит рекультивацию, Подрядчик в обязательном порядке предоставляет Заказчику документацию о передаче отходов производства и потребления специализированным организациям по приему отходов (документацию - подписанные сторонами акты выполненных работ/оказанных услуг, заключение государственной экологической экспертизы и разрешение на эмиссии в окружающую среду).</w:t>
      </w:r>
    </w:p>
    <w:p w14:paraId="5575E55D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4.6.6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 Подрядчик обязан самостоятельно оформить в уполномоченном государственном органе разрешение на эмиссии в окружающую среду (выбросы, сбросы, отходы), документы об утверждении нормативов образования отходов и лимитов на их размещение. Подрядчик самостоятельно производит начисления платежей и оплату за негативное воздействие на окружающую среду, ведет установленную отчетность в соответствии Законодательными требованиями, если иной порядок не оговорен договором.</w:t>
      </w:r>
    </w:p>
    <w:p w14:paraId="26ED0365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4.6.7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 Подрядчик должен обеспечить специальное обучение и аттестацию по обращению с отходами лиц, допущенных к обращению с отходами.</w:t>
      </w:r>
    </w:p>
    <w:p w14:paraId="6DA7EEAA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4.6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.8. Подрядчик обязан организовать ведение всей отчетности по охране окружающей среды (первичной, государственной, корпоративной, статистической), обеспечить прозрачность и достоверность предоставляемых данных, а также соблюдать установленные сроки предоставления при выполнении обязательств по Договору.</w:t>
      </w:r>
    </w:p>
    <w:p w14:paraId="5E7BD9B4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4.6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.9. Подрядчик ведет и предоставляет технические месячные, квартальные, полугодовые и годовые отчеты согласно требованиям, формам и в сроки указанные Заказчиком. </w:t>
      </w:r>
    </w:p>
    <w:p w14:paraId="505BC899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4.6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.10. Подрядчик предоставляет копию договоров со специализированными компаниями по вывозу, транспортировке, переработке и дальнейшей  утилизации отходов, стоков и сбросов, образующихся при его деятельности, а также копию всех подтверждающих документов по вывозу и передачи третьим лица отходов, стоков и сбросов, образующихся при исполнении обязательств по договору. </w:t>
      </w:r>
    </w:p>
    <w:p w14:paraId="6C2B793C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4.6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.11. Подрядчик обязан своевременно и достоверно предоставлять отчетность, как госорганам, так и Заказчику.</w:t>
      </w:r>
    </w:p>
    <w:p w14:paraId="5AD6E2F7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4.6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.12. Перед началом работ/услуг Подрядчику необходимо ознакомится с разрешением на эмиссии в окружающую среду (далее по тексту – разрешение), выданное на имя Заказчика и строго соблюдать все условия природопользования, прописанные в вышеуказанном разрешении.</w:t>
      </w:r>
    </w:p>
    <w:p w14:paraId="00CDF46D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4.6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.13. Ежеквартально до 5-го числа, следующего месяца за отчетным периодом, предоставлять в адрес Заказчика: отчет по всем образующимся видам эмиссий в окружающую среду; расчет платы эмиссии за отчетный период с приложенной пояснительной запиской; отчет по исполнению договорных обязательств в области ООС с подтверждающими 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документами по вывозу, размещению, переработке, обезвреживанию, повторному использованию и т.д. отходов, стоков и сбросов, образующихся при исполнении договорных обязательств; отчет о выполнении условий природопользования, прописанных в разрешении, выданное на имя Заказчика.</w:t>
      </w:r>
    </w:p>
    <w:p w14:paraId="7826B324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4.6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.14. Отказ, несвоевременное/недостоверное предоставление вышеуказанных документов Подрядчиком, служит основанием для применения штрафных санкций. </w:t>
      </w:r>
    </w:p>
    <w:p w14:paraId="7FB35919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4.6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.15. При необходимости Заказчик вправе требовать от Подрядчика предоставления дополнительных отчетов по предусмотренным Заказчиком формам и в установленные Заказчиком сроки. </w:t>
      </w:r>
    </w:p>
    <w:p w14:paraId="1E6E048D" w14:textId="77777777" w:rsidR="003B2A79" w:rsidRPr="0028264C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7DB1616C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.7</w:t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. Запрет употребления алкоголя, наркотических средств, психотропных веществ и их аналогов:</w:t>
      </w:r>
    </w:p>
    <w:p w14:paraId="18F36206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4.7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.1. Подрядчик обязан: </w:t>
      </w:r>
    </w:p>
    <w:p w14:paraId="4C044856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1) проводить с работниками Подрядчика инструктаж в части запрета употребления алкоголя, наркотических средств, психотропных веществ и их аналогов, их провоза и хранения, и неотвратимости ответственности за его нарушение. </w:t>
      </w:r>
    </w:p>
    <w:p w14:paraId="5B57E202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2) не допускать к работе (отстранять от работы) работников Подрядчика в состоянии алкогольного, наркотического или токсического опьянения, приняв все меры для удаления нарушителя с территории объекта Заказчика.</w:t>
      </w:r>
    </w:p>
    <w:p w14:paraId="55864D9A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не допускать употребление, пронос, провоз и нахождение на месте производства работ и в местах проживания работников Подрядчика, в том числе работников Субподрядчика, алкоголь содержащих напитков, наркотических средств, психотропных веществ и их аналогов, за исключением веществ, необходимых для осуществления производственной деятельности.</w:t>
      </w:r>
    </w:p>
    <w:p w14:paraId="1C5BF5D9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4.7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.2. В целях обеспечения контроля за указанными ограничениями Заказчик имеет право производить проверки и досмотр всех ТС, вещей и материалов, доставляемых на место производства работ и к месту проживания работников Подрядчика.</w:t>
      </w:r>
    </w:p>
    <w:p w14:paraId="0EF344B3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4.7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.3. Если в результате подобного досмотра будут обнаружены указанные запрещенные вещества, они подлежат изъятию. Работники Подрядчика в состоянии алкогольного, наркотического, психотропного или токсического опьянения не допускается к месту проведения работ или проживания, не имеют права дальнейшей работы на объектах Заказчика.</w:t>
      </w:r>
    </w:p>
    <w:p w14:paraId="259F49B7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4.7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.4. Все факты употребления алкоголя, наркотических веществ, психотропных веществ и их аналогов должны быть зафиксированы и подтверждены медицинским заключением и/или иными доказательствами. В случае выявления лиц, предположительно находящихся в состоянии алкогольного, наркотического или психотропного опьянения, об этом составляется акт. В акте необходимо зафиксировать согласие лица на проведение медицинского освидетельствования или отказ от такового. Акт подписывается работником(ами) охранной организации и/или медицинским работником и/или работником(ами) Заказчика или представителем Подрядчика. Общее количество лиц, подписавших акт, должно быть не менее двух. Лицо, в отношении которого составляется акт, необходимо ознакомить с актом под роспись. В случае отказа такого лица от подписи, подтверждающей ознакомление с актом, содержание акта зачитывается такому лицу вслух, отказ в ознакомлении фиксируется в акте соответствующей записью. Лица, подписавшие акт, также проставляют свои подписи в подтверждение записи об отказе лица ознакомиться с актом. Одновременно с составлением акта информация о выявленном факте появления работника в состоянии алкогольного, наркотического или психотропного опьянения, сообщается Подрядчику по телефону, указанному в договоре, либо в настоящем Соглашении. Отказ лица от прохождения медицинского освидетельствования, зафиксированный в акте, является основанием для предъявления Подрядчику соответствующей претензии и требования уплаты штрафа. У лица, в отношении которого составлен соответствующий акт, изымается пропуск, предпринимаются меры по его удалению с территории объекта. В дальнейшем такие лица на территорию объекта не допускаются, пропуск им не выдается.</w:t>
      </w:r>
    </w:p>
    <w:p w14:paraId="6ADBBE48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 xml:space="preserve">В качестве дополнительных доказательств, подтверждающих нахождение в состоянии алкогольного, наркотического или психотропного опьянения, могут быть использованы фото и видео материалы, объяснения работников Заказчика, работников охранной организации, медицинских работников, письменные объяснения работников Подрядчика.  </w:t>
      </w:r>
    </w:p>
    <w:p w14:paraId="0B1FB0F8" w14:textId="77777777" w:rsidR="003B2A79" w:rsidRPr="0028264C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59D4C148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4.8</w:t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. В области производственного контроля:</w:t>
      </w:r>
    </w:p>
    <w:p w14:paraId="5207C0EB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4.8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.1. Для осуществления Заказчиком контроля соблюдения Законодательных требований, предъявляемых самим Заказчиком требований в области ОТ, ПБ и ООС, Подрядчик должен обеспечить беспрепятственное посещение уполномоченными представителями Заказчика, в том числе работникам охранных организаций, вахтовых поселков, производственных баз, ТС и прочих объектов Подрядчика (принадлежащих Подрядчику как на праве собственности, так и предоставленных в пользование третьими лицами на правах аренды или иной договоренности), находящихся на территории Подрядчика (принадлежащих Подрядчику как на праве собственности, так и предоставленной в пользование третьими лицами на правах аренды или иной договоренности) в пределах объекта Заказчика. Подрядчик также обязуется включить настоящие условия в качестве договорного обязательства со своим Субподрядчиком.</w:t>
      </w:r>
    </w:p>
    <w:p w14:paraId="0E80E871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4.8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.2. В случае выявления нарушений требований, Заказчик выдает Подрядчику соответствующий акт с указанием рекомендованных сроков устранения нарушений, по форме указанной в Приложении №4 к настоящему Соглашению. Акт составляется в двух экземплярах: один передается представителю Подрядчика для устранения выявленных замечаний, второй - остается для контроля у линейного руководителя объекта, где проводятся работы. </w:t>
      </w:r>
    </w:p>
    <w:p w14:paraId="0261EE34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4.8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.3. В случае, если Подрядчик, в силу каких-либо причин не может устранить нарушения в рекомендованные сроки, то, совместно с Заказчиком, разрабатывается план по устранению нарушений с указанием согласованных сроков.</w:t>
      </w:r>
    </w:p>
    <w:p w14:paraId="01FBE862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4.8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.4. После устранения выявленных в ходе проверки замечаний, представитель Подрядчика заполняет корешок акта и передает его линейному руководителю объекта, где проводятся работы. Линейный руководитель объекта незамедлительно уведомляет Службу ОТ, ПБ и ООС ПСП Заказчика об устранении Подрядчиком замечаний, отраженных в акте, или о мотивированном переносе сроков устранения Подрядчиком выявленных несоответствий требованиям ОТ, ПБ и ООС.</w:t>
      </w:r>
    </w:p>
    <w:p w14:paraId="380EA084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4.8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.5. Информацию об устранении нарушений и выполнении корректирующих мероприятий Подрядчик подает в составе ежемесячной отчетности, по форме указанной в Приложении №3 к настоящему Соглашению, если иное не оговаривается в акте.</w:t>
      </w:r>
    </w:p>
    <w:p w14:paraId="2430B92C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4.8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.6. Подрядчик обязан остановить работы, которые по своему мнению, или мнению Заказчика, выполняются Подрядчиком и (или) Субподрядчиком опасным способом, который создает непосредственную или потенциальную угрозу для работников Заказчика, Подрядчика или Субподрядчика, третьих лиц, объектов, репутации Заказчика или окружающей среды. В таких обстоятельствах Заказчик не несет ответственности за последствия в виде потерь времени или дополнительных затрат. В возможно кратчайшие сроки после остановки работ Заказчик направляет Подрядчику письменное уведомление с указанием причин остановки работ и с требованием к Подрядчику принять меры по снижению уровня всех рисков до возобновления данных работ.</w:t>
      </w:r>
    </w:p>
    <w:p w14:paraId="7C3C9B48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4.8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.7. По согласованию с Заказчиком Подрядчик должен обеспечить в месте проведения работ на объекте (в зависимости от численности работников Подрядчика, доступности участка, вида проводимых работ) необходимое количество специалистов в области ОТ, ПБ и ООС или наличие лица, ответственного за организацию работы в области производственной безопасности, назначенное приказом Подрядчика.</w:t>
      </w:r>
    </w:p>
    <w:p w14:paraId="3C1E123E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4.9</w:t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.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</w:t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В области пожарной безопасности:</w:t>
      </w:r>
    </w:p>
    <w:p w14:paraId="68AE9C61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9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.1. Подрядчик самостоятельно обеспечивает на объектах производства работ выполнение требований пожарной безопасности в соответствии с Законодательными требованиями.</w:t>
      </w:r>
    </w:p>
    <w:p w14:paraId="0DB21680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9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.2. Подрядчик разрабатывает всю необходимую распорядительную документацию в целях исключения возникновения пожаров и ущерба от них, а также соблюдения противопожарного режима.</w:t>
      </w:r>
    </w:p>
    <w:p w14:paraId="0415D723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9.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3. Территория, объекты, оборудование, выделенные Подрядчику для производства работ, должны содержаться в чистоте. Горючие отходы, мусор, разливы нефтепродуктов и т.п. должны ликвидироваться в соответствии с экологическими требованиями.</w:t>
      </w:r>
    </w:p>
    <w:p w14:paraId="54EB1AC0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9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.4. Подрядчик на внешней стороне производственных и складских зданий вывешивает обозначение категории производства по взрывопожароопасности, ФИО ответственного за пожарную безопасность и номер вызова телефона пожарной охраны. </w:t>
      </w:r>
    </w:p>
    <w:p w14:paraId="5A6E2B10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9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.5. Подрядчик должен обеспечить обучение всех работников Подрядчика (включая привлекаемых Субподрядчиков) правилам соблюдения противопожарного режима, всем видам пожарного инструктажа, обучение по программе пожарно-технического минимума.</w:t>
      </w:r>
    </w:p>
    <w:p w14:paraId="4F76F38E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9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.6. Для каждого объекта и отдельно для взрывопожароопасного помещения производственного и складского назначения Подрядчик разрабатывает инструкции о мерах пожарной безопасности.</w:t>
      </w:r>
    </w:p>
    <w:p w14:paraId="216A7A43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9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.7. К эвакуационным выходам и местам размещения пожарного оборудования Подрядчик обеспечивает постоянный свободный проход. </w:t>
      </w:r>
    </w:p>
    <w:p w14:paraId="0CE1107E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9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.8. Подрядчик эксплуатирует и применяет только исправное электрооборудование заводского исполнения. Электронагревательные приборы эксплуатируются только при наличии тепловой защиты.</w:t>
      </w:r>
    </w:p>
    <w:p w14:paraId="3142756F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9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.9. Подрядчик обеспечивает объекты сертифицированными в установленном порядке первичными средствами пожаротушения, а в случаях, предусмотренных нормами пожарной безопасности, запасом воды и средствами тушения пожара.</w:t>
      </w:r>
    </w:p>
    <w:p w14:paraId="5D9FFDFC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  <w:t>9</w:t>
      </w:r>
      <w:r w:rsidRPr="0028264C"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  <w:t>.10. Подрядчик периодически на основании графиков проверок, согласованных с представителями Заказчика, проводит проверки систем и средств пожаротушения.</w:t>
      </w:r>
    </w:p>
    <w:p w14:paraId="5DDFA481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9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.11. В случае пожара или наступления событий, способствующих его возникновению, Подрядчик немедленно сообщает об этом Заказчику в установленной форме.</w:t>
      </w:r>
    </w:p>
    <w:p w14:paraId="67B6E1A5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9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.12. Все процессы производства Подрядчик проводит в соответствии с регламентами, утвержденными правилами и другой нормативно-технической документацией, а оборудование должно соответствовать конструкторской документации. </w:t>
      </w:r>
    </w:p>
    <w:p w14:paraId="6DFB6FA6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kk-KZ"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9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.13. При организации мобильных жилых помещений (вагон-домов) Подрядчик производит их расстановку в соответствии со следующими требованиями: группа не более 10 вагон-домов, расстояние между группами не менее 15 метров, расстояние между отдельными вагон-домами не менее 3.5 м. На каждые 10 вагон-домов один укомплектованный пожарный щит. Каждый вагон-дом должен быть укомплектовано двумя огнетушителями типа ОП-5 (з), автоматическими выключателями с устройством защитного отключения (УЗО). Каждый вагон-дом оборудуется автоматической системой пожарной сигнализации, оповещения и управления эвакуацией, куда входят: датчики обнаружения пожара, световые и звуковые оповещатели с внешней стороны и звуковые внутри здания, прибор пожарной сигнализации с источником резервированного питания. На видных местах должны быть вывешены инструкции по мерам пожарной безопасности и схемы эвакуации при возникновении чрезвычайных ситуаций (ЧС). Комплекс жилых помещений должен быть оборудован средствами оповещения о ЧС и местом сбора работников. Подрядчик должен оборудовать места хранения горюче-смазочных материалов (ГСМ), легковоспламеняющихся и взрывчатых материалов в соответствии с Законодательными требованиями. Курение должно быть организовано в специально отведенном и оборудованном месте.</w:t>
      </w:r>
    </w:p>
    <w:p w14:paraId="61F7250B" w14:textId="77777777" w:rsidR="003B2A79" w:rsidRPr="0028264C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61550D02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10</w:t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. Подрядчик обязан обеспечить, как минимум, следующие санитарно-бытовые условия:</w:t>
      </w:r>
    </w:p>
    <w:p w14:paraId="16E0E2CA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10.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1. Наличие достаточного количества мест проживания для работников Подрядчика, исходя из совокупной численности работников на объекте.</w:t>
      </w:r>
    </w:p>
    <w:p w14:paraId="4C6929C9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10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.2. Каждый вагон-дом должен иметь паспорт завода-изготовителя, быть оборудован первичными средствами пожаротушения и пожарной сигнализацией: дымовые извещатели в 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 xml:space="preserve">каждом жилом отсеке, системы оповещения людей о пожаре с дополнительным выводом звуковой и световой сигнализации на внешнюю сторону вагона. </w:t>
      </w:r>
    </w:p>
    <w:p w14:paraId="7974EC04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10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.3. Наличие достаточного объема питьевой воды соответствующего качества, отвечающего санитарно-гигиеническим нормам, и имеющего подтверждение в органах санитарно-эпидемиологического контроля.</w:t>
      </w:r>
    </w:p>
    <w:p w14:paraId="158F5A27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10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.4. Создание условий для принятия пищи с достаточным количеством посадочных мест.</w:t>
      </w:r>
    </w:p>
    <w:p w14:paraId="37825805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10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.5. Наличие выделенных и оборудованных мест хранения продуктов, в том числе оборудованных холодильной техникой для хранения скоропортящихся продуктов.</w:t>
      </w:r>
    </w:p>
    <w:p w14:paraId="1E778718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10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.6. Обеспечить условия для хранения и сушки спецодежды.</w:t>
      </w:r>
    </w:p>
    <w:p w14:paraId="6A865DF0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10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.7. Организовать, при необходимости, централизованную химчистку и ремонт спецодежды.</w:t>
      </w:r>
    </w:p>
    <w:p w14:paraId="3FCE9F32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10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.8. Обеспечить условия для возможности поддержания санитарной чистоты для работников Подрядчика (душевые кабины, умывальники и пр.)</w:t>
      </w:r>
    </w:p>
    <w:p w14:paraId="74BE274A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10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.9. Наличие достаточного количества уборных (в том числе утепленных для зимнего времени).</w:t>
      </w:r>
    </w:p>
    <w:p w14:paraId="28E253E1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4.11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 В случае привлечения Подрядчиком Субподрядчиков или третьих лиц, Подрядчик обязан включить в заключаемые с ними договоры условия, предусмотренные настоящим Соглашением, и осуществлять контроль их исполнения. По требованию Заказчика Подрядчик обязан предоставить копии договоров, заключенных им с Субподрядчиками или третьими лицами и, в случае наличия у Заказчика замечаний по тексту, обеспечить внесение в договора соответствующих изменений. Также Подрядчик обязуется по требованию Заказчика предоставлять на рассмотрение последнего информацию по квалификациям, образованию и опыту работы работников Подрядчика, работников Субподрядчиков или третьих лиц, занимающих ключевые должности в области ОТ, ПБ и ООС, задействованных в выполнении работ по данному Договору.</w:t>
      </w:r>
    </w:p>
    <w:p w14:paraId="009C8DD1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4.12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 Заказчик имеет право в любой момент времени потребовать от Подрядчика отстранить, а при необходимости удалить со своего объекта любого работника Подрядчика за несоответствие его квалификации выполняемым должностным обязанностям, отсутствие документов, подтверждающих прохождение необходимого обучения, с последующей аттестацией и проверкой знаний в области ОТ, ПБ и ООС, а также за грубое, намеренное или неоднократное нарушение требований правил безопасного производства работ.</w:t>
      </w:r>
    </w:p>
    <w:p w14:paraId="4266436A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4.13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 Подрядчик самостоятельно несет ответственность за допущенные им, либо привлеченными им Субподрядчиками или третьими лицами при выполнении работ нарушения Законодательных требований в области ОТ, ПБ и ООС, включая оплату штрафов, пеней, а также по возмещению причиненного в связи с этим вреда. В случае если Заказчик был привлечен к ответственности за вышеуказанные нарушения Подрядчика, последний обязуется возместить Заказчику все причиненные этим убытки.</w:t>
      </w:r>
    </w:p>
    <w:p w14:paraId="68350C30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4.14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 При наличии вины Подрядчика, установленной в результате внутреннего расследования Происшествия, которые произошли в процессе выполнения обязательств по Договору, последний обязуется возместить Заказчику причиненные убытки.</w:t>
      </w:r>
    </w:p>
    <w:p w14:paraId="5FEA8242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4.15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 Заказчик не несет ответственности за травмы, увечья или смерть любого работника Подрядчика, работника Субподрядчика или третьего лица, привлеченного Подрядчиком, не по вине Заказчика, а также в случае нарушения ими требований в области ОТ, ПБ и ООС.</w:t>
      </w:r>
    </w:p>
    <w:p w14:paraId="436B6985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4.16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 Несоблюдение Подрядчиком, Субподрядчиком и третьими лицами, привлекаемыми Подрядчиком, требований настоящего Соглашения является существенным нарушением условий настоящего Договора и дает Заказчику право требовать уплаты штрафа и/или расторжения Договора. Ответственность за нарушения, в том числе, размеры штрафов оговариваются в разделе «Ответственности сторон» настоящего Договора и соответствующими приложениями к Договору.</w:t>
      </w:r>
    </w:p>
    <w:p w14:paraId="63866BBB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4.17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 Подрядчик допускается к работам после оценки готовности к выполнению работ/оказанию услуг комиссией Заказчика с оформлением акта.</w:t>
      </w:r>
    </w:p>
    <w:p w14:paraId="4480773E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4.18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. При выполнении/оказании специфических видов работ/услуг дополнительные требования безопасности, которые не изложены в полной мере в настоящем Соглашении, но 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которые Подрядчик обязан выполнять, закрепляются дополнительными соглашениями либо вносятся в виде приложений к настоящему Договору. Заказчик оставляет за собой право детализировать и конкретизировать любые требования безопасности путем разработки «Положения о взаимодействии с Подрядчиком в области ОТ, ПБ и ООС» и внесением этого Положения в качестве приложения к Договору.</w:t>
      </w:r>
    </w:p>
    <w:p w14:paraId="26081B05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4.19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 Заказчик, в свою очередь, обязуется своевременно и полном объеме информировать Подрядчика о:</w:t>
      </w:r>
    </w:p>
    <w:p w14:paraId="200147EA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существующих требованиях, изложенных во внутренних документах Заказчика (политиках, стандартах, методических указаниях, регламентах, инструкциях, положениях) в области ОТ, ПБ и ООС;</w:t>
      </w:r>
    </w:p>
    <w:p w14:paraId="6C309F37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2) вредных и опасных производственных факторах, имеющих место быть на местах производства работ.</w:t>
      </w:r>
    </w:p>
    <w:p w14:paraId="112A9E47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4.20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 Заказчик обязуется не препятствовать Подрядчику производить работы безопасно и в соответствие требованиям и не вынуждать его нарушать требования безопасности как оговоренные выше, так и общепринятые.</w:t>
      </w:r>
    </w:p>
    <w:p w14:paraId="3B25026C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4.21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 Срок действия Соглашения ограничивается сроками действия основного Договора подряда.</w:t>
      </w:r>
    </w:p>
    <w:p w14:paraId="15DABD28" w14:textId="77777777" w:rsidR="003B2A79" w:rsidRPr="0028264C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03976BCC" w14:textId="77777777" w:rsidR="003B2A79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 xml:space="preserve">                                                      </w:t>
      </w:r>
    </w:p>
    <w:p w14:paraId="630F106D" w14:textId="77777777" w:rsidR="003B2A79" w:rsidRPr="0028264C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 xml:space="preserve">  Подписи Сторон:</w:t>
      </w:r>
    </w:p>
    <w:p w14:paraId="53F622F4" w14:textId="77777777" w:rsidR="003B2A79" w:rsidRPr="0028264C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24A7C010" w14:textId="77777777" w:rsidR="003B2A79" w:rsidRPr="0028264C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3B2A79" w:rsidRPr="0028264C" w14:paraId="5B279158" w14:textId="77777777" w:rsidTr="00CC0FC8">
        <w:tc>
          <w:tcPr>
            <w:tcW w:w="4926" w:type="dxa"/>
            <w:shd w:val="clear" w:color="auto" w:fill="auto"/>
          </w:tcPr>
          <w:p w14:paraId="527FDBFC" w14:textId="77777777" w:rsidR="003B2A79" w:rsidRPr="0028264C" w:rsidRDefault="003B2A79" w:rsidP="00CC0FC8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28264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zh-CN"/>
              </w:rPr>
              <w:t xml:space="preserve">Заказчик: </w:t>
            </w:r>
          </w:p>
          <w:p w14:paraId="0E2738E7" w14:textId="77777777" w:rsidR="003B2A79" w:rsidRPr="0028264C" w:rsidRDefault="003B2A79" w:rsidP="00CC0FC8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927" w:type="dxa"/>
            <w:shd w:val="clear" w:color="auto" w:fill="auto"/>
          </w:tcPr>
          <w:p w14:paraId="11BEAE0B" w14:textId="77777777" w:rsidR="003B2A79" w:rsidRPr="0028264C" w:rsidRDefault="003B2A79" w:rsidP="00CC0FC8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28264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kk-KZ" w:eastAsia="zh-CN"/>
              </w:rPr>
              <w:t xml:space="preserve">             </w:t>
            </w:r>
            <w:r w:rsidRPr="0028264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zh-CN"/>
              </w:rPr>
              <w:t xml:space="preserve">Подрядчик:                </w:t>
            </w:r>
          </w:p>
        </w:tc>
      </w:tr>
      <w:tr w:rsidR="003B2A79" w:rsidRPr="0028264C" w14:paraId="45386608" w14:textId="77777777" w:rsidTr="00CC0FC8">
        <w:tc>
          <w:tcPr>
            <w:tcW w:w="4926" w:type="dxa"/>
            <w:shd w:val="clear" w:color="auto" w:fill="auto"/>
          </w:tcPr>
          <w:p w14:paraId="17FFC366" w14:textId="77777777" w:rsidR="003B2A79" w:rsidRPr="0028264C" w:rsidRDefault="003B2A79" w:rsidP="00CC0FC8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28264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  <w:t>____________________ ФИО</w:t>
            </w:r>
          </w:p>
        </w:tc>
        <w:tc>
          <w:tcPr>
            <w:tcW w:w="4927" w:type="dxa"/>
            <w:shd w:val="clear" w:color="auto" w:fill="auto"/>
          </w:tcPr>
          <w:p w14:paraId="49F7DF25" w14:textId="77777777" w:rsidR="003B2A79" w:rsidRPr="0028264C" w:rsidRDefault="003B2A79" w:rsidP="00CC0FC8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28264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 xml:space="preserve">             </w:t>
            </w:r>
            <w:r w:rsidRPr="0028264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  <w:t>____________________ ФИО</w:t>
            </w:r>
          </w:p>
        </w:tc>
      </w:tr>
    </w:tbl>
    <w:p w14:paraId="1FAF27B6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м.п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  <w:t xml:space="preserve">         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kk-KZ" w:eastAsia="zh-CN"/>
        </w:rPr>
        <w:t xml:space="preserve">                                                                          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м.п</w:t>
      </w:r>
    </w:p>
    <w:p w14:paraId="1D932CB0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32261EED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7B7D2C68" w14:textId="77777777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0C1D8879" w14:textId="77777777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640932A4" w14:textId="2D199760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49D0FB17" w14:textId="713D8A8D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60F94453" w14:textId="55BEFCCB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1AF4CD04" w14:textId="3C69E10E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44EB9E51" w14:textId="1E25672A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1BF372A7" w14:textId="65823394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4F019679" w14:textId="0AF67468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2BDC6218" w14:textId="40AC01EB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21D26DFD" w14:textId="20D23FAE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3CE1B59A" w14:textId="3A00A20C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45557CAD" w14:textId="7B9CDC46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4BBB6B0E" w14:textId="7006DB37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5214B2BB" w14:textId="7F19A38B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15A4161E" w14:textId="52F131DF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0A1321F7" w14:textId="1B0AAE11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03C47189" w14:textId="22444074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2F697803" w14:textId="7C2DC4B5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02E047BF" w14:textId="712D24C1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6BE7ED0F" w14:textId="3B7E4D6A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776CA3D0" w14:textId="1DD54745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1A1BDA57" w14:textId="3993FEE4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7DA64F02" w14:textId="70320C4A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4B0E69CB" w14:textId="02FD74C8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5075BC93" w14:textId="4FD03BC7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29C4D771" w14:textId="77777777" w:rsidR="003B2A79" w:rsidRPr="0028264C" w:rsidRDefault="003B2A79" w:rsidP="003B2A7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  <w:lastRenderedPageBreak/>
        <w:t xml:space="preserve">Приложение №1 </w:t>
      </w:r>
    </w:p>
    <w:p w14:paraId="7F89DBA5" w14:textId="77777777" w:rsidR="003B2A79" w:rsidRPr="0028264C" w:rsidRDefault="003B2A79" w:rsidP="003B2A7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 Соглашению</w:t>
      </w:r>
      <w:r w:rsidRPr="0001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264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в области ОТ, ПБ и ООС </w:t>
      </w:r>
    </w:p>
    <w:p w14:paraId="66BC41B9" w14:textId="77777777" w:rsidR="003B2A79" w:rsidRPr="0028264C" w:rsidRDefault="003B2A79" w:rsidP="003B2A7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 договору</w:t>
      </w:r>
    </w:p>
    <w:p w14:paraId="5F324EEA" w14:textId="77777777" w:rsidR="003B2A79" w:rsidRPr="0028264C" w:rsidRDefault="003B2A79" w:rsidP="003B2A7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0A58C0" w14:textId="77777777" w:rsidR="003B2A79" w:rsidRPr="0028264C" w:rsidRDefault="003B2A79" w:rsidP="003B2A7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Политика</w:t>
      </w:r>
    </w:p>
    <w:p w14:paraId="2FFB8D40" w14:textId="77777777" w:rsidR="003B2A79" w:rsidRPr="0028264C" w:rsidRDefault="003B2A79" w:rsidP="003B2A7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области охраны труда и промышленной безопасности АО «Эмбамунайгаз»</w:t>
      </w:r>
    </w:p>
    <w:p w14:paraId="60669F5F" w14:textId="77777777" w:rsidR="003B2A79" w:rsidRPr="0028264C" w:rsidRDefault="003B2A79" w:rsidP="003B2A7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BFCF885" w14:textId="77777777" w:rsidR="003B2A79" w:rsidRPr="0028264C" w:rsidRDefault="003B2A79" w:rsidP="003B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АО «Эмбамунайгаз» и его производственные структурные подразделения (далее - Общество) устанавливают приоритет жизни и здоровья </w:t>
      </w: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работников по отношению к результатам производственной деятельности, предупреждения опасных производственных факторов в области охраны труда и промышленной безопасности (далее - ОТ и ПБ).</w:t>
      </w:r>
    </w:p>
    <w:p w14:paraId="12D6ED92" w14:textId="77777777" w:rsidR="003B2A79" w:rsidRPr="0028264C" w:rsidRDefault="003B2A79" w:rsidP="003B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Для реализации настоящей Политики руководство Общества принимает на себя следующие обязательства, которые она будет выполнять, и требовать их выполнения подрядными организациями:</w:t>
      </w:r>
    </w:p>
    <w:p w14:paraId="5A64B90D" w14:textId="77777777" w:rsidR="003B2A79" w:rsidRPr="0028264C" w:rsidRDefault="003B2A79" w:rsidP="003B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 Соблюдать требования законодательства Республики Казахстан, международных и национальных стандартов, внутренних документов в области ОТ и ПБ.</w:t>
      </w:r>
      <w:r w:rsidRPr="002826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14:paraId="651C1EB5" w14:textId="77777777" w:rsidR="003B2A79" w:rsidRPr="0028264C" w:rsidRDefault="003B2A79" w:rsidP="003B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2. Демонстрировать лидерство и приверженность высшего руководства в отношении ОТ и ПБ, активно вовлекать каждого работника в развитие культуры безопасности, когда каждый работник осознает ответственность за свою личную безопасность и безопасность окружающих его людей.</w:t>
      </w:r>
    </w:p>
    <w:p w14:paraId="02D2F0AE" w14:textId="77777777" w:rsidR="003B2A79" w:rsidRPr="0028264C" w:rsidRDefault="003B2A79" w:rsidP="003B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 Поощрять, развивать и распространять лучшую практику и опыт в области ОТ и ПБ как внутри Общества, так и среди подрядных организаций и заинтересованных сторон.</w:t>
      </w:r>
    </w:p>
    <w:p w14:paraId="7167FE67" w14:textId="77777777" w:rsidR="003B2A79" w:rsidRPr="0028264C" w:rsidRDefault="003B2A79" w:rsidP="003B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4. Обеспечивать выявление и устранение опасных производственных факторов в области ОТ и ПБ на всех этапах осуществления производственной деятельности.</w:t>
      </w:r>
    </w:p>
    <w:p w14:paraId="3D97A24B" w14:textId="77777777" w:rsidR="003B2A79" w:rsidRPr="0028264C" w:rsidRDefault="003B2A79" w:rsidP="003B2A7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5. Обеспечивать безопасные и благоприятные для здоровья условия труда для предотвращения травм и ухудшения состояния здоровья работников.</w:t>
      </w:r>
    </w:p>
    <w:p w14:paraId="7D39DECD" w14:textId="77777777" w:rsidR="003B2A79" w:rsidRPr="0028264C" w:rsidRDefault="003B2A79" w:rsidP="003B2A7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6. Повышать компетентность и проводить обучение работников в области ОТ и ПБ на всех уровнях управления Общества.</w:t>
      </w:r>
    </w:p>
    <w:p w14:paraId="30254A39" w14:textId="77777777" w:rsidR="003B2A79" w:rsidRPr="0028264C" w:rsidRDefault="003B2A79" w:rsidP="003B2A7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7. Обеспечивать коммуникацию и консультирование по вопросам ОТ и ПБ между всеми работниками Общества, подрядными организациями и заинтересованными сторонами.</w:t>
      </w:r>
    </w:p>
    <w:p w14:paraId="219D27FA" w14:textId="77777777" w:rsidR="003B2A79" w:rsidRPr="0028264C" w:rsidRDefault="003B2A79" w:rsidP="003B2A7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8. Предоставлять работникам гарантии законного права на отказ от выполнения работ при возникновении ситуации, обоснованно создающей угрозу жизни и здоровью самих работников либо окружающих людей.</w:t>
      </w:r>
    </w:p>
    <w:p w14:paraId="25136F4C" w14:textId="77777777" w:rsidR="003B2A79" w:rsidRPr="0028264C" w:rsidRDefault="003B2A79" w:rsidP="003B2A7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9. Обеспечивать своевременное оповещение о несчастных случаях заинтересованные стороны и проведение расследования в соответствии с законодательством Республики Казахстан и внутренними документами Общества.</w:t>
      </w:r>
    </w:p>
    <w:p w14:paraId="75A18967" w14:textId="77777777" w:rsidR="003B2A79" w:rsidRPr="0028264C" w:rsidRDefault="003B2A79" w:rsidP="003B2A79">
      <w:pPr>
        <w:tabs>
          <w:tab w:val="left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10. Повышать эффективность реагирования персонала и готовность производственных объектов Общества к действиям в аварийных и чрезвычайных ситуациях.</w:t>
      </w:r>
    </w:p>
    <w:p w14:paraId="5121299B" w14:textId="77777777" w:rsidR="003B2A79" w:rsidRPr="0028264C" w:rsidRDefault="003B2A79" w:rsidP="003B2A79">
      <w:pPr>
        <w:tabs>
          <w:tab w:val="left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11. Обеспечивать прозрачность, открытость и достоверность информации о деятельности Общества в области ОТ и ПБ, ее содержательность и оперативность.</w:t>
      </w:r>
    </w:p>
    <w:p w14:paraId="0045FC73" w14:textId="77777777" w:rsidR="003B2A79" w:rsidRPr="0028264C" w:rsidRDefault="003B2A79" w:rsidP="003B2A79">
      <w:pPr>
        <w:tabs>
          <w:tab w:val="left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12. Обеспечивать постоянное улучшение системы управления и показателей в области ОТ и ПБ путем распределения обязанностей и ответственности, предоставления полномочий для ее поддержания и эффективного функционирования. </w:t>
      </w:r>
    </w:p>
    <w:p w14:paraId="4B2A6CE6" w14:textId="77777777" w:rsidR="003B2A79" w:rsidRPr="0028264C" w:rsidRDefault="003B2A79" w:rsidP="003B2A7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Обязательства, выраженные в настоящей Политике, являются основой для установления целей в области ОТ и ПБ, распространяются на Общество, подрядные организации, поставщиков услуг и включаются в систему деловых отношений Общества с партнерами.</w:t>
      </w:r>
    </w:p>
    <w:p w14:paraId="6E3F342D" w14:textId="77777777" w:rsidR="003B2A79" w:rsidRPr="0028264C" w:rsidRDefault="003B2A79" w:rsidP="003B2A7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Руководство Общества несет ответственность за предоставление всех необходимых ресурсов для реализации настоящей Политики.</w:t>
      </w:r>
    </w:p>
    <w:p w14:paraId="7446D1E7" w14:textId="77777777" w:rsidR="003B2A79" w:rsidRDefault="003B2A79" w:rsidP="003B2A79">
      <w:pPr>
        <w:tabs>
          <w:tab w:val="left" w:pos="0"/>
        </w:tabs>
        <w:spacing w:after="0" w:line="240" w:lineRule="auto"/>
        <w:ind w:left="720"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F881849" w14:textId="77777777" w:rsidR="003B2A79" w:rsidRDefault="003B2A79" w:rsidP="003B2A79">
      <w:pPr>
        <w:tabs>
          <w:tab w:val="left" w:pos="0"/>
        </w:tabs>
        <w:spacing w:after="0" w:line="240" w:lineRule="auto"/>
        <w:ind w:left="720"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993AB8B" w14:textId="77777777" w:rsidR="003B2A79" w:rsidRDefault="003B2A79" w:rsidP="003B2A79">
      <w:pPr>
        <w:tabs>
          <w:tab w:val="left" w:pos="0"/>
        </w:tabs>
        <w:spacing w:after="0" w:line="240" w:lineRule="auto"/>
        <w:ind w:left="720"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0D6A1E8" w14:textId="77777777" w:rsidR="003B2A79" w:rsidRDefault="003B2A79" w:rsidP="003B2A79">
      <w:pPr>
        <w:tabs>
          <w:tab w:val="left" w:pos="0"/>
        </w:tabs>
        <w:spacing w:after="0" w:line="240" w:lineRule="auto"/>
        <w:ind w:left="720"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4708845" w14:textId="77777777" w:rsidR="003B2A79" w:rsidRDefault="003B2A79" w:rsidP="003B2A79">
      <w:pPr>
        <w:tabs>
          <w:tab w:val="left" w:pos="0"/>
        </w:tabs>
        <w:spacing w:after="0" w:line="240" w:lineRule="auto"/>
        <w:ind w:left="720"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C04A37D" w14:textId="77777777" w:rsidR="003B2A79" w:rsidRDefault="003B2A79" w:rsidP="003B2A79">
      <w:pPr>
        <w:tabs>
          <w:tab w:val="left" w:pos="0"/>
        </w:tabs>
        <w:spacing w:after="0" w:line="240" w:lineRule="auto"/>
        <w:ind w:left="720"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F115510" w14:textId="7C2895B8" w:rsidR="003B2A79" w:rsidRPr="0028264C" w:rsidRDefault="003B2A79" w:rsidP="003B2A79">
      <w:pPr>
        <w:tabs>
          <w:tab w:val="left" w:pos="0"/>
        </w:tabs>
        <w:spacing w:after="0" w:line="240" w:lineRule="auto"/>
        <w:ind w:left="720" w:firstLine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Экологическая политика АО «Эмбамунайгаз»</w:t>
      </w:r>
    </w:p>
    <w:p w14:paraId="36F94179" w14:textId="77777777" w:rsidR="003B2A79" w:rsidRPr="0028264C" w:rsidRDefault="003B2A79" w:rsidP="003B2A79">
      <w:pPr>
        <w:tabs>
          <w:tab w:val="left" w:pos="0"/>
        </w:tabs>
        <w:spacing w:after="0" w:line="240" w:lineRule="auto"/>
        <w:ind w:left="72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14:paraId="13517FB3" w14:textId="77777777" w:rsidR="003B2A79" w:rsidRPr="0028264C" w:rsidRDefault="003B2A79" w:rsidP="003B2A7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АО «Эмбамунайгаз» (далее - Общество) выражает приверженность принципам устойчивого развития и относит охрану окружающей среды (далее - ООС) и предотвращение негативного воздействия на окружающую среду к основным приоритетам своей деятельности. </w:t>
      </w:r>
    </w:p>
    <w:p w14:paraId="389CA71B" w14:textId="77777777" w:rsidR="003B2A79" w:rsidRPr="0028264C" w:rsidRDefault="003B2A79" w:rsidP="003B2A7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Для реализации настоящей Политики руководство Общества принимает на себя следующие обязательства, которые она будет выполнять, и требовать их выполнения подрядными организациями:</w:t>
      </w:r>
    </w:p>
    <w:p w14:paraId="6CC38FAC" w14:textId="77777777" w:rsidR="003B2A79" w:rsidRPr="0028264C" w:rsidRDefault="003B2A79" w:rsidP="003B2A7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1. Неукоснительно соблюдать требования законодательства Республики Казахстан, международных и национальных стандартов, внутренних документов в области ООС.</w:t>
      </w:r>
    </w:p>
    <w:p w14:paraId="256BA3A9" w14:textId="77777777" w:rsidR="003B2A79" w:rsidRPr="0028264C" w:rsidRDefault="003B2A79" w:rsidP="003B2A7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2. Обеспечивать преимущество превентивных мер по предотвращению негативного воздействия на окружающую среду перед мерами по ликвидации последствий такого воздействия.</w:t>
      </w:r>
    </w:p>
    <w:p w14:paraId="2D724CB5" w14:textId="77777777" w:rsidR="003B2A79" w:rsidRPr="0028264C" w:rsidRDefault="003B2A79" w:rsidP="003B2A7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Принимать все возможные меры по сохранению климата, биоразнообразия, проводить работы по рекультивации загрязненных земель, а также восстановлению окружающей среды на контрактной территории после прекращения права пользования участком недр. </w:t>
      </w:r>
    </w:p>
    <w:p w14:paraId="14F58C14" w14:textId="77777777" w:rsidR="003B2A79" w:rsidRPr="0028264C" w:rsidRDefault="003B2A79" w:rsidP="003B2A7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4. Принимать меры по достижению нулевого уровня факельного сжигания и сокращению прямых и косвенных эмиссий в окружающую среду.</w:t>
      </w:r>
    </w:p>
    <w:p w14:paraId="2B0BAA51" w14:textId="77777777" w:rsidR="003B2A79" w:rsidRPr="0028264C" w:rsidRDefault="003B2A79" w:rsidP="003B2A7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5. Проводить комплексную оценку воздействия на окружающую среду (ОВОС) производственного объекта Общества, от стадии строительства до стадии ликвидации с обязательным информированием общественности и заинтересованные стороны и размещения данной информации в открытых источниках.</w:t>
      </w:r>
    </w:p>
    <w:p w14:paraId="7991B11A" w14:textId="77777777" w:rsidR="003B2A79" w:rsidRPr="0028264C" w:rsidRDefault="003B2A79" w:rsidP="003B2A7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6. Проводить дополнительную стратегическую ОВОС и оценку рисков по реализации крупных инфраструктурных проектов либо работы на экологически чувствительных территориях, а также учитывать мнения и интересы заинтересованных сторон.</w:t>
      </w:r>
    </w:p>
    <w:p w14:paraId="65441DD1" w14:textId="77777777" w:rsidR="003B2A79" w:rsidRPr="0028264C" w:rsidRDefault="003B2A79" w:rsidP="003B2A7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7. Обеспечивать безаварийное функционирование и эксплуатацию всего оборудования и трубопроводов в целях минимизации рисков загрязнения окружающей среды при авариях и разливах нефти.</w:t>
      </w:r>
    </w:p>
    <w:p w14:paraId="0138C002" w14:textId="77777777" w:rsidR="003B2A79" w:rsidRPr="0028264C" w:rsidRDefault="003B2A79" w:rsidP="003B2A7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8. Не осуществлять деятельность на особо охраняемых природных территориях, имеющих особую ценность в качестве среды обитания редких и находящихся под угрозой исчезновения и ценных видов животных. </w:t>
      </w:r>
    </w:p>
    <w:p w14:paraId="792AC179" w14:textId="77777777" w:rsidR="003B2A79" w:rsidRPr="0028264C" w:rsidRDefault="003B2A79" w:rsidP="003B2A7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9. При планировании и осуществлении производственной деятельности учитывать воздействие на биоразнообразие и сохранять пути миграции животных.</w:t>
      </w:r>
    </w:p>
    <w:p w14:paraId="784D3A5D" w14:textId="77777777" w:rsidR="003B2A79" w:rsidRPr="0028264C" w:rsidRDefault="003B2A79" w:rsidP="003B2A79">
      <w:pPr>
        <w:tabs>
          <w:tab w:val="left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10. Не допускать незаконную охоту, рыбную ловлю и другое использование объектов растительного и животного мира своими работниками, а также работниками подрядных и субподрядных организаций на контрактных территориях.</w:t>
      </w:r>
    </w:p>
    <w:p w14:paraId="45C4ED75" w14:textId="77777777" w:rsidR="003B2A79" w:rsidRPr="0028264C" w:rsidRDefault="003B2A79" w:rsidP="003B2A79">
      <w:pPr>
        <w:tabs>
          <w:tab w:val="left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11. Компенсировать в полном объеме ущерб окружающей среде от негативного воздействия деятельности Общества.</w:t>
      </w:r>
    </w:p>
    <w:p w14:paraId="2ED67C18" w14:textId="77777777" w:rsidR="003B2A79" w:rsidRPr="0028264C" w:rsidRDefault="003B2A79" w:rsidP="003B2A79">
      <w:pPr>
        <w:tabs>
          <w:tab w:val="left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12. Повышать энергоэффективность производственных процессов и управлять эффективным использованием ресурсов на основе мониторинга, измерений и анализа ключевых характеристик системы энергоменеджмента.</w:t>
      </w:r>
    </w:p>
    <w:p w14:paraId="75636F58" w14:textId="77777777" w:rsidR="003B2A79" w:rsidRPr="0028264C" w:rsidRDefault="003B2A79" w:rsidP="003B2A79">
      <w:pPr>
        <w:tabs>
          <w:tab w:val="left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13. Внедрять и следовать принципам «зеленого офиса».</w:t>
      </w:r>
    </w:p>
    <w:p w14:paraId="02B37FE1" w14:textId="77777777" w:rsidR="003B2A79" w:rsidRPr="0028264C" w:rsidRDefault="003B2A79" w:rsidP="003B2A79">
      <w:pPr>
        <w:tabs>
          <w:tab w:val="left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14. Обеспечивать открытые коммуникации, осведомленность и регулярную отчетность перед общественностью, акционерами, государственным уполномоченным органом в области ООС и другими заинтересованными сторонами о значимых экологических аспектах деятельности Общества. </w:t>
      </w:r>
    </w:p>
    <w:p w14:paraId="3B3D866C" w14:textId="77777777" w:rsidR="003B2A79" w:rsidRPr="0028264C" w:rsidRDefault="003B2A79" w:rsidP="003B2A79">
      <w:pPr>
        <w:tabs>
          <w:tab w:val="left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15. Обеспечивать постоянное улучшение системы управления и показателей в области ООС путем распределения обязанностей и ответственности, предоставления полномочий для ее поддержания и эффективного функционирования.</w:t>
      </w:r>
    </w:p>
    <w:p w14:paraId="2C95E36F" w14:textId="77777777" w:rsidR="003B2A79" w:rsidRPr="0028264C" w:rsidRDefault="003B2A79" w:rsidP="003B2A79">
      <w:pPr>
        <w:tabs>
          <w:tab w:val="left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Обязательства Общества, выраженные в настоящей Политике, являются основой для установления целей в области ООС, распространяются на Общество, подрядные организации и включаются в систему деловых отношений Общества с партнерами.</w:t>
      </w:r>
    </w:p>
    <w:p w14:paraId="594708A8" w14:textId="77777777" w:rsidR="003B2A79" w:rsidRPr="0028264C" w:rsidRDefault="003B2A79" w:rsidP="003B2A79">
      <w:pPr>
        <w:tabs>
          <w:tab w:val="left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Руководство Общества несет ответственность за предоставление всех необходимых ресурсов для реализации настоящей Политики.</w:t>
      </w:r>
    </w:p>
    <w:p w14:paraId="73A3CD30" w14:textId="77777777" w:rsidR="003B2A79" w:rsidRPr="0028264C" w:rsidRDefault="003B2A79" w:rsidP="003B2A7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Политика</w:t>
      </w:r>
    </w:p>
    <w:p w14:paraId="6E03B175" w14:textId="77777777" w:rsidR="003B2A79" w:rsidRPr="0028264C" w:rsidRDefault="003B2A79" w:rsidP="003B2A7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отношении алкоголя, наркотических средств, психотропных веществ</w:t>
      </w:r>
    </w:p>
    <w:p w14:paraId="1EBBBBA2" w14:textId="77777777" w:rsidR="003B2A79" w:rsidRPr="0028264C" w:rsidRDefault="003B2A79" w:rsidP="003B2A7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их аналогов АО «Эмбамунайгаз»</w:t>
      </w:r>
    </w:p>
    <w:p w14:paraId="2319FF82" w14:textId="77777777" w:rsidR="003B2A79" w:rsidRPr="0028264C" w:rsidRDefault="003B2A79" w:rsidP="003B2A7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76BE6E8" w14:textId="77777777" w:rsidR="003B2A79" w:rsidRPr="0028264C" w:rsidRDefault="003B2A79" w:rsidP="003B2A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АО «Эмбамунайгаз» и его производственные структурные подразделения (далее - Общество) осознают свою ответственность за сохранение жизни и здоровья работников, и стремятся к поддержанию</w:t>
      </w: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безопасных условий труда, исключающих употребление алкоголя, наркотических средств, психотропных веществ и их аналогов.</w:t>
      </w:r>
    </w:p>
    <w:p w14:paraId="41863377" w14:textId="77777777" w:rsidR="003B2A79" w:rsidRPr="0028264C" w:rsidRDefault="003B2A79" w:rsidP="003B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Для реализации настоящей Политики руководство Общества принимает на себя следующие обязательства, которые она будет выполнять и требовать их выполнения подрядными организациями:</w:t>
      </w:r>
    </w:p>
    <w:p w14:paraId="54712642" w14:textId="77777777" w:rsidR="003B2A79" w:rsidRPr="0028264C" w:rsidRDefault="003B2A79" w:rsidP="003B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 Соблюдать требования законодательства Республики Казахстан в отношении контроля употребления алкоголя, наркотических средств, психотропных веществ и их аналогов, внутренних документов в области охраны здоровья.</w:t>
      </w:r>
      <w:r w:rsidRPr="002826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14:paraId="13D59D80" w14:textId="77777777" w:rsidR="003B2A79" w:rsidRPr="0028264C" w:rsidRDefault="003B2A79" w:rsidP="003B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2. Демонстрировать лидерство и приверженность высшего руководства в отношении здорового образа жизни и отказа от алкоголя, наркотических средств, психотропных веществ и их аналогов.</w:t>
      </w:r>
    </w:p>
    <w:p w14:paraId="05080415" w14:textId="77777777" w:rsidR="003B2A79" w:rsidRPr="0028264C" w:rsidRDefault="003B2A79" w:rsidP="003B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3. Активно вовлекать и поощрять работников в развитие культуры здорового образа жизни и участие в оздоровительных программах и инициативах Общества.</w:t>
      </w:r>
      <w:r w:rsidRPr="0028264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14:paraId="1F913F2C" w14:textId="77777777" w:rsidR="003B2A79" w:rsidRPr="0028264C" w:rsidRDefault="003B2A79" w:rsidP="003B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4. Повышать осведомленность работников Общества о вреде и рисках</w:t>
      </w: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здоровья употребления алкоголя, наркотических средств, психотропных веществ и их аналогов.</w:t>
      </w:r>
    </w:p>
    <w:p w14:paraId="22312E8A" w14:textId="77777777" w:rsidR="003B2A79" w:rsidRPr="0028264C" w:rsidRDefault="003B2A79" w:rsidP="003B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 Минимизировать риски, связанные с употреблением алкоголя, наркотических средств, психотропных веществ и их аналогов при исполнении работниками трудовых (служебных) обязанностей, в том числе при нахождении за пределами производственных объектов Общества.</w:t>
      </w:r>
    </w:p>
    <w:p w14:paraId="53D31669" w14:textId="77777777" w:rsidR="003B2A79" w:rsidRPr="0028264C" w:rsidRDefault="003B2A79" w:rsidP="003B2A79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6. Обеспечивать обязательное проведение предсменных/ предрейсовых/ послесменных/ послерейсовых медицинских осмотров, в том числе в целях установления или подтверждения наличия или отсутствия у работника признаков употребления алкоголя, наркотических средств, психотропных веществ и их аналогов.</w:t>
      </w:r>
    </w:p>
    <w:p w14:paraId="640F8F69" w14:textId="77777777" w:rsidR="003B2A79" w:rsidRPr="0028264C" w:rsidRDefault="003B2A79" w:rsidP="003B2A79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7. Исключать случаи нахождения под воздействием алкоголя, наркотических средств, психотропных веществ и их аналогов работниками Общества, подрядных организаций и иных лиц на производственных объектах Общества.</w:t>
      </w:r>
    </w:p>
    <w:p w14:paraId="43FDA41C" w14:textId="77777777" w:rsidR="003B2A79" w:rsidRPr="0028264C" w:rsidRDefault="003B2A79" w:rsidP="003B2A79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8. При необходимости, незамедлительно направлять работника либо иное лицо, действующее в интересах Общества, в установленном порядке на внеочередную проверку для определения факта употребления алкоголя, наркотических средств, психотропных веществ и их аналогов в случае подозрения употребления таковых, а также при любых авариях или несчастных случаев на производстве.</w:t>
      </w:r>
    </w:p>
    <w:p w14:paraId="748D8E66" w14:textId="77777777" w:rsidR="003B2A79" w:rsidRPr="0028264C" w:rsidRDefault="003B2A79" w:rsidP="003B2A79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9. Привлекать в установленном порядке работника либо иное лицо, действующее в интересах Общества, к ответственности за нарушение положений настоящей Политики вплоть до расторжения трудового договора.</w:t>
      </w:r>
    </w:p>
    <w:p w14:paraId="759CE326" w14:textId="77777777" w:rsidR="003B2A79" w:rsidRPr="0028264C" w:rsidRDefault="003B2A79" w:rsidP="003B2A79">
      <w:p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10. Внедрять лучшие мировые практики и научные разработки в области автоматизации и цифровизации системы медицинской диагностики и исследований, позволяющей осуществлять экспресс-анализ (тестирование) состояния здоровья работников </w:t>
      </w: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Общества</w:t>
      </w: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1EC33200" w14:textId="77777777" w:rsidR="003B2A79" w:rsidRPr="0028264C" w:rsidRDefault="003B2A79" w:rsidP="003B2A7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161F3F4" w14:textId="77777777" w:rsidR="003B2A79" w:rsidRPr="0028264C" w:rsidRDefault="003B2A79" w:rsidP="003B2A7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Обязательства, выраженные в настоящей Политике, являются основой для установления целей в области охраны здоровья, распространяются на </w:t>
      </w: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Общество</w:t>
      </w: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подрядные организации, поставщиков услуг и включаются в систему деловых отношений </w:t>
      </w: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Общества</w:t>
      </w: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партнерами.</w:t>
      </w:r>
    </w:p>
    <w:p w14:paraId="46B89ADD" w14:textId="77777777" w:rsidR="003B2A79" w:rsidRPr="0028264C" w:rsidRDefault="003B2A79" w:rsidP="003B2A7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Руководство </w:t>
      </w: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Общества</w:t>
      </w: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несет ответственность за предоставление всех необходимых ресурсов для реализации настоящей Политики.</w:t>
      </w:r>
    </w:p>
    <w:p w14:paraId="3319DBD0" w14:textId="1900BEC4" w:rsidR="003B2A79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CA31C33" w14:textId="287DB6CE" w:rsidR="003B2A79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79DAD459" w14:textId="5B116087" w:rsidR="003B2A79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4B1012C" w14:textId="77777777" w:rsidR="003B2A79" w:rsidRPr="0028264C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02129801" w14:textId="77777777" w:rsidR="003B2A79" w:rsidRPr="0028264C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E5DFEE2" w14:textId="77777777" w:rsidR="003B2A79" w:rsidRPr="0028264C" w:rsidRDefault="003B2A79" w:rsidP="003B2A7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Политика</w:t>
      </w:r>
    </w:p>
    <w:p w14:paraId="1707F780" w14:textId="77777777" w:rsidR="003B2A79" w:rsidRPr="0028264C" w:rsidRDefault="003B2A79" w:rsidP="003B2A7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области безопасной эксплуатации наземных транспортных средств</w:t>
      </w:r>
    </w:p>
    <w:p w14:paraId="27AEBA59" w14:textId="77777777" w:rsidR="003B2A79" w:rsidRPr="0028264C" w:rsidRDefault="003B2A79" w:rsidP="003B2A7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АО «Эмбамунайгаз»</w:t>
      </w:r>
    </w:p>
    <w:p w14:paraId="752FC1CB" w14:textId="77777777" w:rsidR="003B2A79" w:rsidRPr="0028264C" w:rsidRDefault="003B2A79" w:rsidP="003B2A7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42A844E" w14:textId="77777777" w:rsidR="003B2A79" w:rsidRPr="0028264C" w:rsidRDefault="003B2A79" w:rsidP="003B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АО «Эмбамунайгаз» и его производственные структурные подразделения (далее - Общество) устанавливает приоритет с</w:t>
      </w: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охранения жизни и здоровья работников при эксплуатации и обслуживании наземных транспортных средств, предотвращения дорожно-транспортных происшествий и снижения тяжести их последствий и ущерба имуществу </w:t>
      </w: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Общества</w:t>
      </w: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2E226C0B" w14:textId="77777777" w:rsidR="003B2A79" w:rsidRPr="0028264C" w:rsidRDefault="003B2A79" w:rsidP="003B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14:paraId="7997B550" w14:textId="77777777" w:rsidR="003B2A79" w:rsidRPr="0028264C" w:rsidRDefault="003B2A79" w:rsidP="003B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Для реализации настоящей Политики руководство Общества принимает на себя следующие обязательства, которые она будет выполнять и требовать их выполнения подрядными организациями:</w:t>
      </w:r>
    </w:p>
    <w:p w14:paraId="4C13BDAA" w14:textId="77777777" w:rsidR="003B2A79" w:rsidRPr="0028264C" w:rsidRDefault="003B2A79" w:rsidP="003B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 Соблюдать требования законодательства Республики Казахстан, национальных и международных стандартов, внутренних документов в области безопасности дорожного движения и безопасного управления транспортными средствами.</w:t>
      </w:r>
    </w:p>
    <w:p w14:paraId="2C60097C" w14:textId="77777777" w:rsidR="003B2A79" w:rsidRPr="0028264C" w:rsidRDefault="003B2A79" w:rsidP="003B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2. Демонстрировать лидерство и приверженность высшего руководства в отношении транспортной безопасности, активно вовлекать каждого работника в развитие культуры безопасного вождения, когда каждый работник осознает ответственность за свою личную безопасность и безопасность окружающих его людей.</w:t>
      </w:r>
    </w:p>
    <w:p w14:paraId="7B58B502" w14:textId="77777777" w:rsidR="003B2A79" w:rsidRPr="0028264C" w:rsidRDefault="003B2A79" w:rsidP="003B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Требовать неукоснительного </w:t>
      </w:r>
      <w:r w:rsidRPr="0028264C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использования ремней безопасности и соблюдения скоростного режима во время движения транспортных средств </w:t>
      </w: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Общества</w:t>
      </w:r>
      <w:r w:rsidRPr="0028264C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. Категорически запрещается водителям </w:t>
      </w: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Общества</w:t>
      </w:r>
      <w:r w:rsidRPr="0028264C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пользоваться мобильными средствами связи во время управления транспортом.</w:t>
      </w:r>
    </w:p>
    <w:p w14:paraId="1524FB33" w14:textId="77777777" w:rsidR="003B2A79" w:rsidRPr="0028264C" w:rsidRDefault="003B2A79" w:rsidP="003B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4. Осуществлять выявление, оценку и устранение рисков в области безопасности дорожного движения и формировать дополнительные меры управления для недопустимых рисков.</w:t>
      </w:r>
    </w:p>
    <w:p w14:paraId="46C5958A" w14:textId="77777777" w:rsidR="003B2A79" w:rsidRPr="0028264C" w:rsidRDefault="003B2A79" w:rsidP="003B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5. Проводить технический осмотр исправности транспортных средств, укомплектованность в полном объеме в соответствии с установленными нормами, перед каждым выездом на линию.</w:t>
      </w:r>
    </w:p>
    <w:p w14:paraId="2506A9F3" w14:textId="77777777" w:rsidR="003B2A79" w:rsidRPr="0028264C" w:rsidRDefault="003B2A79" w:rsidP="003B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6. Стимулировать и поощрять работников за </w:t>
      </w: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соблюдение правил дорожного движения и </w:t>
      </w: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транспортной безопасности как внутри Общества, так и среди подрядных организаций и заинтересованных сторон.</w:t>
      </w:r>
    </w:p>
    <w:p w14:paraId="0BB28873" w14:textId="77777777" w:rsidR="003B2A79" w:rsidRPr="0028264C" w:rsidRDefault="003B2A79" w:rsidP="003B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7. Обеспечивать благоприятные для здоровья условия, режим труда и отдыха водителей, предотвращающих ухудшение состояния здоровья при эксплуатации транспортных средств.</w:t>
      </w:r>
    </w:p>
    <w:p w14:paraId="5B296DF4" w14:textId="77777777" w:rsidR="003B2A79" w:rsidRPr="0028264C" w:rsidRDefault="003B2A79" w:rsidP="003B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8. Проводить обучение и повышение квалификации водителей и других работников </w:t>
      </w: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Общества</w:t>
      </w: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программе защитного вождения.</w:t>
      </w:r>
    </w:p>
    <w:p w14:paraId="5F6C2319" w14:textId="77777777" w:rsidR="003B2A79" w:rsidRPr="0028264C" w:rsidRDefault="003B2A79" w:rsidP="003B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9. Организовывать мероприятия по совершенствованию водителями </w:t>
      </w: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Общества</w:t>
      </w: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навыков оказания доврачебной помощи пострадавшим в дорожно-транспортных происшествиях.</w:t>
      </w:r>
    </w:p>
    <w:p w14:paraId="528B60C7" w14:textId="77777777" w:rsidR="003B2A79" w:rsidRPr="0028264C" w:rsidRDefault="003B2A79" w:rsidP="003B2A79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10. Внедрять эффективные средства контроля и мониторинга транспортных средств на основе передового опыта в рамках развития системы организации и управления поездками </w:t>
      </w: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Общества</w:t>
      </w: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82E9A92" w14:textId="77777777" w:rsidR="003B2A79" w:rsidRPr="0028264C" w:rsidRDefault="003B2A79" w:rsidP="003B2A7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Обязательства, выраженные в настоящей Политике, являются основой для установления целей в области транспортной безопасности, распространяются на </w:t>
      </w: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Общество</w:t>
      </w: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подрядные организации, поставщиков услуг и включаются в систему деловых отношений </w:t>
      </w: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Общества</w:t>
      </w: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партнерами.</w:t>
      </w:r>
    </w:p>
    <w:p w14:paraId="774F106F" w14:textId="1245990D" w:rsidR="003B2A79" w:rsidRDefault="003B2A79" w:rsidP="003B2A7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Руководство </w:t>
      </w: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Общества</w:t>
      </w: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несет ответственность за предоставление всех необходимых ресурсов для реализации настоящей Политики.</w:t>
      </w:r>
    </w:p>
    <w:p w14:paraId="2F36791F" w14:textId="77777777" w:rsidR="003B2A79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</w:pPr>
    </w:p>
    <w:p w14:paraId="57D16B68" w14:textId="77777777" w:rsidR="003B2A79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</w:pPr>
    </w:p>
    <w:p w14:paraId="1AD27897" w14:textId="5586BE90" w:rsidR="003B2A79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</w:pPr>
    </w:p>
    <w:p w14:paraId="2D498264" w14:textId="781BF544" w:rsidR="003B2A79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</w:pPr>
    </w:p>
    <w:p w14:paraId="639D21B8" w14:textId="1E237EF7" w:rsidR="003B2A79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</w:pPr>
    </w:p>
    <w:p w14:paraId="52CA8B84" w14:textId="77777777" w:rsidR="003B2A79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</w:pPr>
    </w:p>
    <w:p w14:paraId="5DC78288" w14:textId="77777777" w:rsidR="003B2A79" w:rsidRPr="0028264C" w:rsidRDefault="003B2A79" w:rsidP="003B2A7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  <w:lastRenderedPageBreak/>
        <w:t xml:space="preserve">Приложение №2 </w:t>
      </w:r>
    </w:p>
    <w:p w14:paraId="49E780DC" w14:textId="77777777" w:rsidR="003B2A79" w:rsidRPr="0028264C" w:rsidRDefault="003B2A79" w:rsidP="003B2A7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 Соглашению</w:t>
      </w:r>
      <w:r w:rsidRPr="0001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264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в области ОТ, ПБ и ООС </w:t>
      </w:r>
    </w:p>
    <w:p w14:paraId="51474F83" w14:textId="77777777" w:rsidR="003B2A79" w:rsidRPr="0028264C" w:rsidRDefault="003B2A79" w:rsidP="003B2A7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 договору</w:t>
      </w:r>
    </w:p>
    <w:p w14:paraId="37C23B64" w14:textId="77777777" w:rsidR="003B2A79" w:rsidRPr="0001513E" w:rsidRDefault="003B2A79" w:rsidP="003B2A79">
      <w:pPr>
        <w:tabs>
          <w:tab w:val="left" w:pos="932"/>
          <w:tab w:val="left" w:pos="1222"/>
          <w:tab w:val="center" w:pos="5372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15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15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316D4D43" w14:textId="77777777" w:rsidR="003B2A79" w:rsidRPr="0028264C" w:rsidRDefault="003B2A79" w:rsidP="003B2A79">
      <w:pPr>
        <w:tabs>
          <w:tab w:val="left" w:pos="932"/>
          <w:tab w:val="left" w:pos="1222"/>
          <w:tab w:val="center" w:pos="5372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Первичное сообщение о Происшествии</w:t>
      </w:r>
    </w:p>
    <w:p w14:paraId="4939C653" w14:textId="77777777" w:rsidR="003B2A79" w:rsidRPr="0028264C" w:rsidRDefault="003B2A79" w:rsidP="003B2A7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7A46D4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Подрядная организация: __________________________________________________________</w:t>
      </w:r>
    </w:p>
    <w:p w14:paraId="15FC0357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происшествия:_______________________________________________________</w:t>
      </w:r>
    </w:p>
    <w:p w14:paraId="0018EFA9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происшествия:  ____________________________________________________________</w:t>
      </w:r>
    </w:p>
    <w:p w14:paraId="57AECBB5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Линейный руководитель от Заказчика _______________________________________________</w:t>
      </w:r>
    </w:p>
    <w:p w14:paraId="67C9CA20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работ от Подрядчика  _________________________________________________</w:t>
      </w:r>
    </w:p>
    <w:p w14:paraId="435C2044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Происшествия (травма/авария/ДТП/загрязнение/алкоголь/другое) ___________________</w:t>
      </w:r>
    </w:p>
    <w:p w14:paraId="404EA719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246D2E1E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Происшествия: _________________________________________________________</w:t>
      </w:r>
    </w:p>
    <w:p w14:paraId="0B8F0C0B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09CDBEFE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3524C435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5E87E5FE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Пострадавший(е) ________________________________________________________________________________</w:t>
      </w:r>
    </w:p>
    <w:p w14:paraId="1E8F18B8" w14:textId="77777777" w:rsidR="003B2A79" w:rsidRPr="0001513E" w:rsidRDefault="003B2A79" w:rsidP="003B2A79">
      <w:pPr>
        <w:spacing w:after="0" w:line="240" w:lineRule="auto"/>
        <w:ind w:left="14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3E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полностью, дата рождения, должность, выполняемая работа)</w:t>
      </w:r>
    </w:p>
    <w:p w14:paraId="72B3FD58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7E0B0324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078464C2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7D1A1082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Травмированная часть тела:________________________________________________________</w:t>
      </w:r>
    </w:p>
    <w:p w14:paraId="6BF8479B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Алкогольное или наркотическое опьянение (пострадавшего/участников) _________________</w:t>
      </w:r>
    </w:p>
    <w:p w14:paraId="2EDFF33B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6082E3E4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ущерба:</w:t>
      </w:r>
    </w:p>
    <w:p w14:paraId="186D8A48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Имущество, оборудование (повреждение, тыс. тенге.) _________________________________</w:t>
      </w:r>
    </w:p>
    <w:p w14:paraId="3D5EA793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734F8DD0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Загрязнение окружающей среды (площадь/объем загрязнения, тыс. тенге.) ________________ </w:t>
      </w:r>
    </w:p>
    <w:p w14:paraId="4E00557B" w14:textId="77777777" w:rsidR="003B2A79" w:rsidRPr="0001513E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</w:t>
      </w:r>
    </w:p>
    <w:p w14:paraId="7DDC1F54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Меры, принятые незамедлительно: _________________________________________________</w:t>
      </w:r>
    </w:p>
    <w:p w14:paraId="00AADCF2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35EAD41B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0CD7DF63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50A19428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Рекомендуемые мероприятия: ______________________________________________________</w:t>
      </w:r>
    </w:p>
    <w:p w14:paraId="61BDAF66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44FED956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7FE486B0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подготовил: ___________________________________________________________</w:t>
      </w:r>
    </w:p>
    <w:p w14:paraId="7D1014F4" w14:textId="77777777" w:rsidR="003B2A79" w:rsidRDefault="003B2A79" w:rsidP="003B2A79">
      <w:pPr>
        <w:spacing w:after="0" w:line="240" w:lineRule="auto"/>
        <w:ind w:left="14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3E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полностью, должность, контактные данные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6D00E121" w14:textId="77777777" w:rsidR="003B2A79" w:rsidRPr="0046026D" w:rsidRDefault="003B2A79" w:rsidP="003B2A79">
      <w:pPr>
        <w:spacing w:after="0" w:line="240" w:lineRule="auto"/>
        <w:ind w:left="14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C99F01" w14:textId="77777777" w:rsidR="003B2A79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</w:p>
    <w:p w14:paraId="32E5D87C" w14:textId="77777777" w:rsidR="003B2A79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</w:p>
    <w:p w14:paraId="36AECED6" w14:textId="77777777" w:rsidR="003B2A79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</w:p>
    <w:p w14:paraId="6B41ADA6" w14:textId="3F57333A" w:rsidR="003B2A79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</w:p>
    <w:p w14:paraId="0F54FD9B" w14:textId="4A91EC5D" w:rsidR="003B2A79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</w:p>
    <w:p w14:paraId="5B258972" w14:textId="4A16B633" w:rsidR="003B2A79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</w:p>
    <w:p w14:paraId="6458AFEC" w14:textId="3961D211" w:rsidR="003B2A79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</w:p>
    <w:p w14:paraId="78C4AE23" w14:textId="2C597E5C" w:rsidR="003B2A79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</w:p>
    <w:p w14:paraId="00515CD4" w14:textId="77777777" w:rsidR="003B2A79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</w:p>
    <w:p w14:paraId="51AFA533" w14:textId="77777777" w:rsidR="003B2A79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</w:p>
    <w:p w14:paraId="5A6184F2" w14:textId="77777777" w:rsidR="003B2A79" w:rsidRPr="0028264C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</w:p>
    <w:p w14:paraId="6A361592" w14:textId="77777777" w:rsidR="003B2A79" w:rsidRPr="0028264C" w:rsidRDefault="003B2A79" w:rsidP="003B2A7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  <w:lastRenderedPageBreak/>
        <w:t xml:space="preserve">Приложение №3 </w:t>
      </w:r>
    </w:p>
    <w:p w14:paraId="37E68431" w14:textId="77777777" w:rsidR="003B2A79" w:rsidRPr="0028264C" w:rsidRDefault="003B2A79" w:rsidP="003B2A7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 Соглашению</w:t>
      </w:r>
      <w:r w:rsidRPr="0001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264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в области ОТ, ПБ и ООС </w:t>
      </w:r>
    </w:p>
    <w:p w14:paraId="216A12D6" w14:textId="77777777" w:rsidR="003B2A79" w:rsidRPr="0028264C" w:rsidRDefault="003B2A79" w:rsidP="003B2A7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 договору</w:t>
      </w:r>
    </w:p>
    <w:p w14:paraId="7D6156B5" w14:textId="77777777" w:rsidR="003B2A79" w:rsidRDefault="003B2A79" w:rsidP="003B2A79">
      <w:pPr>
        <w:tabs>
          <w:tab w:val="left" w:pos="1440"/>
          <w:tab w:val="center" w:pos="537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485C16" w14:textId="77777777" w:rsidR="003B2A79" w:rsidRPr="0028264C" w:rsidRDefault="003B2A79" w:rsidP="003B2A79">
      <w:pPr>
        <w:tabs>
          <w:tab w:val="left" w:pos="1440"/>
          <w:tab w:val="center" w:pos="537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Ежемесячный отчет по ОТ, ПБ и ООС за ______ 202_г.</w:t>
      </w:r>
    </w:p>
    <w:p w14:paraId="6501750F" w14:textId="77777777" w:rsidR="003B2A79" w:rsidRPr="0001513E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5388"/>
      </w:tblGrid>
      <w:tr w:rsidR="003B2A79" w:rsidRPr="0028264C" w14:paraId="453A2EE6" w14:textId="77777777" w:rsidTr="00CC0FC8">
        <w:tc>
          <w:tcPr>
            <w:tcW w:w="4785" w:type="dxa"/>
            <w:vAlign w:val="center"/>
            <w:hideMark/>
          </w:tcPr>
          <w:p w14:paraId="03F49BB7" w14:textId="77777777" w:rsidR="003B2A79" w:rsidRPr="0028264C" w:rsidRDefault="003B2A79" w:rsidP="00CC0FC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1.Наименование и адрес предприятия Подрядчика</w:t>
            </w:r>
          </w:p>
        </w:tc>
        <w:tc>
          <w:tcPr>
            <w:tcW w:w="5388" w:type="dxa"/>
          </w:tcPr>
          <w:p w14:paraId="5A067819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30001ABC" w14:textId="77777777" w:rsidTr="00CC0FC8">
        <w:tc>
          <w:tcPr>
            <w:tcW w:w="4785" w:type="dxa"/>
            <w:vAlign w:val="center"/>
            <w:hideMark/>
          </w:tcPr>
          <w:p w14:paraId="642602E5" w14:textId="77777777" w:rsidR="003B2A79" w:rsidRPr="0028264C" w:rsidRDefault="003B2A79" w:rsidP="00CC0FC8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2.Вид деятельности (лицензии или сертификата)</w:t>
            </w:r>
          </w:p>
        </w:tc>
        <w:tc>
          <w:tcPr>
            <w:tcW w:w="5388" w:type="dxa"/>
          </w:tcPr>
          <w:p w14:paraId="214A0720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35AD4B20" w14:textId="77777777" w:rsidTr="00CC0FC8">
        <w:tc>
          <w:tcPr>
            <w:tcW w:w="4785" w:type="dxa"/>
            <w:vAlign w:val="center"/>
            <w:hideMark/>
          </w:tcPr>
          <w:p w14:paraId="0F0E7C69" w14:textId="77777777" w:rsidR="003B2A79" w:rsidRPr="0028264C" w:rsidRDefault="003B2A79" w:rsidP="00CC0FC8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Объект Заказчика</w:t>
            </w:r>
          </w:p>
        </w:tc>
        <w:tc>
          <w:tcPr>
            <w:tcW w:w="5388" w:type="dxa"/>
          </w:tcPr>
          <w:p w14:paraId="39C78104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1789C714" w14:textId="77777777" w:rsidTr="00CC0FC8">
        <w:tc>
          <w:tcPr>
            <w:tcW w:w="4785" w:type="dxa"/>
            <w:hideMark/>
          </w:tcPr>
          <w:p w14:paraId="5427C7D7" w14:textId="77777777" w:rsidR="003B2A79" w:rsidRPr="0028264C" w:rsidRDefault="003B2A79" w:rsidP="00CC0FC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4. Срок выполнения работ по Договору                            </w:t>
            </w:r>
          </w:p>
        </w:tc>
        <w:tc>
          <w:tcPr>
            <w:tcW w:w="5388" w:type="dxa"/>
          </w:tcPr>
          <w:p w14:paraId="152A6C4F" w14:textId="77777777" w:rsidR="003B2A79" w:rsidRPr="0028264C" w:rsidRDefault="003B2A79" w:rsidP="00CC0FC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BA6FC78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3055E4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Статистика Происшествий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4"/>
        <w:gridCol w:w="1323"/>
        <w:gridCol w:w="1276"/>
      </w:tblGrid>
      <w:tr w:rsidR="003B2A79" w:rsidRPr="0028264C" w14:paraId="7FA5F47D" w14:textId="77777777" w:rsidTr="00CC0FC8">
        <w:tc>
          <w:tcPr>
            <w:tcW w:w="7574" w:type="dxa"/>
            <w:hideMark/>
          </w:tcPr>
          <w:p w14:paraId="095C04EA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323" w:type="dxa"/>
          </w:tcPr>
          <w:p w14:paraId="2A354CDE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1276" w:type="dxa"/>
            <w:vAlign w:val="center"/>
          </w:tcPr>
          <w:p w14:paraId="59D29B8A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года</w:t>
            </w:r>
          </w:p>
        </w:tc>
      </w:tr>
      <w:tr w:rsidR="003B2A79" w:rsidRPr="0028264C" w14:paraId="77627684" w14:textId="77777777" w:rsidTr="00CC0FC8">
        <w:tc>
          <w:tcPr>
            <w:tcW w:w="7574" w:type="dxa"/>
          </w:tcPr>
          <w:p w14:paraId="1CA16D2D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Среднемесячное количество работников Подрядчика</w:t>
            </w:r>
          </w:p>
        </w:tc>
        <w:tc>
          <w:tcPr>
            <w:tcW w:w="1323" w:type="dxa"/>
          </w:tcPr>
          <w:p w14:paraId="77E6244C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30B665A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6F123DE2" w14:textId="77777777" w:rsidTr="00CC0FC8">
        <w:tc>
          <w:tcPr>
            <w:tcW w:w="7574" w:type="dxa"/>
          </w:tcPr>
          <w:p w14:paraId="17698E68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отработанных человеко-часов </w:t>
            </w:r>
          </w:p>
        </w:tc>
        <w:tc>
          <w:tcPr>
            <w:tcW w:w="1323" w:type="dxa"/>
          </w:tcPr>
          <w:p w14:paraId="4788E759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A202AAE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5FA1865F" w14:textId="77777777" w:rsidTr="00CC0FC8">
        <w:tc>
          <w:tcPr>
            <w:tcW w:w="7574" w:type="dxa"/>
          </w:tcPr>
          <w:p w14:paraId="29DCFDCA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Несчастные случаи, связанные с производством в том числе:</w:t>
            </w:r>
          </w:p>
        </w:tc>
        <w:tc>
          <w:tcPr>
            <w:tcW w:w="1323" w:type="dxa"/>
          </w:tcPr>
          <w:p w14:paraId="1E00FD6F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7075701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668C0F91" w14:textId="77777777" w:rsidTr="00CC0FC8">
        <w:tc>
          <w:tcPr>
            <w:tcW w:w="7574" w:type="dxa"/>
            <w:hideMark/>
          </w:tcPr>
          <w:p w14:paraId="52ACCF84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смертельные (чел)</w:t>
            </w:r>
          </w:p>
        </w:tc>
        <w:tc>
          <w:tcPr>
            <w:tcW w:w="1323" w:type="dxa"/>
          </w:tcPr>
          <w:p w14:paraId="4AA1CF19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3C92CB3F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39D3B455" w14:textId="77777777" w:rsidTr="00CC0FC8">
        <w:tc>
          <w:tcPr>
            <w:tcW w:w="7574" w:type="dxa"/>
            <w:hideMark/>
          </w:tcPr>
          <w:p w14:paraId="263E2C28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(чел)</w:t>
            </w:r>
          </w:p>
        </w:tc>
        <w:tc>
          <w:tcPr>
            <w:tcW w:w="1323" w:type="dxa"/>
          </w:tcPr>
          <w:p w14:paraId="3A30C563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7C112C0C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6B9626D5" w14:textId="77777777" w:rsidTr="00CC0FC8">
        <w:tc>
          <w:tcPr>
            <w:tcW w:w="7574" w:type="dxa"/>
            <w:hideMark/>
          </w:tcPr>
          <w:p w14:paraId="09B9F0FB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временной потерей трудоспособности (чел)</w:t>
            </w:r>
          </w:p>
        </w:tc>
        <w:tc>
          <w:tcPr>
            <w:tcW w:w="1323" w:type="dxa"/>
          </w:tcPr>
          <w:p w14:paraId="3D5E8754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E7A798E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357CA0AA" w14:textId="77777777" w:rsidTr="00CC0FC8">
        <w:tc>
          <w:tcPr>
            <w:tcW w:w="7574" w:type="dxa"/>
          </w:tcPr>
          <w:p w14:paraId="7A5CA918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выявленных скоростных нарушений по системе GPS</w:t>
            </w:r>
          </w:p>
        </w:tc>
        <w:tc>
          <w:tcPr>
            <w:tcW w:w="1323" w:type="dxa"/>
          </w:tcPr>
          <w:p w14:paraId="4FCFF754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785023DC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70EB6A02" w14:textId="77777777" w:rsidTr="00CC0FC8">
        <w:tc>
          <w:tcPr>
            <w:tcW w:w="7574" w:type="dxa"/>
          </w:tcPr>
          <w:p w14:paraId="092C6969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случаев оказания медицинской помощи (чел)</w:t>
            </w:r>
          </w:p>
        </w:tc>
        <w:tc>
          <w:tcPr>
            <w:tcW w:w="1323" w:type="dxa"/>
          </w:tcPr>
          <w:p w14:paraId="07D497D9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1D203E0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7DDEFED8" w14:textId="77777777" w:rsidTr="00CC0FC8">
        <w:tc>
          <w:tcPr>
            <w:tcW w:w="7574" w:type="dxa"/>
          </w:tcPr>
          <w:p w14:paraId="124ED36E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случаев первой помощи, микртотравм (чел)</w:t>
            </w:r>
          </w:p>
        </w:tc>
        <w:tc>
          <w:tcPr>
            <w:tcW w:w="1323" w:type="dxa"/>
          </w:tcPr>
          <w:p w14:paraId="7511E160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A00057A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4F614363" w14:textId="77777777" w:rsidTr="00CC0FC8">
        <w:tc>
          <w:tcPr>
            <w:tcW w:w="7574" w:type="dxa"/>
          </w:tcPr>
          <w:p w14:paraId="6EE3A964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нарушителей антиалкогольной политики (всего/выявлено Заказчиком)</w:t>
            </w:r>
          </w:p>
        </w:tc>
        <w:tc>
          <w:tcPr>
            <w:tcW w:w="1323" w:type="dxa"/>
          </w:tcPr>
          <w:p w14:paraId="2EE64429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2D1A2D9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4BD914E3" w14:textId="77777777" w:rsidTr="00CC0FC8">
        <w:tc>
          <w:tcPr>
            <w:tcW w:w="7574" w:type="dxa"/>
          </w:tcPr>
          <w:p w14:paraId="6162FDA9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Работников Подрядчика, прибывших впервые и прошедших инструктаж у Заказчика</w:t>
            </w:r>
          </w:p>
        </w:tc>
        <w:tc>
          <w:tcPr>
            <w:tcW w:w="1323" w:type="dxa"/>
          </w:tcPr>
          <w:p w14:paraId="2DAA2E49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74BE83F4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0C498618" w14:textId="77777777" w:rsidTr="00CC0FC8">
        <w:tc>
          <w:tcPr>
            <w:tcW w:w="7574" w:type="dxa"/>
            <w:hideMark/>
          </w:tcPr>
          <w:p w14:paraId="62031C02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работников СИЗ (в%)</w:t>
            </w:r>
          </w:p>
        </w:tc>
        <w:tc>
          <w:tcPr>
            <w:tcW w:w="1323" w:type="dxa"/>
          </w:tcPr>
          <w:p w14:paraId="2C5666DF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9B5534E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5FA91201" w14:textId="77777777" w:rsidTr="00CC0FC8">
        <w:tc>
          <w:tcPr>
            <w:tcW w:w="7574" w:type="dxa"/>
            <w:hideMark/>
          </w:tcPr>
          <w:p w14:paraId="7BAA0761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ДТП</w:t>
            </w:r>
          </w:p>
        </w:tc>
        <w:tc>
          <w:tcPr>
            <w:tcW w:w="1323" w:type="dxa"/>
          </w:tcPr>
          <w:p w14:paraId="44EA0B13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1B7B509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39AA89CA" w14:textId="77777777" w:rsidTr="00CC0FC8">
        <w:tc>
          <w:tcPr>
            <w:tcW w:w="7574" w:type="dxa"/>
            <w:hideMark/>
          </w:tcPr>
          <w:p w14:paraId="7424943D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пробег транспортных средств, км</w:t>
            </w:r>
          </w:p>
        </w:tc>
        <w:tc>
          <w:tcPr>
            <w:tcW w:w="1323" w:type="dxa"/>
          </w:tcPr>
          <w:p w14:paraId="3A57ED3C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A34E10D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5FCA135E" w14:textId="77777777" w:rsidTr="00CC0FC8">
        <w:tc>
          <w:tcPr>
            <w:tcW w:w="7574" w:type="dxa"/>
            <w:hideMark/>
          </w:tcPr>
          <w:p w14:paraId="5E74CA98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Пожары, ед.</w:t>
            </w:r>
          </w:p>
        </w:tc>
        <w:tc>
          <w:tcPr>
            <w:tcW w:w="1323" w:type="dxa"/>
          </w:tcPr>
          <w:p w14:paraId="418D1C9C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D8F5C05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22837962" w14:textId="77777777" w:rsidTr="00CC0FC8">
        <w:tc>
          <w:tcPr>
            <w:tcW w:w="7574" w:type="dxa"/>
            <w:hideMark/>
          </w:tcPr>
          <w:p w14:paraId="6655D809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Аварии, ед.</w:t>
            </w:r>
          </w:p>
        </w:tc>
        <w:tc>
          <w:tcPr>
            <w:tcW w:w="1323" w:type="dxa"/>
          </w:tcPr>
          <w:p w14:paraId="064DB7C6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E8FECFC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6146F890" w14:textId="77777777" w:rsidTr="00CC0FC8">
        <w:tc>
          <w:tcPr>
            <w:tcW w:w="7574" w:type="dxa"/>
            <w:hideMark/>
          </w:tcPr>
          <w:p w14:paraId="28D46591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Аварийные разливы, ед.</w:t>
            </w:r>
          </w:p>
        </w:tc>
        <w:tc>
          <w:tcPr>
            <w:tcW w:w="1323" w:type="dxa"/>
          </w:tcPr>
          <w:p w14:paraId="774931A8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E02ECE5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4632E072" w14:textId="77777777" w:rsidTr="00CC0FC8">
        <w:tc>
          <w:tcPr>
            <w:tcW w:w="7574" w:type="dxa"/>
          </w:tcPr>
          <w:p w14:paraId="7ABA9150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Суммарный объем разливов, л</w:t>
            </w:r>
          </w:p>
        </w:tc>
        <w:tc>
          <w:tcPr>
            <w:tcW w:w="1323" w:type="dxa"/>
          </w:tcPr>
          <w:p w14:paraId="6265A492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70674E47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4C41C076" w14:textId="77777777" w:rsidTr="00CC0FC8">
        <w:tc>
          <w:tcPr>
            <w:tcW w:w="7574" w:type="dxa"/>
            <w:hideMark/>
          </w:tcPr>
          <w:p w14:paraId="28D9498F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загрязнения, га</w:t>
            </w:r>
          </w:p>
        </w:tc>
        <w:tc>
          <w:tcPr>
            <w:tcW w:w="1323" w:type="dxa"/>
          </w:tcPr>
          <w:p w14:paraId="32E7CC1D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18E5439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6C26AFDA" w14:textId="77777777" w:rsidTr="00CC0FC8">
        <w:tc>
          <w:tcPr>
            <w:tcW w:w="7574" w:type="dxa"/>
            <w:hideMark/>
          </w:tcPr>
          <w:p w14:paraId="118139BA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Ущерб для Заказчика от данных Происшествий, тыс. тенге.</w:t>
            </w:r>
          </w:p>
        </w:tc>
        <w:tc>
          <w:tcPr>
            <w:tcW w:w="1323" w:type="dxa"/>
          </w:tcPr>
          <w:p w14:paraId="25903EC2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9C45612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71A2BE43" w14:textId="77777777" w:rsidTr="00CC0FC8">
        <w:tc>
          <w:tcPr>
            <w:tcW w:w="7574" w:type="dxa"/>
          </w:tcPr>
          <w:p w14:paraId="23352AB2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Уровень травматизма </w:t>
            </w: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1,0  млн. чел/час)</w:t>
            </w:r>
          </w:p>
        </w:tc>
        <w:tc>
          <w:tcPr>
            <w:tcW w:w="1323" w:type="dxa"/>
          </w:tcPr>
          <w:p w14:paraId="49B3A2BD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B770FB8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17751F26" w14:textId="77777777" w:rsidTr="00CC0FC8">
        <w:tc>
          <w:tcPr>
            <w:tcW w:w="7574" w:type="dxa"/>
          </w:tcPr>
          <w:p w14:paraId="0B6A07EE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аварийности (на 1,0 млн. чел/час)</w:t>
            </w:r>
          </w:p>
        </w:tc>
        <w:tc>
          <w:tcPr>
            <w:tcW w:w="1323" w:type="dxa"/>
          </w:tcPr>
          <w:p w14:paraId="7DBEE509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F659796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62758564" w14:textId="77777777" w:rsidTr="00CC0FC8">
        <w:tc>
          <w:tcPr>
            <w:tcW w:w="7574" w:type="dxa"/>
          </w:tcPr>
          <w:p w14:paraId="0338BD7D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ДТП  (на 1,0 млн. пройденных км)</w:t>
            </w: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3" w:type="dxa"/>
          </w:tcPr>
          <w:p w14:paraId="32CA1F3B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F1CE478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18B3733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D1929E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Контрольно-профилактическая работа (проверки (аудиты))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  <w:gridCol w:w="1276"/>
        <w:gridCol w:w="1276"/>
      </w:tblGrid>
      <w:tr w:rsidR="003B2A79" w:rsidRPr="0028264C" w14:paraId="1BA8B9CB" w14:textId="77777777" w:rsidTr="00CC0FC8">
        <w:tc>
          <w:tcPr>
            <w:tcW w:w="7621" w:type="dxa"/>
            <w:hideMark/>
          </w:tcPr>
          <w:p w14:paraId="56F2913D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проверок (аудитов) по ОТ, ПБ и ООС со стороны Заказчика или надзорных органов:</w:t>
            </w:r>
          </w:p>
        </w:tc>
        <w:tc>
          <w:tcPr>
            <w:tcW w:w="1276" w:type="dxa"/>
          </w:tcPr>
          <w:p w14:paraId="32BAA2D5" w14:textId="77777777" w:rsidR="003B2A79" w:rsidRPr="0028264C" w:rsidRDefault="003B2A79" w:rsidP="00CC0FC8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3D059EC5" w14:textId="77777777" w:rsidR="003B2A79" w:rsidRPr="0028264C" w:rsidRDefault="003B2A79" w:rsidP="00CC0FC8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3A27EA69" w14:textId="77777777" w:rsidTr="00CC0FC8">
        <w:tc>
          <w:tcPr>
            <w:tcW w:w="7621" w:type="dxa"/>
            <w:hideMark/>
          </w:tcPr>
          <w:p w14:paraId="32EC6C80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выявленных нарушений/из них устранено</w:t>
            </w:r>
          </w:p>
        </w:tc>
        <w:tc>
          <w:tcPr>
            <w:tcW w:w="1276" w:type="dxa"/>
          </w:tcPr>
          <w:p w14:paraId="330B367A" w14:textId="77777777" w:rsidR="003B2A79" w:rsidRPr="0028264C" w:rsidRDefault="003B2A79" w:rsidP="00CC0FC8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035C734" w14:textId="77777777" w:rsidR="003B2A79" w:rsidRPr="0028264C" w:rsidRDefault="003B2A79" w:rsidP="00CC0FC8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32A7882B" w14:textId="77777777" w:rsidTr="00CC0FC8">
        <w:tc>
          <w:tcPr>
            <w:tcW w:w="7621" w:type="dxa"/>
            <w:hideMark/>
          </w:tcPr>
          <w:p w14:paraId="285893CA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остановок ведения работ Заказчиком </w:t>
            </w:r>
          </w:p>
        </w:tc>
        <w:tc>
          <w:tcPr>
            <w:tcW w:w="1276" w:type="dxa"/>
          </w:tcPr>
          <w:p w14:paraId="692A7775" w14:textId="77777777" w:rsidR="003B2A79" w:rsidRPr="0028264C" w:rsidRDefault="003B2A79" w:rsidP="00CC0FC8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D35C3DC" w14:textId="77777777" w:rsidR="003B2A79" w:rsidRPr="0028264C" w:rsidRDefault="003B2A79" w:rsidP="00CC0FC8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445D702D" w14:textId="77777777" w:rsidTr="00CC0FC8">
        <w:tc>
          <w:tcPr>
            <w:tcW w:w="7621" w:type="dxa"/>
            <w:hideMark/>
          </w:tcPr>
          <w:p w14:paraId="601FAAC4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причины остановки:</w:t>
            </w:r>
          </w:p>
          <w:p w14:paraId="39E7168B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589734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EAD9562" w14:textId="77777777" w:rsidR="003B2A79" w:rsidRPr="0028264C" w:rsidRDefault="003B2A79" w:rsidP="00CC0FC8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448B53C" w14:textId="77777777" w:rsidR="003B2A79" w:rsidRPr="0028264C" w:rsidRDefault="003B2A79" w:rsidP="00CC0FC8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4BC13584" w14:textId="77777777" w:rsidTr="00CC0FC8">
        <w:tc>
          <w:tcPr>
            <w:tcW w:w="7621" w:type="dxa"/>
            <w:hideMark/>
          </w:tcPr>
          <w:p w14:paraId="4FA53CB9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штрафных санкций за нарушение ОТ, ПБ и ООС</w:t>
            </w:r>
          </w:p>
        </w:tc>
        <w:tc>
          <w:tcPr>
            <w:tcW w:w="1276" w:type="dxa"/>
          </w:tcPr>
          <w:p w14:paraId="11175EE6" w14:textId="77777777" w:rsidR="003B2A79" w:rsidRPr="0028264C" w:rsidRDefault="003B2A79" w:rsidP="00CC0FC8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8A0614A" w14:textId="77777777" w:rsidR="003B2A79" w:rsidRPr="0028264C" w:rsidRDefault="003B2A79" w:rsidP="00CC0FC8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4F67901C" w14:textId="77777777" w:rsidTr="00CC0FC8">
        <w:tc>
          <w:tcPr>
            <w:tcW w:w="7621" w:type="dxa"/>
          </w:tcPr>
          <w:p w14:paraId="4E2ED66E" w14:textId="77777777" w:rsidR="003B2A79" w:rsidRPr="00075EF3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Количество работников привлеченных к административной ответственности за скоростные нарушения по системе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GPS</w:t>
            </w:r>
            <w:r w:rsidRPr="00075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(чел)</w:t>
            </w:r>
          </w:p>
        </w:tc>
        <w:tc>
          <w:tcPr>
            <w:tcW w:w="1276" w:type="dxa"/>
          </w:tcPr>
          <w:p w14:paraId="75E50CC1" w14:textId="77777777" w:rsidR="003B2A79" w:rsidRPr="0028264C" w:rsidRDefault="003B2A79" w:rsidP="00CC0FC8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F273D4C" w14:textId="77777777" w:rsidR="003B2A79" w:rsidRPr="0028264C" w:rsidRDefault="003B2A79" w:rsidP="00CC0FC8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693668D1" w14:textId="77777777" w:rsidTr="00CC0FC8">
        <w:tc>
          <w:tcPr>
            <w:tcW w:w="7621" w:type="dxa"/>
            <w:hideMark/>
          </w:tcPr>
          <w:p w14:paraId="5310539E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работников службы ОТ, ПБ и ООС </w:t>
            </w:r>
          </w:p>
          <w:p w14:paraId="3464BF3F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(всего/постоянно на Объекте)</w:t>
            </w:r>
          </w:p>
        </w:tc>
        <w:tc>
          <w:tcPr>
            <w:tcW w:w="1276" w:type="dxa"/>
          </w:tcPr>
          <w:p w14:paraId="1809AE7A" w14:textId="77777777" w:rsidR="003B2A79" w:rsidRPr="0028264C" w:rsidRDefault="003B2A79" w:rsidP="00CC0FC8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67748F3" w14:textId="77777777" w:rsidR="003B2A79" w:rsidRPr="0028264C" w:rsidRDefault="003B2A79" w:rsidP="00CC0FC8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2A5DA0F5" w14:textId="77777777" w:rsidTr="00CC0FC8">
        <w:tc>
          <w:tcPr>
            <w:tcW w:w="7621" w:type="dxa"/>
            <w:hideMark/>
          </w:tcPr>
          <w:p w14:paraId="67601242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проверок (аудитов) по ОТ, ПБ и ООС проведенных Подрядчиком</w:t>
            </w:r>
          </w:p>
        </w:tc>
        <w:tc>
          <w:tcPr>
            <w:tcW w:w="1276" w:type="dxa"/>
          </w:tcPr>
          <w:p w14:paraId="6BA9633D" w14:textId="77777777" w:rsidR="003B2A79" w:rsidRPr="0028264C" w:rsidRDefault="003B2A79" w:rsidP="00CC0FC8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C50FF43" w14:textId="77777777" w:rsidR="003B2A79" w:rsidRPr="0028264C" w:rsidRDefault="003B2A79" w:rsidP="00CC0FC8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0CF49431" w14:textId="77777777" w:rsidTr="00CC0FC8">
        <w:tc>
          <w:tcPr>
            <w:tcW w:w="7621" w:type="dxa"/>
            <w:hideMark/>
          </w:tcPr>
          <w:p w14:paraId="64F494E5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выявленных нарушений / из них устранено</w:t>
            </w:r>
          </w:p>
        </w:tc>
        <w:tc>
          <w:tcPr>
            <w:tcW w:w="1276" w:type="dxa"/>
          </w:tcPr>
          <w:p w14:paraId="1600F062" w14:textId="77777777" w:rsidR="003B2A79" w:rsidRPr="0028264C" w:rsidRDefault="003B2A79" w:rsidP="00CC0FC8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3D129540" w14:textId="77777777" w:rsidR="003B2A79" w:rsidRPr="0028264C" w:rsidRDefault="003B2A79" w:rsidP="00CC0FC8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4ABE62CF" w14:textId="77777777" w:rsidTr="00CC0FC8">
        <w:tc>
          <w:tcPr>
            <w:tcW w:w="7621" w:type="dxa"/>
          </w:tcPr>
          <w:p w14:paraId="1DE5CA69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поданных СТОП-карт работниками Подрядчика</w:t>
            </w:r>
          </w:p>
        </w:tc>
        <w:tc>
          <w:tcPr>
            <w:tcW w:w="1276" w:type="dxa"/>
          </w:tcPr>
          <w:p w14:paraId="1392D0E0" w14:textId="77777777" w:rsidR="003B2A79" w:rsidRPr="0028264C" w:rsidRDefault="003B2A79" w:rsidP="00CC0FC8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263D3BB" w14:textId="77777777" w:rsidR="003B2A79" w:rsidRPr="0028264C" w:rsidRDefault="003B2A79" w:rsidP="00CC0FC8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6AB72BA9" w14:textId="77777777" w:rsidTr="00CC0FC8">
        <w:tc>
          <w:tcPr>
            <w:tcW w:w="7621" w:type="dxa"/>
            <w:hideMark/>
          </w:tcPr>
          <w:p w14:paraId="04E169AF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остановок ведения работ Подрядчиком</w:t>
            </w:r>
          </w:p>
        </w:tc>
        <w:tc>
          <w:tcPr>
            <w:tcW w:w="1276" w:type="dxa"/>
          </w:tcPr>
          <w:p w14:paraId="56A017D2" w14:textId="77777777" w:rsidR="003B2A79" w:rsidRPr="0028264C" w:rsidRDefault="003B2A79" w:rsidP="00CC0FC8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6BEA46F" w14:textId="77777777" w:rsidR="003B2A79" w:rsidRPr="0028264C" w:rsidRDefault="003B2A79" w:rsidP="00CC0FC8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256CF4DA" w14:textId="77777777" w:rsidTr="00CC0FC8">
        <w:tc>
          <w:tcPr>
            <w:tcW w:w="7621" w:type="dxa"/>
          </w:tcPr>
          <w:p w14:paraId="1012DD78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причины остановки:</w:t>
            </w:r>
          </w:p>
          <w:p w14:paraId="3EC70DB9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6656D5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21E2768" w14:textId="77777777" w:rsidR="003B2A79" w:rsidRPr="0028264C" w:rsidRDefault="003B2A79" w:rsidP="00CC0FC8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9DAAEB4" w14:textId="77777777" w:rsidR="003B2A79" w:rsidRPr="0028264C" w:rsidRDefault="003B2A79" w:rsidP="00CC0FC8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FFA1148" w14:textId="77777777" w:rsidR="003B2A79" w:rsidRPr="0028264C" w:rsidRDefault="003B2A79" w:rsidP="003B2A7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75D8F1" w14:textId="77777777" w:rsidR="003B2A79" w:rsidRPr="0028264C" w:rsidRDefault="003B2A79" w:rsidP="003B2A7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Комментарии, дополнительная важная информация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3B2A79" w:rsidRPr="0028264C" w14:paraId="4F0AC080" w14:textId="77777777" w:rsidTr="00CC0FC8">
        <w:tc>
          <w:tcPr>
            <w:tcW w:w="10173" w:type="dxa"/>
          </w:tcPr>
          <w:p w14:paraId="1F104A9A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7493B4FE" w14:textId="77777777" w:rsidTr="00CC0FC8">
        <w:tc>
          <w:tcPr>
            <w:tcW w:w="10173" w:type="dxa"/>
          </w:tcPr>
          <w:p w14:paraId="6A87BE12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1936929" w14:textId="77777777" w:rsidR="003B2A79" w:rsidRPr="0028264C" w:rsidRDefault="003B2A79" w:rsidP="003B2A7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363185" w14:textId="77777777" w:rsidR="003B2A79" w:rsidRPr="0028264C" w:rsidRDefault="003B2A79" w:rsidP="003B2A7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в информации указываются показатели как по Подрядчику, так и по привлекаемым им для оказания услуг Заказчику Субподрядчикам.</w:t>
      </w:r>
    </w:p>
    <w:p w14:paraId="0D169D2D" w14:textId="77777777" w:rsidR="003B2A79" w:rsidRPr="0028264C" w:rsidRDefault="003B2A79" w:rsidP="003B2A7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988384" w14:textId="77777777" w:rsidR="003B2A79" w:rsidRPr="0028264C" w:rsidRDefault="003B2A79" w:rsidP="003B2A7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Подрядной организации: _____________________ФИО _______________                   </w:t>
      </w:r>
    </w:p>
    <w:p w14:paraId="70FA3352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</w:p>
    <w:p w14:paraId="498FBEDC" w14:textId="77777777" w:rsidR="003B2A79" w:rsidRDefault="003B2A79" w:rsidP="003B2A7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заполнения: «___» ____________ 20 ___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A99D152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FFF0A2" w14:textId="77777777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ABF5963" w14:textId="77777777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9D4D8F9" w14:textId="77777777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594902A" w14:textId="77777777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F6B6E95" w14:textId="77777777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77DFD01" w14:textId="77777777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75FF604" w14:textId="77777777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76DCB98" w14:textId="77777777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A2885BF" w14:textId="77777777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F9FD039" w14:textId="77777777" w:rsidR="003B2A79" w:rsidRDefault="003B2A79" w:rsidP="003B2A7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103DA66" w14:textId="77777777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BDE3DAB" w14:textId="77777777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7F08EF4" w14:textId="77777777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2A91713" w14:textId="77777777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BE6E966" w14:textId="77777777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494E26B" w14:textId="77777777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EBF0028" w14:textId="4C62D67B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6CAFFA2" w14:textId="34BDAEA3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BE17350" w14:textId="4311A492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6E34D15" w14:textId="2910E284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7CEAB29" w14:textId="1E890921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A300A89" w14:textId="7010F18C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550F8883" w14:textId="4FF4DEC8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0138CA8" w14:textId="77777777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075DDD7" w14:textId="77777777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4CC5CBF" w14:textId="77777777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F0EC47C" w14:textId="77777777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4948C41" w14:textId="77777777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1D59732" w14:textId="77777777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A161D1F" w14:textId="77777777" w:rsidR="003B2A79" w:rsidRPr="0028264C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Приложение №4 </w:t>
      </w:r>
    </w:p>
    <w:p w14:paraId="6D6824CC" w14:textId="77777777" w:rsidR="003B2A79" w:rsidRPr="0028264C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Соглашению в области ОТ, ПБ и ООС </w:t>
      </w:r>
    </w:p>
    <w:p w14:paraId="4F588D96" w14:textId="77777777" w:rsidR="003B2A79" w:rsidRPr="0028264C" w:rsidRDefault="003B2A79" w:rsidP="003B2A7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 договору</w:t>
      </w:r>
    </w:p>
    <w:p w14:paraId="133C877D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2691A4" w14:textId="77777777" w:rsidR="003B2A79" w:rsidRPr="0028264C" w:rsidRDefault="003B2A79" w:rsidP="003B2A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 о нарушении требований ОТ, ПБ и ООС</w:t>
      </w:r>
    </w:p>
    <w:p w14:paraId="26AE0224" w14:textId="77777777" w:rsidR="003B2A79" w:rsidRDefault="003B2A79" w:rsidP="003B2A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выполнен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ии работ подрядной организацией</w:t>
      </w:r>
    </w:p>
    <w:p w14:paraId="7C94F671" w14:textId="77777777" w:rsidR="003B2A79" w:rsidRPr="00A248F1" w:rsidRDefault="003B2A79" w:rsidP="003B2A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79BF454F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  № </w:t>
      </w:r>
      <w:r w:rsidRPr="002826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</w:t>
      </w:r>
      <w:r w:rsidRPr="002826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2826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</w:t>
      </w: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20__ г. </w:t>
      </w:r>
    </w:p>
    <w:p w14:paraId="39D2D612" w14:textId="77777777" w:rsidR="003B2A79" w:rsidRPr="0028264C" w:rsidRDefault="003B2A79" w:rsidP="003B2A79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нарушении требований ОТ, ПБ и ООС при выполнении работ/оказании услуг</w:t>
      </w:r>
    </w:p>
    <w:p w14:paraId="686B3971" w14:textId="77777777" w:rsidR="003B2A79" w:rsidRPr="0028264C" w:rsidRDefault="003B2A79" w:rsidP="003B2A79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Подрядной организацией</w:t>
      </w:r>
    </w:p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2579"/>
        <w:gridCol w:w="7202"/>
      </w:tblGrid>
      <w:tr w:rsidR="003B2A79" w:rsidRPr="0028264C" w14:paraId="02FB651D" w14:textId="77777777" w:rsidTr="00CC0FC8">
        <w:trPr>
          <w:trHeight w:val="1063"/>
        </w:trPr>
        <w:tc>
          <w:tcPr>
            <w:tcW w:w="2543" w:type="dxa"/>
          </w:tcPr>
          <w:p w14:paraId="74879A23" w14:textId="77777777" w:rsidR="003B2A79" w:rsidRPr="0046026D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13114BF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Подрядчику (Субподрядчику): </w:t>
            </w:r>
          </w:p>
        </w:tc>
        <w:tc>
          <w:tcPr>
            <w:tcW w:w="7238" w:type="dxa"/>
          </w:tcPr>
          <w:p w14:paraId="22F5A9BF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57DCD5E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63C65D8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__________________________________________________</w:t>
            </w:r>
          </w:p>
          <w:p w14:paraId="561BC903" w14:textId="77777777" w:rsidR="003B2A79" w:rsidRPr="0001513E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Подрядчика/Субподрядчика</w:t>
            </w:r>
          </w:p>
        </w:tc>
      </w:tr>
      <w:tr w:rsidR="003B2A79" w:rsidRPr="0028264C" w14:paraId="6A0CBE04" w14:textId="77777777" w:rsidTr="00CC0FC8">
        <w:tc>
          <w:tcPr>
            <w:tcW w:w="2543" w:type="dxa"/>
          </w:tcPr>
          <w:p w14:paraId="0162C808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Выполняющему работы/оказывающему услуги в:</w:t>
            </w:r>
          </w:p>
        </w:tc>
        <w:tc>
          <w:tcPr>
            <w:tcW w:w="7238" w:type="dxa"/>
          </w:tcPr>
          <w:p w14:paraId="45A07AC1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</w:t>
            </w:r>
          </w:p>
          <w:p w14:paraId="38921028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__________________________________________________</w:t>
            </w:r>
          </w:p>
          <w:p w14:paraId="5682914B" w14:textId="77777777" w:rsidR="003B2A79" w:rsidRPr="0001513E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</w:t>
            </w:r>
            <w:r w:rsidRPr="00015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участок работы (подразделение)</w:t>
            </w:r>
          </w:p>
        </w:tc>
      </w:tr>
      <w:tr w:rsidR="003B2A79" w:rsidRPr="0028264C" w14:paraId="7C9ADF9A" w14:textId="77777777" w:rsidTr="00CC0FC8">
        <w:tc>
          <w:tcPr>
            <w:tcW w:w="2543" w:type="dxa"/>
            <w:tcBorders>
              <w:bottom w:val="single" w:sz="4" w:space="0" w:color="auto"/>
            </w:tcBorders>
          </w:tcPr>
          <w:p w14:paraId="05E27C25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5CC13F01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B2A79" w:rsidRPr="0028264C" w14:paraId="5FC67A19" w14:textId="77777777" w:rsidTr="00CC0FC8">
        <w:trPr>
          <w:cantSplit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119C5" w14:textId="77777777" w:rsidR="003B2A79" w:rsidRPr="0028264C" w:rsidRDefault="003B2A79" w:rsidP="00CC0F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Нарушение (невыполнение):</w:t>
            </w:r>
          </w:p>
        </w:tc>
      </w:tr>
      <w:tr w:rsidR="003B2A79" w:rsidRPr="0028264C" w14:paraId="2B162A39" w14:textId="77777777" w:rsidTr="00CC0FC8">
        <w:trPr>
          <w:cantSplit/>
          <w:trHeight w:val="22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7019F" w14:textId="77777777" w:rsidR="003B2A79" w:rsidRPr="0028264C" w:rsidRDefault="003B2A79" w:rsidP="00CC0F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22EF1FA6" w14:textId="77777777" w:rsidTr="00CC0FC8">
        <w:trPr>
          <w:cantSplit/>
          <w:trHeight w:val="271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E910C" w14:textId="77777777" w:rsidR="003B2A79" w:rsidRPr="0028264C" w:rsidRDefault="003B2A79" w:rsidP="00CC0F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28F9F224" w14:textId="77777777" w:rsidTr="00CC0FC8">
        <w:trPr>
          <w:cantSplit/>
          <w:trHeight w:val="261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DF62D" w14:textId="77777777" w:rsidR="003B2A79" w:rsidRPr="0028264C" w:rsidRDefault="003B2A79" w:rsidP="00CC0F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Требование нормативного документа:</w:t>
            </w:r>
          </w:p>
        </w:tc>
      </w:tr>
      <w:tr w:rsidR="003B2A79" w:rsidRPr="0028264C" w14:paraId="67CDF277" w14:textId="77777777" w:rsidTr="00CC0FC8">
        <w:trPr>
          <w:cantSplit/>
          <w:trHeight w:val="13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2819" w14:textId="77777777" w:rsidR="003B2A79" w:rsidRPr="0028264C" w:rsidRDefault="003B2A79" w:rsidP="00CC0F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B2A79" w:rsidRPr="0028264C" w14:paraId="1E862DF6" w14:textId="77777777" w:rsidTr="00CC0FC8">
        <w:trPr>
          <w:cantSplit/>
          <w:trHeight w:val="13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9F96" w14:textId="77777777" w:rsidR="003B2A79" w:rsidRPr="0028264C" w:rsidRDefault="003B2A79" w:rsidP="00CC0F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1C9E027F" w14:textId="77777777" w:rsidR="003B2A79" w:rsidRPr="00A248F1" w:rsidRDefault="003B2A79" w:rsidP="003B2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74D28A97" w14:textId="77777777" w:rsidR="003B2A79" w:rsidRPr="0028264C" w:rsidRDefault="003B2A79" w:rsidP="003B2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установленных нарушений требований безопасности предписывается:</w:t>
      </w:r>
    </w:p>
    <w:tbl>
      <w:tblPr>
        <w:tblpPr w:leftFromText="180" w:rightFromText="180" w:vertAnchor="text" w:horzAnchor="margin" w:tblpY="82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2126"/>
      </w:tblGrid>
      <w:tr w:rsidR="003B2A79" w:rsidRPr="0028264C" w14:paraId="7210A82E" w14:textId="77777777" w:rsidTr="00CC0FC8">
        <w:trPr>
          <w:cantSplit/>
          <w:trHeight w:val="233"/>
        </w:trPr>
        <w:tc>
          <w:tcPr>
            <w:tcW w:w="765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C1BB57F" w14:textId="77777777" w:rsidR="003B2A79" w:rsidRPr="0028264C" w:rsidRDefault="003B2A79" w:rsidP="00CC0F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E0E9FAD" w14:textId="77777777" w:rsidR="003B2A79" w:rsidRPr="0028264C" w:rsidRDefault="003B2A79" w:rsidP="00CC0F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</w:tr>
      <w:tr w:rsidR="003B2A79" w:rsidRPr="0028264C" w14:paraId="7677CE6E" w14:textId="77777777" w:rsidTr="00CC0FC8">
        <w:trPr>
          <w:cantSplit/>
          <w:trHeight w:val="22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E1FA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F1A4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D375874" w14:textId="77777777" w:rsidR="003B2A79" w:rsidRPr="0028264C" w:rsidRDefault="003B2A79" w:rsidP="003B2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495C23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отчет о выполнении мероприятий предоставить в двухдневный срок по истечении сроков выполнения</w:t>
      </w:r>
    </w:p>
    <w:p w14:paraId="3C60B09D" w14:textId="77777777" w:rsidR="003B2A79" w:rsidRPr="00F57F3D" w:rsidRDefault="003B2A79" w:rsidP="003B2A7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Акт–предписание выдал:</w:t>
      </w:r>
    </w:p>
    <w:p w14:paraId="6464414A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      ______________      ______________         __________</w:t>
      </w:r>
    </w:p>
    <w:p w14:paraId="75298DF2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представителя Заказчика                         Подпись                           ФИО                                Дата</w:t>
      </w:r>
    </w:p>
    <w:p w14:paraId="5637637D" w14:textId="77777777" w:rsidR="003B2A79" w:rsidRPr="00F57F3D" w:rsidRDefault="003B2A79" w:rsidP="003B2A7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1" w:name="OLE_LINK10"/>
      <w:r w:rsidRPr="002826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Акт–предписание получил:</w:t>
      </w:r>
    </w:p>
    <w:p w14:paraId="25F0A5E0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      ______________      ______________         __________</w:t>
      </w:r>
    </w:p>
    <w:p w14:paraId="1C1858B2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представителя Подрядчика                     Подпись                           ФИО                                Дата</w:t>
      </w:r>
    </w:p>
    <w:p w14:paraId="6D0F61BA" w14:textId="77777777" w:rsidR="003B2A79" w:rsidRPr="0001513E" w:rsidRDefault="003B2A79" w:rsidP="003B2A7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51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Примечание: оригинал акта обязательно остается у Подрядчика.</w:t>
      </w:r>
    </w:p>
    <w:p w14:paraId="02251E33" w14:textId="77777777" w:rsidR="003B2A79" w:rsidRPr="0028264C" w:rsidRDefault="003B2A79" w:rsidP="003B2A7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</w:pPr>
      <w:r w:rsidRPr="0028264C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sym w:font="Wingdings" w:char="F022"/>
      </w:r>
      <w:r w:rsidRPr="0028264C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 xml:space="preserve"> - - - - - - - - - - - - - - - - - - - - - - - - - - - - - - - - - - - - - - - - - - - - - - - - - - - - - - - - - - - - - - - - - - - - - - - - - - - - - - - - - - - - - - -- - - - - - - - - - - - - - - </w:t>
      </w:r>
    </w:p>
    <w:p w14:paraId="6504474B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Toc118714610"/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о выполнении мероприятий, указанных в Акте-предписании </w:t>
      </w:r>
    </w:p>
    <w:p w14:paraId="702FEE00" w14:textId="77777777" w:rsidR="003B2A79" w:rsidRDefault="003B2A79" w:rsidP="003B2A7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 от "____" ______ 20__ г.</w:t>
      </w:r>
      <w:bookmarkEnd w:id="2"/>
    </w:p>
    <w:tbl>
      <w:tblPr>
        <w:tblpPr w:leftFromText="180" w:rightFromText="180" w:vertAnchor="text" w:horzAnchor="margin" w:tblpY="78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2430"/>
        <w:gridCol w:w="2430"/>
        <w:gridCol w:w="2430"/>
      </w:tblGrid>
      <w:tr w:rsidR="003B2A79" w:rsidRPr="0028264C" w14:paraId="7D58A9AA" w14:textId="77777777" w:rsidTr="00CC0FC8">
        <w:trPr>
          <w:cantSplit/>
          <w:trHeight w:val="233"/>
        </w:trPr>
        <w:tc>
          <w:tcPr>
            <w:tcW w:w="243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79CA5A1A" w14:textId="77777777" w:rsidR="003B2A79" w:rsidRPr="0028264C" w:rsidRDefault="003B2A79" w:rsidP="00CC0FC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п.п. нарушения</w:t>
            </w:r>
          </w:p>
        </w:tc>
        <w:tc>
          <w:tcPr>
            <w:tcW w:w="243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62EF8B0F" w14:textId="77777777" w:rsidR="003B2A79" w:rsidRPr="0028264C" w:rsidRDefault="003B2A79" w:rsidP="00CC0FC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выполнено </w:t>
            </w:r>
            <w:r w:rsidRPr="002826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243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1AB6A2C8" w14:textId="77777777" w:rsidR="003B2A79" w:rsidRPr="0028264C" w:rsidRDefault="003B2A79" w:rsidP="00CC0FC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п.п. нарушения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6B8F8E72" w14:textId="77777777" w:rsidR="003B2A79" w:rsidRPr="0028264C" w:rsidRDefault="003B2A79" w:rsidP="00CC0FC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выполнено </w:t>
            </w:r>
            <w:r w:rsidRPr="002826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(дата)</w:t>
            </w:r>
          </w:p>
        </w:tc>
      </w:tr>
      <w:tr w:rsidR="003B2A79" w:rsidRPr="0028264C" w14:paraId="79693A48" w14:textId="77777777" w:rsidTr="00CC0FC8">
        <w:trPr>
          <w:cantSplit/>
          <w:trHeight w:val="22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E182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10B8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2A2E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D730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1"/>
    </w:tbl>
    <w:p w14:paraId="54EDD803" w14:textId="77777777" w:rsidR="003B2A79" w:rsidRPr="00D80DD4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4384CEAB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      ______________      ______________         __________</w:t>
      </w:r>
    </w:p>
    <w:p w14:paraId="58F95F52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51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представителя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Подрядчика      </w:t>
      </w:r>
      <w:r w:rsidRPr="000151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ись                    Ф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 w:rsidRPr="0001513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01513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14:paraId="017CC44A" w14:textId="77777777" w:rsidR="003A5738" w:rsidRDefault="003A5738"/>
    <w:sectPr w:rsidR="003A5738" w:rsidSect="003B2A79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B42ABC" w14:textId="77777777" w:rsidR="0097234A" w:rsidRDefault="0097234A" w:rsidP="003B2A79">
      <w:pPr>
        <w:spacing w:after="0" w:line="240" w:lineRule="auto"/>
      </w:pPr>
      <w:r>
        <w:separator/>
      </w:r>
    </w:p>
  </w:endnote>
  <w:endnote w:type="continuationSeparator" w:id="0">
    <w:p w14:paraId="3807A0F0" w14:textId="77777777" w:rsidR="0097234A" w:rsidRDefault="0097234A" w:rsidP="003B2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BF8EA0" w14:textId="77777777" w:rsidR="0097234A" w:rsidRDefault="0097234A" w:rsidP="003B2A79">
      <w:pPr>
        <w:spacing w:after="0" w:line="240" w:lineRule="auto"/>
      </w:pPr>
      <w:r>
        <w:separator/>
      </w:r>
    </w:p>
  </w:footnote>
  <w:footnote w:type="continuationSeparator" w:id="0">
    <w:p w14:paraId="0FAE1379" w14:textId="77777777" w:rsidR="0097234A" w:rsidRDefault="0097234A" w:rsidP="003B2A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8F"/>
    <w:rsid w:val="003853D9"/>
    <w:rsid w:val="003A5738"/>
    <w:rsid w:val="003B2A79"/>
    <w:rsid w:val="0069666B"/>
    <w:rsid w:val="00827E8F"/>
    <w:rsid w:val="0097234A"/>
    <w:rsid w:val="00B0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EB39B"/>
  <w15:chartTrackingRefBased/>
  <w15:docId w15:val="{B2367298-563E-4720-B708-C5904DC55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A79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3B2A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3B2A7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footnote reference"/>
    <w:uiPriority w:val="99"/>
    <w:rsid w:val="003B2A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8087</Words>
  <Characters>46100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EmbaMunaiGaz</Company>
  <LinksUpToDate>false</LinksUpToDate>
  <CharactersWithSpaces>54079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 Артур Дмитриевич</dc:creator>
  <cp:keywords/>
  <dc:description/>
  <cp:lastModifiedBy>Толеубаева Асель Абдешовна</cp:lastModifiedBy>
  <cp:revision>2</cp:revision>
  <dcterms:created xsi:type="dcterms:W3CDTF">2023-10-18T05:19:00Z</dcterms:created>
  <dcterms:modified xsi:type="dcterms:W3CDTF">2023-10-18T05:19:00Z</dcterms:modified>
</cp:coreProperties>
</file>