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6F91" w14:textId="77777777" w:rsidR="009373E4" w:rsidRPr="00952762" w:rsidRDefault="0013408C" w:rsidP="009373E4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kk-KZ" w:eastAsia="ru-RU"/>
        </w:rPr>
        <w:t xml:space="preserve">          </w:t>
      </w:r>
      <w:r w:rsidR="009373E4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Приложение</w:t>
      </w:r>
      <w:r w:rsidR="00952762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kk-KZ" w:eastAsia="ru-RU"/>
        </w:rPr>
        <w:t xml:space="preserve"> №5</w:t>
      </w:r>
    </w:p>
    <w:p w14:paraId="2150EE69" w14:textId="77777777" w:rsidR="009373E4" w:rsidRPr="00B52DC7" w:rsidRDefault="009373E4" w:rsidP="009373E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к договору №_______ от ________ </w:t>
      </w:r>
    </w:p>
    <w:p w14:paraId="38D6F8BA" w14:textId="77777777"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14:paraId="2A10D575" w14:textId="77777777"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14:paraId="62D9B3D5" w14:textId="77777777"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Условия, ответственность и порядок принятия и хранения товаров (ответственное хранение)</w:t>
      </w:r>
    </w:p>
    <w:p w14:paraId="54D4D369" w14:textId="77777777"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     </w:t>
      </w:r>
    </w:p>
    <w:p w14:paraId="03BF459B" w14:textId="77777777"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1. Общие положения</w:t>
      </w:r>
    </w:p>
    <w:p w14:paraId="5BDDF258" w14:textId="77777777" w:rsidR="00084150" w:rsidRPr="00B52DC7" w:rsidRDefault="00084150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6CA70C28" w14:textId="77777777" w:rsidR="009373E4" w:rsidRPr="00B52DC7" w:rsidRDefault="009373E4" w:rsidP="001770A6">
      <w:pPr>
        <w:pStyle w:val="a5"/>
        <w:numPr>
          <w:ilvl w:val="1"/>
          <w:numId w:val="1"/>
        </w:numPr>
        <w:tabs>
          <w:tab w:val="clear" w:pos="14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«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Поставщик» передает на  хранение товары и оплачивает </w:t>
      </w:r>
      <w:r w:rsidR="00691A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ответственного хранения,                               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а «Покупатель» прин</w:t>
      </w:r>
      <w:r w:rsidR="001770A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имает и хранит на складе УПТК ТОО «Кен-Курылыс-Сервис»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передаваемые «Поставщиком» товары по наименованиям и в количестве, указанным в накладных либо актах качества и комплектности и возвращает их в сохранности с учетом естественных ухудшений или убыли  по истечение срока ответственного хранения товара либо </w:t>
      </w:r>
      <w:r w:rsidRPr="00B52DC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по первому требованию «Поставщика» в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условиями настоящего приложения к договору поставки. </w:t>
      </w:r>
    </w:p>
    <w:p w14:paraId="5F8A53D7" w14:textId="77777777" w:rsidR="009373E4" w:rsidRPr="00B52DC7" w:rsidRDefault="009373E4" w:rsidP="001770A6">
      <w:pPr>
        <w:pStyle w:val="a5"/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ответственного хранения составляет 30 календарных дней с момента принятия товара на ответственное хранение.</w:t>
      </w:r>
    </w:p>
    <w:p w14:paraId="58BF3BF1" w14:textId="77777777" w:rsidR="009373E4" w:rsidRPr="00B52DC7" w:rsidRDefault="009373E4" w:rsidP="001770A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передаче «Поставщиком» товаров на склад «Покупателя», приемка должна производится в присутствии представителя «Поставщика», а при отсутствии – приемка товара производится «Покупателем» с письменного согласия «Поставщика»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 xml:space="preserve">, в случае отсутствия представителя Поставщика или при непредоставлении письменного согласия – приемка товара производится Покупателем в одностороннем порядке.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этом «Покупатель» самостоятельно производит выгрузку товара, складирует отдельно, затем предъявляет их «Поставщику» с оформлением акта приема-передачи на ответственное хранение установленной формы. В этих случаях «Покупатель» не несет ответственность за недостачу, не качественность и некомплектность поступивших товаров.</w:t>
      </w:r>
    </w:p>
    <w:p w14:paraId="3B6B686A" w14:textId="77777777" w:rsidR="009373E4" w:rsidRPr="00B52DC7" w:rsidRDefault="00C01FE9" w:rsidP="00C01FE9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 отсутствии представителя «Поставщика» либо письменного согласия производится выгрузка </w:t>
      </w:r>
      <w:r w:rsidR="00B2486A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товара с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последующим уведомлением «Поставщика» на которое «Поставщик» обязан ответить в течении 24 часов </w:t>
      </w:r>
      <w:r w:rsidR="001C5FB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 момента получения уведомления.</w:t>
      </w:r>
    </w:p>
    <w:p w14:paraId="22917883" w14:textId="77777777" w:rsidR="009373E4" w:rsidRPr="00B52DC7" w:rsidRDefault="009373E4" w:rsidP="009373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C8F070" w14:textId="77777777"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 Права и обязанности сторон</w:t>
      </w:r>
    </w:p>
    <w:p w14:paraId="54BCD107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2.1. «Покупатель» вправе:</w:t>
      </w:r>
    </w:p>
    <w:p w14:paraId="6AABD94D" w14:textId="77777777" w:rsidR="009373E4" w:rsidRPr="00B52DC7" w:rsidRDefault="009373E4" w:rsidP="009373E4">
      <w:pPr>
        <w:tabs>
          <w:tab w:val="left" w:pos="34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2.1.1. в случае неисполнения, несвоевременного исполнения или ненадлежащего исполнения </w:t>
      </w:r>
      <w:r w:rsidRPr="00B52DC7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«Поставщиком» </w:t>
      </w: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своих обязательств по оплате вознаграждения </w:t>
      </w:r>
      <w:r w:rsidRPr="00B52DC7">
        <w:rPr>
          <w:rFonts w:ascii="Times New Roman" w:eastAsia="Calibri" w:hAnsi="Times New Roman" w:cs="Times New Roman"/>
          <w:snapToGrid w:val="0"/>
          <w:sz w:val="20"/>
          <w:szCs w:val="20"/>
        </w:rPr>
        <w:t>«Покупателю»</w:t>
      </w: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, а также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неисполнения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«Поставщиком»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обязанности принять товар обратно по окончании срока  ответственного хранения</w:t>
      </w:r>
      <w:r w:rsidRPr="00B52DC7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письменного предупреждения </w:t>
      </w:r>
      <w:r w:rsidRPr="00B52DC7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«Поставщика»</w:t>
      </w:r>
      <w:r w:rsidRPr="00B52DC7">
        <w:rPr>
          <w:rFonts w:ascii="Times New Roman" w:eastAsia="Times New Roman" w:hAnsi="Times New Roman"/>
          <w:sz w:val="20"/>
          <w:szCs w:val="20"/>
          <w:lang w:eastAsia="ru-RU"/>
        </w:rPr>
        <w:t xml:space="preserve">, имеет право обращения в правоохранительные органы (прокуратура, Департамент по борьбе с экономической и коррупционной преступностью) для установления происхождения товара, с последующей реализацией товара, переданного ему на ответственное хранение по рыночной стоимости определенной экспертным заключением и возместить свои расходы, в том числе расходы по привлечению эксперта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(ст.467 ГК РК). </w:t>
      </w:r>
    </w:p>
    <w:p w14:paraId="5DBC3E0E" w14:textId="77777777"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требовать от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«Поставщика» после истечения срока ответственного хранения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по акту приема-передачи переданный на хранение товар и вывести своими силами за свой счет. </w:t>
      </w:r>
    </w:p>
    <w:p w14:paraId="19A58C2F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2.2.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«Покупатель» обязан:</w:t>
      </w:r>
    </w:p>
    <w:p w14:paraId="7EFFAC87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исключить  возможность  доступа  третьих  лиц  к  хранимым Товарам.</w:t>
      </w:r>
    </w:p>
    <w:p w14:paraId="318AC5DC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не использовать переданный ему на ответственное хранение товар, за исключением случаев предусмотренных настоящим приложением к договору поставки.</w:t>
      </w:r>
    </w:p>
    <w:p w14:paraId="33D5447E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на основании платежного поручения возвратить «Поставщику» тот товар, который был передан на ответственное хранение.</w:t>
      </w:r>
    </w:p>
    <w:p w14:paraId="17B158C3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обеспечить надлежащую охрану товаров.</w:t>
      </w:r>
    </w:p>
    <w:p w14:paraId="09A6F328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предоставлять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 в рабочее время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проверять, осматривать хранимые товары.</w:t>
      </w:r>
    </w:p>
    <w:p w14:paraId="64CAEF7D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«Поставщик» обязан: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85283D2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Направить посредством факсимильной связи или электронной почты письменную информацию о готовности товара к отгрузке с указанием </w:t>
      </w:r>
      <w:r w:rsidR="00B5576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места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отгрузки и получить подтверждение от «</w:t>
      </w:r>
      <w:proofErr w:type="gramStart"/>
      <w:r w:rsidR="006D47E9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Покупателя» </w:t>
      </w:r>
      <w:r w:rsidR="006D4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B5576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gramEnd"/>
      <w:r w:rsidR="00B5576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возможности приема товара. Письменная информация должна быть скреплена печатью и подписью первого руководителя «Поставщика». </w:t>
      </w:r>
    </w:p>
    <w:p w14:paraId="70980154" w14:textId="77777777"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2.3.2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своими силами и за свой счет произвести вывоз товара по истечения срока ответственного хранения. </w:t>
      </w:r>
    </w:p>
    <w:p w14:paraId="1277DEE4" w14:textId="77777777" w:rsidR="009373E4" w:rsidRPr="00B52DC7" w:rsidRDefault="00C557CA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2.3.3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своевременно и в полном объеме вносить плату за услуги по ответственному хранению и возместить расходы, связанные с хранением товара в размере и сроки, предусмотренные ст.4 настоящего приложения к договору поставки. </w:t>
      </w:r>
    </w:p>
    <w:p w14:paraId="1BAE8F8C" w14:textId="77777777" w:rsidR="009373E4" w:rsidRPr="00B52DC7" w:rsidRDefault="00C557CA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2.3.4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передать на хранение товар нечувствительный к температурному воздействию, не опасный, в надлежащей упаковке, обеспечивающей его сохранность. При предъявлении хрупкого товара упаковать его в соответствующую упаковку и нанести соответствующие надписи – «Осторожно, стекло», «Хрупкое». Предупредить «Покупателя» о свойствах передаваемого на ответственное хранение товара.</w:t>
      </w:r>
    </w:p>
    <w:p w14:paraId="12C5A29D" w14:textId="77777777"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2.3.5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возместить «Покупателю» убытки, причиненные свойствами сданного на ответственное хранение товара, если «Покупатель», принимая товар на ответственное хранение, не знал и не должен был знать об 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этих свойствах. Размер убытков определяется вредными последствиями, которые вызваны свойствами принятого на ответственное хранение товара и могут выразиться в уничтожении или повреждении товара, принадлежащего «Покупателю» или третьим лицам или в иных негативных последствиях. </w:t>
      </w:r>
    </w:p>
    <w:p w14:paraId="42FC0FB7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2.4. «Поставщик» вправе </w:t>
      </w:r>
    </w:p>
    <w:p w14:paraId="5AF3BF8A" w14:textId="77777777"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в рабочее время суток забрать часть или весь товар со склада «Покупателя», при условии полной оплаты услуг ответственного хранения. «Поставщик» за 1 (один) календарный день до предполагаемого принятия товара обратно письменно уведомляет «Покупателя» об этом.</w:t>
      </w:r>
    </w:p>
    <w:p w14:paraId="5407E5BA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4E04ED2E" w14:textId="77777777"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 Порядок и условия хранения</w:t>
      </w:r>
    </w:p>
    <w:p w14:paraId="2E0BEB08" w14:textId="77777777" w:rsidR="00396801" w:rsidRPr="00B52DC7" w:rsidRDefault="00396801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14:paraId="1A446C46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Передача товара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«Покупателю»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возврат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оформляются Актами приема-передачи на ответственное хранение, подписываемыми уполномоченными представителями Сторон, в 2 экземплярах по одному экземпляру для каждой из Сторон.</w:t>
      </w:r>
    </w:p>
    <w:p w14:paraId="4DFA6F27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3.2. «Покупатель» принимает от «Поставщика»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товар на ответственное хранение по мере его поступления в соответствии с наименованием и в количестве указанном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накладных либо актах качества и комплектности в зависимости от ситуации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на срок не более 30 календарных дней.</w:t>
      </w:r>
    </w:p>
    <w:p w14:paraId="1B870E13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«Покупатель» при приеме товара на ответственное хранение в присутствии представителя «Поставщика», производит осмотр товаров и определяет их  количество, внешнее состояние. </w:t>
      </w:r>
    </w:p>
    <w:p w14:paraId="2733BFC0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окончании осмотра товаров «Покупатель» выдает «Поставщику» Акт приема-передачи на ответственное хранение, в которой указывается:   </w:t>
      </w:r>
    </w:p>
    <w:p w14:paraId="07500238" w14:textId="77777777" w:rsidR="009373E4" w:rsidRPr="00396801" w:rsidRDefault="009373E4" w:rsidP="009373E4">
      <w:pPr>
        <w:numPr>
          <w:ilvl w:val="0"/>
          <w:numId w:val="2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место нахождения и принад</w:t>
      </w:r>
      <w:r w:rsidR="003968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лежность </w:t>
      </w:r>
      <w:r w:rsidR="000841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товарного склада</w:t>
      </w:r>
      <w:r w:rsidR="003968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968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принявшего товар на хранение; </w:t>
      </w:r>
    </w:p>
    <w:p w14:paraId="2371CD2D" w14:textId="77777777" w:rsidR="009373E4" w:rsidRPr="00396801" w:rsidRDefault="009373E4" w:rsidP="00396801">
      <w:pPr>
        <w:pStyle w:val="a5"/>
        <w:numPr>
          <w:ilvl w:val="0"/>
          <w:numId w:val="2"/>
        </w:numPr>
        <w:tabs>
          <w:tab w:val="clear" w:pos="720"/>
          <w:tab w:val="num" w:pos="284"/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spellStart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номер</w:t>
      </w:r>
      <w:proofErr w:type="spellEnd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Акта</w:t>
      </w:r>
      <w:proofErr w:type="spellEnd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приема-передачи</w:t>
      </w:r>
      <w:proofErr w:type="spellEnd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</w:p>
    <w:p w14:paraId="5FD8FEFA" w14:textId="77777777"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от которого принят товар на хранение, а также место нахождения «Поставщика». </w:t>
      </w:r>
    </w:p>
    <w:p w14:paraId="22BAAF8A" w14:textId="77777777"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количество принятого на ответственное хранение товара - число единиц и(или) товарных мест и (или) мера (вес, объем) товара;</w:t>
      </w:r>
    </w:p>
    <w:p w14:paraId="6EECF821" w14:textId="77777777"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Акта приема-передачи;</w:t>
      </w:r>
    </w:p>
    <w:p w14:paraId="13F7F045" w14:textId="77777777"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товара, переданного на хранение (на основании представленных «Поставщиком» документов (накладных, счетов-фактур, других документов);</w:t>
      </w:r>
    </w:p>
    <w:p w14:paraId="29C9384C" w14:textId="77777777"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«Покупателя» и «Поставщика»;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14:paraId="27817C0D" w14:textId="77777777"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ТМЦ.</w:t>
      </w:r>
    </w:p>
    <w:p w14:paraId="2D80BA4B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По истечение срока действия ответственного хранения «Покупатель» возвращает «Поставщику» </w:t>
      </w:r>
      <w:r w:rsidR="00084150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товары,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переданные «Поставщиком» на хранение на основании Акта приема-передачи на ответственное хранение, при условии полной оплаты услуг ответственного хранения.     </w:t>
      </w:r>
    </w:p>
    <w:p w14:paraId="3E77923B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31CA1D" w14:textId="77777777"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Порядок расчетов</w:t>
      </w:r>
    </w:p>
    <w:p w14:paraId="6D23647E" w14:textId="77777777" w:rsidR="00396801" w:rsidRPr="00B52DC7" w:rsidRDefault="00396801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D32B31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«Поставщик» оплачивает услуги за ответственное хранение в тенге по тарифам утвержденным «Покупателем».   </w:t>
      </w:r>
    </w:p>
    <w:p w14:paraId="1D2C9C31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за услуги по ответственному хранению производится «Поставщиком» в течение 10 банковских дней с даты выставления «Покупателем» счета-фактуры на оплату, путем перечисления на расчетный счет «Покупателя». При не оплате Покупатель в одностороннем порядке удерживает суммы задолженности из общей суммы договора.      </w:t>
      </w:r>
    </w:p>
    <w:p w14:paraId="5370CFC8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Оплата за ответственное хранение определяется пропорционально времени фактического хранения.</w:t>
      </w:r>
    </w:p>
    <w:p w14:paraId="29DFFD2E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 Оплата за услуги ответственного хранения включает в себя все расходы «Покупателя», связанные с выполнением своих обязательств. При этом применяются расчет стоимости ответственного хранения </w:t>
      </w:r>
      <w:r w:rsidR="006B7E3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1 м</w:t>
      </w:r>
      <w:r w:rsidR="006B7E3C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B7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211 т</w:t>
      </w:r>
      <w:r w:rsidR="006B7E3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енге без НДС в день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100992B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 случае уменьшения либо увеличения использованной площади, необходимой для ответственного хранения товара, объема товара и веса, размер вознаграждения увеличивается либо уменьшается соответственно.</w:t>
      </w:r>
    </w:p>
    <w:p w14:paraId="5F00B6B9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4.6. Сумма оказания услуг «Покупателем» может быть изменена в одностороннем порядке. Об изменении стоимости услуг в одностороннем порядке, «Покупатель» уведомляет «Поставщика» путем направления письменного уведомления об установлении новых тарифов (стоимости оказываемых услуг) не менее, чем за десять календарных дней до вступления изменений в силу. С момента направления «Покупателем» уведомления об установлении новых тарифов (стоимости оказываемых услуг) обязанность «Покупателя» по уведомлению «Поставщика» считается исполненной.</w:t>
      </w:r>
    </w:p>
    <w:p w14:paraId="396EC893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Складская площадь, предоставляемая дополнительно, оплачивается «</w:t>
      </w:r>
      <w:r w:rsidR="000E5F00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Поставщиком» из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фактически занимаемой площади, согласно выставленным «Покупателем» счетам.</w:t>
      </w:r>
    </w:p>
    <w:p w14:paraId="6A11826C" w14:textId="77777777" w:rsidR="003874E2" w:rsidRDefault="003874E2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C54CF7" w14:textId="77777777" w:rsidR="00084150" w:rsidRDefault="00084150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8267080" w14:textId="77777777" w:rsidR="00C557CA" w:rsidRDefault="00C557CA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5B6D75B" w14:textId="77777777" w:rsidR="00C557CA" w:rsidRDefault="00C557CA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70BDD1" w14:textId="77777777" w:rsidR="00C557CA" w:rsidRDefault="00C557CA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2EA2DD" w14:textId="77777777" w:rsidR="00C557CA" w:rsidRDefault="00C557CA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A2ACB03" w14:textId="77777777"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5. Ответственность сторон</w:t>
      </w:r>
    </w:p>
    <w:p w14:paraId="46BAEA96" w14:textId="77777777"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654B0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5.1. За нарушение сроков оплаты, предусмотренных п.4.2. настоящего приложения к договору поставки, «Поставщик» уплачивает «Покупателю» пеню в размере 0,5% от неоплаченной в срок суммы за каждый день просрочки, но не более 10% от неоплаченной в срок суммы. </w:t>
      </w:r>
    </w:p>
    <w:p w14:paraId="52AB8F65" w14:textId="77777777"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«Покупатель» не несет ответственность:</w:t>
      </w:r>
    </w:p>
    <w:p w14:paraId="1AA8FD05" w14:textId="77777777"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санитарное состояние и недостачу товара внутри упаковки. Истечение срока годности товара к употреблению не является порчей.</w:t>
      </w:r>
    </w:p>
    <w:p w14:paraId="5FFF6ECC" w14:textId="77777777"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 утрату, недостачу или повреждение товара, если докажет, что утрата, недостача или повреждение товара произошли вследствие непреодолимой силы или из-за свойств товара, о которых «Покупатель», принимая его на ответственное хранение, не знал и не должен был знать либо в результате умысла или грубой неосторожности «Поставщика». </w:t>
      </w:r>
    </w:p>
    <w:p w14:paraId="654A7AF9" w14:textId="77777777"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ответственность за недостачу товара в пределах норм естественной убыли (усушка, выветривание, испарение и т.д. и т.п.).</w:t>
      </w:r>
    </w:p>
    <w:p w14:paraId="755C8DC0" w14:textId="77777777"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просрочки принятия товара</w:t>
      </w:r>
      <w:r w:rsidR="009373E4"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«Поставщиком» обратно по истечение срока действия ответственного хранения «Покупатель» освобождается от ответственности за утрату, недостачу или повреждение товара. </w:t>
      </w:r>
    </w:p>
    <w:p w14:paraId="7AB70325" w14:textId="77777777"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«Поставщик» несет ответственность за сообщение 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«Покупателю» 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заведомо ложных сведений о свойствах передаваемого на ответственное хранение товара, а </w:t>
      </w:r>
      <w:r w:rsidR="000E5F00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="000E5F00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несообщение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 о свойствах товара. </w:t>
      </w:r>
    </w:p>
    <w:p w14:paraId="5A00A125" w14:textId="77777777"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«</w:t>
      </w:r>
      <w:r w:rsidR="00452D2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Поставщик» несет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 за убытки, причиненные 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«Покупателю» 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третьим лицам в связи с передачей на ответственное хранение опасного по своей природе товара (легковоспламеняющееся, взрывоопасное, ядовитое и </w:t>
      </w:r>
      <w:r w:rsidR="00452D2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т.д.,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т.п.).</w:t>
      </w:r>
    </w:p>
    <w:p w14:paraId="6532E846" w14:textId="77777777"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5.6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отсутствия представителя «Поставщика», письменного согласия  либо ответа на уведомления «Покупателя» в установленный настоящим приложением к договору поставки срок «Поставщик» обязан уплатить «Покупателю» штраф в размере 10% от общей суммы договора.</w:t>
      </w:r>
    </w:p>
    <w:p w14:paraId="6D05AB7B" w14:textId="77777777"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п.1.2. спецификации Поставщик обязан уплатить Покупателю штраф в размере 10% от общей суммы договора.</w:t>
      </w:r>
    </w:p>
    <w:p w14:paraId="0D9076A9" w14:textId="77777777" w:rsidR="009373E4" w:rsidRPr="00B52DC7" w:rsidRDefault="00C557CA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5.7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Ответственность Сторон в иных случаях определяется в соответствии с действующим законодательством РК.</w:t>
      </w:r>
    </w:p>
    <w:p w14:paraId="7A24F74D" w14:textId="77777777"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3030DE" w14:textId="77777777"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CFA412" w14:textId="77777777"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D5FDE9" w14:textId="77777777"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«Покупатель» 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«Поставщик»</w:t>
      </w:r>
    </w:p>
    <w:p w14:paraId="027AB667" w14:textId="77777777"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B45054" w14:textId="77777777"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87A8839" w14:textId="77777777"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</w:t>
      </w:r>
    </w:p>
    <w:p w14:paraId="0FC8DE28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27FF6A4B" w14:textId="77777777"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9D76D9" w14:textId="77777777" w:rsidR="00701F5B" w:rsidRPr="007B62F3" w:rsidRDefault="00701F5B" w:rsidP="007B62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701F5B" w:rsidRPr="007B62F3" w:rsidSect="00F5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14391"/>
    <w:multiLevelType w:val="multilevel"/>
    <w:tmpl w:val="7EB8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2" w15:restartNumberingAfterBreak="0">
    <w:nsid w:val="7DCC5E88"/>
    <w:multiLevelType w:val="multilevel"/>
    <w:tmpl w:val="02FA8398"/>
    <w:numStyleLink w:val="NumbListLegal"/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1"/>
    <w:rsid w:val="00007FDD"/>
    <w:rsid w:val="000122F1"/>
    <w:rsid w:val="00084150"/>
    <w:rsid w:val="000E5F00"/>
    <w:rsid w:val="0013408C"/>
    <w:rsid w:val="001770A6"/>
    <w:rsid w:val="001C5FB1"/>
    <w:rsid w:val="00220AAE"/>
    <w:rsid w:val="003874E2"/>
    <w:rsid w:val="00396801"/>
    <w:rsid w:val="003A2FE0"/>
    <w:rsid w:val="004451F3"/>
    <w:rsid w:val="00452D24"/>
    <w:rsid w:val="006030C5"/>
    <w:rsid w:val="00691A0B"/>
    <w:rsid w:val="006B7E3C"/>
    <w:rsid w:val="006D47E9"/>
    <w:rsid w:val="00701F5B"/>
    <w:rsid w:val="00720572"/>
    <w:rsid w:val="007B62F3"/>
    <w:rsid w:val="00805EB1"/>
    <w:rsid w:val="00871958"/>
    <w:rsid w:val="009373E4"/>
    <w:rsid w:val="00952762"/>
    <w:rsid w:val="009B17C3"/>
    <w:rsid w:val="00A167D6"/>
    <w:rsid w:val="00A57544"/>
    <w:rsid w:val="00A77B34"/>
    <w:rsid w:val="00B2486A"/>
    <w:rsid w:val="00B5576B"/>
    <w:rsid w:val="00C01FE9"/>
    <w:rsid w:val="00C557CA"/>
    <w:rsid w:val="00F0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F51D"/>
  <w15:docId w15:val="{6F285804-99D3-4761-9A10-F46CCF8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7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73E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373E4"/>
  </w:style>
  <w:style w:type="paragraph" w:styleId="a7">
    <w:name w:val="Balloon Text"/>
    <w:basedOn w:val="a"/>
    <w:link w:val="a8"/>
    <w:uiPriority w:val="99"/>
    <w:semiHidden/>
    <w:unhideWhenUsed/>
    <w:rsid w:val="0093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E4"/>
    <w:rPr>
      <w:rFonts w:ascii="Tahoma" w:hAnsi="Tahoma" w:cs="Tahoma"/>
      <w:sz w:val="16"/>
      <w:szCs w:val="16"/>
    </w:rPr>
  </w:style>
  <w:style w:type="paragraph" w:customStyle="1" w:styleId="FFWLevel1">
    <w:name w:val="FFW Level 1"/>
    <w:basedOn w:val="a"/>
    <w:uiPriority w:val="4"/>
    <w:qFormat/>
    <w:rsid w:val="00871958"/>
    <w:pPr>
      <w:numPr>
        <w:numId w:val="5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871958"/>
    <w:pPr>
      <w:numPr>
        <w:ilvl w:val="1"/>
        <w:numId w:val="5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871958"/>
    <w:pPr>
      <w:numPr>
        <w:ilvl w:val="2"/>
        <w:numId w:val="5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871958"/>
    <w:pPr>
      <w:numPr>
        <w:ilvl w:val="3"/>
        <w:numId w:val="5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871958"/>
    <w:pPr>
      <w:numPr>
        <w:ilvl w:val="4"/>
        <w:numId w:val="5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871958"/>
    <w:pPr>
      <w:numPr>
        <w:ilvl w:val="5"/>
        <w:numId w:val="5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871958"/>
    <w:pPr>
      <w:numPr>
        <w:numId w:val="4"/>
      </w:numPr>
    </w:pPr>
  </w:style>
  <w:style w:type="character" w:customStyle="1" w:styleId="FFWLevel2Char">
    <w:name w:val="FFW Level 2 Char"/>
    <w:link w:val="FFWLevel2"/>
    <w:uiPriority w:val="4"/>
    <w:rsid w:val="00871958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871958"/>
    <w:rPr>
      <w:rFonts w:ascii="Arial" w:hAnsi="Arial"/>
      <w:sz w:val="20"/>
      <w:lang w:val="en-GB"/>
    </w:rPr>
  </w:style>
  <w:style w:type="paragraph" w:styleId="a9">
    <w:name w:val="Body Text"/>
    <w:basedOn w:val="a"/>
    <w:link w:val="aa"/>
    <w:uiPriority w:val="99"/>
    <w:unhideWhenUsed/>
    <w:rsid w:val="00701F5B"/>
    <w:pPr>
      <w:spacing w:after="120"/>
    </w:pPr>
    <w:rPr>
      <w:rFonts w:ascii="Calibri" w:hAnsi="Calibri" w:cs="Calibri"/>
    </w:rPr>
  </w:style>
  <w:style w:type="character" w:customStyle="1" w:styleId="aa">
    <w:name w:val="Основной текст Знак"/>
    <w:basedOn w:val="a0"/>
    <w:link w:val="a9"/>
    <w:uiPriority w:val="99"/>
    <w:rsid w:val="00701F5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JN PC1®</cp:lastModifiedBy>
  <cp:revision>2</cp:revision>
  <dcterms:created xsi:type="dcterms:W3CDTF">2024-07-02T07:58:00Z</dcterms:created>
  <dcterms:modified xsi:type="dcterms:W3CDTF">2024-07-02T07:58:00Z</dcterms:modified>
</cp:coreProperties>
</file>