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4D79F" w14:textId="7A5B3A7D" w:rsidR="00567F69" w:rsidRPr="0085489B" w:rsidRDefault="00567F69" w:rsidP="00567F69">
      <w:pPr>
        <w:ind w:firstLine="0"/>
        <w:jc w:val="right"/>
        <w:rPr>
          <w:b/>
          <w:sz w:val="28"/>
        </w:rPr>
      </w:pPr>
      <w:r w:rsidRPr="0085489B">
        <w:rPr>
          <w:b/>
          <w:sz w:val="28"/>
        </w:rPr>
        <w:t>Приложение №</w:t>
      </w:r>
      <w:r w:rsidR="0091601D">
        <w:rPr>
          <w:b/>
          <w:sz w:val="28"/>
        </w:rPr>
        <w:t>1 к Технической спецификации</w:t>
      </w:r>
    </w:p>
    <w:p w14:paraId="47CCAA0F" w14:textId="77777777" w:rsidR="00567F69" w:rsidRDefault="00567F69" w:rsidP="00567F69">
      <w:pPr>
        <w:tabs>
          <w:tab w:val="left" w:pos="1328"/>
          <w:tab w:val="center" w:pos="4961"/>
        </w:tabs>
        <w:ind w:firstLine="0"/>
        <w:jc w:val="center"/>
        <w:rPr>
          <w:b/>
          <w:sz w:val="36"/>
          <w:szCs w:val="36"/>
        </w:rPr>
      </w:pPr>
    </w:p>
    <w:p w14:paraId="32591FC5" w14:textId="77777777" w:rsidR="00567F69" w:rsidRDefault="00567F69" w:rsidP="00567F69">
      <w:pPr>
        <w:ind w:firstLine="0"/>
        <w:rPr>
          <w:b/>
          <w:sz w:val="32"/>
        </w:rPr>
      </w:pPr>
    </w:p>
    <w:p w14:paraId="678068C8" w14:textId="77777777" w:rsidR="00D50E06" w:rsidRPr="005015AB" w:rsidRDefault="00D50E06" w:rsidP="00567F69">
      <w:pPr>
        <w:ind w:firstLine="0"/>
        <w:rPr>
          <w:b/>
          <w:sz w:val="32"/>
        </w:rPr>
      </w:pPr>
      <w:r w:rsidRPr="005015AB">
        <w:rPr>
          <w:b/>
          <w:sz w:val="32"/>
        </w:rPr>
        <w:t>СОДЕРЖАНИЕ</w:t>
      </w:r>
    </w:p>
    <w:bookmarkStart w:id="0" w:name="_Toc404766176"/>
    <w:bookmarkStart w:id="1" w:name="_Toc404766212"/>
    <w:p w14:paraId="5C96B56A" w14:textId="4B2D9B83" w:rsidR="006007CB" w:rsidRDefault="000B71B8">
      <w:pPr>
        <w:pStyle w:val="14"/>
        <w:rPr>
          <w:rFonts w:eastAsiaTheme="minorEastAsia" w:cstheme="minorBidi"/>
          <w:b w:val="0"/>
          <w:bCs w:val="0"/>
          <w:caps w:val="0"/>
          <w:noProof/>
          <w:sz w:val="24"/>
          <w:szCs w:val="24"/>
        </w:rPr>
      </w:pPr>
      <w:r w:rsidRPr="00AE2E79">
        <w:rPr>
          <w:rFonts w:ascii="Times New Roman" w:hAnsi="Times New Roman"/>
          <w:color w:val="FF0000"/>
        </w:rPr>
        <w:fldChar w:fldCharType="begin"/>
      </w:r>
      <w:r w:rsidR="00411219" w:rsidRPr="00AE2E79">
        <w:rPr>
          <w:rFonts w:ascii="Times New Roman" w:hAnsi="Times New Roman"/>
          <w:color w:val="FF0000"/>
        </w:rPr>
        <w:instrText xml:space="preserve"> TOC \o "1-3" \h \z \u </w:instrText>
      </w:r>
      <w:r w:rsidRPr="00AE2E79">
        <w:rPr>
          <w:rFonts w:ascii="Times New Roman" w:hAnsi="Times New Roman"/>
          <w:color w:val="FF0000"/>
        </w:rPr>
        <w:fldChar w:fldCharType="separate"/>
      </w:r>
      <w:hyperlink w:anchor="_Toc48079432" w:history="1">
        <w:r w:rsidR="006007CB" w:rsidRPr="00AF2777">
          <w:rPr>
            <w:rStyle w:val="ad"/>
            <w:noProof/>
          </w:rPr>
          <w:t>1</w:t>
        </w:r>
        <w:r w:rsidR="006007CB">
          <w:rPr>
            <w:rFonts w:eastAsiaTheme="minorEastAsia" w:cstheme="minorBidi"/>
            <w:b w:val="0"/>
            <w:bCs w:val="0"/>
            <w:caps w:val="0"/>
            <w:noProof/>
            <w:sz w:val="24"/>
            <w:szCs w:val="24"/>
          </w:rPr>
          <w:tab/>
        </w:r>
        <w:r w:rsidR="006007CB" w:rsidRPr="00AF2777">
          <w:rPr>
            <w:rStyle w:val="ad"/>
            <w:noProof/>
          </w:rPr>
          <w:t>ТЕРМИНЫ, ОПРЕДЕЛЕНИЯ, СОКРАЩЕНИЯ</w:t>
        </w:r>
        <w:r w:rsidR="006007CB">
          <w:rPr>
            <w:noProof/>
            <w:webHidden/>
          </w:rPr>
          <w:tab/>
        </w:r>
        <w:r w:rsidR="006007CB">
          <w:rPr>
            <w:noProof/>
            <w:webHidden/>
          </w:rPr>
          <w:fldChar w:fldCharType="begin"/>
        </w:r>
        <w:r w:rsidR="006007CB">
          <w:rPr>
            <w:noProof/>
            <w:webHidden/>
          </w:rPr>
          <w:instrText xml:space="preserve"> PAGEREF _Toc48079432 \h </w:instrText>
        </w:r>
        <w:r w:rsidR="006007CB">
          <w:rPr>
            <w:noProof/>
            <w:webHidden/>
          </w:rPr>
        </w:r>
        <w:r w:rsidR="006007CB">
          <w:rPr>
            <w:noProof/>
            <w:webHidden/>
          </w:rPr>
          <w:fldChar w:fldCharType="separate"/>
        </w:r>
        <w:r w:rsidR="006007CB">
          <w:rPr>
            <w:noProof/>
            <w:webHidden/>
          </w:rPr>
          <w:t>2</w:t>
        </w:r>
        <w:r w:rsidR="006007CB">
          <w:rPr>
            <w:noProof/>
            <w:webHidden/>
          </w:rPr>
          <w:fldChar w:fldCharType="end"/>
        </w:r>
      </w:hyperlink>
    </w:p>
    <w:p w14:paraId="1CBA807F" w14:textId="5AC3CCC5" w:rsidR="006007CB" w:rsidRDefault="00574620">
      <w:pPr>
        <w:pStyle w:val="14"/>
        <w:rPr>
          <w:rFonts w:eastAsiaTheme="minorEastAsia" w:cstheme="minorBidi"/>
          <w:b w:val="0"/>
          <w:bCs w:val="0"/>
          <w:caps w:val="0"/>
          <w:noProof/>
          <w:sz w:val="24"/>
          <w:szCs w:val="24"/>
        </w:rPr>
      </w:pPr>
      <w:hyperlink w:anchor="_Toc48079433" w:history="1">
        <w:r w:rsidR="006007CB" w:rsidRPr="00AF2777">
          <w:rPr>
            <w:rStyle w:val="ad"/>
            <w:noProof/>
          </w:rPr>
          <w:t>2</w:t>
        </w:r>
        <w:r w:rsidR="006007CB">
          <w:rPr>
            <w:rFonts w:eastAsiaTheme="minorEastAsia" w:cstheme="minorBidi"/>
            <w:b w:val="0"/>
            <w:bCs w:val="0"/>
            <w:caps w:val="0"/>
            <w:noProof/>
            <w:sz w:val="24"/>
            <w:szCs w:val="24"/>
          </w:rPr>
          <w:tab/>
        </w:r>
        <w:r w:rsidR="006007CB" w:rsidRPr="00AF2777">
          <w:rPr>
            <w:rStyle w:val="ad"/>
            <w:noProof/>
          </w:rPr>
          <w:t>ОБЩИЕ СВЕДЕНИЯ</w:t>
        </w:r>
        <w:r w:rsidR="006007CB">
          <w:rPr>
            <w:noProof/>
            <w:webHidden/>
          </w:rPr>
          <w:tab/>
        </w:r>
        <w:r w:rsidR="006007CB">
          <w:rPr>
            <w:noProof/>
            <w:webHidden/>
          </w:rPr>
          <w:fldChar w:fldCharType="begin"/>
        </w:r>
        <w:r w:rsidR="006007CB">
          <w:rPr>
            <w:noProof/>
            <w:webHidden/>
          </w:rPr>
          <w:instrText xml:space="preserve"> PAGEREF _Toc48079433 \h </w:instrText>
        </w:r>
        <w:r w:rsidR="006007CB">
          <w:rPr>
            <w:noProof/>
            <w:webHidden/>
          </w:rPr>
        </w:r>
        <w:r w:rsidR="006007CB">
          <w:rPr>
            <w:noProof/>
            <w:webHidden/>
          </w:rPr>
          <w:fldChar w:fldCharType="separate"/>
        </w:r>
        <w:r w:rsidR="006007CB">
          <w:rPr>
            <w:noProof/>
            <w:webHidden/>
          </w:rPr>
          <w:t>4</w:t>
        </w:r>
        <w:r w:rsidR="006007CB">
          <w:rPr>
            <w:noProof/>
            <w:webHidden/>
          </w:rPr>
          <w:fldChar w:fldCharType="end"/>
        </w:r>
      </w:hyperlink>
    </w:p>
    <w:p w14:paraId="39E04B93" w14:textId="620B2867" w:rsidR="006007CB" w:rsidRDefault="00574620">
      <w:pPr>
        <w:pStyle w:val="24"/>
        <w:rPr>
          <w:rFonts w:eastAsiaTheme="minorEastAsia" w:cstheme="minorBidi"/>
          <w:smallCaps w:val="0"/>
          <w:noProof/>
          <w:sz w:val="24"/>
          <w:szCs w:val="24"/>
        </w:rPr>
      </w:pPr>
      <w:hyperlink w:anchor="_Toc48079434" w:history="1">
        <w:r w:rsidR="006007CB" w:rsidRPr="00AF2777">
          <w:rPr>
            <w:rStyle w:val="ad"/>
            <w:noProof/>
          </w:rPr>
          <w:t>2.1</w:t>
        </w:r>
        <w:r w:rsidR="006007CB">
          <w:rPr>
            <w:rFonts w:eastAsiaTheme="minorEastAsia" w:cstheme="minorBidi"/>
            <w:smallCaps w:val="0"/>
            <w:noProof/>
            <w:sz w:val="24"/>
            <w:szCs w:val="24"/>
          </w:rPr>
          <w:tab/>
        </w:r>
        <w:r w:rsidR="006007CB" w:rsidRPr="00AF2777">
          <w:rPr>
            <w:rStyle w:val="ad"/>
            <w:noProof/>
          </w:rPr>
          <w:t>Сведения о Заказчике</w:t>
        </w:r>
        <w:r w:rsidR="006007CB">
          <w:rPr>
            <w:noProof/>
            <w:webHidden/>
          </w:rPr>
          <w:tab/>
        </w:r>
        <w:r w:rsidR="006007CB">
          <w:rPr>
            <w:noProof/>
            <w:webHidden/>
          </w:rPr>
          <w:fldChar w:fldCharType="begin"/>
        </w:r>
        <w:r w:rsidR="006007CB">
          <w:rPr>
            <w:noProof/>
            <w:webHidden/>
          </w:rPr>
          <w:instrText xml:space="preserve"> PAGEREF _Toc48079434 \h </w:instrText>
        </w:r>
        <w:r w:rsidR="006007CB">
          <w:rPr>
            <w:noProof/>
            <w:webHidden/>
          </w:rPr>
        </w:r>
        <w:r w:rsidR="006007CB">
          <w:rPr>
            <w:noProof/>
            <w:webHidden/>
          </w:rPr>
          <w:fldChar w:fldCharType="separate"/>
        </w:r>
        <w:r w:rsidR="006007CB">
          <w:rPr>
            <w:noProof/>
            <w:webHidden/>
          </w:rPr>
          <w:t>4</w:t>
        </w:r>
        <w:r w:rsidR="006007CB">
          <w:rPr>
            <w:noProof/>
            <w:webHidden/>
          </w:rPr>
          <w:fldChar w:fldCharType="end"/>
        </w:r>
      </w:hyperlink>
    </w:p>
    <w:p w14:paraId="6CC00C28" w14:textId="2937ECE9" w:rsidR="006007CB" w:rsidRDefault="00574620">
      <w:pPr>
        <w:pStyle w:val="24"/>
        <w:rPr>
          <w:rFonts w:eastAsiaTheme="minorEastAsia" w:cstheme="minorBidi"/>
          <w:smallCaps w:val="0"/>
          <w:noProof/>
          <w:sz w:val="24"/>
          <w:szCs w:val="24"/>
        </w:rPr>
      </w:pPr>
      <w:hyperlink w:anchor="_Toc48079435" w:history="1">
        <w:r w:rsidR="006007CB" w:rsidRPr="00AF2777">
          <w:rPr>
            <w:rStyle w:val="ad"/>
            <w:noProof/>
          </w:rPr>
          <w:t>2.2</w:t>
        </w:r>
        <w:r w:rsidR="006007CB">
          <w:rPr>
            <w:rFonts w:eastAsiaTheme="minorEastAsia" w:cstheme="minorBidi"/>
            <w:smallCaps w:val="0"/>
            <w:noProof/>
            <w:sz w:val="24"/>
            <w:szCs w:val="24"/>
          </w:rPr>
          <w:tab/>
        </w:r>
        <w:r w:rsidR="006007CB" w:rsidRPr="00AF2777">
          <w:rPr>
            <w:rStyle w:val="ad"/>
            <w:noProof/>
          </w:rPr>
          <w:t>Место и предпосылки Проекта</w:t>
        </w:r>
        <w:r w:rsidR="006007CB">
          <w:rPr>
            <w:noProof/>
            <w:webHidden/>
          </w:rPr>
          <w:tab/>
        </w:r>
        <w:r w:rsidR="006007CB">
          <w:rPr>
            <w:noProof/>
            <w:webHidden/>
          </w:rPr>
          <w:fldChar w:fldCharType="begin"/>
        </w:r>
        <w:r w:rsidR="006007CB">
          <w:rPr>
            <w:noProof/>
            <w:webHidden/>
          </w:rPr>
          <w:instrText xml:space="preserve"> PAGEREF _Toc48079435 \h </w:instrText>
        </w:r>
        <w:r w:rsidR="006007CB">
          <w:rPr>
            <w:noProof/>
            <w:webHidden/>
          </w:rPr>
        </w:r>
        <w:r w:rsidR="006007CB">
          <w:rPr>
            <w:noProof/>
            <w:webHidden/>
          </w:rPr>
          <w:fldChar w:fldCharType="separate"/>
        </w:r>
        <w:r w:rsidR="006007CB">
          <w:rPr>
            <w:noProof/>
            <w:webHidden/>
          </w:rPr>
          <w:t>4</w:t>
        </w:r>
        <w:r w:rsidR="006007CB">
          <w:rPr>
            <w:noProof/>
            <w:webHidden/>
          </w:rPr>
          <w:fldChar w:fldCharType="end"/>
        </w:r>
      </w:hyperlink>
    </w:p>
    <w:p w14:paraId="1E9F5EDB" w14:textId="3D782726" w:rsidR="006007CB" w:rsidRDefault="00574620">
      <w:pPr>
        <w:pStyle w:val="24"/>
        <w:rPr>
          <w:rFonts w:eastAsiaTheme="minorEastAsia" w:cstheme="minorBidi"/>
          <w:smallCaps w:val="0"/>
          <w:noProof/>
          <w:sz w:val="24"/>
          <w:szCs w:val="24"/>
        </w:rPr>
      </w:pPr>
      <w:hyperlink w:anchor="_Toc48079436" w:history="1">
        <w:r w:rsidR="006007CB" w:rsidRPr="00AF2777">
          <w:rPr>
            <w:rStyle w:val="ad"/>
            <w:noProof/>
          </w:rPr>
          <w:t>2.3</w:t>
        </w:r>
        <w:r w:rsidR="006007CB">
          <w:rPr>
            <w:rFonts w:eastAsiaTheme="minorEastAsia" w:cstheme="minorBidi"/>
            <w:smallCaps w:val="0"/>
            <w:noProof/>
            <w:sz w:val="24"/>
            <w:szCs w:val="24"/>
          </w:rPr>
          <w:tab/>
        </w:r>
        <w:r w:rsidR="006007CB" w:rsidRPr="00AF2777">
          <w:rPr>
            <w:rStyle w:val="ad"/>
            <w:noProof/>
          </w:rPr>
          <w:t>Реестр взаимосвязанных проектов</w:t>
        </w:r>
        <w:r w:rsidR="006007CB">
          <w:rPr>
            <w:noProof/>
            <w:webHidden/>
          </w:rPr>
          <w:tab/>
        </w:r>
        <w:r w:rsidR="006007CB">
          <w:rPr>
            <w:noProof/>
            <w:webHidden/>
          </w:rPr>
          <w:fldChar w:fldCharType="begin"/>
        </w:r>
        <w:r w:rsidR="006007CB">
          <w:rPr>
            <w:noProof/>
            <w:webHidden/>
          </w:rPr>
          <w:instrText xml:space="preserve"> PAGEREF _Toc48079436 \h </w:instrText>
        </w:r>
        <w:r w:rsidR="006007CB">
          <w:rPr>
            <w:noProof/>
            <w:webHidden/>
          </w:rPr>
        </w:r>
        <w:r w:rsidR="006007CB">
          <w:rPr>
            <w:noProof/>
            <w:webHidden/>
          </w:rPr>
          <w:fldChar w:fldCharType="separate"/>
        </w:r>
        <w:r w:rsidR="006007CB">
          <w:rPr>
            <w:noProof/>
            <w:webHidden/>
          </w:rPr>
          <w:t>4</w:t>
        </w:r>
        <w:r w:rsidR="006007CB">
          <w:rPr>
            <w:noProof/>
            <w:webHidden/>
          </w:rPr>
          <w:fldChar w:fldCharType="end"/>
        </w:r>
      </w:hyperlink>
    </w:p>
    <w:p w14:paraId="6306C901" w14:textId="39DC073D" w:rsidR="006007CB" w:rsidRDefault="00574620">
      <w:pPr>
        <w:pStyle w:val="24"/>
        <w:rPr>
          <w:rFonts w:eastAsiaTheme="minorEastAsia" w:cstheme="minorBidi"/>
          <w:smallCaps w:val="0"/>
          <w:noProof/>
          <w:sz w:val="24"/>
          <w:szCs w:val="24"/>
        </w:rPr>
      </w:pPr>
      <w:hyperlink w:anchor="_Toc48079437" w:history="1">
        <w:r w:rsidR="006007CB" w:rsidRPr="00AF2777">
          <w:rPr>
            <w:rStyle w:val="ad"/>
            <w:noProof/>
          </w:rPr>
          <w:t>2.4</w:t>
        </w:r>
        <w:r w:rsidR="006007CB">
          <w:rPr>
            <w:rFonts w:eastAsiaTheme="minorEastAsia" w:cstheme="minorBidi"/>
            <w:smallCaps w:val="0"/>
            <w:noProof/>
            <w:sz w:val="24"/>
            <w:szCs w:val="24"/>
          </w:rPr>
          <w:tab/>
        </w:r>
        <w:r w:rsidR="006007CB" w:rsidRPr="00AF2777">
          <w:rPr>
            <w:rStyle w:val="ad"/>
            <w:noProof/>
          </w:rPr>
          <w:t>Заказчик системы</w:t>
        </w:r>
        <w:r w:rsidR="006007CB">
          <w:rPr>
            <w:noProof/>
            <w:webHidden/>
          </w:rPr>
          <w:tab/>
        </w:r>
        <w:r w:rsidR="006007CB">
          <w:rPr>
            <w:noProof/>
            <w:webHidden/>
          </w:rPr>
          <w:fldChar w:fldCharType="begin"/>
        </w:r>
        <w:r w:rsidR="006007CB">
          <w:rPr>
            <w:noProof/>
            <w:webHidden/>
          </w:rPr>
          <w:instrText xml:space="preserve"> PAGEREF _Toc48079437 \h </w:instrText>
        </w:r>
        <w:r w:rsidR="006007CB">
          <w:rPr>
            <w:noProof/>
            <w:webHidden/>
          </w:rPr>
        </w:r>
        <w:r w:rsidR="006007CB">
          <w:rPr>
            <w:noProof/>
            <w:webHidden/>
          </w:rPr>
          <w:fldChar w:fldCharType="separate"/>
        </w:r>
        <w:r w:rsidR="006007CB">
          <w:rPr>
            <w:noProof/>
            <w:webHidden/>
          </w:rPr>
          <w:t>5</w:t>
        </w:r>
        <w:r w:rsidR="006007CB">
          <w:rPr>
            <w:noProof/>
            <w:webHidden/>
          </w:rPr>
          <w:fldChar w:fldCharType="end"/>
        </w:r>
      </w:hyperlink>
    </w:p>
    <w:p w14:paraId="165A1637" w14:textId="57354C96" w:rsidR="006007CB" w:rsidRDefault="00574620">
      <w:pPr>
        <w:pStyle w:val="24"/>
        <w:rPr>
          <w:rFonts w:eastAsiaTheme="minorEastAsia" w:cstheme="minorBidi"/>
          <w:smallCaps w:val="0"/>
          <w:noProof/>
          <w:sz w:val="24"/>
          <w:szCs w:val="24"/>
        </w:rPr>
      </w:pPr>
      <w:hyperlink w:anchor="_Toc48079438" w:history="1">
        <w:r w:rsidR="006007CB" w:rsidRPr="00AF2777">
          <w:rPr>
            <w:rStyle w:val="ad"/>
            <w:noProof/>
          </w:rPr>
          <w:t>2.5</w:t>
        </w:r>
        <w:r w:rsidR="006007CB">
          <w:rPr>
            <w:rFonts w:eastAsiaTheme="minorEastAsia" w:cstheme="minorBidi"/>
            <w:smallCaps w:val="0"/>
            <w:noProof/>
            <w:sz w:val="24"/>
            <w:szCs w:val="24"/>
          </w:rPr>
          <w:tab/>
        </w:r>
        <w:r w:rsidR="006007CB" w:rsidRPr="00AF2777">
          <w:rPr>
            <w:rStyle w:val="ad"/>
            <w:noProof/>
          </w:rPr>
          <w:t>Условное наименование информационных систем</w:t>
        </w:r>
        <w:r w:rsidR="006007CB">
          <w:rPr>
            <w:noProof/>
            <w:webHidden/>
          </w:rPr>
          <w:tab/>
        </w:r>
        <w:r w:rsidR="006007CB">
          <w:rPr>
            <w:noProof/>
            <w:webHidden/>
          </w:rPr>
          <w:fldChar w:fldCharType="begin"/>
        </w:r>
        <w:r w:rsidR="006007CB">
          <w:rPr>
            <w:noProof/>
            <w:webHidden/>
          </w:rPr>
          <w:instrText xml:space="preserve"> PAGEREF _Toc48079438 \h </w:instrText>
        </w:r>
        <w:r w:rsidR="006007CB">
          <w:rPr>
            <w:noProof/>
            <w:webHidden/>
          </w:rPr>
        </w:r>
        <w:r w:rsidR="006007CB">
          <w:rPr>
            <w:noProof/>
            <w:webHidden/>
          </w:rPr>
          <w:fldChar w:fldCharType="separate"/>
        </w:r>
        <w:r w:rsidR="006007CB">
          <w:rPr>
            <w:noProof/>
            <w:webHidden/>
          </w:rPr>
          <w:t>5</w:t>
        </w:r>
        <w:r w:rsidR="006007CB">
          <w:rPr>
            <w:noProof/>
            <w:webHidden/>
          </w:rPr>
          <w:fldChar w:fldCharType="end"/>
        </w:r>
      </w:hyperlink>
    </w:p>
    <w:p w14:paraId="1912F035" w14:textId="771AEC2E" w:rsidR="006007CB" w:rsidRDefault="00574620">
      <w:pPr>
        <w:pStyle w:val="24"/>
        <w:rPr>
          <w:rFonts w:eastAsiaTheme="minorEastAsia" w:cstheme="minorBidi"/>
          <w:smallCaps w:val="0"/>
          <w:noProof/>
          <w:sz w:val="24"/>
          <w:szCs w:val="24"/>
        </w:rPr>
      </w:pPr>
      <w:hyperlink w:anchor="_Toc48079439" w:history="1">
        <w:r w:rsidR="006007CB" w:rsidRPr="00AF2777">
          <w:rPr>
            <w:rStyle w:val="ad"/>
            <w:noProof/>
          </w:rPr>
          <w:t>2.6</w:t>
        </w:r>
        <w:r w:rsidR="006007CB">
          <w:rPr>
            <w:rFonts w:eastAsiaTheme="minorEastAsia" w:cstheme="minorBidi"/>
            <w:smallCaps w:val="0"/>
            <w:noProof/>
            <w:sz w:val="24"/>
            <w:szCs w:val="24"/>
          </w:rPr>
          <w:tab/>
        </w:r>
        <w:r w:rsidR="006007CB" w:rsidRPr="00AF2777">
          <w:rPr>
            <w:rStyle w:val="ad"/>
            <w:noProof/>
          </w:rPr>
          <w:t>Название Проекта</w:t>
        </w:r>
        <w:r w:rsidR="006007CB">
          <w:rPr>
            <w:noProof/>
            <w:webHidden/>
          </w:rPr>
          <w:tab/>
        </w:r>
        <w:r w:rsidR="006007CB">
          <w:rPr>
            <w:noProof/>
            <w:webHidden/>
          </w:rPr>
          <w:fldChar w:fldCharType="begin"/>
        </w:r>
        <w:r w:rsidR="006007CB">
          <w:rPr>
            <w:noProof/>
            <w:webHidden/>
          </w:rPr>
          <w:instrText xml:space="preserve"> PAGEREF _Toc48079439 \h </w:instrText>
        </w:r>
        <w:r w:rsidR="006007CB">
          <w:rPr>
            <w:noProof/>
            <w:webHidden/>
          </w:rPr>
        </w:r>
        <w:r w:rsidR="006007CB">
          <w:rPr>
            <w:noProof/>
            <w:webHidden/>
          </w:rPr>
          <w:fldChar w:fldCharType="separate"/>
        </w:r>
        <w:r w:rsidR="006007CB">
          <w:rPr>
            <w:noProof/>
            <w:webHidden/>
          </w:rPr>
          <w:t>5</w:t>
        </w:r>
        <w:r w:rsidR="006007CB">
          <w:rPr>
            <w:noProof/>
            <w:webHidden/>
          </w:rPr>
          <w:fldChar w:fldCharType="end"/>
        </w:r>
      </w:hyperlink>
    </w:p>
    <w:p w14:paraId="0695EBE3" w14:textId="41279E14" w:rsidR="006007CB" w:rsidRDefault="00574620">
      <w:pPr>
        <w:pStyle w:val="24"/>
        <w:rPr>
          <w:rFonts w:eastAsiaTheme="minorEastAsia" w:cstheme="minorBidi"/>
          <w:smallCaps w:val="0"/>
          <w:noProof/>
          <w:sz w:val="24"/>
          <w:szCs w:val="24"/>
        </w:rPr>
      </w:pPr>
      <w:hyperlink w:anchor="_Toc48079440" w:history="1">
        <w:r w:rsidR="006007CB" w:rsidRPr="00AF2777">
          <w:rPr>
            <w:rStyle w:val="ad"/>
            <w:noProof/>
          </w:rPr>
          <w:t>2.7</w:t>
        </w:r>
        <w:r w:rsidR="006007CB">
          <w:rPr>
            <w:rFonts w:eastAsiaTheme="minorEastAsia" w:cstheme="minorBidi"/>
            <w:smallCaps w:val="0"/>
            <w:noProof/>
            <w:sz w:val="24"/>
            <w:szCs w:val="24"/>
          </w:rPr>
          <w:tab/>
        </w:r>
        <w:r w:rsidR="006007CB" w:rsidRPr="00AF2777">
          <w:rPr>
            <w:rStyle w:val="ad"/>
            <w:noProof/>
          </w:rPr>
          <w:t>Цели и задачи Проекта</w:t>
        </w:r>
        <w:r w:rsidR="006007CB">
          <w:rPr>
            <w:noProof/>
            <w:webHidden/>
          </w:rPr>
          <w:tab/>
        </w:r>
        <w:r w:rsidR="006007CB">
          <w:rPr>
            <w:noProof/>
            <w:webHidden/>
          </w:rPr>
          <w:fldChar w:fldCharType="begin"/>
        </w:r>
        <w:r w:rsidR="006007CB">
          <w:rPr>
            <w:noProof/>
            <w:webHidden/>
          </w:rPr>
          <w:instrText xml:space="preserve"> PAGEREF _Toc48079440 \h </w:instrText>
        </w:r>
        <w:r w:rsidR="006007CB">
          <w:rPr>
            <w:noProof/>
            <w:webHidden/>
          </w:rPr>
        </w:r>
        <w:r w:rsidR="006007CB">
          <w:rPr>
            <w:noProof/>
            <w:webHidden/>
          </w:rPr>
          <w:fldChar w:fldCharType="separate"/>
        </w:r>
        <w:r w:rsidR="006007CB">
          <w:rPr>
            <w:noProof/>
            <w:webHidden/>
          </w:rPr>
          <w:t>5</w:t>
        </w:r>
        <w:r w:rsidR="006007CB">
          <w:rPr>
            <w:noProof/>
            <w:webHidden/>
          </w:rPr>
          <w:fldChar w:fldCharType="end"/>
        </w:r>
      </w:hyperlink>
    </w:p>
    <w:p w14:paraId="408713A5" w14:textId="5E3DA941" w:rsidR="006007CB" w:rsidRDefault="00574620">
      <w:pPr>
        <w:pStyle w:val="24"/>
        <w:rPr>
          <w:rFonts w:eastAsiaTheme="minorEastAsia" w:cstheme="minorBidi"/>
          <w:smallCaps w:val="0"/>
          <w:noProof/>
          <w:sz w:val="24"/>
          <w:szCs w:val="24"/>
        </w:rPr>
      </w:pPr>
      <w:hyperlink w:anchor="_Toc48079441" w:history="1">
        <w:r w:rsidR="006007CB" w:rsidRPr="00AF2777">
          <w:rPr>
            <w:rStyle w:val="ad"/>
            <w:noProof/>
          </w:rPr>
          <w:t>2.8</w:t>
        </w:r>
        <w:r w:rsidR="006007CB">
          <w:rPr>
            <w:rFonts w:eastAsiaTheme="minorEastAsia" w:cstheme="minorBidi"/>
            <w:smallCaps w:val="0"/>
            <w:noProof/>
            <w:sz w:val="24"/>
            <w:szCs w:val="24"/>
          </w:rPr>
          <w:tab/>
        </w:r>
        <w:r w:rsidR="006007CB" w:rsidRPr="00AF2777">
          <w:rPr>
            <w:rStyle w:val="ad"/>
            <w:noProof/>
          </w:rPr>
          <w:t>Календарный план Проекта</w:t>
        </w:r>
        <w:r w:rsidR="006007CB">
          <w:rPr>
            <w:noProof/>
            <w:webHidden/>
          </w:rPr>
          <w:tab/>
        </w:r>
        <w:r w:rsidR="006007CB">
          <w:rPr>
            <w:noProof/>
            <w:webHidden/>
          </w:rPr>
          <w:fldChar w:fldCharType="begin"/>
        </w:r>
        <w:r w:rsidR="006007CB">
          <w:rPr>
            <w:noProof/>
            <w:webHidden/>
          </w:rPr>
          <w:instrText xml:space="preserve"> PAGEREF _Toc48079441 \h </w:instrText>
        </w:r>
        <w:r w:rsidR="006007CB">
          <w:rPr>
            <w:noProof/>
            <w:webHidden/>
          </w:rPr>
        </w:r>
        <w:r w:rsidR="006007CB">
          <w:rPr>
            <w:noProof/>
            <w:webHidden/>
          </w:rPr>
          <w:fldChar w:fldCharType="separate"/>
        </w:r>
        <w:r w:rsidR="006007CB">
          <w:rPr>
            <w:noProof/>
            <w:webHidden/>
          </w:rPr>
          <w:t>8</w:t>
        </w:r>
        <w:r w:rsidR="006007CB">
          <w:rPr>
            <w:noProof/>
            <w:webHidden/>
          </w:rPr>
          <w:fldChar w:fldCharType="end"/>
        </w:r>
      </w:hyperlink>
    </w:p>
    <w:p w14:paraId="190972EA" w14:textId="7965B5D8" w:rsidR="006007CB" w:rsidRDefault="00574620">
      <w:pPr>
        <w:pStyle w:val="24"/>
        <w:rPr>
          <w:rFonts w:eastAsiaTheme="minorEastAsia" w:cstheme="minorBidi"/>
          <w:smallCaps w:val="0"/>
          <w:noProof/>
          <w:sz w:val="24"/>
          <w:szCs w:val="24"/>
        </w:rPr>
      </w:pPr>
      <w:hyperlink w:anchor="_Toc48079442" w:history="1">
        <w:r w:rsidR="006007CB" w:rsidRPr="00AF2777">
          <w:rPr>
            <w:rStyle w:val="ad"/>
            <w:noProof/>
          </w:rPr>
          <w:t>2.9</w:t>
        </w:r>
        <w:r w:rsidR="006007CB">
          <w:rPr>
            <w:rFonts w:eastAsiaTheme="minorEastAsia" w:cstheme="minorBidi"/>
            <w:smallCaps w:val="0"/>
            <w:noProof/>
            <w:sz w:val="24"/>
            <w:szCs w:val="24"/>
          </w:rPr>
          <w:tab/>
        </w:r>
        <w:r w:rsidR="006007CB" w:rsidRPr="00AF2777">
          <w:rPr>
            <w:rStyle w:val="ad"/>
            <w:noProof/>
          </w:rPr>
          <w:t>Подход к реализации Проекта</w:t>
        </w:r>
        <w:r w:rsidR="006007CB">
          <w:rPr>
            <w:noProof/>
            <w:webHidden/>
          </w:rPr>
          <w:tab/>
        </w:r>
        <w:r w:rsidR="006007CB">
          <w:rPr>
            <w:noProof/>
            <w:webHidden/>
          </w:rPr>
          <w:fldChar w:fldCharType="begin"/>
        </w:r>
        <w:r w:rsidR="006007CB">
          <w:rPr>
            <w:noProof/>
            <w:webHidden/>
          </w:rPr>
          <w:instrText xml:space="preserve"> PAGEREF _Toc48079442 \h </w:instrText>
        </w:r>
        <w:r w:rsidR="006007CB">
          <w:rPr>
            <w:noProof/>
            <w:webHidden/>
          </w:rPr>
        </w:r>
        <w:r w:rsidR="006007CB">
          <w:rPr>
            <w:noProof/>
            <w:webHidden/>
          </w:rPr>
          <w:fldChar w:fldCharType="separate"/>
        </w:r>
        <w:r w:rsidR="006007CB">
          <w:rPr>
            <w:noProof/>
            <w:webHidden/>
          </w:rPr>
          <w:t>9</w:t>
        </w:r>
        <w:r w:rsidR="006007CB">
          <w:rPr>
            <w:noProof/>
            <w:webHidden/>
          </w:rPr>
          <w:fldChar w:fldCharType="end"/>
        </w:r>
      </w:hyperlink>
    </w:p>
    <w:p w14:paraId="1A8A49E9" w14:textId="221BBA8A" w:rsidR="006007CB" w:rsidRDefault="00574620">
      <w:pPr>
        <w:pStyle w:val="14"/>
        <w:rPr>
          <w:rFonts w:eastAsiaTheme="minorEastAsia" w:cstheme="minorBidi"/>
          <w:b w:val="0"/>
          <w:bCs w:val="0"/>
          <w:caps w:val="0"/>
          <w:noProof/>
          <w:sz w:val="24"/>
          <w:szCs w:val="24"/>
        </w:rPr>
      </w:pPr>
      <w:hyperlink w:anchor="_Toc48079443" w:history="1">
        <w:r w:rsidR="006007CB" w:rsidRPr="00AF2777">
          <w:rPr>
            <w:rStyle w:val="ad"/>
            <w:noProof/>
          </w:rPr>
          <w:t>3</w:t>
        </w:r>
        <w:r w:rsidR="006007CB">
          <w:rPr>
            <w:rFonts w:eastAsiaTheme="minorEastAsia" w:cstheme="minorBidi"/>
            <w:b w:val="0"/>
            <w:bCs w:val="0"/>
            <w:caps w:val="0"/>
            <w:noProof/>
            <w:sz w:val="24"/>
            <w:szCs w:val="24"/>
          </w:rPr>
          <w:tab/>
        </w:r>
        <w:r w:rsidR="006007CB" w:rsidRPr="00AF2777">
          <w:rPr>
            <w:rStyle w:val="ad"/>
            <w:noProof/>
          </w:rPr>
          <w:t>Требования к объему проекта</w:t>
        </w:r>
        <w:r w:rsidR="006007CB">
          <w:rPr>
            <w:noProof/>
            <w:webHidden/>
          </w:rPr>
          <w:tab/>
        </w:r>
        <w:r w:rsidR="006007CB">
          <w:rPr>
            <w:noProof/>
            <w:webHidden/>
          </w:rPr>
          <w:fldChar w:fldCharType="begin"/>
        </w:r>
        <w:r w:rsidR="006007CB">
          <w:rPr>
            <w:noProof/>
            <w:webHidden/>
          </w:rPr>
          <w:instrText xml:space="preserve"> PAGEREF _Toc48079443 \h </w:instrText>
        </w:r>
        <w:r w:rsidR="006007CB">
          <w:rPr>
            <w:noProof/>
            <w:webHidden/>
          </w:rPr>
        </w:r>
        <w:r w:rsidR="006007CB">
          <w:rPr>
            <w:noProof/>
            <w:webHidden/>
          </w:rPr>
          <w:fldChar w:fldCharType="separate"/>
        </w:r>
        <w:r w:rsidR="006007CB">
          <w:rPr>
            <w:noProof/>
            <w:webHidden/>
          </w:rPr>
          <w:t>12</w:t>
        </w:r>
        <w:r w:rsidR="006007CB">
          <w:rPr>
            <w:noProof/>
            <w:webHidden/>
          </w:rPr>
          <w:fldChar w:fldCharType="end"/>
        </w:r>
      </w:hyperlink>
    </w:p>
    <w:p w14:paraId="46422D63" w14:textId="7EEC7C2D" w:rsidR="006007CB" w:rsidRDefault="00574620">
      <w:pPr>
        <w:pStyle w:val="24"/>
        <w:rPr>
          <w:rFonts w:eastAsiaTheme="minorEastAsia" w:cstheme="minorBidi"/>
          <w:smallCaps w:val="0"/>
          <w:noProof/>
          <w:sz w:val="24"/>
          <w:szCs w:val="24"/>
        </w:rPr>
      </w:pPr>
      <w:hyperlink w:anchor="_Toc48079444" w:history="1">
        <w:r w:rsidR="006007CB" w:rsidRPr="00AF2777">
          <w:rPr>
            <w:rStyle w:val="ad"/>
            <w:noProof/>
          </w:rPr>
          <w:t>3.1</w:t>
        </w:r>
        <w:r w:rsidR="006007CB">
          <w:rPr>
            <w:rFonts w:eastAsiaTheme="minorEastAsia" w:cstheme="minorBidi"/>
            <w:smallCaps w:val="0"/>
            <w:noProof/>
            <w:sz w:val="24"/>
            <w:szCs w:val="24"/>
          </w:rPr>
          <w:tab/>
        </w:r>
        <w:r w:rsidR="006007CB" w:rsidRPr="00AF2777">
          <w:rPr>
            <w:rStyle w:val="ad"/>
            <w:noProof/>
          </w:rPr>
          <w:t>Географический объем Проекта</w:t>
        </w:r>
        <w:r w:rsidR="006007CB">
          <w:rPr>
            <w:noProof/>
            <w:webHidden/>
          </w:rPr>
          <w:tab/>
        </w:r>
        <w:r w:rsidR="006007CB">
          <w:rPr>
            <w:noProof/>
            <w:webHidden/>
          </w:rPr>
          <w:fldChar w:fldCharType="begin"/>
        </w:r>
        <w:r w:rsidR="006007CB">
          <w:rPr>
            <w:noProof/>
            <w:webHidden/>
          </w:rPr>
          <w:instrText xml:space="preserve"> PAGEREF _Toc48079444 \h </w:instrText>
        </w:r>
        <w:r w:rsidR="006007CB">
          <w:rPr>
            <w:noProof/>
            <w:webHidden/>
          </w:rPr>
        </w:r>
        <w:r w:rsidR="006007CB">
          <w:rPr>
            <w:noProof/>
            <w:webHidden/>
          </w:rPr>
          <w:fldChar w:fldCharType="separate"/>
        </w:r>
        <w:r w:rsidR="006007CB">
          <w:rPr>
            <w:noProof/>
            <w:webHidden/>
          </w:rPr>
          <w:t>12</w:t>
        </w:r>
        <w:r w:rsidR="006007CB">
          <w:rPr>
            <w:noProof/>
            <w:webHidden/>
          </w:rPr>
          <w:fldChar w:fldCharType="end"/>
        </w:r>
      </w:hyperlink>
    </w:p>
    <w:p w14:paraId="73D3FC37" w14:textId="5FE88F1F" w:rsidR="006007CB" w:rsidRDefault="00574620">
      <w:pPr>
        <w:pStyle w:val="24"/>
        <w:rPr>
          <w:rFonts w:eastAsiaTheme="minorEastAsia" w:cstheme="minorBidi"/>
          <w:smallCaps w:val="0"/>
          <w:noProof/>
          <w:sz w:val="24"/>
          <w:szCs w:val="24"/>
        </w:rPr>
      </w:pPr>
      <w:hyperlink w:anchor="_Toc48079445" w:history="1">
        <w:r w:rsidR="006007CB" w:rsidRPr="00AF2777">
          <w:rPr>
            <w:rStyle w:val="ad"/>
            <w:noProof/>
          </w:rPr>
          <w:t>3.2</w:t>
        </w:r>
        <w:r w:rsidR="006007CB">
          <w:rPr>
            <w:rFonts w:eastAsiaTheme="minorEastAsia" w:cstheme="minorBidi"/>
            <w:smallCaps w:val="0"/>
            <w:noProof/>
            <w:sz w:val="24"/>
            <w:szCs w:val="24"/>
          </w:rPr>
          <w:tab/>
        </w:r>
        <w:r w:rsidR="006007CB" w:rsidRPr="00AF2777">
          <w:rPr>
            <w:rStyle w:val="ad"/>
            <w:noProof/>
          </w:rPr>
          <w:t>Организационный объем Проекта</w:t>
        </w:r>
        <w:r w:rsidR="006007CB">
          <w:rPr>
            <w:noProof/>
            <w:webHidden/>
          </w:rPr>
          <w:tab/>
        </w:r>
        <w:r w:rsidR="006007CB">
          <w:rPr>
            <w:noProof/>
            <w:webHidden/>
          </w:rPr>
          <w:fldChar w:fldCharType="begin"/>
        </w:r>
        <w:r w:rsidR="006007CB">
          <w:rPr>
            <w:noProof/>
            <w:webHidden/>
          </w:rPr>
          <w:instrText xml:space="preserve"> PAGEREF _Toc48079445 \h </w:instrText>
        </w:r>
        <w:r w:rsidR="006007CB">
          <w:rPr>
            <w:noProof/>
            <w:webHidden/>
          </w:rPr>
        </w:r>
        <w:r w:rsidR="006007CB">
          <w:rPr>
            <w:noProof/>
            <w:webHidden/>
          </w:rPr>
          <w:fldChar w:fldCharType="separate"/>
        </w:r>
        <w:r w:rsidR="006007CB">
          <w:rPr>
            <w:noProof/>
            <w:webHidden/>
          </w:rPr>
          <w:t>12</w:t>
        </w:r>
        <w:r w:rsidR="006007CB">
          <w:rPr>
            <w:noProof/>
            <w:webHidden/>
          </w:rPr>
          <w:fldChar w:fldCharType="end"/>
        </w:r>
      </w:hyperlink>
    </w:p>
    <w:p w14:paraId="267FAE3D" w14:textId="7CE69BA5" w:rsidR="006007CB" w:rsidRDefault="00574620">
      <w:pPr>
        <w:pStyle w:val="24"/>
        <w:rPr>
          <w:rFonts w:eastAsiaTheme="minorEastAsia" w:cstheme="minorBidi"/>
          <w:smallCaps w:val="0"/>
          <w:noProof/>
          <w:sz w:val="24"/>
          <w:szCs w:val="24"/>
        </w:rPr>
      </w:pPr>
      <w:hyperlink w:anchor="_Toc48079446" w:history="1">
        <w:r w:rsidR="006007CB" w:rsidRPr="00AF2777">
          <w:rPr>
            <w:rStyle w:val="ad"/>
            <w:noProof/>
          </w:rPr>
          <w:t>3.3</w:t>
        </w:r>
        <w:r w:rsidR="006007CB">
          <w:rPr>
            <w:rFonts w:eastAsiaTheme="minorEastAsia" w:cstheme="minorBidi"/>
            <w:smallCaps w:val="0"/>
            <w:noProof/>
            <w:sz w:val="24"/>
            <w:szCs w:val="24"/>
          </w:rPr>
          <w:tab/>
        </w:r>
        <w:r w:rsidR="006007CB" w:rsidRPr="00AF2777">
          <w:rPr>
            <w:rStyle w:val="ad"/>
            <w:noProof/>
          </w:rPr>
          <w:t>Функциональный объем Проекта</w:t>
        </w:r>
        <w:r w:rsidR="006007CB">
          <w:rPr>
            <w:noProof/>
            <w:webHidden/>
          </w:rPr>
          <w:tab/>
        </w:r>
        <w:r w:rsidR="006007CB">
          <w:rPr>
            <w:noProof/>
            <w:webHidden/>
          </w:rPr>
          <w:fldChar w:fldCharType="begin"/>
        </w:r>
        <w:r w:rsidR="006007CB">
          <w:rPr>
            <w:noProof/>
            <w:webHidden/>
          </w:rPr>
          <w:instrText xml:space="preserve"> PAGEREF _Toc48079446 \h </w:instrText>
        </w:r>
        <w:r w:rsidR="006007CB">
          <w:rPr>
            <w:noProof/>
            <w:webHidden/>
          </w:rPr>
        </w:r>
        <w:r w:rsidR="006007CB">
          <w:rPr>
            <w:noProof/>
            <w:webHidden/>
          </w:rPr>
          <w:fldChar w:fldCharType="separate"/>
        </w:r>
        <w:r w:rsidR="006007CB">
          <w:rPr>
            <w:noProof/>
            <w:webHidden/>
          </w:rPr>
          <w:t>12</w:t>
        </w:r>
        <w:r w:rsidR="006007CB">
          <w:rPr>
            <w:noProof/>
            <w:webHidden/>
          </w:rPr>
          <w:fldChar w:fldCharType="end"/>
        </w:r>
      </w:hyperlink>
    </w:p>
    <w:p w14:paraId="0B4C0F23" w14:textId="6EF35C1F" w:rsidR="006007CB" w:rsidRDefault="00574620">
      <w:pPr>
        <w:pStyle w:val="35"/>
        <w:rPr>
          <w:rFonts w:eastAsiaTheme="minorEastAsia" w:cstheme="minorBidi"/>
          <w:i w:val="0"/>
          <w:iCs w:val="0"/>
          <w:noProof/>
          <w:sz w:val="24"/>
          <w:szCs w:val="24"/>
        </w:rPr>
      </w:pPr>
      <w:hyperlink w:anchor="_Toc48079447" w:history="1">
        <w:r w:rsidR="006007CB" w:rsidRPr="00AF2777">
          <w:rPr>
            <w:rStyle w:val="ad"/>
            <w:noProof/>
          </w:rPr>
          <w:t>3.3.1</w:t>
        </w:r>
        <w:r w:rsidR="006007CB">
          <w:rPr>
            <w:rFonts w:eastAsiaTheme="minorEastAsia" w:cstheme="minorBidi"/>
            <w:i w:val="0"/>
            <w:iCs w:val="0"/>
            <w:noProof/>
            <w:sz w:val="24"/>
            <w:szCs w:val="24"/>
          </w:rPr>
          <w:tab/>
        </w:r>
        <w:r w:rsidR="006007CB" w:rsidRPr="00AF2777">
          <w:rPr>
            <w:rStyle w:val="ad"/>
            <w:noProof/>
          </w:rPr>
          <w:t>Требования к модели данных КХД</w:t>
        </w:r>
        <w:r w:rsidR="006007CB">
          <w:rPr>
            <w:noProof/>
            <w:webHidden/>
          </w:rPr>
          <w:tab/>
        </w:r>
        <w:r w:rsidR="006007CB">
          <w:rPr>
            <w:noProof/>
            <w:webHidden/>
          </w:rPr>
          <w:fldChar w:fldCharType="begin"/>
        </w:r>
        <w:r w:rsidR="006007CB">
          <w:rPr>
            <w:noProof/>
            <w:webHidden/>
          </w:rPr>
          <w:instrText xml:space="preserve"> PAGEREF _Toc48079447 \h </w:instrText>
        </w:r>
        <w:r w:rsidR="006007CB">
          <w:rPr>
            <w:noProof/>
            <w:webHidden/>
          </w:rPr>
        </w:r>
        <w:r w:rsidR="006007CB">
          <w:rPr>
            <w:noProof/>
            <w:webHidden/>
          </w:rPr>
          <w:fldChar w:fldCharType="separate"/>
        </w:r>
        <w:r w:rsidR="006007CB">
          <w:rPr>
            <w:noProof/>
            <w:webHidden/>
          </w:rPr>
          <w:t>13</w:t>
        </w:r>
        <w:r w:rsidR="006007CB">
          <w:rPr>
            <w:noProof/>
            <w:webHidden/>
          </w:rPr>
          <w:fldChar w:fldCharType="end"/>
        </w:r>
      </w:hyperlink>
    </w:p>
    <w:p w14:paraId="7FED754C" w14:textId="1E05E382" w:rsidR="006007CB" w:rsidRDefault="00574620">
      <w:pPr>
        <w:pStyle w:val="35"/>
        <w:rPr>
          <w:rFonts w:eastAsiaTheme="minorEastAsia" w:cstheme="minorBidi"/>
          <w:i w:val="0"/>
          <w:iCs w:val="0"/>
          <w:noProof/>
          <w:sz w:val="24"/>
          <w:szCs w:val="24"/>
        </w:rPr>
      </w:pPr>
      <w:hyperlink w:anchor="_Toc48079448" w:history="1">
        <w:r w:rsidR="006007CB" w:rsidRPr="00AF2777">
          <w:rPr>
            <w:rStyle w:val="ad"/>
            <w:noProof/>
          </w:rPr>
          <w:t>3.3.2</w:t>
        </w:r>
        <w:r w:rsidR="006007CB">
          <w:rPr>
            <w:rFonts w:eastAsiaTheme="minorEastAsia" w:cstheme="minorBidi"/>
            <w:i w:val="0"/>
            <w:iCs w:val="0"/>
            <w:noProof/>
            <w:sz w:val="24"/>
            <w:szCs w:val="24"/>
          </w:rPr>
          <w:tab/>
        </w:r>
        <w:r w:rsidR="006007CB" w:rsidRPr="00AF2777">
          <w:rPr>
            <w:rStyle w:val="ad"/>
            <w:noProof/>
          </w:rPr>
          <w:t>Требования к хранимым данным</w:t>
        </w:r>
        <w:r w:rsidR="006007CB">
          <w:rPr>
            <w:noProof/>
            <w:webHidden/>
          </w:rPr>
          <w:tab/>
        </w:r>
        <w:r w:rsidR="006007CB">
          <w:rPr>
            <w:noProof/>
            <w:webHidden/>
          </w:rPr>
          <w:fldChar w:fldCharType="begin"/>
        </w:r>
        <w:r w:rsidR="006007CB">
          <w:rPr>
            <w:noProof/>
            <w:webHidden/>
          </w:rPr>
          <w:instrText xml:space="preserve"> PAGEREF _Toc48079448 \h </w:instrText>
        </w:r>
        <w:r w:rsidR="006007CB">
          <w:rPr>
            <w:noProof/>
            <w:webHidden/>
          </w:rPr>
        </w:r>
        <w:r w:rsidR="006007CB">
          <w:rPr>
            <w:noProof/>
            <w:webHidden/>
          </w:rPr>
          <w:fldChar w:fldCharType="separate"/>
        </w:r>
        <w:r w:rsidR="006007CB">
          <w:rPr>
            <w:noProof/>
            <w:webHidden/>
          </w:rPr>
          <w:t>14</w:t>
        </w:r>
        <w:r w:rsidR="006007CB">
          <w:rPr>
            <w:noProof/>
            <w:webHidden/>
          </w:rPr>
          <w:fldChar w:fldCharType="end"/>
        </w:r>
      </w:hyperlink>
    </w:p>
    <w:p w14:paraId="53B9DEAB" w14:textId="7E3940B5" w:rsidR="006007CB" w:rsidRDefault="00574620">
      <w:pPr>
        <w:pStyle w:val="35"/>
        <w:rPr>
          <w:rFonts w:eastAsiaTheme="minorEastAsia" w:cstheme="minorBidi"/>
          <w:i w:val="0"/>
          <w:iCs w:val="0"/>
          <w:noProof/>
          <w:sz w:val="24"/>
          <w:szCs w:val="24"/>
        </w:rPr>
      </w:pPr>
      <w:hyperlink w:anchor="_Toc48079449" w:history="1">
        <w:r w:rsidR="006007CB" w:rsidRPr="00AF2777">
          <w:rPr>
            <w:rStyle w:val="ad"/>
            <w:noProof/>
          </w:rPr>
          <w:t>3.3.3</w:t>
        </w:r>
        <w:r w:rsidR="006007CB">
          <w:rPr>
            <w:rFonts w:eastAsiaTheme="minorEastAsia" w:cstheme="minorBidi"/>
            <w:i w:val="0"/>
            <w:iCs w:val="0"/>
            <w:noProof/>
            <w:sz w:val="24"/>
            <w:szCs w:val="24"/>
          </w:rPr>
          <w:tab/>
        </w:r>
        <w:r w:rsidR="006007CB" w:rsidRPr="00AF2777">
          <w:rPr>
            <w:rStyle w:val="ad"/>
            <w:noProof/>
          </w:rPr>
          <w:t>Требования к интеграции</w:t>
        </w:r>
        <w:r w:rsidR="006007CB">
          <w:rPr>
            <w:noProof/>
            <w:webHidden/>
          </w:rPr>
          <w:tab/>
        </w:r>
        <w:r w:rsidR="006007CB">
          <w:rPr>
            <w:noProof/>
            <w:webHidden/>
          </w:rPr>
          <w:fldChar w:fldCharType="begin"/>
        </w:r>
        <w:r w:rsidR="006007CB">
          <w:rPr>
            <w:noProof/>
            <w:webHidden/>
          </w:rPr>
          <w:instrText xml:space="preserve"> PAGEREF _Toc48079449 \h </w:instrText>
        </w:r>
        <w:r w:rsidR="006007CB">
          <w:rPr>
            <w:noProof/>
            <w:webHidden/>
          </w:rPr>
        </w:r>
        <w:r w:rsidR="006007CB">
          <w:rPr>
            <w:noProof/>
            <w:webHidden/>
          </w:rPr>
          <w:fldChar w:fldCharType="separate"/>
        </w:r>
        <w:r w:rsidR="006007CB">
          <w:rPr>
            <w:noProof/>
            <w:webHidden/>
          </w:rPr>
          <w:t>15</w:t>
        </w:r>
        <w:r w:rsidR="006007CB">
          <w:rPr>
            <w:noProof/>
            <w:webHidden/>
          </w:rPr>
          <w:fldChar w:fldCharType="end"/>
        </w:r>
      </w:hyperlink>
    </w:p>
    <w:p w14:paraId="1CA01BEB" w14:textId="38C35C02" w:rsidR="006007CB" w:rsidRDefault="00574620">
      <w:pPr>
        <w:pStyle w:val="35"/>
        <w:rPr>
          <w:rFonts w:eastAsiaTheme="minorEastAsia" w:cstheme="minorBidi"/>
          <w:i w:val="0"/>
          <w:iCs w:val="0"/>
          <w:noProof/>
          <w:sz w:val="24"/>
          <w:szCs w:val="24"/>
        </w:rPr>
      </w:pPr>
      <w:hyperlink w:anchor="_Toc48079450" w:history="1">
        <w:r w:rsidR="006007CB" w:rsidRPr="00AF2777">
          <w:rPr>
            <w:rStyle w:val="ad"/>
            <w:noProof/>
          </w:rPr>
          <w:t>3.3.4</w:t>
        </w:r>
        <w:r w:rsidR="006007CB">
          <w:rPr>
            <w:rFonts w:eastAsiaTheme="minorEastAsia" w:cstheme="minorBidi"/>
            <w:i w:val="0"/>
            <w:iCs w:val="0"/>
            <w:noProof/>
            <w:sz w:val="24"/>
            <w:szCs w:val="24"/>
          </w:rPr>
          <w:tab/>
        </w:r>
        <w:r w:rsidR="006007CB" w:rsidRPr="00AF2777">
          <w:rPr>
            <w:rStyle w:val="ad"/>
            <w:noProof/>
          </w:rPr>
          <w:t>Требования к мероприятиям, предотвращающим «разрыв» отчетности</w:t>
        </w:r>
        <w:r w:rsidR="006007CB">
          <w:rPr>
            <w:noProof/>
            <w:webHidden/>
          </w:rPr>
          <w:tab/>
        </w:r>
        <w:r w:rsidR="006007CB">
          <w:rPr>
            <w:noProof/>
            <w:webHidden/>
          </w:rPr>
          <w:fldChar w:fldCharType="begin"/>
        </w:r>
        <w:r w:rsidR="006007CB">
          <w:rPr>
            <w:noProof/>
            <w:webHidden/>
          </w:rPr>
          <w:instrText xml:space="preserve"> PAGEREF _Toc48079450 \h </w:instrText>
        </w:r>
        <w:r w:rsidR="006007CB">
          <w:rPr>
            <w:noProof/>
            <w:webHidden/>
          </w:rPr>
        </w:r>
        <w:r w:rsidR="006007CB">
          <w:rPr>
            <w:noProof/>
            <w:webHidden/>
          </w:rPr>
          <w:fldChar w:fldCharType="separate"/>
        </w:r>
        <w:r w:rsidR="006007CB">
          <w:rPr>
            <w:noProof/>
            <w:webHidden/>
          </w:rPr>
          <w:t>22</w:t>
        </w:r>
        <w:r w:rsidR="006007CB">
          <w:rPr>
            <w:noProof/>
            <w:webHidden/>
          </w:rPr>
          <w:fldChar w:fldCharType="end"/>
        </w:r>
      </w:hyperlink>
    </w:p>
    <w:p w14:paraId="455BB906" w14:textId="690592E0" w:rsidR="006007CB" w:rsidRDefault="00574620">
      <w:pPr>
        <w:pStyle w:val="14"/>
        <w:rPr>
          <w:rFonts w:eastAsiaTheme="minorEastAsia" w:cstheme="minorBidi"/>
          <w:b w:val="0"/>
          <w:bCs w:val="0"/>
          <w:caps w:val="0"/>
          <w:noProof/>
          <w:sz w:val="24"/>
          <w:szCs w:val="24"/>
        </w:rPr>
      </w:pPr>
      <w:hyperlink w:anchor="_Toc48079451" w:history="1">
        <w:r w:rsidR="006007CB" w:rsidRPr="00AF2777">
          <w:rPr>
            <w:rStyle w:val="ad"/>
            <w:noProof/>
          </w:rPr>
          <w:t>4</w:t>
        </w:r>
        <w:r w:rsidR="006007CB">
          <w:rPr>
            <w:rFonts w:eastAsiaTheme="minorEastAsia" w:cstheme="minorBidi"/>
            <w:b w:val="0"/>
            <w:bCs w:val="0"/>
            <w:caps w:val="0"/>
            <w:noProof/>
            <w:sz w:val="24"/>
            <w:szCs w:val="24"/>
          </w:rPr>
          <w:tab/>
        </w:r>
        <w:r w:rsidR="006007CB" w:rsidRPr="00AF2777">
          <w:rPr>
            <w:rStyle w:val="ad"/>
            <w:noProof/>
          </w:rPr>
          <w:t>ТРЕБОВАНИЯ К КХД И ИШ</w:t>
        </w:r>
        <w:r w:rsidR="006007CB">
          <w:rPr>
            <w:noProof/>
            <w:webHidden/>
          </w:rPr>
          <w:tab/>
        </w:r>
        <w:r w:rsidR="006007CB">
          <w:rPr>
            <w:noProof/>
            <w:webHidden/>
          </w:rPr>
          <w:fldChar w:fldCharType="begin"/>
        </w:r>
        <w:r w:rsidR="006007CB">
          <w:rPr>
            <w:noProof/>
            <w:webHidden/>
          </w:rPr>
          <w:instrText xml:space="preserve"> PAGEREF _Toc48079451 \h </w:instrText>
        </w:r>
        <w:r w:rsidR="006007CB">
          <w:rPr>
            <w:noProof/>
            <w:webHidden/>
          </w:rPr>
        </w:r>
        <w:r w:rsidR="006007CB">
          <w:rPr>
            <w:noProof/>
            <w:webHidden/>
          </w:rPr>
          <w:fldChar w:fldCharType="separate"/>
        </w:r>
        <w:r w:rsidR="006007CB">
          <w:rPr>
            <w:noProof/>
            <w:webHidden/>
          </w:rPr>
          <w:t>22</w:t>
        </w:r>
        <w:r w:rsidR="006007CB">
          <w:rPr>
            <w:noProof/>
            <w:webHidden/>
          </w:rPr>
          <w:fldChar w:fldCharType="end"/>
        </w:r>
      </w:hyperlink>
    </w:p>
    <w:p w14:paraId="6AD5ECED" w14:textId="76EA47B8" w:rsidR="006007CB" w:rsidRDefault="00574620">
      <w:pPr>
        <w:pStyle w:val="24"/>
        <w:rPr>
          <w:rFonts w:eastAsiaTheme="minorEastAsia" w:cstheme="minorBidi"/>
          <w:smallCaps w:val="0"/>
          <w:noProof/>
          <w:sz w:val="24"/>
          <w:szCs w:val="24"/>
        </w:rPr>
      </w:pPr>
      <w:hyperlink w:anchor="_Toc48079452" w:history="1">
        <w:r w:rsidR="006007CB" w:rsidRPr="00AF2777">
          <w:rPr>
            <w:rStyle w:val="ad"/>
            <w:noProof/>
          </w:rPr>
          <w:t>4.1</w:t>
        </w:r>
        <w:r w:rsidR="006007CB">
          <w:rPr>
            <w:rFonts w:eastAsiaTheme="minorEastAsia" w:cstheme="minorBidi"/>
            <w:smallCaps w:val="0"/>
            <w:noProof/>
            <w:sz w:val="24"/>
            <w:szCs w:val="24"/>
          </w:rPr>
          <w:tab/>
        </w:r>
        <w:r w:rsidR="006007CB" w:rsidRPr="00AF2777">
          <w:rPr>
            <w:rStyle w:val="ad"/>
            <w:noProof/>
          </w:rPr>
          <w:t>Требования к архитектуре КХД</w:t>
        </w:r>
        <w:r w:rsidR="006007CB">
          <w:rPr>
            <w:noProof/>
            <w:webHidden/>
          </w:rPr>
          <w:tab/>
        </w:r>
        <w:r w:rsidR="006007CB">
          <w:rPr>
            <w:noProof/>
            <w:webHidden/>
          </w:rPr>
          <w:fldChar w:fldCharType="begin"/>
        </w:r>
        <w:r w:rsidR="006007CB">
          <w:rPr>
            <w:noProof/>
            <w:webHidden/>
          </w:rPr>
          <w:instrText xml:space="preserve"> PAGEREF _Toc48079452 \h </w:instrText>
        </w:r>
        <w:r w:rsidR="006007CB">
          <w:rPr>
            <w:noProof/>
            <w:webHidden/>
          </w:rPr>
        </w:r>
        <w:r w:rsidR="006007CB">
          <w:rPr>
            <w:noProof/>
            <w:webHidden/>
          </w:rPr>
          <w:fldChar w:fldCharType="separate"/>
        </w:r>
        <w:r w:rsidR="006007CB">
          <w:rPr>
            <w:noProof/>
            <w:webHidden/>
          </w:rPr>
          <w:t>22</w:t>
        </w:r>
        <w:r w:rsidR="006007CB">
          <w:rPr>
            <w:noProof/>
            <w:webHidden/>
          </w:rPr>
          <w:fldChar w:fldCharType="end"/>
        </w:r>
      </w:hyperlink>
    </w:p>
    <w:p w14:paraId="2BEF2075" w14:textId="52862546" w:rsidR="006007CB" w:rsidRDefault="00574620">
      <w:pPr>
        <w:pStyle w:val="24"/>
        <w:rPr>
          <w:rFonts w:eastAsiaTheme="minorEastAsia" w:cstheme="minorBidi"/>
          <w:smallCaps w:val="0"/>
          <w:noProof/>
          <w:sz w:val="24"/>
          <w:szCs w:val="24"/>
        </w:rPr>
      </w:pPr>
      <w:hyperlink w:anchor="_Toc48079453" w:history="1">
        <w:r w:rsidR="006007CB" w:rsidRPr="00AF2777">
          <w:rPr>
            <w:rStyle w:val="ad"/>
            <w:noProof/>
          </w:rPr>
          <w:t>4.2</w:t>
        </w:r>
        <w:r w:rsidR="006007CB">
          <w:rPr>
            <w:rFonts w:eastAsiaTheme="minorEastAsia" w:cstheme="minorBidi"/>
            <w:smallCaps w:val="0"/>
            <w:noProof/>
            <w:sz w:val="24"/>
            <w:szCs w:val="24"/>
          </w:rPr>
          <w:tab/>
        </w:r>
        <w:r w:rsidR="006007CB" w:rsidRPr="00AF2777">
          <w:rPr>
            <w:rStyle w:val="ad"/>
            <w:noProof/>
          </w:rPr>
          <w:t>Функциональные требования к платформенному программному обеспечению для извлечения, преобразования и загрузки данных</w:t>
        </w:r>
        <w:r w:rsidR="006007CB">
          <w:rPr>
            <w:noProof/>
            <w:webHidden/>
          </w:rPr>
          <w:tab/>
        </w:r>
        <w:r w:rsidR="006007CB">
          <w:rPr>
            <w:noProof/>
            <w:webHidden/>
          </w:rPr>
          <w:fldChar w:fldCharType="begin"/>
        </w:r>
        <w:r w:rsidR="006007CB">
          <w:rPr>
            <w:noProof/>
            <w:webHidden/>
          </w:rPr>
          <w:instrText xml:space="preserve"> PAGEREF _Toc48079453 \h </w:instrText>
        </w:r>
        <w:r w:rsidR="006007CB">
          <w:rPr>
            <w:noProof/>
            <w:webHidden/>
          </w:rPr>
        </w:r>
        <w:r w:rsidR="006007CB">
          <w:rPr>
            <w:noProof/>
            <w:webHidden/>
          </w:rPr>
          <w:fldChar w:fldCharType="separate"/>
        </w:r>
        <w:r w:rsidR="006007CB">
          <w:rPr>
            <w:noProof/>
            <w:webHidden/>
          </w:rPr>
          <w:t>23</w:t>
        </w:r>
        <w:r w:rsidR="006007CB">
          <w:rPr>
            <w:noProof/>
            <w:webHidden/>
          </w:rPr>
          <w:fldChar w:fldCharType="end"/>
        </w:r>
      </w:hyperlink>
    </w:p>
    <w:p w14:paraId="0FBCF2C3" w14:textId="75BDAF23" w:rsidR="006007CB" w:rsidRDefault="00574620">
      <w:pPr>
        <w:pStyle w:val="24"/>
        <w:rPr>
          <w:rFonts w:eastAsiaTheme="minorEastAsia" w:cstheme="minorBidi"/>
          <w:smallCaps w:val="0"/>
          <w:noProof/>
          <w:sz w:val="24"/>
          <w:szCs w:val="24"/>
        </w:rPr>
      </w:pPr>
      <w:hyperlink w:anchor="_Toc48079454" w:history="1">
        <w:r w:rsidR="006007CB" w:rsidRPr="00AF2777">
          <w:rPr>
            <w:rStyle w:val="ad"/>
            <w:noProof/>
          </w:rPr>
          <w:t>4.3</w:t>
        </w:r>
        <w:r w:rsidR="006007CB">
          <w:rPr>
            <w:rFonts w:eastAsiaTheme="minorEastAsia" w:cstheme="minorBidi"/>
            <w:smallCaps w:val="0"/>
            <w:noProof/>
            <w:sz w:val="24"/>
            <w:szCs w:val="24"/>
          </w:rPr>
          <w:tab/>
        </w:r>
        <w:r w:rsidR="006007CB" w:rsidRPr="00AF2777">
          <w:rPr>
            <w:rStyle w:val="ad"/>
            <w:noProof/>
          </w:rPr>
          <w:t>Функциональные требования к платформенному программному обеспечению</w:t>
        </w:r>
        <w:r w:rsidR="006007CB">
          <w:rPr>
            <w:noProof/>
            <w:webHidden/>
          </w:rPr>
          <w:tab/>
        </w:r>
        <w:r w:rsidR="006007CB">
          <w:rPr>
            <w:noProof/>
            <w:webHidden/>
          </w:rPr>
          <w:fldChar w:fldCharType="begin"/>
        </w:r>
        <w:r w:rsidR="006007CB">
          <w:rPr>
            <w:noProof/>
            <w:webHidden/>
          </w:rPr>
          <w:instrText xml:space="preserve"> PAGEREF _Toc48079454 \h </w:instrText>
        </w:r>
        <w:r w:rsidR="006007CB">
          <w:rPr>
            <w:noProof/>
            <w:webHidden/>
          </w:rPr>
        </w:r>
        <w:r w:rsidR="006007CB">
          <w:rPr>
            <w:noProof/>
            <w:webHidden/>
          </w:rPr>
          <w:fldChar w:fldCharType="separate"/>
        </w:r>
        <w:r w:rsidR="006007CB">
          <w:rPr>
            <w:noProof/>
            <w:webHidden/>
          </w:rPr>
          <w:t>26</w:t>
        </w:r>
        <w:r w:rsidR="006007CB">
          <w:rPr>
            <w:noProof/>
            <w:webHidden/>
          </w:rPr>
          <w:fldChar w:fldCharType="end"/>
        </w:r>
      </w:hyperlink>
    </w:p>
    <w:p w14:paraId="5EB9D68A" w14:textId="0AD5D31D" w:rsidR="006007CB" w:rsidRDefault="00574620">
      <w:pPr>
        <w:pStyle w:val="24"/>
        <w:rPr>
          <w:rFonts w:eastAsiaTheme="minorEastAsia" w:cstheme="minorBidi"/>
          <w:smallCaps w:val="0"/>
          <w:noProof/>
          <w:sz w:val="24"/>
          <w:szCs w:val="24"/>
        </w:rPr>
      </w:pPr>
      <w:hyperlink w:anchor="_Toc48079455" w:history="1">
        <w:r w:rsidR="006007CB" w:rsidRPr="00AF2777">
          <w:rPr>
            <w:rStyle w:val="ad"/>
            <w:noProof/>
          </w:rPr>
          <w:t>4.4</w:t>
        </w:r>
        <w:r w:rsidR="006007CB">
          <w:rPr>
            <w:rFonts w:eastAsiaTheme="minorEastAsia" w:cstheme="minorBidi"/>
            <w:smallCaps w:val="0"/>
            <w:noProof/>
            <w:sz w:val="24"/>
            <w:szCs w:val="24"/>
          </w:rPr>
          <w:tab/>
        </w:r>
        <w:r w:rsidR="006007CB" w:rsidRPr="00AF2777">
          <w:rPr>
            <w:rStyle w:val="ad"/>
            <w:noProof/>
          </w:rPr>
          <w:t>Перечень закупаемого программного обеспечения</w:t>
        </w:r>
        <w:r w:rsidR="006007CB">
          <w:rPr>
            <w:noProof/>
            <w:webHidden/>
          </w:rPr>
          <w:tab/>
        </w:r>
        <w:r w:rsidR="006007CB">
          <w:rPr>
            <w:noProof/>
            <w:webHidden/>
          </w:rPr>
          <w:fldChar w:fldCharType="begin"/>
        </w:r>
        <w:r w:rsidR="006007CB">
          <w:rPr>
            <w:noProof/>
            <w:webHidden/>
          </w:rPr>
          <w:instrText xml:space="preserve"> PAGEREF _Toc48079455 \h </w:instrText>
        </w:r>
        <w:r w:rsidR="006007CB">
          <w:rPr>
            <w:noProof/>
            <w:webHidden/>
          </w:rPr>
        </w:r>
        <w:r w:rsidR="006007CB">
          <w:rPr>
            <w:noProof/>
            <w:webHidden/>
          </w:rPr>
          <w:fldChar w:fldCharType="separate"/>
        </w:r>
        <w:r w:rsidR="006007CB">
          <w:rPr>
            <w:noProof/>
            <w:webHidden/>
          </w:rPr>
          <w:t>26</w:t>
        </w:r>
        <w:r w:rsidR="006007CB">
          <w:rPr>
            <w:noProof/>
            <w:webHidden/>
          </w:rPr>
          <w:fldChar w:fldCharType="end"/>
        </w:r>
      </w:hyperlink>
    </w:p>
    <w:p w14:paraId="1A6852B6" w14:textId="1F26B19F" w:rsidR="006007CB" w:rsidRDefault="00574620">
      <w:pPr>
        <w:pStyle w:val="14"/>
        <w:rPr>
          <w:rFonts w:eastAsiaTheme="minorEastAsia" w:cstheme="minorBidi"/>
          <w:b w:val="0"/>
          <w:bCs w:val="0"/>
          <w:caps w:val="0"/>
          <w:noProof/>
          <w:sz w:val="24"/>
          <w:szCs w:val="24"/>
        </w:rPr>
      </w:pPr>
      <w:hyperlink w:anchor="_Toc48079456" w:history="1">
        <w:r w:rsidR="006007CB" w:rsidRPr="00AF2777">
          <w:rPr>
            <w:rStyle w:val="ad"/>
            <w:noProof/>
          </w:rPr>
          <w:t>5</w:t>
        </w:r>
        <w:r w:rsidR="006007CB">
          <w:rPr>
            <w:rFonts w:eastAsiaTheme="minorEastAsia" w:cstheme="minorBidi"/>
            <w:b w:val="0"/>
            <w:bCs w:val="0"/>
            <w:caps w:val="0"/>
            <w:noProof/>
            <w:sz w:val="24"/>
            <w:szCs w:val="24"/>
          </w:rPr>
          <w:tab/>
        </w:r>
        <w:r w:rsidR="006007CB" w:rsidRPr="00AF2777">
          <w:rPr>
            <w:rStyle w:val="ad"/>
            <w:noProof/>
          </w:rPr>
          <w:t>ТРЕБОВАНИЯ К ИНФОРМАЦИОННОЙ БЕЗОПАСНОСТИ</w:t>
        </w:r>
        <w:r w:rsidR="006007CB">
          <w:rPr>
            <w:noProof/>
            <w:webHidden/>
          </w:rPr>
          <w:tab/>
        </w:r>
        <w:r w:rsidR="006007CB">
          <w:rPr>
            <w:noProof/>
            <w:webHidden/>
          </w:rPr>
          <w:fldChar w:fldCharType="begin"/>
        </w:r>
        <w:r w:rsidR="006007CB">
          <w:rPr>
            <w:noProof/>
            <w:webHidden/>
          </w:rPr>
          <w:instrText xml:space="preserve"> PAGEREF _Toc48079456 \h </w:instrText>
        </w:r>
        <w:r w:rsidR="006007CB">
          <w:rPr>
            <w:noProof/>
            <w:webHidden/>
          </w:rPr>
        </w:r>
        <w:r w:rsidR="006007CB">
          <w:rPr>
            <w:noProof/>
            <w:webHidden/>
          </w:rPr>
          <w:fldChar w:fldCharType="separate"/>
        </w:r>
        <w:r w:rsidR="006007CB">
          <w:rPr>
            <w:noProof/>
            <w:webHidden/>
          </w:rPr>
          <w:t>28</w:t>
        </w:r>
        <w:r w:rsidR="006007CB">
          <w:rPr>
            <w:noProof/>
            <w:webHidden/>
          </w:rPr>
          <w:fldChar w:fldCharType="end"/>
        </w:r>
      </w:hyperlink>
    </w:p>
    <w:p w14:paraId="2F39DD25" w14:textId="3A7ECEFA" w:rsidR="006007CB" w:rsidRDefault="00574620">
      <w:pPr>
        <w:pStyle w:val="24"/>
        <w:rPr>
          <w:rFonts w:eastAsiaTheme="minorEastAsia" w:cstheme="minorBidi"/>
          <w:smallCaps w:val="0"/>
          <w:noProof/>
          <w:sz w:val="24"/>
          <w:szCs w:val="24"/>
        </w:rPr>
      </w:pPr>
      <w:hyperlink w:anchor="_Toc48079457" w:history="1">
        <w:r w:rsidR="006007CB" w:rsidRPr="00AF2777">
          <w:rPr>
            <w:rStyle w:val="ad"/>
            <w:noProof/>
          </w:rPr>
          <w:t>5.1</w:t>
        </w:r>
        <w:r w:rsidR="006007CB">
          <w:rPr>
            <w:rFonts w:eastAsiaTheme="minorEastAsia" w:cstheme="minorBidi"/>
            <w:smallCaps w:val="0"/>
            <w:noProof/>
            <w:sz w:val="24"/>
            <w:szCs w:val="24"/>
          </w:rPr>
          <w:tab/>
        </w:r>
        <w:r w:rsidR="006007CB" w:rsidRPr="00AF2777">
          <w:rPr>
            <w:rStyle w:val="ad"/>
            <w:noProof/>
          </w:rPr>
          <w:t>Требования к режиму функционирования</w:t>
        </w:r>
        <w:r w:rsidR="006007CB">
          <w:rPr>
            <w:noProof/>
            <w:webHidden/>
          </w:rPr>
          <w:tab/>
        </w:r>
        <w:r w:rsidR="006007CB">
          <w:rPr>
            <w:noProof/>
            <w:webHidden/>
          </w:rPr>
          <w:fldChar w:fldCharType="begin"/>
        </w:r>
        <w:r w:rsidR="006007CB">
          <w:rPr>
            <w:noProof/>
            <w:webHidden/>
          </w:rPr>
          <w:instrText xml:space="preserve"> PAGEREF _Toc48079457 \h </w:instrText>
        </w:r>
        <w:r w:rsidR="006007CB">
          <w:rPr>
            <w:noProof/>
            <w:webHidden/>
          </w:rPr>
        </w:r>
        <w:r w:rsidR="006007CB">
          <w:rPr>
            <w:noProof/>
            <w:webHidden/>
          </w:rPr>
          <w:fldChar w:fldCharType="separate"/>
        </w:r>
        <w:r w:rsidR="006007CB">
          <w:rPr>
            <w:noProof/>
            <w:webHidden/>
          </w:rPr>
          <w:t>29</w:t>
        </w:r>
        <w:r w:rsidR="006007CB">
          <w:rPr>
            <w:noProof/>
            <w:webHidden/>
          </w:rPr>
          <w:fldChar w:fldCharType="end"/>
        </w:r>
      </w:hyperlink>
    </w:p>
    <w:p w14:paraId="59E5A3CA" w14:textId="4B7EBD44" w:rsidR="006007CB" w:rsidRDefault="00574620">
      <w:pPr>
        <w:pStyle w:val="24"/>
        <w:rPr>
          <w:rFonts w:eastAsiaTheme="minorEastAsia" w:cstheme="minorBidi"/>
          <w:smallCaps w:val="0"/>
          <w:noProof/>
          <w:sz w:val="24"/>
          <w:szCs w:val="24"/>
        </w:rPr>
      </w:pPr>
      <w:hyperlink w:anchor="_Toc48079458" w:history="1">
        <w:r w:rsidR="006007CB" w:rsidRPr="00AF2777">
          <w:rPr>
            <w:rStyle w:val="ad"/>
            <w:noProof/>
          </w:rPr>
          <w:t>5.2</w:t>
        </w:r>
        <w:r w:rsidR="006007CB">
          <w:rPr>
            <w:rFonts w:eastAsiaTheme="minorEastAsia" w:cstheme="minorBidi"/>
            <w:smallCaps w:val="0"/>
            <w:noProof/>
            <w:sz w:val="24"/>
            <w:szCs w:val="24"/>
          </w:rPr>
          <w:tab/>
        </w:r>
        <w:r w:rsidR="006007CB" w:rsidRPr="00AF2777">
          <w:rPr>
            <w:rStyle w:val="ad"/>
            <w:noProof/>
          </w:rPr>
          <w:t>Требования по сохранности информации при авариях</w:t>
        </w:r>
        <w:r w:rsidR="006007CB">
          <w:rPr>
            <w:noProof/>
            <w:webHidden/>
          </w:rPr>
          <w:tab/>
        </w:r>
        <w:r w:rsidR="006007CB">
          <w:rPr>
            <w:noProof/>
            <w:webHidden/>
          </w:rPr>
          <w:fldChar w:fldCharType="begin"/>
        </w:r>
        <w:r w:rsidR="006007CB">
          <w:rPr>
            <w:noProof/>
            <w:webHidden/>
          </w:rPr>
          <w:instrText xml:space="preserve"> PAGEREF _Toc48079458 \h </w:instrText>
        </w:r>
        <w:r w:rsidR="006007CB">
          <w:rPr>
            <w:noProof/>
            <w:webHidden/>
          </w:rPr>
        </w:r>
        <w:r w:rsidR="006007CB">
          <w:rPr>
            <w:noProof/>
            <w:webHidden/>
          </w:rPr>
          <w:fldChar w:fldCharType="separate"/>
        </w:r>
        <w:r w:rsidR="006007CB">
          <w:rPr>
            <w:noProof/>
            <w:webHidden/>
          </w:rPr>
          <w:t>29</w:t>
        </w:r>
        <w:r w:rsidR="006007CB">
          <w:rPr>
            <w:noProof/>
            <w:webHidden/>
          </w:rPr>
          <w:fldChar w:fldCharType="end"/>
        </w:r>
      </w:hyperlink>
    </w:p>
    <w:p w14:paraId="59C963EF" w14:textId="43172913" w:rsidR="006007CB" w:rsidRDefault="00574620">
      <w:pPr>
        <w:pStyle w:val="14"/>
        <w:rPr>
          <w:rFonts w:eastAsiaTheme="minorEastAsia" w:cstheme="minorBidi"/>
          <w:b w:val="0"/>
          <w:bCs w:val="0"/>
          <w:caps w:val="0"/>
          <w:noProof/>
          <w:sz w:val="24"/>
          <w:szCs w:val="24"/>
        </w:rPr>
      </w:pPr>
      <w:hyperlink w:anchor="_Toc48079459" w:history="1">
        <w:r w:rsidR="006007CB" w:rsidRPr="00AF2777">
          <w:rPr>
            <w:rStyle w:val="ad"/>
            <w:noProof/>
          </w:rPr>
          <w:t>6</w:t>
        </w:r>
        <w:r w:rsidR="006007CB">
          <w:rPr>
            <w:rFonts w:eastAsiaTheme="minorEastAsia" w:cstheme="minorBidi"/>
            <w:b w:val="0"/>
            <w:bCs w:val="0"/>
            <w:caps w:val="0"/>
            <w:noProof/>
            <w:sz w:val="24"/>
            <w:szCs w:val="24"/>
          </w:rPr>
          <w:tab/>
        </w:r>
        <w:r w:rsidR="006007CB" w:rsidRPr="00AF2777">
          <w:rPr>
            <w:rStyle w:val="ad"/>
            <w:noProof/>
          </w:rPr>
          <w:t xml:space="preserve">Требования к опыту </w:t>
        </w:r>
        <w:r w:rsidR="006007CB" w:rsidRPr="00AF2777">
          <w:rPr>
            <w:rStyle w:val="ad"/>
            <w:noProof/>
            <w:lang w:val="kk-KZ"/>
          </w:rPr>
          <w:t>подрядчика</w:t>
        </w:r>
        <w:r w:rsidR="006007CB" w:rsidRPr="00AF2777">
          <w:rPr>
            <w:rStyle w:val="ad"/>
            <w:noProof/>
          </w:rPr>
          <w:t xml:space="preserve"> И/ИЛИ СУБПОДРЯДЧИКА</w:t>
        </w:r>
        <w:r w:rsidR="006007CB">
          <w:rPr>
            <w:noProof/>
            <w:webHidden/>
          </w:rPr>
          <w:tab/>
        </w:r>
        <w:r w:rsidR="006007CB">
          <w:rPr>
            <w:noProof/>
            <w:webHidden/>
          </w:rPr>
          <w:fldChar w:fldCharType="begin"/>
        </w:r>
        <w:r w:rsidR="006007CB">
          <w:rPr>
            <w:noProof/>
            <w:webHidden/>
          </w:rPr>
          <w:instrText xml:space="preserve"> PAGEREF _Toc48079459 \h </w:instrText>
        </w:r>
        <w:r w:rsidR="006007CB">
          <w:rPr>
            <w:noProof/>
            <w:webHidden/>
          </w:rPr>
        </w:r>
        <w:r w:rsidR="006007CB">
          <w:rPr>
            <w:noProof/>
            <w:webHidden/>
          </w:rPr>
          <w:fldChar w:fldCharType="separate"/>
        </w:r>
        <w:r w:rsidR="006007CB">
          <w:rPr>
            <w:noProof/>
            <w:webHidden/>
          </w:rPr>
          <w:t>29</w:t>
        </w:r>
        <w:r w:rsidR="006007CB">
          <w:rPr>
            <w:noProof/>
            <w:webHidden/>
          </w:rPr>
          <w:fldChar w:fldCharType="end"/>
        </w:r>
      </w:hyperlink>
    </w:p>
    <w:p w14:paraId="1E0BA2B7" w14:textId="32827671" w:rsidR="006007CB" w:rsidRDefault="00574620">
      <w:pPr>
        <w:pStyle w:val="24"/>
        <w:rPr>
          <w:rFonts w:eastAsiaTheme="minorEastAsia" w:cstheme="minorBidi"/>
          <w:smallCaps w:val="0"/>
          <w:noProof/>
          <w:sz w:val="24"/>
          <w:szCs w:val="24"/>
        </w:rPr>
      </w:pPr>
      <w:hyperlink w:anchor="_Toc48079460" w:history="1">
        <w:r w:rsidR="006007CB" w:rsidRPr="00AF2777">
          <w:rPr>
            <w:rStyle w:val="ad"/>
            <w:noProof/>
          </w:rPr>
          <w:t>6.1</w:t>
        </w:r>
        <w:r w:rsidR="006007CB">
          <w:rPr>
            <w:rFonts w:eastAsiaTheme="minorEastAsia" w:cstheme="minorBidi"/>
            <w:smallCaps w:val="0"/>
            <w:noProof/>
            <w:sz w:val="24"/>
            <w:szCs w:val="24"/>
          </w:rPr>
          <w:tab/>
        </w:r>
        <w:r w:rsidR="006007CB" w:rsidRPr="00AF2777">
          <w:rPr>
            <w:rStyle w:val="ad"/>
            <w:noProof/>
          </w:rPr>
          <w:t xml:space="preserve">Общие требования к </w:t>
        </w:r>
        <w:r w:rsidR="006007CB" w:rsidRPr="00AF2777">
          <w:rPr>
            <w:rStyle w:val="ad"/>
            <w:noProof/>
            <w:lang w:val="kk-KZ"/>
          </w:rPr>
          <w:t>Подрядчику</w:t>
        </w:r>
        <w:r w:rsidR="006007CB" w:rsidRPr="00AF2777">
          <w:rPr>
            <w:rStyle w:val="ad"/>
            <w:noProof/>
          </w:rPr>
          <w:t xml:space="preserve"> и/или субподрядчику</w:t>
        </w:r>
        <w:r w:rsidR="006007CB">
          <w:rPr>
            <w:noProof/>
            <w:webHidden/>
          </w:rPr>
          <w:tab/>
        </w:r>
        <w:r w:rsidR="006007CB">
          <w:rPr>
            <w:noProof/>
            <w:webHidden/>
          </w:rPr>
          <w:fldChar w:fldCharType="begin"/>
        </w:r>
        <w:r w:rsidR="006007CB">
          <w:rPr>
            <w:noProof/>
            <w:webHidden/>
          </w:rPr>
          <w:instrText xml:space="preserve"> PAGEREF _Toc48079460 \h </w:instrText>
        </w:r>
        <w:r w:rsidR="006007CB">
          <w:rPr>
            <w:noProof/>
            <w:webHidden/>
          </w:rPr>
        </w:r>
        <w:r w:rsidR="006007CB">
          <w:rPr>
            <w:noProof/>
            <w:webHidden/>
          </w:rPr>
          <w:fldChar w:fldCharType="separate"/>
        </w:r>
        <w:r w:rsidR="006007CB">
          <w:rPr>
            <w:noProof/>
            <w:webHidden/>
          </w:rPr>
          <w:t>29</w:t>
        </w:r>
        <w:r w:rsidR="006007CB">
          <w:rPr>
            <w:noProof/>
            <w:webHidden/>
          </w:rPr>
          <w:fldChar w:fldCharType="end"/>
        </w:r>
      </w:hyperlink>
    </w:p>
    <w:p w14:paraId="3F6E069F" w14:textId="3A4187E9" w:rsidR="006007CB" w:rsidRDefault="00574620">
      <w:pPr>
        <w:pStyle w:val="24"/>
        <w:rPr>
          <w:rFonts w:eastAsiaTheme="minorEastAsia" w:cstheme="minorBidi"/>
          <w:smallCaps w:val="0"/>
          <w:noProof/>
          <w:sz w:val="24"/>
          <w:szCs w:val="24"/>
        </w:rPr>
      </w:pPr>
      <w:hyperlink w:anchor="_Toc48079461" w:history="1">
        <w:r w:rsidR="006007CB" w:rsidRPr="00AF2777">
          <w:rPr>
            <w:rStyle w:val="ad"/>
            <w:noProof/>
          </w:rPr>
          <w:t>6.2</w:t>
        </w:r>
        <w:r w:rsidR="006007CB">
          <w:rPr>
            <w:rFonts w:eastAsiaTheme="minorEastAsia" w:cstheme="minorBidi"/>
            <w:smallCaps w:val="0"/>
            <w:noProof/>
            <w:sz w:val="24"/>
            <w:szCs w:val="24"/>
          </w:rPr>
          <w:tab/>
        </w:r>
        <w:r w:rsidR="006007CB" w:rsidRPr="00AF2777">
          <w:rPr>
            <w:rStyle w:val="ad"/>
            <w:noProof/>
          </w:rPr>
          <w:t xml:space="preserve">Требования к проектному опыту </w:t>
        </w:r>
        <w:r w:rsidR="006007CB" w:rsidRPr="00AF2777">
          <w:rPr>
            <w:rStyle w:val="ad"/>
            <w:noProof/>
            <w:lang w:val="kk-KZ"/>
          </w:rPr>
          <w:t>Подрядчика</w:t>
        </w:r>
        <w:r w:rsidR="006007CB" w:rsidRPr="00AF2777">
          <w:rPr>
            <w:rStyle w:val="ad"/>
            <w:noProof/>
          </w:rPr>
          <w:t xml:space="preserve"> и/или субподрядчика</w:t>
        </w:r>
        <w:r w:rsidR="006007CB">
          <w:rPr>
            <w:noProof/>
            <w:webHidden/>
          </w:rPr>
          <w:tab/>
        </w:r>
        <w:r w:rsidR="006007CB">
          <w:rPr>
            <w:noProof/>
            <w:webHidden/>
          </w:rPr>
          <w:fldChar w:fldCharType="begin"/>
        </w:r>
        <w:r w:rsidR="006007CB">
          <w:rPr>
            <w:noProof/>
            <w:webHidden/>
          </w:rPr>
          <w:instrText xml:space="preserve"> PAGEREF _Toc48079461 \h </w:instrText>
        </w:r>
        <w:r w:rsidR="006007CB">
          <w:rPr>
            <w:noProof/>
            <w:webHidden/>
          </w:rPr>
        </w:r>
        <w:r w:rsidR="006007CB">
          <w:rPr>
            <w:noProof/>
            <w:webHidden/>
          </w:rPr>
          <w:fldChar w:fldCharType="separate"/>
        </w:r>
        <w:r w:rsidR="006007CB">
          <w:rPr>
            <w:noProof/>
            <w:webHidden/>
          </w:rPr>
          <w:t>30</w:t>
        </w:r>
        <w:r w:rsidR="006007CB">
          <w:rPr>
            <w:noProof/>
            <w:webHidden/>
          </w:rPr>
          <w:fldChar w:fldCharType="end"/>
        </w:r>
      </w:hyperlink>
    </w:p>
    <w:p w14:paraId="7B00C7D1" w14:textId="6B499228" w:rsidR="006007CB" w:rsidRDefault="00574620">
      <w:pPr>
        <w:pStyle w:val="24"/>
        <w:rPr>
          <w:rFonts w:eastAsiaTheme="minorEastAsia" w:cstheme="minorBidi"/>
          <w:smallCaps w:val="0"/>
          <w:noProof/>
          <w:sz w:val="24"/>
          <w:szCs w:val="24"/>
        </w:rPr>
      </w:pPr>
      <w:hyperlink w:anchor="_Toc48079462" w:history="1">
        <w:r w:rsidR="006007CB" w:rsidRPr="00AF2777">
          <w:rPr>
            <w:rStyle w:val="ad"/>
            <w:noProof/>
          </w:rPr>
          <w:t>6.3</w:t>
        </w:r>
        <w:r w:rsidR="006007CB">
          <w:rPr>
            <w:rFonts w:eastAsiaTheme="minorEastAsia" w:cstheme="minorBidi"/>
            <w:smallCaps w:val="0"/>
            <w:noProof/>
            <w:sz w:val="24"/>
            <w:szCs w:val="24"/>
          </w:rPr>
          <w:tab/>
        </w:r>
        <w:r w:rsidR="006007CB" w:rsidRPr="00AF2777">
          <w:rPr>
            <w:rStyle w:val="ad"/>
            <w:noProof/>
          </w:rPr>
          <w:t>Требования к методологии реализации Проекта</w:t>
        </w:r>
        <w:r w:rsidR="006007CB">
          <w:rPr>
            <w:noProof/>
            <w:webHidden/>
          </w:rPr>
          <w:tab/>
        </w:r>
        <w:r w:rsidR="006007CB">
          <w:rPr>
            <w:noProof/>
            <w:webHidden/>
          </w:rPr>
          <w:fldChar w:fldCharType="begin"/>
        </w:r>
        <w:r w:rsidR="006007CB">
          <w:rPr>
            <w:noProof/>
            <w:webHidden/>
          </w:rPr>
          <w:instrText xml:space="preserve"> PAGEREF _Toc48079462 \h </w:instrText>
        </w:r>
        <w:r w:rsidR="006007CB">
          <w:rPr>
            <w:noProof/>
            <w:webHidden/>
          </w:rPr>
        </w:r>
        <w:r w:rsidR="006007CB">
          <w:rPr>
            <w:noProof/>
            <w:webHidden/>
          </w:rPr>
          <w:fldChar w:fldCharType="separate"/>
        </w:r>
        <w:r w:rsidR="006007CB">
          <w:rPr>
            <w:noProof/>
            <w:webHidden/>
          </w:rPr>
          <w:t>31</w:t>
        </w:r>
        <w:r w:rsidR="006007CB">
          <w:rPr>
            <w:noProof/>
            <w:webHidden/>
          </w:rPr>
          <w:fldChar w:fldCharType="end"/>
        </w:r>
      </w:hyperlink>
    </w:p>
    <w:p w14:paraId="67FE96C2" w14:textId="3E98A5D6" w:rsidR="006007CB" w:rsidRDefault="00574620">
      <w:pPr>
        <w:pStyle w:val="24"/>
        <w:rPr>
          <w:rFonts w:eastAsiaTheme="minorEastAsia" w:cstheme="minorBidi"/>
          <w:smallCaps w:val="0"/>
          <w:noProof/>
          <w:sz w:val="24"/>
          <w:szCs w:val="24"/>
        </w:rPr>
      </w:pPr>
      <w:hyperlink w:anchor="_Toc48079463" w:history="1">
        <w:r w:rsidR="006007CB" w:rsidRPr="00AF2777">
          <w:rPr>
            <w:rStyle w:val="ad"/>
            <w:noProof/>
          </w:rPr>
          <w:t>6.4</w:t>
        </w:r>
        <w:r w:rsidR="006007CB">
          <w:rPr>
            <w:rFonts w:eastAsiaTheme="minorEastAsia" w:cstheme="minorBidi"/>
            <w:smallCaps w:val="0"/>
            <w:noProof/>
            <w:sz w:val="24"/>
            <w:szCs w:val="24"/>
          </w:rPr>
          <w:tab/>
        </w:r>
        <w:r w:rsidR="006007CB" w:rsidRPr="00AF2777">
          <w:rPr>
            <w:rStyle w:val="ad"/>
            <w:noProof/>
          </w:rPr>
          <w:t>Требования к квалификации проектной команды Подрядчика и/или субподрядчика</w:t>
        </w:r>
        <w:r w:rsidR="006007CB">
          <w:rPr>
            <w:noProof/>
            <w:webHidden/>
          </w:rPr>
          <w:tab/>
        </w:r>
        <w:r w:rsidR="006007CB">
          <w:rPr>
            <w:noProof/>
            <w:webHidden/>
          </w:rPr>
          <w:fldChar w:fldCharType="begin"/>
        </w:r>
        <w:r w:rsidR="006007CB">
          <w:rPr>
            <w:noProof/>
            <w:webHidden/>
          </w:rPr>
          <w:instrText xml:space="preserve"> PAGEREF _Toc48079463 \h </w:instrText>
        </w:r>
        <w:r w:rsidR="006007CB">
          <w:rPr>
            <w:noProof/>
            <w:webHidden/>
          </w:rPr>
        </w:r>
        <w:r w:rsidR="006007CB">
          <w:rPr>
            <w:noProof/>
            <w:webHidden/>
          </w:rPr>
          <w:fldChar w:fldCharType="separate"/>
        </w:r>
        <w:r w:rsidR="006007CB">
          <w:rPr>
            <w:noProof/>
            <w:webHidden/>
          </w:rPr>
          <w:t>32</w:t>
        </w:r>
        <w:r w:rsidR="006007CB">
          <w:rPr>
            <w:noProof/>
            <w:webHidden/>
          </w:rPr>
          <w:fldChar w:fldCharType="end"/>
        </w:r>
      </w:hyperlink>
    </w:p>
    <w:p w14:paraId="2CEA77CE" w14:textId="50FD3D5D" w:rsidR="006007CB" w:rsidRDefault="00574620">
      <w:pPr>
        <w:pStyle w:val="24"/>
        <w:rPr>
          <w:rFonts w:eastAsiaTheme="minorEastAsia" w:cstheme="minorBidi"/>
          <w:smallCaps w:val="0"/>
          <w:noProof/>
          <w:sz w:val="24"/>
          <w:szCs w:val="24"/>
        </w:rPr>
      </w:pPr>
      <w:hyperlink w:anchor="_Toc48079464" w:history="1">
        <w:r w:rsidR="006007CB" w:rsidRPr="00AF2777">
          <w:rPr>
            <w:rStyle w:val="ad"/>
            <w:noProof/>
          </w:rPr>
          <w:t>6.5</w:t>
        </w:r>
        <w:r w:rsidR="006007CB">
          <w:rPr>
            <w:rFonts w:eastAsiaTheme="minorEastAsia" w:cstheme="minorBidi"/>
            <w:smallCaps w:val="0"/>
            <w:noProof/>
            <w:sz w:val="24"/>
            <w:szCs w:val="24"/>
          </w:rPr>
          <w:tab/>
        </w:r>
        <w:r w:rsidR="006007CB" w:rsidRPr="00AF2777">
          <w:rPr>
            <w:rStyle w:val="ad"/>
            <w:noProof/>
          </w:rPr>
          <w:t>Требования по технической поддержке единого КХД и ИШ</w:t>
        </w:r>
        <w:r w:rsidR="006007CB">
          <w:rPr>
            <w:noProof/>
            <w:webHidden/>
          </w:rPr>
          <w:tab/>
        </w:r>
        <w:r w:rsidR="006007CB">
          <w:rPr>
            <w:noProof/>
            <w:webHidden/>
          </w:rPr>
          <w:fldChar w:fldCharType="begin"/>
        </w:r>
        <w:r w:rsidR="006007CB">
          <w:rPr>
            <w:noProof/>
            <w:webHidden/>
          </w:rPr>
          <w:instrText xml:space="preserve"> PAGEREF _Toc48079464 \h </w:instrText>
        </w:r>
        <w:r w:rsidR="006007CB">
          <w:rPr>
            <w:noProof/>
            <w:webHidden/>
          </w:rPr>
        </w:r>
        <w:r w:rsidR="006007CB">
          <w:rPr>
            <w:noProof/>
            <w:webHidden/>
          </w:rPr>
          <w:fldChar w:fldCharType="separate"/>
        </w:r>
        <w:r w:rsidR="006007CB">
          <w:rPr>
            <w:noProof/>
            <w:webHidden/>
          </w:rPr>
          <w:t>33</w:t>
        </w:r>
        <w:r w:rsidR="006007CB">
          <w:rPr>
            <w:noProof/>
            <w:webHidden/>
          </w:rPr>
          <w:fldChar w:fldCharType="end"/>
        </w:r>
      </w:hyperlink>
    </w:p>
    <w:p w14:paraId="3A02DFD2" w14:textId="0284A72F" w:rsidR="006007CB" w:rsidRDefault="00574620">
      <w:pPr>
        <w:pStyle w:val="24"/>
        <w:rPr>
          <w:rFonts w:eastAsiaTheme="minorEastAsia" w:cstheme="minorBidi"/>
          <w:smallCaps w:val="0"/>
          <w:noProof/>
          <w:sz w:val="24"/>
          <w:szCs w:val="24"/>
        </w:rPr>
      </w:pPr>
      <w:hyperlink w:anchor="_Toc48079465" w:history="1">
        <w:r w:rsidR="006007CB" w:rsidRPr="00AF2777">
          <w:rPr>
            <w:rStyle w:val="ad"/>
            <w:noProof/>
          </w:rPr>
          <w:t>6.6</w:t>
        </w:r>
        <w:r w:rsidR="006007CB">
          <w:rPr>
            <w:rFonts w:eastAsiaTheme="minorEastAsia" w:cstheme="minorBidi"/>
            <w:smallCaps w:val="0"/>
            <w:noProof/>
            <w:sz w:val="24"/>
            <w:szCs w:val="24"/>
          </w:rPr>
          <w:tab/>
        </w:r>
        <w:r w:rsidR="006007CB" w:rsidRPr="00AF2777">
          <w:rPr>
            <w:rStyle w:val="ad"/>
            <w:noProof/>
          </w:rPr>
          <w:t>Требования к гарантийному обслуживанию единого КХД и ИШ</w:t>
        </w:r>
        <w:r w:rsidR="006007CB">
          <w:rPr>
            <w:noProof/>
            <w:webHidden/>
          </w:rPr>
          <w:tab/>
        </w:r>
        <w:r w:rsidR="006007CB">
          <w:rPr>
            <w:noProof/>
            <w:webHidden/>
          </w:rPr>
          <w:fldChar w:fldCharType="begin"/>
        </w:r>
        <w:r w:rsidR="006007CB">
          <w:rPr>
            <w:noProof/>
            <w:webHidden/>
          </w:rPr>
          <w:instrText xml:space="preserve"> PAGEREF _Toc48079465 \h </w:instrText>
        </w:r>
        <w:r w:rsidR="006007CB">
          <w:rPr>
            <w:noProof/>
            <w:webHidden/>
          </w:rPr>
        </w:r>
        <w:r w:rsidR="006007CB">
          <w:rPr>
            <w:noProof/>
            <w:webHidden/>
          </w:rPr>
          <w:fldChar w:fldCharType="separate"/>
        </w:r>
        <w:r w:rsidR="006007CB">
          <w:rPr>
            <w:noProof/>
            <w:webHidden/>
          </w:rPr>
          <w:t>35</w:t>
        </w:r>
        <w:r w:rsidR="006007CB">
          <w:rPr>
            <w:noProof/>
            <w:webHidden/>
          </w:rPr>
          <w:fldChar w:fldCharType="end"/>
        </w:r>
      </w:hyperlink>
    </w:p>
    <w:p w14:paraId="1B5147CB" w14:textId="39398FF8" w:rsidR="006007CB" w:rsidRDefault="00574620">
      <w:pPr>
        <w:pStyle w:val="14"/>
        <w:rPr>
          <w:rFonts w:eastAsiaTheme="minorEastAsia" w:cstheme="minorBidi"/>
          <w:b w:val="0"/>
          <w:bCs w:val="0"/>
          <w:caps w:val="0"/>
          <w:noProof/>
          <w:sz w:val="24"/>
          <w:szCs w:val="24"/>
        </w:rPr>
      </w:pPr>
      <w:hyperlink w:anchor="_Toc48079466" w:history="1">
        <w:r w:rsidR="006007CB" w:rsidRPr="00AF2777">
          <w:rPr>
            <w:rStyle w:val="ad"/>
            <w:noProof/>
          </w:rPr>
          <w:t>7</w:t>
        </w:r>
        <w:r w:rsidR="006007CB">
          <w:rPr>
            <w:rFonts w:eastAsiaTheme="minorEastAsia" w:cstheme="minorBidi"/>
            <w:b w:val="0"/>
            <w:bCs w:val="0"/>
            <w:caps w:val="0"/>
            <w:noProof/>
            <w:sz w:val="24"/>
            <w:szCs w:val="24"/>
          </w:rPr>
          <w:tab/>
        </w:r>
        <w:r w:rsidR="006007CB" w:rsidRPr="00AF2777">
          <w:rPr>
            <w:rStyle w:val="ad"/>
            <w:noProof/>
          </w:rPr>
          <w:t>ТРЕБОВАНИЯ К РАБОТАМ ПОДРЯДЧИКА</w:t>
        </w:r>
        <w:r w:rsidR="006007CB">
          <w:rPr>
            <w:noProof/>
            <w:webHidden/>
          </w:rPr>
          <w:tab/>
        </w:r>
        <w:r w:rsidR="006007CB">
          <w:rPr>
            <w:noProof/>
            <w:webHidden/>
          </w:rPr>
          <w:fldChar w:fldCharType="begin"/>
        </w:r>
        <w:r w:rsidR="006007CB">
          <w:rPr>
            <w:noProof/>
            <w:webHidden/>
          </w:rPr>
          <w:instrText xml:space="preserve"> PAGEREF _Toc48079466 \h </w:instrText>
        </w:r>
        <w:r w:rsidR="006007CB">
          <w:rPr>
            <w:noProof/>
            <w:webHidden/>
          </w:rPr>
        </w:r>
        <w:r w:rsidR="006007CB">
          <w:rPr>
            <w:noProof/>
            <w:webHidden/>
          </w:rPr>
          <w:fldChar w:fldCharType="separate"/>
        </w:r>
        <w:r w:rsidR="006007CB">
          <w:rPr>
            <w:noProof/>
            <w:webHidden/>
          </w:rPr>
          <w:t>37</w:t>
        </w:r>
        <w:r w:rsidR="006007CB">
          <w:rPr>
            <w:noProof/>
            <w:webHidden/>
          </w:rPr>
          <w:fldChar w:fldCharType="end"/>
        </w:r>
      </w:hyperlink>
    </w:p>
    <w:p w14:paraId="183BFBAF" w14:textId="0E3BE3AA" w:rsidR="006007CB" w:rsidRDefault="00574620">
      <w:pPr>
        <w:pStyle w:val="24"/>
        <w:rPr>
          <w:rFonts w:eastAsiaTheme="minorEastAsia" w:cstheme="minorBidi"/>
          <w:smallCaps w:val="0"/>
          <w:noProof/>
          <w:sz w:val="24"/>
          <w:szCs w:val="24"/>
        </w:rPr>
      </w:pPr>
      <w:hyperlink w:anchor="_Toc48079467" w:history="1">
        <w:r w:rsidR="006007CB" w:rsidRPr="00AF2777">
          <w:rPr>
            <w:rStyle w:val="ad"/>
            <w:noProof/>
          </w:rPr>
          <w:t>7.1</w:t>
        </w:r>
        <w:r w:rsidR="006007CB">
          <w:rPr>
            <w:rFonts w:eastAsiaTheme="minorEastAsia" w:cstheme="minorBidi"/>
            <w:smallCaps w:val="0"/>
            <w:noProof/>
            <w:sz w:val="24"/>
            <w:szCs w:val="24"/>
          </w:rPr>
          <w:tab/>
        </w:r>
        <w:r w:rsidR="006007CB" w:rsidRPr="00AF2777">
          <w:rPr>
            <w:rStyle w:val="ad"/>
            <w:noProof/>
          </w:rPr>
          <w:t>Требования к объему работ и составу документации</w:t>
        </w:r>
        <w:r w:rsidR="006007CB">
          <w:rPr>
            <w:noProof/>
            <w:webHidden/>
          </w:rPr>
          <w:tab/>
        </w:r>
        <w:r w:rsidR="006007CB">
          <w:rPr>
            <w:noProof/>
            <w:webHidden/>
          </w:rPr>
          <w:fldChar w:fldCharType="begin"/>
        </w:r>
        <w:r w:rsidR="006007CB">
          <w:rPr>
            <w:noProof/>
            <w:webHidden/>
          </w:rPr>
          <w:instrText xml:space="preserve"> PAGEREF _Toc48079467 \h </w:instrText>
        </w:r>
        <w:r w:rsidR="006007CB">
          <w:rPr>
            <w:noProof/>
            <w:webHidden/>
          </w:rPr>
        </w:r>
        <w:r w:rsidR="006007CB">
          <w:rPr>
            <w:noProof/>
            <w:webHidden/>
          </w:rPr>
          <w:fldChar w:fldCharType="separate"/>
        </w:r>
        <w:r w:rsidR="006007CB">
          <w:rPr>
            <w:noProof/>
            <w:webHidden/>
          </w:rPr>
          <w:t>37</w:t>
        </w:r>
        <w:r w:rsidR="006007CB">
          <w:rPr>
            <w:noProof/>
            <w:webHidden/>
          </w:rPr>
          <w:fldChar w:fldCharType="end"/>
        </w:r>
      </w:hyperlink>
    </w:p>
    <w:p w14:paraId="5033203F" w14:textId="391D8333" w:rsidR="006007CB" w:rsidRDefault="00574620">
      <w:pPr>
        <w:pStyle w:val="24"/>
        <w:rPr>
          <w:rFonts w:eastAsiaTheme="minorEastAsia" w:cstheme="minorBidi"/>
          <w:smallCaps w:val="0"/>
          <w:noProof/>
          <w:sz w:val="24"/>
          <w:szCs w:val="24"/>
        </w:rPr>
      </w:pPr>
      <w:hyperlink w:anchor="_Toc48079468" w:history="1">
        <w:r w:rsidR="006007CB" w:rsidRPr="00AF2777">
          <w:rPr>
            <w:rStyle w:val="ad"/>
            <w:noProof/>
          </w:rPr>
          <w:t>7.2</w:t>
        </w:r>
        <w:r w:rsidR="006007CB">
          <w:rPr>
            <w:rFonts w:eastAsiaTheme="minorEastAsia" w:cstheme="minorBidi"/>
            <w:smallCaps w:val="0"/>
            <w:noProof/>
            <w:sz w:val="24"/>
            <w:szCs w:val="24"/>
          </w:rPr>
          <w:tab/>
        </w:r>
        <w:r w:rsidR="006007CB" w:rsidRPr="00AF2777">
          <w:rPr>
            <w:rStyle w:val="ad"/>
            <w:noProof/>
          </w:rPr>
          <w:t>Требование к работе персонала Подрядчика</w:t>
        </w:r>
        <w:r w:rsidR="006007CB">
          <w:rPr>
            <w:noProof/>
            <w:webHidden/>
          </w:rPr>
          <w:tab/>
        </w:r>
        <w:r w:rsidR="006007CB">
          <w:rPr>
            <w:noProof/>
            <w:webHidden/>
          </w:rPr>
          <w:fldChar w:fldCharType="begin"/>
        </w:r>
        <w:r w:rsidR="006007CB">
          <w:rPr>
            <w:noProof/>
            <w:webHidden/>
          </w:rPr>
          <w:instrText xml:space="preserve"> PAGEREF _Toc48079468 \h </w:instrText>
        </w:r>
        <w:r w:rsidR="006007CB">
          <w:rPr>
            <w:noProof/>
            <w:webHidden/>
          </w:rPr>
        </w:r>
        <w:r w:rsidR="006007CB">
          <w:rPr>
            <w:noProof/>
            <w:webHidden/>
          </w:rPr>
          <w:fldChar w:fldCharType="separate"/>
        </w:r>
        <w:r w:rsidR="006007CB">
          <w:rPr>
            <w:noProof/>
            <w:webHidden/>
          </w:rPr>
          <w:t>57</w:t>
        </w:r>
        <w:r w:rsidR="006007CB">
          <w:rPr>
            <w:noProof/>
            <w:webHidden/>
          </w:rPr>
          <w:fldChar w:fldCharType="end"/>
        </w:r>
      </w:hyperlink>
    </w:p>
    <w:p w14:paraId="5468E927" w14:textId="279DB402" w:rsidR="006007CB" w:rsidRDefault="00574620">
      <w:pPr>
        <w:pStyle w:val="14"/>
        <w:rPr>
          <w:rFonts w:eastAsiaTheme="minorEastAsia" w:cstheme="minorBidi"/>
          <w:b w:val="0"/>
          <w:bCs w:val="0"/>
          <w:caps w:val="0"/>
          <w:noProof/>
          <w:sz w:val="24"/>
          <w:szCs w:val="24"/>
        </w:rPr>
      </w:pPr>
      <w:hyperlink w:anchor="_Toc48079469" w:history="1">
        <w:r w:rsidR="006007CB" w:rsidRPr="00AF2777">
          <w:rPr>
            <w:rStyle w:val="ad"/>
            <w:noProof/>
          </w:rPr>
          <w:t>8</w:t>
        </w:r>
        <w:r w:rsidR="006007CB">
          <w:rPr>
            <w:rFonts w:eastAsiaTheme="minorEastAsia" w:cstheme="minorBidi"/>
            <w:b w:val="0"/>
            <w:bCs w:val="0"/>
            <w:caps w:val="0"/>
            <w:noProof/>
            <w:sz w:val="24"/>
            <w:szCs w:val="24"/>
          </w:rPr>
          <w:tab/>
        </w:r>
        <w:r w:rsidR="006007CB" w:rsidRPr="00AF2777">
          <w:rPr>
            <w:rStyle w:val="ad"/>
            <w:noProof/>
          </w:rPr>
          <w:t>ТРЕБОВАНИЯ К ВЗАИМОДЕЙСТВИЮ НА ПРОЕКТЕ</w:t>
        </w:r>
        <w:r w:rsidR="006007CB">
          <w:rPr>
            <w:noProof/>
            <w:webHidden/>
          </w:rPr>
          <w:tab/>
        </w:r>
        <w:r w:rsidR="006007CB">
          <w:rPr>
            <w:noProof/>
            <w:webHidden/>
          </w:rPr>
          <w:fldChar w:fldCharType="begin"/>
        </w:r>
        <w:r w:rsidR="006007CB">
          <w:rPr>
            <w:noProof/>
            <w:webHidden/>
          </w:rPr>
          <w:instrText xml:space="preserve"> PAGEREF _Toc48079469 \h </w:instrText>
        </w:r>
        <w:r w:rsidR="006007CB">
          <w:rPr>
            <w:noProof/>
            <w:webHidden/>
          </w:rPr>
        </w:r>
        <w:r w:rsidR="006007CB">
          <w:rPr>
            <w:noProof/>
            <w:webHidden/>
          </w:rPr>
          <w:fldChar w:fldCharType="separate"/>
        </w:r>
        <w:r w:rsidR="006007CB">
          <w:rPr>
            <w:noProof/>
            <w:webHidden/>
          </w:rPr>
          <w:t>58</w:t>
        </w:r>
        <w:r w:rsidR="006007CB">
          <w:rPr>
            <w:noProof/>
            <w:webHidden/>
          </w:rPr>
          <w:fldChar w:fldCharType="end"/>
        </w:r>
      </w:hyperlink>
    </w:p>
    <w:p w14:paraId="57C555F5" w14:textId="1DE684C6" w:rsidR="006007CB" w:rsidRDefault="00574620">
      <w:pPr>
        <w:pStyle w:val="24"/>
        <w:rPr>
          <w:rFonts w:eastAsiaTheme="minorEastAsia" w:cstheme="minorBidi"/>
          <w:smallCaps w:val="0"/>
          <w:noProof/>
          <w:sz w:val="24"/>
          <w:szCs w:val="24"/>
        </w:rPr>
      </w:pPr>
      <w:hyperlink w:anchor="_Toc48079470" w:history="1">
        <w:r w:rsidR="006007CB" w:rsidRPr="00AF2777">
          <w:rPr>
            <w:rStyle w:val="ad"/>
            <w:noProof/>
          </w:rPr>
          <w:t>8.1</w:t>
        </w:r>
        <w:r w:rsidR="006007CB">
          <w:rPr>
            <w:rFonts w:eastAsiaTheme="minorEastAsia" w:cstheme="minorBidi"/>
            <w:smallCaps w:val="0"/>
            <w:noProof/>
            <w:sz w:val="24"/>
            <w:szCs w:val="24"/>
          </w:rPr>
          <w:tab/>
        </w:r>
        <w:r w:rsidR="006007CB" w:rsidRPr="00AF2777">
          <w:rPr>
            <w:rStyle w:val="ad"/>
            <w:noProof/>
          </w:rPr>
          <w:t>Процедуры управления проектом</w:t>
        </w:r>
        <w:r w:rsidR="006007CB">
          <w:rPr>
            <w:noProof/>
            <w:webHidden/>
          </w:rPr>
          <w:tab/>
        </w:r>
        <w:r w:rsidR="006007CB">
          <w:rPr>
            <w:noProof/>
            <w:webHidden/>
          </w:rPr>
          <w:fldChar w:fldCharType="begin"/>
        </w:r>
        <w:r w:rsidR="006007CB">
          <w:rPr>
            <w:noProof/>
            <w:webHidden/>
          </w:rPr>
          <w:instrText xml:space="preserve"> PAGEREF _Toc48079470 \h </w:instrText>
        </w:r>
        <w:r w:rsidR="006007CB">
          <w:rPr>
            <w:noProof/>
            <w:webHidden/>
          </w:rPr>
        </w:r>
        <w:r w:rsidR="006007CB">
          <w:rPr>
            <w:noProof/>
            <w:webHidden/>
          </w:rPr>
          <w:fldChar w:fldCharType="separate"/>
        </w:r>
        <w:r w:rsidR="006007CB">
          <w:rPr>
            <w:noProof/>
            <w:webHidden/>
          </w:rPr>
          <w:t>58</w:t>
        </w:r>
        <w:r w:rsidR="006007CB">
          <w:rPr>
            <w:noProof/>
            <w:webHidden/>
          </w:rPr>
          <w:fldChar w:fldCharType="end"/>
        </w:r>
      </w:hyperlink>
    </w:p>
    <w:p w14:paraId="5DA68CF9" w14:textId="7C2FFBF6" w:rsidR="006007CB" w:rsidRDefault="00574620">
      <w:pPr>
        <w:pStyle w:val="24"/>
        <w:rPr>
          <w:rFonts w:eastAsiaTheme="minorEastAsia" w:cstheme="minorBidi"/>
          <w:smallCaps w:val="0"/>
          <w:noProof/>
          <w:sz w:val="24"/>
          <w:szCs w:val="24"/>
        </w:rPr>
      </w:pPr>
      <w:hyperlink w:anchor="_Toc48079472" w:history="1">
        <w:r w:rsidR="006007CB" w:rsidRPr="00AF2777">
          <w:rPr>
            <w:rStyle w:val="ad"/>
            <w:rFonts w:eastAsia="Calibri"/>
            <w:noProof/>
            <w:lang w:val="en-US" w:eastAsia="en-US"/>
          </w:rPr>
          <w:t>8.</w:t>
        </w:r>
        <w:r w:rsidR="00065A9F">
          <w:rPr>
            <w:rStyle w:val="ad"/>
            <w:rFonts w:eastAsia="Calibri"/>
            <w:noProof/>
            <w:lang w:val="en-US" w:eastAsia="en-US"/>
          </w:rPr>
          <w:t>2</w:t>
        </w:r>
        <w:r w:rsidR="006007CB">
          <w:rPr>
            <w:rFonts w:eastAsiaTheme="minorEastAsia" w:cstheme="minorBidi"/>
            <w:smallCaps w:val="0"/>
            <w:noProof/>
            <w:sz w:val="24"/>
            <w:szCs w:val="24"/>
          </w:rPr>
          <w:tab/>
        </w:r>
        <w:r w:rsidR="006007CB" w:rsidRPr="00AF2777">
          <w:rPr>
            <w:rStyle w:val="ad"/>
            <w:noProof/>
          </w:rPr>
          <w:t>Обучение пользователей</w:t>
        </w:r>
        <w:r w:rsidR="006007CB">
          <w:rPr>
            <w:noProof/>
            <w:webHidden/>
          </w:rPr>
          <w:tab/>
        </w:r>
        <w:r w:rsidR="006007CB">
          <w:rPr>
            <w:noProof/>
            <w:webHidden/>
          </w:rPr>
          <w:fldChar w:fldCharType="begin"/>
        </w:r>
        <w:r w:rsidR="006007CB">
          <w:rPr>
            <w:noProof/>
            <w:webHidden/>
          </w:rPr>
          <w:instrText xml:space="preserve"> PAGEREF _Toc48079472 \h </w:instrText>
        </w:r>
        <w:r w:rsidR="006007CB">
          <w:rPr>
            <w:noProof/>
            <w:webHidden/>
          </w:rPr>
        </w:r>
        <w:r w:rsidR="006007CB">
          <w:rPr>
            <w:noProof/>
            <w:webHidden/>
          </w:rPr>
          <w:fldChar w:fldCharType="separate"/>
        </w:r>
        <w:r w:rsidR="006007CB">
          <w:rPr>
            <w:noProof/>
            <w:webHidden/>
          </w:rPr>
          <w:t>58</w:t>
        </w:r>
        <w:r w:rsidR="006007CB">
          <w:rPr>
            <w:noProof/>
            <w:webHidden/>
          </w:rPr>
          <w:fldChar w:fldCharType="end"/>
        </w:r>
      </w:hyperlink>
    </w:p>
    <w:p w14:paraId="2A47629C" w14:textId="597B1BCD" w:rsidR="00250699" w:rsidRPr="00B6289A" w:rsidRDefault="000B71B8" w:rsidP="00567F69">
      <w:pPr>
        <w:ind w:firstLine="0"/>
        <w:rPr>
          <w:rFonts w:eastAsiaTheme="majorEastAsia"/>
          <w:b/>
          <w:caps/>
          <w:sz w:val="32"/>
          <w:szCs w:val="32"/>
          <w:lang w:val="en-US"/>
        </w:rPr>
      </w:pPr>
      <w:r w:rsidRPr="00AE2E79">
        <w:rPr>
          <w:color w:val="FF0000"/>
          <w:sz w:val="20"/>
          <w:szCs w:val="20"/>
        </w:rPr>
        <w:fldChar w:fldCharType="end"/>
      </w:r>
      <w:r w:rsidR="00250699" w:rsidRPr="00AE2E79">
        <w:br w:type="page"/>
      </w:r>
    </w:p>
    <w:p w14:paraId="0F9EC5D4" w14:textId="77777777" w:rsidR="00D50E06" w:rsidRPr="005015AB" w:rsidRDefault="00D50E06" w:rsidP="00177AD6">
      <w:pPr>
        <w:pStyle w:val="1"/>
        <w:ind w:left="0"/>
        <w:rPr>
          <w:rFonts w:cs="Times New Roman"/>
        </w:rPr>
      </w:pPr>
      <w:bookmarkStart w:id="2" w:name="_Toc404772407"/>
      <w:bookmarkStart w:id="3" w:name="_Toc404773066"/>
      <w:bookmarkStart w:id="4" w:name="_Toc48079432"/>
      <w:r w:rsidRPr="005015AB">
        <w:rPr>
          <w:rFonts w:cs="Times New Roman"/>
        </w:rPr>
        <w:lastRenderedPageBreak/>
        <w:t>ТЕРМИНЫ, ОПРЕДЕЛЕНИЯ, СОКРАЩЕНИЯ</w:t>
      </w:r>
      <w:bookmarkEnd w:id="0"/>
      <w:bookmarkEnd w:id="1"/>
      <w:bookmarkEnd w:id="2"/>
      <w:bookmarkEnd w:id="3"/>
      <w:bookmarkEnd w:id="4"/>
    </w:p>
    <w:p w14:paraId="5918109C" w14:textId="73C19BDC" w:rsidR="008E0837" w:rsidRPr="005015AB" w:rsidRDefault="00BF240F" w:rsidP="00E64FBE">
      <w:pPr>
        <w:pStyle w:val="aa"/>
        <w:keepNext/>
      </w:pPr>
      <w:r w:rsidRPr="005015AB">
        <w:t xml:space="preserve">Таблица </w:t>
      </w:r>
      <w:r w:rsidR="00A14A96">
        <w:rPr>
          <w:noProof/>
        </w:rPr>
        <w:fldChar w:fldCharType="begin"/>
      </w:r>
      <w:r w:rsidR="00A14A96">
        <w:rPr>
          <w:noProof/>
        </w:rPr>
        <w:instrText xml:space="preserve"> SEQ Таблица \* ARABIC </w:instrText>
      </w:r>
      <w:r w:rsidR="00A14A96">
        <w:rPr>
          <w:noProof/>
        </w:rPr>
        <w:fldChar w:fldCharType="separate"/>
      </w:r>
      <w:r w:rsidR="00B6289A">
        <w:rPr>
          <w:noProof/>
        </w:rPr>
        <w:t>1</w:t>
      </w:r>
      <w:r w:rsidR="00A14A96">
        <w:rPr>
          <w:noProof/>
        </w:rPr>
        <w:fldChar w:fldCharType="end"/>
      </w:r>
      <w:r w:rsidR="00750383" w:rsidRPr="005015AB">
        <w:t xml:space="preserve"> Термины и сокращения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7370"/>
      </w:tblGrid>
      <w:tr w:rsidR="008E0837" w:rsidRPr="005015AB" w14:paraId="4F3B9E53" w14:textId="77777777" w:rsidTr="008829DD">
        <w:trPr>
          <w:cantSplit/>
          <w:trHeight w:val="377"/>
          <w:tblHeader/>
        </w:trPr>
        <w:tc>
          <w:tcPr>
            <w:tcW w:w="1975" w:type="dxa"/>
            <w:shd w:val="clear" w:color="auto" w:fill="D9D9D9" w:themeFill="background1" w:themeFillShade="D9"/>
          </w:tcPr>
          <w:p w14:paraId="0B420C2A" w14:textId="77777777" w:rsidR="008E0837" w:rsidRPr="005015AB" w:rsidRDefault="008E0837" w:rsidP="00F407E0">
            <w:pPr>
              <w:pStyle w:val="Normal"/>
              <w:jc w:val="center"/>
              <w:rPr>
                <w:b/>
                <w:lang w:val="ru-RU"/>
              </w:rPr>
            </w:pPr>
            <w:r w:rsidRPr="005015AB">
              <w:rPr>
                <w:b/>
                <w:lang w:val="ru-RU"/>
              </w:rPr>
              <w:t>Термин</w:t>
            </w:r>
          </w:p>
        </w:tc>
        <w:tc>
          <w:tcPr>
            <w:tcW w:w="7370" w:type="dxa"/>
            <w:shd w:val="clear" w:color="auto" w:fill="D9D9D9" w:themeFill="background1" w:themeFillShade="D9"/>
          </w:tcPr>
          <w:p w14:paraId="7FD9526A" w14:textId="77777777" w:rsidR="008E0837" w:rsidRPr="005015AB" w:rsidRDefault="008E0837">
            <w:pPr>
              <w:pStyle w:val="Normal"/>
              <w:jc w:val="center"/>
              <w:rPr>
                <w:b/>
                <w:lang w:val="ru-RU"/>
              </w:rPr>
            </w:pPr>
            <w:r w:rsidRPr="005015AB">
              <w:rPr>
                <w:b/>
                <w:lang w:val="ru-RU"/>
              </w:rPr>
              <w:t>Определение</w:t>
            </w:r>
          </w:p>
        </w:tc>
      </w:tr>
      <w:tr w:rsidR="00471F53" w:rsidRPr="005015AB" w14:paraId="58520E1D" w14:textId="77777777" w:rsidTr="008829DD">
        <w:trPr>
          <w:cantSplit/>
          <w:trHeight w:val="20"/>
        </w:trPr>
        <w:tc>
          <w:tcPr>
            <w:tcW w:w="1975" w:type="dxa"/>
            <w:vAlign w:val="center"/>
            <w:hideMark/>
          </w:tcPr>
          <w:p w14:paraId="3D35ACB2" w14:textId="77777777" w:rsidR="00471F53" w:rsidRPr="005015AB" w:rsidRDefault="001673F2" w:rsidP="00F407E0">
            <w:pPr>
              <w:ind w:firstLine="0"/>
            </w:pPr>
            <w:r>
              <w:t>КЦ</w:t>
            </w:r>
          </w:p>
        </w:tc>
        <w:tc>
          <w:tcPr>
            <w:tcW w:w="7370" w:type="dxa"/>
            <w:vAlign w:val="center"/>
            <w:hideMark/>
          </w:tcPr>
          <w:p w14:paraId="4F2EFAA3" w14:textId="77777777" w:rsidR="00471F53" w:rsidRPr="005015AB" w:rsidRDefault="00DE7022">
            <w:pPr>
              <w:ind w:firstLine="0"/>
            </w:pPr>
            <w:r>
              <w:t>Корпоративный центр</w:t>
            </w:r>
            <w:r w:rsidR="00471F53" w:rsidRPr="005015AB">
              <w:t xml:space="preserve"> </w:t>
            </w:r>
            <w:r w:rsidR="002D6AFD">
              <w:t>Заказчика</w:t>
            </w:r>
          </w:p>
        </w:tc>
      </w:tr>
      <w:tr w:rsidR="00471F53" w:rsidRPr="005015AB" w14:paraId="205EEB46" w14:textId="77777777" w:rsidTr="008829DD">
        <w:trPr>
          <w:cantSplit/>
          <w:trHeight w:val="20"/>
        </w:trPr>
        <w:tc>
          <w:tcPr>
            <w:tcW w:w="1975" w:type="dxa"/>
            <w:tcBorders>
              <w:top w:val="single" w:sz="4" w:space="0" w:color="auto"/>
              <w:left w:val="single" w:sz="4" w:space="0" w:color="auto"/>
              <w:bottom w:val="single" w:sz="4" w:space="0" w:color="auto"/>
              <w:right w:val="single" w:sz="4" w:space="0" w:color="auto"/>
            </w:tcBorders>
            <w:vAlign w:val="center"/>
          </w:tcPr>
          <w:p w14:paraId="5EF452A3" w14:textId="77777777" w:rsidR="00471F53" w:rsidRPr="005015AB" w:rsidRDefault="00471F53" w:rsidP="00F407E0">
            <w:pPr>
              <w:ind w:firstLine="0"/>
            </w:pPr>
            <w:r w:rsidRPr="005015AB">
              <w:t>ЕПС</w:t>
            </w:r>
          </w:p>
        </w:tc>
        <w:tc>
          <w:tcPr>
            <w:tcW w:w="7370" w:type="dxa"/>
            <w:tcBorders>
              <w:top w:val="single" w:sz="4" w:space="0" w:color="auto"/>
              <w:left w:val="single" w:sz="4" w:space="0" w:color="auto"/>
              <w:bottom w:val="single" w:sz="4" w:space="0" w:color="auto"/>
              <w:right w:val="single" w:sz="4" w:space="0" w:color="auto"/>
            </w:tcBorders>
            <w:vAlign w:val="center"/>
          </w:tcPr>
          <w:p w14:paraId="5E132AD4" w14:textId="77777777" w:rsidR="00471F53" w:rsidRPr="005015AB" w:rsidRDefault="00471F53">
            <w:pPr>
              <w:ind w:firstLine="0"/>
            </w:pPr>
            <w:r w:rsidRPr="005015AB">
              <w:t>Единый план счетов</w:t>
            </w:r>
          </w:p>
        </w:tc>
      </w:tr>
      <w:tr w:rsidR="00471F53" w:rsidRPr="005015AB" w14:paraId="7AA3440F" w14:textId="77777777" w:rsidTr="008829DD">
        <w:trPr>
          <w:cantSplit/>
          <w:trHeight w:val="20"/>
        </w:trPr>
        <w:tc>
          <w:tcPr>
            <w:tcW w:w="1975" w:type="dxa"/>
            <w:vAlign w:val="center"/>
            <w:hideMark/>
          </w:tcPr>
          <w:p w14:paraId="74749140" w14:textId="77777777" w:rsidR="00471F53" w:rsidRPr="005015AB" w:rsidRDefault="00471F53" w:rsidP="00F407E0">
            <w:pPr>
              <w:ind w:firstLine="0"/>
            </w:pPr>
            <w:r w:rsidRPr="005015AB">
              <w:t>Заказчик</w:t>
            </w:r>
          </w:p>
        </w:tc>
        <w:tc>
          <w:tcPr>
            <w:tcW w:w="7370" w:type="dxa"/>
            <w:vAlign w:val="center"/>
            <w:hideMark/>
          </w:tcPr>
          <w:p w14:paraId="36F546A0" w14:textId="77777777" w:rsidR="00471F53" w:rsidRPr="005015AB" w:rsidRDefault="002D6AFD">
            <w:pPr>
              <w:ind w:firstLine="0"/>
            </w:pPr>
            <w:r>
              <w:t>Общество</w:t>
            </w:r>
          </w:p>
        </w:tc>
      </w:tr>
      <w:tr w:rsidR="00407C95" w:rsidRPr="005015AB" w14:paraId="15DA02D9" w14:textId="77777777" w:rsidTr="008829DD">
        <w:trPr>
          <w:cantSplit/>
          <w:trHeight w:val="20"/>
        </w:trPr>
        <w:tc>
          <w:tcPr>
            <w:tcW w:w="1975" w:type="dxa"/>
            <w:vAlign w:val="center"/>
          </w:tcPr>
          <w:p w14:paraId="6476EEC8" w14:textId="77777777" w:rsidR="00407C95" w:rsidRPr="005015AB" w:rsidRDefault="00407C95" w:rsidP="00F407E0">
            <w:pPr>
              <w:ind w:firstLine="0"/>
            </w:pPr>
            <w:r>
              <w:t>ИШ</w:t>
            </w:r>
          </w:p>
        </w:tc>
        <w:tc>
          <w:tcPr>
            <w:tcW w:w="7370" w:type="dxa"/>
            <w:vAlign w:val="center"/>
          </w:tcPr>
          <w:p w14:paraId="41B347E5" w14:textId="77777777" w:rsidR="00407C95" w:rsidRPr="005015AB" w:rsidRDefault="00407C95">
            <w:pPr>
              <w:ind w:firstLine="0"/>
            </w:pPr>
            <w:r>
              <w:t>Интеграционная шина</w:t>
            </w:r>
          </w:p>
        </w:tc>
      </w:tr>
      <w:tr w:rsidR="00471F53" w:rsidRPr="005015AB" w14:paraId="6836DC6D" w14:textId="77777777" w:rsidTr="008829DD">
        <w:trPr>
          <w:cantSplit/>
          <w:trHeight w:val="20"/>
        </w:trPr>
        <w:tc>
          <w:tcPr>
            <w:tcW w:w="1975" w:type="dxa"/>
            <w:vAlign w:val="center"/>
          </w:tcPr>
          <w:p w14:paraId="67ABEC76" w14:textId="77777777" w:rsidR="00471F53" w:rsidRPr="005015AB" w:rsidRDefault="00AB2011" w:rsidP="00F407E0">
            <w:pPr>
              <w:ind w:firstLine="0"/>
            </w:pPr>
            <w:r>
              <w:t>Общество</w:t>
            </w:r>
          </w:p>
        </w:tc>
        <w:tc>
          <w:tcPr>
            <w:tcW w:w="7370" w:type="dxa"/>
            <w:vAlign w:val="center"/>
          </w:tcPr>
          <w:p w14:paraId="499B5C75" w14:textId="77777777" w:rsidR="00471F53" w:rsidRPr="005015AB" w:rsidRDefault="002D6AFD">
            <w:pPr>
              <w:ind w:firstLine="0"/>
            </w:pPr>
            <w:r>
              <w:t>Корпоративный центр</w:t>
            </w:r>
            <w:r w:rsidR="001673F2">
              <w:t xml:space="preserve"> и ДЗО</w:t>
            </w:r>
          </w:p>
        </w:tc>
      </w:tr>
      <w:tr w:rsidR="00DE7022" w:rsidRPr="005015AB" w14:paraId="5A8ABEE2" w14:textId="77777777" w:rsidTr="008829DD">
        <w:trPr>
          <w:cantSplit/>
          <w:trHeight w:val="20"/>
        </w:trPr>
        <w:tc>
          <w:tcPr>
            <w:tcW w:w="1975" w:type="dxa"/>
            <w:vAlign w:val="center"/>
          </w:tcPr>
          <w:p w14:paraId="1BB33F54" w14:textId="77777777" w:rsidR="00DE7022" w:rsidRDefault="00DE7022" w:rsidP="00F407E0">
            <w:pPr>
              <w:ind w:firstLine="0"/>
            </w:pPr>
            <w:r>
              <w:t>ДЗО</w:t>
            </w:r>
          </w:p>
        </w:tc>
        <w:tc>
          <w:tcPr>
            <w:tcW w:w="7370" w:type="dxa"/>
            <w:vAlign w:val="center"/>
          </w:tcPr>
          <w:p w14:paraId="46914B6A" w14:textId="77777777" w:rsidR="00DE7022" w:rsidRDefault="00DE7022" w:rsidP="00DE7022">
            <w:pPr>
              <w:ind w:firstLine="0"/>
            </w:pPr>
            <w:r>
              <w:t xml:space="preserve">Дочерние и зависимые организации. </w:t>
            </w:r>
          </w:p>
          <w:p w14:paraId="4F06E970" w14:textId="6929D64B" w:rsidR="00DE7022" w:rsidRDefault="00DE7022" w:rsidP="00DE7022">
            <w:pPr>
              <w:ind w:firstLine="0"/>
            </w:pPr>
            <w:r>
              <w:t xml:space="preserve">Дочерними организациями (ДО) являются организации, доля участия (акций) </w:t>
            </w:r>
            <w:r w:rsidR="005F1714">
              <w:t>Общества,</w:t>
            </w:r>
            <w:r>
              <w:t xml:space="preserve"> в которых составляет не менее 50%. </w:t>
            </w:r>
          </w:p>
          <w:p w14:paraId="573655E9" w14:textId="092C5C92" w:rsidR="00DE7022" w:rsidRDefault="00DE7022" w:rsidP="00DE7022">
            <w:pPr>
              <w:ind w:firstLine="0"/>
            </w:pPr>
            <w:r>
              <w:t xml:space="preserve">Зависимыми организациями (ЗО) являются организации, доля участия (акций) </w:t>
            </w:r>
            <w:r w:rsidR="005F1714">
              <w:t>Общества,</w:t>
            </w:r>
            <w:r>
              <w:t xml:space="preserve"> в которых составляет менее 50%.</w:t>
            </w:r>
          </w:p>
        </w:tc>
      </w:tr>
      <w:tr w:rsidR="00471F53" w:rsidRPr="005015AB" w14:paraId="7F6D8BC2" w14:textId="77777777" w:rsidTr="008829DD">
        <w:trPr>
          <w:cantSplit/>
          <w:trHeight w:val="20"/>
        </w:trPr>
        <w:tc>
          <w:tcPr>
            <w:tcW w:w="1975" w:type="dxa"/>
            <w:vAlign w:val="center"/>
          </w:tcPr>
          <w:p w14:paraId="17C9CBE1" w14:textId="77777777" w:rsidR="00471F53" w:rsidRPr="005015AB" w:rsidRDefault="00471F53" w:rsidP="00F407E0">
            <w:pPr>
              <w:ind w:firstLine="0"/>
            </w:pPr>
            <w:r w:rsidRPr="005015AB">
              <w:t>КПЭ</w:t>
            </w:r>
          </w:p>
        </w:tc>
        <w:tc>
          <w:tcPr>
            <w:tcW w:w="7370" w:type="dxa"/>
            <w:vAlign w:val="center"/>
          </w:tcPr>
          <w:p w14:paraId="339F402B" w14:textId="77777777" w:rsidR="00471F53" w:rsidRPr="005015AB" w:rsidRDefault="00471F53">
            <w:pPr>
              <w:ind w:firstLine="0"/>
            </w:pPr>
            <w:r w:rsidRPr="005015AB">
              <w:t>Ключевой показатель эффективности</w:t>
            </w:r>
          </w:p>
        </w:tc>
      </w:tr>
      <w:tr w:rsidR="00471F53" w:rsidRPr="005015AB" w14:paraId="6FBE2574" w14:textId="77777777" w:rsidTr="008829DD">
        <w:trPr>
          <w:cantSplit/>
          <w:trHeight w:val="20"/>
        </w:trPr>
        <w:tc>
          <w:tcPr>
            <w:tcW w:w="1975" w:type="dxa"/>
            <w:vAlign w:val="center"/>
          </w:tcPr>
          <w:p w14:paraId="28977F06" w14:textId="77777777" w:rsidR="00471F53" w:rsidRPr="005015AB" w:rsidRDefault="00471F53" w:rsidP="00F407E0">
            <w:pPr>
              <w:ind w:firstLine="0"/>
            </w:pPr>
            <w:r w:rsidRPr="005015AB">
              <w:t>КХД</w:t>
            </w:r>
          </w:p>
        </w:tc>
        <w:tc>
          <w:tcPr>
            <w:tcW w:w="7370" w:type="dxa"/>
            <w:vAlign w:val="center"/>
          </w:tcPr>
          <w:p w14:paraId="56F0D23C" w14:textId="77777777" w:rsidR="00471F53" w:rsidRPr="005015AB" w:rsidRDefault="00471F53">
            <w:pPr>
              <w:ind w:firstLine="0"/>
            </w:pPr>
            <w:r w:rsidRPr="005015AB">
              <w:t>Корпоративное хранилище данных</w:t>
            </w:r>
          </w:p>
        </w:tc>
      </w:tr>
      <w:tr w:rsidR="00CA7B15" w:rsidRPr="005015AB" w14:paraId="14BB1613" w14:textId="77777777" w:rsidTr="008829DD">
        <w:trPr>
          <w:cantSplit/>
          <w:trHeight w:val="20"/>
        </w:trPr>
        <w:tc>
          <w:tcPr>
            <w:tcW w:w="1975" w:type="dxa"/>
            <w:vAlign w:val="center"/>
          </w:tcPr>
          <w:p w14:paraId="6CAFD54A" w14:textId="77777777" w:rsidR="00CA7B15" w:rsidRPr="005015AB" w:rsidRDefault="00CA7B15" w:rsidP="00F407E0">
            <w:pPr>
              <w:ind w:firstLine="0"/>
            </w:pPr>
            <w:r>
              <w:t>ОПЭ</w:t>
            </w:r>
          </w:p>
        </w:tc>
        <w:tc>
          <w:tcPr>
            <w:tcW w:w="7370" w:type="dxa"/>
            <w:vAlign w:val="center"/>
          </w:tcPr>
          <w:p w14:paraId="3096655B" w14:textId="77777777" w:rsidR="00CA7B15" w:rsidRPr="005015AB" w:rsidRDefault="00CA7B15">
            <w:pPr>
              <w:ind w:firstLine="0"/>
            </w:pPr>
            <w:r>
              <w:t>О</w:t>
            </w:r>
            <w:r w:rsidRPr="00CA7B15">
              <w:t>пытно - промышленн</w:t>
            </w:r>
            <w:r>
              <w:t>ая</w:t>
            </w:r>
            <w:r w:rsidRPr="00CA7B15">
              <w:t xml:space="preserve"> эксплуатаци</w:t>
            </w:r>
            <w:r>
              <w:t>я</w:t>
            </w:r>
          </w:p>
        </w:tc>
      </w:tr>
      <w:tr w:rsidR="00471F53" w:rsidRPr="005015AB" w14:paraId="7D77309C" w14:textId="77777777" w:rsidTr="008829DD">
        <w:trPr>
          <w:cantSplit/>
          <w:trHeight w:val="20"/>
        </w:trPr>
        <w:tc>
          <w:tcPr>
            <w:tcW w:w="1975" w:type="dxa"/>
            <w:vAlign w:val="center"/>
          </w:tcPr>
          <w:p w14:paraId="684A8B5A" w14:textId="77777777" w:rsidR="00471F53" w:rsidRPr="005015AB" w:rsidRDefault="00471F53" w:rsidP="00F407E0">
            <w:pPr>
              <w:ind w:firstLine="0"/>
            </w:pPr>
            <w:r w:rsidRPr="005015AB">
              <w:t>МСФО</w:t>
            </w:r>
          </w:p>
        </w:tc>
        <w:tc>
          <w:tcPr>
            <w:tcW w:w="7370" w:type="dxa"/>
            <w:vAlign w:val="center"/>
          </w:tcPr>
          <w:p w14:paraId="0ED0DB3B" w14:textId="77777777" w:rsidR="00471F53" w:rsidRPr="005015AB" w:rsidRDefault="00471F53">
            <w:pPr>
              <w:ind w:firstLine="0"/>
            </w:pPr>
            <w:r w:rsidRPr="005015AB">
              <w:t>Международные стандарты финансовой отчетности</w:t>
            </w:r>
          </w:p>
        </w:tc>
      </w:tr>
      <w:tr w:rsidR="00471F53" w:rsidRPr="005015AB" w14:paraId="041F9277" w14:textId="77777777" w:rsidTr="008829DD">
        <w:trPr>
          <w:cantSplit/>
          <w:trHeight w:val="20"/>
        </w:trPr>
        <w:tc>
          <w:tcPr>
            <w:tcW w:w="1975" w:type="dxa"/>
            <w:tcBorders>
              <w:bottom w:val="single" w:sz="4" w:space="0" w:color="auto"/>
            </w:tcBorders>
            <w:vAlign w:val="center"/>
          </w:tcPr>
          <w:p w14:paraId="6090CA21" w14:textId="77777777" w:rsidR="00471F53" w:rsidRPr="005015AB" w:rsidRDefault="00471F53" w:rsidP="00F407E0">
            <w:pPr>
              <w:ind w:firstLine="0"/>
            </w:pPr>
            <w:r w:rsidRPr="005015AB">
              <w:t>Проект</w:t>
            </w:r>
          </w:p>
        </w:tc>
        <w:tc>
          <w:tcPr>
            <w:tcW w:w="7370" w:type="dxa"/>
            <w:tcBorders>
              <w:bottom w:val="single" w:sz="4" w:space="0" w:color="auto"/>
            </w:tcBorders>
            <w:vAlign w:val="center"/>
          </w:tcPr>
          <w:p w14:paraId="2DA73EC3" w14:textId="77777777" w:rsidR="00471F53" w:rsidRPr="005015AB" w:rsidRDefault="00CA7B15">
            <w:pPr>
              <w:ind w:firstLine="0"/>
            </w:pPr>
            <w:r w:rsidRPr="00CA7B15">
              <w:t>Проект «Этап 1. Внедрение единого КХД и ИШ»</w:t>
            </w:r>
          </w:p>
        </w:tc>
      </w:tr>
      <w:tr w:rsidR="00FE6152" w:rsidRPr="005015AB" w14:paraId="07BF262C" w14:textId="77777777" w:rsidTr="008829DD">
        <w:trPr>
          <w:cantSplit/>
          <w:trHeight w:val="20"/>
        </w:trPr>
        <w:tc>
          <w:tcPr>
            <w:tcW w:w="1975" w:type="dxa"/>
            <w:tcBorders>
              <w:bottom w:val="single" w:sz="4" w:space="0" w:color="auto"/>
            </w:tcBorders>
            <w:vAlign w:val="center"/>
          </w:tcPr>
          <w:p w14:paraId="4A42879E" w14:textId="14650F93" w:rsidR="00FE6152" w:rsidRPr="007D65A7" w:rsidRDefault="007D65A7" w:rsidP="00FE6152">
            <w:pPr>
              <w:ind w:firstLine="0"/>
              <w:rPr>
                <w:lang w:val="kk-KZ"/>
              </w:rPr>
            </w:pPr>
            <w:r>
              <w:rPr>
                <w:lang w:val="kk-KZ"/>
              </w:rPr>
              <w:t>Подрядчик</w:t>
            </w:r>
          </w:p>
        </w:tc>
        <w:tc>
          <w:tcPr>
            <w:tcW w:w="7370" w:type="dxa"/>
            <w:tcBorders>
              <w:bottom w:val="single" w:sz="4" w:space="0" w:color="auto"/>
            </w:tcBorders>
            <w:vAlign w:val="center"/>
          </w:tcPr>
          <w:p w14:paraId="75598E90" w14:textId="77777777" w:rsidR="00FE6152" w:rsidRPr="00CA7B15" w:rsidRDefault="00FE6152" w:rsidP="00FE6152">
            <w:pPr>
              <w:ind w:firstLine="0"/>
            </w:pPr>
            <w:r w:rsidRPr="005015AB">
              <w:t>Компания, выполняющая работы по настоящему техническому заданию</w:t>
            </w:r>
          </w:p>
        </w:tc>
      </w:tr>
      <w:tr w:rsidR="00FC5F6F" w:rsidRPr="005015AB" w14:paraId="7A40DCAE" w14:textId="77777777" w:rsidTr="008829DD">
        <w:trPr>
          <w:cantSplit/>
          <w:trHeight w:val="20"/>
        </w:trPr>
        <w:tc>
          <w:tcPr>
            <w:tcW w:w="1975" w:type="dxa"/>
            <w:tcBorders>
              <w:bottom w:val="single" w:sz="4" w:space="0" w:color="auto"/>
            </w:tcBorders>
            <w:vAlign w:val="center"/>
          </w:tcPr>
          <w:p w14:paraId="343BF730" w14:textId="1D17DEA2" w:rsidR="00FC5F6F" w:rsidRDefault="00FC5F6F" w:rsidP="00FC5F6F">
            <w:pPr>
              <w:ind w:firstLine="0"/>
            </w:pPr>
            <w:r>
              <w:t>Субподрядчик</w:t>
            </w:r>
          </w:p>
        </w:tc>
        <w:tc>
          <w:tcPr>
            <w:tcW w:w="7370" w:type="dxa"/>
            <w:tcBorders>
              <w:bottom w:val="single" w:sz="4" w:space="0" w:color="auto"/>
            </w:tcBorders>
            <w:vAlign w:val="center"/>
          </w:tcPr>
          <w:p w14:paraId="7B86B7AA" w14:textId="76C158CA" w:rsidR="00FC5F6F" w:rsidRPr="007D65A7" w:rsidRDefault="005F1714" w:rsidP="007D65A7">
            <w:pPr>
              <w:ind w:firstLine="0"/>
              <w:rPr>
                <w:lang w:val="kk-KZ"/>
              </w:rPr>
            </w:pPr>
            <w:r>
              <w:t>Компания,</w:t>
            </w:r>
            <w:r w:rsidR="00FC5F6F" w:rsidRPr="00F45E1C">
              <w:t xml:space="preserve"> выполняющая</w:t>
            </w:r>
            <w:r w:rsidR="00FC5F6F">
              <w:t xml:space="preserve"> </w:t>
            </w:r>
            <w:r w:rsidRPr="00F45E1C">
              <w:t>определенн</w:t>
            </w:r>
            <w:r>
              <w:t>ый объем работ,</w:t>
            </w:r>
            <w:r w:rsidR="00FC5F6F">
              <w:t xml:space="preserve"> переданных по Договору </w:t>
            </w:r>
            <w:r w:rsidR="007D65A7">
              <w:rPr>
                <w:lang w:val="kk-KZ"/>
              </w:rPr>
              <w:t>Подрядчиком</w:t>
            </w:r>
          </w:p>
        </w:tc>
      </w:tr>
      <w:tr w:rsidR="00FC5F6F" w:rsidRPr="005015AB" w14:paraId="3FE86E4F" w14:textId="77777777" w:rsidTr="008829DD">
        <w:trPr>
          <w:cantSplit/>
          <w:trHeight w:val="615"/>
        </w:trPr>
        <w:tc>
          <w:tcPr>
            <w:tcW w:w="1975" w:type="dxa"/>
            <w:tcBorders>
              <w:top w:val="single" w:sz="4" w:space="0" w:color="auto"/>
              <w:left w:val="single" w:sz="4" w:space="0" w:color="auto"/>
              <w:bottom w:val="single" w:sz="4" w:space="0" w:color="auto"/>
              <w:right w:val="single" w:sz="4" w:space="0" w:color="auto"/>
            </w:tcBorders>
            <w:vAlign w:val="center"/>
          </w:tcPr>
          <w:p w14:paraId="4B282333" w14:textId="77777777" w:rsidR="00FC5F6F" w:rsidRPr="005015AB" w:rsidRDefault="00FC5F6F" w:rsidP="00FC5F6F">
            <w:pPr>
              <w:ind w:firstLine="0"/>
            </w:pPr>
            <w:r w:rsidRPr="005015AB">
              <w:t>Система</w:t>
            </w:r>
          </w:p>
        </w:tc>
        <w:tc>
          <w:tcPr>
            <w:tcW w:w="7370" w:type="dxa"/>
            <w:tcBorders>
              <w:top w:val="single" w:sz="4" w:space="0" w:color="auto"/>
              <w:left w:val="single" w:sz="4" w:space="0" w:color="auto"/>
              <w:bottom w:val="single" w:sz="4" w:space="0" w:color="auto"/>
              <w:right w:val="single" w:sz="4" w:space="0" w:color="auto"/>
            </w:tcBorders>
            <w:vAlign w:val="center"/>
          </w:tcPr>
          <w:p w14:paraId="5DDB44BA" w14:textId="77777777" w:rsidR="00FC5F6F" w:rsidRPr="005015AB" w:rsidRDefault="00FC5F6F" w:rsidP="00FC5F6F">
            <w:pPr>
              <w:ind w:firstLine="0"/>
            </w:pPr>
            <w:r w:rsidRPr="005015AB">
              <w:t xml:space="preserve">Корпоративное хранилища данных (КХД) </w:t>
            </w:r>
            <w:r>
              <w:t>и интеграционная шина</w:t>
            </w:r>
          </w:p>
        </w:tc>
      </w:tr>
      <w:tr w:rsidR="00FC5F6F" w:rsidRPr="005015AB" w14:paraId="6C502915" w14:textId="77777777" w:rsidTr="008829DD">
        <w:trPr>
          <w:cantSplit/>
          <w:trHeight w:val="615"/>
        </w:trPr>
        <w:tc>
          <w:tcPr>
            <w:tcW w:w="1975" w:type="dxa"/>
            <w:tcBorders>
              <w:top w:val="single" w:sz="4" w:space="0" w:color="auto"/>
              <w:left w:val="single" w:sz="4" w:space="0" w:color="auto"/>
              <w:bottom w:val="single" w:sz="4" w:space="0" w:color="auto"/>
              <w:right w:val="single" w:sz="4" w:space="0" w:color="auto"/>
            </w:tcBorders>
            <w:vAlign w:val="center"/>
          </w:tcPr>
          <w:p w14:paraId="52DCA543" w14:textId="77777777" w:rsidR="00FC5F6F" w:rsidRPr="005015AB" w:rsidRDefault="00FC5F6F" w:rsidP="00FC5F6F">
            <w:pPr>
              <w:ind w:firstLine="0"/>
            </w:pPr>
            <w:r>
              <w:t>Интеграционная платформа</w:t>
            </w:r>
          </w:p>
        </w:tc>
        <w:tc>
          <w:tcPr>
            <w:tcW w:w="7370" w:type="dxa"/>
            <w:tcBorders>
              <w:top w:val="single" w:sz="4" w:space="0" w:color="auto"/>
              <w:left w:val="single" w:sz="4" w:space="0" w:color="auto"/>
              <w:bottom w:val="single" w:sz="4" w:space="0" w:color="auto"/>
              <w:right w:val="single" w:sz="4" w:space="0" w:color="auto"/>
            </w:tcBorders>
            <w:vAlign w:val="center"/>
          </w:tcPr>
          <w:p w14:paraId="75BCF000" w14:textId="77777777" w:rsidR="00FC5F6F" w:rsidRPr="002C7998" w:rsidRDefault="00FC5F6F" w:rsidP="00FC5F6F">
            <w:pPr>
              <w:ind w:firstLine="0"/>
            </w:pPr>
            <w:r>
              <w:t xml:space="preserve">Платформенное программное обеспечение </w:t>
            </w:r>
            <w:r w:rsidRPr="005A582A">
              <w:t>для извлечения, преобразования и загрузки данных</w:t>
            </w:r>
            <w:r>
              <w:t>, на основе которой осуществляется внедрение интеграционной шины</w:t>
            </w:r>
          </w:p>
        </w:tc>
      </w:tr>
      <w:tr w:rsidR="00FC5F6F" w:rsidRPr="005015AB" w14:paraId="0AF3E93A" w14:textId="77777777" w:rsidTr="008829DD">
        <w:trPr>
          <w:cantSplit/>
          <w:trHeight w:val="615"/>
        </w:trPr>
        <w:tc>
          <w:tcPr>
            <w:tcW w:w="1975" w:type="dxa"/>
            <w:tcBorders>
              <w:top w:val="single" w:sz="4" w:space="0" w:color="auto"/>
              <w:left w:val="single" w:sz="4" w:space="0" w:color="auto"/>
              <w:bottom w:val="single" w:sz="4" w:space="0" w:color="auto"/>
              <w:right w:val="single" w:sz="4" w:space="0" w:color="auto"/>
            </w:tcBorders>
            <w:vAlign w:val="center"/>
          </w:tcPr>
          <w:p w14:paraId="5A44F8D9" w14:textId="77777777" w:rsidR="00FC5F6F" w:rsidRDefault="00FC5F6F" w:rsidP="00FC5F6F">
            <w:pPr>
              <w:ind w:firstLine="0"/>
            </w:pPr>
            <w:r>
              <w:t>Интеграционные сервисы</w:t>
            </w:r>
          </w:p>
        </w:tc>
        <w:tc>
          <w:tcPr>
            <w:tcW w:w="7370" w:type="dxa"/>
            <w:tcBorders>
              <w:top w:val="single" w:sz="4" w:space="0" w:color="auto"/>
              <w:left w:val="single" w:sz="4" w:space="0" w:color="auto"/>
              <w:bottom w:val="single" w:sz="4" w:space="0" w:color="auto"/>
              <w:right w:val="single" w:sz="4" w:space="0" w:color="auto"/>
            </w:tcBorders>
            <w:vAlign w:val="center"/>
          </w:tcPr>
          <w:p w14:paraId="230B7E2A" w14:textId="77777777" w:rsidR="00FC5F6F" w:rsidRDefault="00FC5F6F" w:rsidP="00FC5F6F">
            <w:pPr>
              <w:ind w:firstLine="0"/>
            </w:pPr>
            <w:r>
              <w:t>Сервисы (инструменты) интеграционной платформы</w:t>
            </w:r>
          </w:p>
        </w:tc>
      </w:tr>
      <w:tr w:rsidR="00FC5F6F" w:rsidRPr="005015AB" w14:paraId="3BC38605" w14:textId="77777777" w:rsidTr="008829DD">
        <w:trPr>
          <w:cantSplit/>
          <w:trHeight w:val="20"/>
        </w:trPr>
        <w:tc>
          <w:tcPr>
            <w:tcW w:w="1975" w:type="dxa"/>
            <w:tcBorders>
              <w:top w:val="single" w:sz="4" w:space="0" w:color="auto"/>
              <w:left w:val="single" w:sz="4" w:space="0" w:color="auto"/>
              <w:bottom w:val="single" w:sz="4" w:space="0" w:color="auto"/>
              <w:right w:val="single" w:sz="4" w:space="0" w:color="auto"/>
            </w:tcBorders>
            <w:vAlign w:val="center"/>
          </w:tcPr>
          <w:p w14:paraId="4A4712FD" w14:textId="77777777" w:rsidR="00FC5F6F" w:rsidRPr="005015AB" w:rsidRDefault="00FC5F6F" w:rsidP="00FC5F6F">
            <w:pPr>
              <w:ind w:firstLine="0"/>
            </w:pPr>
            <w:r w:rsidRPr="005015AB">
              <w:t>Отчет</w:t>
            </w:r>
          </w:p>
        </w:tc>
        <w:tc>
          <w:tcPr>
            <w:tcW w:w="7370" w:type="dxa"/>
            <w:tcBorders>
              <w:top w:val="single" w:sz="4" w:space="0" w:color="auto"/>
              <w:left w:val="single" w:sz="4" w:space="0" w:color="auto"/>
              <w:bottom w:val="single" w:sz="4" w:space="0" w:color="auto"/>
              <w:right w:val="single" w:sz="4" w:space="0" w:color="auto"/>
            </w:tcBorders>
            <w:vAlign w:val="center"/>
          </w:tcPr>
          <w:p w14:paraId="23B0413D" w14:textId="77777777" w:rsidR="00FC5F6F" w:rsidRPr="005015AB" w:rsidRDefault="00FC5F6F" w:rsidP="00FC5F6F">
            <w:pPr>
              <w:ind w:firstLine="0"/>
            </w:pPr>
            <w:r>
              <w:t>Совокупность числовых показателей и аналитик, представленных в форме таблицы, а также производных от нее диаграмм, характеризующая определенные стороны хозяйственной деятельности предприятия за отчётный период или её состояние на определенный момент времени</w:t>
            </w:r>
          </w:p>
        </w:tc>
      </w:tr>
      <w:tr w:rsidR="00FC5F6F" w:rsidRPr="005015AB" w14:paraId="779F89D3" w14:textId="77777777" w:rsidTr="008829DD">
        <w:trPr>
          <w:cantSplit/>
          <w:trHeight w:val="20"/>
        </w:trPr>
        <w:tc>
          <w:tcPr>
            <w:tcW w:w="1975" w:type="dxa"/>
            <w:tcBorders>
              <w:top w:val="single" w:sz="4" w:space="0" w:color="auto"/>
              <w:left w:val="single" w:sz="4" w:space="0" w:color="auto"/>
              <w:bottom w:val="single" w:sz="4" w:space="0" w:color="auto"/>
              <w:right w:val="single" w:sz="4" w:space="0" w:color="auto"/>
            </w:tcBorders>
            <w:vAlign w:val="center"/>
          </w:tcPr>
          <w:p w14:paraId="56F944E2" w14:textId="77777777" w:rsidR="00FC5F6F" w:rsidRPr="005015AB" w:rsidRDefault="00FC5F6F" w:rsidP="00FC5F6F">
            <w:pPr>
              <w:ind w:firstLine="0"/>
            </w:pPr>
            <w:r>
              <w:t>Измерение (признак, аналитика)</w:t>
            </w:r>
          </w:p>
        </w:tc>
        <w:tc>
          <w:tcPr>
            <w:tcW w:w="7370" w:type="dxa"/>
            <w:tcBorders>
              <w:top w:val="single" w:sz="4" w:space="0" w:color="auto"/>
              <w:left w:val="single" w:sz="4" w:space="0" w:color="auto"/>
              <w:bottom w:val="single" w:sz="4" w:space="0" w:color="auto"/>
              <w:right w:val="single" w:sz="4" w:space="0" w:color="auto"/>
            </w:tcBorders>
            <w:vAlign w:val="center"/>
          </w:tcPr>
          <w:p w14:paraId="33D46E7D" w14:textId="77777777" w:rsidR="00FC5F6F" w:rsidRPr="005015AB" w:rsidRDefault="00FC5F6F" w:rsidP="00FC5F6F">
            <w:pPr>
              <w:ind w:firstLine="0"/>
            </w:pPr>
            <w:r>
              <w:t>Формализованная (заданная конечным набором отдельных значений) характеристика бизнес-объекта, описывающая его состояние или свойство, использующаяся для анализа показателей бизнес-процесса</w:t>
            </w:r>
          </w:p>
        </w:tc>
      </w:tr>
      <w:tr w:rsidR="00FC5F6F" w:rsidRPr="005015AB" w14:paraId="582DDFDE" w14:textId="77777777" w:rsidTr="008829DD">
        <w:trPr>
          <w:cantSplit/>
          <w:trHeight w:val="20"/>
        </w:trPr>
        <w:tc>
          <w:tcPr>
            <w:tcW w:w="1975" w:type="dxa"/>
            <w:tcBorders>
              <w:top w:val="single" w:sz="4" w:space="0" w:color="auto"/>
              <w:left w:val="single" w:sz="4" w:space="0" w:color="auto"/>
              <w:bottom w:val="single" w:sz="4" w:space="0" w:color="auto"/>
              <w:right w:val="single" w:sz="4" w:space="0" w:color="auto"/>
            </w:tcBorders>
            <w:vAlign w:val="center"/>
          </w:tcPr>
          <w:p w14:paraId="3E774A61" w14:textId="77777777" w:rsidR="00FC5F6F" w:rsidRPr="005015AB" w:rsidRDefault="00FC5F6F" w:rsidP="00FC5F6F">
            <w:pPr>
              <w:ind w:firstLine="0"/>
            </w:pPr>
            <w:r>
              <w:t>Факт (показатель)</w:t>
            </w:r>
          </w:p>
        </w:tc>
        <w:tc>
          <w:tcPr>
            <w:tcW w:w="7370" w:type="dxa"/>
            <w:tcBorders>
              <w:top w:val="single" w:sz="4" w:space="0" w:color="auto"/>
              <w:left w:val="single" w:sz="4" w:space="0" w:color="auto"/>
              <w:bottom w:val="single" w:sz="4" w:space="0" w:color="auto"/>
              <w:right w:val="single" w:sz="4" w:space="0" w:color="auto"/>
            </w:tcBorders>
            <w:vAlign w:val="center"/>
          </w:tcPr>
          <w:p w14:paraId="016D4648" w14:textId="77777777" w:rsidR="00FC5F6F" w:rsidRPr="005015AB" w:rsidRDefault="00FC5F6F" w:rsidP="00FC5F6F">
            <w:pPr>
              <w:ind w:firstLine="0"/>
            </w:pPr>
            <w:r>
              <w:t>Количественная, качественная или временная мера, характеризующая результаты или ход выполнения бизнес-процесса, технологического процесса, либо описывающая их внешнее окружение</w:t>
            </w:r>
          </w:p>
        </w:tc>
      </w:tr>
      <w:tr w:rsidR="00FC5F6F" w:rsidRPr="005015AB" w14:paraId="399A0238" w14:textId="77777777" w:rsidTr="008829DD">
        <w:trPr>
          <w:cantSplit/>
          <w:trHeight w:val="20"/>
        </w:trPr>
        <w:tc>
          <w:tcPr>
            <w:tcW w:w="1975" w:type="dxa"/>
            <w:tcBorders>
              <w:top w:val="single" w:sz="4" w:space="0" w:color="auto"/>
              <w:left w:val="single" w:sz="4" w:space="0" w:color="auto"/>
              <w:bottom w:val="single" w:sz="4" w:space="0" w:color="auto"/>
              <w:right w:val="single" w:sz="4" w:space="0" w:color="auto"/>
            </w:tcBorders>
            <w:vAlign w:val="center"/>
          </w:tcPr>
          <w:p w14:paraId="72F22BD3" w14:textId="77777777" w:rsidR="00FC5F6F" w:rsidRPr="005015AB" w:rsidRDefault="00FC5F6F" w:rsidP="00FC5F6F">
            <w:pPr>
              <w:ind w:firstLine="0"/>
            </w:pPr>
            <w:r w:rsidRPr="005015AB">
              <w:t>Аналитический отчет</w:t>
            </w:r>
          </w:p>
        </w:tc>
        <w:tc>
          <w:tcPr>
            <w:tcW w:w="7370" w:type="dxa"/>
            <w:tcBorders>
              <w:top w:val="single" w:sz="4" w:space="0" w:color="auto"/>
              <w:left w:val="single" w:sz="4" w:space="0" w:color="auto"/>
              <w:bottom w:val="single" w:sz="4" w:space="0" w:color="auto"/>
              <w:right w:val="single" w:sz="4" w:space="0" w:color="auto"/>
            </w:tcBorders>
            <w:vAlign w:val="center"/>
          </w:tcPr>
          <w:p w14:paraId="4F8843B3" w14:textId="77777777" w:rsidR="00FC5F6F" w:rsidRPr="005015AB" w:rsidRDefault="00FC5F6F" w:rsidP="00FC5F6F">
            <w:pPr>
              <w:ind w:firstLine="0"/>
            </w:pPr>
            <w:r>
              <w:t>В</w:t>
            </w:r>
            <w:r w:rsidRPr="005015AB">
              <w:t>ид отчета, содержащий сведен</w:t>
            </w:r>
            <w:r w:rsidRPr="00F407E0">
              <w:t>ья</w:t>
            </w:r>
            <w:r w:rsidRPr="00342BA1">
              <w:t xml:space="preserve"> в агрегированном состоянии</w:t>
            </w:r>
            <w:r w:rsidRPr="00F407E0">
              <w:t xml:space="preserve">, </w:t>
            </w:r>
            <w:r w:rsidRPr="005015AB">
              <w:t>об определенной деятельности компании за определенный период</w:t>
            </w:r>
            <w:r>
              <w:t>, с возможностью детализации информации в определенных аналитических разрезах</w:t>
            </w:r>
            <w:r w:rsidRPr="005015AB">
              <w:t xml:space="preserve"> </w:t>
            </w:r>
          </w:p>
        </w:tc>
      </w:tr>
      <w:tr w:rsidR="00FC5F6F" w:rsidRPr="005015AB" w14:paraId="189FDA7A" w14:textId="77777777" w:rsidTr="008829DD">
        <w:trPr>
          <w:cantSplit/>
          <w:trHeight w:val="20"/>
        </w:trPr>
        <w:tc>
          <w:tcPr>
            <w:tcW w:w="1975" w:type="dxa"/>
            <w:tcBorders>
              <w:top w:val="single" w:sz="4" w:space="0" w:color="auto"/>
              <w:left w:val="single" w:sz="4" w:space="0" w:color="auto"/>
              <w:bottom w:val="single" w:sz="4" w:space="0" w:color="auto"/>
              <w:right w:val="single" w:sz="4" w:space="0" w:color="auto"/>
            </w:tcBorders>
            <w:vAlign w:val="center"/>
          </w:tcPr>
          <w:p w14:paraId="6453F02A" w14:textId="77777777" w:rsidR="00FC5F6F" w:rsidRDefault="00FC5F6F" w:rsidP="00FC5F6F">
            <w:pPr>
              <w:ind w:firstLine="0"/>
            </w:pPr>
            <w:r w:rsidRPr="00A25BA0">
              <w:lastRenderedPageBreak/>
              <w:t xml:space="preserve">Коммерческая тайна </w:t>
            </w:r>
          </w:p>
        </w:tc>
        <w:tc>
          <w:tcPr>
            <w:tcW w:w="7370" w:type="dxa"/>
            <w:tcBorders>
              <w:top w:val="single" w:sz="4" w:space="0" w:color="auto"/>
              <w:left w:val="single" w:sz="4" w:space="0" w:color="auto"/>
              <w:bottom w:val="single" w:sz="4" w:space="0" w:color="auto"/>
              <w:right w:val="single" w:sz="4" w:space="0" w:color="auto"/>
            </w:tcBorders>
            <w:vAlign w:val="center"/>
          </w:tcPr>
          <w:p w14:paraId="03316297" w14:textId="77777777" w:rsidR="00FC5F6F" w:rsidRDefault="00FC5F6F" w:rsidP="00FC5F6F">
            <w:pPr>
              <w:ind w:firstLine="0"/>
            </w:pPr>
            <w:r w:rsidRPr="00A25BA0">
              <w:t>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tc>
      </w:tr>
      <w:tr w:rsidR="00FC5F6F" w:rsidRPr="005015AB" w14:paraId="4901BDD3" w14:textId="77777777" w:rsidTr="008829DD">
        <w:trPr>
          <w:cantSplit/>
          <w:trHeight w:val="3042"/>
        </w:trPr>
        <w:tc>
          <w:tcPr>
            <w:tcW w:w="1975" w:type="dxa"/>
            <w:tcBorders>
              <w:top w:val="single" w:sz="4" w:space="0" w:color="auto"/>
              <w:left w:val="single" w:sz="4" w:space="0" w:color="auto"/>
              <w:bottom w:val="single" w:sz="4" w:space="0" w:color="auto"/>
              <w:right w:val="single" w:sz="4" w:space="0" w:color="auto"/>
            </w:tcBorders>
            <w:vAlign w:val="center"/>
          </w:tcPr>
          <w:p w14:paraId="478D46D3" w14:textId="77777777" w:rsidR="00FC5F6F" w:rsidRPr="00A25BA0" w:rsidRDefault="00FC5F6F" w:rsidP="00FC5F6F">
            <w:pPr>
              <w:ind w:firstLine="0"/>
            </w:pPr>
            <w:r w:rsidRPr="00A25BA0">
              <w:t>Категория КТ</w:t>
            </w:r>
          </w:p>
        </w:tc>
        <w:tc>
          <w:tcPr>
            <w:tcW w:w="7370" w:type="dxa"/>
            <w:tcBorders>
              <w:top w:val="single" w:sz="4" w:space="0" w:color="auto"/>
              <w:left w:val="single" w:sz="4" w:space="0" w:color="auto"/>
              <w:bottom w:val="single" w:sz="4" w:space="0" w:color="auto"/>
              <w:right w:val="single" w:sz="4" w:space="0" w:color="auto"/>
            </w:tcBorders>
            <w:vAlign w:val="center"/>
          </w:tcPr>
          <w:p w14:paraId="11E2E898" w14:textId="77777777" w:rsidR="00FC5F6F" w:rsidRPr="00A25BA0" w:rsidRDefault="00FC5F6F" w:rsidP="00FC5F6F">
            <w:pPr>
              <w:ind w:firstLine="0"/>
            </w:pPr>
            <w:r w:rsidRPr="00A25BA0">
              <w:t xml:space="preserve">Информация, составляющая коммерческую тайну,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w:t>
            </w:r>
            <w:r>
              <w:t>введен режим коммерческой тайны</w:t>
            </w:r>
          </w:p>
        </w:tc>
      </w:tr>
      <w:tr w:rsidR="00FC5F6F" w:rsidRPr="005015AB" w14:paraId="1DA6BBE6" w14:textId="77777777" w:rsidTr="008829DD">
        <w:trPr>
          <w:cantSplit/>
          <w:trHeight w:val="847"/>
        </w:trPr>
        <w:tc>
          <w:tcPr>
            <w:tcW w:w="1975" w:type="dxa"/>
            <w:tcBorders>
              <w:top w:val="single" w:sz="4" w:space="0" w:color="auto"/>
              <w:left w:val="single" w:sz="4" w:space="0" w:color="auto"/>
              <w:bottom w:val="single" w:sz="4" w:space="0" w:color="auto"/>
              <w:right w:val="single" w:sz="4" w:space="0" w:color="auto"/>
            </w:tcBorders>
            <w:vAlign w:val="center"/>
          </w:tcPr>
          <w:p w14:paraId="62DC20BE" w14:textId="77777777" w:rsidR="00FC5F6F" w:rsidRPr="00A25BA0" w:rsidRDefault="00FC5F6F" w:rsidP="00FC5F6F">
            <w:pPr>
              <w:ind w:firstLine="0"/>
            </w:pPr>
            <w:r w:rsidRPr="00A25BA0">
              <w:t>Категория КТ1</w:t>
            </w:r>
          </w:p>
        </w:tc>
        <w:tc>
          <w:tcPr>
            <w:tcW w:w="7370" w:type="dxa"/>
            <w:tcBorders>
              <w:top w:val="single" w:sz="4" w:space="0" w:color="auto"/>
              <w:left w:val="single" w:sz="4" w:space="0" w:color="auto"/>
              <w:bottom w:val="single" w:sz="4" w:space="0" w:color="auto"/>
              <w:right w:val="single" w:sz="4" w:space="0" w:color="auto"/>
            </w:tcBorders>
            <w:vAlign w:val="center"/>
          </w:tcPr>
          <w:p w14:paraId="31E0F1BD" w14:textId="77777777" w:rsidR="00FC5F6F" w:rsidRPr="00A25BA0" w:rsidRDefault="00FC5F6F" w:rsidP="00FC5F6F">
            <w:pPr>
              <w:ind w:firstLine="0"/>
            </w:pPr>
            <w:r w:rsidRPr="00A25BA0">
              <w:t>Наивысшая категория информация, с</w:t>
            </w:r>
            <w:r>
              <w:t>оставляющая коммерческую тайну</w:t>
            </w:r>
          </w:p>
        </w:tc>
      </w:tr>
      <w:tr w:rsidR="00FC5F6F" w:rsidRPr="005015AB" w14:paraId="7964E196" w14:textId="77777777" w:rsidTr="008829DD">
        <w:trPr>
          <w:cantSplit/>
          <w:trHeight w:val="847"/>
        </w:trPr>
        <w:tc>
          <w:tcPr>
            <w:tcW w:w="1975" w:type="dxa"/>
            <w:tcBorders>
              <w:top w:val="single" w:sz="4" w:space="0" w:color="auto"/>
              <w:left w:val="single" w:sz="4" w:space="0" w:color="auto"/>
              <w:bottom w:val="single" w:sz="4" w:space="0" w:color="auto"/>
              <w:right w:val="single" w:sz="4" w:space="0" w:color="auto"/>
            </w:tcBorders>
            <w:vAlign w:val="center"/>
          </w:tcPr>
          <w:p w14:paraId="20833109" w14:textId="77777777" w:rsidR="00FC5F6F" w:rsidRPr="00A25BA0" w:rsidRDefault="00FC5F6F" w:rsidP="00FC5F6F">
            <w:pPr>
              <w:ind w:firstLine="0"/>
            </w:pPr>
            <w:r w:rsidRPr="00A25BA0">
              <w:t>Категория ОД</w:t>
            </w:r>
          </w:p>
        </w:tc>
        <w:tc>
          <w:tcPr>
            <w:tcW w:w="7370" w:type="dxa"/>
            <w:tcBorders>
              <w:top w:val="single" w:sz="4" w:space="0" w:color="auto"/>
              <w:left w:val="single" w:sz="4" w:space="0" w:color="auto"/>
              <w:bottom w:val="single" w:sz="4" w:space="0" w:color="auto"/>
              <w:right w:val="single" w:sz="4" w:space="0" w:color="auto"/>
            </w:tcBorders>
            <w:vAlign w:val="center"/>
          </w:tcPr>
          <w:p w14:paraId="63FCEEE0" w14:textId="77777777" w:rsidR="00FC5F6F" w:rsidRPr="00A25BA0" w:rsidRDefault="00FC5F6F" w:rsidP="00FC5F6F">
            <w:pPr>
              <w:ind w:firstLine="0"/>
            </w:pPr>
            <w:r w:rsidRPr="00A25BA0">
              <w:t xml:space="preserve">Информация общего доступа, не составляющая </w:t>
            </w:r>
            <w:r>
              <w:t>коммерческой тайны</w:t>
            </w:r>
          </w:p>
        </w:tc>
      </w:tr>
      <w:tr w:rsidR="00FC5F6F" w:rsidRPr="005015AB" w14:paraId="49EE0A8F" w14:textId="77777777" w:rsidTr="008829DD">
        <w:trPr>
          <w:cantSplit/>
          <w:trHeight w:val="847"/>
        </w:trPr>
        <w:tc>
          <w:tcPr>
            <w:tcW w:w="1975" w:type="dxa"/>
            <w:tcBorders>
              <w:top w:val="single" w:sz="4" w:space="0" w:color="auto"/>
              <w:left w:val="single" w:sz="4" w:space="0" w:color="auto"/>
              <w:bottom w:val="single" w:sz="4" w:space="0" w:color="auto"/>
              <w:right w:val="single" w:sz="4" w:space="0" w:color="auto"/>
            </w:tcBorders>
            <w:vAlign w:val="center"/>
          </w:tcPr>
          <w:p w14:paraId="2E2F2C02" w14:textId="77777777" w:rsidR="00FC5F6F" w:rsidRPr="000311B3" w:rsidRDefault="00FC5F6F" w:rsidP="00FC5F6F">
            <w:pPr>
              <w:ind w:firstLine="0"/>
            </w:pPr>
            <w:r>
              <w:t>ПШЕ</w:t>
            </w:r>
          </w:p>
        </w:tc>
        <w:tc>
          <w:tcPr>
            <w:tcW w:w="7370" w:type="dxa"/>
            <w:tcBorders>
              <w:top w:val="single" w:sz="4" w:space="0" w:color="auto"/>
              <w:left w:val="single" w:sz="4" w:space="0" w:color="auto"/>
              <w:bottom w:val="single" w:sz="4" w:space="0" w:color="auto"/>
              <w:right w:val="single" w:sz="4" w:space="0" w:color="auto"/>
            </w:tcBorders>
            <w:vAlign w:val="center"/>
          </w:tcPr>
          <w:p w14:paraId="62B80D95" w14:textId="77777777" w:rsidR="00FC5F6F" w:rsidRPr="00A25BA0" w:rsidRDefault="00FC5F6F" w:rsidP="00FC5F6F">
            <w:pPr>
              <w:ind w:firstLine="0"/>
            </w:pPr>
            <w:proofErr w:type="spellStart"/>
            <w:r>
              <w:t>Полноштатная</w:t>
            </w:r>
            <w:proofErr w:type="spellEnd"/>
            <w:r>
              <w:t xml:space="preserve"> единица</w:t>
            </w:r>
          </w:p>
        </w:tc>
      </w:tr>
      <w:tr w:rsidR="008E003A" w:rsidRPr="005015AB" w14:paraId="1E613F62" w14:textId="77777777" w:rsidTr="008829DD">
        <w:trPr>
          <w:cantSplit/>
          <w:trHeight w:val="847"/>
        </w:trPr>
        <w:tc>
          <w:tcPr>
            <w:tcW w:w="1975" w:type="dxa"/>
            <w:tcBorders>
              <w:top w:val="single" w:sz="4" w:space="0" w:color="auto"/>
              <w:left w:val="single" w:sz="4" w:space="0" w:color="auto"/>
              <w:bottom w:val="single" w:sz="4" w:space="0" w:color="auto"/>
              <w:right w:val="single" w:sz="4" w:space="0" w:color="auto"/>
            </w:tcBorders>
            <w:vAlign w:val="center"/>
          </w:tcPr>
          <w:p w14:paraId="2BEFC1A9" w14:textId="2C4756CB" w:rsidR="008E003A" w:rsidRDefault="008E003A" w:rsidP="00FC5F6F">
            <w:pPr>
              <w:ind w:firstLine="0"/>
            </w:pPr>
            <w:r>
              <w:t>ПО</w:t>
            </w:r>
          </w:p>
        </w:tc>
        <w:tc>
          <w:tcPr>
            <w:tcW w:w="7370" w:type="dxa"/>
            <w:tcBorders>
              <w:top w:val="single" w:sz="4" w:space="0" w:color="auto"/>
              <w:left w:val="single" w:sz="4" w:space="0" w:color="auto"/>
              <w:bottom w:val="single" w:sz="4" w:space="0" w:color="auto"/>
              <w:right w:val="single" w:sz="4" w:space="0" w:color="auto"/>
            </w:tcBorders>
            <w:vAlign w:val="center"/>
          </w:tcPr>
          <w:p w14:paraId="27E52FA3" w14:textId="4C41F68F" w:rsidR="008E003A" w:rsidRDefault="008E003A" w:rsidP="00FC5F6F">
            <w:pPr>
              <w:ind w:firstLine="0"/>
            </w:pPr>
            <w:r>
              <w:t>Программное обеспечение</w:t>
            </w:r>
          </w:p>
        </w:tc>
      </w:tr>
    </w:tbl>
    <w:p w14:paraId="4C17EC56" w14:textId="77777777" w:rsidR="00E67E28" w:rsidRDefault="00E67E28" w:rsidP="00567F69">
      <w:pPr>
        <w:pStyle w:val="1"/>
        <w:pageBreakBefore/>
        <w:spacing w:before="0" w:after="0"/>
        <w:ind w:left="0"/>
        <w:rPr>
          <w:rFonts w:cs="Times New Roman"/>
        </w:rPr>
      </w:pPr>
      <w:bookmarkStart w:id="5" w:name="_Toc48079433"/>
      <w:r w:rsidRPr="005015AB">
        <w:rPr>
          <w:rFonts w:cs="Times New Roman"/>
        </w:rPr>
        <w:lastRenderedPageBreak/>
        <w:t>ОБЩИЕ СВЕДЕНИЯ</w:t>
      </w:r>
      <w:bookmarkEnd w:id="5"/>
    </w:p>
    <w:p w14:paraId="4CD277A8" w14:textId="67160ECB" w:rsidR="00E75699" w:rsidRDefault="00E75699" w:rsidP="00567F69">
      <w:pPr>
        <w:pStyle w:val="20"/>
        <w:spacing w:before="0" w:after="0"/>
        <w:rPr>
          <w:rFonts w:cs="Times New Roman"/>
        </w:rPr>
      </w:pPr>
      <w:bookmarkStart w:id="6" w:name="_Toc409028793"/>
      <w:bookmarkStart w:id="7" w:name="_Toc48079434"/>
      <w:bookmarkStart w:id="8" w:name="_Toc404766178"/>
      <w:bookmarkStart w:id="9" w:name="_Toc404766214"/>
      <w:bookmarkStart w:id="10" w:name="_Toc404772409"/>
      <w:bookmarkStart w:id="11" w:name="_Toc404773068"/>
      <w:bookmarkStart w:id="12" w:name="_Toc409165551"/>
      <w:bookmarkStart w:id="13" w:name="_Toc404766188"/>
      <w:bookmarkStart w:id="14" w:name="_Toc404766224"/>
      <w:bookmarkStart w:id="15" w:name="_Toc404772422"/>
      <w:bookmarkStart w:id="16" w:name="_Toc404773081"/>
      <w:r w:rsidRPr="005015AB">
        <w:rPr>
          <w:rFonts w:cs="Times New Roman"/>
        </w:rPr>
        <w:t>Сведения о Заказчике</w:t>
      </w:r>
      <w:bookmarkEnd w:id="6"/>
      <w:bookmarkEnd w:id="7"/>
    </w:p>
    <w:p w14:paraId="544262A1" w14:textId="77777777" w:rsidR="008F236D" w:rsidRPr="008F236D" w:rsidRDefault="008F236D" w:rsidP="008F236D"/>
    <w:p w14:paraId="41454EC2" w14:textId="403C5F05" w:rsidR="00120EC9" w:rsidRDefault="00A61FC8" w:rsidP="00567F69">
      <w:pPr>
        <w:jc w:val="both"/>
      </w:pPr>
      <w:r>
        <w:t xml:space="preserve">Общество </w:t>
      </w:r>
      <w:r w:rsidR="00120EC9" w:rsidRPr="00120EC9">
        <w:t>является национальн</w:t>
      </w:r>
      <w:r w:rsidR="00B06A0D">
        <w:t>ой</w:t>
      </w:r>
      <w:r w:rsidR="00120EC9" w:rsidRPr="00120EC9">
        <w:t xml:space="preserve"> </w:t>
      </w:r>
      <w:r w:rsidR="002D6AFD">
        <w:t>компанией</w:t>
      </w:r>
      <w:r w:rsidR="00120EC9" w:rsidRPr="00120EC9">
        <w:t xml:space="preserve"> Республики Казахстан,</w:t>
      </w:r>
      <w:r w:rsidR="002D6AFD">
        <w:t xml:space="preserve"> осуществляющей деятельность в отрасли горной металлургии и редких металлов. </w:t>
      </w:r>
    </w:p>
    <w:p w14:paraId="6F8E9491" w14:textId="77777777" w:rsidR="006367C9" w:rsidRPr="00120EC9" w:rsidRDefault="006367C9" w:rsidP="00567F69">
      <w:pPr>
        <w:jc w:val="both"/>
      </w:pPr>
    </w:p>
    <w:p w14:paraId="2E109FD5" w14:textId="0D3F3B16" w:rsidR="00E75699" w:rsidRDefault="00655AD8" w:rsidP="00567F69">
      <w:pPr>
        <w:pStyle w:val="20"/>
        <w:spacing w:before="0" w:after="0"/>
        <w:rPr>
          <w:rFonts w:cs="Times New Roman"/>
        </w:rPr>
      </w:pPr>
      <w:bookmarkStart w:id="17" w:name="_Toc409028794"/>
      <w:bookmarkStart w:id="18" w:name="_Toc48079435"/>
      <w:r>
        <w:rPr>
          <w:rFonts w:cs="Times New Roman"/>
        </w:rPr>
        <w:t>М</w:t>
      </w:r>
      <w:r w:rsidR="00E75699" w:rsidRPr="005015AB">
        <w:rPr>
          <w:rFonts w:cs="Times New Roman"/>
        </w:rPr>
        <w:t>есто и предпосылки</w:t>
      </w:r>
      <w:bookmarkEnd w:id="17"/>
      <w:r>
        <w:rPr>
          <w:rFonts w:cs="Times New Roman"/>
        </w:rPr>
        <w:t xml:space="preserve"> Проекта</w:t>
      </w:r>
      <w:bookmarkEnd w:id="18"/>
    </w:p>
    <w:p w14:paraId="4DCA7669" w14:textId="77777777" w:rsidR="006367C9" w:rsidRPr="006367C9" w:rsidRDefault="006367C9" w:rsidP="006367C9"/>
    <w:p w14:paraId="4ED08239" w14:textId="77777777" w:rsidR="008E0837" w:rsidRDefault="006107CE" w:rsidP="00567F69">
      <w:pPr>
        <w:jc w:val="both"/>
      </w:pPr>
      <w:bookmarkStart w:id="19" w:name="_Toc409028795"/>
      <w:r w:rsidRPr="006107CE">
        <w:t>В настоящее время в Обществе реализуется Стратегия развития Общества на 2018-2028 годы (далее – Стратегия развития), в числе стратегических задач которой – Цифровизация и трансформация. Согласно Плану реализации Стратегии развития для исполнения задачи запланировано мероприятие «Применение инструментов аналитической обработки данных и формирования отчетности на базе структурированных и неструктурированных хранилищ данных» в рамках механизма «Создание единой информационной платформы как совокупности программно-технических средств, функционирующих на основе единых технических требований, единой нормативно-справочной информации, организационных и методических принципов».</w:t>
      </w:r>
    </w:p>
    <w:p w14:paraId="3020A85D" w14:textId="6B2D758E" w:rsidR="00B1712A" w:rsidRDefault="00AF260F" w:rsidP="00567F69">
      <w:pPr>
        <w:jc w:val="both"/>
      </w:pPr>
      <w:r w:rsidRPr="00AF260F">
        <w:t xml:space="preserve">Для детализации шагов по исполнению задач по цифровизации в 2019 году была   разработана и утверждена Стратегия Цифровизации Общества на 2019-2028 годы. Одной из стратегических задач является – Создание «фундамента» и единой информационной среды для ускоренной Цифровизации Общества, в рамках </w:t>
      </w:r>
      <w:r w:rsidR="00814345" w:rsidRPr="00AF260F">
        <w:t>реализации,</w:t>
      </w:r>
      <w:r w:rsidRPr="00AF260F">
        <w:t xml:space="preserve"> которой запланирован проект внедрения общесистемных ИТ-компонентов – Корпоративного хранилища данных и Интеграционной шины. </w:t>
      </w:r>
    </w:p>
    <w:p w14:paraId="28FA9479" w14:textId="77777777" w:rsidR="001B539F" w:rsidRPr="005015AB" w:rsidRDefault="001B539F" w:rsidP="00567F69">
      <w:pPr>
        <w:widowControl w:val="0"/>
        <w:jc w:val="both"/>
      </w:pPr>
      <w:bookmarkStart w:id="20" w:name="_Hlk19259224"/>
      <w:r w:rsidRPr="005015AB">
        <w:t>Цел</w:t>
      </w:r>
      <w:r w:rsidR="00606036">
        <w:t>ью</w:t>
      </w:r>
      <w:r>
        <w:t xml:space="preserve"> реализации</w:t>
      </w:r>
      <w:r w:rsidRPr="005015AB">
        <w:t xml:space="preserve"> </w:t>
      </w:r>
      <w:bookmarkEnd w:id="20"/>
      <w:r>
        <w:t>Проекта</w:t>
      </w:r>
      <w:r w:rsidR="00F8501D">
        <w:t xml:space="preserve"> «</w:t>
      </w:r>
      <w:r w:rsidR="00F8501D" w:rsidRPr="00846A84">
        <w:t>Разработка/внедрение хранилища и обеспечение миграции / загрузки данных. Внедрение интеграционной шины для информационного взаимодействия информационных систем (интеграция процессов и данных)</w:t>
      </w:r>
      <w:r w:rsidR="00F8501D">
        <w:t>»</w:t>
      </w:r>
      <w:r>
        <w:t xml:space="preserve"> является</w:t>
      </w:r>
      <w:r w:rsidRPr="005015AB">
        <w:t xml:space="preserve">: </w:t>
      </w:r>
    </w:p>
    <w:p w14:paraId="301EBEE6" w14:textId="77777777" w:rsidR="001B539F" w:rsidRDefault="001B539F" w:rsidP="00567F69">
      <w:pPr>
        <w:pStyle w:val="af0"/>
        <w:numPr>
          <w:ilvl w:val="0"/>
          <w:numId w:val="4"/>
        </w:numPr>
        <w:jc w:val="both"/>
      </w:pPr>
      <w:r w:rsidRPr="005015AB">
        <w:t>Создание единого информационного пространства, обеспечивающего высокую прозрачность и доступность качественных данных, служащих основой для принятия решений</w:t>
      </w:r>
      <w:r>
        <w:t>;</w:t>
      </w:r>
    </w:p>
    <w:p w14:paraId="268E4856" w14:textId="77777777" w:rsidR="00B1712A" w:rsidRDefault="00B1712A" w:rsidP="00567F69">
      <w:pPr>
        <w:jc w:val="both"/>
      </w:pPr>
      <w:r>
        <w:t>Проект</w:t>
      </w:r>
      <w:r w:rsidR="00407C95">
        <w:t xml:space="preserve"> </w:t>
      </w:r>
      <w:r>
        <w:t xml:space="preserve">внедрения </w:t>
      </w:r>
      <w:r w:rsidR="0044169C">
        <w:t xml:space="preserve">КХД </w:t>
      </w:r>
      <w:r>
        <w:t>поделен на несколько этапов</w:t>
      </w:r>
      <w:r w:rsidR="001B539F">
        <w:t xml:space="preserve"> в соответствии с задачами реализации проекта</w:t>
      </w:r>
      <w:r>
        <w:t xml:space="preserve">. </w:t>
      </w:r>
      <w:r w:rsidR="0078276F">
        <w:t>Ввиду связности и зависимости работ по реализации этапов предусмотрен</w:t>
      </w:r>
      <w:r w:rsidR="000E2D64">
        <w:t>а</w:t>
      </w:r>
      <w:r w:rsidR="0078276F">
        <w:t xml:space="preserve"> возможность объединения этапов при реализации. </w:t>
      </w:r>
      <w:r>
        <w:t>Этапы реализации</w:t>
      </w:r>
      <w:r w:rsidR="0044169C">
        <w:t xml:space="preserve"> внедрения</w:t>
      </w:r>
      <w:r>
        <w:t>:</w:t>
      </w:r>
    </w:p>
    <w:p w14:paraId="3B79C95C" w14:textId="77777777" w:rsidR="00846A84" w:rsidRPr="00846A84" w:rsidRDefault="00846A84" w:rsidP="00567F69">
      <w:pPr>
        <w:numPr>
          <w:ilvl w:val="0"/>
          <w:numId w:val="16"/>
        </w:numPr>
        <w:jc w:val="both"/>
      </w:pPr>
      <w:r w:rsidRPr="00846A84">
        <w:rPr>
          <w:b/>
        </w:rPr>
        <w:t>Этап 1.</w:t>
      </w:r>
      <w:r w:rsidRPr="00846A84">
        <w:t xml:space="preserve"> </w:t>
      </w:r>
      <w:r w:rsidR="00F8501D" w:rsidRPr="00F8501D">
        <w:t xml:space="preserve">Внедрение единого </w:t>
      </w:r>
      <w:r w:rsidR="00F8501D">
        <w:t>корпоративного хранилища данных и интеграционной шины</w:t>
      </w:r>
      <w:r w:rsidRPr="00846A84">
        <w:t>;</w:t>
      </w:r>
    </w:p>
    <w:p w14:paraId="4A2E9827" w14:textId="77777777" w:rsidR="00846A84" w:rsidRPr="00846A84" w:rsidRDefault="00846A84" w:rsidP="00567F69">
      <w:pPr>
        <w:numPr>
          <w:ilvl w:val="0"/>
          <w:numId w:val="16"/>
        </w:numPr>
        <w:jc w:val="both"/>
      </w:pPr>
      <w:r w:rsidRPr="00846A84">
        <w:rPr>
          <w:b/>
        </w:rPr>
        <w:t>Этап 2.</w:t>
      </w:r>
      <w:r w:rsidRPr="00846A84">
        <w:t xml:space="preserve"> Внедрение инструментов и технологий машинного обучения на основе анализа больших данных.</w:t>
      </w:r>
    </w:p>
    <w:p w14:paraId="788FDFD0" w14:textId="77777777" w:rsidR="00846A84" w:rsidRDefault="00846A84" w:rsidP="00567F69">
      <w:pPr>
        <w:jc w:val="both"/>
        <w:rPr>
          <w:b/>
        </w:rPr>
      </w:pPr>
      <w:r>
        <w:rPr>
          <w:b/>
        </w:rPr>
        <w:t xml:space="preserve">Настоящая Техническая спецификация </w:t>
      </w:r>
      <w:r w:rsidRPr="00D83DF9">
        <w:rPr>
          <w:b/>
        </w:rPr>
        <w:t xml:space="preserve">описывает функциональные и технические требования к </w:t>
      </w:r>
      <w:r w:rsidR="00F8501D">
        <w:rPr>
          <w:b/>
        </w:rPr>
        <w:t>Э</w:t>
      </w:r>
      <w:r w:rsidRPr="00D83DF9">
        <w:rPr>
          <w:b/>
        </w:rPr>
        <w:t>тапу</w:t>
      </w:r>
      <w:r w:rsidR="00F8501D">
        <w:rPr>
          <w:b/>
        </w:rPr>
        <w:t xml:space="preserve"> 1</w:t>
      </w:r>
      <w:r w:rsidRPr="00D83DF9">
        <w:rPr>
          <w:b/>
        </w:rPr>
        <w:t>.</w:t>
      </w:r>
    </w:p>
    <w:p w14:paraId="4AAC8177" w14:textId="77777777" w:rsidR="002D6AFD" w:rsidRPr="002D6AFD" w:rsidRDefault="002D6AFD" w:rsidP="00567F69">
      <w:pPr>
        <w:pStyle w:val="20"/>
        <w:spacing w:before="0" w:after="0"/>
        <w:rPr>
          <w:rFonts w:cs="Times New Roman"/>
        </w:rPr>
      </w:pPr>
      <w:bookmarkStart w:id="21" w:name="_Toc21097403"/>
      <w:bookmarkStart w:id="22" w:name="_Toc48079436"/>
      <w:bookmarkEnd w:id="21"/>
      <w:r w:rsidRPr="002D6AFD">
        <w:rPr>
          <w:rFonts w:cs="Times New Roman"/>
        </w:rPr>
        <w:t>Реестр взаимосвязанных проектов</w:t>
      </w:r>
      <w:bookmarkEnd w:id="22"/>
    </w:p>
    <w:p w14:paraId="56EF81CE" w14:textId="77777777" w:rsidR="00846A84" w:rsidRPr="005015AB" w:rsidRDefault="00846A84" w:rsidP="00567F69">
      <w:pPr>
        <w:jc w:val="both"/>
      </w:pPr>
      <w:r>
        <w:t>Далее приведен перечень взаимосвязанных проектов</w:t>
      </w:r>
      <w:r w:rsidRPr="005015AB">
        <w:t xml:space="preserve"> </w:t>
      </w:r>
      <w:r>
        <w:t xml:space="preserve">с Проектом </w:t>
      </w:r>
      <w:r w:rsidRPr="000E2D64">
        <w:t>«</w:t>
      </w:r>
      <w:r w:rsidRPr="00CA2613">
        <w:t>Разработка/внедрение хранилища и обеспечение миграции / загрузки данных. Внедрение интеграционной шины для информационного взаимодействия информационных систем (интеграция процессов и данных)</w:t>
      </w:r>
      <w:r w:rsidRPr="000E2D64">
        <w:t>»</w:t>
      </w:r>
      <w:r>
        <w:t>:</w:t>
      </w:r>
    </w:p>
    <w:p w14:paraId="3D5391EE" w14:textId="77777777" w:rsidR="00846A84" w:rsidRDefault="00846A84" w:rsidP="00567F69">
      <w:pPr>
        <w:pStyle w:val="af0"/>
        <w:numPr>
          <w:ilvl w:val="0"/>
          <w:numId w:val="4"/>
        </w:numPr>
        <w:ind w:left="709"/>
        <w:jc w:val="both"/>
      </w:pPr>
      <w:r w:rsidRPr="0044169C">
        <w:t>Внедрен</w:t>
      </w:r>
      <w:r>
        <w:t>ие автоматизированных процессов</w:t>
      </w:r>
      <w:r w:rsidRPr="0044169C">
        <w:t>. Создание единой корпоративной интегрированной информационной среды на базе ре</w:t>
      </w:r>
      <w:r>
        <w:t>шений SAP Общества;</w:t>
      </w:r>
    </w:p>
    <w:p w14:paraId="4A1225FC" w14:textId="77777777" w:rsidR="00846A84" w:rsidRDefault="00846A84" w:rsidP="00567F69">
      <w:pPr>
        <w:pStyle w:val="af0"/>
        <w:numPr>
          <w:ilvl w:val="0"/>
          <w:numId w:val="4"/>
        </w:numPr>
        <w:ind w:left="709"/>
        <w:jc w:val="both"/>
      </w:pPr>
      <w:r>
        <w:t>Внедрение с</w:t>
      </w:r>
      <w:r w:rsidRPr="002D6AFD">
        <w:t>истем</w:t>
      </w:r>
      <w:r>
        <w:t>ы</w:t>
      </w:r>
      <w:r w:rsidRPr="002D6AFD">
        <w:t xml:space="preserve"> сценарного моделирования на базе платформы SAS</w:t>
      </w:r>
      <w:r>
        <w:t>;</w:t>
      </w:r>
    </w:p>
    <w:p w14:paraId="35481C2C" w14:textId="77777777" w:rsidR="00846A84" w:rsidRDefault="00846A84" w:rsidP="00567F69">
      <w:pPr>
        <w:pStyle w:val="af0"/>
        <w:numPr>
          <w:ilvl w:val="0"/>
          <w:numId w:val="4"/>
        </w:numPr>
        <w:ind w:left="709"/>
        <w:jc w:val="both"/>
      </w:pPr>
      <w:r>
        <w:t xml:space="preserve">Внедрение системы класса </w:t>
      </w:r>
      <w:r>
        <w:rPr>
          <w:lang w:val="en-US"/>
        </w:rPr>
        <w:t>MES</w:t>
      </w:r>
      <w:r w:rsidRPr="00F20651">
        <w:t xml:space="preserve"> / </w:t>
      </w:r>
      <w:r>
        <w:rPr>
          <w:lang w:val="en-US"/>
        </w:rPr>
        <w:t>LIMS</w:t>
      </w:r>
      <w:r w:rsidRPr="00F20651">
        <w:t xml:space="preserve"> </w:t>
      </w:r>
      <w:r>
        <w:t>в ДЗО Общества;</w:t>
      </w:r>
    </w:p>
    <w:p w14:paraId="2A6DA5D8" w14:textId="77777777" w:rsidR="00846A84" w:rsidRDefault="00846A84" w:rsidP="00567F69">
      <w:pPr>
        <w:pStyle w:val="af0"/>
        <w:numPr>
          <w:ilvl w:val="0"/>
          <w:numId w:val="4"/>
        </w:numPr>
        <w:ind w:left="709"/>
        <w:jc w:val="both"/>
      </w:pPr>
      <w:r w:rsidRPr="001C42BD">
        <w:t>Внедрение Горно-геологической информационной системы (ГГИС) с целью планирования и отслеживания процессов с помощью</w:t>
      </w:r>
      <w:r>
        <w:t xml:space="preserve"> математических 2D и 3D моделей;</w:t>
      </w:r>
    </w:p>
    <w:p w14:paraId="4B800B7C" w14:textId="77777777" w:rsidR="00846A84" w:rsidRPr="008C3F11" w:rsidRDefault="00846A84" w:rsidP="00567F69">
      <w:pPr>
        <w:pStyle w:val="af0"/>
        <w:numPr>
          <w:ilvl w:val="0"/>
          <w:numId w:val="4"/>
        </w:numPr>
        <w:ind w:left="709"/>
        <w:jc w:val="both"/>
      </w:pPr>
      <w:r>
        <w:lastRenderedPageBreak/>
        <w:t>Внедрение</w:t>
      </w:r>
      <w:r w:rsidRPr="00F019CA">
        <w:t xml:space="preserve"> решения по планированию и бюджетированию на базе программного продук</w:t>
      </w:r>
      <w:r>
        <w:t>та SAP ВРС в Обществе;</w:t>
      </w:r>
    </w:p>
    <w:p w14:paraId="0A4580D9" w14:textId="77777777" w:rsidR="00846A84" w:rsidRDefault="00846A84" w:rsidP="00567F69">
      <w:pPr>
        <w:pStyle w:val="af0"/>
        <w:numPr>
          <w:ilvl w:val="0"/>
          <w:numId w:val="4"/>
        </w:numPr>
        <w:ind w:left="709"/>
        <w:jc w:val="both"/>
      </w:pPr>
      <w:r w:rsidRPr="001C42BD">
        <w:t>Внедрение целевой модели управления ИТ</w:t>
      </w:r>
      <w:r>
        <w:t>;</w:t>
      </w:r>
    </w:p>
    <w:p w14:paraId="276CAE6B" w14:textId="77777777" w:rsidR="00846A84" w:rsidRDefault="00846A84" w:rsidP="00567F69">
      <w:pPr>
        <w:pStyle w:val="af0"/>
        <w:numPr>
          <w:ilvl w:val="0"/>
          <w:numId w:val="4"/>
        </w:numPr>
        <w:ind w:left="709"/>
        <w:jc w:val="both"/>
      </w:pPr>
      <w:r w:rsidRPr="008C3F11">
        <w:t>Внедрение цифровой платформы (корпоративного портала</w:t>
      </w:r>
      <w:r>
        <w:t>);</w:t>
      </w:r>
    </w:p>
    <w:p w14:paraId="0F6C1172" w14:textId="77777777" w:rsidR="00846A84" w:rsidRDefault="00846A84" w:rsidP="00567F69">
      <w:pPr>
        <w:pStyle w:val="af0"/>
        <w:numPr>
          <w:ilvl w:val="0"/>
          <w:numId w:val="4"/>
        </w:numPr>
        <w:ind w:left="709"/>
        <w:jc w:val="both"/>
      </w:pPr>
      <w:r>
        <w:t xml:space="preserve">Внедрение </w:t>
      </w:r>
      <w:r w:rsidRPr="008C3F11">
        <w:t>«</w:t>
      </w:r>
      <w:proofErr w:type="spellStart"/>
      <w:r w:rsidRPr="008C3F11">
        <w:t>еКАР</w:t>
      </w:r>
      <w:proofErr w:type="spellEnd"/>
      <w:r w:rsidRPr="008C3F11">
        <w:t>»</w:t>
      </w:r>
      <w:r>
        <w:t>;</w:t>
      </w:r>
    </w:p>
    <w:p w14:paraId="3FE5FC55" w14:textId="77777777" w:rsidR="00846A84" w:rsidRPr="005015AB" w:rsidRDefault="00846A84" w:rsidP="00567F69">
      <w:pPr>
        <w:pStyle w:val="af0"/>
        <w:numPr>
          <w:ilvl w:val="0"/>
          <w:numId w:val="4"/>
        </w:numPr>
        <w:ind w:left="709"/>
        <w:jc w:val="both"/>
      </w:pPr>
      <w:r w:rsidRPr="005015AB">
        <w:t>Внедрение системы управления НСИ (базовые справочники)</w:t>
      </w:r>
      <w:r>
        <w:t>;</w:t>
      </w:r>
    </w:p>
    <w:p w14:paraId="750E3260" w14:textId="77777777" w:rsidR="00846A84" w:rsidRDefault="00846A84" w:rsidP="00567F69">
      <w:pPr>
        <w:pStyle w:val="af0"/>
        <w:numPr>
          <w:ilvl w:val="0"/>
          <w:numId w:val="4"/>
        </w:numPr>
        <w:ind w:left="709"/>
        <w:jc w:val="both"/>
      </w:pPr>
      <w:r w:rsidRPr="005015AB">
        <w:t>Внедрение системы консолидированной отчетности по стандар</w:t>
      </w:r>
      <w:r>
        <w:t>там МСФО (на формах ввода).</w:t>
      </w:r>
    </w:p>
    <w:p w14:paraId="3CAF837D" w14:textId="77777777" w:rsidR="00E75699" w:rsidRPr="005015AB" w:rsidRDefault="00E75699" w:rsidP="00095CA1">
      <w:pPr>
        <w:pStyle w:val="20"/>
        <w:spacing w:before="0" w:after="0"/>
        <w:rPr>
          <w:rFonts w:cs="Times New Roman"/>
        </w:rPr>
      </w:pPr>
      <w:bookmarkStart w:id="23" w:name="_Toc48079437"/>
      <w:r w:rsidRPr="005015AB">
        <w:rPr>
          <w:rFonts w:cs="Times New Roman"/>
        </w:rPr>
        <w:t>Заказчик системы</w:t>
      </w:r>
      <w:bookmarkEnd w:id="19"/>
      <w:bookmarkEnd w:id="23"/>
    </w:p>
    <w:p w14:paraId="34541A91" w14:textId="06969B0C" w:rsidR="008E0837" w:rsidRPr="005015AB" w:rsidRDefault="008E0837" w:rsidP="00095CA1">
      <w:pPr>
        <w:jc w:val="both"/>
      </w:pPr>
      <w:bookmarkStart w:id="24" w:name="_Toc409028796"/>
      <w:r w:rsidRPr="005015AB">
        <w:t xml:space="preserve">Основные Заказчики системы представлены Руководством компании на уровне </w:t>
      </w:r>
      <w:r w:rsidR="00FC6CBF">
        <w:t>Главных директоров</w:t>
      </w:r>
      <w:r w:rsidRPr="005015AB">
        <w:t xml:space="preserve"> </w:t>
      </w:r>
      <w:r w:rsidR="00FC6CBF">
        <w:t>Общества</w:t>
      </w:r>
      <w:r w:rsidRPr="005015AB">
        <w:t xml:space="preserve">, директоров Департаментов, Управлений, входящих в </w:t>
      </w:r>
      <w:r w:rsidR="00C5437A" w:rsidRPr="00FF1489">
        <w:t>рабочую группу</w:t>
      </w:r>
      <w:r w:rsidRPr="00FF1489">
        <w:t xml:space="preserve"> Проекта</w:t>
      </w:r>
      <w:r w:rsidRPr="005015AB">
        <w:t>, в том числе:</w:t>
      </w:r>
    </w:p>
    <w:p w14:paraId="198C0372" w14:textId="77777777" w:rsidR="00FC6CBF" w:rsidRPr="003C00B9" w:rsidRDefault="00FC6CBF" w:rsidP="00095CA1">
      <w:pPr>
        <w:pStyle w:val="af0"/>
        <w:numPr>
          <w:ilvl w:val="0"/>
          <w:numId w:val="4"/>
        </w:numPr>
        <w:jc w:val="both"/>
        <w:rPr>
          <w:lang w:val="en-GB"/>
        </w:rPr>
      </w:pPr>
      <w:proofErr w:type="spellStart"/>
      <w:r w:rsidRPr="003C00B9">
        <w:rPr>
          <w:lang w:val="en-GB"/>
        </w:rPr>
        <w:t>Блок</w:t>
      </w:r>
      <w:proofErr w:type="spellEnd"/>
      <w:r w:rsidRPr="003C00B9">
        <w:rPr>
          <w:lang w:val="en-GB"/>
        </w:rPr>
        <w:t xml:space="preserve"> </w:t>
      </w:r>
      <w:proofErr w:type="spellStart"/>
      <w:r w:rsidRPr="003C00B9">
        <w:rPr>
          <w:lang w:val="en-GB"/>
        </w:rPr>
        <w:t>по</w:t>
      </w:r>
      <w:proofErr w:type="spellEnd"/>
      <w:r w:rsidRPr="003C00B9">
        <w:rPr>
          <w:lang w:val="en-GB"/>
        </w:rPr>
        <w:t xml:space="preserve"> </w:t>
      </w:r>
      <w:proofErr w:type="spellStart"/>
      <w:r w:rsidRPr="003C00B9">
        <w:rPr>
          <w:lang w:val="en-GB"/>
        </w:rPr>
        <w:t>производству</w:t>
      </w:r>
      <w:proofErr w:type="spellEnd"/>
      <w:r w:rsidR="0044169C" w:rsidRPr="003C00B9">
        <w:t>;</w:t>
      </w:r>
    </w:p>
    <w:p w14:paraId="42409BD7" w14:textId="451A13F7" w:rsidR="008B54CC" w:rsidRPr="00AE4694" w:rsidRDefault="008B54CC" w:rsidP="00095CA1">
      <w:pPr>
        <w:pStyle w:val="af0"/>
        <w:numPr>
          <w:ilvl w:val="0"/>
          <w:numId w:val="4"/>
        </w:numPr>
        <w:jc w:val="both"/>
      </w:pPr>
      <w:r w:rsidRPr="003C00B9">
        <w:t xml:space="preserve">Блок по </w:t>
      </w:r>
      <w:r w:rsidR="008F236D">
        <w:t>я</w:t>
      </w:r>
      <w:r w:rsidR="008F236D" w:rsidRPr="00F71DCD">
        <w:t>дерн</w:t>
      </w:r>
      <w:r w:rsidR="008F236D">
        <w:t>ому</w:t>
      </w:r>
      <w:r w:rsidR="008F236D" w:rsidRPr="00F71DCD">
        <w:t xml:space="preserve"> топливн</w:t>
      </w:r>
      <w:r w:rsidR="008F236D">
        <w:t>ому</w:t>
      </w:r>
      <w:r w:rsidR="008F236D" w:rsidRPr="00F71DCD">
        <w:t xml:space="preserve"> цикл</w:t>
      </w:r>
      <w:r w:rsidR="008F236D">
        <w:t>у</w:t>
      </w:r>
      <w:r w:rsidRPr="003C00B9">
        <w:t>;</w:t>
      </w:r>
    </w:p>
    <w:p w14:paraId="2B6CECEE" w14:textId="1A09571C" w:rsidR="008E0837" w:rsidRPr="003C00B9" w:rsidRDefault="00FC6CBF" w:rsidP="00095CA1">
      <w:pPr>
        <w:pStyle w:val="af0"/>
        <w:numPr>
          <w:ilvl w:val="0"/>
          <w:numId w:val="4"/>
        </w:numPr>
        <w:jc w:val="both"/>
      </w:pPr>
      <w:r w:rsidRPr="003C00B9">
        <w:t xml:space="preserve">Блок </w:t>
      </w:r>
      <w:r w:rsidR="00F71DCD" w:rsidRPr="003C00B9">
        <w:t xml:space="preserve">по </w:t>
      </w:r>
      <w:r w:rsidRPr="003C00B9">
        <w:t>экономик</w:t>
      </w:r>
      <w:r w:rsidR="00F71DCD" w:rsidRPr="003C00B9">
        <w:t>е</w:t>
      </w:r>
      <w:r w:rsidRPr="003C00B9">
        <w:t xml:space="preserve"> и финанс</w:t>
      </w:r>
      <w:r w:rsidR="00F71DCD" w:rsidRPr="003C00B9">
        <w:t>ам</w:t>
      </w:r>
      <w:r w:rsidR="0044169C" w:rsidRPr="003C00B9">
        <w:t>;</w:t>
      </w:r>
    </w:p>
    <w:p w14:paraId="35023E56" w14:textId="6D929586" w:rsidR="00FC6CBF" w:rsidRPr="003C00B9" w:rsidRDefault="00FC6CBF" w:rsidP="00095CA1">
      <w:pPr>
        <w:pStyle w:val="af0"/>
        <w:numPr>
          <w:ilvl w:val="0"/>
          <w:numId w:val="4"/>
        </w:numPr>
        <w:jc w:val="both"/>
      </w:pPr>
      <w:r w:rsidRPr="003C00B9">
        <w:t xml:space="preserve">Блок по стратегии и </w:t>
      </w:r>
      <w:r w:rsidR="00FF1489" w:rsidRPr="003C00B9">
        <w:t>развитию</w:t>
      </w:r>
      <w:r w:rsidR="0044169C" w:rsidRPr="003C00B9">
        <w:t>;</w:t>
      </w:r>
    </w:p>
    <w:p w14:paraId="2B7F2925" w14:textId="4B496960" w:rsidR="00FF1489" w:rsidRPr="003C00B9" w:rsidRDefault="00FF1489" w:rsidP="00095CA1">
      <w:pPr>
        <w:pStyle w:val="af0"/>
        <w:numPr>
          <w:ilvl w:val="0"/>
          <w:numId w:val="4"/>
        </w:numPr>
        <w:jc w:val="both"/>
      </w:pPr>
      <w:r w:rsidRPr="003C00B9">
        <w:t xml:space="preserve">Блок по </w:t>
      </w:r>
      <w:r w:rsidRPr="003C00B9">
        <w:rPr>
          <w:lang w:val="en-US"/>
        </w:rPr>
        <w:t>HR</w:t>
      </w:r>
      <w:r w:rsidRPr="003C00B9">
        <w:t xml:space="preserve"> </w:t>
      </w:r>
      <w:r w:rsidRPr="003C00B9">
        <w:rPr>
          <w:lang w:val="kk-KZ"/>
        </w:rPr>
        <w:t>и трансформации</w:t>
      </w:r>
      <w:r w:rsidRPr="003C00B9">
        <w:t>;</w:t>
      </w:r>
    </w:p>
    <w:p w14:paraId="5A5C7844" w14:textId="7B6FD1A8" w:rsidR="00FF1489" w:rsidRPr="003C00B9" w:rsidRDefault="00FF1489" w:rsidP="00095CA1">
      <w:pPr>
        <w:pStyle w:val="af0"/>
        <w:numPr>
          <w:ilvl w:val="0"/>
          <w:numId w:val="4"/>
        </w:numPr>
        <w:jc w:val="both"/>
      </w:pPr>
      <w:r w:rsidRPr="003C00B9">
        <w:t>Блок по маркетингу;</w:t>
      </w:r>
    </w:p>
    <w:p w14:paraId="00691947" w14:textId="2FBED42B" w:rsidR="00567F69" w:rsidRPr="003C00B9" w:rsidRDefault="00567F69" w:rsidP="00567F69">
      <w:pPr>
        <w:pStyle w:val="af0"/>
        <w:numPr>
          <w:ilvl w:val="0"/>
          <w:numId w:val="4"/>
        </w:numPr>
        <w:contextualSpacing w:val="0"/>
        <w:jc w:val="both"/>
      </w:pPr>
      <w:r w:rsidRPr="003C00B9">
        <w:t xml:space="preserve">Блок по </w:t>
      </w:r>
      <w:r w:rsidR="00FF1489" w:rsidRPr="003C00B9">
        <w:t>правовому сопровождению и рискам</w:t>
      </w:r>
      <w:r w:rsidRPr="003C00B9">
        <w:t>;</w:t>
      </w:r>
    </w:p>
    <w:p w14:paraId="75B3E29F" w14:textId="1559C4BA" w:rsidR="00F71DCD" w:rsidRPr="003C00B9" w:rsidRDefault="00F71DCD" w:rsidP="00095CA1">
      <w:pPr>
        <w:pStyle w:val="af0"/>
        <w:numPr>
          <w:ilvl w:val="0"/>
          <w:numId w:val="4"/>
        </w:numPr>
        <w:jc w:val="both"/>
      </w:pPr>
      <w:r w:rsidRPr="003C00B9">
        <w:t>Блок по производственной безопасности (HSE);</w:t>
      </w:r>
    </w:p>
    <w:p w14:paraId="3BD5BD0E" w14:textId="0EC1E23E" w:rsidR="00FF1489" w:rsidRPr="003C00B9" w:rsidRDefault="00FF1489" w:rsidP="00095CA1">
      <w:pPr>
        <w:pStyle w:val="af0"/>
        <w:numPr>
          <w:ilvl w:val="0"/>
          <w:numId w:val="4"/>
        </w:numPr>
        <w:jc w:val="both"/>
      </w:pPr>
      <w:r w:rsidRPr="003C00B9">
        <w:t>Блок по закупкам и административной деятельности;</w:t>
      </w:r>
    </w:p>
    <w:p w14:paraId="4C0C24CE" w14:textId="4F9C2B8D" w:rsidR="00FC6CBF" w:rsidRPr="003C00B9" w:rsidRDefault="00FF1489" w:rsidP="00FF1489">
      <w:pPr>
        <w:pStyle w:val="af0"/>
        <w:numPr>
          <w:ilvl w:val="0"/>
          <w:numId w:val="4"/>
        </w:numPr>
        <w:jc w:val="both"/>
      </w:pPr>
      <w:r w:rsidRPr="003C00B9">
        <w:t>Блок по безопасности.</w:t>
      </w:r>
    </w:p>
    <w:p w14:paraId="08ECC064" w14:textId="77777777" w:rsidR="008E0837" w:rsidRPr="003C00B9" w:rsidRDefault="008E0837" w:rsidP="00095CA1">
      <w:pPr>
        <w:jc w:val="both"/>
      </w:pPr>
      <w:r w:rsidRPr="003C00B9">
        <w:t>Дополнительно в управляющие органы Проекта включены руководители следующих РОКС/подразделений/</w:t>
      </w:r>
      <w:r w:rsidR="00FC6CBF" w:rsidRPr="003C00B9">
        <w:t>дочерних организаций</w:t>
      </w:r>
      <w:r w:rsidRPr="003C00B9">
        <w:t xml:space="preserve"> Компании:</w:t>
      </w:r>
    </w:p>
    <w:p w14:paraId="7D9D6FBA" w14:textId="77777777" w:rsidR="008E0837" w:rsidRPr="003C00B9" w:rsidRDefault="008E0837" w:rsidP="00095CA1">
      <w:pPr>
        <w:pStyle w:val="af0"/>
        <w:numPr>
          <w:ilvl w:val="0"/>
          <w:numId w:val="4"/>
        </w:numPr>
        <w:jc w:val="both"/>
      </w:pPr>
      <w:r w:rsidRPr="003C00B9">
        <w:t xml:space="preserve">Департамент </w:t>
      </w:r>
      <w:r w:rsidR="00FC6CBF" w:rsidRPr="003C00B9">
        <w:t xml:space="preserve">поддержки </w:t>
      </w:r>
      <w:r w:rsidRPr="003C00B9">
        <w:t>информационных технологий;</w:t>
      </w:r>
    </w:p>
    <w:p w14:paraId="1BD423A4" w14:textId="77777777" w:rsidR="008E0837" w:rsidRPr="003C00B9" w:rsidRDefault="00FC6CBF" w:rsidP="00095CA1">
      <w:pPr>
        <w:pStyle w:val="af0"/>
        <w:numPr>
          <w:ilvl w:val="0"/>
          <w:numId w:val="4"/>
        </w:numPr>
        <w:jc w:val="both"/>
      </w:pPr>
      <w:r w:rsidRPr="003C00B9">
        <w:t>Департамент трансформации бизнеса</w:t>
      </w:r>
      <w:r w:rsidR="00655AD8" w:rsidRPr="003C00B9">
        <w:t>;</w:t>
      </w:r>
    </w:p>
    <w:p w14:paraId="346801CD" w14:textId="1EA6D3A7" w:rsidR="00655AD8" w:rsidRPr="003C00B9" w:rsidRDefault="00F20651" w:rsidP="00095CA1">
      <w:pPr>
        <w:pStyle w:val="af0"/>
        <w:numPr>
          <w:ilvl w:val="0"/>
          <w:numId w:val="4"/>
        </w:numPr>
        <w:jc w:val="both"/>
      </w:pPr>
      <w:r w:rsidRPr="003C00B9">
        <w:t>Общий центр обслуживания по ИТ</w:t>
      </w:r>
      <w:r w:rsidR="00DD2B8C" w:rsidRPr="003C00B9">
        <w:t>.</w:t>
      </w:r>
    </w:p>
    <w:p w14:paraId="1519EA4B" w14:textId="77777777" w:rsidR="00E75699" w:rsidRPr="005015AB" w:rsidRDefault="00E75699" w:rsidP="00567F69">
      <w:pPr>
        <w:pStyle w:val="20"/>
        <w:spacing w:before="0" w:after="0"/>
        <w:rPr>
          <w:rFonts w:cs="Times New Roman"/>
        </w:rPr>
      </w:pPr>
      <w:bookmarkStart w:id="25" w:name="_Toc48079438"/>
      <w:r w:rsidRPr="005015AB">
        <w:rPr>
          <w:rFonts w:cs="Times New Roman"/>
        </w:rPr>
        <w:t xml:space="preserve">Условное наименование </w:t>
      </w:r>
      <w:bookmarkEnd w:id="24"/>
      <w:r w:rsidR="0044169C">
        <w:rPr>
          <w:rFonts w:cs="Times New Roman"/>
        </w:rPr>
        <w:t>информационн</w:t>
      </w:r>
      <w:r w:rsidR="00DD2B8C">
        <w:rPr>
          <w:rFonts w:cs="Times New Roman"/>
        </w:rPr>
        <w:t>ых</w:t>
      </w:r>
      <w:r w:rsidR="0044169C">
        <w:rPr>
          <w:rFonts w:cs="Times New Roman"/>
        </w:rPr>
        <w:t xml:space="preserve"> систем</w:t>
      </w:r>
      <w:bookmarkEnd w:id="25"/>
    </w:p>
    <w:p w14:paraId="1E3E0A67" w14:textId="77777777" w:rsidR="00DD2B8C" w:rsidRDefault="0052161B" w:rsidP="00567F69">
      <w:pPr>
        <w:pStyle w:val="af0"/>
        <w:numPr>
          <w:ilvl w:val="0"/>
          <w:numId w:val="4"/>
        </w:numPr>
        <w:jc w:val="both"/>
      </w:pPr>
      <w:r w:rsidRPr="005015AB">
        <w:t>Единое корпоративное хранилище данных</w:t>
      </w:r>
      <w:r w:rsidR="00DD2B8C">
        <w:t>;</w:t>
      </w:r>
    </w:p>
    <w:p w14:paraId="4D21CC03" w14:textId="77777777" w:rsidR="00E75699" w:rsidRDefault="00DD2B8C" w:rsidP="00567F69">
      <w:pPr>
        <w:pStyle w:val="af0"/>
        <w:numPr>
          <w:ilvl w:val="0"/>
          <w:numId w:val="4"/>
        </w:numPr>
        <w:jc w:val="both"/>
      </w:pPr>
      <w:r>
        <w:t>Интеграционная шина</w:t>
      </w:r>
      <w:r w:rsidR="001B539F">
        <w:t>.</w:t>
      </w:r>
    </w:p>
    <w:p w14:paraId="249C6A94" w14:textId="77777777" w:rsidR="00E75699" w:rsidRPr="005015AB" w:rsidRDefault="00E75699" w:rsidP="00567F69">
      <w:pPr>
        <w:pStyle w:val="20"/>
        <w:spacing w:before="0" w:after="0"/>
        <w:rPr>
          <w:rFonts w:cs="Times New Roman"/>
        </w:rPr>
      </w:pPr>
      <w:bookmarkStart w:id="26" w:name="_Toc409028797"/>
      <w:bookmarkStart w:id="27" w:name="_Toc48079439"/>
      <w:r w:rsidRPr="005015AB">
        <w:rPr>
          <w:rFonts w:cs="Times New Roman"/>
        </w:rPr>
        <w:t xml:space="preserve">Название </w:t>
      </w:r>
      <w:bookmarkEnd w:id="26"/>
      <w:r w:rsidR="0044169C">
        <w:rPr>
          <w:rFonts w:cs="Times New Roman"/>
        </w:rPr>
        <w:t>Проекта</w:t>
      </w:r>
      <w:bookmarkEnd w:id="27"/>
    </w:p>
    <w:p w14:paraId="1FB1814A" w14:textId="3548D2D2" w:rsidR="00846A84" w:rsidRDefault="00846A84" w:rsidP="00567F69">
      <w:pPr>
        <w:pStyle w:val="a6"/>
        <w:jc w:val="both"/>
      </w:pPr>
      <w:r w:rsidRPr="005015AB">
        <w:t>Проект</w:t>
      </w:r>
      <w:r>
        <w:t xml:space="preserve"> </w:t>
      </w:r>
      <w:r w:rsidRPr="00655AD8">
        <w:t>«</w:t>
      </w:r>
      <w:r w:rsidRPr="00CA2613">
        <w:t>Разработка/внедрение хранилища и обеспечение миграции / загрузки данных. Внедрение интеграционной шины для информационного взаимодействия информационных систем (интеграция процессов и данных)</w:t>
      </w:r>
      <w:r w:rsidRPr="00655AD8">
        <w:t>»</w:t>
      </w:r>
      <w:r w:rsidRPr="005015AB">
        <w:t>.</w:t>
      </w:r>
    </w:p>
    <w:p w14:paraId="77B9BF55" w14:textId="4280F290" w:rsidR="00846A84" w:rsidRDefault="00846A84" w:rsidP="00567F69">
      <w:pPr>
        <w:pStyle w:val="a6"/>
        <w:jc w:val="both"/>
      </w:pPr>
      <w:r>
        <w:t xml:space="preserve">Краткое наименование Проект «Этап 1. </w:t>
      </w:r>
      <w:r w:rsidR="00567F69">
        <w:t>«</w:t>
      </w:r>
      <w:r>
        <w:t>Внедрение единого КХД и ИШ».</w:t>
      </w:r>
    </w:p>
    <w:p w14:paraId="2BEE1CB6" w14:textId="77777777" w:rsidR="008A4463" w:rsidRPr="005015AB" w:rsidRDefault="008A4463" w:rsidP="00567F69">
      <w:pPr>
        <w:pStyle w:val="20"/>
        <w:spacing w:before="0" w:after="0"/>
        <w:rPr>
          <w:rFonts w:cs="Times New Roman"/>
        </w:rPr>
      </w:pPr>
      <w:bookmarkStart w:id="28" w:name="_Toc409028798"/>
      <w:bookmarkStart w:id="29" w:name="_Toc48079440"/>
      <w:bookmarkStart w:id="30" w:name="_Toc409028799"/>
      <w:r w:rsidRPr="005015AB">
        <w:rPr>
          <w:rFonts w:cs="Times New Roman"/>
        </w:rPr>
        <w:t>Цели и задачи</w:t>
      </w:r>
      <w:bookmarkEnd w:id="28"/>
      <w:r w:rsidR="0044169C">
        <w:rPr>
          <w:rFonts w:cs="Times New Roman"/>
        </w:rPr>
        <w:t xml:space="preserve"> Проекта</w:t>
      </w:r>
      <w:bookmarkEnd w:id="29"/>
    </w:p>
    <w:p w14:paraId="68D03D45" w14:textId="77777777" w:rsidR="001B539F" w:rsidRDefault="001B539F" w:rsidP="00567F69">
      <w:pPr>
        <w:jc w:val="both"/>
      </w:pPr>
      <w:r>
        <w:t>Цел</w:t>
      </w:r>
      <w:r w:rsidR="00CD4F06">
        <w:t>ями</w:t>
      </w:r>
      <w:r>
        <w:t xml:space="preserve"> </w:t>
      </w:r>
      <w:r w:rsidR="00C417D0">
        <w:t>реализации Проекта явля</w:t>
      </w:r>
      <w:r w:rsidR="00CD4F06">
        <w:t>ю</w:t>
      </w:r>
      <w:r w:rsidR="00C417D0">
        <w:t>тся</w:t>
      </w:r>
      <w:r w:rsidR="00DE7022">
        <w:t xml:space="preserve"> (включая, но не ограничиваясь)</w:t>
      </w:r>
      <w:r w:rsidR="00C417D0">
        <w:t>:</w:t>
      </w:r>
    </w:p>
    <w:p w14:paraId="17CB6107" w14:textId="77777777" w:rsidR="0014243B" w:rsidRPr="0014243B" w:rsidRDefault="0014243B" w:rsidP="00567F69">
      <w:pPr>
        <w:numPr>
          <w:ilvl w:val="0"/>
          <w:numId w:val="4"/>
        </w:numPr>
        <w:jc w:val="both"/>
      </w:pPr>
      <w:r w:rsidRPr="0014243B">
        <w:t>Построение корпоративного хранилища данных для интеграции, актуализации и согласования транзакционных и агрегированных данных из разнородных источников для формирования непротиворечивого взгляда о деятельности Общества на всех уровнях управления;</w:t>
      </w:r>
    </w:p>
    <w:p w14:paraId="7055FEAA" w14:textId="77777777" w:rsidR="0014243B" w:rsidRPr="0014243B" w:rsidRDefault="0014243B" w:rsidP="00567F69">
      <w:pPr>
        <w:numPr>
          <w:ilvl w:val="0"/>
          <w:numId w:val="4"/>
        </w:numPr>
        <w:jc w:val="both"/>
      </w:pPr>
      <w:r w:rsidRPr="0014243B">
        <w:t>Разработка/внедрение единого корпоративного хранилища данных, что обеспечит интеграцию функциональных бизнес-процессов, в том числе управленческого учета, бюджетирования, управления финансами, управления производством и др.;</w:t>
      </w:r>
    </w:p>
    <w:p w14:paraId="2E17B7A5" w14:textId="77777777" w:rsidR="0014243B" w:rsidRPr="0014243B" w:rsidRDefault="0014243B" w:rsidP="00567F69">
      <w:pPr>
        <w:numPr>
          <w:ilvl w:val="0"/>
          <w:numId w:val="4"/>
        </w:numPr>
        <w:jc w:val="both"/>
      </w:pPr>
      <w:r w:rsidRPr="0014243B">
        <w:t>Внедрение систем сбора, обработки и анализа информации обо всех аспектах деятельности Общества и ее обобщение в управленческой отчетности, объединяющей натуральные, стоимостные и финансовые показатели в необходимых разрезах и с должным уровнем детализации;</w:t>
      </w:r>
    </w:p>
    <w:p w14:paraId="5EED0065" w14:textId="77777777" w:rsidR="0014243B" w:rsidRPr="0014243B" w:rsidRDefault="0014243B" w:rsidP="00567F69">
      <w:pPr>
        <w:numPr>
          <w:ilvl w:val="0"/>
          <w:numId w:val="4"/>
        </w:numPr>
        <w:jc w:val="both"/>
      </w:pPr>
      <w:r w:rsidRPr="0014243B">
        <w:lastRenderedPageBreak/>
        <w:t>Внедрение информационно-аналитической (</w:t>
      </w:r>
      <w:r w:rsidRPr="0014243B">
        <w:rPr>
          <w:lang w:val="en-US"/>
        </w:rPr>
        <w:t>BI</w:t>
      </w:r>
      <w:r w:rsidRPr="0014243B">
        <w:t>/</w:t>
      </w:r>
      <w:r w:rsidRPr="0014243B">
        <w:rPr>
          <w:lang w:val="en-US"/>
        </w:rPr>
        <w:t>BA</w:t>
      </w:r>
      <w:r w:rsidRPr="0014243B">
        <w:t>) системы для формирования отчетности с целью последующего приятия управленческих решений;</w:t>
      </w:r>
    </w:p>
    <w:p w14:paraId="4534F929" w14:textId="77777777" w:rsidR="0014243B" w:rsidRPr="0014243B" w:rsidRDefault="0014243B" w:rsidP="00567F69">
      <w:pPr>
        <w:numPr>
          <w:ilvl w:val="0"/>
          <w:numId w:val="4"/>
        </w:numPr>
        <w:jc w:val="both"/>
      </w:pPr>
      <w:r w:rsidRPr="0014243B">
        <w:t>Внедрение интеграционной шины для обеспечения создания единой информационной среды Общества и повышения эффективности обмена данными между информационными системами Общества и ДЗО;</w:t>
      </w:r>
    </w:p>
    <w:p w14:paraId="1C4764E6" w14:textId="77777777" w:rsidR="0014243B" w:rsidRPr="0014243B" w:rsidRDefault="0014243B" w:rsidP="00567F69">
      <w:pPr>
        <w:numPr>
          <w:ilvl w:val="0"/>
          <w:numId w:val="4"/>
        </w:numPr>
        <w:jc w:val="both"/>
      </w:pPr>
      <w:r w:rsidRPr="0014243B">
        <w:t>Решение проблемы разрыва отчётности, возникающей в связи с переходом ряда ДЗО Общества на новые Информационные системы по итогам реализации проектов, указанные в Реестр взаимосвязанных проектов (пункт 2.3 настоящей технической спецификации).</w:t>
      </w:r>
    </w:p>
    <w:p w14:paraId="79F69E92" w14:textId="77777777" w:rsidR="001B539F" w:rsidRDefault="001B539F" w:rsidP="00567F69">
      <w:pPr>
        <w:jc w:val="both"/>
      </w:pPr>
      <w:r>
        <w:t>Показател</w:t>
      </w:r>
      <w:r w:rsidR="005E25C1">
        <w:t>я</w:t>
      </w:r>
      <w:r>
        <w:t>м</w:t>
      </w:r>
      <w:r w:rsidR="005E25C1">
        <w:t>и</w:t>
      </w:r>
      <w:r>
        <w:t xml:space="preserve"> достижения </w:t>
      </w:r>
      <w:r w:rsidR="00C417D0">
        <w:t>цели Проекта явля</w:t>
      </w:r>
      <w:r w:rsidR="005E25C1">
        <w:t>ю</w:t>
      </w:r>
      <w:r w:rsidR="00C417D0">
        <w:t>тся:</w:t>
      </w:r>
    </w:p>
    <w:p w14:paraId="052E5123" w14:textId="77777777" w:rsidR="00F8501D" w:rsidRDefault="00F8501D" w:rsidP="00567F69">
      <w:pPr>
        <w:numPr>
          <w:ilvl w:val="0"/>
          <w:numId w:val="4"/>
        </w:numPr>
        <w:jc w:val="both"/>
      </w:pPr>
      <w:r>
        <w:t>Экономия выделения средств на привлечение персонала (ДВОУ) для реализации срочных задач в связи с сокращением трудозатрат на обработку данных 15% (сокращение по 3% ежегодно в течение 5 лет);</w:t>
      </w:r>
    </w:p>
    <w:p w14:paraId="5CEB5633" w14:textId="77777777" w:rsidR="00F8501D" w:rsidRDefault="00F8501D" w:rsidP="00567F69">
      <w:pPr>
        <w:numPr>
          <w:ilvl w:val="0"/>
          <w:numId w:val="4"/>
        </w:numPr>
        <w:jc w:val="both"/>
      </w:pPr>
      <w:r>
        <w:t>Экономия на аренде вычислительных ресурсов (предоставления дискового пространства) для хранения исторических данных в размере 4% от всех затрат на аренду (в связи с разовым сокращением объема данных на 15,8% в результате исключения дублирования исторических данных в ИС и с учетом последующего роста объема данных на 25% ежегодно);</w:t>
      </w:r>
    </w:p>
    <w:p w14:paraId="4B56BBFE" w14:textId="77777777" w:rsidR="00F8501D" w:rsidRDefault="00F8501D" w:rsidP="00567F69">
      <w:pPr>
        <w:numPr>
          <w:ilvl w:val="0"/>
          <w:numId w:val="4"/>
        </w:numPr>
        <w:jc w:val="both"/>
      </w:pPr>
      <w:r>
        <w:t>Экономия затрат на интеграции информационных систем в размере 5% от капитальных затрат на каждую ИС (ИСП, ЦР, ГГИС и Корпоративный портал);</w:t>
      </w:r>
    </w:p>
    <w:p w14:paraId="5976D477" w14:textId="77777777" w:rsidR="00342BA1" w:rsidRPr="005015AB" w:rsidRDefault="00F8501D" w:rsidP="00567F69">
      <w:pPr>
        <w:numPr>
          <w:ilvl w:val="0"/>
          <w:numId w:val="4"/>
        </w:numPr>
        <w:jc w:val="both"/>
      </w:pPr>
      <w:r>
        <w:t xml:space="preserve">Экономия затрат на настройку SAP </w:t>
      </w:r>
      <w:proofErr w:type="spellStart"/>
      <w:r>
        <w:t>Data</w:t>
      </w:r>
      <w:proofErr w:type="spellEnd"/>
      <w:r>
        <w:t xml:space="preserve"> </w:t>
      </w:r>
      <w:proofErr w:type="spellStart"/>
      <w:r>
        <w:t>Services</w:t>
      </w:r>
      <w:proofErr w:type="spellEnd"/>
      <w:r>
        <w:t xml:space="preserve"> для интеграции SAP и </w:t>
      </w:r>
      <w:proofErr w:type="spellStart"/>
      <w:r>
        <w:t>non</w:t>
      </w:r>
      <w:proofErr w:type="spellEnd"/>
      <w:r>
        <w:t>-SAP систем.</w:t>
      </w:r>
    </w:p>
    <w:p w14:paraId="3EC1C73A" w14:textId="77777777" w:rsidR="008A4463" w:rsidRPr="005015AB" w:rsidRDefault="008A4463" w:rsidP="00567F69">
      <w:pPr>
        <w:jc w:val="both"/>
      </w:pPr>
      <w:r w:rsidRPr="005015AB">
        <w:t xml:space="preserve">Исходя из </w:t>
      </w:r>
      <w:r w:rsidR="00C417D0">
        <w:t>вышеуказанн</w:t>
      </w:r>
      <w:r w:rsidR="005E25C1">
        <w:t>ых</w:t>
      </w:r>
      <w:r w:rsidR="00C417D0">
        <w:t xml:space="preserve"> цел</w:t>
      </w:r>
      <w:r w:rsidR="005E25C1">
        <w:t>ей</w:t>
      </w:r>
      <w:r w:rsidRPr="005015AB">
        <w:t xml:space="preserve">, </w:t>
      </w:r>
      <w:r w:rsidR="0044169C">
        <w:t>задач</w:t>
      </w:r>
      <w:r w:rsidR="00C417D0">
        <w:t>ами Проекта являются</w:t>
      </w:r>
      <w:r w:rsidRPr="005015AB">
        <w:t xml:space="preserve">: </w:t>
      </w:r>
    </w:p>
    <w:p w14:paraId="2B04C86D" w14:textId="77777777" w:rsidR="005E25C1" w:rsidRPr="005E25C1" w:rsidRDefault="005E25C1" w:rsidP="00567F69">
      <w:pPr>
        <w:numPr>
          <w:ilvl w:val="0"/>
          <w:numId w:val="4"/>
        </w:numPr>
        <w:jc w:val="both"/>
      </w:pPr>
      <w:r w:rsidRPr="005E25C1">
        <w:t>Создание системы ведения корпоративного хранилища данных (КХД)</w:t>
      </w:r>
      <w:r>
        <w:t>;</w:t>
      </w:r>
    </w:p>
    <w:p w14:paraId="7189B498" w14:textId="77777777" w:rsidR="005E25C1" w:rsidRPr="005E25C1" w:rsidRDefault="005E25C1" w:rsidP="00567F69">
      <w:pPr>
        <w:numPr>
          <w:ilvl w:val="0"/>
          <w:numId w:val="4"/>
        </w:numPr>
        <w:jc w:val="both"/>
      </w:pPr>
      <w:r w:rsidRPr="005E25C1">
        <w:t>Создание общей концепции ведения КХД Общества;</w:t>
      </w:r>
    </w:p>
    <w:p w14:paraId="4AE2117F" w14:textId="77777777" w:rsidR="005E25C1" w:rsidRPr="005E25C1" w:rsidRDefault="005E25C1" w:rsidP="00567F69">
      <w:pPr>
        <w:numPr>
          <w:ilvl w:val="0"/>
          <w:numId w:val="4"/>
        </w:numPr>
        <w:jc w:val="both"/>
      </w:pPr>
      <w:r w:rsidRPr="005E25C1">
        <w:t>Создание регламента ведения КХД на уровне КЦ Общества;</w:t>
      </w:r>
    </w:p>
    <w:p w14:paraId="5DC60CBA" w14:textId="77777777" w:rsidR="005E25C1" w:rsidRPr="005E25C1" w:rsidRDefault="005E25C1" w:rsidP="00567F69">
      <w:pPr>
        <w:numPr>
          <w:ilvl w:val="0"/>
          <w:numId w:val="4"/>
        </w:numPr>
        <w:jc w:val="both"/>
      </w:pPr>
      <w:r w:rsidRPr="005E25C1">
        <w:t>Создание службы ведения КХД на уровне КЦ Общества</w:t>
      </w:r>
      <w:r>
        <w:t>;</w:t>
      </w:r>
    </w:p>
    <w:p w14:paraId="11E32260" w14:textId="77777777" w:rsidR="005E25C1" w:rsidRPr="005E25C1" w:rsidRDefault="005E25C1" w:rsidP="00567F69">
      <w:pPr>
        <w:numPr>
          <w:ilvl w:val="0"/>
          <w:numId w:val="4"/>
        </w:numPr>
        <w:jc w:val="both"/>
      </w:pPr>
      <w:r w:rsidRPr="005E25C1">
        <w:t>Разработка модели данных единого КХД;</w:t>
      </w:r>
    </w:p>
    <w:p w14:paraId="51AA7871" w14:textId="77777777" w:rsidR="005E25C1" w:rsidRPr="005E25C1" w:rsidRDefault="005E25C1" w:rsidP="00567F69">
      <w:pPr>
        <w:numPr>
          <w:ilvl w:val="0"/>
          <w:numId w:val="4"/>
        </w:numPr>
        <w:jc w:val="both"/>
      </w:pPr>
      <w:r w:rsidRPr="005E25C1">
        <w:t>Внедрение и настройка платформенного программного обеспечения для реализации единого КХД и интеграционной шины;</w:t>
      </w:r>
    </w:p>
    <w:p w14:paraId="13DB7067" w14:textId="77777777" w:rsidR="005E25C1" w:rsidRPr="005E25C1" w:rsidRDefault="005E25C1" w:rsidP="00567F69">
      <w:pPr>
        <w:numPr>
          <w:ilvl w:val="0"/>
          <w:numId w:val="4"/>
        </w:numPr>
        <w:jc w:val="both"/>
      </w:pPr>
      <w:r w:rsidRPr="005E25C1">
        <w:t>Реализация миграции / загрузки данных в единое КХД посредством интеграционной шины</w:t>
      </w:r>
      <w:r w:rsidR="008829DD">
        <w:t>, реализованной на основе интеграционной платформы и сервисов,</w:t>
      </w:r>
      <w:r w:rsidRPr="005E25C1">
        <w:t xml:space="preserve"> из следующих информационных систем Общества: </w:t>
      </w:r>
    </w:p>
    <w:p w14:paraId="6473E1BA" w14:textId="77777777" w:rsidR="005E25C1" w:rsidRPr="005E25C1" w:rsidRDefault="005E25C1" w:rsidP="00567F69">
      <w:pPr>
        <w:numPr>
          <w:ilvl w:val="1"/>
          <w:numId w:val="4"/>
        </w:numPr>
        <w:jc w:val="both"/>
      </w:pPr>
      <w:r w:rsidRPr="005E25C1">
        <w:t xml:space="preserve">Единая информационная среда Общества на базе </w:t>
      </w:r>
      <w:r w:rsidRPr="005E25C1">
        <w:rPr>
          <w:lang w:val="en-US"/>
        </w:rPr>
        <w:t>SAP</w:t>
      </w:r>
      <w:r w:rsidRPr="005E25C1">
        <w:t xml:space="preserve"> </w:t>
      </w:r>
      <w:r w:rsidRPr="005E25C1">
        <w:rPr>
          <w:lang w:val="en-US"/>
        </w:rPr>
        <w:t>ERP</w:t>
      </w:r>
      <w:r w:rsidRPr="005E25C1">
        <w:t>;</w:t>
      </w:r>
    </w:p>
    <w:p w14:paraId="4CA79342" w14:textId="77777777" w:rsidR="005E25C1" w:rsidRPr="005E25C1" w:rsidRDefault="005E25C1" w:rsidP="00567F69">
      <w:pPr>
        <w:numPr>
          <w:ilvl w:val="1"/>
          <w:numId w:val="4"/>
        </w:numPr>
        <w:jc w:val="both"/>
      </w:pPr>
      <w:r w:rsidRPr="005E25C1">
        <w:t xml:space="preserve">Система планирования и бюджетирования </w:t>
      </w:r>
      <w:r w:rsidRPr="005E25C1">
        <w:rPr>
          <w:lang w:val="en-US"/>
        </w:rPr>
        <w:t>SAP</w:t>
      </w:r>
      <w:r w:rsidRPr="005E25C1">
        <w:t xml:space="preserve"> </w:t>
      </w:r>
      <w:r w:rsidRPr="005E25C1">
        <w:rPr>
          <w:lang w:val="en-US"/>
        </w:rPr>
        <w:t>BPC</w:t>
      </w:r>
      <w:r w:rsidRPr="005E25C1">
        <w:t>;</w:t>
      </w:r>
    </w:p>
    <w:p w14:paraId="53C91A06" w14:textId="6B0FB12F" w:rsidR="005E25C1" w:rsidRPr="005E25C1" w:rsidRDefault="005E25C1" w:rsidP="00567F69">
      <w:pPr>
        <w:numPr>
          <w:ilvl w:val="1"/>
          <w:numId w:val="4"/>
        </w:numPr>
        <w:jc w:val="both"/>
      </w:pPr>
      <w:r w:rsidRPr="005E25C1">
        <w:t xml:space="preserve">Система сценарного моделирования на базе платформы </w:t>
      </w:r>
      <w:r w:rsidRPr="005E25C1">
        <w:rPr>
          <w:lang w:val="en-US"/>
        </w:rPr>
        <w:t>SAS</w:t>
      </w:r>
      <w:r w:rsidR="00FC7B6E" w:rsidRPr="00567F69">
        <w:t xml:space="preserve"> (</w:t>
      </w:r>
      <w:r w:rsidR="00FC7B6E">
        <w:rPr>
          <w:lang w:val="kk-KZ"/>
        </w:rPr>
        <w:t>Интегрированная система планирования</w:t>
      </w:r>
      <w:r w:rsidR="00FC7B6E" w:rsidRPr="00095CA1">
        <w:t>)</w:t>
      </w:r>
      <w:r w:rsidRPr="005E25C1">
        <w:t>;</w:t>
      </w:r>
    </w:p>
    <w:p w14:paraId="64F84A38" w14:textId="77777777" w:rsidR="005E25C1" w:rsidRPr="005E25C1" w:rsidRDefault="005E25C1" w:rsidP="00567F69">
      <w:pPr>
        <w:numPr>
          <w:ilvl w:val="1"/>
          <w:numId w:val="4"/>
        </w:numPr>
        <w:jc w:val="both"/>
      </w:pPr>
      <w:r w:rsidRPr="005E25C1">
        <w:t xml:space="preserve">Система класса </w:t>
      </w:r>
      <w:r w:rsidRPr="005E25C1">
        <w:rPr>
          <w:lang w:val="en-US"/>
        </w:rPr>
        <w:t>MES</w:t>
      </w:r>
      <w:r w:rsidRPr="005E25C1">
        <w:t xml:space="preserve"> (</w:t>
      </w:r>
      <w:r w:rsidRPr="005E25C1">
        <w:rPr>
          <w:lang w:val="en-US"/>
        </w:rPr>
        <w:t>Wonderware</w:t>
      </w:r>
      <w:r w:rsidRPr="005E25C1">
        <w:t xml:space="preserve">) / </w:t>
      </w:r>
      <w:r w:rsidRPr="005E25C1">
        <w:rPr>
          <w:lang w:val="en-US"/>
        </w:rPr>
        <w:t>LIMS</w:t>
      </w:r>
      <w:r w:rsidRPr="005E25C1">
        <w:t xml:space="preserve"> (</w:t>
      </w:r>
      <w:proofErr w:type="spellStart"/>
      <w:r w:rsidRPr="005E25C1">
        <w:rPr>
          <w:lang w:val="en-US"/>
        </w:rPr>
        <w:t>LabWare</w:t>
      </w:r>
      <w:proofErr w:type="spellEnd"/>
      <w:r w:rsidRPr="005E25C1">
        <w:t xml:space="preserve">) с использованием СУБД семейства </w:t>
      </w:r>
      <w:r w:rsidRPr="005E25C1">
        <w:rPr>
          <w:lang w:val="en-US"/>
        </w:rPr>
        <w:t>SQL</w:t>
      </w:r>
      <w:r w:rsidRPr="005E25C1">
        <w:t>;</w:t>
      </w:r>
    </w:p>
    <w:p w14:paraId="244431B8" w14:textId="77777777" w:rsidR="005E25C1" w:rsidRPr="005E25C1" w:rsidRDefault="005E25C1" w:rsidP="00567F69">
      <w:pPr>
        <w:numPr>
          <w:ilvl w:val="1"/>
          <w:numId w:val="4"/>
        </w:numPr>
        <w:jc w:val="both"/>
      </w:pPr>
      <w:r w:rsidRPr="005E25C1">
        <w:t xml:space="preserve">Горно-геологическая информационная система (СУБД – </w:t>
      </w:r>
      <w:r w:rsidRPr="005E25C1">
        <w:rPr>
          <w:lang w:val="en-US"/>
        </w:rPr>
        <w:t>MS</w:t>
      </w:r>
      <w:r w:rsidRPr="005E25C1">
        <w:t xml:space="preserve"> </w:t>
      </w:r>
      <w:r w:rsidRPr="005E25C1">
        <w:rPr>
          <w:lang w:val="en-US"/>
        </w:rPr>
        <w:t>SQL</w:t>
      </w:r>
      <w:r w:rsidRPr="005E25C1">
        <w:t>);</w:t>
      </w:r>
    </w:p>
    <w:p w14:paraId="67341E7B" w14:textId="420774AB" w:rsidR="005E25C1" w:rsidRDefault="005E25C1" w:rsidP="00567F69">
      <w:pPr>
        <w:numPr>
          <w:ilvl w:val="1"/>
          <w:numId w:val="4"/>
        </w:numPr>
        <w:jc w:val="both"/>
      </w:pPr>
      <w:r w:rsidRPr="005E25C1">
        <w:t>Система управленческой отчетности (</w:t>
      </w:r>
      <w:r w:rsidRPr="005E25C1">
        <w:rPr>
          <w:lang w:val="en-US"/>
        </w:rPr>
        <w:t>SAP</w:t>
      </w:r>
      <w:r w:rsidRPr="005E25C1">
        <w:t xml:space="preserve"> </w:t>
      </w:r>
      <w:r w:rsidRPr="005E25C1">
        <w:rPr>
          <w:lang w:val="en-US"/>
        </w:rPr>
        <w:t>FC</w:t>
      </w:r>
      <w:r w:rsidRPr="005E25C1">
        <w:t>);</w:t>
      </w:r>
    </w:p>
    <w:p w14:paraId="331392F2" w14:textId="21F8CB4E" w:rsidR="004B2557" w:rsidRPr="005E25C1" w:rsidRDefault="004B2557" w:rsidP="00567F69">
      <w:pPr>
        <w:numPr>
          <w:ilvl w:val="1"/>
          <w:numId w:val="4"/>
        </w:numPr>
        <w:jc w:val="both"/>
      </w:pPr>
      <w:r w:rsidRPr="00095CA1">
        <w:t>Информационная система «</w:t>
      </w:r>
      <w:proofErr w:type="spellStart"/>
      <w:r w:rsidRPr="00095CA1">
        <w:t>еКАР</w:t>
      </w:r>
      <w:proofErr w:type="spellEnd"/>
      <w:r w:rsidRPr="00095CA1">
        <w:t>»</w:t>
      </w:r>
      <w:r>
        <w:t>;</w:t>
      </w:r>
    </w:p>
    <w:p w14:paraId="404CB547" w14:textId="0CB970C8" w:rsidR="00567F69" w:rsidRDefault="005E25C1" w:rsidP="00567F69">
      <w:pPr>
        <w:numPr>
          <w:ilvl w:val="1"/>
          <w:numId w:val="4"/>
        </w:numPr>
        <w:jc w:val="both"/>
      </w:pPr>
      <w:r w:rsidRPr="005E25C1">
        <w:t xml:space="preserve">Корпоративный портал на базе </w:t>
      </w:r>
      <w:r w:rsidRPr="005E25C1">
        <w:rPr>
          <w:lang w:val="en-US"/>
        </w:rPr>
        <w:t>MS</w:t>
      </w:r>
      <w:r w:rsidRPr="005E25C1">
        <w:t xml:space="preserve"> </w:t>
      </w:r>
      <w:proofErr w:type="spellStart"/>
      <w:r w:rsidRPr="005E25C1">
        <w:rPr>
          <w:lang w:val="en-US"/>
        </w:rPr>
        <w:t>Sharepoint</w:t>
      </w:r>
      <w:proofErr w:type="spellEnd"/>
      <w:r w:rsidRPr="005E25C1">
        <w:t xml:space="preserve"> / 1С:</w:t>
      </w:r>
      <w:r w:rsidR="00904F7C" w:rsidRPr="00904F7C">
        <w:t xml:space="preserve"> </w:t>
      </w:r>
      <w:proofErr w:type="spellStart"/>
      <w:r w:rsidRPr="005E25C1">
        <w:t>Битрикс</w:t>
      </w:r>
      <w:proofErr w:type="spellEnd"/>
      <w:r w:rsidRPr="005E25C1">
        <w:t xml:space="preserve"> (СУБД – </w:t>
      </w:r>
      <w:r w:rsidRPr="005E25C1">
        <w:rPr>
          <w:lang w:val="en-US"/>
        </w:rPr>
        <w:t>MS</w:t>
      </w:r>
      <w:r w:rsidRPr="005E25C1">
        <w:t xml:space="preserve"> </w:t>
      </w:r>
      <w:r w:rsidRPr="005E25C1">
        <w:rPr>
          <w:lang w:val="en-US"/>
        </w:rPr>
        <w:t>SQL</w:t>
      </w:r>
      <w:r w:rsidRPr="005E25C1">
        <w:t xml:space="preserve">) / </w:t>
      </w:r>
      <w:proofErr w:type="spellStart"/>
      <w:r w:rsidRPr="005E25C1">
        <w:rPr>
          <w:lang w:val="en-US"/>
        </w:rPr>
        <w:t>RedMine</w:t>
      </w:r>
      <w:proofErr w:type="spellEnd"/>
      <w:r w:rsidRPr="005E25C1">
        <w:t xml:space="preserve"> (СУБД – </w:t>
      </w:r>
      <w:r w:rsidRPr="005E25C1">
        <w:rPr>
          <w:lang w:val="en-US"/>
        </w:rPr>
        <w:t>MySQL</w:t>
      </w:r>
      <w:r w:rsidRPr="005E25C1">
        <w:t>);</w:t>
      </w:r>
    </w:p>
    <w:p w14:paraId="69214EF0" w14:textId="59D33E7B" w:rsidR="00567F69" w:rsidRPr="005E25C1" w:rsidRDefault="00567F69" w:rsidP="00567F69">
      <w:pPr>
        <w:numPr>
          <w:ilvl w:val="1"/>
          <w:numId w:val="4"/>
        </w:numPr>
        <w:jc w:val="both"/>
      </w:pPr>
      <w:r w:rsidRPr="005E25C1">
        <w:t xml:space="preserve">Файлы </w:t>
      </w:r>
      <w:r w:rsidRPr="00567F69">
        <w:rPr>
          <w:lang w:val="en-US"/>
        </w:rPr>
        <w:t>MS</w:t>
      </w:r>
      <w:r w:rsidRPr="00567F69">
        <w:t xml:space="preserve"> </w:t>
      </w:r>
      <w:r w:rsidRPr="00567F69">
        <w:rPr>
          <w:lang w:val="en-US"/>
        </w:rPr>
        <w:t>Excel</w:t>
      </w:r>
      <w:r>
        <w:t>.</w:t>
      </w:r>
    </w:p>
    <w:p w14:paraId="394A5A6A" w14:textId="77777777" w:rsidR="008A4463" w:rsidRPr="005015AB" w:rsidRDefault="008A4463" w:rsidP="00567F69">
      <w:pPr>
        <w:jc w:val="both"/>
      </w:pPr>
      <w:r w:rsidRPr="005015AB">
        <w:t xml:space="preserve">Для </w:t>
      </w:r>
      <w:r w:rsidR="001B539F">
        <w:t>выполнения задач</w:t>
      </w:r>
      <w:r w:rsidRPr="005015AB">
        <w:t xml:space="preserve"> Проекта необходимо выполнить следующ</w:t>
      </w:r>
      <w:r w:rsidR="001B539F">
        <w:t>ий объем работ</w:t>
      </w:r>
      <w:r w:rsidRPr="005015AB">
        <w:t>:</w:t>
      </w:r>
    </w:p>
    <w:p w14:paraId="747B6C9F" w14:textId="77777777" w:rsidR="008829DD" w:rsidRDefault="008A4463" w:rsidP="00567F69">
      <w:pPr>
        <w:numPr>
          <w:ilvl w:val="0"/>
          <w:numId w:val="4"/>
        </w:numPr>
        <w:jc w:val="both"/>
      </w:pPr>
      <w:r>
        <w:t>Сбор и а</w:t>
      </w:r>
      <w:r w:rsidRPr="005015AB">
        <w:t>нализ требований к построению КХД</w:t>
      </w:r>
      <w:r w:rsidR="001A7C35">
        <w:t>, интеграционной шине</w:t>
      </w:r>
      <w:r w:rsidRPr="005015AB">
        <w:t xml:space="preserve"> и системе аналитической отчетности</w:t>
      </w:r>
      <w:r w:rsidR="008829DD">
        <w:t>;</w:t>
      </w:r>
    </w:p>
    <w:p w14:paraId="3E0317FB" w14:textId="3FFD2D7D" w:rsidR="008A4463" w:rsidRPr="005015AB" w:rsidRDefault="008829DD" w:rsidP="00567F69">
      <w:pPr>
        <w:numPr>
          <w:ilvl w:val="0"/>
          <w:numId w:val="4"/>
        </w:numPr>
        <w:jc w:val="both"/>
      </w:pPr>
      <w:r>
        <w:t>О</w:t>
      </w:r>
      <w:r w:rsidR="008A4463" w:rsidRPr="005015AB">
        <w:t>бследование текущих информационных систем-источников</w:t>
      </w:r>
      <w:r w:rsidR="00C417D0">
        <w:t>;</w:t>
      </w:r>
    </w:p>
    <w:p w14:paraId="17BBDAB8" w14:textId="77777777" w:rsidR="00C417D0" w:rsidRDefault="006A1406" w:rsidP="00567F69">
      <w:pPr>
        <w:numPr>
          <w:ilvl w:val="0"/>
          <w:numId w:val="4"/>
        </w:numPr>
        <w:jc w:val="both"/>
      </w:pPr>
      <w:r>
        <w:t>Разработка необходимого объема методологических документов</w:t>
      </w:r>
      <w:r w:rsidR="00C417D0">
        <w:t>;</w:t>
      </w:r>
    </w:p>
    <w:p w14:paraId="1CC272DA" w14:textId="77777777" w:rsidR="008829DD" w:rsidRDefault="008829DD" w:rsidP="00567F69">
      <w:pPr>
        <w:numPr>
          <w:ilvl w:val="0"/>
          <w:numId w:val="4"/>
        </w:numPr>
        <w:jc w:val="both"/>
      </w:pPr>
      <w:r w:rsidRPr="005015AB">
        <w:lastRenderedPageBreak/>
        <w:t>Дизайн (проектирование) архитектуры</w:t>
      </w:r>
      <w:r>
        <w:t xml:space="preserve"> единого КХД</w:t>
      </w:r>
      <w:r w:rsidRPr="005015AB">
        <w:t xml:space="preserve"> и системы аналитической отчетности</w:t>
      </w:r>
      <w:r>
        <w:t>;</w:t>
      </w:r>
    </w:p>
    <w:p w14:paraId="6ABCDCE6" w14:textId="77777777" w:rsidR="008829DD" w:rsidRDefault="008829DD" w:rsidP="00567F69">
      <w:pPr>
        <w:numPr>
          <w:ilvl w:val="0"/>
          <w:numId w:val="4"/>
        </w:numPr>
        <w:jc w:val="both"/>
      </w:pPr>
      <w:r>
        <w:t xml:space="preserve">Разработка </w:t>
      </w:r>
      <w:r w:rsidRPr="005015AB">
        <w:t>модели данных КХД</w:t>
      </w:r>
      <w:r>
        <w:t xml:space="preserve"> с определением перечня измерений (признаков) и фактов (показателей) в зависимости от потребностей в аналитической отчетности;</w:t>
      </w:r>
    </w:p>
    <w:p w14:paraId="6A735D3C" w14:textId="77777777" w:rsidR="008829DD" w:rsidRDefault="008829DD" w:rsidP="00567F69">
      <w:pPr>
        <w:numPr>
          <w:ilvl w:val="0"/>
          <w:numId w:val="4"/>
        </w:numPr>
        <w:jc w:val="both"/>
      </w:pPr>
      <w:r>
        <w:t>Описание (проектирование) правил загрузки данных из источников в соответствии с моделью данных единого КХД, включая требования по обогащению и трансформации атрибутов данных;</w:t>
      </w:r>
    </w:p>
    <w:p w14:paraId="66CCC666" w14:textId="77777777" w:rsidR="00C417D0" w:rsidRPr="005015AB" w:rsidRDefault="00C417D0" w:rsidP="00567F69">
      <w:pPr>
        <w:numPr>
          <w:ilvl w:val="0"/>
          <w:numId w:val="4"/>
        </w:numPr>
        <w:jc w:val="both"/>
      </w:pPr>
      <w:r>
        <w:t xml:space="preserve">Формирование </w:t>
      </w:r>
      <w:r w:rsidR="00922503">
        <w:t>локальных НСИ (</w:t>
      </w:r>
      <w:r>
        <w:t>справочников</w:t>
      </w:r>
      <w:r w:rsidR="00922503">
        <w:t>)</w:t>
      </w:r>
      <w:r>
        <w:t xml:space="preserve"> единого КХД и подключение внешних источников мастер-данных;</w:t>
      </w:r>
    </w:p>
    <w:p w14:paraId="58E41DB5" w14:textId="77777777" w:rsidR="008A4463" w:rsidRPr="005015AB" w:rsidRDefault="00922503" w:rsidP="00567F69">
      <w:pPr>
        <w:numPr>
          <w:ilvl w:val="0"/>
          <w:numId w:val="4"/>
        </w:numPr>
        <w:jc w:val="both"/>
      </w:pPr>
      <w:r>
        <w:t>Р</w:t>
      </w:r>
      <w:r w:rsidR="008A4463" w:rsidRPr="005015AB">
        <w:t xml:space="preserve">азвёртывание </w:t>
      </w:r>
      <w:r>
        <w:t xml:space="preserve">и базовая настройка </w:t>
      </w:r>
      <w:r w:rsidR="00C417D0">
        <w:t>реляционной базы данных</w:t>
      </w:r>
      <w:r>
        <w:t xml:space="preserve">, интеграционной платформы </w:t>
      </w:r>
      <w:r w:rsidR="008A4463" w:rsidRPr="005015AB">
        <w:t>и системы аналитической отчетности</w:t>
      </w:r>
      <w:r w:rsidR="00A5153F">
        <w:t>;</w:t>
      </w:r>
    </w:p>
    <w:p w14:paraId="42547CC0" w14:textId="77777777" w:rsidR="00160A84" w:rsidRDefault="00C417D0" w:rsidP="00567F69">
      <w:pPr>
        <w:numPr>
          <w:ilvl w:val="0"/>
          <w:numId w:val="4"/>
        </w:numPr>
        <w:jc w:val="both"/>
      </w:pPr>
      <w:r>
        <w:t>Осуществление</w:t>
      </w:r>
      <w:r w:rsidR="00A5153F">
        <w:t xml:space="preserve"> настроек</w:t>
      </w:r>
      <w:r w:rsidR="00922503">
        <w:t xml:space="preserve"> и разработка, в случае необходимости,</w:t>
      </w:r>
      <w:r>
        <w:t xml:space="preserve"> интеграционных</w:t>
      </w:r>
      <w:r w:rsidR="00A5153F">
        <w:t xml:space="preserve"> соединений (коннекторов)</w:t>
      </w:r>
      <w:r w:rsidR="008A4463">
        <w:t xml:space="preserve"> для передачи данных </w:t>
      </w:r>
      <w:r w:rsidR="003E3D68">
        <w:t>из</w:t>
      </w:r>
      <w:r w:rsidR="00A5153F">
        <w:t xml:space="preserve"> информационных систем</w:t>
      </w:r>
      <w:r w:rsidR="008A4463" w:rsidRPr="005015AB">
        <w:t>:</w:t>
      </w:r>
      <w:r w:rsidR="008A4463" w:rsidRPr="003D2E3F">
        <w:t xml:space="preserve"> </w:t>
      </w:r>
    </w:p>
    <w:p w14:paraId="3E429CFA" w14:textId="77777777" w:rsidR="00723F97" w:rsidRPr="00CD47F7" w:rsidRDefault="00723F97" w:rsidP="00567F69">
      <w:pPr>
        <w:numPr>
          <w:ilvl w:val="1"/>
          <w:numId w:val="4"/>
        </w:numPr>
        <w:jc w:val="both"/>
      </w:pPr>
      <w:r w:rsidRPr="00CD47F7">
        <w:t>Единая информационн</w:t>
      </w:r>
      <w:r>
        <w:t>ая</w:t>
      </w:r>
      <w:r w:rsidRPr="00CD47F7">
        <w:t xml:space="preserve"> сред</w:t>
      </w:r>
      <w:r>
        <w:t>а</w:t>
      </w:r>
      <w:r w:rsidRPr="00CD47F7">
        <w:t xml:space="preserve"> Общества на базе </w:t>
      </w:r>
      <w:r w:rsidRPr="00F8501D">
        <w:t>SAP</w:t>
      </w:r>
      <w:r w:rsidRPr="00CD47F7">
        <w:t xml:space="preserve"> </w:t>
      </w:r>
      <w:r w:rsidRPr="00F8501D">
        <w:t>ERP</w:t>
      </w:r>
      <w:r w:rsidRPr="00CD47F7">
        <w:t>;</w:t>
      </w:r>
    </w:p>
    <w:p w14:paraId="1C8D0AC0" w14:textId="6D9EE2BD" w:rsidR="00F20651" w:rsidRPr="00F20651" w:rsidRDefault="00F20651" w:rsidP="00567F69">
      <w:pPr>
        <w:numPr>
          <w:ilvl w:val="1"/>
          <w:numId w:val="4"/>
        </w:numPr>
        <w:jc w:val="both"/>
      </w:pPr>
      <w:r w:rsidRPr="00F20651">
        <w:t>Систем</w:t>
      </w:r>
      <w:r w:rsidR="00DC2B97">
        <w:t>а</w:t>
      </w:r>
      <w:r w:rsidR="009C3C20">
        <w:t xml:space="preserve"> планирования и бюджетирования</w:t>
      </w:r>
      <w:r w:rsidR="00DC2B97">
        <w:t xml:space="preserve"> </w:t>
      </w:r>
      <w:r w:rsidR="00DC2B97" w:rsidRPr="005E25C1">
        <w:rPr>
          <w:lang w:val="en-US"/>
        </w:rPr>
        <w:t>SAP</w:t>
      </w:r>
      <w:r w:rsidR="00DC2B97" w:rsidRPr="005E25C1">
        <w:t xml:space="preserve"> </w:t>
      </w:r>
      <w:r w:rsidR="00DC2B97" w:rsidRPr="005E25C1">
        <w:rPr>
          <w:lang w:val="en-US"/>
        </w:rPr>
        <w:t>BPC</w:t>
      </w:r>
      <w:r w:rsidRPr="00F20651">
        <w:t>;</w:t>
      </w:r>
    </w:p>
    <w:p w14:paraId="69E218C0" w14:textId="140E2CAD" w:rsidR="00F20651" w:rsidRPr="00F20651" w:rsidRDefault="00F20651" w:rsidP="00567F69">
      <w:pPr>
        <w:numPr>
          <w:ilvl w:val="1"/>
          <w:numId w:val="4"/>
        </w:numPr>
        <w:jc w:val="both"/>
      </w:pPr>
      <w:r w:rsidRPr="00F20651">
        <w:t xml:space="preserve">Система сценарного моделирования на базе платформы </w:t>
      </w:r>
      <w:r w:rsidRPr="00F8501D">
        <w:t>SAS</w:t>
      </w:r>
      <w:r w:rsidR="00471E50">
        <w:rPr>
          <w:lang w:val="kk-KZ"/>
        </w:rPr>
        <w:t xml:space="preserve"> </w:t>
      </w:r>
      <w:r w:rsidR="00471E50" w:rsidRPr="006073AC">
        <w:t>(</w:t>
      </w:r>
      <w:r w:rsidR="00471E50">
        <w:rPr>
          <w:lang w:val="kk-KZ"/>
        </w:rPr>
        <w:t>Интегрированная система планирования</w:t>
      </w:r>
      <w:r w:rsidR="00471E50" w:rsidRPr="006073AC">
        <w:t>)</w:t>
      </w:r>
      <w:r w:rsidRPr="00F20651">
        <w:t>;</w:t>
      </w:r>
    </w:p>
    <w:p w14:paraId="21DC7603" w14:textId="77777777" w:rsidR="00F20651" w:rsidRPr="00F20651" w:rsidRDefault="00F20651" w:rsidP="00567F69">
      <w:pPr>
        <w:numPr>
          <w:ilvl w:val="1"/>
          <w:numId w:val="4"/>
        </w:numPr>
        <w:jc w:val="both"/>
      </w:pPr>
      <w:r w:rsidRPr="00F20651">
        <w:t xml:space="preserve">Система класса </w:t>
      </w:r>
      <w:r w:rsidRPr="00F8501D">
        <w:t>MES</w:t>
      </w:r>
      <w:r w:rsidRPr="00F20651">
        <w:t xml:space="preserve"> (</w:t>
      </w:r>
      <w:proofErr w:type="spellStart"/>
      <w:r w:rsidRPr="00F8501D">
        <w:t>Wonderware</w:t>
      </w:r>
      <w:proofErr w:type="spellEnd"/>
      <w:r w:rsidRPr="00F20651">
        <w:t xml:space="preserve">) / </w:t>
      </w:r>
      <w:r w:rsidRPr="00F8501D">
        <w:t>LIMS</w:t>
      </w:r>
      <w:r w:rsidRPr="00F20651">
        <w:t xml:space="preserve"> (</w:t>
      </w:r>
      <w:proofErr w:type="spellStart"/>
      <w:r w:rsidRPr="00F8501D">
        <w:t>LabWare</w:t>
      </w:r>
      <w:proofErr w:type="spellEnd"/>
      <w:r w:rsidRPr="00F20651">
        <w:t xml:space="preserve">) с использованием СУБД семейства </w:t>
      </w:r>
      <w:r w:rsidRPr="00F8501D">
        <w:t>SQL</w:t>
      </w:r>
      <w:r w:rsidRPr="00F20651">
        <w:t>;</w:t>
      </w:r>
    </w:p>
    <w:p w14:paraId="21A81906" w14:textId="77777777" w:rsidR="00F20651" w:rsidRPr="00F20651" w:rsidRDefault="00F20651" w:rsidP="00567F69">
      <w:pPr>
        <w:numPr>
          <w:ilvl w:val="1"/>
          <w:numId w:val="4"/>
        </w:numPr>
        <w:jc w:val="both"/>
      </w:pPr>
      <w:r w:rsidRPr="00F20651">
        <w:t xml:space="preserve">Горно-геологическая информационная система (СУБД – </w:t>
      </w:r>
      <w:r w:rsidRPr="00F8501D">
        <w:t>MS</w:t>
      </w:r>
      <w:r w:rsidRPr="00F20651">
        <w:t xml:space="preserve"> </w:t>
      </w:r>
      <w:r w:rsidRPr="00F8501D">
        <w:t>SQL</w:t>
      </w:r>
      <w:r w:rsidRPr="00F20651">
        <w:t>);</w:t>
      </w:r>
    </w:p>
    <w:p w14:paraId="48D4BD0B" w14:textId="53F52583" w:rsidR="00F20651" w:rsidRDefault="00F20651" w:rsidP="00567F69">
      <w:pPr>
        <w:numPr>
          <w:ilvl w:val="1"/>
          <w:numId w:val="4"/>
        </w:numPr>
        <w:jc w:val="both"/>
      </w:pPr>
      <w:r w:rsidRPr="00F20651">
        <w:t>Система управленческой отчетности (</w:t>
      </w:r>
      <w:r w:rsidRPr="00F8501D">
        <w:t>SAP</w:t>
      </w:r>
      <w:r w:rsidRPr="00F20651">
        <w:t xml:space="preserve"> </w:t>
      </w:r>
      <w:r w:rsidRPr="00F8501D">
        <w:t>FC</w:t>
      </w:r>
      <w:r w:rsidRPr="00F20651">
        <w:t>);</w:t>
      </w:r>
    </w:p>
    <w:p w14:paraId="7EACF7D1" w14:textId="409FD505" w:rsidR="00FC7B6E" w:rsidRPr="009C3C20" w:rsidRDefault="00FC7B6E" w:rsidP="00567F69">
      <w:pPr>
        <w:numPr>
          <w:ilvl w:val="1"/>
          <w:numId w:val="4"/>
        </w:numPr>
        <w:jc w:val="both"/>
      </w:pPr>
      <w:r w:rsidRPr="009C3C20">
        <w:t>Информационная система «</w:t>
      </w:r>
      <w:proofErr w:type="spellStart"/>
      <w:r w:rsidRPr="009C3C20">
        <w:t>еКАР</w:t>
      </w:r>
      <w:proofErr w:type="spellEnd"/>
      <w:r w:rsidRPr="009C3C20">
        <w:t>»;</w:t>
      </w:r>
    </w:p>
    <w:p w14:paraId="24651BE0" w14:textId="41284E32" w:rsidR="00F20651" w:rsidRPr="00F20651" w:rsidRDefault="00F20651" w:rsidP="00567F69">
      <w:pPr>
        <w:numPr>
          <w:ilvl w:val="1"/>
          <w:numId w:val="4"/>
        </w:numPr>
        <w:jc w:val="both"/>
      </w:pPr>
      <w:r w:rsidRPr="00F20651">
        <w:t xml:space="preserve">Корпоративный портал на базе </w:t>
      </w:r>
      <w:r w:rsidRPr="00F8501D">
        <w:t>MS</w:t>
      </w:r>
      <w:r w:rsidRPr="00F20651">
        <w:t xml:space="preserve"> </w:t>
      </w:r>
      <w:proofErr w:type="spellStart"/>
      <w:r w:rsidRPr="00F8501D">
        <w:t>Sharepoint</w:t>
      </w:r>
      <w:proofErr w:type="spellEnd"/>
      <w:r w:rsidRPr="00F20651">
        <w:t xml:space="preserve"> / 1С:</w:t>
      </w:r>
      <w:r w:rsidR="00904F7C" w:rsidRPr="00904F7C">
        <w:t xml:space="preserve"> </w:t>
      </w:r>
      <w:proofErr w:type="spellStart"/>
      <w:r w:rsidRPr="00F20651">
        <w:t>Битрикс</w:t>
      </w:r>
      <w:proofErr w:type="spellEnd"/>
      <w:r w:rsidRPr="00F20651">
        <w:t xml:space="preserve"> (СУБД – </w:t>
      </w:r>
      <w:r w:rsidRPr="00F8501D">
        <w:t>MS</w:t>
      </w:r>
      <w:r w:rsidRPr="00F20651">
        <w:t xml:space="preserve"> </w:t>
      </w:r>
      <w:r w:rsidRPr="00F8501D">
        <w:t>SQL</w:t>
      </w:r>
      <w:r w:rsidRPr="00F20651">
        <w:t xml:space="preserve">) / </w:t>
      </w:r>
      <w:proofErr w:type="spellStart"/>
      <w:r w:rsidRPr="00F8501D">
        <w:t>RedMine</w:t>
      </w:r>
      <w:proofErr w:type="spellEnd"/>
      <w:r w:rsidRPr="00F20651">
        <w:t xml:space="preserve"> (СУБД – </w:t>
      </w:r>
      <w:proofErr w:type="spellStart"/>
      <w:r w:rsidRPr="00F8501D">
        <w:t>MySQL</w:t>
      </w:r>
      <w:proofErr w:type="spellEnd"/>
      <w:r w:rsidRPr="00F20651">
        <w:t>);</w:t>
      </w:r>
    </w:p>
    <w:p w14:paraId="55EB21C9" w14:textId="77777777" w:rsidR="00A5153F" w:rsidRPr="00F8501D" w:rsidRDefault="00F20651" w:rsidP="00567F69">
      <w:pPr>
        <w:numPr>
          <w:ilvl w:val="1"/>
          <w:numId w:val="4"/>
        </w:numPr>
        <w:jc w:val="both"/>
      </w:pPr>
      <w:r w:rsidRPr="00F8501D">
        <w:t xml:space="preserve">Файлы MS </w:t>
      </w:r>
      <w:proofErr w:type="spellStart"/>
      <w:r w:rsidRPr="00F8501D">
        <w:t>Excel</w:t>
      </w:r>
      <w:proofErr w:type="spellEnd"/>
      <w:r w:rsidR="00A965BE">
        <w:t>.</w:t>
      </w:r>
    </w:p>
    <w:p w14:paraId="387C0BD0" w14:textId="7316921E" w:rsidR="00812508" w:rsidRDefault="00A5153F" w:rsidP="00567F69">
      <w:pPr>
        <w:numPr>
          <w:ilvl w:val="0"/>
          <w:numId w:val="4"/>
        </w:numPr>
        <w:jc w:val="both"/>
      </w:pPr>
      <w:r>
        <w:t xml:space="preserve">Формирование </w:t>
      </w:r>
      <w:r w:rsidR="00F20651">
        <w:t>витрин данных</w:t>
      </w:r>
      <w:r w:rsidR="00812508">
        <w:t xml:space="preserve"> для </w:t>
      </w:r>
      <w:r w:rsidR="00E24749">
        <w:t>подготовки</w:t>
      </w:r>
      <w:r w:rsidR="00812508">
        <w:t xml:space="preserve"> о</w:t>
      </w:r>
      <w:r w:rsidR="008A4463" w:rsidRPr="005015AB">
        <w:t>тчетност</w:t>
      </w:r>
      <w:r w:rsidR="00812508">
        <w:t>и</w:t>
      </w:r>
      <w:r>
        <w:t xml:space="preserve"> Общества (перечень отчетов с указанием объектов данных будет предоставлен </w:t>
      </w:r>
      <w:r w:rsidR="007D65A7">
        <w:rPr>
          <w:lang w:val="kk-KZ"/>
        </w:rPr>
        <w:t>Подрядчику</w:t>
      </w:r>
      <w:r>
        <w:t>). Аналитическая отчетность формируетс</w:t>
      </w:r>
      <w:r w:rsidR="003E3D68">
        <w:t>я и охватывает следующие функциональные области</w:t>
      </w:r>
      <w:r>
        <w:t>:</w:t>
      </w:r>
    </w:p>
    <w:p w14:paraId="09DE04B4" w14:textId="77777777" w:rsidR="009D6C66" w:rsidRPr="00F8501D" w:rsidRDefault="009D6C66" w:rsidP="00567F69">
      <w:pPr>
        <w:numPr>
          <w:ilvl w:val="1"/>
          <w:numId w:val="4"/>
        </w:numPr>
        <w:jc w:val="both"/>
      </w:pPr>
      <w:r w:rsidRPr="00F8501D">
        <w:t>Геологоразведка</w:t>
      </w:r>
      <w:r w:rsidR="00784341">
        <w:t>;</w:t>
      </w:r>
    </w:p>
    <w:p w14:paraId="25673493" w14:textId="77777777" w:rsidR="009D6C66" w:rsidRPr="00F8501D" w:rsidRDefault="009D6C66" w:rsidP="00567F69">
      <w:pPr>
        <w:numPr>
          <w:ilvl w:val="1"/>
          <w:numId w:val="4"/>
        </w:numPr>
        <w:jc w:val="both"/>
      </w:pPr>
      <w:r w:rsidRPr="00F8501D">
        <w:t>Бурение</w:t>
      </w:r>
      <w:r w:rsidR="00784341">
        <w:t>;</w:t>
      </w:r>
    </w:p>
    <w:p w14:paraId="0358B450" w14:textId="77777777" w:rsidR="009D6C66" w:rsidRPr="009D6C66" w:rsidRDefault="003E3D68" w:rsidP="00567F69">
      <w:pPr>
        <w:numPr>
          <w:ilvl w:val="1"/>
          <w:numId w:val="4"/>
        </w:numPr>
        <w:jc w:val="both"/>
      </w:pPr>
      <w:r w:rsidRPr="003E3D68">
        <w:t>Горная металлургия и добыча редких металлов</w:t>
      </w:r>
      <w:r w:rsidR="00784341">
        <w:t>;</w:t>
      </w:r>
    </w:p>
    <w:p w14:paraId="7D0A0A6B" w14:textId="77777777" w:rsidR="009D6C66" w:rsidRPr="00F8501D" w:rsidRDefault="009D6C66" w:rsidP="00567F69">
      <w:pPr>
        <w:numPr>
          <w:ilvl w:val="1"/>
          <w:numId w:val="4"/>
        </w:numPr>
        <w:jc w:val="both"/>
      </w:pPr>
      <w:r w:rsidRPr="00F8501D">
        <w:t>Наука и инновации</w:t>
      </w:r>
      <w:r w:rsidR="00784341">
        <w:t>;</w:t>
      </w:r>
    </w:p>
    <w:p w14:paraId="053EB544" w14:textId="77777777" w:rsidR="009D6C66" w:rsidRPr="00F8501D" w:rsidRDefault="009D6C66" w:rsidP="00567F69">
      <w:pPr>
        <w:numPr>
          <w:ilvl w:val="1"/>
          <w:numId w:val="4"/>
        </w:numPr>
        <w:jc w:val="both"/>
      </w:pPr>
      <w:r w:rsidRPr="00F8501D">
        <w:t>Энергетика</w:t>
      </w:r>
      <w:r w:rsidR="00784341">
        <w:t>;</w:t>
      </w:r>
    </w:p>
    <w:p w14:paraId="51BCB80F" w14:textId="77777777" w:rsidR="009D6C66" w:rsidRPr="00F8501D" w:rsidRDefault="009D6C66" w:rsidP="00567F69">
      <w:pPr>
        <w:numPr>
          <w:ilvl w:val="1"/>
          <w:numId w:val="4"/>
        </w:numPr>
        <w:jc w:val="both"/>
      </w:pPr>
      <w:r w:rsidRPr="00F8501D">
        <w:t>Планирование и бюджетирование</w:t>
      </w:r>
      <w:r w:rsidR="00784341">
        <w:t>;</w:t>
      </w:r>
    </w:p>
    <w:p w14:paraId="4FEE06CB" w14:textId="77777777" w:rsidR="009D6C66" w:rsidRPr="00F8501D" w:rsidRDefault="00784341" w:rsidP="00567F69">
      <w:pPr>
        <w:numPr>
          <w:ilvl w:val="1"/>
          <w:numId w:val="4"/>
        </w:numPr>
        <w:jc w:val="both"/>
      </w:pPr>
      <w:r>
        <w:t>Управление закупочной деятельностью;</w:t>
      </w:r>
    </w:p>
    <w:p w14:paraId="7987706F" w14:textId="77777777" w:rsidR="009D6C66" w:rsidRPr="00F8501D" w:rsidRDefault="009D6C66" w:rsidP="00567F69">
      <w:pPr>
        <w:numPr>
          <w:ilvl w:val="1"/>
          <w:numId w:val="4"/>
        </w:numPr>
        <w:jc w:val="both"/>
      </w:pPr>
      <w:r w:rsidRPr="00F8501D">
        <w:t>Инвестиции</w:t>
      </w:r>
      <w:r w:rsidR="00784341">
        <w:t>;</w:t>
      </w:r>
    </w:p>
    <w:p w14:paraId="5BF15898" w14:textId="77777777" w:rsidR="009D6C66" w:rsidRPr="00F8501D" w:rsidRDefault="009D6C66" w:rsidP="00567F69">
      <w:pPr>
        <w:numPr>
          <w:ilvl w:val="1"/>
          <w:numId w:val="4"/>
        </w:numPr>
        <w:jc w:val="both"/>
      </w:pPr>
      <w:r w:rsidRPr="00F8501D">
        <w:t>Финансы</w:t>
      </w:r>
      <w:r w:rsidR="00784341">
        <w:t xml:space="preserve"> и бухгалтерский учет;</w:t>
      </w:r>
    </w:p>
    <w:p w14:paraId="54E0AC3D" w14:textId="77777777" w:rsidR="009D6C66" w:rsidRPr="00F8501D" w:rsidRDefault="009D6C66" w:rsidP="00567F69">
      <w:pPr>
        <w:numPr>
          <w:ilvl w:val="1"/>
          <w:numId w:val="4"/>
        </w:numPr>
        <w:jc w:val="both"/>
      </w:pPr>
      <w:r w:rsidRPr="00F8501D">
        <w:t>Налоговой учет</w:t>
      </w:r>
      <w:r w:rsidR="00784341">
        <w:t>;</w:t>
      </w:r>
    </w:p>
    <w:p w14:paraId="4A3C8503" w14:textId="77777777" w:rsidR="009D6C66" w:rsidRPr="00F8501D" w:rsidRDefault="009D6C66" w:rsidP="00567F69">
      <w:pPr>
        <w:numPr>
          <w:ilvl w:val="1"/>
          <w:numId w:val="4"/>
        </w:numPr>
        <w:jc w:val="both"/>
      </w:pPr>
      <w:r w:rsidRPr="00F8501D">
        <w:t>Правовое обеспечение</w:t>
      </w:r>
      <w:r w:rsidR="00784341">
        <w:t>;</w:t>
      </w:r>
    </w:p>
    <w:p w14:paraId="0EC7B0AA" w14:textId="77777777" w:rsidR="009D6C66" w:rsidRPr="00F8501D" w:rsidRDefault="00784341" w:rsidP="00567F69">
      <w:pPr>
        <w:numPr>
          <w:ilvl w:val="1"/>
          <w:numId w:val="4"/>
        </w:numPr>
        <w:jc w:val="both"/>
      </w:pPr>
      <w:r>
        <w:t>Управление рисками;</w:t>
      </w:r>
    </w:p>
    <w:p w14:paraId="1DD124CE" w14:textId="77777777" w:rsidR="009D6C66" w:rsidRPr="00F8501D" w:rsidRDefault="00784341" w:rsidP="00567F69">
      <w:pPr>
        <w:numPr>
          <w:ilvl w:val="1"/>
          <w:numId w:val="4"/>
        </w:numPr>
        <w:jc w:val="both"/>
      </w:pPr>
      <w:r>
        <w:t>Управление б</w:t>
      </w:r>
      <w:r w:rsidR="009D6C66" w:rsidRPr="00F8501D">
        <w:t>езопасность</w:t>
      </w:r>
      <w:r>
        <w:t>ю;</w:t>
      </w:r>
    </w:p>
    <w:p w14:paraId="7B7DAB67" w14:textId="77777777" w:rsidR="009D6C66" w:rsidRPr="00F8501D" w:rsidRDefault="003E3D68" w:rsidP="00567F69">
      <w:pPr>
        <w:numPr>
          <w:ilvl w:val="1"/>
          <w:numId w:val="4"/>
        </w:numPr>
        <w:jc w:val="both"/>
      </w:pPr>
      <w:r>
        <w:t>Управление человеческими ресур</w:t>
      </w:r>
      <w:r w:rsidR="00784341">
        <w:t>сами;</w:t>
      </w:r>
    </w:p>
    <w:p w14:paraId="1F2593F1" w14:textId="77777777" w:rsidR="009D6C66" w:rsidRPr="00F8501D" w:rsidRDefault="009D6C66" w:rsidP="00567F69">
      <w:pPr>
        <w:numPr>
          <w:ilvl w:val="1"/>
          <w:numId w:val="4"/>
        </w:numPr>
        <w:jc w:val="both"/>
      </w:pPr>
      <w:r w:rsidRPr="00F8501D">
        <w:t>Управление активами</w:t>
      </w:r>
      <w:r w:rsidR="00784341">
        <w:t>;</w:t>
      </w:r>
    </w:p>
    <w:p w14:paraId="7FA95266" w14:textId="77777777" w:rsidR="009D6C66" w:rsidRPr="00F8501D" w:rsidRDefault="009D6C66" w:rsidP="00567F69">
      <w:pPr>
        <w:numPr>
          <w:ilvl w:val="1"/>
          <w:numId w:val="4"/>
        </w:numPr>
        <w:jc w:val="both"/>
      </w:pPr>
      <w:r w:rsidRPr="00F8501D">
        <w:t>Снабжение и транспортировка</w:t>
      </w:r>
      <w:r w:rsidR="00784341">
        <w:t>;</w:t>
      </w:r>
    </w:p>
    <w:p w14:paraId="1DCB08B2" w14:textId="77777777" w:rsidR="00E12533" w:rsidRPr="002263C5" w:rsidRDefault="009D6C66" w:rsidP="00567F69">
      <w:pPr>
        <w:numPr>
          <w:ilvl w:val="1"/>
          <w:numId w:val="4"/>
        </w:numPr>
        <w:jc w:val="both"/>
      </w:pPr>
      <w:r w:rsidRPr="00F8501D">
        <w:t>Информационные технологии</w:t>
      </w:r>
      <w:r w:rsidR="002263C5" w:rsidRPr="002263C5">
        <w:t>.</w:t>
      </w:r>
    </w:p>
    <w:bookmarkEnd w:id="30"/>
    <w:p w14:paraId="11194F09" w14:textId="68A8FF5F" w:rsidR="00E75699" w:rsidRDefault="00A965BE" w:rsidP="00567F69">
      <w:pPr>
        <w:ind w:firstLine="576"/>
        <w:jc w:val="both"/>
      </w:pPr>
      <w:r>
        <w:t xml:space="preserve">В результате осуществления </w:t>
      </w:r>
      <w:r w:rsidRPr="0069464C">
        <w:t>Проект</w:t>
      </w:r>
      <w:r>
        <w:t>а</w:t>
      </w:r>
      <w:r w:rsidRPr="0069464C">
        <w:t xml:space="preserve"> «Этап 1. Внедрение единого КХД и ИШ»</w:t>
      </w:r>
      <w:r>
        <w:t xml:space="preserve">, Общество должно иметь технологии, обеспечивающие решение задач корпоративного управления, формирования непротиворечивой отчетности обо всех аспектах деятельности, </w:t>
      </w:r>
      <w:r>
        <w:lastRenderedPageBreak/>
        <w:t>а также формирования прогнозных моделей на основе накопленной информации (внутренней и внешней).</w:t>
      </w:r>
    </w:p>
    <w:p w14:paraId="12F9D2DB" w14:textId="77777777" w:rsidR="003E3D68" w:rsidRPr="005015AB" w:rsidRDefault="003E3D68" w:rsidP="00FB331B">
      <w:pPr>
        <w:pStyle w:val="20"/>
        <w:spacing w:before="0" w:after="0"/>
        <w:rPr>
          <w:rFonts w:cs="Times New Roman"/>
        </w:rPr>
      </w:pPr>
      <w:bookmarkStart w:id="31" w:name="_Toc48079441"/>
      <w:r>
        <w:rPr>
          <w:rFonts w:cs="Times New Roman"/>
        </w:rPr>
        <w:t>Календарный план Проекта</w:t>
      </w:r>
      <w:bookmarkEnd w:id="31"/>
    </w:p>
    <w:p w14:paraId="151AD315" w14:textId="77777777" w:rsidR="002D4A2D" w:rsidRPr="005015AB" w:rsidRDefault="002D4A2D" w:rsidP="00FB331B">
      <w:pPr>
        <w:jc w:val="both"/>
      </w:pPr>
      <w:bookmarkStart w:id="32" w:name="_Toc404772478"/>
      <w:bookmarkStart w:id="33" w:name="_Toc404773107"/>
      <w:r>
        <w:t>Сроки реализации Проекта долж</w:t>
      </w:r>
      <w:r w:rsidR="00AA4823">
        <w:t>ны</w:t>
      </w:r>
      <w:r w:rsidRPr="005015AB">
        <w:t xml:space="preserve"> </w:t>
      </w:r>
      <w:r>
        <w:t>учитывать</w:t>
      </w:r>
      <w:r w:rsidRPr="005015AB">
        <w:t xml:space="preserve"> </w:t>
      </w:r>
      <w:r>
        <w:t xml:space="preserve">следующие </w:t>
      </w:r>
      <w:r w:rsidRPr="005015AB">
        <w:t>ключевы</w:t>
      </w:r>
      <w:r>
        <w:t>е</w:t>
      </w:r>
      <w:r w:rsidRPr="005015AB">
        <w:t xml:space="preserve"> </w:t>
      </w:r>
      <w:r>
        <w:t>требования</w:t>
      </w:r>
      <w:r w:rsidRPr="005015AB">
        <w:t>:</w:t>
      </w:r>
    </w:p>
    <w:p w14:paraId="412096F5" w14:textId="624F6449" w:rsidR="002D4A2D" w:rsidRPr="001F5FDB" w:rsidRDefault="002D4A2D" w:rsidP="00FB331B">
      <w:pPr>
        <w:pStyle w:val="af0"/>
        <w:numPr>
          <w:ilvl w:val="0"/>
          <w:numId w:val="3"/>
        </w:numPr>
        <w:jc w:val="both"/>
      </w:pPr>
      <w:r w:rsidRPr="001F5FDB">
        <w:t xml:space="preserve">Дата начала Проекта: </w:t>
      </w:r>
      <w:r w:rsidR="00D83DF9" w:rsidRPr="001F5FDB">
        <w:rPr>
          <w:lang w:val="en-US"/>
        </w:rPr>
        <w:t>c</w:t>
      </w:r>
      <w:r w:rsidR="001F5CD8" w:rsidRPr="001F5FDB">
        <w:t xml:space="preserve"> Даты </w:t>
      </w:r>
      <w:r w:rsidR="00E46A60" w:rsidRPr="001F5FDB">
        <w:rPr>
          <w:lang w:val="kk-KZ"/>
        </w:rPr>
        <w:t xml:space="preserve">принятия решения </w:t>
      </w:r>
      <w:r w:rsidR="00E46A60" w:rsidRPr="001F5FDB">
        <w:t>уполномоченными орган</w:t>
      </w:r>
      <w:r w:rsidR="00E46A60" w:rsidRPr="001F5FDB">
        <w:rPr>
          <w:lang w:val="kk-KZ"/>
        </w:rPr>
        <w:t>ом</w:t>
      </w:r>
      <w:r w:rsidR="00E46A60" w:rsidRPr="001F5FDB">
        <w:t xml:space="preserve"> Заказчика</w:t>
      </w:r>
      <w:r w:rsidR="00AD4D85" w:rsidRPr="001F5FDB">
        <w:t>;</w:t>
      </w:r>
    </w:p>
    <w:p w14:paraId="1A4C160A" w14:textId="3D7748F5" w:rsidR="00811A1A" w:rsidRPr="00C1536C" w:rsidRDefault="006877F6" w:rsidP="00FB331B">
      <w:pPr>
        <w:pStyle w:val="af0"/>
        <w:numPr>
          <w:ilvl w:val="0"/>
          <w:numId w:val="3"/>
        </w:numPr>
        <w:jc w:val="both"/>
        <w:rPr>
          <w:color w:val="000000" w:themeColor="text1"/>
        </w:rPr>
      </w:pPr>
      <w:r>
        <w:t>Р</w:t>
      </w:r>
      <w:r w:rsidR="00B94D14">
        <w:t xml:space="preserve">аспределение </w:t>
      </w:r>
      <w:r w:rsidR="004F7BAE">
        <w:t>стоимости</w:t>
      </w:r>
      <w:r w:rsidR="00B94D14">
        <w:t xml:space="preserve"> работ по </w:t>
      </w:r>
      <w:r w:rsidR="009C3BBF">
        <w:t>фазам</w:t>
      </w:r>
      <w:r w:rsidR="002253C0">
        <w:t xml:space="preserve"> Проекта приведен</w:t>
      </w:r>
      <w:r w:rsidR="00AA4823">
        <w:t>о</w:t>
      </w:r>
      <w:r w:rsidR="002253C0">
        <w:t xml:space="preserve"> в Таблице </w:t>
      </w:r>
      <w:r w:rsidR="00AB2011">
        <w:t>2:</w:t>
      </w:r>
      <w:bookmarkStart w:id="34" w:name="_Ref21415332"/>
      <w:bookmarkStart w:id="35" w:name="_Ref20409438"/>
      <w:bookmarkStart w:id="36" w:name="_Ref21360972"/>
    </w:p>
    <w:p w14:paraId="2436B626" w14:textId="77777777" w:rsidR="00F71DCD" w:rsidRPr="00811A1A" w:rsidRDefault="00F71DCD" w:rsidP="00542558">
      <w:pPr>
        <w:pStyle w:val="af0"/>
        <w:ind w:left="1287" w:firstLine="0"/>
        <w:jc w:val="both"/>
        <w:rPr>
          <w:color w:val="000000" w:themeColor="text1"/>
        </w:rPr>
      </w:pPr>
    </w:p>
    <w:p w14:paraId="73F639B9" w14:textId="2BF84CF9" w:rsidR="00811A1A" w:rsidRDefault="00811A1A" w:rsidP="00FB331B">
      <w:pPr>
        <w:pStyle w:val="aa"/>
        <w:keepNext/>
        <w:spacing w:before="0" w:after="0"/>
      </w:pPr>
      <w:bookmarkStart w:id="37" w:name="_Ref33629175"/>
      <w:r w:rsidRPr="00811A1A">
        <w:t xml:space="preserve">Таблица </w:t>
      </w:r>
      <w:r w:rsidR="00585D4A">
        <w:rPr>
          <w:noProof/>
        </w:rPr>
        <w:fldChar w:fldCharType="begin"/>
      </w:r>
      <w:r w:rsidR="00585D4A">
        <w:rPr>
          <w:noProof/>
        </w:rPr>
        <w:instrText xml:space="preserve"> SEQ Таблица \* ARABIC </w:instrText>
      </w:r>
      <w:r w:rsidR="00585D4A">
        <w:rPr>
          <w:noProof/>
        </w:rPr>
        <w:fldChar w:fldCharType="separate"/>
      </w:r>
      <w:r w:rsidR="00B6289A">
        <w:rPr>
          <w:noProof/>
        </w:rPr>
        <w:t>2</w:t>
      </w:r>
      <w:r w:rsidR="00585D4A">
        <w:rPr>
          <w:noProof/>
        </w:rPr>
        <w:fldChar w:fldCharType="end"/>
      </w:r>
      <w:bookmarkEnd w:id="34"/>
      <w:bookmarkEnd w:id="37"/>
      <w:r w:rsidRPr="00811A1A">
        <w:t xml:space="preserve">. </w:t>
      </w:r>
      <w:bookmarkEnd w:id="35"/>
      <w:r w:rsidRPr="00811A1A">
        <w:t xml:space="preserve">Распределение </w:t>
      </w:r>
      <w:r w:rsidR="004F7BAE">
        <w:t>стоимости</w:t>
      </w:r>
      <w:r w:rsidRPr="00811A1A">
        <w:t xml:space="preserve"> работ по </w:t>
      </w:r>
      <w:bookmarkEnd w:id="36"/>
      <w:r w:rsidRPr="00811A1A">
        <w:t>этапам.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66"/>
        <w:gridCol w:w="2181"/>
        <w:gridCol w:w="1271"/>
        <w:gridCol w:w="1157"/>
        <w:gridCol w:w="693"/>
        <w:gridCol w:w="2886"/>
      </w:tblGrid>
      <w:tr w:rsidR="00C355BD" w:rsidRPr="006E32AB" w14:paraId="5F94BAA3" w14:textId="77777777" w:rsidTr="00253691">
        <w:trPr>
          <w:trHeight w:val="908"/>
          <w:tblHeader/>
        </w:trPr>
        <w:tc>
          <w:tcPr>
            <w:tcW w:w="370" w:type="pct"/>
            <w:shd w:val="clear" w:color="auto" w:fill="D9D9D9" w:themeFill="background1" w:themeFillShade="D9"/>
            <w:vAlign w:val="center"/>
          </w:tcPr>
          <w:p w14:paraId="4992E361" w14:textId="77777777" w:rsidR="00C355BD" w:rsidRPr="006E32AB" w:rsidRDefault="00C355BD" w:rsidP="00253691">
            <w:pPr>
              <w:spacing w:line="276" w:lineRule="auto"/>
              <w:ind w:firstLine="0"/>
              <w:jc w:val="center"/>
              <w:rPr>
                <w:b/>
                <w:color w:val="000000" w:themeColor="text1"/>
                <w:sz w:val="20"/>
                <w:szCs w:val="20"/>
              </w:rPr>
            </w:pPr>
            <w:r w:rsidRPr="006E32AB">
              <w:rPr>
                <w:b/>
                <w:color w:val="000000" w:themeColor="text1"/>
                <w:sz w:val="20"/>
                <w:szCs w:val="20"/>
              </w:rPr>
              <w:t>№ фазы</w:t>
            </w:r>
          </w:p>
        </w:tc>
        <w:tc>
          <w:tcPr>
            <w:tcW w:w="1416" w:type="pct"/>
            <w:gridSpan w:val="2"/>
            <w:shd w:val="clear" w:color="auto" w:fill="D9D9D9" w:themeFill="background1" w:themeFillShade="D9"/>
            <w:vAlign w:val="center"/>
          </w:tcPr>
          <w:p w14:paraId="2329E398" w14:textId="77777777" w:rsidR="00C355BD" w:rsidRPr="006E32AB" w:rsidRDefault="00C355BD" w:rsidP="00253691">
            <w:pPr>
              <w:spacing w:line="276" w:lineRule="auto"/>
              <w:ind w:firstLine="0"/>
              <w:rPr>
                <w:b/>
                <w:color w:val="000000" w:themeColor="text1"/>
                <w:sz w:val="20"/>
                <w:szCs w:val="20"/>
              </w:rPr>
            </w:pPr>
            <w:r w:rsidRPr="006E32AB">
              <w:rPr>
                <w:b/>
                <w:color w:val="000000" w:themeColor="text1"/>
                <w:sz w:val="20"/>
                <w:szCs w:val="20"/>
              </w:rPr>
              <w:t>Наименование фазы</w:t>
            </w:r>
          </w:p>
        </w:tc>
        <w:tc>
          <w:tcPr>
            <w:tcW w:w="680" w:type="pct"/>
            <w:shd w:val="clear" w:color="auto" w:fill="D9D9D9" w:themeFill="background1" w:themeFillShade="D9"/>
            <w:vAlign w:val="center"/>
          </w:tcPr>
          <w:p w14:paraId="190D1284" w14:textId="77777777" w:rsidR="00C355BD" w:rsidRPr="006E32AB" w:rsidRDefault="00C355BD" w:rsidP="00253691">
            <w:pPr>
              <w:spacing w:line="276" w:lineRule="auto"/>
              <w:ind w:firstLine="0"/>
              <w:jc w:val="center"/>
              <w:rPr>
                <w:b/>
                <w:color w:val="000000" w:themeColor="text1"/>
                <w:sz w:val="20"/>
                <w:szCs w:val="20"/>
              </w:rPr>
            </w:pPr>
            <w:r w:rsidRPr="006E32AB">
              <w:rPr>
                <w:b/>
                <w:color w:val="000000" w:themeColor="text1"/>
                <w:sz w:val="20"/>
                <w:szCs w:val="20"/>
              </w:rPr>
              <w:t>Год реализации</w:t>
            </w:r>
          </w:p>
        </w:tc>
        <w:tc>
          <w:tcPr>
            <w:tcW w:w="619" w:type="pct"/>
            <w:shd w:val="clear" w:color="auto" w:fill="D9D9D9" w:themeFill="background1" w:themeFillShade="D9"/>
            <w:vAlign w:val="center"/>
          </w:tcPr>
          <w:p w14:paraId="258C12B1" w14:textId="77777777" w:rsidR="00C355BD" w:rsidRPr="006E32AB" w:rsidRDefault="00C355BD" w:rsidP="00253691">
            <w:pPr>
              <w:spacing w:line="276" w:lineRule="auto"/>
              <w:ind w:firstLine="0"/>
              <w:jc w:val="center"/>
              <w:rPr>
                <w:b/>
                <w:color w:val="000000" w:themeColor="text1"/>
                <w:sz w:val="20"/>
                <w:szCs w:val="20"/>
              </w:rPr>
            </w:pPr>
            <w:r w:rsidRPr="006E32AB">
              <w:rPr>
                <w:b/>
                <w:color w:val="000000" w:themeColor="text1"/>
                <w:sz w:val="20"/>
                <w:szCs w:val="20"/>
              </w:rPr>
              <w:t>Доля от общей стоимости Договора</w:t>
            </w:r>
          </w:p>
        </w:tc>
        <w:tc>
          <w:tcPr>
            <w:tcW w:w="371" w:type="pct"/>
            <w:shd w:val="clear" w:color="auto" w:fill="D9D9D9" w:themeFill="background1" w:themeFillShade="D9"/>
            <w:vAlign w:val="center"/>
          </w:tcPr>
          <w:p w14:paraId="09B5E7BF" w14:textId="77777777" w:rsidR="00C355BD" w:rsidRPr="006E32AB" w:rsidRDefault="00C355BD" w:rsidP="00253691">
            <w:pPr>
              <w:spacing w:line="276" w:lineRule="auto"/>
              <w:ind w:firstLine="0"/>
              <w:jc w:val="center"/>
              <w:rPr>
                <w:b/>
                <w:color w:val="000000" w:themeColor="text1"/>
                <w:sz w:val="20"/>
                <w:szCs w:val="20"/>
              </w:rPr>
            </w:pPr>
            <w:r w:rsidRPr="006E32AB">
              <w:rPr>
                <w:b/>
                <w:color w:val="000000" w:themeColor="text1"/>
                <w:sz w:val="20"/>
                <w:szCs w:val="20"/>
              </w:rPr>
              <w:t>О/К*</w:t>
            </w:r>
          </w:p>
        </w:tc>
        <w:tc>
          <w:tcPr>
            <w:tcW w:w="1544" w:type="pct"/>
            <w:shd w:val="clear" w:color="auto" w:fill="D9D9D9" w:themeFill="background1" w:themeFillShade="D9"/>
            <w:vAlign w:val="center"/>
          </w:tcPr>
          <w:p w14:paraId="22883CE4" w14:textId="77777777" w:rsidR="00C355BD" w:rsidRPr="006E32AB" w:rsidRDefault="00C355BD" w:rsidP="00253691">
            <w:pPr>
              <w:spacing w:line="276" w:lineRule="auto"/>
              <w:ind w:firstLine="0"/>
              <w:jc w:val="center"/>
              <w:rPr>
                <w:b/>
                <w:color w:val="000000" w:themeColor="text1"/>
                <w:sz w:val="20"/>
                <w:szCs w:val="20"/>
              </w:rPr>
            </w:pPr>
            <w:r w:rsidRPr="006E32AB">
              <w:rPr>
                <w:b/>
                <w:color w:val="000000" w:themeColor="text1"/>
                <w:sz w:val="20"/>
                <w:szCs w:val="20"/>
              </w:rPr>
              <w:t>Сроки реализации фаз</w:t>
            </w:r>
          </w:p>
        </w:tc>
      </w:tr>
      <w:tr w:rsidR="00C355BD" w:rsidRPr="006E32AB" w14:paraId="60755F67" w14:textId="77777777" w:rsidTr="00253691">
        <w:trPr>
          <w:trHeight w:val="314"/>
        </w:trPr>
        <w:tc>
          <w:tcPr>
            <w:tcW w:w="370" w:type="pct"/>
            <w:vMerge w:val="restart"/>
            <w:shd w:val="clear" w:color="auto" w:fill="F2F2F2" w:themeFill="background1" w:themeFillShade="F2"/>
            <w:vAlign w:val="center"/>
          </w:tcPr>
          <w:p w14:paraId="67C8E7D0" w14:textId="77777777" w:rsidR="00C355BD" w:rsidRPr="00AE4D40" w:rsidRDefault="00C355BD" w:rsidP="00253691">
            <w:pPr>
              <w:spacing w:line="276" w:lineRule="auto"/>
              <w:ind w:firstLine="0"/>
              <w:jc w:val="center"/>
              <w:rPr>
                <w:color w:val="000000" w:themeColor="text1"/>
                <w:sz w:val="20"/>
                <w:szCs w:val="20"/>
              </w:rPr>
            </w:pPr>
            <w:r w:rsidRPr="00AE4D40">
              <w:rPr>
                <w:color w:val="000000" w:themeColor="text1"/>
                <w:sz w:val="20"/>
                <w:szCs w:val="20"/>
              </w:rPr>
              <w:t>1</w:t>
            </w:r>
          </w:p>
        </w:tc>
        <w:tc>
          <w:tcPr>
            <w:tcW w:w="1416" w:type="pct"/>
            <w:gridSpan w:val="2"/>
            <w:shd w:val="clear" w:color="auto" w:fill="F2F2F2" w:themeFill="background1" w:themeFillShade="F2"/>
            <w:vAlign w:val="center"/>
          </w:tcPr>
          <w:p w14:paraId="21720648" w14:textId="77777777" w:rsidR="00C355BD" w:rsidRPr="00AE4D40" w:rsidRDefault="00C355BD" w:rsidP="00253691">
            <w:pPr>
              <w:spacing w:before="40" w:afterLines="40" w:after="96"/>
              <w:ind w:firstLine="0"/>
              <w:rPr>
                <w:color w:val="000000" w:themeColor="text1"/>
                <w:sz w:val="20"/>
                <w:szCs w:val="20"/>
              </w:rPr>
            </w:pPr>
            <w:r w:rsidRPr="00AE4D40">
              <w:rPr>
                <w:color w:val="000000" w:themeColor="text1"/>
                <w:sz w:val="20"/>
                <w:szCs w:val="20"/>
              </w:rPr>
              <w:t>Подготовка к реализации Проекта</w:t>
            </w:r>
          </w:p>
        </w:tc>
        <w:tc>
          <w:tcPr>
            <w:tcW w:w="680" w:type="pct"/>
            <w:vMerge w:val="restart"/>
            <w:vAlign w:val="center"/>
          </w:tcPr>
          <w:p w14:paraId="2E67CB54" w14:textId="77777777" w:rsidR="00C355BD" w:rsidRPr="00AE4D40" w:rsidRDefault="00C355BD" w:rsidP="00253691">
            <w:pPr>
              <w:spacing w:line="276" w:lineRule="auto"/>
              <w:ind w:firstLine="0"/>
              <w:jc w:val="center"/>
              <w:rPr>
                <w:b/>
                <w:color w:val="000000" w:themeColor="text1"/>
                <w:sz w:val="20"/>
                <w:szCs w:val="20"/>
              </w:rPr>
            </w:pPr>
            <w:r w:rsidRPr="00AE4D40">
              <w:rPr>
                <w:b/>
                <w:color w:val="000000" w:themeColor="text1"/>
                <w:sz w:val="20"/>
                <w:szCs w:val="20"/>
              </w:rPr>
              <w:t>2020</w:t>
            </w:r>
          </w:p>
          <w:p w14:paraId="5EF020D1" w14:textId="52DEC00C" w:rsidR="00C355BD" w:rsidRPr="00AE4D40" w:rsidRDefault="00C355BD" w:rsidP="00253691">
            <w:pPr>
              <w:spacing w:line="276" w:lineRule="auto"/>
              <w:ind w:firstLine="0"/>
              <w:jc w:val="center"/>
              <w:rPr>
                <w:color w:val="FF0000"/>
                <w:sz w:val="20"/>
                <w:szCs w:val="20"/>
              </w:rPr>
            </w:pPr>
            <w:r w:rsidRPr="00AE4D40">
              <w:rPr>
                <w:color w:val="000000" w:themeColor="text1"/>
                <w:sz w:val="20"/>
                <w:szCs w:val="20"/>
              </w:rPr>
              <w:t>(</w:t>
            </w:r>
            <w:r w:rsidR="00850D19" w:rsidRPr="00AE4D40">
              <w:rPr>
                <w:color w:val="000000" w:themeColor="text1"/>
                <w:sz w:val="20"/>
                <w:szCs w:val="20"/>
              </w:rPr>
              <w:t>11% от общей стоимости Договора,</w:t>
            </w:r>
            <w:r w:rsidR="00850D19" w:rsidRPr="00AE4D40">
              <w:rPr>
                <w:color w:val="000000" w:themeColor="text1"/>
                <w:sz w:val="20"/>
                <w:szCs w:val="20"/>
                <w:shd w:val="clear" w:color="auto" w:fill="FFFF00"/>
              </w:rPr>
              <w:t xml:space="preserve"> </w:t>
            </w:r>
            <w:r w:rsidR="00A13026" w:rsidRPr="00AE4D40">
              <w:rPr>
                <w:rFonts w:eastAsiaTheme="minorHAnsi"/>
                <w:color w:val="000000" w:themeColor="text1"/>
                <w:sz w:val="20"/>
                <w:szCs w:val="20"/>
                <w:lang w:eastAsia="en-US"/>
              </w:rPr>
              <w:t>43 368 905 тенге</w:t>
            </w:r>
            <w:r w:rsidR="00BD74DB" w:rsidRPr="00AE4D40">
              <w:rPr>
                <w:rFonts w:eastAsiaTheme="minorHAnsi"/>
                <w:color w:val="000000" w:themeColor="text1"/>
                <w:sz w:val="20"/>
                <w:szCs w:val="20"/>
                <w:lang w:eastAsia="en-US"/>
              </w:rPr>
              <w:t xml:space="preserve"> без НДС</w:t>
            </w:r>
            <w:r w:rsidRPr="00AE4D40">
              <w:rPr>
                <w:rFonts w:eastAsiaTheme="minorHAnsi"/>
                <w:color w:val="000000" w:themeColor="text1"/>
                <w:sz w:val="20"/>
                <w:szCs w:val="20"/>
                <w:lang w:eastAsia="en-US"/>
              </w:rPr>
              <w:t>)</w:t>
            </w:r>
          </w:p>
        </w:tc>
        <w:tc>
          <w:tcPr>
            <w:tcW w:w="619" w:type="pct"/>
            <w:shd w:val="clear" w:color="auto" w:fill="F2F2F2" w:themeFill="background1" w:themeFillShade="F2"/>
            <w:vAlign w:val="center"/>
          </w:tcPr>
          <w:p w14:paraId="3D27E0D2" w14:textId="2D6BE39D" w:rsidR="00C355BD" w:rsidRPr="00AE4D40" w:rsidRDefault="00224122" w:rsidP="00253691">
            <w:pPr>
              <w:spacing w:line="276" w:lineRule="auto"/>
              <w:ind w:firstLine="0"/>
              <w:jc w:val="center"/>
              <w:rPr>
                <w:color w:val="000000" w:themeColor="text1"/>
                <w:sz w:val="20"/>
                <w:szCs w:val="20"/>
              </w:rPr>
            </w:pPr>
            <w:r w:rsidRPr="00AE4D40">
              <w:rPr>
                <w:color w:val="000000" w:themeColor="text1"/>
                <w:sz w:val="20"/>
                <w:szCs w:val="20"/>
              </w:rPr>
              <w:t>3</w:t>
            </w:r>
            <w:r w:rsidR="00C355BD" w:rsidRPr="00AE4D40">
              <w:rPr>
                <w:color w:val="000000" w:themeColor="text1"/>
                <w:sz w:val="20"/>
                <w:szCs w:val="20"/>
              </w:rPr>
              <w:t>%</w:t>
            </w:r>
          </w:p>
        </w:tc>
        <w:tc>
          <w:tcPr>
            <w:tcW w:w="371" w:type="pct"/>
            <w:shd w:val="clear" w:color="auto" w:fill="F2F2F2" w:themeFill="background1" w:themeFillShade="F2"/>
            <w:vAlign w:val="center"/>
          </w:tcPr>
          <w:p w14:paraId="3DE8AB89" w14:textId="77777777" w:rsidR="00C355BD" w:rsidRPr="00AE4D40" w:rsidRDefault="00C355BD" w:rsidP="00253691">
            <w:pPr>
              <w:spacing w:line="276" w:lineRule="auto"/>
              <w:ind w:firstLine="0"/>
              <w:jc w:val="center"/>
              <w:rPr>
                <w:color w:val="000000" w:themeColor="text1"/>
                <w:sz w:val="20"/>
                <w:szCs w:val="20"/>
                <w:lang w:val="en-US"/>
              </w:rPr>
            </w:pPr>
            <w:r w:rsidRPr="00AE4D40">
              <w:rPr>
                <w:color w:val="000000" w:themeColor="text1"/>
                <w:sz w:val="20"/>
                <w:szCs w:val="20"/>
                <w:lang w:val="en-US"/>
              </w:rPr>
              <w:t>O</w:t>
            </w:r>
          </w:p>
        </w:tc>
        <w:tc>
          <w:tcPr>
            <w:tcW w:w="1544" w:type="pct"/>
            <w:shd w:val="clear" w:color="auto" w:fill="F2F2F2" w:themeFill="background1" w:themeFillShade="F2"/>
          </w:tcPr>
          <w:p w14:paraId="2209790B" w14:textId="04E66AE6" w:rsidR="00C355BD" w:rsidRPr="006E32AB" w:rsidRDefault="00C355BD" w:rsidP="00253691">
            <w:pPr>
              <w:spacing w:line="276" w:lineRule="auto"/>
              <w:ind w:firstLine="0"/>
              <w:jc w:val="center"/>
              <w:rPr>
                <w:color w:val="000000" w:themeColor="text1"/>
                <w:sz w:val="20"/>
                <w:szCs w:val="20"/>
              </w:rPr>
            </w:pPr>
            <w:r w:rsidRPr="00AE4D40">
              <w:rPr>
                <w:sz w:val="20"/>
                <w:szCs w:val="20"/>
              </w:rPr>
              <w:t xml:space="preserve">Не более </w:t>
            </w:r>
            <w:r w:rsidR="00253691" w:rsidRPr="00AE4D40">
              <w:rPr>
                <w:sz w:val="20"/>
                <w:szCs w:val="20"/>
              </w:rPr>
              <w:t>15</w:t>
            </w:r>
            <w:r w:rsidRPr="00AE4D40">
              <w:rPr>
                <w:sz w:val="20"/>
                <w:szCs w:val="20"/>
              </w:rPr>
              <w:t xml:space="preserve"> календарных </w:t>
            </w:r>
            <w:r w:rsidRPr="00AE4D40">
              <w:rPr>
                <w:color w:val="000000" w:themeColor="text1"/>
                <w:sz w:val="20"/>
                <w:szCs w:val="20"/>
              </w:rPr>
              <w:t xml:space="preserve">дней </w:t>
            </w:r>
            <w:proofErr w:type="spellStart"/>
            <w:r w:rsidRPr="00AE4D40">
              <w:rPr>
                <w:color w:val="000000" w:themeColor="text1"/>
                <w:sz w:val="20"/>
                <w:szCs w:val="20"/>
              </w:rPr>
              <w:t>дней</w:t>
            </w:r>
            <w:proofErr w:type="spellEnd"/>
            <w:r w:rsidRPr="00AE4D40">
              <w:rPr>
                <w:color w:val="000000" w:themeColor="text1"/>
                <w:sz w:val="20"/>
                <w:szCs w:val="20"/>
              </w:rPr>
              <w:t xml:space="preserve"> с даты заключения Договора</w:t>
            </w:r>
          </w:p>
        </w:tc>
      </w:tr>
      <w:tr w:rsidR="00C355BD" w:rsidRPr="006E32AB" w14:paraId="105CC393" w14:textId="77777777" w:rsidTr="00253691">
        <w:trPr>
          <w:trHeight w:val="296"/>
        </w:trPr>
        <w:tc>
          <w:tcPr>
            <w:tcW w:w="370" w:type="pct"/>
            <w:vMerge/>
            <w:shd w:val="clear" w:color="auto" w:fill="F2F2F2" w:themeFill="background1" w:themeFillShade="F2"/>
            <w:vAlign w:val="center"/>
          </w:tcPr>
          <w:p w14:paraId="11D9EC68" w14:textId="77777777" w:rsidR="00C355BD" w:rsidRPr="006E32AB" w:rsidRDefault="00C355BD" w:rsidP="00253691">
            <w:pPr>
              <w:spacing w:line="276" w:lineRule="auto"/>
              <w:ind w:firstLine="0"/>
              <w:jc w:val="center"/>
              <w:rPr>
                <w:color w:val="000000" w:themeColor="text1"/>
                <w:sz w:val="20"/>
                <w:szCs w:val="20"/>
              </w:rPr>
            </w:pPr>
          </w:p>
        </w:tc>
        <w:tc>
          <w:tcPr>
            <w:tcW w:w="249" w:type="pct"/>
            <w:vAlign w:val="center"/>
          </w:tcPr>
          <w:p w14:paraId="704EFA2A"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1.1</w:t>
            </w:r>
          </w:p>
        </w:tc>
        <w:tc>
          <w:tcPr>
            <w:tcW w:w="1167" w:type="pct"/>
            <w:vAlign w:val="center"/>
          </w:tcPr>
          <w:p w14:paraId="20E019CA" w14:textId="77777777" w:rsidR="00C355BD" w:rsidRPr="006E32AB" w:rsidRDefault="00C355BD" w:rsidP="00253691">
            <w:pPr>
              <w:spacing w:before="40" w:afterLines="40" w:after="96"/>
              <w:ind w:firstLine="0"/>
              <w:rPr>
                <w:rFonts w:eastAsiaTheme="minorHAnsi"/>
                <w:color w:val="000000" w:themeColor="text1"/>
                <w:sz w:val="20"/>
                <w:szCs w:val="20"/>
                <w:lang w:eastAsia="en-US"/>
              </w:rPr>
            </w:pPr>
            <w:r w:rsidRPr="006E32AB">
              <w:rPr>
                <w:rFonts w:eastAsiaTheme="minorHAnsi"/>
                <w:color w:val="000000" w:themeColor="text1"/>
                <w:sz w:val="20"/>
                <w:szCs w:val="20"/>
                <w:lang w:eastAsia="en-US"/>
              </w:rPr>
              <w:t>Актуализация проектной документации</w:t>
            </w:r>
          </w:p>
        </w:tc>
        <w:tc>
          <w:tcPr>
            <w:tcW w:w="680" w:type="pct"/>
            <w:vMerge/>
            <w:vAlign w:val="center"/>
          </w:tcPr>
          <w:p w14:paraId="504A3006" w14:textId="77777777" w:rsidR="00C355BD" w:rsidRPr="00AE4D40" w:rsidRDefault="00C355BD" w:rsidP="00253691">
            <w:pPr>
              <w:spacing w:line="276" w:lineRule="auto"/>
              <w:jc w:val="center"/>
              <w:rPr>
                <w:color w:val="000000" w:themeColor="text1"/>
                <w:sz w:val="20"/>
                <w:szCs w:val="20"/>
                <w:lang w:val="en-US"/>
              </w:rPr>
            </w:pPr>
          </w:p>
        </w:tc>
        <w:tc>
          <w:tcPr>
            <w:tcW w:w="619" w:type="pct"/>
            <w:vAlign w:val="center"/>
          </w:tcPr>
          <w:p w14:paraId="4921479F" w14:textId="24687DC4" w:rsidR="00C355BD" w:rsidRPr="00AE4D40" w:rsidRDefault="00850D19" w:rsidP="00253691">
            <w:pPr>
              <w:spacing w:line="276" w:lineRule="auto"/>
              <w:ind w:firstLine="0"/>
              <w:jc w:val="center"/>
              <w:rPr>
                <w:color w:val="000000" w:themeColor="text1"/>
                <w:sz w:val="20"/>
                <w:szCs w:val="20"/>
                <w:lang w:val="en-US"/>
              </w:rPr>
            </w:pPr>
            <w:r w:rsidRPr="00AE4D40">
              <w:rPr>
                <w:color w:val="000000" w:themeColor="text1"/>
                <w:sz w:val="20"/>
                <w:szCs w:val="20"/>
              </w:rPr>
              <w:t>1</w:t>
            </w:r>
            <w:r w:rsidR="00C355BD" w:rsidRPr="00AE4D40">
              <w:rPr>
                <w:color w:val="000000" w:themeColor="text1"/>
                <w:sz w:val="20"/>
                <w:szCs w:val="20"/>
                <w:lang w:val="en-US"/>
              </w:rPr>
              <w:t>%</w:t>
            </w:r>
          </w:p>
        </w:tc>
        <w:tc>
          <w:tcPr>
            <w:tcW w:w="371" w:type="pct"/>
            <w:vAlign w:val="center"/>
          </w:tcPr>
          <w:p w14:paraId="1CC578C1" w14:textId="77777777" w:rsidR="00C355BD" w:rsidRPr="006E32AB" w:rsidRDefault="00C355BD" w:rsidP="00253691">
            <w:pPr>
              <w:spacing w:line="276" w:lineRule="auto"/>
              <w:ind w:firstLine="0"/>
              <w:jc w:val="center"/>
              <w:rPr>
                <w:color w:val="000000" w:themeColor="text1"/>
                <w:sz w:val="20"/>
                <w:szCs w:val="20"/>
                <w:lang w:val="en-US"/>
              </w:rPr>
            </w:pPr>
            <w:r w:rsidRPr="006E32AB">
              <w:rPr>
                <w:color w:val="000000" w:themeColor="text1"/>
                <w:sz w:val="20"/>
                <w:szCs w:val="20"/>
                <w:lang w:val="en-US"/>
              </w:rPr>
              <w:t>O</w:t>
            </w:r>
          </w:p>
        </w:tc>
        <w:tc>
          <w:tcPr>
            <w:tcW w:w="1544" w:type="pct"/>
          </w:tcPr>
          <w:p w14:paraId="5EB63D5B" w14:textId="4749F0E5"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Не более 7 календарных дней с даты начала Фазы 1.1</w:t>
            </w:r>
          </w:p>
        </w:tc>
      </w:tr>
      <w:tr w:rsidR="00C355BD" w:rsidRPr="006E32AB" w14:paraId="1AF2A204" w14:textId="77777777" w:rsidTr="00253691">
        <w:tc>
          <w:tcPr>
            <w:tcW w:w="370" w:type="pct"/>
            <w:vMerge/>
            <w:shd w:val="clear" w:color="auto" w:fill="F2F2F2" w:themeFill="background1" w:themeFillShade="F2"/>
            <w:vAlign w:val="center"/>
          </w:tcPr>
          <w:p w14:paraId="51C78703" w14:textId="77777777" w:rsidR="00C355BD" w:rsidRPr="006E32AB" w:rsidRDefault="00C355BD" w:rsidP="00253691">
            <w:pPr>
              <w:spacing w:line="276" w:lineRule="auto"/>
              <w:ind w:firstLine="0"/>
              <w:jc w:val="center"/>
              <w:rPr>
                <w:color w:val="000000" w:themeColor="text1"/>
                <w:sz w:val="20"/>
                <w:szCs w:val="20"/>
              </w:rPr>
            </w:pPr>
          </w:p>
        </w:tc>
        <w:tc>
          <w:tcPr>
            <w:tcW w:w="249" w:type="pct"/>
            <w:vAlign w:val="center"/>
          </w:tcPr>
          <w:p w14:paraId="6E936929"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1.2</w:t>
            </w:r>
          </w:p>
        </w:tc>
        <w:tc>
          <w:tcPr>
            <w:tcW w:w="1167" w:type="pct"/>
            <w:vAlign w:val="center"/>
          </w:tcPr>
          <w:p w14:paraId="28363964" w14:textId="77777777" w:rsidR="00C355BD" w:rsidRPr="006E32AB" w:rsidRDefault="00C355BD" w:rsidP="00253691">
            <w:pPr>
              <w:spacing w:before="40" w:afterLines="40" w:after="96"/>
              <w:ind w:firstLine="0"/>
              <w:rPr>
                <w:rFonts w:eastAsiaTheme="minorHAnsi"/>
                <w:color w:val="000000" w:themeColor="text1"/>
                <w:sz w:val="20"/>
                <w:szCs w:val="20"/>
                <w:lang w:eastAsia="en-US"/>
              </w:rPr>
            </w:pPr>
            <w:r w:rsidRPr="006E32AB">
              <w:rPr>
                <w:rFonts w:eastAsiaTheme="minorHAnsi"/>
                <w:color w:val="000000" w:themeColor="text1"/>
                <w:sz w:val="20"/>
                <w:szCs w:val="20"/>
                <w:lang w:eastAsia="en-US"/>
              </w:rPr>
              <w:t>Актуали</w:t>
            </w:r>
            <w:r w:rsidRPr="00AE4D40">
              <w:rPr>
                <w:rFonts w:eastAsiaTheme="minorHAnsi"/>
                <w:color w:val="000000" w:themeColor="text1"/>
                <w:sz w:val="20"/>
                <w:szCs w:val="20"/>
                <w:lang w:eastAsia="en-US"/>
              </w:rPr>
              <w:t>зация и уточнение бизнес</w:t>
            </w:r>
            <w:r w:rsidRPr="006E32AB">
              <w:rPr>
                <w:rFonts w:eastAsiaTheme="minorHAnsi"/>
                <w:color w:val="000000" w:themeColor="text1"/>
                <w:sz w:val="20"/>
                <w:szCs w:val="20"/>
                <w:lang w:eastAsia="en-US"/>
              </w:rPr>
              <w:t>-требований</w:t>
            </w:r>
          </w:p>
        </w:tc>
        <w:tc>
          <w:tcPr>
            <w:tcW w:w="680" w:type="pct"/>
            <w:vMerge/>
            <w:vAlign w:val="center"/>
          </w:tcPr>
          <w:p w14:paraId="43446F98" w14:textId="77777777" w:rsidR="00C355BD" w:rsidRPr="00AE4D40" w:rsidRDefault="00C355BD" w:rsidP="00253691">
            <w:pPr>
              <w:spacing w:line="276" w:lineRule="auto"/>
              <w:jc w:val="center"/>
              <w:rPr>
                <w:color w:val="000000" w:themeColor="text1"/>
                <w:sz w:val="20"/>
                <w:szCs w:val="20"/>
              </w:rPr>
            </w:pPr>
          </w:p>
        </w:tc>
        <w:tc>
          <w:tcPr>
            <w:tcW w:w="619" w:type="pct"/>
            <w:vAlign w:val="center"/>
          </w:tcPr>
          <w:p w14:paraId="3379F1E3" w14:textId="3779BC59" w:rsidR="00C355BD" w:rsidRPr="00AE4D40" w:rsidRDefault="00850D19" w:rsidP="00253691">
            <w:pPr>
              <w:spacing w:line="276" w:lineRule="auto"/>
              <w:ind w:firstLine="0"/>
              <w:jc w:val="center"/>
              <w:rPr>
                <w:color w:val="000000" w:themeColor="text1"/>
                <w:sz w:val="20"/>
                <w:szCs w:val="20"/>
                <w:lang w:val="en-US"/>
              </w:rPr>
            </w:pPr>
            <w:r w:rsidRPr="00AE4D40">
              <w:rPr>
                <w:color w:val="000000" w:themeColor="text1"/>
                <w:sz w:val="20"/>
                <w:szCs w:val="20"/>
              </w:rPr>
              <w:t>2</w:t>
            </w:r>
            <w:r w:rsidR="00C355BD" w:rsidRPr="00AE4D40">
              <w:rPr>
                <w:color w:val="000000" w:themeColor="text1"/>
                <w:sz w:val="20"/>
                <w:szCs w:val="20"/>
                <w:lang w:val="en-US"/>
              </w:rPr>
              <w:t>%</w:t>
            </w:r>
          </w:p>
        </w:tc>
        <w:tc>
          <w:tcPr>
            <w:tcW w:w="371" w:type="pct"/>
            <w:vAlign w:val="center"/>
          </w:tcPr>
          <w:p w14:paraId="684158DF" w14:textId="77777777" w:rsidR="00C355BD" w:rsidRPr="006E32AB" w:rsidRDefault="00C355BD" w:rsidP="00253691">
            <w:pPr>
              <w:spacing w:line="276" w:lineRule="auto"/>
              <w:ind w:firstLine="0"/>
              <w:jc w:val="center"/>
              <w:rPr>
                <w:color w:val="000000" w:themeColor="text1"/>
                <w:sz w:val="20"/>
                <w:szCs w:val="20"/>
                <w:lang w:val="en-US"/>
              </w:rPr>
            </w:pPr>
            <w:r w:rsidRPr="006E32AB">
              <w:rPr>
                <w:color w:val="000000" w:themeColor="text1"/>
                <w:sz w:val="20"/>
                <w:szCs w:val="20"/>
                <w:lang w:val="en-US"/>
              </w:rPr>
              <w:t>O</w:t>
            </w:r>
          </w:p>
        </w:tc>
        <w:tc>
          <w:tcPr>
            <w:tcW w:w="1544" w:type="pct"/>
          </w:tcPr>
          <w:p w14:paraId="2DFB40D3" w14:textId="1C991F05"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Не более 15 календарных дней с даты начала Фазы 1.2</w:t>
            </w:r>
          </w:p>
        </w:tc>
      </w:tr>
      <w:tr w:rsidR="00C355BD" w:rsidRPr="006E32AB" w14:paraId="6D698CCF" w14:textId="77777777" w:rsidTr="00253691">
        <w:trPr>
          <w:trHeight w:val="350"/>
        </w:trPr>
        <w:tc>
          <w:tcPr>
            <w:tcW w:w="370" w:type="pct"/>
            <w:vMerge w:val="restart"/>
            <w:shd w:val="clear" w:color="auto" w:fill="F2F2F2" w:themeFill="background1" w:themeFillShade="F2"/>
            <w:vAlign w:val="center"/>
          </w:tcPr>
          <w:p w14:paraId="693E323E" w14:textId="77777777" w:rsidR="00C355BD" w:rsidRPr="006E32AB" w:rsidRDefault="00C355BD" w:rsidP="00253691">
            <w:pPr>
              <w:spacing w:line="276" w:lineRule="auto"/>
              <w:ind w:firstLine="0"/>
              <w:jc w:val="center"/>
              <w:rPr>
                <w:color w:val="000000" w:themeColor="text1"/>
                <w:sz w:val="20"/>
                <w:szCs w:val="20"/>
                <w:lang w:val="en-US"/>
              </w:rPr>
            </w:pPr>
            <w:r w:rsidRPr="006E32AB">
              <w:rPr>
                <w:color w:val="000000" w:themeColor="text1"/>
                <w:sz w:val="20"/>
                <w:szCs w:val="20"/>
              </w:rPr>
              <w:t>2</w:t>
            </w:r>
          </w:p>
        </w:tc>
        <w:tc>
          <w:tcPr>
            <w:tcW w:w="1416" w:type="pct"/>
            <w:gridSpan w:val="2"/>
            <w:shd w:val="clear" w:color="auto" w:fill="F2F2F2" w:themeFill="background1" w:themeFillShade="F2"/>
            <w:vAlign w:val="center"/>
          </w:tcPr>
          <w:p w14:paraId="121A569C"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Разработка методологии</w:t>
            </w:r>
          </w:p>
        </w:tc>
        <w:tc>
          <w:tcPr>
            <w:tcW w:w="680" w:type="pct"/>
            <w:vMerge/>
            <w:vAlign w:val="center"/>
          </w:tcPr>
          <w:p w14:paraId="1779493C" w14:textId="77777777" w:rsidR="00C355BD" w:rsidRPr="00AE4D40" w:rsidRDefault="00C355BD" w:rsidP="00253691">
            <w:pPr>
              <w:spacing w:line="276" w:lineRule="auto"/>
              <w:ind w:firstLine="0"/>
              <w:jc w:val="center"/>
              <w:rPr>
                <w:color w:val="000000" w:themeColor="text1"/>
                <w:sz w:val="20"/>
                <w:szCs w:val="20"/>
              </w:rPr>
            </w:pPr>
          </w:p>
        </w:tc>
        <w:tc>
          <w:tcPr>
            <w:tcW w:w="619" w:type="pct"/>
            <w:shd w:val="clear" w:color="auto" w:fill="F2F2F2" w:themeFill="background1" w:themeFillShade="F2"/>
            <w:vAlign w:val="center"/>
          </w:tcPr>
          <w:p w14:paraId="22FB3CDE" w14:textId="05DB9AE8" w:rsidR="00C355BD" w:rsidRPr="00AE4D40" w:rsidRDefault="00850D19" w:rsidP="00253691">
            <w:pPr>
              <w:spacing w:line="276" w:lineRule="auto"/>
              <w:ind w:firstLine="0"/>
              <w:jc w:val="center"/>
              <w:rPr>
                <w:color w:val="000000" w:themeColor="text1"/>
                <w:sz w:val="20"/>
                <w:szCs w:val="20"/>
              </w:rPr>
            </w:pPr>
            <w:r w:rsidRPr="00AE4D40">
              <w:rPr>
                <w:color w:val="000000" w:themeColor="text1"/>
                <w:sz w:val="20"/>
                <w:szCs w:val="20"/>
              </w:rPr>
              <w:t>8</w:t>
            </w:r>
            <w:r w:rsidR="00C355BD" w:rsidRPr="00AE4D40">
              <w:rPr>
                <w:color w:val="000000" w:themeColor="text1"/>
                <w:sz w:val="20"/>
                <w:szCs w:val="20"/>
              </w:rPr>
              <w:t>%</w:t>
            </w:r>
          </w:p>
        </w:tc>
        <w:tc>
          <w:tcPr>
            <w:tcW w:w="371" w:type="pct"/>
            <w:shd w:val="clear" w:color="auto" w:fill="F2F2F2" w:themeFill="background1" w:themeFillShade="F2"/>
            <w:vAlign w:val="center"/>
          </w:tcPr>
          <w:p w14:paraId="1B5AE1B9"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lang w:val="en-US"/>
              </w:rPr>
              <w:t>O</w:t>
            </w:r>
          </w:p>
        </w:tc>
        <w:tc>
          <w:tcPr>
            <w:tcW w:w="1544" w:type="pct"/>
            <w:shd w:val="clear" w:color="auto" w:fill="F2F2F2" w:themeFill="background1" w:themeFillShade="F2"/>
          </w:tcPr>
          <w:p w14:paraId="08923E38" w14:textId="525DA7B5" w:rsidR="00C355BD" w:rsidRPr="006E32AB" w:rsidRDefault="00C355BD" w:rsidP="00253691">
            <w:pPr>
              <w:spacing w:line="276" w:lineRule="auto"/>
              <w:ind w:firstLine="0"/>
              <w:jc w:val="center"/>
              <w:rPr>
                <w:sz w:val="20"/>
                <w:szCs w:val="20"/>
              </w:rPr>
            </w:pPr>
            <w:r w:rsidRPr="006E32AB">
              <w:rPr>
                <w:sz w:val="20"/>
                <w:szCs w:val="20"/>
              </w:rPr>
              <w:t xml:space="preserve">Не более </w:t>
            </w:r>
            <w:r w:rsidR="00253691" w:rsidRPr="006E32AB">
              <w:rPr>
                <w:sz w:val="20"/>
                <w:szCs w:val="20"/>
              </w:rPr>
              <w:t>60</w:t>
            </w:r>
            <w:r w:rsidRPr="006E32AB">
              <w:rPr>
                <w:sz w:val="20"/>
                <w:szCs w:val="20"/>
              </w:rPr>
              <w:t xml:space="preserve"> календарных дней с даты заключения Договора</w:t>
            </w:r>
          </w:p>
        </w:tc>
      </w:tr>
      <w:tr w:rsidR="00C355BD" w:rsidRPr="006E32AB" w14:paraId="0AA381C0" w14:textId="77777777" w:rsidTr="00253691">
        <w:trPr>
          <w:trHeight w:val="278"/>
        </w:trPr>
        <w:tc>
          <w:tcPr>
            <w:tcW w:w="370" w:type="pct"/>
            <w:vMerge/>
            <w:shd w:val="clear" w:color="auto" w:fill="F2F2F2" w:themeFill="background1" w:themeFillShade="F2"/>
            <w:vAlign w:val="center"/>
          </w:tcPr>
          <w:p w14:paraId="054BD052" w14:textId="77777777" w:rsidR="00C355BD" w:rsidRPr="006E32AB" w:rsidRDefault="00C355BD" w:rsidP="00253691">
            <w:pPr>
              <w:spacing w:line="276" w:lineRule="auto"/>
              <w:ind w:firstLine="0"/>
              <w:jc w:val="center"/>
              <w:rPr>
                <w:color w:val="000000" w:themeColor="text1"/>
                <w:sz w:val="20"/>
                <w:szCs w:val="20"/>
              </w:rPr>
            </w:pPr>
          </w:p>
        </w:tc>
        <w:tc>
          <w:tcPr>
            <w:tcW w:w="249" w:type="pct"/>
            <w:vAlign w:val="center"/>
          </w:tcPr>
          <w:p w14:paraId="48839BA7"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2.1</w:t>
            </w:r>
          </w:p>
        </w:tc>
        <w:tc>
          <w:tcPr>
            <w:tcW w:w="1167" w:type="pct"/>
            <w:vAlign w:val="center"/>
          </w:tcPr>
          <w:p w14:paraId="7BF7228B" w14:textId="77777777" w:rsidR="00C355BD" w:rsidRPr="006E32AB" w:rsidRDefault="00C355BD" w:rsidP="00253691">
            <w:pPr>
              <w:spacing w:before="40" w:afterLines="40" w:after="96"/>
              <w:ind w:firstLine="0"/>
              <w:rPr>
                <w:rFonts w:eastAsiaTheme="minorHAnsi"/>
                <w:color w:val="000000" w:themeColor="text1"/>
                <w:sz w:val="20"/>
                <w:szCs w:val="20"/>
                <w:lang w:eastAsia="en-US"/>
              </w:rPr>
            </w:pPr>
            <w:r w:rsidRPr="006E32AB">
              <w:rPr>
                <w:rFonts w:eastAsiaTheme="minorHAnsi"/>
                <w:color w:val="000000" w:themeColor="text1"/>
                <w:sz w:val="20"/>
                <w:szCs w:val="20"/>
                <w:lang w:eastAsia="en-US"/>
              </w:rPr>
              <w:t>Формирование требований к данным</w:t>
            </w:r>
          </w:p>
        </w:tc>
        <w:tc>
          <w:tcPr>
            <w:tcW w:w="680" w:type="pct"/>
            <w:vMerge/>
            <w:vAlign w:val="center"/>
          </w:tcPr>
          <w:p w14:paraId="52F51645" w14:textId="77777777" w:rsidR="00C355BD" w:rsidRPr="00AE4D40" w:rsidRDefault="00C355BD" w:rsidP="00253691">
            <w:pPr>
              <w:spacing w:line="276" w:lineRule="auto"/>
              <w:ind w:firstLine="0"/>
              <w:jc w:val="center"/>
              <w:rPr>
                <w:color w:val="000000" w:themeColor="text1"/>
                <w:sz w:val="20"/>
                <w:szCs w:val="20"/>
              </w:rPr>
            </w:pPr>
          </w:p>
        </w:tc>
        <w:tc>
          <w:tcPr>
            <w:tcW w:w="619" w:type="pct"/>
            <w:vAlign w:val="center"/>
          </w:tcPr>
          <w:p w14:paraId="1F6444F0" w14:textId="26C2CE11" w:rsidR="00C355BD" w:rsidRPr="00AE4D40" w:rsidRDefault="00850D19" w:rsidP="00253691">
            <w:pPr>
              <w:spacing w:line="276" w:lineRule="auto"/>
              <w:ind w:firstLine="0"/>
              <w:jc w:val="center"/>
              <w:rPr>
                <w:color w:val="000000" w:themeColor="text1"/>
                <w:sz w:val="20"/>
                <w:szCs w:val="20"/>
                <w:lang w:val="en-US"/>
              </w:rPr>
            </w:pPr>
            <w:r w:rsidRPr="00AE4D40">
              <w:rPr>
                <w:color w:val="000000" w:themeColor="text1"/>
                <w:sz w:val="20"/>
                <w:szCs w:val="20"/>
              </w:rPr>
              <w:t>4</w:t>
            </w:r>
            <w:r w:rsidR="00C355BD" w:rsidRPr="00AE4D40">
              <w:rPr>
                <w:color w:val="000000" w:themeColor="text1"/>
                <w:sz w:val="20"/>
                <w:szCs w:val="20"/>
                <w:lang w:val="en-US"/>
              </w:rPr>
              <w:t>%</w:t>
            </w:r>
          </w:p>
        </w:tc>
        <w:tc>
          <w:tcPr>
            <w:tcW w:w="371" w:type="pct"/>
            <w:vAlign w:val="center"/>
          </w:tcPr>
          <w:p w14:paraId="64B565EE" w14:textId="77777777" w:rsidR="00C355BD" w:rsidRPr="006E32AB" w:rsidRDefault="00C355BD" w:rsidP="00253691">
            <w:pPr>
              <w:spacing w:line="276" w:lineRule="auto"/>
              <w:ind w:firstLine="0"/>
              <w:jc w:val="center"/>
              <w:rPr>
                <w:color w:val="000000" w:themeColor="text1"/>
                <w:sz w:val="20"/>
                <w:szCs w:val="20"/>
                <w:lang w:val="en-US"/>
              </w:rPr>
            </w:pPr>
            <w:r w:rsidRPr="006E32AB">
              <w:rPr>
                <w:color w:val="000000" w:themeColor="text1"/>
                <w:sz w:val="20"/>
                <w:szCs w:val="20"/>
                <w:lang w:val="en-US"/>
              </w:rPr>
              <w:t>O</w:t>
            </w:r>
          </w:p>
        </w:tc>
        <w:tc>
          <w:tcPr>
            <w:tcW w:w="1544" w:type="pct"/>
          </w:tcPr>
          <w:p w14:paraId="1E1444E3" w14:textId="2718F9BD" w:rsidR="00C355BD" w:rsidRPr="006E32AB" w:rsidRDefault="00C355BD" w:rsidP="00253691">
            <w:pPr>
              <w:spacing w:line="276" w:lineRule="auto"/>
              <w:ind w:firstLine="0"/>
              <w:jc w:val="center"/>
              <w:rPr>
                <w:sz w:val="20"/>
                <w:szCs w:val="20"/>
              </w:rPr>
            </w:pPr>
            <w:r w:rsidRPr="006E32AB">
              <w:rPr>
                <w:sz w:val="20"/>
                <w:szCs w:val="20"/>
              </w:rPr>
              <w:t xml:space="preserve">Не более 30 календарных дней </w:t>
            </w:r>
            <w:r w:rsidRPr="006E32AB">
              <w:rPr>
                <w:sz w:val="20"/>
                <w:szCs w:val="20"/>
                <w:lang w:val="en-US"/>
              </w:rPr>
              <w:t>c</w:t>
            </w:r>
            <w:r w:rsidRPr="006E32AB">
              <w:rPr>
                <w:sz w:val="20"/>
                <w:szCs w:val="20"/>
              </w:rPr>
              <w:t xml:space="preserve"> даты начала Фазы 2.1</w:t>
            </w:r>
          </w:p>
        </w:tc>
      </w:tr>
      <w:tr w:rsidR="00C355BD" w:rsidRPr="006E32AB" w14:paraId="6FE80D86" w14:textId="77777777" w:rsidTr="00253691">
        <w:tc>
          <w:tcPr>
            <w:tcW w:w="370" w:type="pct"/>
            <w:vMerge/>
            <w:shd w:val="clear" w:color="auto" w:fill="F2F2F2" w:themeFill="background1" w:themeFillShade="F2"/>
            <w:vAlign w:val="center"/>
          </w:tcPr>
          <w:p w14:paraId="3DB54897" w14:textId="77777777" w:rsidR="00C355BD" w:rsidRPr="006E32AB" w:rsidRDefault="00C355BD" w:rsidP="00253691">
            <w:pPr>
              <w:spacing w:line="276" w:lineRule="auto"/>
              <w:ind w:firstLine="0"/>
              <w:jc w:val="center"/>
              <w:rPr>
                <w:color w:val="000000" w:themeColor="text1"/>
                <w:sz w:val="20"/>
                <w:szCs w:val="20"/>
              </w:rPr>
            </w:pPr>
          </w:p>
        </w:tc>
        <w:tc>
          <w:tcPr>
            <w:tcW w:w="249" w:type="pct"/>
            <w:vAlign w:val="center"/>
          </w:tcPr>
          <w:p w14:paraId="6EAE9847"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2.2</w:t>
            </w:r>
          </w:p>
        </w:tc>
        <w:tc>
          <w:tcPr>
            <w:tcW w:w="1167" w:type="pct"/>
            <w:vAlign w:val="center"/>
          </w:tcPr>
          <w:p w14:paraId="3B14CA50" w14:textId="77777777" w:rsidR="00C355BD" w:rsidRPr="006E32AB" w:rsidRDefault="00C355BD" w:rsidP="00253691">
            <w:pPr>
              <w:spacing w:before="40" w:afterLines="40" w:after="96"/>
              <w:ind w:firstLine="0"/>
              <w:rPr>
                <w:rFonts w:eastAsiaTheme="minorHAnsi"/>
                <w:color w:val="000000" w:themeColor="text1"/>
                <w:sz w:val="20"/>
                <w:szCs w:val="20"/>
                <w:lang w:eastAsia="en-US"/>
              </w:rPr>
            </w:pPr>
            <w:r w:rsidRPr="006E32AB">
              <w:rPr>
                <w:rFonts w:eastAsiaTheme="minorHAnsi"/>
                <w:color w:val="000000" w:themeColor="text1"/>
                <w:sz w:val="20"/>
                <w:szCs w:val="20"/>
                <w:lang w:eastAsia="en-US"/>
              </w:rPr>
              <w:t>Концептуальное проектирование</w:t>
            </w:r>
          </w:p>
        </w:tc>
        <w:tc>
          <w:tcPr>
            <w:tcW w:w="680" w:type="pct"/>
            <w:vMerge/>
            <w:vAlign w:val="center"/>
          </w:tcPr>
          <w:p w14:paraId="27A235E8" w14:textId="77777777" w:rsidR="00C355BD" w:rsidRPr="00AE4D40" w:rsidRDefault="00C355BD" w:rsidP="00253691">
            <w:pPr>
              <w:spacing w:line="276" w:lineRule="auto"/>
              <w:ind w:firstLine="0"/>
              <w:jc w:val="center"/>
              <w:rPr>
                <w:color w:val="000000" w:themeColor="text1"/>
                <w:sz w:val="20"/>
                <w:szCs w:val="20"/>
                <w:lang w:val="en-US"/>
              </w:rPr>
            </w:pPr>
          </w:p>
        </w:tc>
        <w:tc>
          <w:tcPr>
            <w:tcW w:w="619" w:type="pct"/>
            <w:vAlign w:val="center"/>
          </w:tcPr>
          <w:p w14:paraId="14FACCC4" w14:textId="267AF4B0" w:rsidR="00C355BD" w:rsidRPr="00AE4D40" w:rsidRDefault="00850D19" w:rsidP="00253691">
            <w:pPr>
              <w:spacing w:line="276" w:lineRule="auto"/>
              <w:ind w:firstLine="0"/>
              <w:jc w:val="center"/>
              <w:rPr>
                <w:color w:val="000000" w:themeColor="text1"/>
                <w:sz w:val="20"/>
                <w:szCs w:val="20"/>
                <w:lang w:val="en-US"/>
              </w:rPr>
            </w:pPr>
            <w:r w:rsidRPr="00AE4D40">
              <w:rPr>
                <w:color w:val="000000" w:themeColor="text1"/>
                <w:sz w:val="20"/>
                <w:szCs w:val="20"/>
              </w:rPr>
              <w:t>4</w:t>
            </w:r>
            <w:r w:rsidR="00C355BD" w:rsidRPr="00AE4D40">
              <w:rPr>
                <w:color w:val="000000" w:themeColor="text1"/>
                <w:sz w:val="20"/>
                <w:szCs w:val="20"/>
                <w:lang w:val="en-US"/>
              </w:rPr>
              <w:t>%</w:t>
            </w:r>
          </w:p>
        </w:tc>
        <w:tc>
          <w:tcPr>
            <w:tcW w:w="371" w:type="pct"/>
            <w:vAlign w:val="center"/>
          </w:tcPr>
          <w:p w14:paraId="748E399E"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lang w:val="en-US"/>
              </w:rPr>
              <w:t>O</w:t>
            </w:r>
          </w:p>
        </w:tc>
        <w:tc>
          <w:tcPr>
            <w:tcW w:w="1544" w:type="pct"/>
          </w:tcPr>
          <w:p w14:paraId="0F454801" w14:textId="7E38C6BD" w:rsidR="00C355BD" w:rsidRPr="006E32AB" w:rsidRDefault="00C355BD" w:rsidP="00253691">
            <w:pPr>
              <w:spacing w:line="276" w:lineRule="auto"/>
              <w:ind w:firstLine="0"/>
              <w:jc w:val="center"/>
              <w:rPr>
                <w:sz w:val="20"/>
                <w:szCs w:val="20"/>
              </w:rPr>
            </w:pPr>
            <w:r w:rsidRPr="006E32AB">
              <w:rPr>
                <w:sz w:val="20"/>
                <w:szCs w:val="20"/>
              </w:rPr>
              <w:t>Не более 60 календарных дней с даты начала Фазы 2.2</w:t>
            </w:r>
          </w:p>
        </w:tc>
      </w:tr>
      <w:tr w:rsidR="00C355BD" w:rsidRPr="006E32AB" w14:paraId="496392DC" w14:textId="77777777" w:rsidTr="00253691">
        <w:tc>
          <w:tcPr>
            <w:tcW w:w="370" w:type="pct"/>
            <w:vMerge w:val="restart"/>
            <w:shd w:val="clear" w:color="auto" w:fill="F2F2F2" w:themeFill="background1" w:themeFillShade="F2"/>
            <w:vAlign w:val="center"/>
          </w:tcPr>
          <w:p w14:paraId="345BD29B"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3</w:t>
            </w:r>
          </w:p>
        </w:tc>
        <w:tc>
          <w:tcPr>
            <w:tcW w:w="1416" w:type="pct"/>
            <w:gridSpan w:val="2"/>
            <w:shd w:val="clear" w:color="auto" w:fill="F2F2F2" w:themeFill="background1" w:themeFillShade="F2"/>
            <w:vAlign w:val="center"/>
          </w:tcPr>
          <w:p w14:paraId="41AB40C7"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Реа</w:t>
            </w:r>
            <w:r w:rsidRPr="006E32AB">
              <w:rPr>
                <w:color w:val="000000" w:themeColor="text1"/>
                <w:sz w:val="20"/>
                <w:szCs w:val="20"/>
                <w:shd w:val="clear" w:color="auto" w:fill="F2F2F2" w:themeFill="background1" w:themeFillShade="F2"/>
              </w:rPr>
              <w:t>лизация</w:t>
            </w:r>
          </w:p>
        </w:tc>
        <w:tc>
          <w:tcPr>
            <w:tcW w:w="680" w:type="pct"/>
            <w:vMerge/>
            <w:vAlign w:val="center"/>
          </w:tcPr>
          <w:p w14:paraId="61E0DC2C" w14:textId="77777777" w:rsidR="00C355BD" w:rsidRPr="00AE4D40" w:rsidRDefault="00C355BD" w:rsidP="00253691">
            <w:pPr>
              <w:spacing w:line="276" w:lineRule="auto"/>
              <w:ind w:firstLine="0"/>
              <w:jc w:val="center"/>
              <w:rPr>
                <w:color w:val="000000" w:themeColor="text1"/>
                <w:sz w:val="20"/>
                <w:szCs w:val="20"/>
              </w:rPr>
            </w:pPr>
          </w:p>
        </w:tc>
        <w:tc>
          <w:tcPr>
            <w:tcW w:w="619" w:type="pct"/>
            <w:shd w:val="clear" w:color="auto" w:fill="F2F2F2" w:themeFill="background1" w:themeFillShade="F2"/>
            <w:vAlign w:val="center"/>
          </w:tcPr>
          <w:p w14:paraId="0A6B6193" w14:textId="2F027653" w:rsidR="00C355BD" w:rsidRPr="00AE4D40" w:rsidRDefault="00850D19" w:rsidP="00253691">
            <w:pPr>
              <w:spacing w:line="276" w:lineRule="auto"/>
              <w:ind w:firstLine="0"/>
              <w:jc w:val="center"/>
              <w:rPr>
                <w:color w:val="000000" w:themeColor="text1"/>
                <w:sz w:val="20"/>
                <w:szCs w:val="20"/>
              </w:rPr>
            </w:pPr>
            <w:r w:rsidRPr="00AE4D40">
              <w:rPr>
                <w:color w:val="000000" w:themeColor="text1"/>
                <w:sz w:val="20"/>
                <w:szCs w:val="20"/>
              </w:rPr>
              <w:t>67</w:t>
            </w:r>
            <w:r w:rsidR="00C355BD" w:rsidRPr="00AE4D40">
              <w:rPr>
                <w:color w:val="000000" w:themeColor="text1"/>
                <w:sz w:val="20"/>
                <w:szCs w:val="20"/>
              </w:rPr>
              <w:t>%</w:t>
            </w:r>
          </w:p>
        </w:tc>
        <w:tc>
          <w:tcPr>
            <w:tcW w:w="371" w:type="pct"/>
            <w:shd w:val="clear" w:color="auto" w:fill="F2F2F2" w:themeFill="background1" w:themeFillShade="F2"/>
            <w:vAlign w:val="center"/>
          </w:tcPr>
          <w:p w14:paraId="548AF2DB"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К</w:t>
            </w:r>
          </w:p>
        </w:tc>
        <w:tc>
          <w:tcPr>
            <w:tcW w:w="1544" w:type="pct"/>
            <w:shd w:val="clear" w:color="auto" w:fill="F2F2F2" w:themeFill="background1" w:themeFillShade="F2"/>
          </w:tcPr>
          <w:p w14:paraId="7193AD12" w14:textId="3ADC8F2C" w:rsidR="00C355BD" w:rsidRPr="006E32AB" w:rsidRDefault="00C355BD" w:rsidP="00253691">
            <w:pPr>
              <w:spacing w:line="276" w:lineRule="auto"/>
              <w:ind w:firstLine="0"/>
              <w:jc w:val="center"/>
              <w:rPr>
                <w:sz w:val="20"/>
                <w:szCs w:val="20"/>
              </w:rPr>
            </w:pPr>
            <w:r w:rsidRPr="006E32AB">
              <w:rPr>
                <w:sz w:val="20"/>
                <w:szCs w:val="20"/>
              </w:rPr>
              <w:t>Не более 380 календарных дней с даты заключения Договора</w:t>
            </w:r>
          </w:p>
        </w:tc>
      </w:tr>
      <w:tr w:rsidR="00C355BD" w:rsidRPr="006E32AB" w14:paraId="4B3497A2" w14:textId="77777777" w:rsidTr="00253691">
        <w:tc>
          <w:tcPr>
            <w:tcW w:w="370" w:type="pct"/>
            <w:vMerge/>
            <w:shd w:val="clear" w:color="auto" w:fill="F2F2F2" w:themeFill="background1" w:themeFillShade="F2"/>
            <w:vAlign w:val="center"/>
          </w:tcPr>
          <w:p w14:paraId="0C05DD90" w14:textId="77777777" w:rsidR="00C355BD" w:rsidRPr="006E32AB" w:rsidRDefault="00C355BD" w:rsidP="00253691">
            <w:pPr>
              <w:spacing w:line="276" w:lineRule="auto"/>
              <w:ind w:firstLine="0"/>
              <w:jc w:val="center"/>
              <w:rPr>
                <w:color w:val="000000" w:themeColor="text1"/>
                <w:sz w:val="20"/>
                <w:szCs w:val="20"/>
              </w:rPr>
            </w:pPr>
          </w:p>
        </w:tc>
        <w:tc>
          <w:tcPr>
            <w:tcW w:w="249" w:type="pct"/>
            <w:vAlign w:val="center"/>
          </w:tcPr>
          <w:p w14:paraId="58119668"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3.1</w:t>
            </w:r>
          </w:p>
        </w:tc>
        <w:tc>
          <w:tcPr>
            <w:tcW w:w="1167" w:type="pct"/>
            <w:vAlign w:val="center"/>
          </w:tcPr>
          <w:p w14:paraId="35C3FD5B" w14:textId="77777777" w:rsidR="00C355BD" w:rsidRPr="006E32AB" w:rsidRDefault="00C355BD" w:rsidP="00253691">
            <w:pPr>
              <w:spacing w:before="40" w:afterLines="40" w:after="96"/>
              <w:ind w:firstLine="0"/>
              <w:rPr>
                <w:rFonts w:eastAsiaTheme="minorHAnsi"/>
                <w:color w:val="000000" w:themeColor="text1"/>
                <w:sz w:val="20"/>
                <w:szCs w:val="20"/>
                <w:lang w:eastAsia="en-US"/>
              </w:rPr>
            </w:pPr>
            <w:r w:rsidRPr="006E32AB">
              <w:rPr>
                <w:rFonts w:eastAsiaTheme="minorHAnsi"/>
                <w:color w:val="000000" w:themeColor="text1"/>
                <w:sz w:val="20"/>
                <w:szCs w:val="20"/>
                <w:lang w:eastAsia="en-US"/>
              </w:rPr>
              <w:t>Внедрение и настройка решений</w:t>
            </w:r>
          </w:p>
        </w:tc>
        <w:tc>
          <w:tcPr>
            <w:tcW w:w="680" w:type="pct"/>
            <w:vMerge/>
            <w:vAlign w:val="center"/>
          </w:tcPr>
          <w:p w14:paraId="3ADB6347" w14:textId="77777777" w:rsidR="00C355BD" w:rsidRPr="00AE4D40" w:rsidRDefault="00C355BD" w:rsidP="00253691">
            <w:pPr>
              <w:spacing w:line="276" w:lineRule="auto"/>
              <w:ind w:firstLine="0"/>
              <w:jc w:val="center"/>
              <w:rPr>
                <w:color w:val="000000" w:themeColor="text1"/>
                <w:sz w:val="20"/>
                <w:szCs w:val="20"/>
              </w:rPr>
            </w:pPr>
          </w:p>
        </w:tc>
        <w:tc>
          <w:tcPr>
            <w:tcW w:w="619" w:type="pct"/>
            <w:vAlign w:val="center"/>
          </w:tcPr>
          <w:p w14:paraId="0D7C5EC2" w14:textId="7442DB1D" w:rsidR="00C355BD" w:rsidRPr="00AE4D40" w:rsidRDefault="00C355BD" w:rsidP="00253691">
            <w:pPr>
              <w:spacing w:line="276" w:lineRule="auto"/>
              <w:ind w:firstLine="0"/>
              <w:jc w:val="center"/>
              <w:rPr>
                <w:color w:val="000000" w:themeColor="text1"/>
                <w:sz w:val="20"/>
                <w:szCs w:val="20"/>
              </w:rPr>
            </w:pPr>
            <w:r w:rsidRPr="00AE4D40">
              <w:rPr>
                <w:color w:val="000000" w:themeColor="text1"/>
                <w:sz w:val="20"/>
                <w:szCs w:val="20"/>
              </w:rPr>
              <w:t>2</w:t>
            </w:r>
            <w:r w:rsidR="00850D19" w:rsidRPr="00AE4D40">
              <w:rPr>
                <w:color w:val="000000" w:themeColor="text1"/>
                <w:sz w:val="20"/>
                <w:szCs w:val="20"/>
              </w:rPr>
              <w:t>7</w:t>
            </w:r>
            <w:r w:rsidRPr="00AE4D40">
              <w:rPr>
                <w:color w:val="000000" w:themeColor="text1"/>
                <w:sz w:val="20"/>
                <w:szCs w:val="20"/>
              </w:rPr>
              <w:t>%</w:t>
            </w:r>
          </w:p>
        </w:tc>
        <w:tc>
          <w:tcPr>
            <w:tcW w:w="371" w:type="pct"/>
            <w:vAlign w:val="center"/>
          </w:tcPr>
          <w:p w14:paraId="774BE249"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К</w:t>
            </w:r>
          </w:p>
        </w:tc>
        <w:tc>
          <w:tcPr>
            <w:tcW w:w="1544" w:type="pct"/>
          </w:tcPr>
          <w:p w14:paraId="3534F1FF" w14:textId="59C2342B" w:rsidR="00C355BD" w:rsidRPr="006E32AB" w:rsidRDefault="00C355BD" w:rsidP="00253691">
            <w:pPr>
              <w:spacing w:line="276" w:lineRule="auto"/>
              <w:ind w:firstLine="0"/>
              <w:jc w:val="center"/>
              <w:rPr>
                <w:sz w:val="20"/>
                <w:szCs w:val="20"/>
              </w:rPr>
            </w:pPr>
            <w:r w:rsidRPr="006E32AB">
              <w:rPr>
                <w:sz w:val="20"/>
                <w:szCs w:val="20"/>
              </w:rPr>
              <w:t>Не более 90 календарных дней с даты заключения Договора</w:t>
            </w:r>
          </w:p>
        </w:tc>
      </w:tr>
      <w:tr w:rsidR="00C355BD" w:rsidRPr="006E32AB" w14:paraId="4477C25C" w14:textId="77777777" w:rsidTr="00253691">
        <w:tc>
          <w:tcPr>
            <w:tcW w:w="370" w:type="pct"/>
            <w:vMerge/>
            <w:shd w:val="clear" w:color="auto" w:fill="F2F2F2" w:themeFill="background1" w:themeFillShade="F2"/>
            <w:vAlign w:val="center"/>
          </w:tcPr>
          <w:p w14:paraId="3BA9ED15" w14:textId="77777777" w:rsidR="00C355BD" w:rsidRPr="006E32AB" w:rsidRDefault="00C355BD" w:rsidP="00253691">
            <w:pPr>
              <w:spacing w:line="276" w:lineRule="auto"/>
              <w:ind w:firstLine="0"/>
              <w:jc w:val="center"/>
              <w:rPr>
                <w:color w:val="000000" w:themeColor="text1"/>
                <w:sz w:val="20"/>
                <w:szCs w:val="20"/>
              </w:rPr>
            </w:pPr>
          </w:p>
        </w:tc>
        <w:tc>
          <w:tcPr>
            <w:tcW w:w="249" w:type="pct"/>
            <w:vAlign w:val="center"/>
          </w:tcPr>
          <w:p w14:paraId="00F90032"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3.2</w:t>
            </w:r>
          </w:p>
        </w:tc>
        <w:tc>
          <w:tcPr>
            <w:tcW w:w="1167" w:type="pct"/>
            <w:vAlign w:val="center"/>
          </w:tcPr>
          <w:p w14:paraId="6B892F2A" w14:textId="77777777" w:rsidR="00C355BD" w:rsidRPr="006E32AB" w:rsidRDefault="00C355BD" w:rsidP="00253691">
            <w:pPr>
              <w:spacing w:before="40" w:afterLines="40" w:after="96"/>
              <w:ind w:firstLine="0"/>
              <w:rPr>
                <w:rFonts w:eastAsiaTheme="minorHAnsi"/>
                <w:color w:val="000000" w:themeColor="text1"/>
                <w:sz w:val="20"/>
                <w:szCs w:val="20"/>
                <w:lang w:eastAsia="en-US"/>
              </w:rPr>
            </w:pPr>
            <w:r w:rsidRPr="006E32AB">
              <w:rPr>
                <w:rFonts w:eastAsiaTheme="minorHAnsi"/>
                <w:color w:val="000000" w:themeColor="text1"/>
                <w:sz w:val="20"/>
                <w:szCs w:val="20"/>
                <w:lang w:eastAsia="en-US"/>
              </w:rPr>
              <w:t>Интеграция и разработка отчетности</w:t>
            </w:r>
          </w:p>
        </w:tc>
        <w:tc>
          <w:tcPr>
            <w:tcW w:w="680" w:type="pct"/>
            <w:vMerge w:val="restart"/>
            <w:vAlign w:val="center"/>
          </w:tcPr>
          <w:p w14:paraId="08E35686" w14:textId="77777777" w:rsidR="00C355BD" w:rsidRPr="00AE4D40" w:rsidRDefault="00C355BD" w:rsidP="00253691">
            <w:pPr>
              <w:spacing w:line="276" w:lineRule="auto"/>
              <w:ind w:firstLine="0"/>
              <w:jc w:val="center"/>
              <w:rPr>
                <w:b/>
                <w:color w:val="000000" w:themeColor="text1"/>
                <w:sz w:val="20"/>
                <w:szCs w:val="20"/>
              </w:rPr>
            </w:pPr>
            <w:r w:rsidRPr="00AE4D40">
              <w:rPr>
                <w:b/>
                <w:color w:val="000000" w:themeColor="text1"/>
                <w:sz w:val="20"/>
                <w:szCs w:val="20"/>
              </w:rPr>
              <w:t xml:space="preserve">2021 </w:t>
            </w:r>
          </w:p>
          <w:p w14:paraId="147AFFDD" w14:textId="2CD169DA" w:rsidR="00C355BD" w:rsidRPr="00AE4D40" w:rsidRDefault="00C355BD" w:rsidP="00253691">
            <w:pPr>
              <w:spacing w:line="276" w:lineRule="auto"/>
              <w:ind w:firstLine="0"/>
              <w:jc w:val="center"/>
              <w:rPr>
                <w:color w:val="000000" w:themeColor="text1"/>
                <w:sz w:val="20"/>
                <w:szCs w:val="20"/>
              </w:rPr>
            </w:pPr>
            <w:r w:rsidRPr="00AE4D40">
              <w:rPr>
                <w:color w:val="000000" w:themeColor="text1"/>
                <w:sz w:val="20"/>
                <w:szCs w:val="20"/>
              </w:rPr>
              <w:t>(</w:t>
            </w:r>
            <w:r w:rsidR="00850D19" w:rsidRPr="00AE4D40">
              <w:rPr>
                <w:color w:val="000000" w:themeColor="text1"/>
                <w:sz w:val="20"/>
                <w:szCs w:val="20"/>
              </w:rPr>
              <w:t xml:space="preserve">89% от общей стоимости Договора, </w:t>
            </w:r>
            <w:r w:rsidR="00A13026" w:rsidRPr="00AE4D40">
              <w:rPr>
                <w:color w:val="000000" w:themeColor="text1"/>
                <w:sz w:val="20"/>
                <w:szCs w:val="20"/>
              </w:rPr>
              <w:t>360 491 071 тенге</w:t>
            </w:r>
            <w:r w:rsidR="00BD74DB" w:rsidRPr="00AE4D40">
              <w:rPr>
                <w:color w:val="000000" w:themeColor="text1"/>
                <w:sz w:val="20"/>
                <w:szCs w:val="20"/>
              </w:rPr>
              <w:t xml:space="preserve"> без НДС</w:t>
            </w:r>
            <w:r w:rsidRPr="00AE4D40">
              <w:rPr>
                <w:color w:val="000000" w:themeColor="text1"/>
                <w:sz w:val="20"/>
                <w:szCs w:val="20"/>
              </w:rPr>
              <w:t>)</w:t>
            </w:r>
          </w:p>
        </w:tc>
        <w:tc>
          <w:tcPr>
            <w:tcW w:w="619" w:type="pct"/>
            <w:vAlign w:val="center"/>
          </w:tcPr>
          <w:p w14:paraId="4DB68911" w14:textId="08E49B2D" w:rsidR="00C355BD" w:rsidRPr="00AE4D40" w:rsidRDefault="00C355BD" w:rsidP="00253691">
            <w:pPr>
              <w:spacing w:line="276" w:lineRule="auto"/>
              <w:ind w:firstLine="0"/>
              <w:jc w:val="center"/>
              <w:rPr>
                <w:color w:val="000000" w:themeColor="text1"/>
                <w:sz w:val="20"/>
                <w:szCs w:val="20"/>
                <w:lang w:val="en-US"/>
              </w:rPr>
            </w:pPr>
            <w:r w:rsidRPr="00AE4D40">
              <w:rPr>
                <w:color w:val="000000" w:themeColor="text1"/>
                <w:sz w:val="20"/>
                <w:szCs w:val="20"/>
                <w:lang w:val="en-US"/>
              </w:rPr>
              <w:t>2</w:t>
            </w:r>
            <w:r w:rsidR="00850D19" w:rsidRPr="00AE4D40">
              <w:rPr>
                <w:color w:val="000000" w:themeColor="text1"/>
                <w:sz w:val="20"/>
                <w:szCs w:val="20"/>
              </w:rPr>
              <w:t>6</w:t>
            </w:r>
            <w:r w:rsidRPr="00AE4D40">
              <w:rPr>
                <w:color w:val="000000" w:themeColor="text1"/>
                <w:sz w:val="20"/>
                <w:szCs w:val="20"/>
              </w:rPr>
              <w:t>%</w:t>
            </w:r>
          </w:p>
        </w:tc>
        <w:tc>
          <w:tcPr>
            <w:tcW w:w="371" w:type="pct"/>
            <w:vAlign w:val="center"/>
          </w:tcPr>
          <w:p w14:paraId="6EB52B76"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К</w:t>
            </w:r>
          </w:p>
        </w:tc>
        <w:tc>
          <w:tcPr>
            <w:tcW w:w="1544" w:type="pct"/>
            <w:vAlign w:val="center"/>
          </w:tcPr>
          <w:p w14:paraId="3751495A" w14:textId="0FF2F926" w:rsidR="00C355BD" w:rsidRPr="006E32AB" w:rsidRDefault="00C355BD" w:rsidP="00253691">
            <w:pPr>
              <w:spacing w:line="276" w:lineRule="auto"/>
              <w:ind w:firstLine="0"/>
              <w:jc w:val="center"/>
              <w:rPr>
                <w:sz w:val="20"/>
                <w:szCs w:val="20"/>
              </w:rPr>
            </w:pPr>
            <w:r w:rsidRPr="006E32AB">
              <w:rPr>
                <w:sz w:val="20"/>
                <w:szCs w:val="20"/>
              </w:rPr>
              <w:t xml:space="preserve">Не более 183 календарных дней </w:t>
            </w:r>
            <w:r w:rsidRPr="006E32AB">
              <w:rPr>
                <w:sz w:val="20"/>
                <w:szCs w:val="20"/>
                <w:lang w:val="en-US"/>
              </w:rPr>
              <w:t>c</w:t>
            </w:r>
            <w:r w:rsidRPr="006E32AB">
              <w:rPr>
                <w:sz w:val="20"/>
                <w:szCs w:val="20"/>
              </w:rPr>
              <w:t xml:space="preserve"> даты начала Фазы 3.2</w:t>
            </w:r>
          </w:p>
        </w:tc>
      </w:tr>
      <w:tr w:rsidR="00C355BD" w:rsidRPr="006E32AB" w14:paraId="0E5AD184" w14:textId="77777777" w:rsidTr="00253691">
        <w:tc>
          <w:tcPr>
            <w:tcW w:w="370" w:type="pct"/>
            <w:vMerge/>
            <w:shd w:val="clear" w:color="auto" w:fill="F2F2F2" w:themeFill="background1" w:themeFillShade="F2"/>
            <w:vAlign w:val="center"/>
          </w:tcPr>
          <w:p w14:paraId="416813E5" w14:textId="77777777" w:rsidR="00C355BD" w:rsidRPr="006E32AB" w:rsidRDefault="00C355BD" w:rsidP="00253691">
            <w:pPr>
              <w:spacing w:line="276" w:lineRule="auto"/>
              <w:ind w:firstLine="0"/>
              <w:jc w:val="center"/>
              <w:rPr>
                <w:color w:val="000000" w:themeColor="text1"/>
                <w:sz w:val="20"/>
                <w:szCs w:val="20"/>
              </w:rPr>
            </w:pPr>
          </w:p>
        </w:tc>
        <w:tc>
          <w:tcPr>
            <w:tcW w:w="249" w:type="pct"/>
            <w:vAlign w:val="center"/>
          </w:tcPr>
          <w:p w14:paraId="50D0152D"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3.3</w:t>
            </w:r>
          </w:p>
        </w:tc>
        <w:tc>
          <w:tcPr>
            <w:tcW w:w="1167" w:type="pct"/>
            <w:vAlign w:val="center"/>
          </w:tcPr>
          <w:p w14:paraId="59C94925" w14:textId="77777777" w:rsidR="00C355BD" w:rsidRPr="006E32AB" w:rsidRDefault="00C355BD" w:rsidP="00253691">
            <w:pPr>
              <w:spacing w:before="40" w:afterLines="40" w:after="96"/>
              <w:ind w:firstLine="0"/>
              <w:rPr>
                <w:rFonts w:eastAsiaTheme="minorHAnsi"/>
                <w:color w:val="000000" w:themeColor="text1"/>
                <w:sz w:val="20"/>
                <w:szCs w:val="20"/>
                <w:lang w:eastAsia="en-US"/>
              </w:rPr>
            </w:pPr>
            <w:r w:rsidRPr="006E32AB">
              <w:rPr>
                <w:rFonts w:eastAsiaTheme="minorHAnsi"/>
                <w:color w:val="000000" w:themeColor="text1"/>
                <w:sz w:val="20"/>
                <w:szCs w:val="20"/>
                <w:lang w:eastAsia="en-US"/>
              </w:rPr>
              <w:t>Подготовка к тестированию</w:t>
            </w:r>
          </w:p>
        </w:tc>
        <w:tc>
          <w:tcPr>
            <w:tcW w:w="680" w:type="pct"/>
            <w:vMerge/>
          </w:tcPr>
          <w:p w14:paraId="1A07FC91" w14:textId="77777777" w:rsidR="00C355BD" w:rsidRPr="00AE4D40" w:rsidRDefault="00C355BD" w:rsidP="00253691">
            <w:pPr>
              <w:spacing w:line="276" w:lineRule="auto"/>
              <w:ind w:firstLine="0"/>
              <w:jc w:val="center"/>
              <w:rPr>
                <w:color w:val="000000" w:themeColor="text1"/>
                <w:sz w:val="20"/>
                <w:szCs w:val="20"/>
              </w:rPr>
            </w:pPr>
          </w:p>
        </w:tc>
        <w:tc>
          <w:tcPr>
            <w:tcW w:w="619" w:type="pct"/>
            <w:vAlign w:val="center"/>
          </w:tcPr>
          <w:p w14:paraId="3F70FE46" w14:textId="77777777" w:rsidR="00C355BD" w:rsidRPr="00AE4D40" w:rsidRDefault="00C355BD" w:rsidP="00253691">
            <w:pPr>
              <w:spacing w:line="276" w:lineRule="auto"/>
              <w:ind w:firstLine="0"/>
              <w:jc w:val="center"/>
              <w:rPr>
                <w:color w:val="000000" w:themeColor="text1"/>
                <w:sz w:val="20"/>
                <w:szCs w:val="20"/>
                <w:lang w:val="en-US"/>
              </w:rPr>
            </w:pPr>
            <w:r w:rsidRPr="00AE4D40">
              <w:rPr>
                <w:color w:val="000000" w:themeColor="text1"/>
                <w:sz w:val="20"/>
                <w:szCs w:val="20"/>
                <w:lang w:val="en-US"/>
              </w:rPr>
              <w:t>1%</w:t>
            </w:r>
          </w:p>
        </w:tc>
        <w:tc>
          <w:tcPr>
            <w:tcW w:w="371" w:type="pct"/>
            <w:vAlign w:val="center"/>
          </w:tcPr>
          <w:p w14:paraId="6CD794B9"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К</w:t>
            </w:r>
          </w:p>
        </w:tc>
        <w:tc>
          <w:tcPr>
            <w:tcW w:w="1544" w:type="pct"/>
            <w:vAlign w:val="center"/>
          </w:tcPr>
          <w:p w14:paraId="2571807C" w14:textId="5BFF9B13" w:rsidR="00C355BD" w:rsidRPr="006E32AB" w:rsidRDefault="00C355BD" w:rsidP="00253691">
            <w:pPr>
              <w:spacing w:line="276" w:lineRule="auto"/>
              <w:ind w:firstLine="0"/>
              <w:jc w:val="center"/>
              <w:rPr>
                <w:sz w:val="20"/>
                <w:szCs w:val="20"/>
              </w:rPr>
            </w:pPr>
            <w:r w:rsidRPr="006E32AB">
              <w:rPr>
                <w:sz w:val="20"/>
                <w:szCs w:val="20"/>
              </w:rPr>
              <w:t>Не более 45 календарных дней с даты начала Фазы 3.3</w:t>
            </w:r>
          </w:p>
        </w:tc>
      </w:tr>
      <w:tr w:rsidR="00C355BD" w:rsidRPr="006E32AB" w14:paraId="6A75A86F" w14:textId="77777777" w:rsidTr="00253691">
        <w:tc>
          <w:tcPr>
            <w:tcW w:w="370" w:type="pct"/>
            <w:vMerge/>
            <w:shd w:val="clear" w:color="auto" w:fill="F2F2F2" w:themeFill="background1" w:themeFillShade="F2"/>
            <w:vAlign w:val="center"/>
          </w:tcPr>
          <w:p w14:paraId="4D247ED5" w14:textId="77777777" w:rsidR="00C355BD" w:rsidRPr="006E32AB" w:rsidRDefault="00C355BD" w:rsidP="00253691">
            <w:pPr>
              <w:spacing w:line="276" w:lineRule="auto"/>
              <w:ind w:firstLine="0"/>
              <w:jc w:val="center"/>
              <w:rPr>
                <w:color w:val="000000" w:themeColor="text1"/>
                <w:sz w:val="20"/>
                <w:szCs w:val="20"/>
              </w:rPr>
            </w:pPr>
          </w:p>
        </w:tc>
        <w:tc>
          <w:tcPr>
            <w:tcW w:w="249" w:type="pct"/>
            <w:vAlign w:val="center"/>
          </w:tcPr>
          <w:p w14:paraId="0C228EF8"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3.4</w:t>
            </w:r>
          </w:p>
        </w:tc>
        <w:tc>
          <w:tcPr>
            <w:tcW w:w="1167" w:type="pct"/>
            <w:vAlign w:val="center"/>
          </w:tcPr>
          <w:p w14:paraId="24D36E8D" w14:textId="77777777" w:rsidR="00C355BD" w:rsidRPr="006E32AB" w:rsidRDefault="00C355BD" w:rsidP="00253691">
            <w:pPr>
              <w:spacing w:before="40" w:afterLines="40" w:after="96"/>
              <w:ind w:firstLine="0"/>
              <w:rPr>
                <w:rFonts w:eastAsiaTheme="minorHAnsi"/>
                <w:color w:val="000000" w:themeColor="text1"/>
                <w:sz w:val="20"/>
                <w:szCs w:val="20"/>
                <w:lang w:eastAsia="en-US"/>
              </w:rPr>
            </w:pPr>
            <w:r w:rsidRPr="006E32AB">
              <w:rPr>
                <w:rFonts w:eastAsiaTheme="minorHAnsi"/>
                <w:color w:val="000000" w:themeColor="text1"/>
                <w:sz w:val="20"/>
                <w:szCs w:val="20"/>
                <w:lang w:eastAsia="en-US"/>
              </w:rPr>
              <w:t>Тестирование и подготовка к ОПЭ</w:t>
            </w:r>
          </w:p>
        </w:tc>
        <w:tc>
          <w:tcPr>
            <w:tcW w:w="680" w:type="pct"/>
            <w:vMerge/>
          </w:tcPr>
          <w:p w14:paraId="5E44E260" w14:textId="77777777" w:rsidR="00C355BD" w:rsidRPr="00AE4D40" w:rsidRDefault="00C355BD" w:rsidP="00253691">
            <w:pPr>
              <w:spacing w:line="276" w:lineRule="auto"/>
              <w:ind w:firstLine="0"/>
              <w:jc w:val="center"/>
              <w:rPr>
                <w:color w:val="000000" w:themeColor="text1"/>
                <w:sz w:val="20"/>
                <w:szCs w:val="20"/>
              </w:rPr>
            </w:pPr>
          </w:p>
        </w:tc>
        <w:tc>
          <w:tcPr>
            <w:tcW w:w="619" w:type="pct"/>
            <w:vAlign w:val="center"/>
          </w:tcPr>
          <w:p w14:paraId="13AD5DD6" w14:textId="0B18B1B3" w:rsidR="00C355BD" w:rsidRPr="00AE4D40" w:rsidRDefault="00C355BD" w:rsidP="00253691">
            <w:pPr>
              <w:spacing w:line="276" w:lineRule="auto"/>
              <w:ind w:firstLine="0"/>
              <w:jc w:val="center"/>
              <w:rPr>
                <w:color w:val="000000" w:themeColor="text1"/>
                <w:sz w:val="20"/>
                <w:szCs w:val="20"/>
                <w:lang w:val="en-US"/>
              </w:rPr>
            </w:pPr>
            <w:r w:rsidRPr="00AE4D40">
              <w:rPr>
                <w:color w:val="000000" w:themeColor="text1"/>
                <w:sz w:val="20"/>
                <w:szCs w:val="20"/>
                <w:lang w:val="en-US"/>
              </w:rPr>
              <w:t>1</w:t>
            </w:r>
            <w:r w:rsidR="00850D19" w:rsidRPr="00AE4D40">
              <w:rPr>
                <w:color w:val="000000" w:themeColor="text1"/>
                <w:sz w:val="20"/>
                <w:szCs w:val="20"/>
              </w:rPr>
              <w:t>3</w:t>
            </w:r>
            <w:r w:rsidRPr="00AE4D40">
              <w:rPr>
                <w:color w:val="000000" w:themeColor="text1"/>
                <w:sz w:val="20"/>
                <w:szCs w:val="20"/>
              </w:rPr>
              <w:t>%</w:t>
            </w:r>
          </w:p>
        </w:tc>
        <w:tc>
          <w:tcPr>
            <w:tcW w:w="371" w:type="pct"/>
            <w:vAlign w:val="center"/>
          </w:tcPr>
          <w:p w14:paraId="7CF58FDD"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lang w:val="en-US"/>
              </w:rPr>
              <w:t>K</w:t>
            </w:r>
          </w:p>
        </w:tc>
        <w:tc>
          <w:tcPr>
            <w:tcW w:w="1544" w:type="pct"/>
            <w:vAlign w:val="center"/>
          </w:tcPr>
          <w:p w14:paraId="739D092B" w14:textId="5CCA0C47" w:rsidR="00C355BD" w:rsidRPr="006E32AB" w:rsidRDefault="00C355BD" w:rsidP="00253691">
            <w:pPr>
              <w:spacing w:line="276" w:lineRule="auto"/>
              <w:ind w:firstLine="0"/>
              <w:jc w:val="center"/>
              <w:rPr>
                <w:sz w:val="20"/>
                <w:szCs w:val="20"/>
              </w:rPr>
            </w:pPr>
            <w:r w:rsidRPr="006E32AB">
              <w:rPr>
                <w:sz w:val="20"/>
                <w:szCs w:val="20"/>
              </w:rPr>
              <w:t>Не более 30 календарных дней с даты начала Фазы 3.4</w:t>
            </w:r>
          </w:p>
        </w:tc>
      </w:tr>
      <w:tr w:rsidR="00C355BD" w:rsidRPr="006E32AB" w14:paraId="4CD93894" w14:textId="77777777" w:rsidTr="00253691">
        <w:trPr>
          <w:trHeight w:val="310"/>
        </w:trPr>
        <w:tc>
          <w:tcPr>
            <w:tcW w:w="370" w:type="pct"/>
            <w:vMerge w:val="restart"/>
            <w:shd w:val="clear" w:color="auto" w:fill="F2F2F2" w:themeFill="background1" w:themeFillShade="F2"/>
            <w:vAlign w:val="center"/>
          </w:tcPr>
          <w:p w14:paraId="3ECBA73B"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4</w:t>
            </w:r>
          </w:p>
        </w:tc>
        <w:tc>
          <w:tcPr>
            <w:tcW w:w="1416" w:type="pct"/>
            <w:gridSpan w:val="2"/>
            <w:shd w:val="clear" w:color="auto" w:fill="F2F2F2" w:themeFill="background1" w:themeFillShade="F2"/>
            <w:vAlign w:val="center"/>
          </w:tcPr>
          <w:p w14:paraId="25DB5468"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Запуск</w:t>
            </w:r>
          </w:p>
        </w:tc>
        <w:tc>
          <w:tcPr>
            <w:tcW w:w="680" w:type="pct"/>
            <w:vMerge/>
          </w:tcPr>
          <w:p w14:paraId="6A41E8AE" w14:textId="77777777" w:rsidR="00C355BD" w:rsidRPr="00AE4D40" w:rsidRDefault="00C355BD" w:rsidP="00253691">
            <w:pPr>
              <w:spacing w:line="276" w:lineRule="auto"/>
              <w:ind w:firstLine="0"/>
              <w:jc w:val="center"/>
              <w:rPr>
                <w:color w:val="000000" w:themeColor="text1"/>
                <w:sz w:val="20"/>
                <w:szCs w:val="20"/>
              </w:rPr>
            </w:pPr>
          </w:p>
        </w:tc>
        <w:tc>
          <w:tcPr>
            <w:tcW w:w="619" w:type="pct"/>
            <w:shd w:val="clear" w:color="auto" w:fill="F2F2F2" w:themeFill="background1" w:themeFillShade="F2"/>
            <w:vAlign w:val="center"/>
          </w:tcPr>
          <w:p w14:paraId="7D883F50" w14:textId="545085FA" w:rsidR="00C355BD" w:rsidRPr="00AE4D40" w:rsidRDefault="00C355BD" w:rsidP="00253691">
            <w:pPr>
              <w:spacing w:line="276" w:lineRule="auto"/>
              <w:ind w:firstLine="0"/>
              <w:jc w:val="center"/>
              <w:rPr>
                <w:color w:val="000000" w:themeColor="text1"/>
                <w:sz w:val="20"/>
                <w:szCs w:val="20"/>
              </w:rPr>
            </w:pPr>
            <w:r w:rsidRPr="00AE4D40">
              <w:rPr>
                <w:color w:val="000000" w:themeColor="text1"/>
                <w:sz w:val="20"/>
                <w:szCs w:val="20"/>
              </w:rPr>
              <w:t>22%</w:t>
            </w:r>
          </w:p>
        </w:tc>
        <w:tc>
          <w:tcPr>
            <w:tcW w:w="371" w:type="pct"/>
            <w:shd w:val="clear" w:color="auto" w:fill="F2F2F2" w:themeFill="background1" w:themeFillShade="F2"/>
            <w:vAlign w:val="center"/>
          </w:tcPr>
          <w:p w14:paraId="6EF1D3AD"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О/К</w:t>
            </w:r>
          </w:p>
        </w:tc>
        <w:tc>
          <w:tcPr>
            <w:tcW w:w="1544" w:type="pct"/>
            <w:shd w:val="clear" w:color="auto" w:fill="F2F2F2" w:themeFill="background1" w:themeFillShade="F2"/>
            <w:vAlign w:val="center"/>
          </w:tcPr>
          <w:p w14:paraId="4E52782D" w14:textId="34C7BD22" w:rsidR="00C355BD" w:rsidRPr="006E32AB" w:rsidRDefault="00C355BD" w:rsidP="00253691">
            <w:pPr>
              <w:spacing w:line="276" w:lineRule="auto"/>
              <w:ind w:firstLine="0"/>
              <w:jc w:val="center"/>
              <w:rPr>
                <w:sz w:val="20"/>
                <w:szCs w:val="20"/>
              </w:rPr>
            </w:pPr>
            <w:r w:rsidRPr="006E32AB">
              <w:rPr>
                <w:sz w:val="20"/>
                <w:szCs w:val="20"/>
              </w:rPr>
              <w:t>Не более 4</w:t>
            </w:r>
            <w:r w:rsidR="00817DF9" w:rsidRPr="006E32AB">
              <w:rPr>
                <w:sz w:val="20"/>
                <w:szCs w:val="20"/>
              </w:rPr>
              <w:t>20</w:t>
            </w:r>
            <w:r w:rsidRPr="006E32AB">
              <w:rPr>
                <w:sz w:val="20"/>
                <w:szCs w:val="20"/>
              </w:rPr>
              <w:t xml:space="preserve"> календарных дней с даты заключения Договора</w:t>
            </w:r>
          </w:p>
        </w:tc>
      </w:tr>
      <w:tr w:rsidR="00C355BD" w:rsidRPr="006E32AB" w14:paraId="3FEB6C2C" w14:textId="77777777" w:rsidTr="00253691">
        <w:tc>
          <w:tcPr>
            <w:tcW w:w="370" w:type="pct"/>
            <w:vMerge/>
            <w:shd w:val="clear" w:color="auto" w:fill="F2F2F2" w:themeFill="background1" w:themeFillShade="F2"/>
            <w:vAlign w:val="center"/>
          </w:tcPr>
          <w:p w14:paraId="445C64A0" w14:textId="77777777" w:rsidR="00C355BD" w:rsidRPr="006E32AB" w:rsidRDefault="00C355BD" w:rsidP="00253691">
            <w:pPr>
              <w:spacing w:line="276" w:lineRule="auto"/>
              <w:ind w:firstLine="0"/>
              <w:jc w:val="center"/>
              <w:rPr>
                <w:color w:val="000000" w:themeColor="text1"/>
                <w:sz w:val="20"/>
                <w:szCs w:val="20"/>
              </w:rPr>
            </w:pPr>
          </w:p>
        </w:tc>
        <w:tc>
          <w:tcPr>
            <w:tcW w:w="249" w:type="pct"/>
            <w:vAlign w:val="center"/>
          </w:tcPr>
          <w:p w14:paraId="278D2651"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4.1</w:t>
            </w:r>
          </w:p>
        </w:tc>
        <w:tc>
          <w:tcPr>
            <w:tcW w:w="1167" w:type="pct"/>
            <w:vAlign w:val="center"/>
          </w:tcPr>
          <w:p w14:paraId="6D03C33F" w14:textId="77777777" w:rsidR="00C355BD" w:rsidRPr="006E32AB" w:rsidRDefault="00C355BD" w:rsidP="00253691">
            <w:pPr>
              <w:spacing w:before="40" w:afterLines="40" w:after="96"/>
              <w:ind w:firstLine="0"/>
              <w:rPr>
                <w:rFonts w:eastAsiaTheme="minorHAnsi"/>
                <w:color w:val="000000" w:themeColor="text1"/>
                <w:sz w:val="20"/>
                <w:szCs w:val="20"/>
                <w:lang w:eastAsia="en-US"/>
              </w:rPr>
            </w:pPr>
            <w:r w:rsidRPr="006E32AB">
              <w:rPr>
                <w:rFonts w:eastAsiaTheme="minorHAnsi"/>
                <w:color w:val="000000" w:themeColor="text1"/>
                <w:sz w:val="20"/>
                <w:szCs w:val="20"/>
                <w:lang w:eastAsia="en-US"/>
              </w:rPr>
              <w:t>Проведение опытно-промышленной эксплуатации</w:t>
            </w:r>
          </w:p>
        </w:tc>
        <w:tc>
          <w:tcPr>
            <w:tcW w:w="680" w:type="pct"/>
            <w:vMerge/>
          </w:tcPr>
          <w:p w14:paraId="44662F37" w14:textId="77777777" w:rsidR="00C355BD" w:rsidRPr="00AE4D40" w:rsidRDefault="00C355BD" w:rsidP="00253691">
            <w:pPr>
              <w:spacing w:line="276" w:lineRule="auto"/>
              <w:ind w:firstLine="0"/>
              <w:jc w:val="center"/>
              <w:rPr>
                <w:color w:val="000000" w:themeColor="text1"/>
                <w:sz w:val="20"/>
                <w:szCs w:val="20"/>
              </w:rPr>
            </w:pPr>
          </w:p>
        </w:tc>
        <w:tc>
          <w:tcPr>
            <w:tcW w:w="619" w:type="pct"/>
            <w:vAlign w:val="center"/>
          </w:tcPr>
          <w:p w14:paraId="1F2E170A" w14:textId="77777777" w:rsidR="00C355BD" w:rsidRPr="00AE4D40" w:rsidRDefault="00C355BD" w:rsidP="00253691">
            <w:pPr>
              <w:spacing w:line="276" w:lineRule="auto"/>
              <w:ind w:firstLine="0"/>
              <w:jc w:val="center"/>
              <w:rPr>
                <w:color w:val="000000" w:themeColor="text1"/>
                <w:sz w:val="20"/>
                <w:szCs w:val="20"/>
              </w:rPr>
            </w:pPr>
            <w:r w:rsidRPr="00AE4D40">
              <w:rPr>
                <w:color w:val="000000" w:themeColor="text1"/>
                <w:sz w:val="20"/>
                <w:szCs w:val="20"/>
              </w:rPr>
              <w:t>10%</w:t>
            </w:r>
          </w:p>
        </w:tc>
        <w:tc>
          <w:tcPr>
            <w:tcW w:w="371" w:type="pct"/>
            <w:vAlign w:val="center"/>
          </w:tcPr>
          <w:p w14:paraId="4636AE1A"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К</w:t>
            </w:r>
          </w:p>
        </w:tc>
        <w:tc>
          <w:tcPr>
            <w:tcW w:w="1544" w:type="pct"/>
            <w:vAlign w:val="center"/>
          </w:tcPr>
          <w:p w14:paraId="3AC2029F" w14:textId="597A2279" w:rsidR="00C355BD" w:rsidRPr="006E32AB" w:rsidRDefault="00C355BD" w:rsidP="00253691">
            <w:pPr>
              <w:spacing w:line="276" w:lineRule="auto"/>
              <w:ind w:firstLine="0"/>
              <w:jc w:val="center"/>
              <w:rPr>
                <w:sz w:val="20"/>
                <w:szCs w:val="20"/>
              </w:rPr>
            </w:pPr>
            <w:r w:rsidRPr="006E32AB">
              <w:rPr>
                <w:sz w:val="20"/>
                <w:szCs w:val="20"/>
              </w:rPr>
              <w:t xml:space="preserve">Не более 40 календарных дней </w:t>
            </w:r>
            <w:proofErr w:type="gramStart"/>
            <w:r w:rsidRPr="006E32AB">
              <w:rPr>
                <w:sz w:val="20"/>
                <w:szCs w:val="20"/>
              </w:rPr>
              <w:t>с  даты</w:t>
            </w:r>
            <w:proofErr w:type="gramEnd"/>
            <w:r w:rsidRPr="006E32AB">
              <w:rPr>
                <w:sz w:val="20"/>
                <w:szCs w:val="20"/>
              </w:rPr>
              <w:t xml:space="preserve"> начала Фазы 4.1</w:t>
            </w:r>
          </w:p>
        </w:tc>
      </w:tr>
      <w:tr w:rsidR="00C355BD" w:rsidRPr="00A44D38" w14:paraId="392D9DF2" w14:textId="77777777" w:rsidTr="00253691">
        <w:tc>
          <w:tcPr>
            <w:tcW w:w="370" w:type="pct"/>
            <w:vMerge/>
            <w:shd w:val="clear" w:color="auto" w:fill="F2F2F2" w:themeFill="background1" w:themeFillShade="F2"/>
            <w:vAlign w:val="center"/>
          </w:tcPr>
          <w:p w14:paraId="45A1A8BA" w14:textId="77777777" w:rsidR="00C355BD" w:rsidRPr="006E32AB" w:rsidRDefault="00C355BD" w:rsidP="00253691">
            <w:pPr>
              <w:spacing w:line="276" w:lineRule="auto"/>
              <w:ind w:firstLine="0"/>
              <w:jc w:val="center"/>
              <w:rPr>
                <w:color w:val="000000" w:themeColor="text1"/>
                <w:sz w:val="20"/>
                <w:szCs w:val="20"/>
              </w:rPr>
            </w:pPr>
          </w:p>
        </w:tc>
        <w:tc>
          <w:tcPr>
            <w:tcW w:w="249" w:type="pct"/>
            <w:vAlign w:val="center"/>
          </w:tcPr>
          <w:p w14:paraId="65D2D21E" w14:textId="77777777" w:rsidR="00C355BD" w:rsidRPr="006E32AB" w:rsidRDefault="00C355BD" w:rsidP="00253691">
            <w:pPr>
              <w:spacing w:before="40" w:afterLines="40" w:after="96"/>
              <w:ind w:firstLine="0"/>
              <w:rPr>
                <w:color w:val="000000" w:themeColor="text1"/>
                <w:sz w:val="20"/>
                <w:szCs w:val="20"/>
              </w:rPr>
            </w:pPr>
            <w:r w:rsidRPr="006E32AB">
              <w:rPr>
                <w:color w:val="000000" w:themeColor="text1"/>
                <w:sz w:val="20"/>
                <w:szCs w:val="20"/>
              </w:rPr>
              <w:t>4.2</w:t>
            </w:r>
          </w:p>
        </w:tc>
        <w:tc>
          <w:tcPr>
            <w:tcW w:w="1167" w:type="pct"/>
            <w:vAlign w:val="center"/>
          </w:tcPr>
          <w:p w14:paraId="63D3ADFA" w14:textId="77777777" w:rsidR="00C355BD" w:rsidRPr="006E32AB" w:rsidRDefault="00C355BD" w:rsidP="00253691">
            <w:pPr>
              <w:spacing w:before="40" w:afterLines="40" w:after="96"/>
              <w:ind w:firstLine="0"/>
              <w:rPr>
                <w:rFonts w:eastAsiaTheme="minorHAnsi"/>
                <w:color w:val="000000" w:themeColor="text1"/>
                <w:sz w:val="20"/>
                <w:szCs w:val="20"/>
                <w:lang w:eastAsia="en-US"/>
              </w:rPr>
            </w:pPr>
            <w:r w:rsidRPr="006E32AB">
              <w:rPr>
                <w:rFonts w:eastAsiaTheme="minorHAnsi"/>
                <w:color w:val="000000" w:themeColor="text1"/>
                <w:sz w:val="20"/>
                <w:szCs w:val="20"/>
                <w:lang w:eastAsia="en-US"/>
              </w:rPr>
              <w:t>Запуск в ПЭ и поддержка</w:t>
            </w:r>
          </w:p>
        </w:tc>
        <w:tc>
          <w:tcPr>
            <w:tcW w:w="680" w:type="pct"/>
            <w:vMerge/>
          </w:tcPr>
          <w:p w14:paraId="4AC62AEF" w14:textId="77777777" w:rsidR="00C355BD" w:rsidRPr="00AE4D40" w:rsidRDefault="00C355BD" w:rsidP="00253691">
            <w:pPr>
              <w:spacing w:line="276" w:lineRule="auto"/>
              <w:ind w:firstLine="0"/>
              <w:jc w:val="center"/>
              <w:rPr>
                <w:color w:val="000000" w:themeColor="text1"/>
                <w:sz w:val="20"/>
                <w:szCs w:val="20"/>
              </w:rPr>
            </w:pPr>
          </w:p>
        </w:tc>
        <w:tc>
          <w:tcPr>
            <w:tcW w:w="619" w:type="pct"/>
            <w:vAlign w:val="center"/>
          </w:tcPr>
          <w:p w14:paraId="2F69E7DF" w14:textId="5662EECC" w:rsidR="00C355BD" w:rsidRPr="00AE4D40" w:rsidRDefault="00C355BD" w:rsidP="00253691">
            <w:pPr>
              <w:spacing w:line="276" w:lineRule="auto"/>
              <w:ind w:firstLine="0"/>
              <w:jc w:val="center"/>
              <w:rPr>
                <w:color w:val="000000" w:themeColor="text1"/>
                <w:sz w:val="20"/>
                <w:szCs w:val="20"/>
              </w:rPr>
            </w:pPr>
            <w:r w:rsidRPr="00AE4D40">
              <w:rPr>
                <w:color w:val="000000" w:themeColor="text1"/>
                <w:sz w:val="20"/>
                <w:szCs w:val="20"/>
              </w:rPr>
              <w:t>12%</w:t>
            </w:r>
          </w:p>
        </w:tc>
        <w:tc>
          <w:tcPr>
            <w:tcW w:w="371" w:type="pct"/>
            <w:vAlign w:val="center"/>
          </w:tcPr>
          <w:p w14:paraId="0CF10FB6" w14:textId="77777777" w:rsidR="00C355BD" w:rsidRPr="006E32AB" w:rsidRDefault="00C355BD" w:rsidP="00253691">
            <w:pPr>
              <w:spacing w:line="276" w:lineRule="auto"/>
              <w:ind w:firstLine="0"/>
              <w:jc w:val="center"/>
              <w:rPr>
                <w:color w:val="000000" w:themeColor="text1"/>
                <w:sz w:val="20"/>
                <w:szCs w:val="20"/>
              </w:rPr>
            </w:pPr>
            <w:r w:rsidRPr="006E32AB">
              <w:rPr>
                <w:color w:val="000000" w:themeColor="text1"/>
                <w:sz w:val="20"/>
                <w:szCs w:val="20"/>
              </w:rPr>
              <w:t>О</w:t>
            </w:r>
            <w:r w:rsidRPr="006E32AB">
              <w:rPr>
                <w:color w:val="000000" w:themeColor="text1"/>
                <w:sz w:val="20"/>
                <w:szCs w:val="20"/>
                <w:lang w:val="en-US"/>
              </w:rPr>
              <w:t>/K</w:t>
            </w:r>
          </w:p>
        </w:tc>
        <w:tc>
          <w:tcPr>
            <w:tcW w:w="1544" w:type="pct"/>
            <w:vAlign w:val="center"/>
          </w:tcPr>
          <w:p w14:paraId="16F4675A" w14:textId="5AB2AD80" w:rsidR="00C355BD" w:rsidRPr="006E32AB" w:rsidRDefault="00C355BD" w:rsidP="00253691">
            <w:pPr>
              <w:spacing w:line="276" w:lineRule="auto"/>
              <w:ind w:firstLine="0"/>
              <w:jc w:val="center"/>
              <w:rPr>
                <w:sz w:val="20"/>
                <w:szCs w:val="20"/>
              </w:rPr>
            </w:pPr>
            <w:r w:rsidRPr="006E32AB">
              <w:rPr>
                <w:sz w:val="20"/>
                <w:szCs w:val="20"/>
              </w:rPr>
              <w:t>Не более 22 календарных дней с даты начала Фазы 4.2</w:t>
            </w:r>
          </w:p>
        </w:tc>
      </w:tr>
    </w:tbl>
    <w:p w14:paraId="6FADBD9A" w14:textId="774FB248" w:rsidR="00C355BD" w:rsidRDefault="00C355BD" w:rsidP="00C355BD"/>
    <w:p w14:paraId="47775F61" w14:textId="77777777" w:rsidR="00C355BD" w:rsidRPr="00C355BD" w:rsidRDefault="00C355BD" w:rsidP="00C355BD"/>
    <w:p w14:paraId="11E52C18" w14:textId="77777777" w:rsidR="00151A47" w:rsidRPr="00F5593C" w:rsidRDefault="00151A47" w:rsidP="00FB331B">
      <w:pPr>
        <w:ind w:firstLine="0"/>
        <w:jc w:val="both"/>
        <w:rPr>
          <w:color w:val="000000" w:themeColor="text1"/>
          <w:sz w:val="20"/>
          <w:szCs w:val="20"/>
        </w:rPr>
      </w:pPr>
      <w:r w:rsidRPr="00F5593C">
        <w:rPr>
          <w:color w:val="000000" w:themeColor="text1"/>
          <w:sz w:val="20"/>
          <w:szCs w:val="20"/>
        </w:rPr>
        <w:t>*где</w:t>
      </w:r>
      <w:r>
        <w:rPr>
          <w:color w:val="000000" w:themeColor="text1"/>
          <w:sz w:val="20"/>
          <w:szCs w:val="20"/>
        </w:rPr>
        <w:t>:</w:t>
      </w:r>
    </w:p>
    <w:p w14:paraId="1FD943DA" w14:textId="77777777" w:rsidR="00151A47" w:rsidRPr="00F5593C" w:rsidRDefault="00151A47" w:rsidP="00FB331B">
      <w:pPr>
        <w:ind w:firstLine="708"/>
        <w:jc w:val="both"/>
        <w:rPr>
          <w:color w:val="000000" w:themeColor="text1"/>
          <w:sz w:val="20"/>
          <w:szCs w:val="20"/>
        </w:rPr>
      </w:pPr>
      <w:r w:rsidRPr="00F5593C">
        <w:rPr>
          <w:color w:val="000000" w:themeColor="text1"/>
          <w:sz w:val="20"/>
          <w:szCs w:val="20"/>
        </w:rPr>
        <w:t>К- Капитальные затраты;</w:t>
      </w:r>
    </w:p>
    <w:p w14:paraId="6D0CBF56" w14:textId="77777777" w:rsidR="00151A47" w:rsidRPr="00151A47" w:rsidRDefault="00151A47" w:rsidP="00FB331B">
      <w:pPr>
        <w:ind w:left="219" w:firstLine="489"/>
        <w:jc w:val="both"/>
      </w:pPr>
      <w:r w:rsidRPr="00F5593C">
        <w:rPr>
          <w:color w:val="000000" w:themeColor="text1"/>
          <w:sz w:val="20"/>
          <w:szCs w:val="20"/>
        </w:rPr>
        <w:t>О- Операционные расходы.</w:t>
      </w:r>
    </w:p>
    <w:p w14:paraId="3EF28447" w14:textId="09A6DD1E" w:rsidR="00DF58F2" w:rsidRPr="00AE4D40" w:rsidRDefault="005212F3" w:rsidP="00DF58F2">
      <w:pPr>
        <w:numPr>
          <w:ilvl w:val="0"/>
          <w:numId w:val="3"/>
        </w:numPr>
        <w:jc w:val="both"/>
      </w:pPr>
      <w:r w:rsidRPr="005212F3">
        <w:lastRenderedPageBreak/>
        <w:t xml:space="preserve">Оплата за выполнение этапов/фаз Проекта осуществляется согласно модели </w:t>
      </w:r>
      <w:proofErr w:type="spellStart"/>
      <w:r w:rsidRPr="00DF58F2">
        <w:rPr>
          <w:b/>
          <w:bCs/>
        </w:rPr>
        <w:t>stage-by-stage</w:t>
      </w:r>
      <w:proofErr w:type="spellEnd"/>
      <w:r w:rsidRPr="00DF58F2">
        <w:rPr>
          <w:b/>
          <w:bCs/>
        </w:rPr>
        <w:t xml:space="preserve"> </w:t>
      </w:r>
      <w:proofErr w:type="spellStart"/>
      <w:r w:rsidRPr="00DF58F2">
        <w:rPr>
          <w:b/>
          <w:bCs/>
        </w:rPr>
        <w:t>approach</w:t>
      </w:r>
      <w:proofErr w:type="spellEnd"/>
      <w:r w:rsidRPr="005212F3">
        <w:t>, в рамках которой переход к следующему этапу, а также оплата за фактически выполненные работы может произойти только по завершении всех работ предыдуще</w:t>
      </w:r>
      <w:r w:rsidR="009C3BBF">
        <w:t xml:space="preserve">й </w:t>
      </w:r>
      <w:r w:rsidR="009C3BBF" w:rsidRPr="00AE4D40">
        <w:t>фазы</w:t>
      </w:r>
      <w:r w:rsidR="001E7985" w:rsidRPr="00AE4D40">
        <w:t xml:space="preserve">. </w:t>
      </w:r>
      <w:r w:rsidR="00DF58F2" w:rsidRPr="00AE4D40">
        <w:t xml:space="preserve">В 2020 году запланирована оплата </w:t>
      </w:r>
      <w:r w:rsidR="00850D19" w:rsidRPr="00AE4D40">
        <w:t xml:space="preserve">в объеме 11% от общей стоимости Договора </w:t>
      </w:r>
      <w:r w:rsidR="007C48B3" w:rsidRPr="00AE4D40">
        <w:t>43 368 905 тенге</w:t>
      </w:r>
      <w:r w:rsidR="00BD74DB" w:rsidRPr="00AE4D40">
        <w:t xml:space="preserve"> без НДС</w:t>
      </w:r>
      <w:r w:rsidR="00DF58F2" w:rsidRPr="00AE4D40">
        <w:t xml:space="preserve">, в 2021 – </w:t>
      </w:r>
      <w:r w:rsidR="00850D19" w:rsidRPr="00AE4D40">
        <w:t xml:space="preserve">в объеме 89% от общей стоимости Договора </w:t>
      </w:r>
      <w:r w:rsidR="007C48B3" w:rsidRPr="00AE4D40">
        <w:t>360 491 071 тенге</w:t>
      </w:r>
      <w:r w:rsidR="00BD74DB" w:rsidRPr="00AE4D40">
        <w:t xml:space="preserve"> без НДС</w:t>
      </w:r>
      <w:r w:rsidR="00DF58F2" w:rsidRPr="00AE4D40">
        <w:t>;</w:t>
      </w:r>
    </w:p>
    <w:p w14:paraId="5B9671FC" w14:textId="7FB0D6F2" w:rsidR="00264F79" w:rsidRDefault="005212F3" w:rsidP="00FB331B">
      <w:pPr>
        <w:keepNext/>
        <w:numPr>
          <w:ilvl w:val="0"/>
          <w:numId w:val="3"/>
        </w:numPr>
        <w:jc w:val="both"/>
      </w:pPr>
      <w:r w:rsidRPr="00AE4D40">
        <w:t xml:space="preserve">Заказчик вправе остановить выполнение работы </w:t>
      </w:r>
      <w:r w:rsidR="007D65A7" w:rsidRPr="00AE4D40">
        <w:rPr>
          <w:lang w:val="kk-KZ"/>
        </w:rPr>
        <w:t>Подрядчика</w:t>
      </w:r>
      <w:r w:rsidRPr="005212F3">
        <w:t xml:space="preserve"> в случае невыполнения или ненадлежащего выполнения заявленных требований и ожиданий, необходимых для успешной реализации проекта</w:t>
      </w:r>
      <w:r w:rsidR="00D8148A" w:rsidRPr="00D8148A">
        <w:t xml:space="preserve">. </w:t>
      </w:r>
      <w:bookmarkStart w:id="38" w:name="_Ref24013699"/>
    </w:p>
    <w:bookmarkEnd w:id="38"/>
    <w:p w14:paraId="74CB964D" w14:textId="6120D1EC" w:rsidR="00264F79" w:rsidRPr="005212F3" w:rsidRDefault="00264F79" w:rsidP="00FB331B">
      <w:pPr>
        <w:numPr>
          <w:ilvl w:val="0"/>
          <w:numId w:val="3"/>
        </w:numPr>
        <w:ind w:left="1282"/>
        <w:jc w:val="both"/>
      </w:pPr>
      <w:r w:rsidRPr="005212F3">
        <w:t>Дата запуска единого КХД, интеграционной шины и обеспечение миграции данных не позднее – 31.</w:t>
      </w:r>
      <w:r w:rsidRPr="0075535F">
        <w:t>12</w:t>
      </w:r>
      <w:r w:rsidRPr="005212F3">
        <w:t>.2021 г.</w:t>
      </w:r>
      <w:r>
        <w:t xml:space="preserve"> </w:t>
      </w:r>
      <w:proofErr w:type="spellStart"/>
      <w:r w:rsidR="00F04AD8">
        <w:t>Верхнеуровневый</w:t>
      </w:r>
      <w:proofErr w:type="spellEnd"/>
      <w:r w:rsidR="00F04AD8">
        <w:t xml:space="preserve"> к</w:t>
      </w:r>
      <w:r>
        <w:t>алендарный план</w:t>
      </w:r>
      <w:r w:rsidRPr="009F6A7A">
        <w:t xml:space="preserve"> Проекта</w:t>
      </w:r>
      <w:r>
        <w:t xml:space="preserve"> приведен</w:t>
      </w:r>
      <w:r w:rsidRPr="009F6A7A">
        <w:t xml:space="preserve"> ниже в</w:t>
      </w:r>
      <w:r w:rsidR="00F71DCD">
        <w:t xml:space="preserve"> </w:t>
      </w:r>
      <w:r w:rsidR="00F71DCD">
        <w:fldChar w:fldCharType="begin"/>
      </w:r>
      <w:r w:rsidR="00F71DCD">
        <w:instrText xml:space="preserve"> REF _Ref30680288 \h </w:instrText>
      </w:r>
      <w:r w:rsidR="00F71DCD">
        <w:fldChar w:fldCharType="separate"/>
      </w:r>
      <w:r w:rsidR="00B6289A">
        <w:t xml:space="preserve">Таблица </w:t>
      </w:r>
      <w:r w:rsidR="00B6289A">
        <w:rPr>
          <w:noProof/>
        </w:rPr>
        <w:t>3</w:t>
      </w:r>
      <w:r w:rsidR="00F71DCD">
        <w:fldChar w:fldCharType="end"/>
      </w:r>
      <w:r w:rsidRPr="003E2D18">
        <w:t>.</w:t>
      </w:r>
    </w:p>
    <w:p w14:paraId="4152052E" w14:textId="1E753F45" w:rsidR="004F7BAE" w:rsidRDefault="004F7BAE" w:rsidP="004F7BAE">
      <w:pPr>
        <w:pStyle w:val="aa"/>
        <w:keepNext/>
      </w:pPr>
      <w:bookmarkStart w:id="39" w:name="_Ref30680288"/>
      <w:r>
        <w:t xml:space="preserve">Таблица </w:t>
      </w:r>
      <w:r w:rsidR="00585D4A">
        <w:rPr>
          <w:noProof/>
        </w:rPr>
        <w:fldChar w:fldCharType="begin"/>
      </w:r>
      <w:r w:rsidR="00585D4A">
        <w:rPr>
          <w:noProof/>
        </w:rPr>
        <w:instrText xml:space="preserve"> SEQ Таблица \* ARABIC </w:instrText>
      </w:r>
      <w:r w:rsidR="00585D4A">
        <w:rPr>
          <w:noProof/>
        </w:rPr>
        <w:fldChar w:fldCharType="separate"/>
      </w:r>
      <w:r w:rsidR="00B6289A">
        <w:rPr>
          <w:noProof/>
        </w:rPr>
        <w:t>3</w:t>
      </w:r>
      <w:r w:rsidR="00585D4A">
        <w:rPr>
          <w:noProof/>
        </w:rPr>
        <w:fldChar w:fldCharType="end"/>
      </w:r>
      <w:bookmarkEnd w:id="39"/>
      <w:r w:rsidR="00F04AD8">
        <w:rPr>
          <w:noProof/>
        </w:rPr>
        <w:t xml:space="preserve">. Верхнеувроенвый </w:t>
      </w:r>
      <w:r w:rsidR="00F04AD8">
        <w:t>календарный</w:t>
      </w:r>
      <w:r>
        <w:t xml:space="preserve"> план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575"/>
        <w:gridCol w:w="575"/>
        <w:gridCol w:w="575"/>
        <w:gridCol w:w="575"/>
        <w:gridCol w:w="576"/>
        <w:gridCol w:w="576"/>
        <w:gridCol w:w="576"/>
        <w:gridCol w:w="576"/>
        <w:gridCol w:w="576"/>
        <w:gridCol w:w="576"/>
        <w:gridCol w:w="576"/>
        <w:gridCol w:w="576"/>
        <w:gridCol w:w="576"/>
        <w:gridCol w:w="576"/>
        <w:gridCol w:w="568"/>
      </w:tblGrid>
      <w:tr w:rsidR="002664AD" w:rsidRPr="004F7BAE" w14:paraId="62E24388" w14:textId="2913B6D9" w:rsidTr="00E76190">
        <w:trPr>
          <w:trHeight w:val="276"/>
        </w:trPr>
        <w:tc>
          <w:tcPr>
            <w:tcW w:w="384" w:type="pct"/>
            <w:vMerge w:val="restart"/>
            <w:shd w:val="clear" w:color="000000" w:fill="FFFFFF"/>
            <w:textDirection w:val="btLr"/>
            <w:vAlign w:val="center"/>
          </w:tcPr>
          <w:p w14:paraId="0C3197C3" w14:textId="77777777" w:rsidR="002664AD" w:rsidRPr="004F7BAE" w:rsidRDefault="002664AD" w:rsidP="00B572BA">
            <w:pPr>
              <w:ind w:left="113" w:right="113" w:firstLine="0"/>
              <w:jc w:val="center"/>
              <w:rPr>
                <w:b/>
                <w:bCs/>
                <w:color w:val="000000"/>
                <w:sz w:val="20"/>
                <w:szCs w:val="20"/>
              </w:rPr>
            </w:pPr>
            <w:r>
              <w:rPr>
                <w:b/>
                <w:bCs/>
                <w:color w:val="000000"/>
                <w:sz w:val="20"/>
                <w:szCs w:val="20"/>
              </w:rPr>
              <w:t>Этап 1</w:t>
            </w:r>
          </w:p>
        </w:tc>
        <w:tc>
          <w:tcPr>
            <w:tcW w:w="923" w:type="pct"/>
            <w:gridSpan w:val="3"/>
            <w:shd w:val="clear" w:color="000000" w:fill="FFFFFF"/>
            <w:noWrap/>
            <w:vAlign w:val="center"/>
            <w:hideMark/>
          </w:tcPr>
          <w:p w14:paraId="0A75C3B9" w14:textId="4CB9C0AE" w:rsidR="002664AD" w:rsidRPr="004F7BAE" w:rsidRDefault="002664AD" w:rsidP="002664AD">
            <w:pPr>
              <w:ind w:firstLine="0"/>
              <w:jc w:val="center"/>
              <w:rPr>
                <w:b/>
                <w:bCs/>
                <w:color w:val="000000"/>
                <w:sz w:val="20"/>
                <w:szCs w:val="20"/>
              </w:rPr>
            </w:pPr>
            <w:r>
              <w:rPr>
                <w:b/>
                <w:bCs/>
                <w:color w:val="000000"/>
                <w:sz w:val="20"/>
                <w:szCs w:val="20"/>
              </w:rPr>
              <w:t>1 год</w:t>
            </w:r>
          </w:p>
        </w:tc>
        <w:tc>
          <w:tcPr>
            <w:tcW w:w="3693" w:type="pct"/>
            <w:gridSpan w:val="12"/>
            <w:shd w:val="clear" w:color="000000" w:fill="FFFFFF"/>
            <w:vAlign w:val="center"/>
          </w:tcPr>
          <w:p w14:paraId="745A5C60" w14:textId="36B3251F" w:rsidR="002664AD" w:rsidRPr="004F7BAE" w:rsidRDefault="002664AD" w:rsidP="00B572BA">
            <w:pPr>
              <w:jc w:val="center"/>
              <w:rPr>
                <w:b/>
                <w:bCs/>
                <w:color w:val="000000"/>
                <w:sz w:val="20"/>
                <w:szCs w:val="20"/>
              </w:rPr>
            </w:pPr>
            <w:r>
              <w:rPr>
                <w:b/>
                <w:bCs/>
                <w:color w:val="000000"/>
                <w:sz w:val="20"/>
                <w:szCs w:val="20"/>
              </w:rPr>
              <w:t>2 год</w:t>
            </w:r>
          </w:p>
        </w:tc>
      </w:tr>
      <w:tr w:rsidR="002664AD" w:rsidRPr="004F7BAE" w14:paraId="0178DED0" w14:textId="77777777" w:rsidTr="00E76190">
        <w:trPr>
          <w:trHeight w:val="1061"/>
        </w:trPr>
        <w:tc>
          <w:tcPr>
            <w:tcW w:w="384" w:type="pct"/>
            <w:vMerge/>
            <w:vAlign w:val="center"/>
          </w:tcPr>
          <w:p w14:paraId="1D45A282" w14:textId="77777777" w:rsidR="002664AD" w:rsidRPr="004F7BAE" w:rsidRDefault="002664AD" w:rsidP="00B572BA">
            <w:pPr>
              <w:ind w:firstLine="0"/>
              <w:rPr>
                <w:b/>
                <w:bCs/>
                <w:color w:val="000000"/>
                <w:sz w:val="20"/>
                <w:szCs w:val="20"/>
              </w:rPr>
            </w:pPr>
          </w:p>
        </w:tc>
        <w:tc>
          <w:tcPr>
            <w:tcW w:w="308" w:type="pct"/>
            <w:shd w:val="clear" w:color="000000" w:fill="8497B0"/>
            <w:noWrap/>
            <w:textDirection w:val="btLr"/>
            <w:vAlign w:val="center"/>
            <w:hideMark/>
          </w:tcPr>
          <w:p w14:paraId="0C674AD6" w14:textId="442FA625" w:rsidR="002664AD" w:rsidRPr="004F7BAE" w:rsidRDefault="002664AD" w:rsidP="00B572BA">
            <w:pPr>
              <w:ind w:firstLine="0"/>
              <w:jc w:val="center"/>
              <w:rPr>
                <w:b/>
                <w:bCs/>
                <w:color w:val="FFFFFF"/>
                <w:sz w:val="20"/>
                <w:szCs w:val="20"/>
              </w:rPr>
            </w:pPr>
            <w:r>
              <w:rPr>
                <w:b/>
                <w:bCs/>
                <w:color w:val="FFFFFF"/>
                <w:sz w:val="20"/>
                <w:szCs w:val="20"/>
              </w:rPr>
              <w:t>1 месяц</w:t>
            </w:r>
          </w:p>
        </w:tc>
        <w:tc>
          <w:tcPr>
            <w:tcW w:w="308" w:type="pct"/>
            <w:shd w:val="clear" w:color="000000" w:fill="8497B0"/>
            <w:noWrap/>
            <w:textDirection w:val="btLr"/>
            <w:vAlign w:val="center"/>
            <w:hideMark/>
          </w:tcPr>
          <w:p w14:paraId="71AE9C34" w14:textId="3A461F27" w:rsidR="002664AD" w:rsidRPr="004F7BAE" w:rsidRDefault="002664AD" w:rsidP="00B572BA">
            <w:pPr>
              <w:ind w:firstLine="0"/>
              <w:jc w:val="center"/>
              <w:rPr>
                <w:b/>
                <w:bCs/>
                <w:color w:val="FFFFFF"/>
                <w:sz w:val="20"/>
                <w:szCs w:val="20"/>
              </w:rPr>
            </w:pPr>
            <w:r>
              <w:rPr>
                <w:b/>
                <w:bCs/>
                <w:color w:val="FFFFFF"/>
                <w:sz w:val="20"/>
                <w:szCs w:val="20"/>
              </w:rPr>
              <w:t>2 месяц</w:t>
            </w:r>
          </w:p>
        </w:tc>
        <w:tc>
          <w:tcPr>
            <w:tcW w:w="308" w:type="pct"/>
            <w:shd w:val="clear" w:color="000000" w:fill="8497B0"/>
            <w:noWrap/>
            <w:textDirection w:val="btLr"/>
            <w:vAlign w:val="center"/>
            <w:hideMark/>
          </w:tcPr>
          <w:p w14:paraId="52AB6267" w14:textId="5B6C3F78" w:rsidR="002664AD" w:rsidRPr="004F7BAE" w:rsidRDefault="002664AD" w:rsidP="00B572BA">
            <w:pPr>
              <w:ind w:firstLine="0"/>
              <w:jc w:val="center"/>
              <w:rPr>
                <w:b/>
                <w:bCs/>
                <w:color w:val="FFFFFF"/>
                <w:sz w:val="20"/>
                <w:szCs w:val="20"/>
              </w:rPr>
            </w:pPr>
            <w:r>
              <w:rPr>
                <w:b/>
                <w:bCs/>
                <w:color w:val="FFFFFF"/>
                <w:sz w:val="20"/>
                <w:szCs w:val="20"/>
              </w:rPr>
              <w:t>3 месяц</w:t>
            </w:r>
          </w:p>
        </w:tc>
        <w:tc>
          <w:tcPr>
            <w:tcW w:w="308" w:type="pct"/>
            <w:shd w:val="clear" w:color="000000" w:fill="8497B0"/>
            <w:noWrap/>
            <w:textDirection w:val="btLr"/>
            <w:vAlign w:val="center"/>
            <w:hideMark/>
          </w:tcPr>
          <w:p w14:paraId="13EAED27" w14:textId="77777777" w:rsidR="002664AD" w:rsidRPr="004F7BAE" w:rsidRDefault="002664AD" w:rsidP="00B572BA">
            <w:pPr>
              <w:ind w:firstLine="0"/>
              <w:jc w:val="center"/>
              <w:rPr>
                <w:b/>
                <w:bCs/>
                <w:color w:val="FFFFFF"/>
                <w:sz w:val="20"/>
                <w:szCs w:val="20"/>
              </w:rPr>
            </w:pPr>
            <w:r>
              <w:rPr>
                <w:b/>
                <w:bCs/>
                <w:color w:val="FFFFFF"/>
                <w:sz w:val="20"/>
                <w:szCs w:val="20"/>
              </w:rPr>
              <w:t>1 месяц</w:t>
            </w:r>
          </w:p>
        </w:tc>
        <w:tc>
          <w:tcPr>
            <w:tcW w:w="308" w:type="pct"/>
            <w:shd w:val="clear" w:color="000000" w:fill="8497B0"/>
            <w:noWrap/>
            <w:textDirection w:val="btLr"/>
            <w:vAlign w:val="center"/>
            <w:hideMark/>
          </w:tcPr>
          <w:p w14:paraId="36989B94" w14:textId="77777777" w:rsidR="002664AD" w:rsidRPr="004F7BAE" w:rsidRDefault="002664AD" w:rsidP="00B572BA">
            <w:pPr>
              <w:ind w:firstLine="0"/>
              <w:jc w:val="center"/>
              <w:rPr>
                <w:b/>
                <w:bCs/>
                <w:color w:val="FFFFFF"/>
                <w:sz w:val="20"/>
                <w:szCs w:val="20"/>
              </w:rPr>
            </w:pPr>
            <w:r>
              <w:rPr>
                <w:b/>
                <w:bCs/>
                <w:color w:val="FFFFFF"/>
                <w:sz w:val="20"/>
                <w:szCs w:val="20"/>
              </w:rPr>
              <w:t>2 месяц</w:t>
            </w:r>
          </w:p>
        </w:tc>
        <w:tc>
          <w:tcPr>
            <w:tcW w:w="308" w:type="pct"/>
            <w:shd w:val="clear" w:color="000000" w:fill="8497B0"/>
            <w:noWrap/>
            <w:textDirection w:val="btLr"/>
            <w:vAlign w:val="center"/>
            <w:hideMark/>
          </w:tcPr>
          <w:p w14:paraId="17954F44" w14:textId="77777777" w:rsidR="002664AD" w:rsidRPr="004F7BAE" w:rsidRDefault="002664AD" w:rsidP="00B572BA">
            <w:pPr>
              <w:ind w:firstLine="0"/>
              <w:jc w:val="center"/>
              <w:rPr>
                <w:b/>
                <w:bCs/>
                <w:color w:val="FFFFFF"/>
                <w:sz w:val="20"/>
                <w:szCs w:val="20"/>
              </w:rPr>
            </w:pPr>
            <w:r>
              <w:rPr>
                <w:b/>
                <w:bCs/>
                <w:color w:val="FFFFFF"/>
                <w:sz w:val="20"/>
                <w:szCs w:val="20"/>
              </w:rPr>
              <w:t>3 месяц</w:t>
            </w:r>
          </w:p>
        </w:tc>
        <w:tc>
          <w:tcPr>
            <w:tcW w:w="308" w:type="pct"/>
            <w:shd w:val="clear" w:color="000000" w:fill="8497B0"/>
            <w:noWrap/>
            <w:textDirection w:val="btLr"/>
            <w:vAlign w:val="center"/>
            <w:hideMark/>
          </w:tcPr>
          <w:p w14:paraId="560E96A7" w14:textId="77777777" w:rsidR="002664AD" w:rsidRPr="004F7BAE" w:rsidRDefault="002664AD" w:rsidP="00B572BA">
            <w:pPr>
              <w:ind w:firstLine="0"/>
              <w:jc w:val="center"/>
              <w:rPr>
                <w:b/>
                <w:bCs/>
                <w:color w:val="FFFFFF"/>
                <w:sz w:val="20"/>
                <w:szCs w:val="20"/>
              </w:rPr>
            </w:pPr>
            <w:r>
              <w:rPr>
                <w:b/>
                <w:bCs/>
                <w:color w:val="FFFFFF"/>
                <w:sz w:val="20"/>
                <w:szCs w:val="20"/>
              </w:rPr>
              <w:t>4 месяц</w:t>
            </w:r>
          </w:p>
        </w:tc>
        <w:tc>
          <w:tcPr>
            <w:tcW w:w="308" w:type="pct"/>
            <w:shd w:val="clear" w:color="000000" w:fill="8497B0"/>
            <w:noWrap/>
            <w:textDirection w:val="btLr"/>
            <w:vAlign w:val="center"/>
            <w:hideMark/>
          </w:tcPr>
          <w:p w14:paraId="08B6724B" w14:textId="77777777" w:rsidR="002664AD" w:rsidRPr="004F7BAE" w:rsidRDefault="002664AD" w:rsidP="00B572BA">
            <w:pPr>
              <w:ind w:firstLine="0"/>
              <w:jc w:val="center"/>
              <w:rPr>
                <w:b/>
                <w:bCs/>
                <w:color w:val="FFFFFF"/>
                <w:sz w:val="20"/>
                <w:szCs w:val="20"/>
              </w:rPr>
            </w:pPr>
            <w:r>
              <w:rPr>
                <w:b/>
                <w:bCs/>
                <w:color w:val="FFFFFF"/>
                <w:sz w:val="20"/>
                <w:szCs w:val="20"/>
              </w:rPr>
              <w:t>5 месяц</w:t>
            </w:r>
          </w:p>
        </w:tc>
        <w:tc>
          <w:tcPr>
            <w:tcW w:w="308" w:type="pct"/>
            <w:shd w:val="clear" w:color="000000" w:fill="8497B0"/>
            <w:noWrap/>
            <w:textDirection w:val="btLr"/>
            <w:vAlign w:val="center"/>
            <w:hideMark/>
          </w:tcPr>
          <w:p w14:paraId="5A4B50C1" w14:textId="77777777" w:rsidR="002664AD" w:rsidRPr="004F7BAE" w:rsidRDefault="002664AD" w:rsidP="00B572BA">
            <w:pPr>
              <w:ind w:firstLine="0"/>
              <w:jc w:val="center"/>
              <w:rPr>
                <w:b/>
                <w:bCs/>
                <w:color w:val="FFFFFF"/>
                <w:sz w:val="20"/>
                <w:szCs w:val="20"/>
              </w:rPr>
            </w:pPr>
            <w:r>
              <w:rPr>
                <w:b/>
                <w:bCs/>
                <w:color w:val="FFFFFF"/>
                <w:sz w:val="20"/>
                <w:szCs w:val="20"/>
              </w:rPr>
              <w:t>6 месяц</w:t>
            </w:r>
          </w:p>
        </w:tc>
        <w:tc>
          <w:tcPr>
            <w:tcW w:w="308" w:type="pct"/>
            <w:shd w:val="clear" w:color="000000" w:fill="8497B0"/>
            <w:noWrap/>
            <w:textDirection w:val="btLr"/>
            <w:vAlign w:val="center"/>
            <w:hideMark/>
          </w:tcPr>
          <w:p w14:paraId="1665EE15" w14:textId="77777777" w:rsidR="002664AD" w:rsidRPr="004F7BAE" w:rsidRDefault="002664AD" w:rsidP="00B572BA">
            <w:pPr>
              <w:ind w:firstLine="0"/>
              <w:jc w:val="center"/>
              <w:rPr>
                <w:b/>
                <w:bCs/>
                <w:color w:val="FFFFFF"/>
                <w:sz w:val="20"/>
                <w:szCs w:val="20"/>
              </w:rPr>
            </w:pPr>
            <w:r>
              <w:rPr>
                <w:b/>
                <w:bCs/>
                <w:color w:val="FFFFFF"/>
                <w:sz w:val="20"/>
                <w:szCs w:val="20"/>
              </w:rPr>
              <w:t>7 месяц</w:t>
            </w:r>
          </w:p>
        </w:tc>
        <w:tc>
          <w:tcPr>
            <w:tcW w:w="308" w:type="pct"/>
            <w:shd w:val="clear" w:color="000000" w:fill="8497B0"/>
            <w:noWrap/>
            <w:textDirection w:val="btLr"/>
            <w:vAlign w:val="center"/>
            <w:hideMark/>
          </w:tcPr>
          <w:p w14:paraId="5F6B59AB" w14:textId="77777777" w:rsidR="002664AD" w:rsidRPr="004F7BAE" w:rsidRDefault="002664AD" w:rsidP="00B572BA">
            <w:pPr>
              <w:ind w:firstLine="0"/>
              <w:jc w:val="center"/>
              <w:rPr>
                <w:b/>
                <w:bCs/>
                <w:color w:val="FFFFFF"/>
                <w:sz w:val="20"/>
                <w:szCs w:val="20"/>
              </w:rPr>
            </w:pPr>
            <w:r>
              <w:rPr>
                <w:b/>
                <w:bCs/>
                <w:color w:val="FFFFFF"/>
                <w:sz w:val="20"/>
                <w:szCs w:val="20"/>
              </w:rPr>
              <w:t>8 месяц</w:t>
            </w:r>
          </w:p>
        </w:tc>
        <w:tc>
          <w:tcPr>
            <w:tcW w:w="308" w:type="pct"/>
            <w:shd w:val="clear" w:color="000000" w:fill="8497B0"/>
            <w:noWrap/>
            <w:textDirection w:val="btLr"/>
            <w:vAlign w:val="center"/>
            <w:hideMark/>
          </w:tcPr>
          <w:p w14:paraId="345BDE3F" w14:textId="77777777" w:rsidR="002664AD" w:rsidRPr="004F7BAE" w:rsidRDefault="002664AD" w:rsidP="00B572BA">
            <w:pPr>
              <w:ind w:firstLine="0"/>
              <w:jc w:val="center"/>
              <w:rPr>
                <w:b/>
                <w:bCs/>
                <w:color w:val="FFFFFF"/>
                <w:sz w:val="20"/>
                <w:szCs w:val="20"/>
              </w:rPr>
            </w:pPr>
            <w:r>
              <w:rPr>
                <w:b/>
                <w:bCs/>
                <w:color w:val="FFFFFF"/>
                <w:sz w:val="20"/>
                <w:szCs w:val="20"/>
              </w:rPr>
              <w:t>9 месяц</w:t>
            </w:r>
          </w:p>
        </w:tc>
        <w:tc>
          <w:tcPr>
            <w:tcW w:w="308" w:type="pct"/>
            <w:shd w:val="clear" w:color="000000" w:fill="8497B0"/>
            <w:noWrap/>
            <w:textDirection w:val="btLr"/>
            <w:vAlign w:val="center"/>
            <w:hideMark/>
          </w:tcPr>
          <w:p w14:paraId="4369EAA8" w14:textId="77777777" w:rsidR="002664AD" w:rsidRPr="004F7BAE" w:rsidRDefault="002664AD" w:rsidP="00B572BA">
            <w:pPr>
              <w:ind w:firstLine="0"/>
              <w:jc w:val="center"/>
              <w:rPr>
                <w:b/>
                <w:bCs/>
                <w:color w:val="FFFFFF"/>
                <w:sz w:val="20"/>
                <w:szCs w:val="20"/>
              </w:rPr>
            </w:pPr>
            <w:r>
              <w:rPr>
                <w:b/>
                <w:bCs/>
                <w:color w:val="FFFFFF"/>
                <w:sz w:val="20"/>
                <w:szCs w:val="20"/>
              </w:rPr>
              <w:t>10 месяц</w:t>
            </w:r>
          </w:p>
        </w:tc>
        <w:tc>
          <w:tcPr>
            <w:tcW w:w="308" w:type="pct"/>
            <w:shd w:val="clear" w:color="000000" w:fill="8497B0"/>
            <w:noWrap/>
            <w:textDirection w:val="btLr"/>
            <w:vAlign w:val="center"/>
            <w:hideMark/>
          </w:tcPr>
          <w:p w14:paraId="515C0BB8" w14:textId="77777777" w:rsidR="002664AD" w:rsidRPr="004F7BAE" w:rsidRDefault="002664AD" w:rsidP="00B572BA">
            <w:pPr>
              <w:ind w:firstLine="0"/>
              <w:jc w:val="center"/>
              <w:rPr>
                <w:b/>
                <w:bCs/>
                <w:color w:val="FFFFFF"/>
                <w:sz w:val="20"/>
                <w:szCs w:val="20"/>
              </w:rPr>
            </w:pPr>
            <w:r>
              <w:rPr>
                <w:b/>
                <w:bCs/>
                <w:color w:val="FFFFFF"/>
                <w:sz w:val="20"/>
                <w:szCs w:val="20"/>
              </w:rPr>
              <w:t>11 месяц</w:t>
            </w:r>
          </w:p>
        </w:tc>
        <w:tc>
          <w:tcPr>
            <w:tcW w:w="304" w:type="pct"/>
            <w:shd w:val="clear" w:color="000000" w:fill="8497B0"/>
            <w:noWrap/>
            <w:textDirection w:val="btLr"/>
            <w:vAlign w:val="center"/>
            <w:hideMark/>
          </w:tcPr>
          <w:p w14:paraId="533A5FC5" w14:textId="77777777" w:rsidR="002664AD" w:rsidRPr="004F7BAE" w:rsidRDefault="002664AD" w:rsidP="00B572BA">
            <w:pPr>
              <w:ind w:firstLine="0"/>
              <w:jc w:val="center"/>
              <w:rPr>
                <w:b/>
                <w:bCs/>
                <w:color w:val="FFFFFF"/>
                <w:sz w:val="20"/>
                <w:szCs w:val="20"/>
              </w:rPr>
            </w:pPr>
            <w:r>
              <w:rPr>
                <w:b/>
                <w:bCs/>
                <w:color w:val="FFFFFF"/>
                <w:sz w:val="20"/>
                <w:szCs w:val="20"/>
              </w:rPr>
              <w:t>12 месяц</w:t>
            </w:r>
          </w:p>
        </w:tc>
      </w:tr>
      <w:tr w:rsidR="002664AD" w:rsidRPr="004F7BAE" w14:paraId="0C84D749" w14:textId="77777777" w:rsidTr="00E76190">
        <w:trPr>
          <w:cantSplit/>
          <w:trHeight w:val="794"/>
        </w:trPr>
        <w:tc>
          <w:tcPr>
            <w:tcW w:w="384" w:type="pct"/>
            <w:shd w:val="clear" w:color="000000" w:fill="FFFFFF"/>
            <w:noWrap/>
            <w:textDirection w:val="btLr"/>
            <w:vAlign w:val="center"/>
            <w:hideMark/>
          </w:tcPr>
          <w:p w14:paraId="150887AA" w14:textId="77777777" w:rsidR="002664AD" w:rsidRPr="004F7BAE" w:rsidRDefault="002664AD" w:rsidP="00E94195">
            <w:pPr>
              <w:ind w:left="113" w:right="113" w:firstLine="0"/>
              <w:jc w:val="center"/>
              <w:rPr>
                <w:b/>
                <w:bCs/>
                <w:color w:val="000000"/>
                <w:sz w:val="20"/>
                <w:szCs w:val="20"/>
              </w:rPr>
            </w:pPr>
            <w:r w:rsidRPr="004F7BAE">
              <w:rPr>
                <w:b/>
                <w:bCs/>
                <w:color w:val="000000"/>
                <w:sz w:val="20"/>
                <w:szCs w:val="20"/>
              </w:rPr>
              <w:t>Фаза 1</w:t>
            </w:r>
          </w:p>
        </w:tc>
        <w:tc>
          <w:tcPr>
            <w:tcW w:w="308" w:type="pct"/>
            <w:shd w:val="clear" w:color="auto" w:fill="ED7D31"/>
            <w:noWrap/>
            <w:vAlign w:val="center"/>
          </w:tcPr>
          <w:p w14:paraId="289A40EF" w14:textId="3ECC6B32" w:rsidR="002664AD" w:rsidRPr="004F7BAE" w:rsidRDefault="002664AD" w:rsidP="00B572BA">
            <w:pPr>
              <w:ind w:firstLine="0"/>
              <w:jc w:val="right"/>
              <w:rPr>
                <w:color w:val="000000"/>
                <w:sz w:val="20"/>
                <w:szCs w:val="20"/>
              </w:rPr>
            </w:pPr>
          </w:p>
        </w:tc>
        <w:tc>
          <w:tcPr>
            <w:tcW w:w="308" w:type="pct"/>
            <w:shd w:val="clear" w:color="auto" w:fill="FFF2CC" w:themeFill="accent4" w:themeFillTint="33"/>
            <w:noWrap/>
            <w:vAlign w:val="center"/>
          </w:tcPr>
          <w:p w14:paraId="40B9DE3A" w14:textId="77777777" w:rsidR="002664AD" w:rsidRPr="004F7BAE" w:rsidRDefault="002664AD" w:rsidP="00B572BA">
            <w:pPr>
              <w:ind w:firstLine="0"/>
              <w:jc w:val="right"/>
              <w:rPr>
                <w:color w:val="000000"/>
                <w:sz w:val="20"/>
                <w:szCs w:val="20"/>
              </w:rPr>
            </w:pPr>
          </w:p>
        </w:tc>
        <w:tc>
          <w:tcPr>
            <w:tcW w:w="308" w:type="pct"/>
            <w:shd w:val="clear" w:color="auto" w:fill="FFF2CC" w:themeFill="accent4" w:themeFillTint="33"/>
            <w:noWrap/>
            <w:vAlign w:val="center"/>
          </w:tcPr>
          <w:p w14:paraId="358F22E6" w14:textId="77777777" w:rsidR="002664AD" w:rsidRPr="004F7BAE" w:rsidRDefault="002664AD" w:rsidP="00B572BA">
            <w:pPr>
              <w:ind w:firstLine="0"/>
              <w:jc w:val="right"/>
              <w:rPr>
                <w:color w:val="000000"/>
                <w:sz w:val="20"/>
                <w:szCs w:val="20"/>
              </w:rPr>
            </w:pPr>
          </w:p>
        </w:tc>
        <w:tc>
          <w:tcPr>
            <w:tcW w:w="308" w:type="pct"/>
            <w:shd w:val="clear" w:color="auto" w:fill="FFF2CC" w:themeFill="accent4" w:themeFillTint="33"/>
            <w:noWrap/>
            <w:vAlign w:val="center"/>
          </w:tcPr>
          <w:p w14:paraId="4F3AA480"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17C59F44"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137BA23D"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090BA9EC"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1F827936"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6B70C21D"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5FD3C6E6"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5A8242D7"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524B116A"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24E7EB26"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7034C9E6"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4" w:type="pct"/>
            <w:shd w:val="clear" w:color="auto" w:fill="FFF2CC" w:themeFill="accent4" w:themeFillTint="33"/>
            <w:noWrap/>
            <w:vAlign w:val="center"/>
          </w:tcPr>
          <w:p w14:paraId="34326621"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r>
      <w:tr w:rsidR="002664AD" w:rsidRPr="004F7BAE" w14:paraId="2456E3E6" w14:textId="77777777" w:rsidTr="00E76190">
        <w:trPr>
          <w:cantSplit/>
          <w:trHeight w:val="794"/>
        </w:trPr>
        <w:tc>
          <w:tcPr>
            <w:tcW w:w="384" w:type="pct"/>
            <w:shd w:val="clear" w:color="000000" w:fill="FFFFFF"/>
            <w:noWrap/>
            <w:textDirection w:val="btLr"/>
            <w:vAlign w:val="center"/>
            <w:hideMark/>
          </w:tcPr>
          <w:p w14:paraId="5F43B015" w14:textId="77777777" w:rsidR="002664AD" w:rsidRPr="004F7BAE" w:rsidRDefault="002664AD" w:rsidP="00E94195">
            <w:pPr>
              <w:ind w:left="113" w:right="113" w:firstLine="0"/>
              <w:jc w:val="center"/>
              <w:rPr>
                <w:b/>
                <w:bCs/>
                <w:color w:val="000000"/>
                <w:sz w:val="20"/>
                <w:szCs w:val="20"/>
              </w:rPr>
            </w:pPr>
            <w:r w:rsidRPr="004F7BAE">
              <w:rPr>
                <w:b/>
                <w:bCs/>
                <w:color w:val="000000"/>
                <w:sz w:val="20"/>
                <w:szCs w:val="20"/>
              </w:rPr>
              <w:t>Фаза 2</w:t>
            </w:r>
          </w:p>
        </w:tc>
        <w:tc>
          <w:tcPr>
            <w:tcW w:w="308" w:type="pct"/>
            <w:shd w:val="clear" w:color="auto" w:fill="ED7D31"/>
            <w:noWrap/>
            <w:vAlign w:val="center"/>
          </w:tcPr>
          <w:p w14:paraId="583D6907" w14:textId="29A35021" w:rsidR="002664AD" w:rsidRPr="004F7BAE" w:rsidRDefault="002664AD" w:rsidP="00B572BA">
            <w:pPr>
              <w:ind w:firstLine="0"/>
              <w:jc w:val="right"/>
              <w:rPr>
                <w:color w:val="000000"/>
                <w:sz w:val="20"/>
                <w:szCs w:val="20"/>
              </w:rPr>
            </w:pPr>
          </w:p>
        </w:tc>
        <w:tc>
          <w:tcPr>
            <w:tcW w:w="308" w:type="pct"/>
            <w:shd w:val="clear" w:color="auto" w:fill="5B9BD5"/>
            <w:noWrap/>
            <w:vAlign w:val="center"/>
          </w:tcPr>
          <w:p w14:paraId="46F30C95" w14:textId="77777777" w:rsidR="002664AD" w:rsidRPr="004F7BAE" w:rsidRDefault="002664AD" w:rsidP="00B572BA">
            <w:pPr>
              <w:ind w:firstLine="0"/>
              <w:jc w:val="right"/>
              <w:rPr>
                <w:color w:val="000000"/>
                <w:sz w:val="20"/>
                <w:szCs w:val="20"/>
              </w:rPr>
            </w:pPr>
          </w:p>
        </w:tc>
        <w:tc>
          <w:tcPr>
            <w:tcW w:w="308" w:type="pct"/>
            <w:shd w:val="clear" w:color="auto" w:fill="ED7D31"/>
            <w:noWrap/>
            <w:vAlign w:val="center"/>
          </w:tcPr>
          <w:p w14:paraId="75367E34" w14:textId="77777777" w:rsidR="002664AD" w:rsidRPr="004F7BAE" w:rsidRDefault="002664AD" w:rsidP="00B572BA">
            <w:pPr>
              <w:ind w:firstLine="0"/>
              <w:jc w:val="right"/>
              <w:rPr>
                <w:color w:val="000000"/>
                <w:sz w:val="20"/>
                <w:szCs w:val="20"/>
              </w:rPr>
            </w:pPr>
          </w:p>
        </w:tc>
        <w:tc>
          <w:tcPr>
            <w:tcW w:w="308" w:type="pct"/>
            <w:shd w:val="clear" w:color="auto" w:fill="FFF2CC" w:themeFill="accent4" w:themeFillTint="33"/>
            <w:noWrap/>
            <w:vAlign w:val="center"/>
          </w:tcPr>
          <w:p w14:paraId="46947512"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485C07D5"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0DA55D7C"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1C000F21"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4951177D"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46FF0095"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3FC63CBB"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33149B4A"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3896390E"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76179963"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026459DD"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c>
          <w:tcPr>
            <w:tcW w:w="304" w:type="pct"/>
            <w:shd w:val="clear" w:color="auto" w:fill="FFF2CC" w:themeFill="accent4" w:themeFillTint="33"/>
            <w:noWrap/>
            <w:vAlign w:val="center"/>
          </w:tcPr>
          <w:p w14:paraId="5ED8202A" w14:textId="77777777" w:rsidR="002664AD" w:rsidRPr="004F7BAE" w:rsidRDefault="002664AD" w:rsidP="00B572BA">
            <w:pPr>
              <w:ind w:firstLine="0"/>
              <w:jc w:val="right"/>
              <w:rPr>
                <w:color w:val="000000"/>
                <w:sz w:val="20"/>
                <w:szCs w:val="20"/>
                <w14:textFill>
                  <w14:solidFill>
                    <w14:srgbClr w14:val="000000">
                      <w14:alpha w14:val="4000"/>
                    </w14:srgbClr>
                  </w14:solidFill>
                </w14:textFill>
              </w:rPr>
            </w:pPr>
          </w:p>
        </w:tc>
      </w:tr>
      <w:tr w:rsidR="00E94195" w:rsidRPr="004F7BAE" w14:paraId="64714400" w14:textId="77777777" w:rsidTr="00E76190">
        <w:trPr>
          <w:cantSplit/>
          <w:trHeight w:val="794"/>
        </w:trPr>
        <w:tc>
          <w:tcPr>
            <w:tcW w:w="384" w:type="pct"/>
            <w:shd w:val="clear" w:color="000000" w:fill="FFFFFF"/>
            <w:noWrap/>
            <w:textDirection w:val="btLr"/>
            <w:vAlign w:val="center"/>
            <w:hideMark/>
          </w:tcPr>
          <w:p w14:paraId="3471A39B" w14:textId="77777777" w:rsidR="00E94195" w:rsidRPr="004F7BAE" w:rsidRDefault="00E94195" w:rsidP="00E94195">
            <w:pPr>
              <w:ind w:left="113" w:right="113" w:firstLine="0"/>
              <w:jc w:val="center"/>
              <w:rPr>
                <w:b/>
                <w:bCs/>
                <w:color w:val="000000"/>
                <w:sz w:val="20"/>
                <w:szCs w:val="20"/>
              </w:rPr>
            </w:pPr>
            <w:r w:rsidRPr="004F7BAE">
              <w:rPr>
                <w:b/>
                <w:bCs/>
                <w:color w:val="000000"/>
                <w:sz w:val="20"/>
                <w:szCs w:val="20"/>
              </w:rPr>
              <w:t>Фаза 3</w:t>
            </w:r>
          </w:p>
        </w:tc>
        <w:tc>
          <w:tcPr>
            <w:tcW w:w="308" w:type="pct"/>
            <w:shd w:val="clear" w:color="auto" w:fill="ED7D31"/>
            <w:noWrap/>
            <w:vAlign w:val="center"/>
          </w:tcPr>
          <w:p w14:paraId="1D42FC74" w14:textId="77777777" w:rsidR="00E94195" w:rsidRPr="004F7BAE" w:rsidRDefault="00E94195" w:rsidP="00E94195">
            <w:pPr>
              <w:ind w:firstLine="0"/>
              <w:jc w:val="right"/>
              <w:rPr>
                <w:color w:val="000000"/>
                <w:sz w:val="20"/>
                <w:szCs w:val="20"/>
              </w:rPr>
            </w:pPr>
          </w:p>
        </w:tc>
        <w:tc>
          <w:tcPr>
            <w:tcW w:w="308" w:type="pct"/>
            <w:shd w:val="clear" w:color="auto" w:fill="5B9BD5" w:themeFill="accent1"/>
            <w:noWrap/>
            <w:vAlign w:val="center"/>
          </w:tcPr>
          <w:p w14:paraId="2DDBA55D" w14:textId="36C96B8A" w:rsidR="00E94195" w:rsidRPr="004F7BAE" w:rsidRDefault="00E94195" w:rsidP="00E94195">
            <w:pPr>
              <w:ind w:firstLine="0"/>
              <w:jc w:val="right"/>
              <w:rPr>
                <w:color w:val="000000"/>
                <w:sz w:val="20"/>
                <w:szCs w:val="20"/>
              </w:rPr>
            </w:pPr>
          </w:p>
        </w:tc>
        <w:tc>
          <w:tcPr>
            <w:tcW w:w="308" w:type="pct"/>
            <w:shd w:val="clear" w:color="auto" w:fill="5B9BD5" w:themeFill="accent1"/>
            <w:noWrap/>
            <w:vAlign w:val="center"/>
          </w:tcPr>
          <w:p w14:paraId="5E63B59A" w14:textId="682F5F67" w:rsidR="00E94195" w:rsidRPr="004F7BAE" w:rsidRDefault="00E94195" w:rsidP="00E94195">
            <w:pPr>
              <w:ind w:firstLine="0"/>
              <w:jc w:val="right"/>
              <w:rPr>
                <w:color w:val="000000"/>
                <w:sz w:val="20"/>
                <w:szCs w:val="20"/>
              </w:rPr>
            </w:pPr>
          </w:p>
        </w:tc>
        <w:tc>
          <w:tcPr>
            <w:tcW w:w="308" w:type="pct"/>
            <w:shd w:val="clear" w:color="auto" w:fill="5B9BD5" w:themeFill="accent1"/>
            <w:noWrap/>
            <w:vAlign w:val="center"/>
          </w:tcPr>
          <w:p w14:paraId="323AC676" w14:textId="77777777" w:rsidR="00E94195" w:rsidRPr="004F7BAE" w:rsidRDefault="00E94195" w:rsidP="00E94195">
            <w:pPr>
              <w:ind w:firstLine="0"/>
              <w:jc w:val="right"/>
              <w:rPr>
                <w:color w:val="000000"/>
                <w:sz w:val="20"/>
                <w:szCs w:val="20"/>
              </w:rPr>
            </w:pPr>
          </w:p>
        </w:tc>
        <w:tc>
          <w:tcPr>
            <w:tcW w:w="308" w:type="pct"/>
            <w:shd w:val="clear" w:color="auto" w:fill="5B9BD5" w:themeFill="accent1"/>
            <w:noWrap/>
            <w:vAlign w:val="center"/>
          </w:tcPr>
          <w:p w14:paraId="13DC7DD4" w14:textId="77777777" w:rsidR="00E94195" w:rsidRPr="004F7BAE" w:rsidRDefault="00E94195" w:rsidP="00E94195">
            <w:pPr>
              <w:ind w:firstLine="0"/>
              <w:jc w:val="right"/>
              <w:rPr>
                <w:color w:val="000000"/>
                <w:sz w:val="20"/>
                <w:szCs w:val="20"/>
              </w:rPr>
            </w:pPr>
          </w:p>
        </w:tc>
        <w:tc>
          <w:tcPr>
            <w:tcW w:w="308" w:type="pct"/>
            <w:shd w:val="clear" w:color="auto" w:fill="5B9BD5" w:themeFill="accent1"/>
            <w:noWrap/>
            <w:vAlign w:val="center"/>
          </w:tcPr>
          <w:p w14:paraId="0CD3E325" w14:textId="77777777" w:rsidR="00E94195" w:rsidRPr="004F7BAE" w:rsidRDefault="00E94195" w:rsidP="00E94195">
            <w:pPr>
              <w:ind w:firstLine="0"/>
              <w:jc w:val="right"/>
              <w:rPr>
                <w:color w:val="000000"/>
                <w:sz w:val="20"/>
                <w:szCs w:val="20"/>
              </w:rPr>
            </w:pPr>
          </w:p>
        </w:tc>
        <w:tc>
          <w:tcPr>
            <w:tcW w:w="308" w:type="pct"/>
            <w:shd w:val="clear" w:color="auto" w:fill="5B9BD5" w:themeFill="accent1"/>
            <w:noWrap/>
            <w:vAlign w:val="center"/>
          </w:tcPr>
          <w:p w14:paraId="37BDAD9A" w14:textId="77777777" w:rsidR="00E94195" w:rsidRPr="004F7BAE" w:rsidRDefault="00E94195" w:rsidP="00E94195">
            <w:pPr>
              <w:ind w:firstLine="0"/>
              <w:jc w:val="right"/>
              <w:rPr>
                <w:color w:val="000000"/>
                <w:sz w:val="20"/>
                <w:szCs w:val="20"/>
              </w:rPr>
            </w:pPr>
          </w:p>
        </w:tc>
        <w:tc>
          <w:tcPr>
            <w:tcW w:w="308" w:type="pct"/>
            <w:shd w:val="clear" w:color="auto" w:fill="5B9BD5" w:themeFill="accent1"/>
            <w:noWrap/>
            <w:vAlign w:val="center"/>
          </w:tcPr>
          <w:p w14:paraId="02B9B867" w14:textId="77777777" w:rsidR="00E94195" w:rsidRPr="006B7034" w:rsidRDefault="00E94195" w:rsidP="00E94195">
            <w:pPr>
              <w:ind w:firstLine="0"/>
              <w:jc w:val="right"/>
              <w:rPr>
                <w:color w:val="5B9BD5" w:themeColor="accent1"/>
                <w:sz w:val="20"/>
                <w:szCs w:val="20"/>
              </w:rPr>
            </w:pPr>
          </w:p>
        </w:tc>
        <w:tc>
          <w:tcPr>
            <w:tcW w:w="308" w:type="pct"/>
            <w:shd w:val="clear" w:color="auto" w:fill="5B9BD5" w:themeFill="accent1"/>
            <w:noWrap/>
            <w:vAlign w:val="center"/>
          </w:tcPr>
          <w:p w14:paraId="29E3F786" w14:textId="77777777" w:rsidR="00E94195" w:rsidRPr="006B7034" w:rsidRDefault="00E94195" w:rsidP="00E94195">
            <w:pPr>
              <w:ind w:firstLine="0"/>
              <w:jc w:val="right"/>
              <w:rPr>
                <w:color w:val="5B9BD5" w:themeColor="accent1"/>
                <w:sz w:val="20"/>
                <w:szCs w:val="20"/>
              </w:rPr>
            </w:pPr>
          </w:p>
        </w:tc>
        <w:tc>
          <w:tcPr>
            <w:tcW w:w="308" w:type="pct"/>
            <w:shd w:val="clear" w:color="auto" w:fill="5B9BD5" w:themeFill="accent1"/>
            <w:noWrap/>
            <w:vAlign w:val="center"/>
          </w:tcPr>
          <w:p w14:paraId="299B9AB0" w14:textId="77777777" w:rsidR="00E94195" w:rsidRPr="006B7034" w:rsidRDefault="00E94195" w:rsidP="00E94195">
            <w:pPr>
              <w:ind w:firstLine="0"/>
              <w:jc w:val="right"/>
              <w:rPr>
                <w:color w:val="5B9BD5" w:themeColor="accent1"/>
                <w:sz w:val="20"/>
                <w:szCs w:val="20"/>
              </w:rPr>
            </w:pPr>
          </w:p>
        </w:tc>
        <w:tc>
          <w:tcPr>
            <w:tcW w:w="308" w:type="pct"/>
            <w:shd w:val="clear" w:color="auto" w:fill="5B9BD5"/>
            <w:noWrap/>
            <w:vAlign w:val="center"/>
          </w:tcPr>
          <w:p w14:paraId="518A1599" w14:textId="77777777" w:rsidR="00E94195" w:rsidRPr="004F7BAE" w:rsidRDefault="00E94195" w:rsidP="00E94195">
            <w:pPr>
              <w:ind w:firstLine="0"/>
              <w:jc w:val="right"/>
              <w:rPr>
                <w:color w:val="000000"/>
                <w:sz w:val="20"/>
                <w:szCs w:val="20"/>
                <w14:textFill>
                  <w14:solidFill>
                    <w14:srgbClr w14:val="000000">
                      <w14:alpha w14:val="4000"/>
                    </w14:srgbClr>
                  </w14:solidFill>
                </w14:textFill>
              </w:rPr>
            </w:pPr>
          </w:p>
        </w:tc>
        <w:tc>
          <w:tcPr>
            <w:tcW w:w="308" w:type="pct"/>
            <w:shd w:val="clear" w:color="auto" w:fill="5B9BD5"/>
            <w:noWrap/>
            <w:vAlign w:val="center"/>
          </w:tcPr>
          <w:p w14:paraId="396B693F" w14:textId="77777777" w:rsidR="00E94195" w:rsidRPr="004F7BAE" w:rsidRDefault="00E94195" w:rsidP="00E94195">
            <w:pPr>
              <w:ind w:firstLine="0"/>
              <w:jc w:val="right"/>
              <w:rPr>
                <w:color w:val="000000"/>
                <w:sz w:val="20"/>
                <w:szCs w:val="20"/>
                <w14:textFill>
                  <w14:solidFill>
                    <w14:srgbClr w14:val="000000">
                      <w14:alpha w14:val="4000"/>
                    </w14:srgbClr>
                  </w14:solidFill>
                </w14:textFill>
              </w:rPr>
            </w:pPr>
          </w:p>
        </w:tc>
        <w:tc>
          <w:tcPr>
            <w:tcW w:w="308" w:type="pct"/>
            <w:shd w:val="clear" w:color="auto" w:fill="5B9BD5"/>
            <w:noWrap/>
            <w:vAlign w:val="center"/>
          </w:tcPr>
          <w:p w14:paraId="68B1677B" w14:textId="77777777" w:rsidR="00E94195" w:rsidRPr="004F7BAE" w:rsidRDefault="00E94195" w:rsidP="00E94195">
            <w:pPr>
              <w:ind w:firstLine="0"/>
              <w:jc w:val="right"/>
              <w:rPr>
                <w:color w:val="000000"/>
                <w:sz w:val="20"/>
                <w:szCs w:val="20"/>
                <w14:textFill>
                  <w14:solidFill>
                    <w14:srgbClr w14:val="000000">
                      <w14:alpha w14:val="4000"/>
                    </w14:srgbClr>
                  </w14:solidFill>
                </w14:textFill>
              </w:rPr>
            </w:pPr>
          </w:p>
        </w:tc>
        <w:tc>
          <w:tcPr>
            <w:tcW w:w="308" w:type="pct"/>
            <w:shd w:val="clear" w:color="auto" w:fill="FFF2CC" w:themeFill="accent4" w:themeFillTint="33"/>
            <w:noWrap/>
            <w:vAlign w:val="center"/>
          </w:tcPr>
          <w:p w14:paraId="78DBD277" w14:textId="77777777" w:rsidR="00E94195" w:rsidRPr="004F7BAE" w:rsidRDefault="00E94195" w:rsidP="00E94195">
            <w:pPr>
              <w:ind w:firstLine="0"/>
              <w:jc w:val="right"/>
              <w:rPr>
                <w:color w:val="000000"/>
                <w:sz w:val="20"/>
                <w:szCs w:val="20"/>
                <w14:textFill>
                  <w14:solidFill>
                    <w14:srgbClr w14:val="000000">
                      <w14:alpha w14:val="4000"/>
                    </w14:srgbClr>
                  </w14:solidFill>
                </w14:textFill>
              </w:rPr>
            </w:pPr>
          </w:p>
        </w:tc>
        <w:tc>
          <w:tcPr>
            <w:tcW w:w="304" w:type="pct"/>
            <w:shd w:val="clear" w:color="auto" w:fill="FFF2CC" w:themeFill="accent4" w:themeFillTint="33"/>
            <w:noWrap/>
            <w:vAlign w:val="center"/>
          </w:tcPr>
          <w:p w14:paraId="242617F1" w14:textId="77777777" w:rsidR="00E94195" w:rsidRPr="004F7BAE" w:rsidRDefault="00E94195" w:rsidP="00E94195">
            <w:pPr>
              <w:ind w:firstLine="0"/>
              <w:jc w:val="right"/>
              <w:rPr>
                <w:color w:val="000000"/>
                <w:sz w:val="20"/>
                <w:szCs w:val="20"/>
                <w14:textFill>
                  <w14:solidFill>
                    <w14:srgbClr w14:val="000000">
                      <w14:alpha w14:val="4000"/>
                    </w14:srgbClr>
                  </w14:solidFill>
                </w14:textFill>
              </w:rPr>
            </w:pPr>
          </w:p>
        </w:tc>
      </w:tr>
      <w:tr w:rsidR="00E94195" w:rsidRPr="004F7BAE" w14:paraId="62B092C9" w14:textId="77777777" w:rsidTr="0095150F">
        <w:trPr>
          <w:cantSplit/>
          <w:trHeight w:val="794"/>
        </w:trPr>
        <w:tc>
          <w:tcPr>
            <w:tcW w:w="384" w:type="pct"/>
            <w:shd w:val="clear" w:color="000000" w:fill="FFFFFF"/>
            <w:noWrap/>
            <w:textDirection w:val="btLr"/>
            <w:vAlign w:val="center"/>
            <w:hideMark/>
          </w:tcPr>
          <w:p w14:paraId="684AB0D4" w14:textId="77777777" w:rsidR="00E94195" w:rsidRPr="006E32AB" w:rsidRDefault="00E94195" w:rsidP="00E94195">
            <w:pPr>
              <w:ind w:left="113" w:right="113" w:firstLine="0"/>
              <w:jc w:val="center"/>
              <w:rPr>
                <w:b/>
                <w:bCs/>
                <w:sz w:val="20"/>
                <w:szCs w:val="20"/>
              </w:rPr>
            </w:pPr>
            <w:r w:rsidRPr="006E32AB">
              <w:rPr>
                <w:b/>
                <w:bCs/>
                <w:sz w:val="20"/>
                <w:szCs w:val="20"/>
              </w:rPr>
              <w:t>Фаза 4</w:t>
            </w:r>
          </w:p>
        </w:tc>
        <w:tc>
          <w:tcPr>
            <w:tcW w:w="308" w:type="pct"/>
            <w:shd w:val="clear" w:color="auto" w:fill="FFF2CC" w:themeFill="accent4" w:themeFillTint="33"/>
            <w:noWrap/>
            <w:vAlign w:val="center"/>
          </w:tcPr>
          <w:p w14:paraId="3D726B98" w14:textId="77777777" w:rsidR="00E94195" w:rsidRPr="006E32AB" w:rsidRDefault="00E94195" w:rsidP="00E94195">
            <w:pPr>
              <w:ind w:firstLine="0"/>
              <w:jc w:val="right"/>
              <w:rPr>
                <w:sz w:val="20"/>
                <w:szCs w:val="20"/>
              </w:rPr>
            </w:pPr>
          </w:p>
        </w:tc>
        <w:tc>
          <w:tcPr>
            <w:tcW w:w="308" w:type="pct"/>
            <w:shd w:val="clear" w:color="auto" w:fill="FFF2CC" w:themeFill="accent4" w:themeFillTint="33"/>
            <w:noWrap/>
            <w:vAlign w:val="center"/>
          </w:tcPr>
          <w:p w14:paraId="69968394" w14:textId="77777777" w:rsidR="00E94195" w:rsidRPr="006E32AB" w:rsidRDefault="00E94195" w:rsidP="00E94195">
            <w:pPr>
              <w:ind w:firstLine="0"/>
              <w:jc w:val="right"/>
              <w:rPr>
                <w:sz w:val="20"/>
                <w:szCs w:val="20"/>
              </w:rPr>
            </w:pPr>
          </w:p>
        </w:tc>
        <w:tc>
          <w:tcPr>
            <w:tcW w:w="308" w:type="pct"/>
            <w:shd w:val="clear" w:color="auto" w:fill="FFF2CC" w:themeFill="accent4" w:themeFillTint="33"/>
            <w:noWrap/>
            <w:vAlign w:val="center"/>
          </w:tcPr>
          <w:p w14:paraId="4E42AB0B" w14:textId="77777777" w:rsidR="00E94195" w:rsidRPr="006E32AB" w:rsidRDefault="00E94195" w:rsidP="00E94195">
            <w:pPr>
              <w:ind w:firstLine="0"/>
              <w:jc w:val="right"/>
              <w:rPr>
                <w:sz w:val="20"/>
                <w:szCs w:val="20"/>
              </w:rPr>
            </w:pPr>
          </w:p>
        </w:tc>
        <w:tc>
          <w:tcPr>
            <w:tcW w:w="308" w:type="pct"/>
            <w:shd w:val="clear" w:color="auto" w:fill="FFF2CC" w:themeFill="accent4" w:themeFillTint="33"/>
            <w:noWrap/>
            <w:vAlign w:val="center"/>
          </w:tcPr>
          <w:p w14:paraId="6EA89C83" w14:textId="77777777" w:rsidR="00E94195" w:rsidRPr="006E32AB" w:rsidRDefault="00E94195" w:rsidP="00E94195">
            <w:pPr>
              <w:ind w:firstLine="0"/>
              <w:jc w:val="right"/>
              <w:rPr>
                <w:sz w:val="20"/>
                <w:szCs w:val="20"/>
              </w:rPr>
            </w:pPr>
          </w:p>
        </w:tc>
        <w:tc>
          <w:tcPr>
            <w:tcW w:w="308" w:type="pct"/>
            <w:shd w:val="clear" w:color="auto" w:fill="FFF2CC" w:themeFill="accent4" w:themeFillTint="33"/>
            <w:noWrap/>
            <w:vAlign w:val="center"/>
          </w:tcPr>
          <w:p w14:paraId="55892D6C" w14:textId="77777777" w:rsidR="00E94195" w:rsidRPr="006E32AB" w:rsidRDefault="00E94195" w:rsidP="00E94195">
            <w:pPr>
              <w:ind w:firstLine="0"/>
              <w:jc w:val="right"/>
              <w:rPr>
                <w:sz w:val="20"/>
                <w:szCs w:val="20"/>
              </w:rPr>
            </w:pPr>
          </w:p>
        </w:tc>
        <w:tc>
          <w:tcPr>
            <w:tcW w:w="308" w:type="pct"/>
            <w:shd w:val="clear" w:color="auto" w:fill="FFF2CC" w:themeFill="accent4" w:themeFillTint="33"/>
            <w:noWrap/>
            <w:vAlign w:val="center"/>
          </w:tcPr>
          <w:p w14:paraId="0AA06E5D" w14:textId="77777777" w:rsidR="00E94195" w:rsidRPr="006E32AB" w:rsidRDefault="00E94195" w:rsidP="00E94195">
            <w:pPr>
              <w:ind w:firstLine="0"/>
              <w:jc w:val="right"/>
              <w:rPr>
                <w:sz w:val="20"/>
                <w:szCs w:val="20"/>
              </w:rPr>
            </w:pPr>
          </w:p>
        </w:tc>
        <w:tc>
          <w:tcPr>
            <w:tcW w:w="308" w:type="pct"/>
            <w:shd w:val="clear" w:color="auto" w:fill="FFF2CC" w:themeFill="accent4" w:themeFillTint="33"/>
            <w:noWrap/>
            <w:vAlign w:val="center"/>
          </w:tcPr>
          <w:p w14:paraId="47B6AF5D" w14:textId="77777777" w:rsidR="00E94195" w:rsidRPr="004F7BAE" w:rsidRDefault="00E94195" w:rsidP="00E94195">
            <w:pPr>
              <w:ind w:firstLine="0"/>
              <w:jc w:val="right"/>
              <w:rPr>
                <w:color w:val="000000"/>
                <w:sz w:val="20"/>
                <w:szCs w:val="20"/>
              </w:rPr>
            </w:pPr>
          </w:p>
        </w:tc>
        <w:tc>
          <w:tcPr>
            <w:tcW w:w="308" w:type="pct"/>
            <w:shd w:val="clear" w:color="auto" w:fill="FFF2CC" w:themeFill="accent4" w:themeFillTint="33"/>
            <w:noWrap/>
            <w:vAlign w:val="center"/>
          </w:tcPr>
          <w:p w14:paraId="46726ADC" w14:textId="77777777" w:rsidR="00E94195" w:rsidRPr="004F7BAE" w:rsidRDefault="00E94195" w:rsidP="00E94195">
            <w:pPr>
              <w:ind w:firstLine="0"/>
              <w:jc w:val="right"/>
              <w:rPr>
                <w:color w:val="000000"/>
                <w:sz w:val="20"/>
                <w:szCs w:val="20"/>
              </w:rPr>
            </w:pPr>
          </w:p>
        </w:tc>
        <w:tc>
          <w:tcPr>
            <w:tcW w:w="308" w:type="pct"/>
            <w:shd w:val="clear" w:color="auto" w:fill="FFF2CC" w:themeFill="accent4" w:themeFillTint="33"/>
            <w:noWrap/>
            <w:vAlign w:val="center"/>
          </w:tcPr>
          <w:p w14:paraId="2E7A5F3A" w14:textId="77777777" w:rsidR="00E94195" w:rsidRPr="004F7BAE" w:rsidRDefault="00E94195" w:rsidP="00E94195">
            <w:pPr>
              <w:ind w:firstLine="0"/>
              <w:jc w:val="right"/>
              <w:rPr>
                <w:color w:val="000000"/>
                <w:sz w:val="20"/>
                <w:szCs w:val="20"/>
              </w:rPr>
            </w:pPr>
          </w:p>
        </w:tc>
        <w:tc>
          <w:tcPr>
            <w:tcW w:w="308" w:type="pct"/>
            <w:shd w:val="clear" w:color="auto" w:fill="FFF2CC" w:themeFill="accent4" w:themeFillTint="33"/>
            <w:noWrap/>
            <w:vAlign w:val="center"/>
          </w:tcPr>
          <w:p w14:paraId="27A3FDBA" w14:textId="77777777" w:rsidR="00E94195" w:rsidRPr="004F7BAE" w:rsidRDefault="00E94195" w:rsidP="00E94195">
            <w:pPr>
              <w:ind w:firstLine="0"/>
              <w:jc w:val="right"/>
              <w:rPr>
                <w:color w:val="000000"/>
                <w:sz w:val="20"/>
                <w:szCs w:val="20"/>
              </w:rPr>
            </w:pPr>
          </w:p>
        </w:tc>
        <w:tc>
          <w:tcPr>
            <w:tcW w:w="308" w:type="pct"/>
            <w:shd w:val="clear" w:color="auto" w:fill="FFF2CC" w:themeFill="accent4" w:themeFillTint="33"/>
            <w:noWrap/>
            <w:vAlign w:val="center"/>
          </w:tcPr>
          <w:p w14:paraId="59499140" w14:textId="77777777" w:rsidR="00E94195" w:rsidRPr="004F7BAE" w:rsidRDefault="00E94195" w:rsidP="00E94195">
            <w:pPr>
              <w:ind w:firstLine="0"/>
              <w:jc w:val="right"/>
              <w:rPr>
                <w:color w:val="000000"/>
                <w:sz w:val="20"/>
                <w:szCs w:val="20"/>
              </w:rPr>
            </w:pPr>
          </w:p>
        </w:tc>
        <w:tc>
          <w:tcPr>
            <w:tcW w:w="308" w:type="pct"/>
            <w:shd w:val="clear" w:color="auto" w:fill="FFF2CC" w:themeFill="accent4" w:themeFillTint="33"/>
            <w:noWrap/>
            <w:vAlign w:val="center"/>
          </w:tcPr>
          <w:p w14:paraId="7656256E" w14:textId="77777777" w:rsidR="00E94195" w:rsidRPr="004F7BAE" w:rsidRDefault="00E94195" w:rsidP="00E94195">
            <w:pPr>
              <w:ind w:firstLine="0"/>
              <w:jc w:val="right"/>
              <w:rPr>
                <w:color w:val="000000"/>
                <w:sz w:val="20"/>
                <w:szCs w:val="20"/>
              </w:rPr>
            </w:pPr>
          </w:p>
        </w:tc>
        <w:tc>
          <w:tcPr>
            <w:tcW w:w="308" w:type="pct"/>
            <w:shd w:val="clear" w:color="auto" w:fill="ED7D31" w:themeFill="accent2"/>
            <w:noWrap/>
            <w:vAlign w:val="center"/>
          </w:tcPr>
          <w:p w14:paraId="61E6DD5A" w14:textId="77777777" w:rsidR="00E94195" w:rsidRPr="004F7BAE" w:rsidRDefault="00E94195" w:rsidP="00E94195">
            <w:pPr>
              <w:ind w:firstLine="0"/>
              <w:jc w:val="right"/>
              <w:rPr>
                <w:color w:val="000000"/>
                <w:sz w:val="20"/>
                <w:szCs w:val="20"/>
              </w:rPr>
            </w:pPr>
          </w:p>
        </w:tc>
        <w:tc>
          <w:tcPr>
            <w:tcW w:w="308" w:type="pct"/>
            <w:shd w:val="clear" w:color="auto" w:fill="5B9BD5" w:themeFill="accent1"/>
            <w:noWrap/>
            <w:vAlign w:val="center"/>
          </w:tcPr>
          <w:p w14:paraId="70C6B137" w14:textId="77777777" w:rsidR="00E94195" w:rsidRPr="004F7BAE" w:rsidRDefault="00E94195" w:rsidP="00E94195">
            <w:pPr>
              <w:ind w:firstLine="0"/>
              <w:jc w:val="right"/>
              <w:rPr>
                <w:color w:val="000000"/>
                <w:sz w:val="20"/>
                <w:szCs w:val="20"/>
              </w:rPr>
            </w:pPr>
          </w:p>
        </w:tc>
        <w:tc>
          <w:tcPr>
            <w:tcW w:w="304" w:type="pct"/>
            <w:shd w:val="clear" w:color="auto" w:fill="5B9BD5" w:themeFill="accent1"/>
            <w:noWrap/>
            <w:vAlign w:val="center"/>
          </w:tcPr>
          <w:p w14:paraId="11897DEC" w14:textId="77777777" w:rsidR="00E94195" w:rsidRPr="004F7BAE" w:rsidRDefault="00E94195" w:rsidP="00E94195">
            <w:pPr>
              <w:ind w:firstLine="0"/>
              <w:jc w:val="right"/>
              <w:rPr>
                <w:color w:val="000000"/>
                <w:sz w:val="20"/>
                <w:szCs w:val="20"/>
              </w:rPr>
            </w:pPr>
          </w:p>
        </w:tc>
      </w:tr>
    </w:tbl>
    <w:p w14:paraId="2AFC10DF" w14:textId="77777777" w:rsidR="00AC4CDB" w:rsidRDefault="00AC4CDB" w:rsidP="00AC4CDB">
      <w:pPr>
        <w:pStyle w:val="af0"/>
        <w:ind w:left="0" w:firstLine="0"/>
      </w:pPr>
    </w:p>
    <w:tbl>
      <w:tblPr>
        <w:tblW w:w="2234" w:type="pct"/>
        <w:tblInd w:w="-5" w:type="dxa"/>
        <w:tblLook w:val="04A0" w:firstRow="1" w:lastRow="0" w:firstColumn="1" w:lastColumn="0" w:noHBand="0" w:noVBand="1"/>
      </w:tblPr>
      <w:tblGrid>
        <w:gridCol w:w="1260"/>
        <w:gridCol w:w="2918"/>
      </w:tblGrid>
      <w:tr w:rsidR="00AC4CDB" w:rsidRPr="00701BC1" w14:paraId="2367BFD1" w14:textId="77777777" w:rsidTr="00B572BA">
        <w:trPr>
          <w:trHeight w:val="264"/>
        </w:trPr>
        <w:tc>
          <w:tcPr>
            <w:tcW w:w="1508" w:type="pct"/>
            <w:tcBorders>
              <w:top w:val="single" w:sz="4" w:space="0" w:color="auto"/>
              <w:left w:val="single" w:sz="4" w:space="0" w:color="auto"/>
              <w:bottom w:val="single" w:sz="4" w:space="0" w:color="auto"/>
              <w:right w:val="single" w:sz="4" w:space="0" w:color="auto"/>
            </w:tcBorders>
            <w:shd w:val="clear" w:color="auto" w:fill="ED7D31" w:themeFill="accent2"/>
            <w:noWrap/>
            <w:vAlign w:val="center"/>
          </w:tcPr>
          <w:p w14:paraId="23200B69" w14:textId="77777777" w:rsidR="00AC4CDB" w:rsidRPr="003A1B48" w:rsidRDefault="00AC4CDB" w:rsidP="00B572BA">
            <w:pPr>
              <w:jc w:val="right"/>
              <w:rPr>
                <w:rFonts w:ascii="Arial Narrow" w:hAnsi="Arial Narrow" w:cs="Tahoma"/>
                <w:color w:val="ED7D31" w:themeColor="accent2"/>
                <w:sz w:val="16"/>
                <w:szCs w:val="20"/>
              </w:rPr>
            </w:pPr>
          </w:p>
        </w:tc>
        <w:tc>
          <w:tcPr>
            <w:tcW w:w="3492" w:type="pct"/>
            <w:tcBorders>
              <w:top w:val="nil"/>
              <w:left w:val="single" w:sz="4" w:space="0" w:color="auto"/>
              <w:bottom w:val="nil"/>
            </w:tcBorders>
            <w:shd w:val="clear" w:color="auto" w:fill="auto"/>
            <w:noWrap/>
            <w:vAlign w:val="center"/>
          </w:tcPr>
          <w:p w14:paraId="1F62912A" w14:textId="77777777" w:rsidR="00AC4CDB" w:rsidRPr="00701BC1" w:rsidRDefault="00AC4CDB" w:rsidP="00B572BA">
            <w:pPr>
              <w:ind w:firstLine="0"/>
              <w:rPr>
                <w:color w:val="000000"/>
                <w:sz w:val="20"/>
                <w:szCs w:val="20"/>
              </w:rPr>
            </w:pPr>
            <w:r w:rsidRPr="00701BC1">
              <w:rPr>
                <w:color w:val="000000"/>
                <w:sz w:val="20"/>
                <w:szCs w:val="20"/>
              </w:rPr>
              <w:t>2 недели (полмесяца)</w:t>
            </w:r>
          </w:p>
        </w:tc>
      </w:tr>
      <w:tr w:rsidR="00AC4CDB" w:rsidRPr="00701BC1" w14:paraId="55366C9D" w14:textId="77777777" w:rsidTr="00B572BA">
        <w:trPr>
          <w:trHeight w:val="264"/>
        </w:trPr>
        <w:tc>
          <w:tcPr>
            <w:tcW w:w="1508" w:type="pct"/>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5E367A4F" w14:textId="77777777" w:rsidR="00AC4CDB" w:rsidRPr="00701BC1" w:rsidRDefault="00AC4CDB" w:rsidP="00B572BA">
            <w:pPr>
              <w:jc w:val="right"/>
              <w:rPr>
                <w:rFonts w:ascii="Arial Narrow" w:hAnsi="Arial Narrow" w:cs="Tahoma"/>
                <w:color w:val="000000"/>
                <w:sz w:val="16"/>
                <w:szCs w:val="20"/>
              </w:rPr>
            </w:pPr>
          </w:p>
        </w:tc>
        <w:tc>
          <w:tcPr>
            <w:tcW w:w="3492" w:type="pct"/>
            <w:tcBorders>
              <w:top w:val="nil"/>
              <w:left w:val="single" w:sz="4" w:space="0" w:color="auto"/>
            </w:tcBorders>
            <w:shd w:val="clear" w:color="auto" w:fill="auto"/>
            <w:noWrap/>
            <w:vAlign w:val="center"/>
          </w:tcPr>
          <w:p w14:paraId="6AFF0A2E" w14:textId="77777777" w:rsidR="00AC4CDB" w:rsidRPr="00701BC1" w:rsidRDefault="00AC4CDB" w:rsidP="00B572BA">
            <w:pPr>
              <w:ind w:firstLine="0"/>
              <w:rPr>
                <w:color w:val="000000"/>
                <w:sz w:val="20"/>
                <w:szCs w:val="20"/>
              </w:rPr>
            </w:pPr>
            <w:r w:rsidRPr="00701BC1">
              <w:rPr>
                <w:color w:val="000000"/>
                <w:sz w:val="20"/>
                <w:szCs w:val="20"/>
              </w:rPr>
              <w:t>4 недели (полный месяц)</w:t>
            </w:r>
          </w:p>
        </w:tc>
      </w:tr>
    </w:tbl>
    <w:p w14:paraId="1308F989" w14:textId="5A59AA79" w:rsidR="00AC4CDB" w:rsidRDefault="00AC4CDB" w:rsidP="00AC4CDB"/>
    <w:p w14:paraId="51C88A1A" w14:textId="77777777" w:rsidR="003E3D68" w:rsidRPr="005015AB" w:rsidRDefault="003E3D68" w:rsidP="00542558">
      <w:pPr>
        <w:pStyle w:val="20"/>
        <w:spacing w:before="0"/>
        <w:rPr>
          <w:rFonts w:cs="Times New Roman"/>
        </w:rPr>
      </w:pPr>
      <w:bookmarkStart w:id="40" w:name="_Toc48079442"/>
      <w:r>
        <w:rPr>
          <w:rFonts w:cs="Times New Roman"/>
        </w:rPr>
        <w:t>Подход к реализации Проекта</w:t>
      </w:r>
      <w:bookmarkEnd w:id="40"/>
    </w:p>
    <w:p w14:paraId="3B57623D" w14:textId="78F86465" w:rsidR="006B7034" w:rsidRDefault="007D65A7" w:rsidP="00542558">
      <w:pPr>
        <w:spacing w:after="240"/>
        <w:jc w:val="both"/>
      </w:pPr>
      <w:r>
        <w:rPr>
          <w:lang w:val="kk-KZ"/>
        </w:rPr>
        <w:t>Подрядчик</w:t>
      </w:r>
      <w:r w:rsidR="0038722B">
        <w:t xml:space="preserve"> должен предоставить детальное описание подхода к реализации Проекта. </w:t>
      </w:r>
      <w:r w:rsidR="006B7034">
        <w:t>Требования к основным результатам в процессе реализации Проекта:</w:t>
      </w:r>
    </w:p>
    <w:p w14:paraId="29B1DE9A" w14:textId="77777777" w:rsidR="004E4C97" w:rsidRPr="00342BA1" w:rsidRDefault="004E4C97" w:rsidP="006B7034">
      <w:pPr>
        <w:jc w:val="both"/>
        <w:rPr>
          <w:b/>
        </w:rPr>
      </w:pPr>
      <w:r w:rsidRPr="00342BA1">
        <w:rPr>
          <w:b/>
        </w:rPr>
        <w:t>Фаза 1</w:t>
      </w:r>
      <w:r>
        <w:rPr>
          <w:b/>
        </w:rPr>
        <w:t>. «</w:t>
      </w:r>
      <w:r w:rsidRPr="00ED0B2A">
        <w:rPr>
          <w:b/>
        </w:rPr>
        <w:t>Подготовка к реализации Проекта</w:t>
      </w:r>
      <w:r>
        <w:rPr>
          <w:b/>
        </w:rPr>
        <w:t>»:</w:t>
      </w:r>
    </w:p>
    <w:p w14:paraId="6A7C4E48" w14:textId="10B6A382" w:rsidR="0038722B" w:rsidRDefault="00F71DCD" w:rsidP="0038722B">
      <w:pPr>
        <w:pStyle w:val="af0"/>
        <w:numPr>
          <w:ilvl w:val="0"/>
          <w:numId w:val="8"/>
        </w:numPr>
        <w:jc w:val="both"/>
      </w:pPr>
      <w:r>
        <w:t>Детальное о</w:t>
      </w:r>
      <w:r w:rsidR="0038722B" w:rsidRPr="005015AB">
        <w:t>писание подхода к реализации Проекта;</w:t>
      </w:r>
    </w:p>
    <w:p w14:paraId="2853FE16" w14:textId="7FA958CE" w:rsidR="006D156A" w:rsidRDefault="00B75103" w:rsidP="006B7034">
      <w:pPr>
        <w:pStyle w:val="af0"/>
        <w:numPr>
          <w:ilvl w:val="0"/>
          <w:numId w:val="8"/>
        </w:numPr>
        <w:jc w:val="both"/>
      </w:pPr>
      <w:r w:rsidRPr="00B75103">
        <w:t>Детальный план реализации работ</w:t>
      </w:r>
      <w:r>
        <w:t>;</w:t>
      </w:r>
    </w:p>
    <w:p w14:paraId="36AC7C9A" w14:textId="34641496" w:rsidR="00B75103" w:rsidRDefault="00B75103" w:rsidP="00B75103">
      <w:pPr>
        <w:pStyle w:val="af0"/>
        <w:numPr>
          <w:ilvl w:val="0"/>
          <w:numId w:val="8"/>
        </w:numPr>
        <w:jc w:val="both"/>
      </w:pPr>
      <w:r>
        <w:t>Календарно-ресурсный план работ;</w:t>
      </w:r>
    </w:p>
    <w:p w14:paraId="123503AE" w14:textId="7E768200" w:rsidR="00B75103" w:rsidRDefault="00B75103" w:rsidP="00B75103">
      <w:pPr>
        <w:pStyle w:val="af0"/>
        <w:numPr>
          <w:ilvl w:val="0"/>
          <w:numId w:val="8"/>
        </w:numPr>
        <w:jc w:val="both"/>
      </w:pPr>
      <w:r>
        <w:t>Матрица контроля качества;</w:t>
      </w:r>
    </w:p>
    <w:p w14:paraId="16DAD4A0" w14:textId="23662D18" w:rsidR="00B75103" w:rsidRDefault="00B75103" w:rsidP="00B75103">
      <w:pPr>
        <w:pStyle w:val="af0"/>
        <w:numPr>
          <w:ilvl w:val="0"/>
          <w:numId w:val="8"/>
        </w:numPr>
        <w:jc w:val="both"/>
      </w:pPr>
      <w:r>
        <w:t>Концепция информирования;</w:t>
      </w:r>
    </w:p>
    <w:p w14:paraId="641BAA42" w14:textId="21DCA532" w:rsidR="00B75103" w:rsidRDefault="00B75103" w:rsidP="00B75103">
      <w:pPr>
        <w:pStyle w:val="af0"/>
        <w:numPr>
          <w:ilvl w:val="0"/>
          <w:numId w:val="8"/>
        </w:numPr>
        <w:jc w:val="both"/>
      </w:pPr>
      <w:r>
        <w:t>План коммуникаций;</w:t>
      </w:r>
    </w:p>
    <w:p w14:paraId="145F7F4B" w14:textId="28BA40D6" w:rsidR="00B75103" w:rsidRDefault="00B75103" w:rsidP="00B75103">
      <w:pPr>
        <w:pStyle w:val="af0"/>
        <w:numPr>
          <w:ilvl w:val="0"/>
          <w:numId w:val="8"/>
        </w:numPr>
        <w:jc w:val="both"/>
      </w:pPr>
      <w:r>
        <w:t>План управления Проектом;</w:t>
      </w:r>
    </w:p>
    <w:p w14:paraId="4AE79373" w14:textId="0C562B23" w:rsidR="00B75103" w:rsidRDefault="00B75103" w:rsidP="00B75103">
      <w:pPr>
        <w:pStyle w:val="af0"/>
        <w:numPr>
          <w:ilvl w:val="0"/>
          <w:numId w:val="8"/>
        </w:numPr>
        <w:jc w:val="both"/>
      </w:pPr>
      <w:r>
        <w:t>Матрица заинтересованных лиц;</w:t>
      </w:r>
    </w:p>
    <w:p w14:paraId="51E4F126" w14:textId="49AB6733" w:rsidR="00B75103" w:rsidRDefault="00B75103" w:rsidP="00B75103">
      <w:pPr>
        <w:pStyle w:val="af0"/>
        <w:numPr>
          <w:ilvl w:val="0"/>
          <w:numId w:val="8"/>
        </w:numPr>
        <w:jc w:val="both"/>
      </w:pPr>
      <w:r w:rsidRPr="00B75103">
        <w:t>Детальный план на Фазу №2 "</w:t>
      </w:r>
      <w:r w:rsidR="002418C1" w:rsidRPr="002418C1">
        <w:t>Разработка методологии</w:t>
      </w:r>
      <w:r w:rsidRPr="00B75103">
        <w:t>"</w:t>
      </w:r>
      <w:r>
        <w:t>;</w:t>
      </w:r>
    </w:p>
    <w:p w14:paraId="3D251831" w14:textId="52D09B85" w:rsidR="00B75103" w:rsidRDefault="00B75103" w:rsidP="00B75103">
      <w:pPr>
        <w:pStyle w:val="af0"/>
        <w:numPr>
          <w:ilvl w:val="0"/>
          <w:numId w:val="8"/>
        </w:numPr>
        <w:jc w:val="both"/>
      </w:pPr>
      <w:r>
        <w:t>Журнал требований пользователей;</w:t>
      </w:r>
    </w:p>
    <w:p w14:paraId="531DF687" w14:textId="6C1EC47A" w:rsidR="00B75103" w:rsidRDefault="00B75103" w:rsidP="00B75103">
      <w:pPr>
        <w:pStyle w:val="af0"/>
        <w:numPr>
          <w:ilvl w:val="0"/>
          <w:numId w:val="8"/>
        </w:numPr>
        <w:jc w:val="both"/>
      </w:pPr>
      <w:r>
        <w:t>Утверждённый реестр требований;</w:t>
      </w:r>
    </w:p>
    <w:p w14:paraId="4A7A37D5" w14:textId="2713023C" w:rsidR="00B75103" w:rsidRDefault="00B75103" w:rsidP="00B75103">
      <w:pPr>
        <w:pStyle w:val="af0"/>
        <w:numPr>
          <w:ilvl w:val="0"/>
          <w:numId w:val="8"/>
        </w:numPr>
        <w:jc w:val="both"/>
      </w:pPr>
      <w:r>
        <w:t>Утвержденные реестр отчетных форм;</w:t>
      </w:r>
    </w:p>
    <w:p w14:paraId="5ED561BE" w14:textId="12BF0DE9" w:rsidR="00E21F19" w:rsidRDefault="00E21F19" w:rsidP="003D4B96">
      <w:pPr>
        <w:spacing w:after="240"/>
        <w:jc w:val="both"/>
      </w:pPr>
      <w:r>
        <w:lastRenderedPageBreak/>
        <w:t>Прием результатов Фазы 1. «</w:t>
      </w:r>
      <w:r w:rsidRPr="00E21F19">
        <w:t>Подготовка к реализации Проекта</w:t>
      </w:r>
      <w:r>
        <w:t>» осуществляется Управляющим Комитетом по итогам фазы Проекта.</w:t>
      </w:r>
    </w:p>
    <w:p w14:paraId="4685528D" w14:textId="77777777" w:rsidR="00904F7C" w:rsidRDefault="00904F7C" w:rsidP="003D4B96">
      <w:pPr>
        <w:spacing w:after="240"/>
        <w:jc w:val="both"/>
      </w:pPr>
    </w:p>
    <w:p w14:paraId="39475F2B" w14:textId="77777777" w:rsidR="004E4C97" w:rsidRPr="00342BA1" w:rsidRDefault="004E4C97" w:rsidP="006B7034">
      <w:pPr>
        <w:jc w:val="both"/>
        <w:rPr>
          <w:b/>
        </w:rPr>
      </w:pPr>
      <w:r w:rsidRPr="00342BA1">
        <w:rPr>
          <w:b/>
        </w:rPr>
        <w:t>Фаза 2. «</w:t>
      </w:r>
      <w:r w:rsidRPr="00ED0B2A">
        <w:rPr>
          <w:b/>
        </w:rPr>
        <w:t>Разработка методологии</w:t>
      </w:r>
      <w:r w:rsidRPr="00342BA1">
        <w:rPr>
          <w:b/>
        </w:rPr>
        <w:t>»:</w:t>
      </w:r>
    </w:p>
    <w:p w14:paraId="5334EB82" w14:textId="77777777" w:rsidR="002418C1" w:rsidRDefault="002418C1" w:rsidP="002418C1">
      <w:pPr>
        <w:pStyle w:val="af0"/>
        <w:numPr>
          <w:ilvl w:val="0"/>
          <w:numId w:val="8"/>
        </w:numPr>
        <w:jc w:val="both"/>
      </w:pPr>
      <w:r>
        <w:t>Модель ЕПС;</w:t>
      </w:r>
    </w:p>
    <w:p w14:paraId="303BC021" w14:textId="77777777" w:rsidR="002418C1" w:rsidRDefault="002418C1" w:rsidP="002418C1">
      <w:pPr>
        <w:pStyle w:val="af0"/>
        <w:numPr>
          <w:ilvl w:val="0"/>
          <w:numId w:val="8"/>
        </w:numPr>
        <w:jc w:val="both"/>
      </w:pPr>
      <w:r>
        <w:t>Модель по локальной НСИ;</w:t>
      </w:r>
    </w:p>
    <w:p w14:paraId="509D139E" w14:textId="77777777" w:rsidR="002418C1" w:rsidRDefault="002418C1" w:rsidP="002418C1">
      <w:pPr>
        <w:pStyle w:val="af0"/>
        <w:numPr>
          <w:ilvl w:val="0"/>
          <w:numId w:val="8"/>
        </w:numPr>
        <w:jc w:val="both"/>
      </w:pPr>
      <w:r>
        <w:t>Концептуальный проект ИШ;</w:t>
      </w:r>
    </w:p>
    <w:p w14:paraId="350678BA" w14:textId="77777777" w:rsidR="002418C1" w:rsidRDefault="002418C1" w:rsidP="002418C1">
      <w:pPr>
        <w:pStyle w:val="af0"/>
        <w:numPr>
          <w:ilvl w:val="0"/>
          <w:numId w:val="8"/>
        </w:numPr>
        <w:jc w:val="both"/>
      </w:pPr>
      <w:r>
        <w:t>Концепция интеграции систем;</w:t>
      </w:r>
    </w:p>
    <w:p w14:paraId="545259BA" w14:textId="77777777" w:rsidR="002418C1" w:rsidRDefault="002418C1" w:rsidP="002418C1">
      <w:pPr>
        <w:pStyle w:val="af0"/>
        <w:numPr>
          <w:ilvl w:val="0"/>
          <w:numId w:val="8"/>
        </w:numPr>
        <w:jc w:val="both"/>
      </w:pPr>
      <w:r>
        <w:t>Регламенты информационного взаимодействия КХД со смежными ИС;</w:t>
      </w:r>
    </w:p>
    <w:p w14:paraId="76490C75" w14:textId="77777777" w:rsidR="002418C1" w:rsidRDefault="002418C1" w:rsidP="002418C1">
      <w:pPr>
        <w:pStyle w:val="af0"/>
        <w:numPr>
          <w:ilvl w:val="0"/>
          <w:numId w:val="8"/>
        </w:numPr>
        <w:jc w:val="both"/>
      </w:pPr>
      <w:r>
        <w:t>Концепция миграции данных;</w:t>
      </w:r>
    </w:p>
    <w:p w14:paraId="6B6FE72D" w14:textId="77777777" w:rsidR="002418C1" w:rsidRPr="005015AB" w:rsidRDefault="002418C1" w:rsidP="002418C1">
      <w:pPr>
        <w:pStyle w:val="af0"/>
        <w:numPr>
          <w:ilvl w:val="0"/>
          <w:numId w:val="8"/>
        </w:numPr>
        <w:jc w:val="both"/>
      </w:pPr>
      <w:r>
        <w:t>Алгоритмы преобразований данных к локальной и внешней НСИ.</w:t>
      </w:r>
    </w:p>
    <w:p w14:paraId="297607A7" w14:textId="045539EB" w:rsidR="00E147CE" w:rsidRDefault="0038722B" w:rsidP="006B7034">
      <w:pPr>
        <w:pStyle w:val="af0"/>
        <w:numPr>
          <w:ilvl w:val="0"/>
          <w:numId w:val="8"/>
        </w:numPr>
        <w:jc w:val="both"/>
      </w:pPr>
      <w:r>
        <w:t>Т</w:t>
      </w:r>
      <w:r w:rsidR="00BB38DA" w:rsidRPr="00BB38DA">
        <w:t>ехническое задание</w:t>
      </w:r>
      <w:r w:rsidR="00BB38DA">
        <w:t>;</w:t>
      </w:r>
    </w:p>
    <w:p w14:paraId="2527BBC9" w14:textId="541E8807" w:rsidR="00BB38DA" w:rsidRDefault="00BB38DA" w:rsidP="00BB38DA">
      <w:pPr>
        <w:pStyle w:val="af0"/>
        <w:numPr>
          <w:ilvl w:val="0"/>
          <w:numId w:val="8"/>
        </w:numPr>
        <w:jc w:val="both"/>
      </w:pPr>
      <w:r>
        <w:t>Спецификация требований к программному обеспечению (СТПО) к КХД;</w:t>
      </w:r>
    </w:p>
    <w:p w14:paraId="005BCCBD" w14:textId="32554504" w:rsidR="00BB38DA" w:rsidRDefault="00BB38DA" w:rsidP="00BB38DA">
      <w:pPr>
        <w:pStyle w:val="af0"/>
        <w:numPr>
          <w:ilvl w:val="0"/>
          <w:numId w:val="8"/>
        </w:numPr>
        <w:jc w:val="both"/>
      </w:pPr>
      <w:r>
        <w:t xml:space="preserve">Проектное решение по системно-технической архитектуре и </w:t>
      </w:r>
      <w:proofErr w:type="spellStart"/>
      <w:r>
        <w:t>сайзингу</w:t>
      </w:r>
      <w:proofErr w:type="spellEnd"/>
      <w:r>
        <w:t xml:space="preserve"> КХД;</w:t>
      </w:r>
    </w:p>
    <w:p w14:paraId="08A493CD" w14:textId="77777777" w:rsidR="00BB38DA" w:rsidRDefault="00BB38DA" w:rsidP="001F5FDB">
      <w:pPr>
        <w:pStyle w:val="af0"/>
        <w:numPr>
          <w:ilvl w:val="0"/>
          <w:numId w:val="8"/>
        </w:numPr>
        <w:jc w:val="both"/>
      </w:pPr>
      <w:r>
        <w:t>Спецификация требований к программному обеспечению (СТПО) по формированию отчетных форм;</w:t>
      </w:r>
    </w:p>
    <w:p w14:paraId="4C4D50E0" w14:textId="7C40E3E6" w:rsidR="00BB38DA" w:rsidRDefault="00BB38DA" w:rsidP="00BB38DA">
      <w:pPr>
        <w:pStyle w:val="af0"/>
        <w:numPr>
          <w:ilvl w:val="0"/>
          <w:numId w:val="8"/>
        </w:numPr>
        <w:jc w:val="both"/>
      </w:pPr>
      <w:r>
        <w:t>Концепция ролей и полномочий;</w:t>
      </w:r>
    </w:p>
    <w:p w14:paraId="4D248E8C" w14:textId="6073F1C1" w:rsidR="00BB38DA" w:rsidRDefault="00BB38DA" w:rsidP="00BB38DA">
      <w:pPr>
        <w:pStyle w:val="af0"/>
        <w:numPr>
          <w:ilvl w:val="0"/>
          <w:numId w:val="8"/>
        </w:numPr>
        <w:jc w:val="both"/>
      </w:pPr>
      <w:r>
        <w:t>Реестр пользователей с ролями;</w:t>
      </w:r>
    </w:p>
    <w:p w14:paraId="0E7D5D4A" w14:textId="5B0E550D" w:rsidR="00BB38DA" w:rsidRDefault="00BB38DA" w:rsidP="00BB38DA">
      <w:pPr>
        <w:pStyle w:val="af0"/>
        <w:numPr>
          <w:ilvl w:val="0"/>
          <w:numId w:val="8"/>
        </w:numPr>
        <w:jc w:val="both"/>
      </w:pPr>
      <w:r>
        <w:t>План управления организационными изменениями;</w:t>
      </w:r>
    </w:p>
    <w:p w14:paraId="7A709DD8" w14:textId="4FE1A8B1" w:rsidR="00BB38DA" w:rsidRDefault="00BB38DA" w:rsidP="00BB38DA">
      <w:pPr>
        <w:pStyle w:val="af0"/>
        <w:numPr>
          <w:ilvl w:val="0"/>
          <w:numId w:val="8"/>
        </w:numPr>
        <w:jc w:val="both"/>
      </w:pPr>
      <w:r>
        <w:t>Список участников обучения;</w:t>
      </w:r>
    </w:p>
    <w:p w14:paraId="4D646FFD" w14:textId="1F116765" w:rsidR="00BB38DA" w:rsidRDefault="00BB38DA" w:rsidP="00BB38DA">
      <w:pPr>
        <w:pStyle w:val="af0"/>
        <w:numPr>
          <w:ilvl w:val="0"/>
          <w:numId w:val="8"/>
        </w:numPr>
        <w:jc w:val="both"/>
      </w:pPr>
      <w:r>
        <w:t>Программа обучения;</w:t>
      </w:r>
    </w:p>
    <w:p w14:paraId="212914F4" w14:textId="79B8400A" w:rsidR="00BB38DA" w:rsidRDefault="00BB38DA" w:rsidP="00BB38DA">
      <w:pPr>
        <w:pStyle w:val="af0"/>
        <w:numPr>
          <w:ilvl w:val="0"/>
          <w:numId w:val="8"/>
        </w:numPr>
        <w:jc w:val="both"/>
      </w:pPr>
      <w:r>
        <w:t>План курса обучения;</w:t>
      </w:r>
    </w:p>
    <w:p w14:paraId="11683CC1" w14:textId="3427C645" w:rsidR="00BB38DA" w:rsidRDefault="00BB38DA" w:rsidP="001F5FDB">
      <w:pPr>
        <w:pStyle w:val="af0"/>
        <w:numPr>
          <w:ilvl w:val="0"/>
          <w:numId w:val="8"/>
        </w:numPr>
        <w:jc w:val="both"/>
      </w:pPr>
      <w:r>
        <w:t>Детальный план на Фазу №3 "Реализация";</w:t>
      </w:r>
    </w:p>
    <w:p w14:paraId="2CB48EFF" w14:textId="37FC5DC0" w:rsidR="00BB38DA" w:rsidRDefault="00BB38DA" w:rsidP="001F5FDB">
      <w:pPr>
        <w:pStyle w:val="af0"/>
        <w:numPr>
          <w:ilvl w:val="0"/>
          <w:numId w:val="8"/>
        </w:numPr>
        <w:jc w:val="both"/>
      </w:pPr>
      <w:r>
        <w:t>Отчет по приему-передаче оказанных внешними подрядчиками услуг.</w:t>
      </w:r>
    </w:p>
    <w:p w14:paraId="6B389BD1" w14:textId="157A65C8" w:rsidR="00E21F19" w:rsidRDefault="00E21F19" w:rsidP="003D4B96">
      <w:pPr>
        <w:spacing w:before="240" w:after="240"/>
        <w:jc w:val="both"/>
      </w:pPr>
      <w:r>
        <w:t xml:space="preserve">Прием результатов Фазы 2. «Разработка методологии» осуществляется Управляющим </w:t>
      </w:r>
      <w:r w:rsidR="007B6193">
        <w:t>Комитетом по</w:t>
      </w:r>
      <w:r>
        <w:t xml:space="preserve"> итогам фазы Проекта.</w:t>
      </w:r>
    </w:p>
    <w:p w14:paraId="30106C8F" w14:textId="77777777" w:rsidR="00A017E3" w:rsidRPr="00F407E0" w:rsidRDefault="006E50CD" w:rsidP="006B7034">
      <w:pPr>
        <w:jc w:val="both"/>
      </w:pPr>
      <w:r w:rsidRPr="00342BA1">
        <w:rPr>
          <w:b/>
        </w:rPr>
        <w:t>Фаза 3. «</w:t>
      </w:r>
      <w:r w:rsidRPr="007B3ECC">
        <w:rPr>
          <w:b/>
        </w:rPr>
        <w:t>Реализация»</w:t>
      </w:r>
      <w:r w:rsidR="00A017E3" w:rsidRPr="007B3ECC">
        <w:rPr>
          <w:b/>
        </w:rPr>
        <w:t>:</w:t>
      </w:r>
    </w:p>
    <w:p w14:paraId="38F1C99A" w14:textId="5F5B17D6" w:rsidR="00BB38DA" w:rsidRPr="001F5FDB" w:rsidRDefault="00BB38DA" w:rsidP="001F5FDB">
      <w:pPr>
        <w:pStyle w:val="af0"/>
        <w:numPr>
          <w:ilvl w:val="0"/>
          <w:numId w:val="19"/>
        </w:numPr>
        <w:jc w:val="both"/>
        <w:rPr>
          <w:szCs w:val="22"/>
        </w:rPr>
      </w:pPr>
      <w:r w:rsidRPr="001F5FDB">
        <w:rPr>
          <w:szCs w:val="22"/>
        </w:rPr>
        <w:t>Схемы базы данных</w:t>
      </w:r>
      <w:r w:rsidR="005C7596">
        <w:rPr>
          <w:szCs w:val="22"/>
        </w:rPr>
        <w:t>;</w:t>
      </w:r>
    </w:p>
    <w:p w14:paraId="2ECFE885" w14:textId="6AA2F5EE" w:rsidR="00BB38DA" w:rsidRPr="00BB38DA" w:rsidRDefault="00BB38DA" w:rsidP="00BB38DA">
      <w:pPr>
        <w:pStyle w:val="af0"/>
        <w:numPr>
          <w:ilvl w:val="0"/>
          <w:numId w:val="19"/>
        </w:numPr>
        <w:jc w:val="both"/>
        <w:rPr>
          <w:szCs w:val="22"/>
        </w:rPr>
      </w:pPr>
      <w:r w:rsidRPr="00BB38DA">
        <w:rPr>
          <w:szCs w:val="22"/>
        </w:rPr>
        <w:t>Спецификация шины</w:t>
      </w:r>
      <w:r w:rsidR="005C7596">
        <w:rPr>
          <w:szCs w:val="22"/>
        </w:rPr>
        <w:t>;</w:t>
      </w:r>
    </w:p>
    <w:p w14:paraId="79180C68" w14:textId="08C19FFA" w:rsidR="00BB38DA" w:rsidRPr="00BB38DA" w:rsidRDefault="00BB38DA" w:rsidP="00BB38DA">
      <w:pPr>
        <w:pStyle w:val="af0"/>
        <w:numPr>
          <w:ilvl w:val="0"/>
          <w:numId w:val="19"/>
        </w:numPr>
        <w:jc w:val="both"/>
        <w:rPr>
          <w:szCs w:val="22"/>
        </w:rPr>
      </w:pPr>
      <w:r w:rsidRPr="00BB38DA">
        <w:rPr>
          <w:szCs w:val="22"/>
        </w:rPr>
        <w:t>Описание выполненных настроек и разработок в техническом задании</w:t>
      </w:r>
      <w:r w:rsidR="005C7596">
        <w:rPr>
          <w:szCs w:val="22"/>
        </w:rPr>
        <w:t>;</w:t>
      </w:r>
    </w:p>
    <w:p w14:paraId="2AA0E6AC" w14:textId="0722FE9C" w:rsidR="00BB38DA" w:rsidRPr="00BB38DA" w:rsidRDefault="00BB38DA" w:rsidP="00BB38DA">
      <w:pPr>
        <w:pStyle w:val="af0"/>
        <w:numPr>
          <w:ilvl w:val="0"/>
          <w:numId w:val="19"/>
        </w:numPr>
        <w:jc w:val="both"/>
        <w:rPr>
          <w:szCs w:val="22"/>
        </w:rPr>
      </w:pPr>
      <w:r w:rsidRPr="00BB38DA">
        <w:rPr>
          <w:szCs w:val="22"/>
        </w:rPr>
        <w:t>Структура справочников системы</w:t>
      </w:r>
      <w:r w:rsidR="005C7596">
        <w:rPr>
          <w:szCs w:val="22"/>
        </w:rPr>
        <w:t>;</w:t>
      </w:r>
    </w:p>
    <w:p w14:paraId="79BE15BE" w14:textId="648E5068" w:rsidR="00BB38DA" w:rsidRPr="00BB38DA" w:rsidRDefault="00BB38DA" w:rsidP="00BB38DA">
      <w:pPr>
        <w:pStyle w:val="af0"/>
        <w:numPr>
          <w:ilvl w:val="0"/>
          <w:numId w:val="19"/>
        </w:numPr>
        <w:jc w:val="both"/>
        <w:rPr>
          <w:szCs w:val="22"/>
        </w:rPr>
      </w:pPr>
      <w:r w:rsidRPr="00BB38DA">
        <w:rPr>
          <w:szCs w:val="22"/>
        </w:rPr>
        <w:t>Логическая архитектура системы</w:t>
      </w:r>
      <w:r w:rsidR="005C7596">
        <w:rPr>
          <w:szCs w:val="22"/>
        </w:rPr>
        <w:t>;</w:t>
      </w:r>
    </w:p>
    <w:p w14:paraId="0C55223F" w14:textId="42AF864A" w:rsidR="00BB38DA" w:rsidRPr="00BB38DA" w:rsidRDefault="00BB38DA" w:rsidP="00BB38DA">
      <w:pPr>
        <w:pStyle w:val="af0"/>
        <w:numPr>
          <w:ilvl w:val="0"/>
          <w:numId w:val="19"/>
        </w:numPr>
        <w:jc w:val="both"/>
        <w:rPr>
          <w:szCs w:val="22"/>
        </w:rPr>
      </w:pPr>
      <w:r w:rsidRPr="00BB38DA">
        <w:rPr>
          <w:szCs w:val="22"/>
        </w:rPr>
        <w:t>Физическая модель данных</w:t>
      </w:r>
      <w:r w:rsidR="005C7596">
        <w:rPr>
          <w:szCs w:val="22"/>
        </w:rPr>
        <w:t>;</w:t>
      </w:r>
    </w:p>
    <w:p w14:paraId="23BCF875" w14:textId="443001BF" w:rsidR="00BB38DA" w:rsidRPr="00BB38DA" w:rsidRDefault="00BB38DA" w:rsidP="00BB38DA">
      <w:pPr>
        <w:pStyle w:val="af0"/>
        <w:numPr>
          <w:ilvl w:val="0"/>
          <w:numId w:val="19"/>
        </w:numPr>
        <w:jc w:val="both"/>
        <w:rPr>
          <w:szCs w:val="22"/>
        </w:rPr>
      </w:pPr>
      <w:r w:rsidRPr="00BB38DA">
        <w:rPr>
          <w:szCs w:val="22"/>
        </w:rPr>
        <w:t>Диаграмма интеграции данных</w:t>
      </w:r>
      <w:r w:rsidR="005C7596">
        <w:rPr>
          <w:szCs w:val="22"/>
        </w:rPr>
        <w:t>;</w:t>
      </w:r>
    </w:p>
    <w:p w14:paraId="23946836" w14:textId="00BFE66A" w:rsidR="00BB38DA" w:rsidRPr="00BB38DA" w:rsidRDefault="00BB38DA" w:rsidP="00BB38DA">
      <w:pPr>
        <w:pStyle w:val="af0"/>
        <w:numPr>
          <w:ilvl w:val="0"/>
          <w:numId w:val="19"/>
        </w:numPr>
        <w:jc w:val="both"/>
        <w:rPr>
          <w:szCs w:val="22"/>
        </w:rPr>
      </w:pPr>
      <w:r w:rsidRPr="00BB38DA">
        <w:rPr>
          <w:szCs w:val="22"/>
        </w:rPr>
        <w:t>Диаграмма миграции данных</w:t>
      </w:r>
      <w:r w:rsidR="005C7596">
        <w:rPr>
          <w:szCs w:val="22"/>
        </w:rPr>
        <w:t>;</w:t>
      </w:r>
    </w:p>
    <w:p w14:paraId="600C8E3F" w14:textId="104BEACD" w:rsidR="00BB38DA" w:rsidRPr="00BB38DA" w:rsidRDefault="00BB38DA" w:rsidP="00BB38DA">
      <w:pPr>
        <w:pStyle w:val="af0"/>
        <w:numPr>
          <w:ilvl w:val="0"/>
          <w:numId w:val="19"/>
        </w:numPr>
        <w:jc w:val="both"/>
        <w:rPr>
          <w:szCs w:val="22"/>
        </w:rPr>
      </w:pPr>
      <w:r w:rsidRPr="00BB38DA">
        <w:rPr>
          <w:szCs w:val="22"/>
        </w:rPr>
        <w:t>Регламент интеграционного взаимодействия</w:t>
      </w:r>
      <w:r w:rsidR="005C7596">
        <w:rPr>
          <w:szCs w:val="22"/>
        </w:rPr>
        <w:t>;</w:t>
      </w:r>
    </w:p>
    <w:p w14:paraId="5CBA013E" w14:textId="4B7B71FF" w:rsidR="00BB38DA" w:rsidRPr="00BB38DA" w:rsidRDefault="00BB38DA" w:rsidP="00BB38DA">
      <w:pPr>
        <w:pStyle w:val="af0"/>
        <w:numPr>
          <w:ilvl w:val="0"/>
          <w:numId w:val="19"/>
        </w:numPr>
        <w:jc w:val="both"/>
        <w:rPr>
          <w:szCs w:val="22"/>
        </w:rPr>
      </w:pPr>
      <w:r w:rsidRPr="00BB38DA">
        <w:rPr>
          <w:szCs w:val="22"/>
        </w:rPr>
        <w:t>Отчет по миграции данных</w:t>
      </w:r>
      <w:r w:rsidR="005C7596">
        <w:rPr>
          <w:szCs w:val="22"/>
        </w:rPr>
        <w:t>;</w:t>
      </w:r>
    </w:p>
    <w:p w14:paraId="31FA39FF" w14:textId="72DE244B" w:rsidR="00BB38DA" w:rsidRPr="00BB38DA" w:rsidRDefault="00BB38DA" w:rsidP="00BB38DA">
      <w:pPr>
        <w:pStyle w:val="af0"/>
        <w:numPr>
          <w:ilvl w:val="0"/>
          <w:numId w:val="19"/>
        </w:numPr>
        <w:jc w:val="both"/>
        <w:rPr>
          <w:szCs w:val="22"/>
        </w:rPr>
      </w:pPr>
      <w:r w:rsidRPr="00BB38DA">
        <w:rPr>
          <w:szCs w:val="22"/>
        </w:rPr>
        <w:t>Дополненное техническое задание</w:t>
      </w:r>
      <w:r w:rsidR="005C7596">
        <w:rPr>
          <w:szCs w:val="22"/>
        </w:rPr>
        <w:t>;</w:t>
      </w:r>
    </w:p>
    <w:p w14:paraId="678FAF4B" w14:textId="171B4FFF" w:rsidR="00BB38DA" w:rsidRPr="00BB38DA" w:rsidRDefault="00BB38DA" w:rsidP="00BB38DA">
      <w:pPr>
        <w:pStyle w:val="af0"/>
        <w:numPr>
          <w:ilvl w:val="0"/>
          <w:numId w:val="19"/>
        </w:numPr>
        <w:jc w:val="both"/>
        <w:rPr>
          <w:szCs w:val="22"/>
        </w:rPr>
      </w:pPr>
      <w:r w:rsidRPr="00BB38DA">
        <w:rPr>
          <w:szCs w:val="22"/>
        </w:rPr>
        <w:t>Инструкции пользователей</w:t>
      </w:r>
      <w:r w:rsidR="005C7596">
        <w:rPr>
          <w:szCs w:val="22"/>
        </w:rPr>
        <w:t>;</w:t>
      </w:r>
    </w:p>
    <w:p w14:paraId="0E44D147" w14:textId="0DD89D31" w:rsidR="00BB38DA" w:rsidRPr="00BB38DA" w:rsidRDefault="00BB38DA" w:rsidP="00BB38DA">
      <w:pPr>
        <w:pStyle w:val="af0"/>
        <w:numPr>
          <w:ilvl w:val="0"/>
          <w:numId w:val="19"/>
        </w:numPr>
        <w:jc w:val="both"/>
        <w:rPr>
          <w:szCs w:val="22"/>
        </w:rPr>
      </w:pPr>
      <w:r w:rsidRPr="00BB38DA">
        <w:rPr>
          <w:szCs w:val="22"/>
        </w:rPr>
        <w:t>Видео инструкция</w:t>
      </w:r>
      <w:r w:rsidR="005C7596">
        <w:rPr>
          <w:szCs w:val="22"/>
        </w:rPr>
        <w:t>;</w:t>
      </w:r>
    </w:p>
    <w:p w14:paraId="011D3C08" w14:textId="4A131314" w:rsidR="00BB38DA" w:rsidRPr="00BB38DA" w:rsidRDefault="00BB38DA" w:rsidP="00BB38DA">
      <w:pPr>
        <w:pStyle w:val="af0"/>
        <w:numPr>
          <w:ilvl w:val="0"/>
          <w:numId w:val="19"/>
        </w:numPr>
        <w:jc w:val="both"/>
        <w:rPr>
          <w:szCs w:val="22"/>
        </w:rPr>
      </w:pPr>
      <w:r w:rsidRPr="00BB38DA">
        <w:rPr>
          <w:szCs w:val="22"/>
        </w:rPr>
        <w:t>Программа и методика предварительных испытаний КХД</w:t>
      </w:r>
      <w:r w:rsidR="005C7596">
        <w:rPr>
          <w:szCs w:val="22"/>
        </w:rPr>
        <w:t>;</w:t>
      </w:r>
    </w:p>
    <w:p w14:paraId="5994AAF6" w14:textId="58CFBB88" w:rsidR="00BB38DA" w:rsidRPr="00BB38DA" w:rsidRDefault="00BB38DA" w:rsidP="00BB38DA">
      <w:pPr>
        <w:pStyle w:val="af0"/>
        <w:numPr>
          <w:ilvl w:val="0"/>
          <w:numId w:val="19"/>
        </w:numPr>
        <w:jc w:val="both"/>
        <w:rPr>
          <w:szCs w:val="22"/>
        </w:rPr>
      </w:pPr>
      <w:r w:rsidRPr="00BB38DA">
        <w:rPr>
          <w:szCs w:val="22"/>
        </w:rPr>
        <w:t>Тестовые сценарии</w:t>
      </w:r>
      <w:r w:rsidR="005C7596">
        <w:rPr>
          <w:szCs w:val="22"/>
        </w:rPr>
        <w:t>;</w:t>
      </w:r>
    </w:p>
    <w:p w14:paraId="376F9814" w14:textId="062415BF" w:rsidR="00BB38DA" w:rsidRPr="00BB38DA" w:rsidRDefault="00BB38DA" w:rsidP="00BB38DA">
      <w:pPr>
        <w:pStyle w:val="af0"/>
        <w:numPr>
          <w:ilvl w:val="0"/>
          <w:numId w:val="19"/>
        </w:numPr>
        <w:jc w:val="both"/>
        <w:rPr>
          <w:szCs w:val="22"/>
        </w:rPr>
      </w:pPr>
      <w:r w:rsidRPr="00BB38DA">
        <w:rPr>
          <w:szCs w:val="22"/>
        </w:rPr>
        <w:t>Концепция тестирования системы</w:t>
      </w:r>
      <w:r w:rsidR="005C7596">
        <w:rPr>
          <w:szCs w:val="22"/>
        </w:rPr>
        <w:t>;</w:t>
      </w:r>
    </w:p>
    <w:p w14:paraId="4F2A0E1B" w14:textId="3162F7C3" w:rsidR="00BB38DA" w:rsidRPr="00BB38DA" w:rsidRDefault="00BB38DA" w:rsidP="00BB38DA">
      <w:pPr>
        <w:pStyle w:val="af0"/>
        <w:numPr>
          <w:ilvl w:val="0"/>
          <w:numId w:val="19"/>
        </w:numPr>
        <w:jc w:val="both"/>
        <w:rPr>
          <w:szCs w:val="22"/>
        </w:rPr>
      </w:pPr>
      <w:r w:rsidRPr="00BB38DA">
        <w:rPr>
          <w:szCs w:val="22"/>
        </w:rPr>
        <w:t>Программа опытной эксплуатации</w:t>
      </w:r>
      <w:r w:rsidR="005C7596">
        <w:rPr>
          <w:szCs w:val="22"/>
        </w:rPr>
        <w:t>;</w:t>
      </w:r>
    </w:p>
    <w:p w14:paraId="1B6C0FA8" w14:textId="606040F7" w:rsidR="00BB38DA" w:rsidRPr="00BB38DA" w:rsidRDefault="00BB38DA" w:rsidP="00BB38DA">
      <w:pPr>
        <w:pStyle w:val="af0"/>
        <w:numPr>
          <w:ilvl w:val="0"/>
          <w:numId w:val="19"/>
        </w:numPr>
        <w:jc w:val="both"/>
        <w:rPr>
          <w:szCs w:val="22"/>
        </w:rPr>
      </w:pPr>
      <w:r w:rsidRPr="00BB38DA">
        <w:rPr>
          <w:szCs w:val="22"/>
        </w:rPr>
        <w:t xml:space="preserve">Детальный план </w:t>
      </w:r>
      <w:r w:rsidR="002418C1">
        <w:rPr>
          <w:szCs w:val="22"/>
        </w:rPr>
        <w:t xml:space="preserve">на </w:t>
      </w:r>
      <w:r w:rsidRPr="00BB38DA">
        <w:rPr>
          <w:szCs w:val="22"/>
        </w:rPr>
        <w:t>Фаз</w:t>
      </w:r>
      <w:r w:rsidR="002418C1">
        <w:rPr>
          <w:szCs w:val="22"/>
        </w:rPr>
        <w:t>у</w:t>
      </w:r>
      <w:r w:rsidRPr="00BB38DA">
        <w:rPr>
          <w:szCs w:val="22"/>
        </w:rPr>
        <w:t xml:space="preserve"> </w:t>
      </w:r>
      <w:r w:rsidR="002418C1">
        <w:rPr>
          <w:szCs w:val="22"/>
        </w:rPr>
        <w:t>№</w:t>
      </w:r>
      <w:r w:rsidRPr="00BB38DA">
        <w:rPr>
          <w:szCs w:val="22"/>
        </w:rPr>
        <w:t>4</w:t>
      </w:r>
      <w:r w:rsidR="005C7596">
        <w:rPr>
          <w:szCs w:val="22"/>
        </w:rPr>
        <w:t xml:space="preserve"> </w:t>
      </w:r>
      <w:r w:rsidRPr="00BB38DA">
        <w:rPr>
          <w:szCs w:val="22"/>
        </w:rPr>
        <w:t>"</w:t>
      </w:r>
      <w:r w:rsidR="002418C1">
        <w:rPr>
          <w:szCs w:val="22"/>
        </w:rPr>
        <w:t>Запуск</w:t>
      </w:r>
      <w:r w:rsidRPr="00BB38DA">
        <w:rPr>
          <w:szCs w:val="22"/>
        </w:rPr>
        <w:t>"</w:t>
      </w:r>
      <w:r w:rsidR="005C7596">
        <w:rPr>
          <w:szCs w:val="22"/>
        </w:rPr>
        <w:t>;</w:t>
      </w:r>
    </w:p>
    <w:p w14:paraId="18B12105" w14:textId="78BC47E6" w:rsidR="00BB38DA" w:rsidRPr="00BB38DA" w:rsidRDefault="00BB38DA" w:rsidP="00BB38DA">
      <w:pPr>
        <w:pStyle w:val="af0"/>
        <w:numPr>
          <w:ilvl w:val="0"/>
          <w:numId w:val="19"/>
        </w:numPr>
        <w:jc w:val="both"/>
        <w:rPr>
          <w:szCs w:val="22"/>
        </w:rPr>
      </w:pPr>
      <w:r w:rsidRPr="00BB38DA">
        <w:rPr>
          <w:szCs w:val="22"/>
        </w:rPr>
        <w:t>Отчет по приему-передаче оказанных внешними подрядчиками услуг</w:t>
      </w:r>
      <w:r w:rsidR="005C7596">
        <w:rPr>
          <w:szCs w:val="22"/>
        </w:rPr>
        <w:t>;</w:t>
      </w:r>
    </w:p>
    <w:p w14:paraId="409D9DB4" w14:textId="485A42E1" w:rsidR="00BB38DA" w:rsidRPr="00BB38DA" w:rsidRDefault="00BB38DA" w:rsidP="00BB38DA">
      <w:pPr>
        <w:pStyle w:val="af0"/>
        <w:numPr>
          <w:ilvl w:val="0"/>
          <w:numId w:val="19"/>
        </w:numPr>
        <w:jc w:val="both"/>
        <w:rPr>
          <w:szCs w:val="22"/>
        </w:rPr>
      </w:pPr>
      <w:r w:rsidRPr="00BB38DA">
        <w:rPr>
          <w:szCs w:val="22"/>
        </w:rPr>
        <w:lastRenderedPageBreak/>
        <w:t>Программа обучения пользователей функционалу и график консультаций</w:t>
      </w:r>
      <w:r w:rsidR="005C7596">
        <w:rPr>
          <w:szCs w:val="22"/>
        </w:rPr>
        <w:t>;</w:t>
      </w:r>
    </w:p>
    <w:p w14:paraId="79B7E4B1" w14:textId="49C485F5" w:rsidR="00BB38DA" w:rsidRPr="00BB38DA" w:rsidRDefault="00BB38DA" w:rsidP="00BB38DA">
      <w:pPr>
        <w:pStyle w:val="af0"/>
        <w:numPr>
          <w:ilvl w:val="0"/>
          <w:numId w:val="19"/>
        </w:numPr>
        <w:jc w:val="both"/>
        <w:rPr>
          <w:szCs w:val="22"/>
        </w:rPr>
      </w:pPr>
      <w:r w:rsidRPr="00BB38DA">
        <w:rPr>
          <w:szCs w:val="22"/>
        </w:rPr>
        <w:t>Программа обучения администраторов КХД</w:t>
      </w:r>
      <w:r w:rsidR="005C7596">
        <w:rPr>
          <w:szCs w:val="22"/>
        </w:rPr>
        <w:t>;</w:t>
      </w:r>
    </w:p>
    <w:p w14:paraId="48E1C3EB" w14:textId="1353E824" w:rsidR="00BB38DA" w:rsidRPr="00BB38DA" w:rsidRDefault="00BB38DA" w:rsidP="00BB38DA">
      <w:pPr>
        <w:pStyle w:val="af0"/>
        <w:numPr>
          <w:ilvl w:val="0"/>
          <w:numId w:val="19"/>
        </w:numPr>
        <w:jc w:val="both"/>
        <w:rPr>
          <w:szCs w:val="22"/>
        </w:rPr>
      </w:pPr>
      <w:r w:rsidRPr="00BB38DA">
        <w:rPr>
          <w:szCs w:val="22"/>
        </w:rPr>
        <w:t>Тестовые задания</w:t>
      </w:r>
      <w:r w:rsidR="005C7596">
        <w:rPr>
          <w:szCs w:val="22"/>
        </w:rPr>
        <w:t>;</w:t>
      </w:r>
    </w:p>
    <w:p w14:paraId="35D80442" w14:textId="1953B5DB" w:rsidR="00BB38DA" w:rsidRPr="00BB38DA" w:rsidRDefault="00BB38DA" w:rsidP="00BB38DA">
      <w:pPr>
        <w:pStyle w:val="af0"/>
        <w:numPr>
          <w:ilvl w:val="0"/>
          <w:numId w:val="19"/>
        </w:numPr>
        <w:jc w:val="both"/>
        <w:rPr>
          <w:szCs w:val="22"/>
        </w:rPr>
      </w:pPr>
      <w:r w:rsidRPr="00BB38DA">
        <w:rPr>
          <w:szCs w:val="22"/>
        </w:rPr>
        <w:t>Тесты для контроля знаний после обучения бизнес-пользователей</w:t>
      </w:r>
      <w:r w:rsidR="005C7596">
        <w:rPr>
          <w:szCs w:val="22"/>
        </w:rPr>
        <w:t>;</w:t>
      </w:r>
    </w:p>
    <w:p w14:paraId="3B2822D5" w14:textId="3B74430A" w:rsidR="00BB38DA" w:rsidRPr="00BB38DA" w:rsidRDefault="00BB38DA" w:rsidP="00BB38DA">
      <w:pPr>
        <w:pStyle w:val="af0"/>
        <w:numPr>
          <w:ilvl w:val="0"/>
          <w:numId w:val="19"/>
        </w:numPr>
        <w:jc w:val="both"/>
        <w:rPr>
          <w:szCs w:val="22"/>
        </w:rPr>
      </w:pPr>
      <w:r w:rsidRPr="00BB38DA">
        <w:rPr>
          <w:szCs w:val="22"/>
        </w:rPr>
        <w:t>Отчет об обучении пользователей</w:t>
      </w:r>
      <w:r w:rsidR="005C7596">
        <w:rPr>
          <w:szCs w:val="22"/>
        </w:rPr>
        <w:t>;</w:t>
      </w:r>
    </w:p>
    <w:p w14:paraId="684381B6" w14:textId="484C3AF1" w:rsidR="00BB38DA" w:rsidRPr="00BB38DA" w:rsidRDefault="00BB38DA" w:rsidP="00BB38DA">
      <w:pPr>
        <w:pStyle w:val="af0"/>
        <w:numPr>
          <w:ilvl w:val="0"/>
          <w:numId w:val="19"/>
        </w:numPr>
        <w:jc w:val="both"/>
        <w:rPr>
          <w:szCs w:val="22"/>
        </w:rPr>
      </w:pPr>
      <w:r w:rsidRPr="00BB38DA">
        <w:rPr>
          <w:szCs w:val="22"/>
        </w:rPr>
        <w:t>Отчет о результатах проверки качества по итогам тестирования</w:t>
      </w:r>
      <w:r w:rsidR="005C7596">
        <w:rPr>
          <w:szCs w:val="22"/>
        </w:rPr>
        <w:t>;</w:t>
      </w:r>
    </w:p>
    <w:p w14:paraId="60682B7E" w14:textId="4CD95CF8" w:rsidR="00BB38DA" w:rsidRPr="00BB38DA" w:rsidRDefault="00BB38DA" w:rsidP="00BB38DA">
      <w:pPr>
        <w:pStyle w:val="af0"/>
        <w:numPr>
          <w:ilvl w:val="0"/>
          <w:numId w:val="19"/>
        </w:numPr>
        <w:jc w:val="both"/>
        <w:rPr>
          <w:szCs w:val="22"/>
        </w:rPr>
      </w:pPr>
      <w:r w:rsidRPr="00BB38DA">
        <w:rPr>
          <w:szCs w:val="22"/>
        </w:rPr>
        <w:t>Концепция поддержки системы в период ОПЭ</w:t>
      </w:r>
      <w:r w:rsidR="005C7596">
        <w:rPr>
          <w:szCs w:val="22"/>
        </w:rPr>
        <w:t>;</w:t>
      </w:r>
    </w:p>
    <w:p w14:paraId="1759687A" w14:textId="4813B59A" w:rsidR="00BB38DA" w:rsidRDefault="00BB38DA" w:rsidP="00BB38DA">
      <w:pPr>
        <w:pStyle w:val="af0"/>
        <w:numPr>
          <w:ilvl w:val="0"/>
          <w:numId w:val="19"/>
        </w:numPr>
        <w:jc w:val="both"/>
        <w:rPr>
          <w:szCs w:val="22"/>
        </w:rPr>
      </w:pPr>
      <w:r w:rsidRPr="00BB38DA">
        <w:rPr>
          <w:szCs w:val="22"/>
        </w:rPr>
        <w:t>Паспорт системы</w:t>
      </w:r>
      <w:r w:rsidR="005C7596">
        <w:rPr>
          <w:szCs w:val="22"/>
        </w:rPr>
        <w:t>.</w:t>
      </w:r>
    </w:p>
    <w:p w14:paraId="372ABC1F" w14:textId="5333BD26" w:rsidR="00E21F19" w:rsidRPr="003D4B96" w:rsidRDefault="00E21F19" w:rsidP="003D4B96">
      <w:pPr>
        <w:spacing w:before="240" w:after="240"/>
        <w:jc w:val="both"/>
        <w:rPr>
          <w:szCs w:val="22"/>
        </w:rPr>
      </w:pPr>
      <w:r>
        <w:t xml:space="preserve">Прием результатов Фазы 3. «Реализация» осуществляется Управляющим </w:t>
      </w:r>
      <w:r w:rsidR="00D30038">
        <w:t>Комитетом по</w:t>
      </w:r>
      <w:r>
        <w:t xml:space="preserve"> итогам фазы Проекта.</w:t>
      </w:r>
    </w:p>
    <w:p w14:paraId="3814E391" w14:textId="77777777" w:rsidR="00A017E3" w:rsidRPr="007B3ECC" w:rsidRDefault="00A017E3" w:rsidP="006B7034">
      <w:pPr>
        <w:jc w:val="both"/>
        <w:rPr>
          <w:b/>
        </w:rPr>
      </w:pPr>
      <w:r w:rsidRPr="007B3ECC">
        <w:rPr>
          <w:b/>
        </w:rPr>
        <w:t>Фаза 4. «Запуск»:</w:t>
      </w:r>
    </w:p>
    <w:bookmarkEnd w:id="32"/>
    <w:bookmarkEnd w:id="33"/>
    <w:p w14:paraId="6BD0DC9F" w14:textId="2D173D0B" w:rsidR="005C7596" w:rsidRPr="005C7596" w:rsidRDefault="005C7596" w:rsidP="005C7596">
      <w:pPr>
        <w:pStyle w:val="af0"/>
        <w:numPr>
          <w:ilvl w:val="0"/>
          <w:numId w:val="20"/>
        </w:numPr>
        <w:jc w:val="both"/>
        <w:rPr>
          <w:szCs w:val="22"/>
        </w:rPr>
      </w:pPr>
      <w:r w:rsidRPr="005C7596">
        <w:rPr>
          <w:szCs w:val="22"/>
        </w:rPr>
        <w:t>Отчет о результатах работы в период ОПЭ</w:t>
      </w:r>
      <w:r>
        <w:rPr>
          <w:szCs w:val="22"/>
        </w:rPr>
        <w:t>;</w:t>
      </w:r>
    </w:p>
    <w:p w14:paraId="46ACAF8E" w14:textId="6120A3A5" w:rsidR="005C7596" w:rsidRPr="005C7596" w:rsidRDefault="005C7596" w:rsidP="005C7596">
      <w:pPr>
        <w:pStyle w:val="af0"/>
        <w:numPr>
          <w:ilvl w:val="0"/>
          <w:numId w:val="20"/>
        </w:numPr>
        <w:jc w:val="both"/>
        <w:rPr>
          <w:szCs w:val="22"/>
        </w:rPr>
      </w:pPr>
      <w:r w:rsidRPr="005C7596">
        <w:rPr>
          <w:szCs w:val="22"/>
        </w:rPr>
        <w:t>Реестр ошибок ОПЭ</w:t>
      </w:r>
      <w:r>
        <w:rPr>
          <w:szCs w:val="22"/>
        </w:rPr>
        <w:t>;</w:t>
      </w:r>
    </w:p>
    <w:p w14:paraId="69D7B4B9" w14:textId="3C32C8D5" w:rsidR="005C7596" w:rsidRPr="005C7596" w:rsidRDefault="005C7596" w:rsidP="005C7596">
      <w:pPr>
        <w:pStyle w:val="af0"/>
        <w:numPr>
          <w:ilvl w:val="0"/>
          <w:numId w:val="20"/>
        </w:numPr>
        <w:jc w:val="both"/>
        <w:rPr>
          <w:szCs w:val="22"/>
        </w:rPr>
      </w:pPr>
      <w:r w:rsidRPr="005C7596">
        <w:rPr>
          <w:szCs w:val="22"/>
        </w:rPr>
        <w:t>Журнал опытной эксплуатации КХД</w:t>
      </w:r>
      <w:r>
        <w:rPr>
          <w:szCs w:val="22"/>
        </w:rPr>
        <w:t>;</w:t>
      </w:r>
    </w:p>
    <w:p w14:paraId="133D0AC1" w14:textId="034F6FB2" w:rsidR="005C7596" w:rsidRPr="005C7596" w:rsidRDefault="005C7596" w:rsidP="005C7596">
      <w:pPr>
        <w:pStyle w:val="af0"/>
        <w:numPr>
          <w:ilvl w:val="0"/>
          <w:numId w:val="20"/>
        </w:numPr>
        <w:jc w:val="both"/>
        <w:rPr>
          <w:szCs w:val="22"/>
        </w:rPr>
      </w:pPr>
      <w:r w:rsidRPr="005C7596">
        <w:rPr>
          <w:szCs w:val="22"/>
        </w:rPr>
        <w:t>Отчет о работе системы в опытной эксплуатации</w:t>
      </w:r>
      <w:r>
        <w:rPr>
          <w:szCs w:val="22"/>
        </w:rPr>
        <w:t>;</w:t>
      </w:r>
    </w:p>
    <w:p w14:paraId="27D25705" w14:textId="197CAAC0" w:rsidR="005C7596" w:rsidRPr="005C7596" w:rsidRDefault="005C7596" w:rsidP="005C7596">
      <w:pPr>
        <w:pStyle w:val="af0"/>
        <w:numPr>
          <w:ilvl w:val="0"/>
          <w:numId w:val="20"/>
        </w:numPr>
        <w:jc w:val="both"/>
        <w:rPr>
          <w:szCs w:val="22"/>
        </w:rPr>
      </w:pPr>
      <w:r w:rsidRPr="005C7596">
        <w:rPr>
          <w:szCs w:val="22"/>
        </w:rPr>
        <w:t>Программа и методика испытаний</w:t>
      </w:r>
      <w:r>
        <w:rPr>
          <w:szCs w:val="22"/>
        </w:rPr>
        <w:t>;</w:t>
      </w:r>
    </w:p>
    <w:p w14:paraId="4B612A8A" w14:textId="5EAF4C3C" w:rsidR="005C7596" w:rsidRPr="005C7596" w:rsidRDefault="005C7596" w:rsidP="005C7596">
      <w:pPr>
        <w:pStyle w:val="af0"/>
        <w:numPr>
          <w:ilvl w:val="0"/>
          <w:numId w:val="20"/>
        </w:numPr>
        <w:jc w:val="both"/>
        <w:rPr>
          <w:szCs w:val="22"/>
        </w:rPr>
      </w:pPr>
      <w:r w:rsidRPr="005C7596">
        <w:rPr>
          <w:szCs w:val="22"/>
        </w:rPr>
        <w:t>Протокол испытаний</w:t>
      </w:r>
      <w:r>
        <w:rPr>
          <w:szCs w:val="22"/>
        </w:rPr>
        <w:t>;</w:t>
      </w:r>
    </w:p>
    <w:p w14:paraId="49703782" w14:textId="67A92210" w:rsidR="005C7596" w:rsidRPr="005C7596" w:rsidRDefault="005C7596" w:rsidP="005C7596">
      <w:pPr>
        <w:pStyle w:val="af0"/>
        <w:numPr>
          <w:ilvl w:val="0"/>
          <w:numId w:val="20"/>
        </w:numPr>
        <w:jc w:val="both"/>
        <w:rPr>
          <w:szCs w:val="22"/>
        </w:rPr>
      </w:pPr>
      <w:r w:rsidRPr="005C7596">
        <w:rPr>
          <w:szCs w:val="22"/>
        </w:rPr>
        <w:t>Регламент по сопровождению пользователей</w:t>
      </w:r>
      <w:r>
        <w:rPr>
          <w:szCs w:val="22"/>
        </w:rPr>
        <w:t>;</w:t>
      </w:r>
    </w:p>
    <w:p w14:paraId="710E5109" w14:textId="560FFBBE" w:rsidR="005C7596" w:rsidRPr="005C7596" w:rsidRDefault="005C7596" w:rsidP="005C7596">
      <w:pPr>
        <w:pStyle w:val="af0"/>
        <w:numPr>
          <w:ilvl w:val="0"/>
          <w:numId w:val="20"/>
        </w:numPr>
        <w:jc w:val="both"/>
        <w:rPr>
          <w:szCs w:val="22"/>
        </w:rPr>
      </w:pPr>
      <w:r w:rsidRPr="005C7596">
        <w:rPr>
          <w:szCs w:val="22"/>
        </w:rPr>
        <w:t>Руководство пользователя</w:t>
      </w:r>
      <w:r>
        <w:rPr>
          <w:szCs w:val="22"/>
        </w:rPr>
        <w:t>;</w:t>
      </w:r>
    </w:p>
    <w:p w14:paraId="567057E0" w14:textId="3E399040" w:rsidR="005C7596" w:rsidRPr="005C7596" w:rsidRDefault="005C7596" w:rsidP="005C7596">
      <w:pPr>
        <w:pStyle w:val="af0"/>
        <w:numPr>
          <w:ilvl w:val="0"/>
          <w:numId w:val="20"/>
        </w:numPr>
        <w:jc w:val="both"/>
        <w:rPr>
          <w:szCs w:val="22"/>
        </w:rPr>
      </w:pPr>
      <w:r w:rsidRPr="005C7596">
        <w:rPr>
          <w:szCs w:val="22"/>
        </w:rPr>
        <w:t>Руководство администратора</w:t>
      </w:r>
      <w:r>
        <w:rPr>
          <w:szCs w:val="22"/>
        </w:rPr>
        <w:t>;</w:t>
      </w:r>
    </w:p>
    <w:p w14:paraId="2EE80671" w14:textId="415FB420" w:rsidR="005C7596" w:rsidRPr="005C7596" w:rsidRDefault="005C7596" w:rsidP="005C7596">
      <w:pPr>
        <w:pStyle w:val="af0"/>
        <w:numPr>
          <w:ilvl w:val="0"/>
          <w:numId w:val="20"/>
        </w:numPr>
        <w:jc w:val="both"/>
        <w:rPr>
          <w:szCs w:val="22"/>
        </w:rPr>
      </w:pPr>
      <w:r w:rsidRPr="005C7596">
        <w:rPr>
          <w:szCs w:val="22"/>
        </w:rPr>
        <w:t>Регламент по обновлению, резервному копированию, устранению аварий и анализу логов</w:t>
      </w:r>
      <w:r>
        <w:rPr>
          <w:szCs w:val="22"/>
        </w:rPr>
        <w:t>;</w:t>
      </w:r>
    </w:p>
    <w:p w14:paraId="164BDD44" w14:textId="0F8E1767" w:rsidR="005C7596" w:rsidRPr="005C7596" w:rsidRDefault="005C7596" w:rsidP="005C7596">
      <w:pPr>
        <w:pStyle w:val="af0"/>
        <w:numPr>
          <w:ilvl w:val="0"/>
          <w:numId w:val="20"/>
        </w:numPr>
        <w:jc w:val="both"/>
        <w:rPr>
          <w:szCs w:val="22"/>
        </w:rPr>
      </w:pPr>
      <w:r w:rsidRPr="005C7596">
        <w:rPr>
          <w:szCs w:val="22"/>
        </w:rPr>
        <w:t>Техническая спецификация</w:t>
      </w:r>
      <w:r>
        <w:rPr>
          <w:szCs w:val="22"/>
        </w:rPr>
        <w:t>;</w:t>
      </w:r>
    </w:p>
    <w:p w14:paraId="42CA4348" w14:textId="6B48C5F8" w:rsidR="005C7596" w:rsidRPr="005C7596" w:rsidRDefault="005C7596" w:rsidP="005C7596">
      <w:pPr>
        <w:pStyle w:val="af0"/>
        <w:numPr>
          <w:ilvl w:val="0"/>
          <w:numId w:val="20"/>
        </w:numPr>
        <w:jc w:val="both"/>
        <w:rPr>
          <w:szCs w:val="22"/>
        </w:rPr>
      </w:pPr>
      <w:r w:rsidRPr="005C7596">
        <w:rPr>
          <w:szCs w:val="22"/>
        </w:rPr>
        <w:t>Отчет по сопровождению системы</w:t>
      </w:r>
      <w:r>
        <w:rPr>
          <w:szCs w:val="22"/>
        </w:rPr>
        <w:t>;</w:t>
      </w:r>
    </w:p>
    <w:p w14:paraId="648408C8" w14:textId="61DFA8A3" w:rsidR="005C7596" w:rsidRPr="005C7596" w:rsidRDefault="005C7596" w:rsidP="005C7596">
      <w:pPr>
        <w:pStyle w:val="af0"/>
        <w:numPr>
          <w:ilvl w:val="0"/>
          <w:numId w:val="20"/>
        </w:numPr>
        <w:jc w:val="both"/>
        <w:rPr>
          <w:szCs w:val="22"/>
        </w:rPr>
      </w:pPr>
      <w:r w:rsidRPr="005C7596">
        <w:rPr>
          <w:szCs w:val="22"/>
        </w:rPr>
        <w:t>Отчет по мониторингу и оценке эффективности внедренного решения в ПЭ</w:t>
      </w:r>
      <w:r>
        <w:rPr>
          <w:szCs w:val="22"/>
        </w:rPr>
        <w:t>;</w:t>
      </w:r>
    </w:p>
    <w:p w14:paraId="273EF199" w14:textId="4FFEF145" w:rsidR="005C7596" w:rsidRPr="005C7596" w:rsidRDefault="005C7596" w:rsidP="005C7596">
      <w:pPr>
        <w:pStyle w:val="af0"/>
        <w:numPr>
          <w:ilvl w:val="0"/>
          <w:numId w:val="20"/>
        </w:numPr>
        <w:jc w:val="both"/>
        <w:rPr>
          <w:szCs w:val="22"/>
        </w:rPr>
      </w:pPr>
      <w:r w:rsidRPr="005C7596">
        <w:rPr>
          <w:szCs w:val="22"/>
        </w:rPr>
        <w:t>Установочные файлы и прикладное программное обеспечение системы на электронном носителе</w:t>
      </w:r>
      <w:r>
        <w:rPr>
          <w:szCs w:val="22"/>
        </w:rPr>
        <w:t>;</w:t>
      </w:r>
    </w:p>
    <w:p w14:paraId="7B81667C" w14:textId="577E3145" w:rsidR="004E4C97" w:rsidRDefault="005C7596" w:rsidP="005C7596">
      <w:pPr>
        <w:pStyle w:val="af0"/>
        <w:numPr>
          <w:ilvl w:val="0"/>
          <w:numId w:val="20"/>
        </w:numPr>
        <w:jc w:val="both"/>
        <w:rPr>
          <w:szCs w:val="22"/>
        </w:rPr>
      </w:pPr>
      <w:r w:rsidRPr="005C7596">
        <w:rPr>
          <w:szCs w:val="22"/>
        </w:rPr>
        <w:t>Отчет по приему-передаче оказанных внешними подрядчиками услуг</w:t>
      </w:r>
      <w:r>
        <w:rPr>
          <w:szCs w:val="22"/>
        </w:rPr>
        <w:t xml:space="preserve">. </w:t>
      </w:r>
    </w:p>
    <w:p w14:paraId="1F350BC5" w14:textId="4567DAAB" w:rsidR="00E21F19" w:rsidRPr="003D4B96" w:rsidRDefault="00E21F19" w:rsidP="003D4B96">
      <w:pPr>
        <w:spacing w:before="240" w:after="240"/>
        <w:jc w:val="both"/>
        <w:rPr>
          <w:szCs w:val="22"/>
        </w:rPr>
      </w:pPr>
      <w:r>
        <w:t xml:space="preserve">Прием результатов Фазы 4. «Запуск» осуществляется Управляющим </w:t>
      </w:r>
      <w:r w:rsidR="003F7F65">
        <w:t>Комитетом по</w:t>
      </w:r>
      <w:r>
        <w:t xml:space="preserve"> итогам фазы Проекта.</w:t>
      </w:r>
    </w:p>
    <w:p w14:paraId="3F4CEEBE" w14:textId="10AE9310" w:rsidR="00160A84" w:rsidRPr="005015AB" w:rsidRDefault="00160A84" w:rsidP="00542558">
      <w:pPr>
        <w:spacing w:before="240"/>
        <w:jc w:val="both"/>
      </w:pPr>
      <w:r>
        <w:t xml:space="preserve">Полный перечень работ и выходных результатов указан в разделе 7 настоящей технической спецификации (требования к работам </w:t>
      </w:r>
      <w:r w:rsidR="007D65A7">
        <w:rPr>
          <w:lang w:val="kk-KZ"/>
        </w:rPr>
        <w:t>Подрядчика</w:t>
      </w:r>
      <w:r>
        <w:t>).</w:t>
      </w:r>
    </w:p>
    <w:p w14:paraId="056FB276" w14:textId="77777777" w:rsidR="008A5FBD" w:rsidRDefault="008A5FBD" w:rsidP="00DF58F2">
      <w:pPr>
        <w:pStyle w:val="af0"/>
        <w:ind w:left="1068" w:firstLine="0"/>
        <w:rPr>
          <w:highlight w:val="yellow"/>
        </w:rPr>
      </w:pPr>
    </w:p>
    <w:p w14:paraId="291E1EA1" w14:textId="77777777" w:rsidR="008A5FBD" w:rsidRDefault="008A5FBD">
      <w:pPr>
        <w:spacing w:after="160" w:line="259" w:lineRule="auto"/>
        <w:ind w:firstLine="0"/>
        <w:rPr>
          <w:rFonts w:eastAsiaTheme="majorEastAsia"/>
          <w:b/>
          <w:caps/>
          <w:sz w:val="32"/>
          <w:szCs w:val="32"/>
        </w:rPr>
      </w:pPr>
      <w:bookmarkStart w:id="41" w:name="_Toc404766186"/>
      <w:bookmarkStart w:id="42" w:name="_Toc404766222"/>
      <w:bookmarkStart w:id="43" w:name="_Toc404772417"/>
      <w:bookmarkStart w:id="44" w:name="_Toc404773076"/>
      <w:bookmarkStart w:id="45" w:name="_Toc409165565"/>
      <w:bookmarkEnd w:id="8"/>
      <w:bookmarkEnd w:id="9"/>
      <w:bookmarkEnd w:id="10"/>
      <w:bookmarkEnd w:id="11"/>
      <w:bookmarkEnd w:id="12"/>
      <w:r>
        <w:br w:type="page"/>
      </w:r>
    </w:p>
    <w:p w14:paraId="0389BE17" w14:textId="77777777" w:rsidR="00E75699" w:rsidRPr="005015AB" w:rsidRDefault="008A48FC" w:rsidP="006B7034">
      <w:pPr>
        <w:pStyle w:val="1"/>
        <w:spacing w:before="0" w:after="0"/>
        <w:ind w:left="0"/>
        <w:rPr>
          <w:rFonts w:cs="Times New Roman"/>
        </w:rPr>
      </w:pPr>
      <w:bookmarkStart w:id="46" w:name="_Toc48079443"/>
      <w:r>
        <w:rPr>
          <w:rFonts w:cs="Times New Roman"/>
        </w:rPr>
        <w:lastRenderedPageBreak/>
        <w:t>Требования к объему проекта</w:t>
      </w:r>
      <w:bookmarkEnd w:id="41"/>
      <w:bookmarkEnd w:id="42"/>
      <w:bookmarkEnd w:id="43"/>
      <w:bookmarkEnd w:id="44"/>
      <w:bookmarkEnd w:id="45"/>
      <w:bookmarkEnd w:id="46"/>
    </w:p>
    <w:p w14:paraId="564E234A" w14:textId="77777777" w:rsidR="00C265B8" w:rsidRPr="005015AB" w:rsidRDefault="00C265B8" w:rsidP="006B7034">
      <w:pPr>
        <w:pStyle w:val="20"/>
        <w:spacing w:before="0" w:after="0"/>
        <w:rPr>
          <w:rFonts w:cs="Times New Roman"/>
        </w:rPr>
      </w:pPr>
      <w:bookmarkStart w:id="47" w:name="_Toc411535841"/>
      <w:bookmarkStart w:id="48" w:name="_Ref411536030"/>
      <w:bookmarkStart w:id="49" w:name="_Ref411536033"/>
      <w:bookmarkStart w:id="50" w:name="_Toc428183314"/>
      <w:bookmarkStart w:id="51" w:name="_Ref19621228"/>
      <w:bookmarkStart w:id="52" w:name="_Toc48079444"/>
      <w:bookmarkStart w:id="53" w:name="_Toc404766187"/>
      <w:bookmarkStart w:id="54" w:name="_Toc404766223"/>
      <w:bookmarkStart w:id="55" w:name="_Toc404772421"/>
      <w:bookmarkStart w:id="56" w:name="_Toc404773080"/>
      <w:bookmarkStart w:id="57" w:name="_Toc409165570"/>
      <w:r w:rsidRPr="005015AB">
        <w:rPr>
          <w:rFonts w:cs="Times New Roman"/>
        </w:rPr>
        <w:t>Географический объем Проекта</w:t>
      </w:r>
      <w:bookmarkEnd w:id="47"/>
      <w:bookmarkEnd w:id="48"/>
      <w:bookmarkEnd w:id="49"/>
      <w:bookmarkEnd w:id="50"/>
      <w:bookmarkEnd w:id="51"/>
      <w:bookmarkEnd w:id="52"/>
    </w:p>
    <w:p w14:paraId="0EACAACC" w14:textId="53958E5C" w:rsidR="00902A2C" w:rsidRDefault="00587813" w:rsidP="006B7034">
      <w:pPr>
        <w:jc w:val="both"/>
      </w:pPr>
      <w:bookmarkStart w:id="58" w:name="_Toc404772419"/>
      <w:bookmarkStart w:id="59" w:name="_Toc404773078"/>
      <w:bookmarkStart w:id="60" w:name="_Toc409165567"/>
      <w:bookmarkStart w:id="61" w:name="_Toc411535842"/>
      <w:bookmarkStart w:id="62" w:name="_Toc428183315"/>
      <w:r>
        <w:t xml:space="preserve">Реализация </w:t>
      </w:r>
      <w:r w:rsidR="008724A3">
        <w:t xml:space="preserve">проекта внедрения </w:t>
      </w:r>
      <w:r>
        <w:t xml:space="preserve">единого КХД </w:t>
      </w:r>
      <w:r w:rsidR="008724A3">
        <w:t xml:space="preserve">и ИШ </w:t>
      </w:r>
      <w:r>
        <w:t xml:space="preserve">осуществляется на принципах централизованного сбора, обработки и хранения данных обо всех аспектах деятельности. В связи с этим предполагается удаленное подключение пользователей к единому КХД, </w:t>
      </w:r>
      <w:r w:rsidR="007B3ECC">
        <w:t xml:space="preserve">как к </w:t>
      </w:r>
      <w:r w:rsidR="007B3ECC" w:rsidRPr="00744D26">
        <w:rPr>
          <w:bCs/>
          <w:color w:val="000000" w:themeColor="text1"/>
        </w:rPr>
        <w:t xml:space="preserve">специализированной области </w:t>
      </w:r>
      <w:r w:rsidR="009517AC" w:rsidRPr="00744D26">
        <w:rPr>
          <w:bCs/>
          <w:color w:val="000000" w:themeColor="text1"/>
        </w:rPr>
        <w:t>хранения</w:t>
      </w:r>
      <w:r w:rsidR="009517AC">
        <w:t>, посредством</w:t>
      </w:r>
      <w:r>
        <w:t xml:space="preserve"> имеющихся каналов связи.</w:t>
      </w:r>
    </w:p>
    <w:p w14:paraId="11211094" w14:textId="2CFCA3A3" w:rsidR="007B3ECC" w:rsidRDefault="002E7125" w:rsidP="007C21C6">
      <w:pPr>
        <w:ind w:firstLine="720"/>
        <w:jc w:val="both"/>
        <w:rPr>
          <w:bCs/>
          <w:color w:val="000000" w:themeColor="text1"/>
        </w:rPr>
      </w:pPr>
      <w:r>
        <w:t>Г</w:t>
      </w:r>
      <w:r w:rsidR="008724A3">
        <w:t>еографический объем Проекта включает в себя: КЦ в г. Нур-Султан, ДЗО</w:t>
      </w:r>
      <w:r w:rsidR="00736E15">
        <w:t xml:space="preserve"> в Туркестанской, </w:t>
      </w:r>
      <w:proofErr w:type="spellStart"/>
      <w:r w:rsidR="00736E15">
        <w:t>Кызылординской</w:t>
      </w:r>
      <w:proofErr w:type="spellEnd"/>
      <w:r w:rsidR="00736E15">
        <w:t>, Восточно-Казахстанской, Алматинск</w:t>
      </w:r>
      <w:r w:rsidR="00A7302B">
        <w:t>ой</w:t>
      </w:r>
      <w:r w:rsidR="008724A3">
        <w:t xml:space="preserve"> </w:t>
      </w:r>
      <w:r w:rsidR="00736E15">
        <w:t xml:space="preserve">областях </w:t>
      </w:r>
      <w:r w:rsidR="008724A3">
        <w:t>в гг.</w:t>
      </w:r>
      <w:r w:rsidR="007B3ECC">
        <w:rPr>
          <w:bCs/>
          <w:color w:val="000000" w:themeColor="text1"/>
        </w:rPr>
        <w:t xml:space="preserve"> </w:t>
      </w:r>
      <w:r w:rsidR="00736E15">
        <w:rPr>
          <w:bCs/>
          <w:color w:val="000000" w:themeColor="text1"/>
        </w:rPr>
        <w:t xml:space="preserve">Нур-Султан, </w:t>
      </w:r>
      <w:r w:rsidR="008724A3">
        <w:t>Шымкент</w:t>
      </w:r>
      <w:r w:rsidR="00736E15">
        <w:t>,</w:t>
      </w:r>
      <w:r w:rsidR="004725AB">
        <w:t xml:space="preserve"> и </w:t>
      </w:r>
      <w:r w:rsidR="008724A3">
        <w:t>Алматы</w:t>
      </w:r>
      <w:r w:rsidR="004725AB">
        <w:t xml:space="preserve"> включая и те, которые могут прийти в состав периметра после даты подписания Договора и в течение всего периода действия Договора</w:t>
      </w:r>
      <w:r w:rsidR="00A7302B">
        <w:t xml:space="preserve"> </w:t>
      </w:r>
      <w:r w:rsidR="008724A3">
        <w:t>и предполагает необходимость выезда членов проектной команды</w:t>
      </w:r>
      <w:r w:rsidR="007B3ECC" w:rsidRPr="007B3ECC">
        <w:rPr>
          <w:bCs/>
          <w:color w:val="000000" w:themeColor="text1"/>
        </w:rPr>
        <w:t xml:space="preserve"> </w:t>
      </w:r>
      <w:r w:rsidR="007B3ECC" w:rsidRPr="00744D26">
        <w:rPr>
          <w:bCs/>
          <w:color w:val="000000" w:themeColor="text1"/>
        </w:rPr>
        <w:t>для проведения сбора требований, внедрения систем и обучения пользователей.</w:t>
      </w:r>
    </w:p>
    <w:p w14:paraId="3C85C7A5" w14:textId="77777777" w:rsidR="00587813" w:rsidRDefault="00587813" w:rsidP="006B7034"/>
    <w:p w14:paraId="7348E286" w14:textId="77777777" w:rsidR="00C265B8" w:rsidRPr="005015AB" w:rsidRDefault="00C265B8" w:rsidP="006B7034">
      <w:pPr>
        <w:pStyle w:val="20"/>
        <w:spacing w:before="0" w:after="0"/>
        <w:rPr>
          <w:rFonts w:cs="Times New Roman"/>
        </w:rPr>
      </w:pPr>
      <w:bookmarkStart w:id="63" w:name="_Toc48079445"/>
      <w:r w:rsidRPr="005015AB">
        <w:rPr>
          <w:rFonts w:cs="Times New Roman"/>
        </w:rPr>
        <w:t>Организационный объем Проекта</w:t>
      </w:r>
      <w:bookmarkEnd w:id="58"/>
      <w:bookmarkEnd w:id="59"/>
      <w:bookmarkEnd w:id="60"/>
      <w:bookmarkEnd w:id="61"/>
      <w:bookmarkEnd w:id="62"/>
      <w:bookmarkEnd w:id="63"/>
    </w:p>
    <w:p w14:paraId="4E2729DC" w14:textId="77777777" w:rsidR="00C265B8" w:rsidRDefault="006A03FC" w:rsidP="006B7034">
      <w:pPr>
        <w:jc w:val="both"/>
      </w:pPr>
      <w:r w:rsidRPr="006A03FC">
        <w:rPr>
          <w:rFonts w:eastAsiaTheme="minorHAnsi"/>
          <w:lang w:eastAsia="en-US"/>
        </w:rPr>
        <w:t xml:space="preserve">Система должна быть развернута </w:t>
      </w:r>
      <w:r w:rsidR="00BD19EB">
        <w:t>централизованно на базе вычислительных ресурсов провайдеров облачных услуг, рекомендованного Обществом</w:t>
      </w:r>
      <w:r w:rsidRPr="006A03FC">
        <w:rPr>
          <w:rFonts w:eastAsiaTheme="minorHAnsi"/>
          <w:lang w:eastAsia="en-US"/>
        </w:rPr>
        <w:t xml:space="preserve">. </w:t>
      </w:r>
      <w:r w:rsidR="00C265B8" w:rsidRPr="005015AB">
        <w:t xml:space="preserve">Организационные объем Проекта – это перечень структурных подразделений </w:t>
      </w:r>
      <w:r w:rsidR="003E3D68">
        <w:t xml:space="preserve">КЦ </w:t>
      </w:r>
      <w:r w:rsidR="005240CD">
        <w:t>и ДЗО</w:t>
      </w:r>
      <w:r w:rsidR="00C265B8" w:rsidRPr="005015AB">
        <w:t xml:space="preserve">, которые </w:t>
      </w:r>
      <w:r w:rsidR="00C413A7">
        <w:t xml:space="preserve">включены в </w:t>
      </w:r>
      <w:r w:rsidR="003E3D68">
        <w:t>организационный</w:t>
      </w:r>
      <w:r w:rsidR="005240CD">
        <w:t xml:space="preserve"> периметр проектов</w:t>
      </w:r>
      <w:r w:rsidR="003E3D68">
        <w:t>,</w:t>
      </w:r>
      <w:r w:rsidR="005240CD">
        <w:t xml:space="preserve"> указанны</w:t>
      </w:r>
      <w:r w:rsidR="003E3D68">
        <w:t>х</w:t>
      </w:r>
      <w:r w:rsidR="005240CD">
        <w:t xml:space="preserve"> в </w:t>
      </w:r>
      <w:r w:rsidR="005240CD" w:rsidRPr="003E3D68">
        <w:t>Реестре взаи</w:t>
      </w:r>
      <w:r w:rsidR="003E3D68">
        <w:t>мосвязанных проектов (пункт 2.3</w:t>
      </w:r>
      <w:r w:rsidR="005240CD" w:rsidRPr="003E3D68">
        <w:t xml:space="preserve"> настоящей технической спецификации) </w:t>
      </w:r>
      <w:r w:rsidR="005A76AC">
        <w:t>и будут являться поставщиками</w:t>
      </w:r>
      <w:r w:rsidR="005240CD">
        <w:t>/потребителями</w:t>
      </w:r>
      <w:r w:rsidR="005A76AC">
        <w:t xml:space="preserve"> данных </w:t>
      </w:r>
      <w:r w:rsidR="00CD47F7">
        <w:t>в</w:t>
      </w:r>
      <w:r w:rsidR="00CD47F7" w:rsidRPr="00CD47F7">
        <w:t>/</w:t>
      </w:r>
      <w:r w:rsidR="00CD47F7">
        <w:t>из</w:t>
      </w:r>
      <w:r w:rsidR="005A76AC">
        <w:t xml:space="preserve"> КХД</w:t>
      </w:r>
      <w:r w:rsidR="00CD47F7">
        <w:t xml:space="preserve"> посредством интеграционной шины</w:t>
      </w:r>
      <w:r w:rsidR="00C265B8" w:rsidRPr="005015AB">
        <w:t>.</w:t>
      </w:r>
    </w:p>
    <w:p w14:paraId="4F7DCE70" w14:textId="77777777" w:rsidR="00FF66B2" w:rsidRPr="005015AB" w:rsidRDefault="00FF66B2" w:rsidP="006B7034">
      <w:pPr>
        <w:jc w:val="both"/>
      </w:pPr>
      <w:r>
        <w:t>За счет достижения выгод проекта о</w:t>
      </w:r>
      <w:r w:rsidR="00D2264B">
        <w:t>риентировочно</w:t>
      </w:r>
      <w:r w:rsidR="001D0938">
        <w:t>е</w:t>
      </w:r>
      <w:r w:rsidR="00D2264B">
        <w:t xml:space="preserve"> количество </w:t>
      </w:r>
      <w:r w:rsidR="00BD19EB">
        <w:t>сотрудников, постоянно задействованных в подготовке отчетности</w:t>
      </w:r>
      <w:r w:rsidR="002E7125">
        <w:t>,</w:t>
      </w:r>
      <w:r w:rsidR="00BD19EB">
        <w:t xml:space="preserve"> </w:t>
      </w:r>
      <w:r>
        <w:t xml:space="preserve">составит </w:t>
      </w:r>
      <w:r w:rsidR="009F6A7A">
        <w:t>268</w:t>
      </w:r>
      <w:r w:rsidR="00D2264B">
        <w:t>.</w:t>
      </w:r>
      <w:r>
        <w:t xml:space="preserve"> Полный расчет количества пользователей указан в разделе 3.3.2 настоящей технической спецификации (т</w:t>
      </w:r>
      <w:r w:rsidRPr="00FF66B2">
        <w:t>ребования к отчетным формам КХД</w:t>
      </w:r>
      <w:r>
        <w:t>).</w:t>
      </w:r>
    </w:p>
    <w:p w14:paraId="28657FA5" w14:textId="77777777" w:rsidR="00D83DF9" w:rsidRPr="005015AB" w:rsidRDefault="00D83DF9" w:rsidP="006B7034">
      <w:pPr>
        <w:jc w:val="both"/>
      </w:pPr>
    </w:p>
    <w:p w14:paraId="58DEB86D" w14:textId="77777777" w:rsidR="00210B3C" w:rsidRPr="005015AB" w:rsidRDefault="00C265B8" w:rsidP="006B7034">
      <w:pPr>
        <w:pStyle w:val="20"/>
        <w:spacing w:before="0" w:after="0"/>
        <w:rPr>
          <w:rFonts w:cs="Times New Roman"/>
        </w:rPr>
      </w:pPr>
      <w:bookmarkStart w:id="64" w:name="_Toc428183316"/>
      <w:bookmarkStart w:id="65" w:name="_Ref431488937"/>
      <w:bookmarkStart w:id="66" w:name="_Ref431488943"/>
      <w:bookmarkStart w:id="67" w:name="_Ref431488953"/>
      <w:bookmarkStart w:id="68" w:name="_Toc48079446"/>
      <w:r w:rsidRPr="005015AB">
        <w:rPr>
          <w:rFonts w:cs="Times New Roman"/>
        </w:rPr>
        <w:t>Функциональный объем Проекта</w:t>
      </w:r>
      <w:bookmarkEnd w:id="64"/>
      <w:bookmarkEnd w:id="65"/>
      <w:bookmarkEnd w:id="66"/>
      <w:bookmarkEnd w:id="67"/>
      <w:bookmarkEnd w:id="68"/>
    </w:p>
    <w:p w14:paraId="7356257B" w14:textId="77777777" w:rsidR="00045F2A" w:rsidRPr="00CE581A" w:rsidRDefault="00722F33" w:rsidP="006B7034">
      <w:pPr>
        <w:ind w:firstLine="66"/>
        <w:jc w:val="both"/>
        <w:rPr>
          <w:lang w:val="en-US"/>
        </w:rPr>
      </w:pPr>
      <w:r w:rsidRPr="005015AB">
        <w:t xml:space="preserve">Функциональный объем </w:t>
      </w:r>
      <w:r w:rsidR="00587813">
        <w:t>П</w:t>
      </w:r>
      <w:r w:rsidRPr="005015AB">
        <w:t xml:space="preserve">роекта </w:t>
      </w:r>
      <w:r w:rsidR="00017AD5" w:rsidRPr="005015AB">
        <w:t>включает</w:t>
      </w:r>
      <w:r w:rsidRPr="005015AB">
        <w:t>:</w:t>
      </w:r>
    </w:p>
    <w:p w14:paraId="4AE8D180" w14:textId="77777777" w:rsidR="004E4C97" w:rsidRDefault="004E4C97" w:rsidP="006B7034">
      <w:pPr>
        <w:pStyle w:val="af0"/>
        <w:numPr>
          <w:ilvl w:val="0"/>
          <w:numId w:val="12"/>
        </w:numPr>
        <w:ind w:left="426"/>
        <w:jc w:val="both"/>
      </w:pPr>
      <w:r>
        <w:t>У</w:t>
      </w:r>
      <w:r w:rsidRPr="005015AB">
        <w:t>точнение и приоритезация требований к</w:t>
      </w:r>
      <w:r>
        <w:t xml:space="preserve"> регуляторной,</w:t>
      </w:r>
      <w:r w:rsidRPr="005015AB">
        <w:t xml:space="preserve"> аналитической</w:t>
      </w:r>
      <w:r w:rsidRPr="003A5518">
        <w:t xml:space="preserve"> </w:t>
      </w:r>
      <w:r>
        <w:t xml:space="preserve">и управленческой </w:t>
      </w:r>
      <w:r w:rsidRPr="005015AB">
        <w:t>отчетности</w:t>
      </w:r>
      <w:r>
        <w:t xml:space="preserve"> структурных подразделений КЦ и ДЗО на основе информации и артефактов (матрица «объект данных </w:t>
      </w:r>
      <w:r w:rsidRPr="00587813">
        <w:t xml:space="preserve">/ </w:t>
      </w:r>
      <w:r>
        <w:t>отчет») ИТ-архитектуры Общества;</w:t>
      </w:r>
    </w:p>
    <w:p w14:paraId="60B9F20A" w14:textId="77777777" w:rsidR="004E4C97" w:rsidRPr="005015AB" w:rsidRDefault="004E4C97" w:rsidP="006B7034">
      <w:pPr>
        <w:pStyle w:val="af0"/>
        <w:numPr>
          <w:ilvl w:val="0"/>
          <w:numId w:val="12"/>
        </w:numPr>
        <w:ind w:left="426"/>
        <w:jc w:val="both"/>
      </w:pPr>
      <w:r>
        <w:t>Разработка унифицированного каталога данных по объектам данных (мастер-данные) локальной НСИ в КХД;</w:t>
      </w:r>
    </w:p>
    <w:p w14:paraId="588761F7" w14:textId="77777777" w:rsidR="004E4C97" w:rsidRDefault="004E4C97" w:rsidP="006B7034">
      <w:pPr>
        <w:pStyle w:val="af0"/>
        <w:numPr>
          <w:ilvl w:val="0"/>
          <w:numId w:val="12"/>
        </w:numPr>
        <w:ind w:left="426"/>
        <w:jc w:val="both"/>
      </w:pPr>
      <w:r>
        <w:t>Адаптация</w:t>
      </w:r>
      <w:r w:rsidRPr="005015AB">
        <w:t xml:space="preserve"> модели </w:t>
      </w:r>
      <w:r>
        <w:t>единого</w:t>
      </w:r>
      <w:r w:rsidRPr="00E878F3">
        <w:t xml:space="preserve"> план</w:t>
      </w:r>
      <w:r>
        <w:t>а</w:t>
      </w:r>
      <w:r w:rsidRPr="00E878F3">
        <w:t xml:space="preserve"> счетов</w:t>
      </w:r>
      <w:r>
        <w:t xml:space="preserve"> (ЕПС) из системы управленческой отчетности, измерений (признаков, аналитик) и показателей (фактов), предоставленных заказчиком, по требованиям КХД</w:t>
      </w:r>
      <w:r w:rsidRPr="008046E1">
        <w:t>;</w:t>
      </w:r>
    </w:p>
    <w:p w14:paraId="5CC635FE" w14:textId="77777777" w:rsidR="004E4C97" w:rsidRDefault="004E4C97" w:rsidP="006B7034">
      <w:pPr>
        <w:pStyle w:val="af0"/>
        <w:numPr>
          <w:ilvl w:val="0"/>
          <w:numId w:val="12"/>
        </w:numPr>
        <w:ind w:left="426"/>
        <w:jc w:val="both"/>
      </w:pPr>
      <w:r>
        <w:t>Формирование физической модели данных и структуры базы данных единого КХД на основе концептуального каталога данных (модели данных) Общества, перечня измерений и фактов;</w:t>
      </w:r>
    </w:p>
    <w:p w14:paraId="3B123561" w14:textId="77777777" w:rsidR="004E4C97" w:rsidRDefault="004E4C97" w:rsidP="006B7034">
      <w:pPr>
        <w:pStyle w:val="af0"/>
        <w:numPr>
          <w:ilvl w:val="0"/>
          <w:numId w:val="12"/>
        </w:numPr>
        <w:ind w:left="426"/>
        <w:jc w:val="both"/>
      </w:pPr>
      <w:r>
        <w:t>Формирование требований к загрузке и ведению мастер-данных (локальных НСИ) в едином КХД;</w:t>
      </w:r>
    </w:p>
    <w:p w14:paraId="4496977D" w14:textId="77777777" w:rsidR="008027C2" w:rsidRDefault="003E025D" w:rsidP="006B7034">
      <w:pPr>
        <w:pStyle w:val="af0"/>
        <w:numPr>
          <w:ilvl w:val="0"/>
          <w:numId w:val="12"/>
        </w:numPr>
        <w:ind w:left="426"/>
        <w:jc w:val="both"/>
      </w:pPr>
      <w:r w:rsidRPr="005015AB">
        <w:t>Разработк</w:t>
      </w:r>
      <w:r w:rsidR="000C34D0">
        <w:t>а</w:t>
      </w:r>
      <w:r w:rsidR="008027C2" w:rsidRPr="005015AB">
        <w:t xml:space="preserve"> </w:t>
      </w:r>
      <w:r w:rsidR="00587813">
        <w:t>правил</w:t>
      </w:r>
      <w:r w:rsidRPr="005015AB">
        <w:t xml:space="preserve"> и алгоритмов преобразования</w:t>
      </w:r>
      <w:r w:rsidR="00E878F3">
        <w:t xml:space="preserve"> </w:t>
      </w:r>
      <w:r w:rsidR="00E878F3" w:rsidRPr="00E878F3">
        <w:t xml:space="preserve">данных из </w:t>
      </w:r>
      <w:r w:rsidR="00296B27">
        <w:t>информационных систем, указанных в</w:t>
      </w:r>
      <w:r w:rsidR="003A5518">
        <w:t xml:space="preserve"> </w:t>
      </w:r>
      <w:r w:rsidR="00296B27" w:rsidRPr="00296B27">
        <w:t xml:space="preserve">Реестре взаимосвязанных проектов (пункт 2.2. настоящей технической спецификации), а также ИС ДЗО </w:t>
      </w:r>
      <w:r w:rsidR="003A5518" w:rsidRPr="00296B27">
        <w:t>в том числе</w:t>
      </w:r>
      <w:r w:rsidR="00E878F3">
        <w:t>:</w:t>
      </w:r>
    </w:p>
    <w:p w14:paraId="603E7AAA" w14:textId="77777777" w:rsidR="00E73801" w:rsidRPr="00CD47F7" w:rsidRDefault="00E73801" w:rsidP="006B7034">
      <w:pPr>
        <w:pStyle w:val="af0"/>
        <w:numPr>
          <w:ilvl w:val="1"/>
          <w:numId w:val="12"/>
        </w:numPr>
        <w:jc w:val="both"/>
      </w:pPr>
      <w:r w:rsidRPr="00CD47F7">
        <w:t>Единая информационн</w:t>
      </w:r>
      <w:r>
        <w:t>ая</w:t>
      </w:r>
      <w:r w:rsidRPr="00CD47F7">
        <w:t xml:space="preserve"> сред</w:t>
      </w:r>
      <w:r>
        <w:t>а</w:t>
      </w:r>
      <w:r w:rsidRPr="00CD47F7">
        <w:t xml:space="preserve"> Общества на базе </w:t>
      </w:r>
      <w:r w:rsidRPr="00CD47F7">
        <w:rPr>
          <w:lang w:val="en-US"/>
        </w:rPr>
        <w:t>SAP</w:t>
      </w:r>
      <w:r w:rsidRPr="00CD47F7">
        <w:t xml:space="preserve"> </w:t>
      </w:r>
      <w:r w:rsidRPr="00CD47F7">
        <w:rPr>
          <w:lang w:val="en-US"/>
        </w:rPr>
        <w:t>ERP</w:t>
      </w:r>
      <w:r w:rsidRPr="00CD47F7">
        <w:t>;</w:t>
      </w:r>
    </w:p>
    <w:p w14:paraId="57F4A6F2" w14:textId="77777777" w:rsidR="00E73801" w:rsidRPr="00CD47F7" w:rsidRDefault="00E73801" w:rsidP="006B7034">
      <w:pPr>
        <w:pStyle w:val="af0"/>
        <w:numPr>
          <w:ilvl w:val="1"/>
          <w:numId w:val="12"/>
        </w:numPr>
        <w:jc w:val="both"/>
      </w:pPr>
      <w:r w:rsidRPr="00CD47F7">
        <w:t xml:space="preserve">Система планирования и бюджетирования </w:t>
      </w:r>
      <w:r w:rsidRPr="00CD47F7">
        <w:rPr>
          <w:lang w:val="en-US"/>
        </w:rPr>
        <w:t>SAP</w:t>
      </w:r>
      <w:r w:rsidRPr="00CD47F7">
        <w:t xml:space="preserve"> </w:t>
      </w:r>
      <w:r w:rsidRPr="00CD47F7">
        <w:rPr>
          <w:lang w:val="en-US"/>
        </w:rPr>
        <w:t>BPC</w:t>
      </w:r>
      <w:r w:rsidRPr="00CD47F7">
        <w:t>;</w:t>
      </w:r>
    </w:p>
    <w:p w14:paraId="5FB56DED" w14:textId="5FDAF20F" w:rsidR="00E73801" w:rsidRPr="00CD47F7" w:rsidRDefault="00E73801" w:rsidP="006B7034">
      <w:pPr>
        <w:pStyle w:val="af0"/>
        <w:numPr>
          <w:ilvl w:val="1"/>
          <w:numId w:val="12"/>
        </w:numPr>
        <w:jc w:val="both"/>
      </w:pPr>
      <w:r w:rsidRPr="00CD47F7">
        <w:t xml:space="preserve">Система сценарного моделирования на базе платформы </w:t>
      </w:r>
      <w:r w:rsidRPr="00CD47F7">
        <w:rPr>
          <w:lang w:val="en-US"/>
        </w:rPr>
        <w:t>SAS</w:t>
      </w:r>
      <w:r w:rsidR="00422875">
        <w:t xml:space="preserve"> (Интегрированная система планирования)</w:t>
      </w:r>
      <w:r w:rsidRPr="00CD47F7">
        <w:t>;</w:t>
      </w:r>
    </w:p>
    <w:p w14:paraId="4E46F909" w14:textId="77777777" w:rsidR="00E73801" w:rsidRPr="00CD47F7" w:rsidRDefault="00E73801" w:rsidP="006B7034">
      <w:pPr>
        <w:pStyle w:val="af0"/>
        <w:numPr>
          <w:ilvl w:val="1"/>
          <w:numId w:val="12"/>
        </w:numPr>
        <w:jc w:val="both"/>
      </w:pPr>
      <w:r w:rsidRPr="00CD47F7">
        <w:t xml:space="preserve">Система класса </w:t>
      </w:r>
      <w:r w:rsidRPr="00CD47F7">
        <w:rPr>
          <w:lang w:val="en-US"/>
        </w:rPr>
        <w:t>MES</w:t>
      </w:r>
      <w:r w:rsidRPr="00CD47F7">
        <w:t xml:space="preserve"> (</w:t>
      </w:r>
      <w:r w:rsidRPr="00CD47F7">
        <w:rPr>
          <w:lang w:val="en-US"/>
        </w:rPr>
        <w:t>Wonderware</w:t>
      </w:r>
      <w:r w:rsidRPr="00CD47F7">
        <w:t xml:space="preserve">) / </w:t>
      </w:r>
      <w:r w:rsidRPr="00CD47F7">
        <w:rPr>
          <w:lang w:val="en-US"/>
        </w:rPr>
        <w:t>LIMS</w:t>
      </w:r>
      <w:r w:rsidRPr="00CD47F7">
        <w:t xml:space="preserve"> (</w:t>
      </w:r>
      <w:proofErr w:type="spellStart"/>
      <w:r w:rsidRPr="00CD47F7">
        <w:rPr>
          <w:lang w:val="en-US"/>
        </w:rPr>
        <w:t>LabWare</w:t>
      </w:r>
      <w:proofErr w:type="spellEnd"/>
      <w:r w:rsidRPr="00CD47F7">
        <w:t xml:space="preserve">) с использованием СУБД семейства </w:t>
      </w:r>
      <w:r w:rsidRPr="00CD47F7">
        <w:rPr>
          <w:lang w:val="en-US"/>
        </w:rPr>
        <w:t>SQL</w:t>
      </w:r>
      <w:r w:rsidRPr="00CD47F7">
        <w:t>;</w:t>
      </w:r>
    </w:p>
    <w:p w14:paraId="13CCA33E" w14:textId="77777777" w:rsidR="00E73801" w:rsidRPr="00CD47F7" w:rsidRDefault="00E73801" w:rsidP="006B7034">
      <w:pPr>
        <w:pStyle w:val="af0"/>
        <w:numPr>
          <w:ilvl w:val="1"/>
          <w:numId w:val="12"/>
        </w:numPr>
        <w:jc w:val="both"/>
      </w:pPr>
      <w:r w:rsidRPr="00CD47F7">
        <w:t xml:space="preserve">Горно-геологическая информационная система (СУБД – </w:t>
      </w:r>
      <w:r w:rsidRPr="00CD47F7">
        <w:rPr>
          <w:lang w:val="en-US"/>
        </w:rPr>
        <w:t>MS</w:t>
      </w:r>
      <w:r w:rsidRPr="00CD47F7">
        <w:t xml:space="preserve"> </w:t>
      </w:r>
      <w:r w:rsidRPr="00CD47F7">
        <w:rPr>
          <w:lang w:val="en-US"/>
        </w:rPr>
        <w:t>SQL</w:t>
      </w:r>
      <w:r w:rsidRPr="00CD47F7">
        <w:t>);</w:t>
      </w:r>
    </w:p>
    <w:p w14:paraId="2C9F3440" w14:textId="77777777" w:rsidR="00E73801" w:rsidRPr="00CD47F7" w:rsidRDefault="00E73801" w:rsidP="006B7034">
      <w:pPr>
        <w:pStyle w:val="af0"/>
        <w:numPr>
          <w:ilvl w:val="1"/>
          <w:numId w:val="12"/>
        </w:numPr>
        <w:jc w:val="both"/>
      </w:pPr>
      <w:r w:rsidRPr="00CD47F7">
        <w:t>Система управленческой отчетности (</w:t>
      </w:r>
      <w:r w:rsidRPr="00CD47F7">
        <w:rPr>
          <w:lang w:val="en-US"/>
        </w:rPr>
        <w:t>SAP</w:t>
      </w:r>
      <w:r w:rsidRPr="00CD47F7">
        <w:t xml:space="preserve"> </w:t>
      </w:r>
      <w:r w:rsidRPr="00CD47F7">
        <w:rPr>
          <w:lang w:val="en-US"/>
        </w:rPr>
        <w:t>FC</w:t>
      </w:r>
      <w:r w:rsidRPr="00CD47F7">
        <w:t>);</w:t>
      </w:r>
    </w:p>
    <w:p w14:paraId="72A453F6" w14:textId="025A872D" w:rsidR="00E73801" w:rsidRDefault="00E73801" w:rsidP="006B7034">
      <w:pPr>
        <w:pStyle w:val="af0"/>
        <w:numPr>
          <w:ilvl w:val="1"/>
          <w:numId w:val="12"/>
        </w:numPr>
        <w:jc w:val="both"/>
      </w:pPr>
      <w:r w:rsidRPr="00CD47F7">
        <w:lastRenderedPageBreak/>
        <w:t xml:space="preserve">Корпоративный портал на базе </w:t>
      </w:r>
      <w:r w:rsidRPr="00CD47F7">
        <w:rPr>
          <w:lang w:val="en-US"/>
        </w:rPr>
        <w:t>MS</w:t>
      </w:r>
      <w:r w:rsidRPr="00CD47F7">
        <w:t xml:space="preserve"> </w:t>
      </w:r>
      <w:proofErr w:type="spellStart"/>
      <w:r w:rsidRPr="00CD47F7">
        <w:rPr>
          <w:lang w:val="en-US"/>
        </w:rPr>
        <w:t>Sharepoint</w:t>
      </w:r>
      <w:proofErr w:type="spellEnd"/>
      <w:r w:rsidRPr="00CD47F7">
        <w:t xml:space="preserve"> / 1С:</w:t>
      </w:r>
      <w:r w:rsidR="00E45AFE" w:rsidRPr="00E45AFE">
        <w:t xml:space="preserve"> </w:t>
      </w:r>
      <w:proofErr w:type="spellStart"/>
      <w:r w:rsidRPr="00CD47F7">
        <w:t>Битрикс</w:t>
      </w:r>
      <w:proofErr w:type="spellEnd"/>
      <w:r w:rsidRPr="00CD47F7">
        <w:t xml:space="preserve"> (СУБД – </w:t>
      </w:r>
      <w:r w:rsidRPr="00CD47F7">
        <w:rPr>
          <w:lang w:val="en-US"/>
        </w:rPr>
        <w:t>MS</w:t>
      </w:r>
      <w:r w:rsidRPr="00CD47F7">
        <w:t xml:space="preserve"> </w:t>
      </w:r>
      <w:r w:rsidRPr="00CD47F7">
        <w:rPr>
          <w:lang w:val="en-US"/>
        </w:rPr>
        <w:t>SQL</w:t>
      </w:r>
      <w:r w:rsidRPr="00CD47F7">
        <w:t xml:space="preserve">) / </w:t>
      </w:r>
      <w:proofErr w:type="spellStart"/>
      <w:r w:rsidRPr="00CD47F7">
        <w:rPr>
          <w:lang w:val="en-US"/>
        </w:rPr>
        <w:t>RedMine</w:t>
      </w:r>
      <w:proofErr w:type="spellEnd"/>
      <w:r w:rsidRPr="00CD47F7">
        <w:t xml:space="preserve"> (СУБД – </w:t>
      </w:r>
      <w:r w:rsidRPr="00CD47F7">
        <w:rPr>
          <w:lang w:val="en-US"/>
        </w:rPr>
        <w:t>MySQL</w:t>
      </w:r>
      <w:r w:rsidRPr="00CD47F7">
        <w:t>);</w:t>
      </w:r>
    </w:p>
    <w:p w14:paraId="579313E2" w14:textId="6868B0A2" w:rsidR="00422875" w:rsidRPr="009C3C20" w:rsidRDefault="00422875" w:rsidP="006B7034">
      <w:pPr>
        <w:numPr>
          <w:ilvl w:val="1"/>
          <w:numId w:val="12"/>
        </w:numPr>
        <w:jc w:val="both"/>
      </w:pPr>
      <w:r w:rsidRPr="009C3C20">
        <w:t>Информационная система «</w:t>
      </w:r>
      <w:proofErr w:type="spellStart"/>
      <w:r w:rsidRPr="009C3C20">
        <w:t>еКАР</w:t>
      </w:r>
      <w:proofErr w:type="spellEnd"/>
      <w:r w:rsidRPr="009C3C20">
        <w:t>»;</w:t>
      </w:r>
    </w:p>
    <w:p w14:paraId="253606F8" w14:textId="77777777" w:rsidR="00E73801" w:rsidRPr="005015AB" w:rsidRDefault="00E73801" w:rsidP="006B7034">
      <w:pPr>
        <w:pStyle w:val="af0"/>
        <w:numPr>
          <w:ilvl w:val="1"/>
          <w:numId w:val="12"/>
        </w:numPr>
        <w:jc w:val="both"/>
      </w:pPr>
      <w:proofErr w:type="spellStart"/>
      <w:r w:rsidRPr="00CD47F7">
        <w:rPr>
          <w:lang w:val="en-US"/>
        </w:rPr>
        <w:t>Файлы</w:t>
      </w:r>
      <w:proofErr w:type="spellEnd"/>
      <w:r w:rsidRPr="00CD47F7">
        <w:rPr>
          <w:lang w:val="en-US"/>
        </w:rPr>
        <w:t xml:space="preserve"> MS Excel;</w:t>
      </w:r>
    </w:p>
    <w:p w14:paraId="306FD49D" w14:textId="091B48DA" w:rsidR="00902405" w:rsidRDefault="004E4C97" w:rsidP="006B7034">
      <w:pPr>
        <w:pStyle w:val="af0"/>
        <w:numPr>
          <w:ilvl w:val="0"/>
          <w:numId w:val="12"/>
        </w:numPr>
        <w:ind w:left="426"/>
        <w:jc w:val="both"/>
      </w:pPr>
      <w:r w:rsidRPr="005015AB">
        <w:t>Подготовк</w:t>
      </w:r>
      <w:r>
        <w:t>а</w:t>
      </w:r>
      <w:r w:rsidRPr="005015AB">
        <w:t xml:space="preserve"> альбомов</w:t>
      </w:r>
      <w:r>
        <w:t xml:space="preserve"> (макетов)</w:t>
      </w:r>
      <w:r w:rsidRPr="005015AB">
        <w:t xml:space="preserve"> отчетных форм форматированной и аналитической отчетности. В том числе отчетность для </w:t>
      </w:r>
      <w:r>
        <w:t>функциональных областей</w:t>
      </w:r>
      <w:r w:rsidRPr="005015AB">
        <w:t>, указанных в п.</w:t>
      </w:r>
      <w:r>
        <w:t xml:space="preserve"> 3.3.2;</w:t>
      </w:r>
    </w:p>
    <w:p w14:paraId="7DB19A55" w14:textId="650E846B" w:rsidR="00B836D4" w:rsidRDefault="00B836D4" w:rsidP="006B7034">
      <w:pPr>
        <w:pStyle w:val="af0"/>
        <w:numPr>
          <w:ilvl w:val="0"/>
          <w:numId w:val="12"/>
        </w:numPr>
        <w:ind w:left="426"/>
        <w:jc w:val="both"/>
      </w:pPr>
      <w:r>
        <w:t>Подготовка файловых источников (</w:t>
      </w:r>
      <w:r>
        <w:rPr>
          <w:lang w:val="en-US"/>
        </w:rPr>
        <w:t>MS</w:t>
      </w:r>
      <w:r w:rsidRPr="00B836D4">
        <w:t xml:space="preserve"> </w:t>
      </w:r>
      <w:r>
        <w:rPr>
          <w:lang w:val="en-US"/>
        </w:rPr>
        <w:t>Excel</w:t>
      </w:r>
      <w:r w:rsidR="00696BCF">
        <w:t xml:space="preserve">), необходимо </w:t>
      </w:r>
      <w:r w:rsidRPr="008773EA">
        <w:rPr>
          <w:color w:val="000000"/>
        </w:rPr>
        <w:t xml:space="preserve">разработать и согласовать с функциональным СТП со стороны Заказчика структуру отчета </w:t>
      </w:r>
      <w:r w:rsidR="00696BCF" w:rsidRPr="008773EA">
        <w:rPr>
          <w:color w:val="000000"/>
        </w:rPr>
        <w:t>по форматам</w:t>
      </w:r>
      <w:r w:rsidR="00696BCF">
        <w:rPr>
          <w:color w:val="000000"/>
        </w:rPr>
        <w:t>.</w:t>
      </w:r>
    </w:p>
    <w:p w14:paraId="7A5C09E0" w14:textId="77777777" w:rsidR="004E4C97" w:rsidRDefault="004E4C97" w:rsidP="006B7034">
      <w:pPr>
        <w:pStyle w:val="af0"/>
        <w:numPr>
          <w:ilvl w:val="0"/>
          <w:numId w:val="12"/>
        </w:numPr>
        <w:ind w:left="426"/>
        <w:jc w:val="both"/>
      </w:pPr>
      <w:r w:rsidRPr="005015AB">
        <w:t>Разработк</w:t>
      </w:r>
      <w:r>
        <w:t>а</w:t>
      </w:r>
      <w:r w:rsidRPr="005015AB">
        <w:t xml:space="preserve"> спецификаций на отчетные формы</w:t>
      </w:r>
      <w:r>
        <w:t xml:space="preserve"> и витрины данных</w:t>
      </w:r>
      <w:r w:rsidRPr="008046E1">
        <w:t>;</w:t>
      </w:r>
    </w:p>
    <w:p w14:paraId="37F3D2D5" w14:textId="77777777" w:rsidR="004E4C97" w:rsidRPr="005015AB" w:rsidRDefault="004E4C97" w:rsidP="006B7034">
      <w:pPr>
        <w:pStyle w:val="af0"/>
        <w:numPr>
          <w:ilvl w:val="0"/>
          <w:numId w:val="12"/>
        </w:numPr>
        <w:ind w:left="426"/>
        <w:jc w:val="both"/>
      </w:pPr>
      <w:r>
        <w:t xml:space="preserve">Разработка регламентов информационного взаимодействия для интеграции единого КХД с информационными системами-источниками для загрузки </w:t>
      </w:r>
      <w:r w:rsidRPr="00AF44F2">
        <w:t xml:space="preserve">/ </w:t>
      </w:r>
      <w:r>
        <w:t>миграции данных;</w:t>
      </w:r>
    </w:p>
    <w:p w14:paraId="1FEC03FB" w14:textId="77777777" w:rsidR="004E4C97" w:rsidRDefault="004E4C97" w:rsidP="006B7034">
      <w:pPr>
        <w:pStyle w:val="af0"/>
        <w:numPr>
          <w:ilvl w:val="0"/>
          <w:numId w:val="12"/>
        </w:numPr>
        <w:ind w:left="426"/>
        <w:jc w:val="both"/>
      </w:pPr>
      <w:r w:rsidRPr="005015AB">
        <w:t>Разработк</w:t>
      </w:r>
      <w:r>
        <w:t>а</w:t>
      </w:r>
      <w:r w:rsidRPr="005015AB">
        <w:t xml:space="preserve"> проектного решения</w:t>
      </w:r>
      <w:r>
        <w:t xml:space="preserve"> (технического задания)</w:t>
      </w:r>
      <w:r w:rsidRPr="005015AB">
        <w:t xml:space="preserve"> по технической архитектуре </w:t>
      </w:r>
      <w:r>
        <w:t xml:space="preserve">единого КХД  (включая интеграционные сервисы и инструменты для сбора данных) </w:t>
      </w:r>
      <w:r w:rsidRPr="005015AB">
        <w:t xml:space="preserve">и </w:t>
      </w:r>
      <w:proofErr w:type="spellStart"/>
      <w:r w:rsidRPr="005015AB">
        <w:t>сайзинг</w:t>
      </w:r>
      <w:r>
        <w:t>у</w:t>
      </w:r>
      <w:proofErr w:type="spellEnd"/>
      <w:r w:rsidRPr="005015AB">
        <w:t xml:space="preserve"> на 201</w:t>
      </w:r>
      <w:r>
        <w:t>9</w:t>
      </w:r>
      <w:r w:rsidRPr="005015AB">
        <w:t>-20</w:t>
      </w:r>
      <w:r>
        <w:t>21 </w:t>
      </w:r>
      <w:r w:rsidRPr="005015AB">
        <w:t>гг</w:t>
      </w:r>
      <w:r>
        <w:t xml:space="preserve">. с учетом тиражирования проектов Информационных систем, указанных в </w:t>
      </w:r>
      <w:r w:rsidRPr="00AF44F2">
        <w:t>Реестре</w:t>
      </w:r>
      <w:r w:rsidRPr="00AF44F2">
        <w:rPr>
          <w:b/>
        </w:rPr>
        <w:t xml:space="preserve"> </w:t>
      </w:r>
      <w:r w:rsidRPr="00CD47F7">
        <w:t>вза</w:t>
      </w:r>
      <w:r>
        <w:t>имосвязанных проектов (пункт 2.3</w:t>
      </w:r>
      <w:r w:rsidRPr="00CD47F7">
        <w:t>. настоящей технической спецификации)</w:t>
      </w:r>
      <w:r w:rsidRPr="008046E1">
        <w:t>;</w:t>
      </w:r>
    </w:p>
    <w:p w14:paraId="3C617C6A" w14:textId="77777777" w:rsidR="004E4C97" w:rsidRDefault="004E4C97" w:rsidP="006B7034">
      <w:pPr>
        <w:pStyle w:val="af0"/>
        <w:numPr>
          <w:ilvl w:val="0"/>
          <w:numId w:val="12"/>
        </w:numPr>
        <w:ind w:left="426"/>
        <w:jc w:val="both"/>
      </w:pPr>
      <w:r>
        <w:t>Разработка Программы и методики испытаний единого КХД;</w:t>
      </w:r>
    </w:p>
    <w:p w14:paraId="02EECC3F" w14:textId="77777777" w:rsidR="004E4C97" w:rsidRDefault="004E4C97" w:rsidP="006B7034">
      <w:pPr>
        <w:pStyle w:val="af0"/>
        <w:numPr>
          <w:ilvl w:val="0"/>
          <w:numId w:val="12"/>
        </w:numPr>
        <w:ind w:left="426"/>
        <w:jc w:val="both"/>
      </w:pPr>
      <w:r>
        <w:t>Развертывание и настройка реляционной базы данных для хранения;</w:t>
      </w:r>
    </w:p>
    <w:p w14:paraId="1E1E4948" w14:textId="77777777" w:rsidR="004E4C97" w:rsidRDefault="004E4C97" w:rsidP="006B7034">
      <w:pPr>
        <w:pStyle w:val="af0"/>
        <w:numPr>
          <w:ilvl w:val="0"/>
          <w:numId w:val="12"/>
        </w:numPr>
        <w:ind w:left="426"/>
        <w:jc w:val="both"/>
      </w:pPr>
      <w:r>
        <w:t>Развертывание и настройка интеграционной платформы для сбора, преобразования и загрузки данных;</w:t>
      </w:r>
    </w:p>
    <w:p w14:paraId="0AEE1213" w14:textId="77777777" w:rsidR="004E4C97" w:rsidRPr="005015AB" w:rsidRDefault="004E4C97" w:rsidP="006B7034">
      <w:pPr>
        <w:pStyle w:val="af0"/>
        <w:numPr>
          <w:ilvl w:val="0"/>
          <w:numId w:val="12"/>
        </w:numPr>
        <w:ind w:left="426"/>
        <w:jc w:val="both"/>
      </w:pPr>
      <w:r>
        <w:t>Реализация в едином КХД физической модели данных,</w:t>
      </w:r>
      <w:r w:rsidRPr="005015AB">
        <w:t xml:space="preserve"> модели ЕПС и </w:t>
      </w:r>
      <w:r>
        <w:t>измерений</w:t>
      </w:r>
      <w:r w:rsidRPr="004758B5">
        <w:t>;</w:t>
      </w:r>
    </w:p>
    <w:p w14:paraId="6A380EE2" w14:textId="77777777" w:rsidR="004E4C97" w:rsidRPr="005015AB" w:rsidRDefault="004E4C97" w:rsidP="006B7034">
      <w:pPr>
        <w:pStyle w:val="af0"/>
        <w:numPr>
          <w:ilvl w:val="0"/>
          <w:numId w:val="12"/>
        </w:numPr>
        <w:ind w:left="426"/>
        <w:jc w:val="both"/>
      </w:pPr>
      <w:r>
        <w:t xml:space="preserve">Реализация в интеграционной </w:t>
      </w:r>
      <w:r w:rsidR="002C7998">
        <w:t>платформе</w:t>
      </w:r>
      <w:r>
        <w:t xml:space="preserve"> правил</w:t>
      </w:r>
      <w:r w:rsidRPr="005015AB">
        <w:t xml:space="preserve"> и алгоритмов преобразования</w:t>
      </w:r>
      <w:r w:rsidRPr="008046E1">
        <w:t>;</w:t>
      </w:r>
    </w:p>
    <w:p w14:paraId="039FE5D9" w14:textId="77777777" w:rsidR="004E4C97" w:rsidRPr="005015AB" w:rsidRDefault="004E4C97" w:rsidP="006B7034">
      <w:pPr>
        <w:pStyle w:val="af0"/>
        <w:numPr>
          <w:ilvl w:val="0"/>
          <w:numId w:val="12"/>
        </w:numPr>
        <w:ind w:left="426"/>
        <w:jc w:val="both"/>
      </w:pPr>
      <w:r>
        <w:t>Р</w:t>
      </w:r>
      <w:r w:rsidRPr="005015AB">
        <w:t>еализаци</w:t>
      </w:r>
      <w:r>
        <w:t>я</w:t>
      </w:r>
      <w:r w:rsidRPr="005015AB">
        <w:t xml:space="preserve"> в </w:t>
      </w:r>
      <w:r>
        <w:t xml:space="preserve">системе аналитической отчетности </w:t>
      </w:r>
      <w:r w:rsidRPr="005015AB">
        <w:t>отчетов</w:t>
      </w:r>
      <w:r>
        <w:t xml:space="preserve"> согласно спецификациям</w:t>
      </w:r>
      <w:r w:rsidRPr="005015AB">
        <w:t xml:space="preserve"> </w:t>
      </w:r>
      <w:r>
        <w:t>(реализация отчётности для мобильных устройств не входит в рамки проекта)</w:t>
      </w:r>
      <w:r w:rsidRPr="008046E1">
        <w:t>;</w:t>
      </w:r>
    </w:p>
    <w:p w14:paraId="28415EF8" w14:textId="77777777" w:rsidR="004E4C97" w:rsidRDefault="004E4C97" w:rsidP="006B7034">
      <w:pPr>
        <w:pStyle w:val="af0"/>
        <w:numPr>
          <w:ilvl w:val="0"/>
          <w:numId w:val="12"/>
        </w:numPr>
        <w:ind w:left="426"/>
        <w:jc w:val="both"/>
      </w:pPr>
      <w:r w:rsidRPr="005015AB">
        <w:t>Реализаци</w:t>
      </w:r>
      <w:r>
        <w:t>я</w:t>
      </w:r>
      <w:r w:rsidRPr="005015AB">
        <w:t xml:space="preserve"> извлечения данных</w:t>
      </w:r>
      <w:r>
        <w:t xml:space="preserve"> (миграции) средствами интеграционной платформы</w:t>
      </w:r>
      <w:r w:rsidRPr="005015AB">
        <w:t xml:space="preserve"> </w:t>
      </w:r>
      <w:r>
        <w:t xml:space="preserve">из систем, </w:t>
      </w:r>
      <w:r w:rsidRPr="005015AB">
        <w:t>указанны</w:t>
      </w:r>
      <w:r>
        <w:t xml:space="preserve">х в </w:t>
      </w:r>
      <w:r w:rsidRPr="00AF44F2">
        <w:t>Реестре</w:t>
      </w:r>
      <w:r w:rsidRPr="00AF44F2">
        <w:rPr>
          <w:b/>
        </w:rPr>
        <w:t xml:space="preserve"> </w:t>
      </w:r>
      <w:r w:rsidRPr="00CD47F7">
        <w:t>взаи</w:t>
      </w:r>
      <w:r>
        <w:t>мосвязанных проектов (пункт 2.3</w:t>
      </w:r>
      <w:r w:rsidRPr="00CD47F7">
        <w:t xml:space="preserve"> настоящей технической спецификации)</w:t>
      </w:r>
      <w:r>
        <w:t>,</w:t>
      </w:r>
      <w:r w:rsidRPr="00CD47F7">
        <w:t xml:space="preserve"> а также информационных систем ДЗО, необходимых</w:t>
      </w:r>
      <w:r>
        <w:t xml:space="preserve"> для формирования отчетности </w:t>
      </w:r>
      <w:r w:rsidRPr="00AF44F2">
        <w:t>и наполнени</w:t>
      </w:r>
      <w:r>
        <w:t xml:space="preserve">я единого </w:t>
      </w:r>
      <w:r w:rsidRPr="00AF44F2">
        <w:t>корпоративного хранилища данных</w:t>
      </w:r>
      <w:r w:rsidRPr="008046E1">
        <w:t>;</w:t>
      </w:r>
    </w:p>
    <w:p w14:paraId="6EE51F37" w14:textId="77777777" w:rsidR="004E4C97" w:rsidRDefault="004E4C97" w:rsidP="006B7034">
      <w:pPr>
        <w:pStyle w:val="af0"/>
        <w:numPr>
          <w:ilvl w:val="0"/>
          <w:numId w:val="12"/>
        </w:numPr>
        <w:ind w:left="426"/>
        <w:jc w:val="both"/>
      </w:pPr>
      <w:r>
        <w:t>Реализация требований по интеграции средствами интеграционной платформы со смежными проектами и системами, описанных в разделе 2.3 (подключение источников)</w:t>
      </w:r>
      <w:r w:rsidRPr="008046E1">
        <w:t>;</w:t>
      </w:r>
    </w:p>
    <w:p w14:paraId="66EB79FD" w14:textId="77777777" w:rsidR="004E4C97" w:rsidRDefault="004E4C97" w:rsidP="006B7034">
      <w:pPr>
        <w:pStyle w:val="af0"/>
        <w:numPr>
          <w:ilvl w:val="0"/>
          <w:numId w:val="12"/>
        </w:numPr>
        <w:ind w:left="426"/>
        <w:jc w:val="both"/>
      </w:pPr>
      <w:r>
        <w:t>Реализации ролей и групп пользователей в едином КХД и настройка правил по разграничению доступа к витринам данным и отдельным таблицам;</w:t>
      </w:r>
    </w:p>
    <w:p w14:paraId="72B3C63C" w14:textId="77777777" w:rsidR="004E4C97" w:rsidRDefault="004E4C97" w:rsidP="006B7034">
      <w:pPr>
        <w:pStyle w:val="af0"/>
        <w:numPr>
          <w:ilvl w:val="0"/>
          <w:numId w:val="12"/>
        </w:numPr>
        <w:ind w:left="426"/>
        <w:jc w:val="both"/>
      </w:pPr>
      <w:r>
        <w:t>Проведение обучения пользователей по формированию отчетности в едином КХД, подключению витрин.</w:t>
      </w:r>
    </w:p>
    <w:p w14:paraId="75C8D824" w14:textId="77777777" w:rsidR="004E4C97" w:rsidRDefault="004E4C97" w:rsidP="006B7034">
      <w:pPr>
        <w:pStyle w:val="af0"/>
        <w:numPr>
          <w:ilvl w:val="0"/>
          <w:numId w:val="12"/>
        </w:numPr>
        <w:ind w:left="426"/>
        <w:jc w:val="both"/>
      </w:pPr>
      <w:r>
        <w:t>Проведение</w:t>
      </w:r>
      <w:r w:rsidRPr="00E73801">
        <w:t xml:space="preserve"> интеграционного, нагрузочного, функционального</w:t>
      </w:r>
      <w:r>
        <w:t xml:space="preserve"> и </w:t>
      </w:r>
      <w:r w:rsidRPr="00E73801">
        <w:t>приемочного тестирований</w:t>
      </w:r>
      <w:r w:rsidRPr="00E73801" w:rsidDel="00E73801">
        <w:t xml:space="preserve"> </w:t>
      </w:r>
      <w:r>
        <w:t>согласно Программе и методике испытаний;</w:t>
      </w:r>
    </w:p>
    <w:p w14:paraId="3518D018" w14:textId="731E7BA7" w:rsidR="004E4C97" w:rsidRDefault="004E4C97" w:rsidP="006B7034">
      <w:pPr>
        <w:pStyle w:val="af0"/>
        <w:numPr>
          <w:ilvl w:val="0"/>
          <w:numId w:val="12"/>
        </w:numPr>
        <w:ind w:left="426"/>
        <w:jc w:val="both"/>
      </w:pPr>
      <w:r>
        <w:t xml:space="preserve">Проведение опытно-промышленной эксплуатации (ОПЭ) и доработка по замечаниям, выявленным </w:t>
      </w:r>
      <w:r w:rsidR="009517AC">
        <w:t>вовремя</w:t>
      </w:r>
      <w:r>
        <w:t xml:space="preserve"> ОПЭ;</w:t>
      </w:r>
    </w:p>
    <w:p w14:paraId="13F3FBAB" w14:textId="77777777" w:rsidR="00EA682A" w:rsidRDefault="004E4C97" w:rsidP="006B7034">
      <w:pPr>
        <w:pStyle w:val="af0"/>
        <w:numPr>
          <w:ilvl w:val="0"/>
          <w:numId w:val="12"/>
        </w:numPr>
        <w:ind w:left="426"/>
        <w:jc w:val="both"/>
      </w:pPr>
      <w:r>
        <w:t>Запуск в промышленную эксплуатацию, сопровождение системы собственными силами, до полной передачи Заказчику</w:t>
      </w:r>
      <w:r w:rsidR="002C1354">
        <w:t>.</w:t>
      </w:r>
    </w:p>
    <w:p w14:paraId="120A8586" w14:textId="77777777" w:rsidR="006730FF" w:rsidRDefault="006730FF" w:rsidP="007C21C6">
      <w:pPr>
        <w:ind w:firstLine="0"/>
        <w:jc w:val="both"/>
      </w:pPr>
    </w:p>
    <w:p w14:paraId="38B11436" w14:textId="77777777" w:rsidR="00407C95" w:rsidRDefault="00407C95" w:rsidP="006B7034">
      <w:pPr>
        <w:pStyle w:val="31"/>
        <w:spacing w:before="0" w:after="0"/>
      </w:pPr>
      <w:bookmarkStart w:id="69" w:name="_Toc48079447"/>
      <w:bookmarkStart w:id="70" w:name="_Ref430018583"/>
      <w:r>
        <w:t>Требования к модели данных КХД</w:t>
      </w:r>
      <w:bookmarkEnd w:id="69"/>
    </w:p>
    <w:p w14:paraId="7C612DBC" w14:textId="77777777" w:rsidR="00407C95" w:rsidRDefault="00407C95" w:rsidP="007C21C6"/>
    <w:p w14:paraId="3724887F" w14:textId="77777777" w:rsidR="005A0FDF" w:rsidRDefault="00407C95" w:rsidP="006B7034">
      <w:pPr>
        <w:jc w:val="both"/>
      </w:pPr>
      <w:r>
        <w:t xml:space="preserve">При построении физической модели данных должна быть </w:t>
      </w:r>
      <w:r w:rsidR="005A0FDF">
        <w:t>предусмотрена многомерная</w:t>
      </w:r>
      <w:r>
        <w:t xml:space="preserve"> структура</w:t>
      </w:r>
      <w:r w:rsidR="005A0FDF">
        <w:t>, состоящая из набора измерений</w:t>
      </w:r>
      <w:r>
        <w:t xml:space="preserve">. </w:t>
      </w:r>
      <w:r w:rsidR="005A0FDF">
        <w:t>Модель</w:t>
      </w:r>
      <w:r w:rsidRPr="00407C95">
        <w:t xml:space="preserve"> </w:t>
      </w:r>
      <w:r w:rsidR="005A0FDF">
        <w:t>должна</w:t>
      </w:r>
      <w:r w:rsidRPr="00407C95">
        <w:t xml:space="preserve"> быть разр</w:t>
      </w:r>
      <w:r w:rsidR="005A0FDF">
        <w:t>аботана таким образом, чтобы</w:t>
      </w:r>
      <w:r w:rsidRPr="00407C95">
        <w:t xml:space="preserve"> быть</w:t>
      </w:r>
      <w:r w:rsidR="005A0FDF">
        <w:t xml:space="preserve"> оставаться</w:t>
      </w:r>
      <w:r w:rsidRPr="00407C95">
        <w:t xml:space="preserve"> гибкой и </w:t>
      </w:r>
      <w:r w:rsidR="005A0FDF">
        <w:t>легко адаптироваться</w:t>
      </w:r>
      <w:r w:rsidRPr="00407C95">
        <w:t xml:space="preserve"> </w:t>
      </w:r>
      <w:r w:rsidR="005A0FDF">
        <w:t xml:space="preserve">по мере добавления </w:t>
      </w:r>
      <w:r w:rsidRPr="00407C95">
        <w:t>новы</w:t>
      </w:r>
      <w:r w:rsidR="0057181E">
        <w:t>х</w:t>
      </w:r>
      <w:r w:rsidRPr="00407C95">
        <w:t xml:space="preserve"> источник</w:t>
      </w:r>
      <w:r w:rsidR="0057181E">
        <w:t>ов</w:t>
      </w:r>
      <w:r w:rsidRPr="00407C95">
        <w:t xml:space="preserve"> данных.</w:t>
      </w:r>
      <w:r w:rsidR="0057181E">
        <w:t xml:space="preserve"> М</w:t>
      </w:r>
      <w:r w:rsidR="005A0FDF">
        <w:t xml:space="preserve">одель данных должна </w:t>
      </w:r>
      <w:r w:rsidR="0057181E">
        <w:t>поддерживать</w:t>
      </w:r>
      <w:r w:rsidR="005A0FDF">
        <w:t xml:space="preserve"> хранение информации, собираемых из источников, метаданных, локальных мастер-данных и позволять отслеживать изменения в истории данных.</w:t>
      </w:r>
    </w:p>
    <w:p w14:paraId="0F954C14" w14:textId="78CDAB9D" w:rsidR="0057181E" w:rsidRDefault="0057181E" w:rsidP="006B7034">
      <w:pPr>
        <w:jc w:val="both"/>
      </w:pPr>
      <w:r>
        <w:lastRenderedPageBreak/>
        <w:t>Описание модели данных должно быть интуитивно понятно, в том числе при последующем использовании для построения аналитических моделей, витрин и отчетности. При</w:t>
      </w:r>
      <w:r w:rsidR="00DC516B" w:rsidRPr="006B7034">
        <w:t xml:space="preserve"> </w:t>
      </w:r>
      <w:r w:rsidR="009E07AD">
        <w:t xml:space="preserve">проектировании </w:t>
      </w:r>
      <w:r>
        <w:t>модели не допускается формирования скрытых (внутренних) областей без описания их предназначен</w:t>
      </w:r>
      <w:r w:rsidR="00D820E0">
        <w:t>ия</w:t>
      </w:r>
      <w:r>
        <w:t xml:space="preserve"> и дальнейшего поддержания в рабочем состоянии.</w:t>
      </w:r>
    </w:p>
    <w:p w14:paraId="6D9449DE" w14:textId="737AB4E5" w:rsidR="005A0FDF" w:rsidRDefault="005A0FDF" w:rsidP="006B7034">
      <w:pPr>
        <w:jc w:val="both"/>
      </w:pPr>
      <w:r>
        <w:t>Модель данных должна быть легко тестируемой, с сохранением гарантии качества посредством модульного</w:t>
      </w:r>
      <w:r w:rsidR="00653B69">
        <w:t xml:space="preserve"> </w:t>
      </w:r>
      <w:r w:rsidR="00653B69" w:rsidRPr="009C3C20">
        <w:t>и нагрузочного</w:t>
      </w:r>
      <w:r w:rsidRPr="009C3C20">
        <w:t xml:space="preserve"> тестировани</w:t>
      </w:r>
      <w:r w:rsidR="00653B69" w:rsidRPr="009C3C20">
        <w:t>й</w:t>
      </w:r>
      <w:r w:rsidRPr="009C3C20">
        <w:t>,</w:t>
      </w:r>
      <w:r>
        <w:t xml:space="preserve"> непрерывной интеграции и приемо-сдаточных испытаний</w:t>
      </w:r>
      <w:r w:rsidR="0057181E">
        <w:t>. М</w:t>
      </w:r>
      <w:r>
        <w:t xml:space="preserve">одель данных </w:t>
      </w:r>
      <w:r w:rsidR="0057181E">
        <w:t xml:space="preserve">должна </w:t>
      </w:r>
      <w:r>
        <w:t xml:space="preserve">была сверена с </w:t>
      </w:r>
      <w:r w:rsidR="0057181E">
        <w:t xml:space="preserve">информационными </w:t>
      </w:r>
      <w:r>
        <w:t>систем</w:t>
      </w:r>
      <w:r w:rsidR="0057181E">
        <w:t>ами-источниками</w:t>
      </w:r>
      <w:r>
        <w:t xml:space="preserve">, включая документальное подтверждение всех </w:t>
      </w:r>
      <w:r w:rsidR="0057181E">
        <w:t xml:space="preserve">выявленных </w:t>
      </w:r>
      <w:r>
        <w:t>различий</w:t>
      </w:r>
      <w:r w:rsidR="0057181E">
        <w:t xml:space="preserve"> в данных</w:t>
      </w:r>
      <w:r>
        <w:t>.</w:t>
      </w:r>
    </w:p>
    <w:p w14:paraId="6CE2C919" w14:textId="581852DD" w:rsidR="008724A3" w:rsidRDefault="0057181E" w:rsidP="006B7034">
      <w:pPr>
        <w:jc w:val="both"/>
      </w:pPr>
      <w:r>
        <w:t xml:space="preserve">Для </w:t>
      </w:r>
      <w:r w:rsidR="002D1126">
        <w:t>разработки и проектирования</w:t>
      </w:r>
      <w:r>
        <w:t xml:space="preserve"> физическо</w:t>
      </w:r>
      <w:r w:rsidR="002D1126">
        <w:t>й</w:t>
      </w:r>
      <w:r>
        <w:t xml:space="preserve"> модели данных </w:t>
      </w:r>
      <w:r w:rsidR="007D65A7">
        <w:rPr>
          <w:lang w:val="kk-KZ"/>
        </w:rPr>
        <w:t>Подрядчику</w:t>
      </w:r>
      <w:r w:rsidR="007D65A7">
        <w:t xml:space="preserve"> </w:t>
      </w:r>
      <w:r w:rsidR="002D1126">
        <w:t>будет предоставлены концептуальная и логическая модели данных Общества</w:t>
      </w:r>
      <w:r w:rsidR="0037569C">
        <w:t xml:space="preserve"> в формате </w:t>
      </w:r>
      <w:r w:rsidR="0037569C">
        <w:rPr>
          <w:lang w:val="en-US"/>
        </w:rPr>
        <w:t>MS</w:t>
      </w:r>
      <w:r w:rsidR="0037569C" w:rsidRPr="0037569C">
        <w:t xml:space="preserve"> </w:t>
      </w:r>
      <w:r w:rsidR="0037569C">
        <w:rPr>
          <w:lang w:val="en-US"/>
        </w:rPr>
        <w:t>Excel</w:t>
      </w:r>
      <w:r w:rsidR="009F7060">
        <w:t xml:space="preserve"> согласно </w:t>
      </w:r>
      <w:r w:rsidR="00DC516B">
        <w:t>требованиям,</w:t>
      </w:r>
      <w:r w:rsidR="009F7060">
        <w:t xml:space="preserve"> Целевой ИТ-архитектуры Общества</w:t>
      </w:r>
      <w:r w:rsidR="00BD19EB">
        <w:t xml:space="preserve"> (Приложение к технической спецификации «Анкета по данным»)</w:t>
      </w:r>
      <w:r w:rsidR="002D1126">
        <w:t>.</w:t>
      </w:r>
    </w:p>
    <w:p w14:paraId="5349C33C" w14:textId="77777777" w:rsidR="00D050E7" w:rsidRDefault="00D050E7" w:rsidP="006B7034">
      <w:pPr>
        <w:jc w:val="both"/>
      </w:pPr>
      <w:r>
        <w:t xml:space="preserve">При построении физической модели данных, результирующих витрин и аналитик должен быть сформирован итеративный базовый план в зависимости от приоритетов по автоматизации отчетности и реализации кейсов анализа данных. </w:t>
      </w:r>
      <w:r w:rsidR="00E2440C">
        <w:t xml:space="preserve">В первую очередь должен быть обеспечены сбор и обработка данных следующих предметных областей (информация по отчетности будет предоставлена в формате Матрицы «объект данных </w:t>
      </w:r>
      <w:r w:rsidR="00E2440C" w:rsidRPr="00E2440C">
        <w:t xml:space="preserve">/ </w:t>
      </w:r>
      <w:r w:rsidR="00E2440C">
        <w:t>отчет»)</w:t>
      </w:r>
      <w:r>
        <w:t>:</w:t>
      </w:r>
    </w:p>
    <w:p w14:paraId="4FD3B814" w14:textId="77777777" w:rsidR="00D050E7" w:rsidRDefault="00D050E7" w:rsidP="006B7034">
      <w:pPr>
        <w:pStyle w:val="af0"/>
        <w:numPr>
          <w:ilvl w:val="0"/>
          <w:numId w:val="21"/>
        </w:numPr>
        <w:jc w:val="both"/>
      </w:pPr>
      <w:r>
        <w:t>Финан</w:t>
      </w:r>
      <w:r w:rsidR="00E2440C">
        <w:t>сы (на базе утвержденной финансовой отчетности)</w:t>
      </w:r>
      <w:r>
        <w:t>;</w:t>
      </w:r>
    </w:p>
    <w:p w14:paraId="0849A498" w14:textId="77777777" w:rsidR="00E2440C" w:rsidRDefault="00E2440C" w:rsidP="006B7034">
      <w:pPr>
        <w:pStyle w:val="af0"/>
        <w:numPr>
          <w:ilvl w:val="0"/>
          <w:numId w:val="21"/>
        </w:numPr>
        <w:jc w:val="both"/>
      </w:pPr>
      <w:r>
        <w:t>Производство (на базе ежемесячной отчетности ТО-25);</w:t>
      </w:r>
    </w:p>
    <w:p w14:paraId="0C3C2015" w14:textId="77777777" w:rsidR="00E2440C" w:rsidRDefault="00E2440C" w:rsidP="006B7034">
      <w:pPr>
        <w:pStyle w:val="af0"/>
        <w:numPr>
          <w:ilvl w:val="0"/>
          <w:numId w:val="21"/>
        </w:numPr>
        <w:jc w:val="both"/>
      </w:pPr>
      <w:r>
        <w:t>Человеческие ресурсы (на базе утвержденных форм отчетности);</w:t>
      </w:r>
    </w:p>
    <w:p w14:paraId="79A77654" w14:textId="77777777" w:rsidR="00D050E7" w:rsidRDefault="00E2440C" w:rsidP="006B7034">
      <w:pPr>
        <w:pStyle w:val="af0"/>
        <w:numPr>
          <w:ilvl w:val="0"/>
          <w:numId w:val="21"/>
        </w:numPr>
        <w:jc w:val="both"/>
      </w:pPr>
      <w:r>
        <w:t>Риски (на базе реестра рисков и требований ответственного подразделения).</w:t>
      </w:r>
    </w:p>
    <w:p w14:paraId="28737744" w14:textId="63F8C235" w:rsidR="002D1126" w:rsidRDefault="002D1126" w:rsidP="006B7034">
      <w:pPr>
        <w:jc w:val="both"/>
      </w:pPr>
      <w:r>
        <w:t xml:space="preserve">Количественные параметры </w:t>
      </w:r>
      <w:r w:rsidR="008724A3">
        <w:t>моделей данных</w:t>
      </w:r>
      <w:r>
        <w:t xml:space="preserve"> приведены для оценки объема работ по проектированию в </w:t>
      </w:r>
      <w:r w:rsidR="003E2D18">
        <w:fldChar w:fldCharType="begin"/>
      </w:r>
      <w:r w:rsidR="003E2D18">
        <w:instrText xml:space="preserve"> REF _Ref24013734 \h  \* MERGEFORMAT </w:instrText>
      </w:r>
      <w:r w:rsidR="003E2D18">
        <w:fldChar w:fldCharType="separate"/>
      </w:r>
      <w:r w:rsidR="00B6289A" w:rsidRPr="00B6289A">
        <w:t>Таблица 4</w:t>
      </w:r>
      <w:r w:rsidR="003E2D18">
        <w:fldChar w:fldCharType="end"/>
      </w:r>
      <w:r>
        <w:t>:</w:t>
      </w:r>
    </w:p>
    <w:p w14:paraId="70B34431" w14:textId="0225A1FA" w:rsidR="002D1126" w:rsidRDefault="00761D45" w:rsidP="006B7034">
      <w:pPr>
        <w:pStyle w:val="aa"/>
        <w:keepNext/>
        <w:spacing w:before="0" w:after="0"/>
      </w:pPr>
      <w:bookmarkStart w:id="71" w:name="_Ref24013734"/>
      <w:r w:rsidRPr="0040184D">
        <w:rPr>
          <w:sz w:val="18"/>
        </w:rPr>
        <w:t xml:space="preserve">Таблица </w:t>
      </w:r>
      <w:r w:rsidRPr="0040184D">
        <w:rPr>
          <w:sz w:val="18"/>
        </w:rPr>
        <w:fldChar w:fldCharType="begin"/>
      </w:r>
      <w:r w:rsidRPr="0040184D">
        <w:rPr>
          <w:sz w:val="18"/>
        </w:rPr>
        <w:instrText xml:space="preserve"> SEQ Таблица \* ARABIC </w:instrText>
      </w:r>
      <w:r w:rsidRPr="0040184D">
        <w:rPr>
          <w:sz w:val="18"/>
        </w:rPr>
        <w:fldChar w:fldCharType="separate"/>
      </w:r>
      <w:r w:rsidR="00B6289A">
        <w:rPr>
          <w:noProof/>
          <w:sz w:val="18"/>
        </w:rPr>
        <w:t>4</w:t>
      </w:r>
      <w:r w:rsidRPr="0040184D">
        <w:rPr>
          <w:noProof/>
          <w:sz w:val="18"/>
        </w:rPr>
        <w:fldChar w:fldCharType="end"/>
      </w:r>
      <w:bookmarkEnd w:id="71"/>
      <w:r w:rsidRPr="0040184D">
        <w:rPr>
          <w:sz w:val="18"/>
        </w:rPr>
        <w:t xml:space="preserve"> </w:t>
      </w:r>
      <w:r>
        <w:rPr>
          <w:sz w:val="18"/>
        </w:rPr>
        <w:t xml:space="preserve">Параметры моделей данных на концептуальном и логическом уровне. </w:t>
      </w:r>
    </w:p>
    <w:tbl>
      <w:tblPr>
        <w:tblStyle w:val="aff2"/>
        <w:tblW w:w="0" w:type="auto"/>
        <w:tblLook w:val="04A0" w:firstRow="1" w:lastRow="0" w:firstColumn="1" w:lastColumn="0" w:noHBand="0" w:noVBand="1"/>
      </w:tblPr>
      <w:tblGrid>
        <w:gridCol w:w="444"/>
        <w:gridCol w:w="491"/>
        <w:gridCol w:w="6264"/>
        <w:gridCol w:w="2146"/>
      </w:tblGrid>
      <w:tr w:rsidR="00B52382" w:rsidRPr="00F407E0" w14:paraId="4B3BDD89" w14:textId="77777777" w:rsidTr="00F04AD8">
        <w:trPr>
          <w:trHeight w:val="449"/>
          <w:tblHeader/>
        </w:trPr>
        <w:tc>
          <w:tcPr>
            <w:tcW w:w="444" w:type="dxa"/>
            <w:shd w:val="clear" w:color="auto" w:fill="D9D9D9" w:themeFill="background1" w:themeFillShade="D9"/>
          </w:tcPr>
          <w:p w14:paraId="284BF97F" w14:textId="77777777" w:rsidR="00B52382" w:rsidRPr="00342BA1" w:rsidRDefault="00B52382" w:rsidP="007C21C6">
            <w:pPr>
              <w:ind w:firstLine="0"/>
              <w:jc w:val="center"/>
              <w:rPr>
                <w:sz w:val="22"/>
                <w:szCs w:val="22"/>
              </w:rPr>
            </w:pPr>
            <w:r w:rsidRPr="00342BA1">
              <w:rPr>
                <w:sz w:val="22"/>
                <w:szCs w:val="22"/>
              </w:rPr>
              <w:t>№</w:t>
            </w:r>
          </w:p>
        </w:tc>
        <w:tc>
          <w:tcPr>
            <w:tcW w:w="6755" w:type="dxa"/>
            <w:gridSpan w:val="2"/>
            <w:shd w:val="clear" w:color="auto" w:fill="D9D9D9" w:themeFill="background1" w:themeFillShade="D9"/>
          </w:tcPr>
          <w:p w14:paraId="05AF53FC" w14:textId="77777777" w:rsidR="00B52382" w:rsidRPr="00342BA1" w:rsidRDefault="00B52382" w:rsidP="007C21C6">
            <w:pPr>
              <w:ind w:firstLine="0"/>
              <w:jc w:val="both"/>
              <w:rPr>
                <w:sz w:val="22"/>
                <w:szCs w:val="22"/>
              </w:rPr>
            </w:pPr>
            <w:r w:rsidRPr="00342BA1">
              <w:rPr>
                <w:sz w:val="22"/>
                <w:szCs w:val="22"/>
              </w:rPr>
              <w:t xml:space="preserve">Наименование параметра </w:t>
            </w:r>
          </w:p>
        </w:tc>
        <w:tc>
          <w:tcPr>
            <w:tcW w:w="2146" w:type="dxa"/>
            <w:shd w:val="clear" w:color="auto" w:fill="D9D9D9" w:themeFill="background1" w:themeFillShade="D9"/>
          </w:tcPr>
          <w:p w14:paraId="32358BAB" w14:textId="77777777" w:rsidR="00B52382" w:rsidRPr="00342BA1" w:rsidRDefault="00B52382" w:rsidP="007C21C6">
            <w:pPr>
              <w:ind w:firstLine="0"/>
              <w:jc w:val="center"/>
              <w:rPr>
                <w:sz w:val="22"/>
                <w:szCs w:val="22"/>
              </w:rPr>
            </w:pPr>
            <w:r w:rsidRPr="00342BA1">
              <w:rPr>
                <w:sz w:val="22"/>
                <w:szCs w:val="22"/>
              </w:rPr>
              <w:t>Значение параметра</w:t>
            </w:r>
          </w:p>
        </w:tc>
      </w:tr>
      <w:tr w:rsidR="00761D45" w:rsidRPr="00F407E0" w14:paraId="2C809E32" w14:textId="77777777" w:rsidTr="00D65987">
        <w:trPr>
          <w:trHeight w:val="449"/>
        </w:trPr>
        <w:tc>
          <w:tcPr>
            <w:tcW w:w="444" w:type="dxa"/>
            <w:vMerge w:val="restart"/>
          </w:tcPr>
          <w:p w14:paraId="52AEB65F" w14:textId="77777777" w:rsidR="00761D45" w:rsidRPr="00342BA1" w:rsidRDefault="00761D45" w:rsidP="007C21C6">
            <w:pPr>
              <w:ind w:firstLine="0"/>
              <w:jc w:val="both"/>
              <w:rPr>
                <w:sz w:val="22"/>
                <w:szCs w:val="22"/>
              </w:rPr>
            </w:pPr>
            <w:r w:rsidRPr="00342BA1">
              <w:rPr>
                <w:sz w:val="22"/>
                <w:szCs w:val="22"/>
              </w:rPr>
              <w:t>1</w:t>
            </w:r>
          </w:p>
        </w:tc>
        <w:tc>
          <w:tcPr>
            <w:tcW w:w="8901" w:type="dxa"/>
            <w:gridSpan w:val="3"/>
          </w:tcPr>
          <w:p w14:paraId="1397400B" w14:textId="77777777" w:rsidR="00761D45" w:rsidRPr="00342BA1" w:rsidRDefault="00761D45" w:rsidP="007C21C6">
            <w:pPr>
              <w:ind w:firstLine="0"/>
              <w:rPr>
                <w:sz w:val="22"/>
                <w:szCs w:val="22"/>
                <w:lang w:val="en-US"/>
              </w:rPr>
            </w:pPr>
            <w:r w:rsidRPr="00342BA1">
              <w:rPr>
                <w:sz w:val="22"/>
                <w:szCs w:val="22"/>
              </w:rPr>
              <w:t>Концептуальная модель данных</w:t>
            </w:r>
          </w:p>
        </w:tc>
      </w:tr>
      <w:tr w:rsidR="00761D45" w:rsidRPr="00F407E0" w14:paraId="5B875D21" w14:textId="77777777" w:rsidTr="0021273A">
        <w:trPr>
          <w:trHeight w:val="432"/>
        </w:trPr>
        <w:tc>
          <w:tcPr>
            <w:tcW w:w="444" w:type="dxa"/>
            <w:vMerge/>
          </w:tcPr>
          <w:p w14:paraId="5D41A07B" w14:textId="77777777" w:rsidR="00761D45" w:rsidRPr="00342BA1" w:rsidRDefault="00761D45" w:rsidP="007C21C6">
            <w:pPr>
              <w:ind w:firstLine="0"/>
              <w:jc w:val="both"/>
              <w:rPr>
                <w:sz w:val="22"/>
                <w:szCs w:val="22"/>
              </w:rPr>
            </w:pPr>
          </w:p>
        </w:tc>
        <w:tc>
          <w:tcPr>
            <w:tcW w:w="491" w:type="dxa"/>
          </w:tcPr>
          <w:p w14:paraId="39B670FD" w14:textId="77777777" w:rsidR="00761D45" w:rsidRPr="00342BA1" w:rsidRDefault="00761D45" w:rsidP="007C21C6">
            <w:pPr>
              <w:ind w:firstLine="0"/>
              <w:jc w:val="both"/>
              <w:rPr>
                <w:sz w:val="22"/>
                <w:szCs w:val="22"/>
              </w:rPr>
            </w:pPr>
            <w:r w:rsidRPr="00342BA1">
              <w:rPr>
                <w:sz w:val="22"/>
                <w:szCs w:val="22"/>
              </w:rPr>
              <w:t>1.1</w:t>
            </w:r>
          </w:p>
        </w:tc>
        <w:tc>
          <w:tcPr>
            <w:tcW w:w="6264" w:type="dxa"/>
          </w:tcPr>
          <w:p w14:paraId="27197FBD" w14:textId="77777777" w:rsidR="00761D45" w:rsidRPr="00342BA1" w:rsidRDefault="00761D45" w:rsidP="007C21C6">
            <w:pPr>
              <w:ind w:firstLine="0"/>
              <w:jc w:val="both"/>
              <w:rPr>
                <w:sz w:val="22"/>
                <w:szCs w:val="22"/>
              </w:rPr>
            </w:pPr>
            <w:r w:rsidRPr="00342BA1">
              <w:rPr>
                <w:sz w:val="22"/>
                <w:szCs w:val="22"/>
              </w:rPr>
              <w:t>Количество объектов данных</w:t>
            </w:r>
          </w:p>
        </w:tc>
        <w:tc>
          <w:tcPr>
            <w:tcW w:w="2146" w:type="dxa"/>
          </w:tcPr>
          <w:p w14:paraId="184649BC" w14:textId="77777777" w:rsidR="00761D45" w:rsidRPr="00342BA1" w:rsidRDefault="008774AD" w:rsidP="007C21C6">
            <w:pPr>
              <w:ind w:firstLine="0"/>
              <w:jc w:val="center"/>
              <w:rPr>
                <w:sz w:val="22"/>
                <w:szCs w:val="22"/>
              </w:rPr>
            </w:pPr>
            <w:r w:rsidRPr="00342BA1">
              <w:rPr>
                <w:sz w:val="22"/>
                <w:szCs w:val="22"/>
              </w:rPr>
              <w:t xml:space="preserve">Не менее </w:t>
            </w:r>
            <w:r w:rsidR="00CE70D8">
              <w:rPr>
                <w:sz w:val="22"/>
                <w:szCs w:val="22"/>
              </w:rPr>
              <w:t>8</w:t>
            </w:r>
            <w:r w:rsidR="00761D45" w:rsidRPr="00342BA1">
              <w:rPr>
                <w:sz w:val="22"/>
                <w:szCs w:val="22"/>
              </w:rPr>
              <w:t>50</w:t>
            </w:r>
          </w:p>
        </w:tc>
      </w:tr>
      <w:tr w:rsidR="00761D45" w:rsidRPr="00F407E0" w14:paraId="61D169E4" w14:textId="77777777" w:rsidTr="0021273A">
        <w:trPr>
          <w:trHeight w:val="432"/>
        </w:trPr>
        <w:tc>
          <w:tcPr>
            <w:tcW w:w="444" w:type="dxa"/>
            <w:vMerge/>
          </w:tcPr>
          <w:p w14:paraId="730C9ECA" w14:textId="77777777" w:rsidR="00761D45" w:rsidRPr="00342BA1" w:rsidRDefault="00761D45" w:rsidP="007C21C6">
            <w:pPr>
              <w:ind w:firstLine="0"/>
              <w:jc w:val="both"/>
              <w:rPr>
                <w:sz w:val="22"/>
                <w:szCs w:val="22"/>
              </w:rPr>
            </w:pPr>
          </w:p>
        </w:tc>
        <w:tc>
          <w:tcPr>
            <w:tcW w:w="491" w:type="dxa"/>
          </w:tcPr>
          <w:p w14:paraId="4634A97D" w14:textId="77777777" w:rsidR="00761D45" w:rsidRPr="00342BA1" w:rsidRDefault="00761D45" w:rsidP="007C21C6">
            <w:pPr>
              <w:ind w:firstLine="0"/>
              <w:jc w:val="both"/>
              <w:rPr>
                <w:sz w:val="22"/>
                <w:szCs w:val="22"/>
              </w:rPr>
            </w:pPr>
            <w:r w:rsidRPr="00342BA1">
              <w:rPr>
                <w:sz w:val="22"/>
                <w:szCs w:val="22"/>
              </w:rPr>
              <w:t>1.2</w:t>
            </w:r>
          </w:p>
        </w:tc>
        <w:tc>
          <w:tcPr>
            <w:tcW w:w="6264" w:type="dxa"/>
          </w:tcPr>
          <w:p w14:paraId="6D56EEDC" w14:textId="77777777" w:rsidR="00761D45" w:rsidRPr="00342BA1" w:rsidRDefault="00761D45" w:rsidP="007C21C6">
            <w:pPr>
              <w:ind w:firstLine="0"/>
              <w:jc w:val="both"/>
              <w:rPr>
                <w:sz w:val="22"/>
                <w:szCs w:val="22"/>
              </w:rPr>
            </w:pPr>
            <w:r w:rsidRPr="00342BA1">
              <w:rPr>
                <w:sz w:val="22"/>
                <w:szCs w:val="22"/>
              </w:rPr>
              <w:t>Количество атрибутов</w:t>
            </w:r>
          </w:p>
        </w:tc>
        <w:tc>
          <w:tcPr>
            <w:tcW w:w="2146" w:type="dxa"/>
          </w:tcPr>
          <w:p w14:paraId="3B164E94" w14:textId="77777777" w:rsidR="00761D45" w:rsidRPr="00342BA1" w:rsidRDefault="008774AD" w:rsidP="007C21C6">
            <w:pPr>
              <w:ind w:firstLine="0"/>
              <w:jc w:val="center"/>
              <w:rPr>
                <w:sz w:val="22"/>
                <w:szCs w:val="22"/>
              </w:rPr>
            </w:pPr>
            <w:r w:rsidRPr="00342BA1">
              <w:rPr>
                <w:sz w:val="22"/>
                <w:szCs w:val="22"/>
              </w:rPr>
              <w:t xml:space="preserve">Не менее </w:t>
            </w:r>
            <w:r w:rsidR="00E73801" w:rsidRPr="00342BA1">
              <w:rPr>
                <w:sz w:val="22"/>
                <w:szCs w:val="22"/>
              </w:rPr>
              <w:t>11</w:t>
            </w:r>
            <w:r w:rsidR="00761D45" w:rsidRPr="00342BA1">
              <w:rPr>
                <w:sz w:val="22"/>
                <w:szCs w:val="22"/>
              </w:rPr>
              <w:t>000</w:t>
            </w:r>
          </w:p>
        </w:tc>
      </w:tr>
      <w:tr w:rsidR="00761D45" w:rsidRPr="00F407E0" w14:paraId="580988E1" w14:textId="77777777" w:rsidTr="00D65987">
        <w:trPr>
          <w:trHeight w:val="413"/>
        </w:trPr>
        <w:tc>
          <w:tcPr>
            <w:tcW w:w="444" w:type="dxa"/>
            <w:vMerge w:val="restart"/>
          </w:tcPr>
          <w:p w14:paraId="39D83FC6" w14:textId="77777777" w:rsidR="00761D45" w:rsidRPr="00342BA1" w:rsidRDefault="00761D45" w:rsidP="007C21C6">
            <w:pPr>
              <w:ind w:firstLine="0"/>
              <w:jc w:val="both"/>
              <w:rPr>
                <w:sz w:val="22"/>
                <w:szCs w:val="22"/>
              </w:rPr>
            </w:pPr>
            <w:r w:rsidRPr="00342BA1">
              <w:rPr>
                <w:sz w:val="22"/>
                <w:szCs w:val="22"/>
              </w:rPr>
              <w:t>2</w:t>
            </w:r>
          </w:p>
        </w:tc>
        <w:tc>
          <w:tcPr>
            <w:tcW w:w="8901" w:type="dxa"/>
            <w:gridSpan w:val="3"/>
          </w:tcPr>
          <w:p w14:paraId="381350A5" w14:textId="77777777" w:rsidR="00761D45" w:rsidRPr="00342BA1" w:rsidRDefault="00761D45" w:rsidP="007C21C6">
            <w:pPr>
              <w:ind w:firstLine="0"/>
              <w:jc w:val="both"/>
              <w:rPr>
                <w:sz w:val="22"/>
                <w:szCs w:val="22"/>
              </w:rPr>
            </w:pPr>
            <w:r w:rsidRPr="00342BA1">
              <w:rPr>
                <w:sz w:val="22"/>
                <w:szCs w:val="22"/>
              </w:rPr>
              <w:t xml:space="preserve">Логическая модель данных </w:t>
            </w:r>
          </w:p>
        </w:tc>
      </w:tr>
      <w:tr w:rsidR="00761D45" w:rsidRPr="00F407E0" w14:paraId="06D0DDDD" w14:textId="77777777" w:rsidTr="00342BA1">
        <w:tc>
          <w:tcPr>
            <w:tcW w:w="444" w:type="dxa"/>
            <w:vMerge/>
          </w:tcPr>
          <w:p w14:paraId="00D50FC3" w14:textId="77777777" w:rsidR="00761D45" w:rsidRPr="00342BA1" w:rsidRDefault="00761D45" w:rsidP="007C21C6">
            <w:pPr>
              <w:ind w:firstLine="0"/>
              <w:jc w:val="both"/>
              <w:rPr>
                <w:sz w:val="22"/>
                <w:szCs w:val="22"/>
              </w:rPr>
            </w:pPr>
          </w:p>
        </w:tc>
        <w:tc>
          <w:tcPr>
            <w:tcW w:w="491" w:type="dxa"/>
          </w:tcPr>
          <w:p w14:paraId="08CA4E29" w14:textId="77777777" w:rsidR="00761D45" w:rsidRPr="00342BA1" w:rsidRDefault="00761D45" w:rsidP="007C21C6">
            <w:pPr>
              <w:ind w:firstLine="0"/>
              <w:jc w:val="both"/>
              <w:rPr>
                <w:sz w:val="22"/>
                <w:szCs w:val="22"/>
              </w:rPr>
            </w:pPr>
            <w:r w:rsidRPr="00342BA1">
              <w:rPr>
                <w:sz w:val="22"/>
                <w:szCs w:val="22"/>
              </w:rPr>
              <w:t>2.1</w:t>
            </w:r>
          </w:p>
        </w:tc>
        <w:tc>
          <w:tcPr>
            <w:tcW w:w="6264" w:type="dxa"/>
          </w:tcPr>
          <w:p w14:paraId="542535B7" w14:textId="77777777" w:rsidR="00761D45" w:rsidRPr="00342BA1" w:rsidRDefault="00761D45" w:rsidP="007C21C6">
            <w:pPr>
              <w:ind w:firstLine="0"/>
              <w:jc w:val="both"/>
              <w:rPr>
                <w:sz w:val="22"/>
                <w:szCs w:val="22"/>
              </w:rPr>
            </w:pPr>
            <w:r w:rsidRPr="00342BA1">
              <w:rPr>
                <w:sz w:val="22"/>
                <w:szCs w:val="22"/>
              </w:rPr>
              <w:t>Количество объектов данных, хранящихся в информационных системах-источниках</w:t>
            </w:r>
          </w:p>
        </w:tc>
        <w:tc>
          <w:tcPr>
            <w:tcW w:w="2146" w:type="dxa"/>
          </w:tcPr>
          <w:p w14:paraId="328A8303" w14:textId="77777777" w:rsidR="00761D45" w:rsidRPr="00342BA1" w:rsidRDefault="008774AD" w:rsidP="007C21C6">
            <w:pPr>
              <w:ind w:firstLine="0"/>
              <w:jc w:val="center"/>
              <w:rPr>
                <w:sz w:val="22"/>
                <w:szCs w:val="22"/>
              </w:rPr>
            </w:pPr>
            <w:r w:rsidRPr="00342BA1">
              <w:rPr>
                <w:sz w:val="22"/>
                <w:szCs w:val="22"/>
              </w:rPr>
              <w:t xml:space="preserve">Не более </w:t>
            </w:r>
            <w:r w:rsidR="00761D45" w:rsidRPr="00342BA1">
              <w:rPr>
                <w:sz w:val="22"/>
                <w:szCs w:val="22"/>
              </w:rPr>
              <w:t>3</w:t>
            </w:r>
            <w:r w:rsidR="00883991">
              <w:rPr>
                <w:sz w:val="22"/>
                <w:szCs w:val="22"/>
              </w:rPr>
              <w:t>0</w:t>
            </w:r>
            <w:r w:rsidR="00761D45" w:rsidRPr="00342BA1">
              <w:rPr>
                <w:sz w:val="22"/>
                <w:szCs w:val="22"/>
              </w:rPr>
              <w:t>%</w:t>
            </w:r>
          </w:p>
        </w:tc>
      </w:tr>
      <w:tr w:rsidR="00761D45" w:rsidRPr="00F407E0" w14:paraId="058A94EC" w14:textId="77777777" w:rsidTr="00342BA1">
        <w:tc>
          <w:tcPr>
            <w:tcW w:w="444" w:type="dxa"/>
            <w:vMerge/>
          </w:tcPr>
          <w:p w14:paraId="15DC1D9C" w14:textId="77777777" w:rsidR="00761D45" w:rsidRPr="00342BA1" w:rsidRDefault="00761D45" w:rsidP="007C21C6">
            <w:pPr>
              <w:ind w:firstLine="0"/>
              <w:jc w:val="both"/>
              <w:rPr>
                <w:sz w:val="22"/>
                <w:szCs w:val="22"/>
              </w:rPr>
            </w:pPr>
          </w:p>
        </w:tc>
        <w:tc>
          <w:tcPr>
            <w:tcW w:w="491" w:type="dxa"/>
          </w:tcPr>
          <w:p w14:paraId="3868B799" w14:textId="77777777" w:rsidR="00761D45" w:rsidRPr="00342BA1" w:rsidRDefault="00761D45" w:rsidP="007C21C6">
            <w:pPr>
              <w:ind w:firstLine="0"/>
              <w:jc w:val="both"/>
              <w:rPr>
                <w:sz w:val="22"/>
                <w:szCs w:val="22"/>
              </w:rPr>
            </w:pPr>
            <w:r w:rsidRPr="00342BA1">
              <w:rPr>
                <w:sz w:val="22"/>
                <w:szCs w:val="22"/>
              </w:rPr>
              <w:t>2.2</w:t>
            </w:r>
          </w:p>
        </w:tc>
        <w:tc>
          <w:tcPr>
            <w:tcW w:w="6264" w:type="dxa"/>
          </w:tcPr>
          <w:p w14:paraId="24583ED4" w14:textId="77777777" w:rsidR="00761D45" w:rsidRPr="00342BA1" w:rsidRDefault="00761D45" w:rsidP="007C21C6">
            <w:pPr>
              <w:ind w:firstLine="0"/>
              <w:jc w:val="both"/>
              <w:rPr>
                <w:sz w:val="22"/>
                <w:szCs w:val="22"/>
              </w:rPr>
            </w:pPr>
            <w:r w:rsidRPr="00342BA1">
              <w:rPr>
                <w:sz w:val="22"/>
                <w:szCs w:val="22"/>
              </w:rPr>
              <w:t>Количество объектов данных, которые будут помещены в едино</w:t>
            </w:r>
            <w:r w:rsidR="008724A3" w:rsidRPr="00342BA1">
              <w:rPr>
                <w:sz w:val="22"/>
                <w:szCs w:val="22"/>
              </w:rPr>
              <w:t xml:space="preserve">е </w:t>
            </w:r>
            <w:r w:rsidRPr="00342BA1">
              <w:rPr>
                <w:sz w:val="22"/>
                <w:szCs w:val="22"/>
              </w:rPr>
              <w:t>КХД</w:t>
            </w:r>
          </w:p>
        </w:tc>
        <w:tc>
          <w:tcPr>
            <w:tcW w:w="2146" w:type="dxa"/>
          </w:tcPr>
          <w:p w14:paraId="686F011D" w14:textId="77777777" w:rsidR="00761D45" w:rsidRPr="00342BA1" w:rsidRDefault="008774AD" w:rsidP="007C21C6">
            <w:pPr>
              <w:ind w:firstLine="0"/>
              <w:jc w:val="center"/>
              <w:rPr>
                <w:sz w:val="22"/>
                <w:szCs w:val="22"/>
              </w:rPr>
            </w:pPr>
            <w:r w:rsidRPr="00342BA1">
              <w:rPr>
                <w:sz w:val="22"/>
                <w:szCs w:val="22"/>
              </w:rPr>
              <w:t xml:space="preserve">Не менее </w:t>
            </w:r>
            <w:r w:rsidR="00883991">
              <w:rPr>
                <w:sz w:val="22"/>
                <w:szCs w:val="22"/>
              </w:rPr>
              <w:t>70</w:t>
            </w:r>
            <w:r w:rsidR="00761D45" w:rsidRPr="00342BA1">
              <w:rPr>
                <w:sz w:val="22"/>
                <w:szCs w:val="22"/>
              </w:rPr>
              <w:t>%</w:t>
            </w:r>
          </w:p>
        </w:tc>
      </w:tr>
      <w:tr w:rsidR="00D65987" w:rsidRPr="00F407E0" w14:paraId="6CA13D60" w14:textId="77777777" w:rsidTr="0021273A">
        <w:trPr>
          <w:trHeight w:val="432"/>
        </w:trPr>
        <w:tc>
          <w:tcPr>
            <w:tcW w:w="444" w:type="dxa"/>
          </w:tcPr>
          <w:p w14:paraId="307FDDFA" w14:textId="77777777" w:rsidR="00D65987" w:rsidRPr="00F407E0" w:rsidRDefault="00D65987" w:rsidP="007C21C6">
            <w:pPr>
              <w:ind w:firstLine="0"/>
              <w:jc w:val="both"/>
              <w:rPr>
                <w:sz w:val="22"/>
                <w:szCs w:val="22"/>
              </w:rPr>
            </w:pPr>
            <w:r>
              <w:rPr>
                <w:sz w:val="22"/>
                <w:szCs w:val="22"/>
              </w:rPr>
              <w:t>3</w:t>
            </w:r>
          </w:p>
        </w:tc>
        <w:tc>
          <w:tcPr>
            <w:tcW w:w="6755" w:type="dxa"/>
            <w:gridSpan w:val="2"/>
          </w:tcPr>
          <w:p w14:paraId="34739B29" w14:textId="77777777" w:rsidR="00D65987" w:rsidRPr="00F407E0" w:rsidRDefault="00D65987" w:rsidP="007C21C6">
            <w:pPr>
              <w:ind w:firstLine="0"/>
              <w:jc w:val="both"/>
              <w:rPr>
                <w:sz w:val="22"/>
                <w:szCs w:val="22"/>
              </w:rPr>
            </w:pPr>
            <w:r>
              <w:rPr>
                <w:sz w:val="22"/>
                <w:szCs w:val="22"/>
              </w:rPr>
              <w:t>Физическая модель данных</w:t>
            </w:r>
          </w:p>
        </w:tc>
        <w:tc>
          <w:tcPr>
            <w:tcW w:w="2146" w:type="dxa"/>
          </w:tcPr>
          <w:p w14:paraId="5214377B" w14:textId="77777777" w:rsidR="00D65987" w:rsidRPr="00F407E0" w:rsidRDefault="00D65987" w:rsidP="007C21C6">
            <w:pPr>
              <w:ind w:firstLine="0"/>
              <w:jc w:val="center"/>
              <w:rPr>
                <w:sz w:val="22"/>
                <w:szCs w:val="22"/>
              </w:rPr>
            </w:pPr>
          </w:p>
        </w:tc>
      </w:tr>
      <w:tr w:rsidR="00D65987" w:rsidRPr="00F407E0" w14:paraId="18483DF2" w14:textId="77777777" w:rsidTr="0021273A">
        <w:trPr>
          <w:trHeight w:val="432"/>
        </w:trPr>
        <w:tc>
          <w:tcPr>
            <w:tcW w:w="444" w:type="dxa"/>
          </w:tcPr>
          <w:p w14:paraId="00BC87F6" w14:textId="77777777" w:rsidR="00D65987" w:rsidRDefault="00D65987" w:rsidP="007C21C6">
            <w:pPr>
              <w:ind w:firstLine="0"/>
              <w:jc w:val="both"/>
              <w:rPr>
                <w:sz w:val="22"/>
                <w:szCs w:val="22"/>
              </w:rPr>
            </w:pPr>
          </w:p>
        </w:tc>
        <w:tc>
          <w:tcPr>
            <w:tcW w:w="491" w:type="dxa"/>
          </w:tcPr>
          <w:p w14:paraId="5BB8940D" w14:textId="77777777" w:rsidR="00D65987" w:rsidRPr="00F407E0" w:rsidRDefault="00D65987" w:rsidP="007C21C6">
            <w:pPr>
              <w:ind w:firstLine="0"/>
              <w:jc w:val="both"/>
              <w:rPr>
                <w:sz w:val="22"/>
                <w:szCs w:val="22"/>
              </w:rPr>
            </w:pPr>
            <w:r>
              <w:rPr>
                <w:sz w:val="22"/>
                <w:szCs w:val="22"/>
              </w:rPr>
              <w:t>3.1</w:t>
            </w:r>
          </w:p>
        </w:tc>
        <w:tc>
          <w:tcPr>
            <w:tcW w:w="6264" w:type="dxa"/>
          </w:tcPr>
          <w:p w14:paraId="53148C97" w14:textId="77777777" w:rsidR="00D65987" w:rsidRPr="00F407E0" w:rsidRDefault="00D65987" w:rsidP="007C21C6">
            <w:pPr>
              <w:ind w:firstLine="0"/>
              <w:jc w:val="both"/>
              <w:rPr>
                <w:sz w:val="22"/>
                <w:szCs w:val="22"/>
              </w:rPr>
            </w:pPr>
            <w:r>
              <w:rPr>
                <w:sz w:val="22"/>
                <w:szCs w:val="22"/>
              </w:rPr>
              <w:t>Индикативный объем хранения</w:t>
            </w:r>
            <w:r w:rsidR="000311B3">
              <w:rPr>
                <w:sz w:val="22"/>
                <w:szCs w:val="22"/>
              </w:rPr>
              <w:t xml:space="preserve"> (для миграции)</w:t>
            </w:r>
          </w:p>
        </w:tc>
        <w:tc>
          <w:tcPr>
            <w:tcW w:w="2146" w:type="dxa"/>
          </w:tcPr>
          <w:p w14:paraId="5662684D" w14:textId="77777777" w:rsidR="00D65987" w:rsidRPr="000311B3" w:rsidRDefault="00096A3C" w:rsidP="007C21C6">
            <w:pPr>
              <w:ind w:firstLine="0"/>
              <w:jc w:val="center"/>
              <w:rPr>
                <w:sz w:val="22"/>
                <w:szCs w:val="22"/>
              </w:rPr>
            </w:pPr>
            <w:r>
              <w:rPr>
                <w:sz w:val="22"/>
                <w:szCs w:val="22"/>
              </w:rPr>
              <w:t xml:space="preserve">Не менее </w:t>
            </w:r>
            <w:r w:rsidR="00CE70D8">
              <w:rPr>
                <w:sz w:val="22"/>
                <w:szCs w:val="22"/>
              </w:rPr>
              <w:t>26</w:t>
            </w:r>
            <w:r w:rsidR="000311B3">
              <w:rPr>
                <w:sz w:val="22"/>
                <w:szCs w:val="22"/>
                <w:lang w:val="en-US"/>
              </w:rPr>
              <w:t xml:space="preserve"> </w:t>
            </w:r>
            <w:r w:rsidR="00CE70D8">
              <w:rPr>
                <w:sz w:val="22"/>
                <w:szCs w:val="22"/>
              </w:rPr>
              <w:t>2</w:t>
            </w:r>
            <w:r>
              <w:rPr>
                <w:sz w:val="22"/>
                <w:szCs w:val="22"/>
              </w:rPr>
              <w:t>00</w:t>
            </w:r>
            <w:r w:rsidR="000311B3">
              <w:rPr>
                <w:sz w:val="22"/>
                <w:szCs w:val="22"/>
                <w:lang w:val="en-US"/>
              </w:rPr>
              <w:t xml:space="preserve"> </w:t>
            </w:r>
            <w:r w:rsidR="000311B3">
              <w:rPr>
                <w:sz w:val="22"/>
                <w:szCs w:val="22"/>
              </w:rPr>
              <w:t>Г</w:t>
            </w:r>
            <w:r w:rsidR="0021273A">
              <w:rPr>
                <w:sz w:val="22"/>
                <w:szCs w:val="22"/>
              </w:rPr>
              <w:t>Б</w:t>
            </w:r>
          </w:p>
        </w:tc>
      </w:tr>
      <w:tr w:rsidR="00D65987" w:rsidRPr="00F407E0" w14:paraId="606483ED" w14:textId="77777777" w:rsidTr="0021273A">
        <w:trPr>
          <w:trHeight w:val="432"/>
        </w:trPr>
        <w:tc>
          <w:tcPr>
            <w:tcW w:w="444" w:type="dxa"/>
          </w:tcPr>
          <w:p w14:paraId="267D3CF0" w14:textId="77777777" w:rsidR="00D65987" w:rsidRDefault="00D65987" w:rsidP="007C21C6">
            <w:pPr>
              <w:ind w:firstLine="0"/>
              <w:jc w:val="both"/>
              <w:rPr>
                <w:sz w:val="22"/>
                <w:szCs w:val="22"/>
              </w:rPr>
            </w:pPr>
          </w:p>
        </w:tc>
        <w:tc>
          <w:tcPr>
            <w:tcW w:w="491" w:type="dxa"/>
          </w:tcPr>
          <w:p w14:paraId="2D979CBA" w14:textId="77777777" w:rsidR="00D65987" w:rsidRDefault="000311B3" w:rsidP="007C21C6">
            <w:pPr>
              <w:ind w:firstLine="0"/>
              <w:jc w:val="both"/>
              <w:rPr>
                <w:sz w:val="22"/>
                <w:szCs w:val="22"/>
              </w:rPr>
            </w:pPr>
            <w:r>
              <w:rPr>
                <w:sz w:val="22"/>
                <w:szCs w:val="22"/>
              </w:rPr>
              <w:t>3.2</w:t>
            </w:r>
          </w:p>
        </w:tc>
        <w:tc>
          <w:tcPr>
            <w:tcW w:w="6264" w:type="dxa"/>
          </w:tcPr>
          <w:p w14:paraId="2C6467BC" w14:textId="77777777" w:rsidR="00D65987" w:rsidRPr="000311B3" w:rsidRDefault="000311B3" w:rsidP="007C21C6">
            <w:pPr>
              <w:ind w:firstLine="0"/>
              <w:jc w:val="both"/>
              <w:rPr>
                <w:sz w:val="22"/>
                <w:szCs w:val="22"/>
              </w:rPr>
            </w:pPr>
            <w:r>
              <w:rPr>
                <w:sz w:val="22"/>
                <w:szCs w:val="22"/>
              </w:rPr>
              <w:t>Ежегодный темп прироста (данные всех ИС и ИТ-проектов)</w:t>
            </w:r>
          </w:p>
        </w:tc>
        <w:tc>
          <w:tcPr>
            <w:tcW w:w="2146" w:type="dxa"/>
          </w:tcPr>
          <w:p w14:paraId="22EC5ACF" w14:textId="77777777" w:rsidR="00D65987" w:rsidRPr="00F407E0" w:rsidRDefault="000311B3" w:rsidP="007C21C6">
            <w:pPr>
              <w:ind w:firstLine="0"/>
              <w:jc w:val="center"/>
              <w:rPr>
                <w:sz w:val="22"/>
                <w:szCs w:val="22"/>
              </w:rPr>
            </w:pPr>
            <w:r>
              <w:rPr>
                <w:sz w:val="22"/>
                <w:szCs w:val="22"/>
              </w:rPr>
              <w:t xml:space="preserve">Не менее </w:t>
            </w:r>
            <w:r>
              <w:rPr>
                <w:sz w:val="22"/>
                <w:szCs w:val="22"/>
                <w:lang w:val="en-US"/>
              </w:rPr>
              <w:t>25</w:t>
            </w:r>
            <w:r>
              <w:rPr>
                <w:sz w:val="22"/>
                <w:szCs w:val="22"/>
              </w:rPr>
              <w:t>%</w:t>
            </w:r>
          </w:p>
        </w:tc>
      </w:tr>
    </w:tbl>
    <w:p w14:paraId="0B25F4F1" w14:textId="77777777" w:rsidR="00F91BFF" w:rsidRPr="005015AB" w:rsidRDefault="00B32F1C" w:rsidP="006B7034">
      <w:pPr>
        <w:pStyle w:val="31"/>
        <w:spacing w:before="0" w:after="0"/>
      </w:pPr>
      <w:bookmarkStart w:id="72" w:name="_Toc48079448"/>
      <w:r w:rsidRPr="005015AB">
        <w:t xml:space="preserve">Требования к </w:t>
      </w:r>
      <w:bookmarkEnd w:id="70"/>
      <w:r w:rsidR="00B75F0E">
        <w:t>хранимым данным</w:t>
      </w:r>
      <w:bookmarkEnd w:id="72"/>
    </w:p>
    <w:p w14:paraId="4A326CDC" w14:textId="78C39D41" w:rsidR="000E7889" w:rsidRDefault="000E7889" w:rsidP="006B7034">
      <w:pPr>
        <w:jc w:val="both"/>
      </w:pPr>
      <w:r w:rsidRPr="005015AB">
        <w:t xml:space="preserve">В ходе </w:t>
      </w:r>
      <w:r w:rsidR="00D83DF9">
        <w:t>актуализации ИТ-архитектуры Общества</w:t>
      </w:r>
      <w:r w:rsidRPr="005015AB">
        <w:t xml:space="preserve"> был определен реестр отчетных форм, </w:t>
      </w:r>
      <w:r w:rsidR="00C43CCC" w:rsidRPr="005015AB">
        <w:t>которые</w:t>
      </w:r>
      <w:r w:rsidRPr="005015AB">
        <w:t xml:space="preserve"> должны быть реализованы в </w:t>
      </w:r>
      <w:r w:rsidR="00FF50E1">
        <w:t>едином</w:t>
      </w:r>
      <w:r w:rsidR="00823F3D">
        <w:t xml:space="preserve"> КХД</w:t>
      </w:r>
      <w:r w:rsidRPr="005015AB">
        <w:t>.</w:t>
      </w:r>
      <w:r w:rsidR="00C43CCC" w:rsidRPr="005015AB">
        <w:t xml:space="preserve"> </w:t>
      </w:r>
      <w:r w:rsidRPr="005015AB">
        <w:t xml:space="preserve">Данный реестр может рассматриваться для оценки объема </w:t>
      </w:r>
      <w:r w:rsidR="002D1126">
        <w:t>работ</w:t>
      </w:r>
      <w:r w:rsidRPr="005015AB">
        <w:t xml:space="preserve">, но должен быть уточнен на </w:t>
      </w:r>
      <w:r w:rsidR="00CA7B15" w:rsidRPr="009C3C20">
        <w:t>Фазе</w:t>
      </w:r>
      <w:r w:rsidRPr="009C3C20">
        <w:t xml:space="preserve"> </w:t>
      </w:r>
      <w:r w:rsidR="0026245A" w:rsidRPr="009C3C20">
        <w:t>1</w:t>
      </w:r>
      <w:r w:rsidRPr="009C3C20">
        <w:t>.2</w:t>
      </w:r>
      <w:r w:rsidRPr="005015AB">
        <w:t xml:space="preserve"> – </w:t>
      </w:r>
      <w:r w:rsidR="00D83DF9">
        <w:t>«</w:t>
      </w:r>
      <w:r w:rsidRPr="005015AB">
        <w:t>Концептуальное проектировани</w:t>
      </w:r>
      <w:r w:rsidR="00D83DF9">
        <w:t>е»</w:t>
      </w:r>
      <w:r w:rsidR="00EF60C8">
        <w:t xml:space="preserve">. </w:t>
      </w:r>
    </w:p>
    <w:p w14:paraId="0B870D51" w14:textId="77777777" w:rsidR="00CD6D0F" w:rsidRDefault="00CD6D0F" w:rsidP="006B7034">
      <w:pPr>
        <w:jc w:val="both"/>
      </w:pPr>
      <w:bookmarkStart w:id="73" w:name="_Toc404766190"/>
      <w:bookmarkStart w:id="74" w:name="_Toc404766226"/>
      <w:bookmarkStart w:id="75" w:name="_Toc404772467"/>
      <w:bookmarkStart w:id="76" w:name="_Toc404773096"/>
      <w:bookmarkStart w:id="77" w:name="_Toc409168037"/>
      <w:bookmarkStart w:id="78" w:name="_Toc404766191"/>
      <w:bookmarkStart w:id="79" w:name="_Toc404766227"/>
      <w:bookmarkStart w:id="80" w:name="_Toc404772468"/>
      <w:bookmarkStart w:id="81" w:name="_Toc404773097"/>
      <w:bookmarkStart w:id="82" w:name="_Toc404766194"/>
      <w:bookmarkStart w:id="83" w:name="_Toc404766230"/>
      <w:bookmarkStart w:id="84" w:name="_Toc404772472"/>
      <w:bookmarkStart w:id="85" w:name="_Toc404773101"/>
      <w:bookmarkEnd w:id="13"/>
      <w:bookmarkEnd w:id="14"/>
      <w:bookmarkEnd w:id="15"/>
      <w:bookmarkEnd w:id="16"/>
      <w:bookmarkEnd w:id="53"/>
      <w:bookmarkEnd w:id="54"/>
      <w:bookmarkEnd w:id="55"/>
      <w:bookmarkEnd w:id="56"/>
      <w:bookmarkEnd w:id="57"/>
      <w:r w:rsidRPr="005015AB">
        <w:t xml:space="preserve">В </w:t>
      </w:r>
      <w:r>
        <w:t>объем проекта входят отчеты, одновременно удовлетворяющие следующим требованиям:</w:t>
      </w:r>
    </w:p>
    <w:p w14:paraId="57168449" w14:textId="77777777" w:rsidR="004E4C97" w:rsidRDefault="004E4C97" w:rsidP="006B7034">
      <w:pPr>
        <w:pStyle w:val="af0"/>
        <w:numPr>
          <w:ilvl w:val="0"/>
          <w:numId w:val="11"/>
        </w:numPr>
        <w:jc w:val="both"/>
      </w:pPr>
      <w:r>
        <w:t xml:space="preserve">Не является стандартной отчетностью </w:t>
      </w:r>
      <w:r>
        <w:rPr>
          <w:lang w:val="en-US"/>
        </w:rPr>
        <w:t>SAP</w:t>
      </w:r>
      <w:r w:rsidRPr="008046E1">
        <w:t xml:space="preserve"> </w:t>
      </w:r>
      <w:r>
        <w:rPr>
          <w:lang w:val="en-US"/>
        </w:rPr>
        <w:t>ERP</w:t>
      </w:r>
      <w:r>
        <w:t xml:space="preserve"> и других информационных систем;</w:t>
      </w:r>
    </w:p>
    <w:p w14:paraId="15DDD6A3" w14:textId="77777777" w:rsidR="004E4C97" w:rsidRPr="008046E1" w:rsidRDefault="004E4C97" w:rsidP="006B7034">
      <w:pPr>
        <w:pStyle w:val="af0"/>
        <w:numPr>
          <w:ilvl w:val="0"/>
          <w:numId w:val="11"/>
        </w:numPr>
        <w:jc w:val="both"/>
      </w:pPr>
      <w:r>
        <w:t>Формируется и</w:t>
      </w:r>
      <w:r w:rsidRPr="00235EEF">
        <w:t>/</w:t>
      </w:r>
      <w:r>
        <w:t xml:space="preserve">или консолидируется в ручном режиме средствами </w:t>
      </w:r>
      <w:r>
        <w:rPr>
          <w:lang w:val="en-US"/>
        </w:rPr>
        <w:t>MS</w:t>
      </w:r>
      <w:r w:rsidRPr="008774AD">
        <w:t xml:space="preserve"> </w:t>
      </w:r>
      <w:r>
        <w:rPr>
          <w:lang w:val="en-US"/>
        </w:rPr>
        <w:t>Excel</w:t>
      </w:r>
      <w:r>
        <w:t>;</w:t>
      </w:r>
    </w:p>
    <w:p w14:paraId="7A7FF730" w14:textId="77777777" w:rsidR="00E73801" w:rsidRDefault="004E4C97" w:rsidP="006B7034">
      <w:pPr>
        <w:pStyle w:val="af0"/>
        <w:numPr>
          <w:ilvl w:val="0"/>
          <w:numId w:val="11"/>
        </w:numPr>
        <w:jc w:val="both"/>
      </w:pPr>
      <w:r>
        <w:lastRenderedPageBreak/>
        <w:t>С момента запуска КХД в опытно-промышленную эксплуатацию данная отчетность формируется только из КХД.</w:t>
      </w:r>
    </w:p>
    <w:p w14:paraId="1A3AF3B0" w14:textId="398AA21C" w:rsidR="00B3285B" w:rsidRPr="00A66BDE" w:rsidRDefault="00B3285B" w:rsidP="006B7034">
      <w:pPr>
        <w:jc w:val="both"/>
      </w:pPr>
      <w:r w:rsidRPr="00B3285B">
        <w:t xml:space="preserve">Индикативная оценка количества </w:t>
      </w:r>
      <w:r w:rsidR="00096A3C">
        <w:t>объектов данных для переноса в КХД</w:t>
      </w:r>
      <w:r w:rsidR="004951CD">
        <w:t>,</w:t>
      </w:r>
      <w:r>
        <w:t xml:space="preserve"> </w:t>
      </w:r>
      <w:r w:rsidRPr="00B3285B">
        <w:t xml:space="preserve">в разбивке по </w:t>
      </w:r>
      <w:r>
        <w:t>тип</w:t>
      </w:r>
      <w:r w:rsidR="004951CD">
        <w:t>ам</w:t>
      </w:r>
      <w:r>
        <w:t xml:space="preserve"> предприятий</w:t>
      </w:r>
      <w:r w:rsidRPr="00B3285B">
        <w:t xml:space="preserve"> приведена в</w:t>
      </w:r>
      <w:r w:rsidR="00B90C05">
        <w:t xml:space="preserve"> </w:t>
      </w:r>
      <w:r w:rsidR="00D3250B">
        <w:t>Таблице №5</w:t>
      </w:r>
      <w:r w:rsidR="00B90C05">
        <w:fldChar w:fldCharType="begin"/>
      </w:r>
      <w:r w:rsidR="00B90C05">
        <w:instrText xml:space="preserve"> REF _Ref21098461 \h </w:instrText>
      </w:r>
      <w:r w:rsidR="00B90C05">
        <w:fldChar w:fldCharType="end"/>
      </w:r>
      <w:bookmarkStart w:id="86" w:name="_Toc409168038"/>
      <w:bookmarkStart w:id="87" w:name="_Ref435030182"/>
      <w:r w:rsidR="00096A3C">
        <w:t>.</w:t>
      </w:r>
      <w:bookmarkStart w:id="88" w:name="_Ref21098461"/>
      <w:bookmarkEnd w:id="88"/>
    </w:p>
    <w:p w14:paraId="62A3552B" w14:textId="5371EC02" w:rsidR="00BB77D4" w:rsidRDefault="00B3285B" w:rsidP="006B7034">
      <w:pPr>
        <w:pStyle w:val="aa"/>
        <w:keepNext/>
        <w:spacing w:before="0" w:after="0"/>
      </w:pPr>
      <w:r>
        <w:t xml:space="preserve">Таблица </w:t>
      </w:r>
      <w:r w:rsidR="00585D4A">
        <w:rPr>
          <w:noProof/>
        </w:rPr>
        <w:fldChar w:fldCharType="begin"/>
      </w:r>
      <w:r w:rsidR="00585D4A">
        <w:rPr>
          <w:noProof/>
        </w:rPr>
        <w:instrText xml:space="preserve"> SEQ Таблица \* ARABIC </w:instrText>
      </w:r>
      <w:r w:rsidR="00585D4A">
        <w:rPr>
          <w:noProof/>
        </w:rPr>
        <w:fldChar w:fldCharType="separate"/>
      </w:r>
      <w:r w:rsidR="00B6289A">
        <w:rPr>
          <w:noProof/>
        </w:rPr>
        <w:t>5</w:t>
      </w:r>
      <w:r w:rsidR="00585D4A">
        <w:rPr>
          <w:noProof/>
        </w:rPr>
        <w:fldChar w:fldCharType="end"/>
      </w:r>
      <w:r>
        <w:t xml:space="preserve"> Количество </w:t>
      </w:r>
      <w:r w:rsidR="00883991">
        <w:t>объектов данных в разбивке по типам предприятий</w:t>
      </w:r>
    </w:p>
    <w:tbl>
      <w:tblPr>
        <w:tblStyle w:val="15"/>
        <w:tblW w:w="5000" w:type="pct"/>
        <w:tblLook w:val="04A0" w:firstRow="1" w:lastRow="0" w:firstColumn="1" w:lastColumn="0" w:noHBand="0" w:noVBand="1"/>
      </w:tblPr>
      <w:tblGrid>
        <w:gridCol w:w="508"/>
        <w:gridCol w:w="2364"/>
        <w:gridCol w:w="813"/>
        <w:gridCol w:w="810"/>
        <w:gridCol w:w="810"/>
        <w:gridCol w:w="901"/>
        <w:gridCol w:w="983"/>
        <w:gridCol w:w="983"/>
        <w:gridCol w:w="1173"/>
      </w:tblGrid>
      <w:tr w:rsidR="00453BC0" w:rsidRPr="00BB77D4" w14:paraId="65C7AA87" w14:textId="77777777" w:rsidTr="00E2440C">
        <w:trPr>
          <w:cantSplit/>
          <w:trHeight w:val="1799"/>
        </w:trPr>
        <w:tc>
          <w:tcPr>
            <w:tcW w:w="508" w:type="dxa"/>
            <w:shd w:val="clear" w:color="auto" w:fill="D9D9D9" w:themeFill="background1" w:themeFillShade="D9"/>
            <w:vAlign w:val="center"/>
            <w:hideMark/>
          </w:tcPr>
          <w:p w14:paraId="2F072F3C" w14:textId="77777777" w:rsidR="00453BC0" w:rsidRPr="00BB77D4" w:rsidRDefault="00453BC0" w:rsidP="007C21C6">
            <w:pPr>
              <w:ind w:firstLine="0"/>
              <w:jc w:val="center"/>
              <w:rPr>
                <w:b/>
                <w:bCs/>
                <w:color w:val="000000"/>
                <w:sz w:val="20"/>
                <w:szCs w:val="20"/>
                <w:lang w:eastAsia="en-US"/>
              </w:rPr>
            </w:pPr>
            <w:r w:rsidRPr="00BB77D4">
              <w:rPr>
                <w:b/>
                <w:bCs/>
                <w:color w:val="000000"/>
                <w:sz w:val="20"/>
                <w:szCs w:val="20"/>
                <w:lang w:eastAsia="en-US"/>
              </w:rPr>
              <w:t>№</w:t>
            </w:r>
          </w:p>
        </w:tc>
        <w:tc>
          <w:tcPr>
            <w:tcW w:w="2364" w:type="dxa"/>
            <w:shd w:val="clear" w:color="auto" w:fill="D9D9D9" w:themeFill="background1" w:themeFillShade="D9"/>
            <w:vAlign w:val="center"/>
            <w:hideMark/>
          </w:tcPr>
          <w:p w14:paraId="41ABD7C1" w14:textId="77777777" w:rsidR="00453BC0" w:rsidRPr="00BB77D4" w:rsidRDefault="00453BC0" w:rsidP="007C21C6">
            <w:pPr>
              <w:ind w:firstLine="0"/>
              <w:jc w:val="center"/>
              <w:rPr>
                <w:b/>
                <w:bCs/>
                <w:color w:val="000000"/>
                <w:sz w:val="20"/>
                <w:szCs w:val="20"/>
                <w:lang w:eastAsia="en-US"/>
              </w:rPr>
            </w:pPr>
            <w:proofErr w:type="spellStart"/>
            <w:r w:rsidRPr="00BB77D4">
              <w:rPr>
                <w:b/>
                <w:bCs/>
                <w:color w:val="000000"/>
                <w:sz w:val="20"/>
                <w:szCs w:val="20"/>
                <w:lang w:eastAsia="en-US"/>
              </w:rPr>
              <w:t>Тип</w:t>
            </w:r>
            <w:proofErr w:type="spellEnd"/>
            <w:r w:rsidRPr="00BB77D4">
              <w:rPr>
                <w:b/>
                <w:bCs/>
                <w:color w:val="000000"/>
                <w:sz w:val="20"/>
                <w:szCs w:val="20"/>
                <w:lang w:eastAsia="en-US"/>
              </w:rPr>
              <w:t xml:space="preserve"> </w:t>
            </w:r>
            <w:proofErr w:type="spellStart"/>
            <w:r w:rsidRPr="00BB77D4">
              <w:rPr>
                <w:b/>
                <w:bCs/>
                <w:color w:val="000000"/>
                <w:sz w:val="20"/>
                <w:szCs w:val="20"/>
                <w:lang w:eastAsia="en-US"/>
              </w:rPr>
              <w:t>предприятия</w:t>
            </w:r>
            <w:proofErr w:type="spellEnd"/>
          </w:p>
        </w:tc>
        <w:tc>
          <w:tcPr>
            <w:tcW w:w="813" w:type="dxa"/>
            <w:shd w:val="clear" w:color="auto" w:fill="D9D9D9" w:themeFill="background1" w:themeFillShade="D9"/>
            <w:textDirection w:val="btLr"/>
            <w:vAlign w:val="center"/>
            <w:hideMark/>
          </w:tcPr>
          <w:p w14:paraId="7880E179" w14:textId="77777777" w:rsidR="00453BC0" w:rsidRPr="00BB77D4" w:rsidRDefault="00453BC0" w:rsidP="007C21C6">
            <w:pPr>
              <w:ind w:left="113" w:right="113" w:firstLine="0"/>
              <w:jc w:val="center"/>
              <w:rPr>
                <w:b/>
                <w:bCs/>
                <w:color w:val="000000"/>
                <w:sz w:val="20"/>
                <w:szCs w:val="20"/>
                <w:lang w:eastAsia="en-US"/>
              </w:rPr>
            </w:pPr>
            <w:proofErr w:type="spellStart"/>
            <w:r w:rsidRPr="00BB77D4">
              <w:rPr>
                <w:b/>
                <w:bCs/>
                <w:color w:val="000000"/>
                <w:sz w:val="20"/>
                <w:szCs w:val="20"/>
                <w:lang w:eastAsia="en-US"/>
              </w:rPr>
              <w:t>Общее</w:t>
            </w:r>
            <w:proofErr w:type="spellEnd"/>
            <w:r w:rsidRPr="00BB77D4">
              <w:rPr>
                <w:b/>
                <w:bCs/>
                <w:color w:val="000000"/>
                <w:sz w:val="20"/>
                <w:szCs w:val="20"/>
                <w:lang w:eastAsia="en-US"/>
              </w:rPr>
              <w:t xml:space="preserve"> </w:t>
            </w:r>
            <w:proofErr w:type="spellStart"/>
            <w:r w:rsidRPr="00BB77D4">
              <w:rPr>
                <w:b/>
                <w:bCs/>
                <w:color w:val="000000"/>
                <w:sz w:val="20"/>
                <w:szCs w:val="20"/>
                <w:lang w:eastAsia="en-US"/>
              </w:rPr>
              <w:t>количество</w:t>
            </w:r>
            <w:proofErr w:type="spellEnd"/>
            <w:r w:rsidRPr="00BB77D4">
              <w:rPr>
                <w:b/>
                <w:bCs/>
                <w:color w:val="000000"/>
                <w:sz w:val="20"/>
                <w:szCs w:val="20"/>
                <w:lang w:eastAsia="en-US"/>
              </w:rPr>
              <w:t xml:space="preserve"> </w:t>
            </w:r>
            <w:proofErr w:type="spellStart"/>
            <w:r w:rsidRPr="00BB77D4">
              <w:rPr>
                <w:b/>
                <w:bCs/>
                <w:color w:val="000000"/>
                <w:sz w:val="20"/>
                <w:szCs w:val="20"/>
                <w:lang w:eastAsia="en-US"/>
              </w:rPr>
              <w:t>объектов</w:t>
            </w:r>
            <w:proofErr w:type="spellEnd"/>
            <w:r w:rsidRPr="00BB77D4">
              <w:rPr>
                <w:b/>
                <w:bCs/>
                <w:color w:val="000000"/>
                <w:sz w:val="20"/>
                <w:szCs w:val="20"/>
                <w:lang w:eastAsia="en-US"/>
              </w:rPr>
              <w:t xml:space="preserve"> </w:t>
            </w:r>
            <w:proofErr w:type="spellStart"/>
            <w:r w:rsidRPr="00BB77D4">
              <w:rPr>
                <w:b/>
                <w:bCs/>
                <w:color w:val="000000"/>
                <w:sz w:val="20"/>
                <w:szCs w:val="20"/>
                <w:lang w:eastAsia="en-US"/>
              </w:rPr>
              <w:t>данных</w:t>
            </w:r>
            <w:proofErr w:type="spellEnd"/>
          </w:p>
        </w:tc>
        <w:tc>
          <w:tcPr>
            <w:tcW w:w="810" w:type="dxa"/>
            <w:shd w:val="clear" w:color="auto" w:fill="D9D9D9" w:themeFill="background1" w:themeFillShade="D9"/>
            <w:textDirection w:val="btLr"/>
            <w:vAlign w:val="center"/>
            <w:hideMark/>
          </w:tcPr>
          <w:p w14:paraId="0356E169" w14:textId="77777777" w:rsidR="00453BC0" w:rsidRPr="00BB77D4" w:rsidRDefault="00453BC0" w:rsidP="007C21C6">
            <w:pPr>
              <w:ind w:left="113" w:right="113" w:firstLine="0"/>
              <w:jc w:val="center"/>
              <w:rPr>
                <w:b/>
                <w:bCs/>
                <w:color w:val="000000"/>
                <w:sz w:val="20"/>
                <w:szCs w:val="20"/>
                <w:lang w:eastAsia="en-US"/>
              </w:rPr>
            </w:pPr>
            <w:proofErr w:type="spellStart"/>
            <w:r w:rsidRPr="00BB77D4">
              <w:rPr>
                <w:b/>
                <w:bCs/>
                <w:color w:val="000000"/>
                <w:sz w:val="20"/>
                <w:szCs w:val="20"/>
                <w:lang w:eastAsia="en-US"/>
              </w:rPr>
              <w:t>Количество</w:t>
            </w:r>
            <w:proofErr w:type="spellEnd"/>
            <w:r w:rsidRPr="00BB77D4">
              <w:rPr>
                <w:b/>
                <w:bCs/>
                <w:color w:val="000000"/>
                <w:sz w:val="20"/>
                <w:szCs w:val="20"/>
                <w:lang w:eastAsia="en-US"/>
              </w:rPr>
              <w:t xml:space="preserve"> </w:t>
            </w:r>
            <w:proofErr w:type="spellStart"/>
            <w:r w:rsidRPr="00BB77D4">
              <w:rPr>
                <w:b/>
                <w:bCs/>
                <w:color w:val="000000"/>
                <w:sz w:val="20"/>
                <w:szCs w:val="20"/>
                <w:lang w:eastAsia="en-US"/>
              </w:rPr>
              <w:t>уникальных</w:t>
            </w:r>
            <w:proofErr w:type="spellEnd"/>
            <w:r w:rsidRPr="00BB77D4">
              <w:rPr>
                <w:b/>
                <w:bCs/>
                <w:color w:val="000000"/>
                <w:sz w:val="20"/>
                <w:szCs w:val="20"/>
                <w:lang w:eastAsia="en-US"/>
              </w:rPr>
              <w:t xml:space="preserve"> </w:t>
            </w:r>
            <w:proofErr w:type="spellStart"/>
            <w:r w:rsidRPr="00BB77D4">
              <w:rPr>
                <w:b/>
                <w:bCs/>
                <w:color w:val="000000"/>
                <w:sz w:val="20"/>
                <w:szCs w:val="20"/>
                <w:lang w:eastAsia="en-US"/>
              </w:rPr>
              <w:t>объектов</w:t>
            </w:r>
            <w:proofErr w:type="spellEnd"/>
            <w:r w:rsidRPr="00BB77D4">
              <w:rPr>
                <w:b/>
                <w:bCs/>
                <w:color w:val="000000"/>
                <w:sz w:val="20"/>
                <w:szCs w:val="20"/>
                <w:lang w:eastAsia="en-US"/>
              </w:rPr>
              <w:t xml:space="preserve"> </w:t>
            </w:r>
            <w:proofErr w:type="spellStart"/>
            <w:r w:rsidRPr="00BB77D4">
              <w:rPr>
                <w:b/>
                <w:bCs/>
                <w:color w:val="000000"/>
                <w:sz w:val="20"/>
                <w:szCs w:val="20"/>
                <w:lang w:eastAsia="en-US"/>
              </w:rPr>
              <w:t>данных</w:t>
            </w:r>
            <w:proofErr w:type="spellEnd"/>
          </w:p>
        </w:tc>
        <w:tc>
          <w:tcPr>
            <w:tcW w:w="810" w:type="dxa"/>
            <w:shd w:val="clear" w:color="auto" w:fill="D9D9D9" w:themeFill="background1" w:themeFillShade="D9"/>
            <w:textDirection w:val="btLr"/>
            <w:vAlign w:val="center"/>
            <w:hideMark/>
          </w:tcPr>
          <w:p w14:paraId="371235C3" w14:textId="77777777" w:rsidR="00453BC0" w:rsidRPr="00BB77D4" w:rsidRDefault="00453BC0" w:rsidP="007C21C6">
            <w:pPr>
              <w:ind w:left="113" w:right="113" w:firstLine="0"/>
              <w:jc w:val="center"/>
              <w:rPr>
                <w:b/>
                <w:bCs/>
                <w:color w:val="000000"/>
                <w:sz w:val="20"/>
                <w:szCs w:val="20"/>
                <w:lang w:eastAsia="en-US"/>
              </w:rPr>
            </w:pPr>
            <w:proofErr w:type="spellStart"/>
            <w:r w:rsidRPr="00BB77D4">
              <w:rPr>
                <w:b/>
                <w:bCs/>
                <w:color w:val="000000"/>
                <w:sz w:val="20"/>
                <w:szCs w:val="20"/>
                <w:lang w:eastAsia="en-US"/>
              </w:rPr>
              <w:t>Количество</w:t>
            </w:r>
            <w:proofErr w:type="spellEnd"/>
            <w:r w:rsidRPr="00BB77D4">
              <w:rPr>
                <w:b/>
                <w:bCs/>
                <w:color w:val="000000"/>
                <w:sz w:val="20"/>
                <w:szCs w:val="20"/>
                <w:lang w:eastAsia="en-US"/>
              </w:rPr>
              <w:t xml:space="preserve"> </w:t>
            </w:r>
            <w:proofErr w:type="spellStart"/>
            <w:r w:rsidRPr="00BB77D4">
              <w:rPr>
                <w:b/>
                <w:bCs/>
                <w:color w:val="000000"/>
                <w:sz w:val="20"/>
                <w:szCs w:val="20"/>
                <w:lang w:eastAsia="en-US"/>
              </w:rPr>
              <w:t>предприятий</w:t>
            </w:r>
            <w:proofErr w:type="spellEnd"/>
            <w:r w:rsidRPr="00BB77D4">
              <w:rPr>
                <w:b/>
                <w:bCs/>
                <w:color w:val="000000"/>
                <w:sz w:val="20"/>
                <w:szCs w:val="20"/>
                <w:lang w:eastAsia="en-US"/>
              </w:rPr>
              <w:t xml:space="preserve"> </w:t>
            </w:r>
            <w:r>
              <w:rPr>
                <w:b/>
                <w:bCs/>
                <w:color w:val="000000"/>
                <w:sz w:val="20"/>
                <w:szCs w:val="20"/>
                <w:lang w:val="ru-RU" w:eastAsia="en-US"/>
              </w:rPr>
              <w:t>данного</w:t>
            </w:r>
            <w:r w:rsidRPr="00BB77D4">
              <w:rPr>
                <w:b/>
                <w:bCs/>
                <w:color w:val="000000"/>
                <w:sz w:val="20"/>
                <w:szCs w:val="20"/>
                <w:lang w:eastAsia="en-US"/>
              </w:rPr>
              <w:t xml:space="preserve"> </w:t>
            </w:r>
            <w:proofErr w:type="spellStart"/>
            <w:r w:rsidRPr="00BB77D4">
              <w:rPr>
                <w:b/>
                <w:bCs/>
                <w:color w:val="000000"/>
                <w:sz w:val="20"/>
                <w:szCs w:val="20"/>
                <w:lang w:eastAsia="en-US"/>
              </w:rPr>
              <w:t>типа</w:t>
            </w:r>
            <w:proofErr w:type="spellEnd"/>
          </w:p>
        </w:tc>
        <w:tc>
          <w:tcPr>
            <w:tcW w:w="901" w:type="dxa"/>
            <w:shd w:val="clear" w:color="auto" w:fill="D9D9D9" w:themeFill="background1" w:themeFillShade="D9"/>
            <w:textDirection w:val="btLr"/>
            <w:vAlign w:val="center"/>
            <w:hideMark/>
          </w:tcPr>
          <w:p w14:paraId="50A551A8" w14:textId="77777777" w:rsidR="00453BC0" w:rsidRPr="00BB77D4" w:rsidRDefault="00453BC0" w:rsidP="007C21C6">
            <w:pPr>
              <w:ind w:left="113" w:right="113" w:firstLine="0"/>
              <w:jc w:val="center"/>
              <w:rPr>
                <w:b/>
                <w:bCs/>
                <w:color w:val="000000"/>
                <w:sz w:val="20"/>
                <w:szCs w:val="20"/>
                <w:lang w:val="ru-RU" w:eastAsia="en-US"/>
              </w:rPr>
            </w:pPr>
            <w:r w:rsidRPr="00BB77D4">
              <w:rPr>
                <w:b/>
                <w:bCs/>
                <w:color w:val="000000"/>
                <w:sz w:val="20"/>
                <w:szCs w:val="20"/>
                <w:lang w:val="ru-RU" w:eastAsia="en-US"/>
              </w:rPr>
              <w:t>Общее количество объектов данных на предприятии одного типа</w:t>
            </w:r>
          </w:p>
        </w:tc>
        <w:tc>
          <w:tcPr>
            <w:tcW w:w="0" w:type="auto"/>
            <w:shd w:val="clear" w:color="auto" w:fill="D9D9D9" w:themeFill="background1" w:themeFillShade="D9"/>
            <w:textDirection w:val="btLr"/>
            <w:vAlign w:val="center"/>
            <w:hideMark/>
          </w:tcPr>
          <w:p w14:paraId="713A6F5F" w14:textId="77777777" w:rsidR="00453BC0" w:rsidRPr="00BB77D4" w:rsidRDefault="00453BC0" w:rsidP="007C21C6">
            <w:pPr>
              <w:ind w:left="113" w:right="113" w:firstLine="0"/>
              <w:jc w:val="center"/>
              <w:rPr>
                <w:b/>
                <w:bCs/>
                <w:color w:val="000000"/>
                <w:sz w:val="20"/>
                <w:szCs w:val="20"/>
                <w:lang w:val="ru-RU" w:eastAsia="en-US"/>
              </w:rPr>
            </w:pPr>
            <w:r w:rsidRPr="00BB77D4">
              <w:rPr>
                <w:b/>
                <w:bCs/>
                <w:color w:val="000000"/>
                <w:sz w:val="20"/>
                <w:szCs w:val="20"/>
                <w:lang w:val="ru-RU" w:eastAsia="en-US"/>
              </w:rPr>
              <w:t>Общее количество объектов в КХД</w:t>
            </w:r>
          </w:p>
        </w:tc>
        <w:tc>
          <w:tcPr>
            <w:tcW w:w="0" w:type="auto"/>
            <w:shd w:val="clear" w:color="auto" w:fill="D9D9D9" w:themeFill="background1" w:themeFillShade="D9"/>
            <w:textDirection w:val="btLr"/>
            <w:vAlign w:val="center"/>
            <w:hideMark/>
          </w:tcPr>
          <w:p w14:paraId="69CF8B71" w14:textId="77777777" w:rsidR="00453BC0" w:rsidRPr="00BB77D4" w:rsidRDefault="00453BC0" w:rsidP="007C21C6">
            <w:pPr>
              <w:ind w:left="113" w:right="113" w:firstLine="0"/>
              <w:jc w:val="center"/>
              <w:rPr>
                <w:b/>
                <w:bCs/>
                <w:color w:val="000000"/>
                <w:sz w:val="20"/>
                <w:szCs w:val="20"/>
                <w:lang w:val="ru-RU" w:eastAsia="en-US"/>
              </w:rPr>
            </w:pPr>
            <w:r w:rsidRPr="00BB77D4">
              <w:rPr>
                <w:b/>
                <w:bCs/>
                <w:color w:val="000000"/>
                <w:sz w:val="20"/>
                <w:szCs w:val="20"/>
                <w:lang w:val="ru-RU" w:eastAsia="en-US"/>
              </w:rPr>
              <w:t>Количество объектов в КХД с предприятия</w:t>
            </w:r>
          </w:p>
        </w:tc>
        <w:tc>
          <w:tcPr>
            <w:tcW w:w="0" w:type="auto"/>
            <w:shd w:val="clear" w:color="auto" w:fill="D9D9D9" w:themeFill="background1" w:themeFillShade="D9"/>
            <w:textDirection w:val="btLr"/>
            <w:vAlign w:val="center"/>
            <w:hideMark/>
          </w:tcPr>
          <w:p w14:paraId="5A2558AC" w14:textId="77777777" w:rsidR="00453BC0" w:rsidRPr="00BB77D4" w:rsidRDefault="00453BC0" w:rsidP="007C21C6">
            <w:pPr>
              <w:ind w:left="113" w:right="113" w:firstLine="0"/>
              <w:jc w:val="center"/>
              <w:rPr>
                <w:b/>
                <w:bCs/>
                <w:color w:val="000000"/>
                <w:sz w:val="20"/>
                <w:szCs w:val="20"/>
                <w:lang w:val="ru-RU" w:eastAsia="en-US"/>
              </w:rPr>
            </w:pPr>
            <w:r w:rsidRPr="00BB77D4">
              <w:rPr>
                <w:b/>
                <w:bCs/>
                <w:color w:val="000000"/>
                <w:sz w:val="20"/>
                <w:szCs w:val="20"/>
                <w:lang w:val="ru-RU" w:eastAsia="en-US"/>
              </w:rPr>
              <w:t>% объектов в КХД с предприятия</w:t>
            </w:r>
          </w:p>
        </w:tc>
      </w:tr>
      <w:tr w:rsidR="00453BC0" w:rsidRPr="00BB77D4" w14:paraId="0D22CA31" w14:textId="77777777" w:rsidTr="00EF1034">
        <w:trPr>
          <w:trHeight w:val="656"/>
        </w:trPr>
        <w:tc>
          <w:tcPr>
            <w:tcW w:w="508" w:type="dxa"/>
            <w:hideMark/>
          </w:tcPr>
          <w:p w14:paraId="37E5FA66"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p>
        </w:tc>
        <w:tc>
          <w:tcPr>
            <w:tcW w:w="2364" w:type="dxa"/>
            <w:hideMark/>
          </w:tcPr>
          <w:p w14:paraId="0CC3F07A" w14:textId="77777777" w:rsidR="00453BC0" w:rsidRPr="00BB77D4" w:rsidRDefault="00453BC0" w:rsidP="007C21C6">
            <w:pPr>
              <w:ind w:firstLine="0"/>
              <w:rPr>
                <w:color w:val="000000"/>
                <w:sz w:val="20"/>
                <w:szCs w:val="20"/>
                <w:lang w:val="ru-RU" w:eastAsia="en-US"/>
              </w:rPr>
            </w:pPr>
            <w:r w:rsidRPr="00BB77D4">
              <w:rPr>
                <w:color w:val="000000"/>
                <w:sz w:val="20"/>
                <w:szCs w:val="20"/>
                <w:lang w:val="ru-RU" w:eastAsia="en-US"/>
              </w:rPr>
              <w:t>Предприятие по добыче и переработке урановой продукции</w:t>
            </w:r>
          </w:p>
        </w:tc>
        <w:tc>
          <w:tcPr>
            <w:tcW w:w="813" w:type="dxa"/>
            <w:vAlign w:val="center"/>
            <w:hideMark/>
          </w:tcPr>
          <w:p w14:paraId="53ED2E7E"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r w:rsidR="0021273A">
              <w:rPr>
                <w:color w:val="000000"/>
                <w:sz w:val="20"/>
                <w:szCs w:val="20"/>
                <w:lang w:val="ru-RU" w:eastAsia="en-US"/>
              </w:rPr>
              <w:t xml:space="preserve"> </w:t>
            </w:r>
            <w:r w:rsidRPr="00BB77D4">
              <w:rPr>
                <w:color w:val="000000"/>
                <w:sz w:val="20"/>
                <w:szCs w:val="20"/>
                <w:lang w:eastAsia="en-US"/>
              </w:rPr>
              <w:t>763</w:t>
            </w:r>
          </w:p>
        </w:tc>
        <w:tc>
          <w:tcPr>
            <w:tcW w:w="810" w:type="dxa"/>
            <w:vAlign w:val="center"/>
            <w:hideMark/>
          </w:tcPr>
          <w:p w14:paraId="4D1D7E20"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529</w:t>
            </w:r>
          </w:p>
        </w:tc>
        <w:tc>
          <w:tcPr>
            <w:tcW w:w="810" w:type="dxa"/>
            <w:vAlign w:val="center"/>
            <w:hideMark/>
          </w:tcPr>
          <w:p w14:paraId="7F7C701B"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15</w:t>
            </w:r>
          </w:p>
        </w:tc>
        <w:tc>
          <w:tcPr>
            <w:tcW w:w="901" w:type="dxa"/>
            <w:vAlign w:val="center"/>
            <w:hideMark/>
          </w:tcPr>
          <w:p w14:paraId="63E5BDE2"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26</w:t>
            </w:r>
            <w:r w:rsidR="0021273A">
              <w:rPr>
                <w:color w:val="000000"/>
                <w:sz w:val="20"/>
                <w:szCs w:val="20"/>
                <w:lang w:val="ru-RU" w:eastAsia="en-US"/>
              </w:rPr>
              <w:t xml:space="preserve"> </w:t>
            </w:r>
            <w:r w:rsidRPr="00BB77D4">
              <w:rPr>
                <w:color w:val="000000"/>
                <w:sz w:val="20"/>
                <w:szCs w:val="20"/>
                <w:lang w:eastAsia="en-US"/>
              </w:rPr>
              <w:t>445</w:t>
            </w:r>
          </w:p>
        </w:tc>
        <w:tc>
          <w:tcPr>
            <w:tcW w:w="0" w:type="auto"/>
            <w:vMerge w:val="restart"/>
            <w:vAlign w:val="center"/>
            <w:hideMark/>
          </w:tcPr>
          <w:p w14:paraId="7FB26D86"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414</w:t>
            </w:r>
          </w:p>
        </w:tc>
        <w:tc>
          <w:tcPr>
            <w:tcW w:w="0" w:type="auto"/>
            <w:vAlign w:val="center"/>
            <w:hideMark/>
          </w:tcPr>
          <w:p w14:paraId="7B20B97E"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336</w:t>
            </w:r>
          </w:p>
        </w:tc>
        <w:tc>
          <w:tcPr>
            <w:tcW w:w="0" w:type="auto"/>
            <w:vAlign w:val="center"/>
            <w:hideMark/>
          </w:tcPr>
          <w:p w14:paraId="317914E1" w14:textId="77777777" w:rsidR="00453BC0" w:rsidRPr="00BB77D4" w:rsidRDefault="00453BC0" w:rsidP="007C21C6">
            <w:pPr>
              <w:ind w:firstLine="0"/>
              <w:jc w:val="center"/>
              <w:rPr>
                <w:b/>
                <w:bCs/>
                <w:color w:val="000000"/>
                <w:sz w:val="20"/>
                <w:szCs w:val="20"/>
                <w:lang w:eastAsia="en-US"/>
              </w:rPr>
            </w:pPr>
            <w:r w:rsidRPr="00BB77D4">
              <w:rPr>
                <w:b/>
                <w:bCs/>
                <w:color w:val="000000"/>
                <w:sz w:val="20"/>
                <w:szCs w:val="20"/>
                <w:lang w:eastAsia="en-US"/>
              </w:rPr>
              <w:t>81%</w:t>
            </w:r>
          </w:p>
        </w:tc>
      </w:tr>
      <w:tr w:rsidR="00453BC0" w:rsidRPr="00BB77D4" w14:paraId="260B879C" w14:textId="77777777" w:rsidTr="00EF1034">
        <w:trPr>
          <w:trHeight w:val="1020"/>
        </w:trPr>
        <w:tc>
          <w:tcPr>
            <w:tcW w:w="508" w:type="dxa"/>
            <w:hideMark/>
          </w:tcPr>
          <w:p w14:paraId="0AB37419"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2</w:t>
            </w:r>
          </w:p>
        </w:tc>
        <w:tc>
          <w:tcPr>
            <w:tcW w:w="2364" w:type="dxa"/>
            <w:hideMark/>
          </w:tcPr>
          <w:p w14:paraId="2179A2B3" w14:textId="77777777" w:rsidR="00453BC0" w:rsidRPr="00BB77D4" w:rsidRDefault="00453BC0" w:rsidP="007C21C6">
            <w:pPr>
              <w:ind w:firstLine="0"/>
              <w:rPr>
                <w:color w:val="000000"/>
                <w:sz w:val="20"/>
                <w:szCs w:val="20"/>
                <w:lang w:eastAsia="en-US"/>
              </w:rPr>
            </w:pPr>
            <w:proofErr w:type="spellStart"/>
            <w:r w:rsidRPr="00BB77D4">
              <w:rPr>
                <w:color w:val="000000"/>
                <w:sz w:val="20"/>
                <w:szCs w:val="20"/>
                <w:lang w:eastAsia="en-US"/>
              </w:rPr>
              <w:t>Предприятие</w:t>
            </w:r>
            <w:proofErr w:type="spellEnd"/>
            <w:r w:rsidRPr="00BB77D4">
              <w:rPr>
                <w:color w:val="000000"/>
                <w:sz w:val="20"/>
                <w:szCs w:val="20"/>
                <w:lang w:eastAsia="en-US"/>
              </w:rPr>
              <w:t xml:space="preserve"> </w:t>
            </w:r>
            <w:proofErr w:type="spellStart"/>
            <w:r w:rsidRPr="00BB77D4">
              <w:rPr>
                <w:color w:val="000000"/>
                <w:sz w:val="20"/>
                <w:szCs w:val="20"/>
                <w:lang w:eastAsia="en-US"/>
              </w:rPr>
              <w:t>производственно-вспомогательного</w:t>
            </w:r>
            <w:proofErr w:type="spellEnd"/>
            <w:r w:rsidRPr="00BB77D4">
              <w:rPr>
                <w:color w:val="000000"/>
                <w:sz w:val="20"/>
                <w:szCs w:val="20"/>
                <w:lang w:eastAsia="en-US"/>
              </w:rPr>
              <w:t xml:space="preserve"> </w:t>
            </w:r>
            <w:proofErr w:type="spellStart"/>
            <w:r w:rsidRPr="00BB77D4">
              <w:rPr>
                <w:color w:val="000000"/>
                <w:sz w:val="20"/>
                <w:szCs w:val="20"/>
                <w:lang w:eastAsia="en-US"/>
              </w:rPr>
              <w:t>комплекса</w:t>
            </w:r>
            <w:proofErr w:type="spellEnd"/>
          </w:p>
        </w:tc>
        <w:tc>
          <w:tcPr>
            <w:tcW w:w="813" w:type="dxa"/>
            <w:vAlign w:val="center"/>
            <w:hideMark/>
          </w:tcPr>
          <w:p w14:paraId="526368AB"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r w:rsidR="0021273A">
              <w:rPr>
                <w:color w:val="000000"/>
                <w:sz w:val="20"/>
                <w:szCs w:val="20"/>
                <w:lang w:val="ru-RU" w:eastAsia="en-US"/>
              </w:rPr>
              <w:t xml:space="preserve"> </w:t>
            </w:r>
            <w:r w:rsidRPr="00BB77D4">
              <w:rPr>
                <w:color w:val="000000"/>
                <w:sz w:val="20"/>
                <w:szCs w:val="20"/>
                <w:lang w:eastAsia="en-US"/>
              </w:rPr>
              <w:t>543</w:t>
            </w:r>
          </w:p>
        </w:tc>
        <w:tc>
          <w:tcPr>
            <w:tcW w:w="810" w:type="dxa"/>
            <w:vAlign w:val="center"/>
            <w:hideMark/>
          </w:tcPr>
          <w:p w14:paraId="4AB35870"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491</w:t>
            </w:r>
          </w:p>
        </w:tc>
        <w:tc>
          <w:tcPr>
            <w:tcW w:w="810" w:type="dxa"/>
            <w:vAlign w:val="center"/>
            <w:hideMark/>
          </w:tcPr>
          <w:p w14:paraId="5D54A53D"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p>
        </w:tc>
        <w:tc>
          <w:tcPr>
            <w:tcW w:w="901" w:type="dxa"/>
            <w:vAlign w:val="center"/>
            <w:hideMark/>
          </w:tcPr>
          <w:p w14:paraId="13540C39"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r w:rsidR="0021273A">
              <w:rPr>
                <w:color w:val="000000"/>
                <w:sz w:val="20"/>
                <w:szCs w:val="20"/>
                <w:lang w:val="ru-RU" w:eastAsia="en-US"/>
              </w:rPr>
              <w:t xml:space="preserve"> </w:t>
            </w:r>
            <w:r w:rsidRPr="00BB77D4">
              <w:rPr>
                <w:color w:val="000000"/>
                <w:sz w:val="20"/>
                <w:szCs w:val="20"/>
                <w:lang w:eastAsia="en-US"/>
              </w:rPr>
              <w:t>543</w:t>
            </w:r>
          </w:p>
        </w:tc>
        <w:tc>
          <w:tcPr>
            <w:tcW w:w="0" w:type="auto"/>
            <w:vMerge/>
            <w:vAlign w:val="center"/>
            <w:hideMark/>
          </w:tcPr>
          <w:p w14:paraId="1A65B23D" w14:textId="77777777" w:rsidR="00453BC0" w:rsidRPr="00BB77D4" w:rsidRDefault="00453BC0" w:rsidP="007C21C6">
            <w:pPr>
              <w:jc w:val="center"/>
              <w:rPr>
                <w:color w:val="000000"/>
                <w:sz w:val="20"/>
                <w:szCs w:val="20"/>
                <w:lang w:eastAsia="en-US"/>
              </w:rPr>
            </w:pPr>
          </w:p>
        </w:tc>
        <w:tc>
          <w:tcPr>
            <w:tcW w:w="0" w:type="auto"/>
            <w:vAlign w:val="center"/>
            <w:hideMark/>
          </w:tcPr>
          <w:p w14:paraId="4A73853B"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322</w:t>
            </w:r>
          </w:p>
        </w:tc>
        <w:tc>
          <w:tcPr>
            <w:tcW w:w="0" w:type="auto"/>
            <w:vAlign w:val="center"/>
            <w:hideMark/>
          </w:tcPr>
          <w:p w14:paraId="4CCB15AE" w14:textId="77777777" w:rsidR="00453BC0" w:rsidRPr="00BB77D4" w:rsidRDefault="00453BC0" w:rsidP="007C21C6">
            <w:pPr>
              <w:ind w:firstLine="0"/>
              <w:jc w:val="center"/>
              <w:rPr>
                <w:b/>
                <w:bCs/>
                <w:color w:val="000000"/>
                <w:sz w:val="20"/>
                <w:szCs w:val="20"/>
                <w:lang w:eastAsia="en-US"/>
              </w:rPr>
            </w:pPr>
            <w:r w:rsidRPr="00BB77D4">
              <w:rPr>
                <w:b/>
                <w:bCs/>
                <w:color w:val="000000"/>
                <w:sz w:val="20"/>
                <w:szCs w:val="20"/>
                <w:lang w:eastAsia="en-US"/>
              </w:rPr>
              <w:t>78%</w:t>
            </w:r>
          </w:p>
        </w:tc>
      </w:tr>
      <w:tr w:rsidR="00453BC0" w:rsidRPr="00BB77D4" w14:paraId="5CDB5EE5" w14:textId="77777777" w:rsidTr="00EF1034">
        <w:trPr>
          <w:trHeight w:val="728"/>
        </w:trPr>
        <w:tc>
          <w:tcPr>
            <w:tcW w:w="508" w:type="dxa"/>
            <w:hideMark/>
          </w:tcPr>
          <w:p w14:paraId="235E2585"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3</w:t>
            </w:r>
          </w:p>
        </w:tc>
        <w:tc>
          <w:tcPr>
            <w:tcW w:w="2364" w:type="dxa"/>
            <w:hideMark/>
          </w:tcPr>
          <w:p w14:paraId="6DD21B7B" w14:textId="77777777" w:rsidR="00453BC0" w:rsidRPr="00BB77D4" w:rsidRDefault="00453BC0" w:rsidP="007C21C6">
            <w:pPr>
              <w:ind w:firstLine="0"/>
              <w:rPr>
                <w:color w:val="000000"/>
                <w:sz w:val="20"/>
                <w:szCs w:val="20"/>
                <w:lang w:val="ru-RU" w:eastAsia="en-US"/>
              </w:rPr>
            </w:pPr>
            <w:r w:rsidRPr="00BB77D4">
              <w:rPr>
                <w:color w:val="000000"/>
                <w:sz w:val="20"/>
                <w:szCs w:val="20"/>
                <w:lang w:val="ru-RU" w:eastAsia="en-US"/>
              </w:rPr>
              <w:t>Предприятие ядерно-топливного цикла и металлургии</w:t>
            </w:r>
          </w:p>
        </w:tc>
        <w:tc>
          <w:tcPr>
            <w:tcW w:w="813" w:type="dxa"/>
            <w:vAlign w:val="center"/>
            <w:hideMark/>
          </w:tcPr>
          <w:p w14:paraId="3075386B"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r w:rsidR="0021273A">
              <w:rPr>
                <w:color w:val="000000"/>
                <w:sz w:val="20"/>
                <w:szCs w:val="20"/>
                <w:lang w:val="ru-RU" w:eastAsia="en-US"/>
              </w:rPr>
              <w:t xml:space="preserve"> </w:t>
            </w:r>
            <w:r w:rsidRPr="00BB77D4">
              <w:rPr>
                <w:color w:val="000000"/>
                <w:sz w:val="20"/>
                <w:szCs w:val="20"/>
                <w:lang w:eastAsia="en-US"/>
              </w:rPr>
              <w:t>954</w:t>
            </w:r>
          </w:p>
        </w:tc>
        <w:tc>
          <w:tcPr>
            <w:tcW w:w="810" w:type="dxa"/>
            <w:vAlign w:val="center"/>
            <w:hideMark/>
          </w:tcPr>
          <w:p w14:paraId="1C0228BB"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544</w:t>
            </w:r>
          </w:p>
        </w:tc>
        <w:tc>
          <w:tcPr>
            <w:tcW w:w="810" w:type="dxa"/>
            <w:vAlign w:val="center"/>
            <w:hideMark/>
          </w:tcPr>
          <w:p w14:paraId="19E148D4"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p>
        </w:tc>
        <w:tc>
          <w:tcPr>
            <w:tcW w:w="901" w:type="dxa"/>
            <w:vAlign w:val="center"/>
            <w:hideMark/>
          </w:tcPr>
          <w:p w14:paraId="72B3BE03"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r w:rsidR="0021273A">
              <w:rPr>
                <w:color w:val="000000"/>
                <w:sz w:val="20"/>
                <w:szCs w:val="20"/>
                <w:lang w:val="ru-RU" w:eastAsia="en-US"/>
              </w:rPr>
              <w:t xml:space="preserve"> </w:t>
            </w:r>
            <w:r w:rsidRPr="00BB77D4">
              <w:rPr>
                <w:color w:val="000000"/>
                <w:sz w:val="20"/>
                <w:szCs w:val="20"/>
                <w:lang w:eastAsia="en-US"/>
              </w:rPr>
              <w:t>954</w:t>
            </w:r>
          </w:p>
        </w:tc>
        <w:tc>
          <w:tcPr>
            <w:tcW w:w="0" w:type="auto"/>
            <w:vMerge/>
            <w:vAlign w:val="center"/>
            <w:hideMark/>
          </w:tcPr>
          <w:p w14:paraId="748D607D" w14:textId="77777777" w:rsidR="00453BC0" w:rsidRPr="00BB77D4" w:rsidRDefault="00453BC0" w:rsidP="007C21C6">
            <w:pPr>
              <w:jc w:val="center"/>
              <w:rPr>
                <w:color w:val="000000"/>
                <w:sz w:val="20"/>
                <w:szCs w:val="20"/>
                <w:lang w:eastAsia="en-US"/>
              </w:rPr>
            </w:pPr>
          </w:p>
        </w:tc>
        <w:tc>
          <w:tcPr>
            <w:tcW w:w="0" w:type="auto"/>
            <w:vAlign w:val="center"/>
            <w:hideMark/>
          </w:tcPr>
          <w:p w14:paraId="6EBB8EB9"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342</w:t>
            </w:r>
          </w:p>
        </w:tc>
        <w:tc>
          <w:tcPr>
            <w:tcW w:w="0" w:type="auto"/>
            <w:vAlign w:val="center"/>
            <w:hideMark/>
          </w:tcPr>
          <w:p w14:paraId="2C5F3E07" w14:textId="77777777" w:rsidR="00453BC0" w:rsidRPr="00BB77D4" w:rsidRDefault="00453BC0" w:rsidP="007C21C6">
            <w:pPr>
              <w:ind w:firstLine="0"/>
              <w:jc w:val="center"/>
              <w:rPr>
                <w:b/>
                <w:bCs/>
                <w:color w:val="000000"/>
                <w:sz w:val="20"/>
                <w:szCs w:val="20"/>
                <w:lang w:eastAsia="en-US"/>
              </w:rPr>
            </w:pPr>
            <w:r w:rsidRPr="00BB77D4">
              <w:rPr>
                <w:b/>
                <w:bCs/>
                <w:color w:val="000000"/>
                <w:sz w:val="20"/>
                <w:szCs w:val="20"/>
                <w:lang w:eastAsia="en-US"/>
              </w:rPr>
              <w:t>83%</w:t>
            </w:r>
          </w:p>
        </w:tc>
      </w:tr>
      <w:tr w:rsidR="00453BC0" w:rsidRPr="00BB77D4" w14:paraId="1FDADEAB" w14:textId="77777777" w:rsidTr="00E2440C">
        <w:trPr>
          <w:trHeight w:val="404"/>
        </w:trPr>
        <w:tc>
          <w:tcPr>
            <w:tcW w:w="508" w:type="dxa"/>
            <w:hideMark/>
          </w:tcPr>
          <w:p w14:paraId="66D4548D"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4</w:t>
            </w:r>
          </w:p>
        </w:tc>
        <w:tc>
          <w:tcPr>
            <w:tcW w:w="2364" w:type="dxa"/>
            <w:hideMark/>
          </w:tcPr>
          <w:p w14:paraId="7ABC8B7F" w14:textId="77777777" w:rsidR="00453BC0" w:rsidRPr="00BB77D4" w:rsidRDefault="00453BC0" w:rsidP="007C21C6">
            <w:pPr>
              <w:ind w:firstLine="0"/>
              <w:rPr>
                <w:color w:val="000000"/>
                <w:sz w:val="20"/>
                <w:szCs w:val="20"/>
                <w:lang w:eastAsia="en-US"/>
              </w:rPr>
            </w:pPr>
            <w:proofErr w:type="spellStart"/>
            <w:r w:rsidRPr="00BB77D4">
              <w:rPr>
                <w:color w:val="000000"/>
                <w:sz w:val="20"/>
                <w:szCs w:val="20"/>
                <w:lang w:eastAsia="en-US"/>
              </w:rPr>
              <w:t>Предприятие</w:t>
            </w:r>
            <w:proofErr w:type="spellEnd"/>
            <w:r w:rsidRPr="00BB77D4">
              <w:rPr>
                <w:color w:val="000000"/>
                <w:sz w:val="20"/>
                <w:szCs w:val="20"/>
                <w:lang w:eastAsia="en-US"/>
              </w:rPr>
              <w:t xml:space="preserve"> </w:t>
            </w:r>
            <w:proofErr w:type="spellStart"/>
            <w:r w:rsidRPr="00BB77D4">
              <w:rPr>
                <w:color w:val="000000"/>
                <w:sz w:val="20"/>
                <w:szCs w:val="20"/>
                <w:lang w:eastAsia="en-US"/>
              </w:rPr>
              <w:t>энергетики</w:t>
            </w:r>
            <w:proofErr w:type="spellEnd"/>
          </w:p>
        </w:tc>
        <w:tc>
          <w:tcPr>
            <w:tcW w:w="813" w:type="dxa"/>
            <w:vAlign w:val="center"/>
            <w:hideMark/>
          </w:tcPr>
          <w:p w14:paraId="2E408505"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r w:rsidR="0021273A">
              <w:rPr>
                <w:color w:val="000000"/>
                <w:sz w:val="20"/>
                <w:szCs w:val="20"/>
                <w:lang w:val="ru-RU" w:eastAsia="en-US"/>
              </w:rPr>
              <w:t xml:space="preserve"> </w:t>
            </w:r>
            <w:r w:rsidRPr="00BB77D4">
              <w:rPr>
                <w:color w:val="000000"/>
                <w:sz w:val="20"/>
                <w:szCs w:val="20"/>
                <w:lang w:eastAsia="en-US"/>
              </w:rPr>
              <w:t>506</w:t>
            </w:r>
          </w:p>
        </w:tc>
        <w:tc>
          <w:tcPr>
            <w:tcW w:w="810" w:type="dxa"/>
            <w:vAlign w:val="center"/>
            <w:hideMark/>
          </w:tcPr>
          <w:p w14:paraId="7C3BCA48"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474</w:t>
            </w:r>
          </w:p>
        </w:tc>
        <w:tc>
          <w:tcPr>
            <w:tcW w:w="810" w:type="dxa"/>
            <w:vAlign w:val="center"/>
            <w:hideMark/>
          </w:tcPr>
          <w:p w14:paraId="1CCC3893"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p>
        </w:tc>
        <w:tc>
          <w:tcPr>
            <w:tcW w:w="901" w:type="dxa"/>
            <w:vAlign w:val="center"/>
            <w:hideMark/>
          </w:tcPr>
          <w:p w14:paraId="61A32229"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r w:rsidR="0021273A">
              <w:rPr>
                <w:color w:val="000000"/>
                <w:sz w:val="20"/>
                <w:szCs w:val="20"/>
                <w:lang w:val="ru-RU" w:eastAsia="en-US"/>
              </w:rPr>
              <w:t xml:space="preserve"> </w:t>
            </w:r>
            <w:r w:rsidRPr="00BB77D4">
              <w:rPr>
                <w:color w:val="000000"/>
                <w:sz w:val="20"/>
                <w:szCs w:val="20"/>
                <w:lang w:eastAsia="en-US"/>
              </w:rPr>
              <w:t>506</w:t>
            </w:r>
          </w:p>
        </w:tc>
        <w:tc>
          <w:tcPr>
            <w:tcW w:w="0" w:type="auto"/>
            <w:vMerge/>
            <w:vAlign w:val="center"/>
            <w:hideMark/>
          </w:tcPr>
          <w:p w14:paraId="4A627907" w14:textId="77777777" w:rsidR="00453BC0" w:rsidRPr="00BB77D4" w:rsidRDefault="00453BC0" w:rsidP="007C21C6">
            <w:pPr>
              <w:jc w:val="center"/>
              <w:rPr>
                <w:color w:val="000000"/>
                <w:sz w:val="20"/>
                <w:szCs w:val="20"/>
                <w:lang w:eastAsia="en-US"/>
              </w:rPr>
            </w:pPr>
          </w:p>
        </w:tc>
        <w:tc>
          <w:tcPr>
            <w:tcW w:w="0" w:type="auto"/>
            <w:vAlign w:val="center"/>
            <w:hideMark/>
          </w:tcPr>
          <w:p w14:paraId="3EC9DE3B"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312</w:t>
            </w:r>
          </w:p>
        </w:tc>
        <w:tc>
          <w:tcPr>
            <w:tcW w:w="0" w:type="auto"/>
            <w:vAlign w:val="center"/>
            <w:hideMark/>
          </w:tcPr>
          <w:p w14:paraId="615F4B5B" w14:textId="77777777" w:rsidR="00453BC0" w:rsidRPr="00BB77D4" w:rsidRDefault="00453BC0" w:rsidP="007C21C6">
            <w:pPr>
              <w:ind w:firstLine="0"/>
              <w:jc w:val="center"/>
              <w:rPr>
                <w:b/>
                <w:bCs/>
                <w:color w:val="000000"/>
                <w:sz w:val="20"/>
                <w:szCs w:val="20"/>
                <w:lang w:eastAsia="en-US"/>
              </w:rPr>
            </w:pPr>
            <w:r w:rsidRPr="00BB77D4">
              <w:rPr>
                <w:b/>
                <w:bCs/>
                <w:color w:val="000000"/>
                <w:sz w:val="20"/>
                <w:szCs w:val="20"/>
                <w:lang w:eastAsia="en-US"/>
              </w:rPr>
              <w:t>75%</w:t>
            </w:r>
          </w:p>
        </w:tc>
      </w:tr>
      <w:tr w:rsidR="00453BC0" w:rsidRPr="00BB77D4" w14:paraId="4C03ADD2" w14:textId="77777777" w:rsidTr="00E2440C">
        <w:trPr>
          <w:trHeight w:val="350"/>
        </w:trPr>
        <w:tc>
          <w:tcPr>
            <w:tcW w:w="508" w:type="dxa"/>
            <w:hideMark/>
          </w:tcPr>
          <w:p w14:paraId="2A9CFC39"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5</w:t>
            </w:r>
          </w:p>
        </w:tc>
        <w:tc>
          <w:tcPr>
            <w:tcW w:w="2364" w:type="dxa"/>
            <w:hideMark/>
          </w:tcPr>
          <w:p w14:paraId="6384CFBA" w14:textId="77777777" w:rsidR="00453BC0" w:rsidRPr="00BB77D4" w:rsidRDefault="00453BC0" w:rsidP="007C21C6">
            <w:pPr>
              <w:ind w:firstLine="0"/>
              <w:rPr>
                <w:color w:val="000000"/>
                <w:sz w:val="20"/>
                <w:szCs w:val="20"/>
                <w:lang w:eastAsia="en-US"/>
              </w:rPr>
            </w:pPr>
            <w:proofErr w:type="spellStart"/>
            <w:r w:rsidRPr="00BB77D4">
              <w:rPr>
                <w:color w:val="000000"/>
                <w:sz w:val="20"/>
                <w:szCs w:val="20"/>
                <w:lang w:eastAsia="en-US"/>
              </w:rPr>
              <w:t>Корпоративный</w:t>
            </w:r>
            <w:proofErr w:type="spellEnd"/>
            <w:r w:rsidRPr="00BB77D4">
              <w:rPr>
                <w:color w:val="000000"/>
                <w:sz w:val="20"/>
                <w:szCs w:val="20"/>
                <w:lang w:eastAsia="en-US"/>
              </w:rPr>
              <w:t xml:space="preserve"> </w:t>
            </w:r>
            <w:proofErr w:type="spellStart"/>
            <w:r w:rsidRPr="00BB77D4">
              <w:rPr>
                <w:color w:val="000000"/>
                <w:sz w:val="20"/>
                <w:szCs w:val="20"/>
                <w:lang w:eastAsia="en-US"/>
              </w:rPr>
              <w:t>Центр</w:t>
            </w:r>
            <w:proofErr w:type="spellEnd"/>
          </w:p>
        </w:tc>
        <w:tc>
          <w:tcPr>
            <w:tcW w:w="813" w:type="dxa"/>
            <w:vAlign w:val="center"/>
            <w:hideMark/>
          </w:tcPr>
          <w:p w14:paraId="7921F52C"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r w:rsidR="0021273A">
              <w:rPr>
                <w:color w:val="000000"/>
                <w:sz w:val="20"/>
                <w:szCs w:val="20"/>
                <w:lang w:val="ru-RU" w:eastAsia="en-US"/>
              </w:rPr>
              <w:t xml:space="preserve"> </w:t>
            </w:r>
            <w:r w:rsidRPr="00BB77D4">
              <w:rPr>
                <w:color w:val="000000"/>
                <w:sz w:val="20"/>
                <w:szCs w:val="20"/>
                <w:lang w:eastAsia="en-US"/>
              </w:rPr>
              <w:t>519</w:t>
            </w:r>
          </w:p>
        </w:tc>
        <w:tc>
          <w:tcPr>
            <w:tcW w:w="810" w:type="dxa"/>
            <w:vAlign w:val="center"/>
            <w:hideMark/>
          </w:tcPr>
          <w:p w14:paraId="26C79AB0"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483</w:t>
            </w:r>
          </w:p>
        </w:tc>
        <w:tc>
          <w:tcPr>
            <w:tcW w:w="810" w:type="dxa"/>
            <w:vAlign w:val="center"/>
            <w:hideMark/>
          </w:tcPr>
          <w:p w14:paraId="52861599"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p>
        </w:tc>
        <w:tc>
          <w:tcPr>
            <w:tcW w:w="901" w:type="dxa"/>
            <w:vAlign w:val="center"/>
            <w:hideMark/>
          </w:tcPr>
          <w:p w14:paraId="7CF7693E"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r w:rsidR="0021273A">
              <w:rPr>
                <w:color w:val="000000"/>
                <w:sz w:val="20"/>
                <w:szCs w:val="20"/>
                <w:lang w:val="ru-RU" w:eastAsia="en-US"/>
              </w:rPr>
              <w:t xml:space="preserve"> </w:t>
            </w:r>
            <w:r w:rsidRPr="00BB77D4">
              <w:rPr>
                <w:color w:val="000000"/>
                <w:sz w:val="20"/>
                <w:szCs w:val="20"/>
                <w:lang w:eastAsia="en-US"/>
              </w:rPr>
              <w:t>519</w:t>
            </w:r>
          </w:p>
        </w:tc>
        <w:tc>
          <w:tcPr>
            <w:tcW w:w="0" w:type="auto"/>
            <w:vMerge/>
            <w:vAlign w:val="center"/>
            <w:hideMark/>
          </w:tcPr>
          <w:p w14:paraId="3A8D677C" w14:textId="77777777" w:rsidR="00453BC0" w:rsidRPr="00BB77D4" w:rsidRDefault="00453BC0" w:rsidP="007C21C6">
            <w:pPr>
              <w:jc w:val="center"/>
              <w:rPr>
                <w:color w:val="000000"/>
                <w:sz w:val="20"/>
                <w:szCs w:val="20"/>
                <w:lang w:eastAsia="en-US"/>
              </w:rPr>
            </w:pPr>
          </w:p>
        </w:tc>
        <w:tc>
          <w:tcPr>
            <w:tcW w:w="0" w:type="auto"/>
            <w:vAlign w:val="center"/>
            <w:hideMark/>
          </w:tcPr>
          <w:p w14:paraId="5DC7D28B"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313</w:t>
            </w:r>
          </w:p>
        </w:tc>
        <w:tc>
          <w:tcPr>
            <w:tcW w:w="0" w:type="auto"/>
            <w:vAlign w:val="center"/>
            <w:hideMark/>
          </w:tcPr>
          <w:p w14:paraId="55E4F7CF" w14:textId="77777777" w:rsidR="00453BC0" w:rsidRPr="00BB77D4" w:rsidRDefault="00453BC0" w:rsidP="007C21C6">
            <w:pPr>
              <w:ind w:firstLine="0"/>
              <w:jc w:val="center"/>
              <w:rPr>
                <w:b/>
                <w:bCs/>
                <w:color w:val="000000"/>
                <w:sz w:val="20"/>
                <w:szCs w:val="20"/>
                <w:lang w:eastAsia="en-US"/>
              </w:rPr>
            </w:pPr>
            <w:r w:rsidRPr="00BB77D4">
              <w:rPr>
                <w:b/>
                <w:bCs/>
                <w:color w:val="000000"/>
                <w:sz w:val="20"/>
                <w:szCs w:val="20"/>
                <w:lang w:eastAsia="en-US"/>
              </w:rPr>
              <w:t>76%</w:t>
            </w:r>
          </w:p>
        </w:tc>
      </w:tr>
      <w:tr w:rsidR="00453BC0" w:rsidRPr="00BB77D4" w14:paraId="34E56D5C" w14:textId="77777777" w:rsidTr="00E2440C">
        <w:trPr>
          <w:trHeight w:val="350"/>
        </w:trPr>
        <w:tc>
          <w:tcPr>
            <w:tcW w:w="508" w:type="dxa"/>
            <w:hideMark/>
          </w:tcPr>
          <w:p w14:paraId="4430212A"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6</w:t>
            </w:r>
          </w:p>
        </w:tc>
        <w:tc>
          <w:tcPr>
            <w:tcW w:w="2364" w:type="dxa"/>
            <w:hideMark/>
          </w:tcPr>
          <w:p w14:paraId="057513DD" w14:textId="77777777" w:rsidR="00453BC0" w:rsidRPr="00BB77D4" w:rsidRDefault="00453BC0" w:rsidP="007C21C6">
            <w:pPr>
              <w:ind w:firstLine="0"/>
              <w:rPr>
                <w:color w:val="000000"/>
                <w:sz w:val="20"/>
                <w:szCs w:val="20"/>
                <w:lang w:eastAsia="en-US"/>
              </w:rPr>
            </w:pPr>
            <w:proofErr w:type="spellStart"/>
            <w:r w:rsidRPr="00BB77D4">
              <w:rPr>
                <w:color w:val="000000"/>
                <w:sz w:val="20"/>
                <w:szCs w:val="20"/>
                <w:lang w:eastAsia="en-US"/>
              </w:rPr>
              <w:t>Иные</w:t>
            </w:r>
            <w:proofErr w:type="spellEnd"/>
            <w:r w:rsidRPr="00BB77D4">
              <w:rPr>
                <w:color w:val="000000"/>
                <w:sz w:val="20"/>
                <w:szCs w:val="20"/>
                <w:lang w:eastAsia="en-US"/>
              </w:rPr>
              <w:t xml:space="preserve"> </w:t>
            </w:r>
            <w:proofErr w:type="spellStart"/>
            <w:r w:rsidRPr="00BB77D4">
              <w:rPr>
                <w:color w:val="000000"/>
                <w:sz w:val="20"/>
                <w:szCs w:val="20"/>
                <w:lang w:eastAsia="en-US"/>
              </w:rPr>
              <w:t>предприятия</w:t>
            </w:r>
            <w:proofErr w:type="spellEnd"/>
            <w:r w:rsidRPr="00BB77D4">
              <w:rPr>
                <w:color w:val="000000"/>
                <w:sz w:val="20"/>
                <w:szCs w:val="20"/>
                <w:lang w:eastAsia="en-US"/>
              </w:rPr>
              <w:t xml:space="preserve"> (ТОО)</w:t>
            </w:r>
          </w:p>
        </w:tc>
        <w:tc>
          <w:tcPr>
            <w:tcW w:w="813" w:type="dxa"/>
            <w:vAlign w:val="center"/>
            <w:hideMark/>
          </w:tcPr>
          <w:p w14:paraId="7787C353"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1</w:t>
            </w:r>
            <w:r w:rsidR="0021273A">
              <w:rPr>
                <w:color w:val="000000"/>
                <w:sz w:val="20"/>
                <w:szCs w:val="20"/>
                <w:lang w:val="ru-RU" w:eastAsia="en-US"/>
              </w:rPr>
              <w:t xml:space="preserve"> </w:t>
            </w:r>
            <w:r w:rsidRPr="00BB77D4">
              <w:rPr>
                <w:color w:val="000000"/>
                <w:sz w:val="20"/>
                <w:szCs w:val="20"/>
                <w:lang w:eastAsia="en-US"/>
              </w:rPr>
              <w:t>503</w:t>
            </w:r>
          </w:p>
        </w:tc>
        <w:tc>
          <w:tcPr>
            <w:tcW w:w="810" w:type="dxa"/>
            <w:vAlign w:val="center"/>
            <w:hideMark/>
          </w:tcPr>
          <w:p w14:paraId="2E5D3047"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473</w:t>
            </w:r>
          </w:p>
        </w:tc>
        <w:tc>
          <w:tcPr>
            <w:tcW w:w="810" w:type="dxa"/>
            <w:vAlign w:val="center"/>
            <w:hideMark/>
          </w:tcPr>
          <w:p w14:paraId="4811E7A3"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5</w:t>
            </w:r>
          </w:p>
        </w:tc>
        <w:tc>
          <w:tcPr>
            <w:tcW w:w="901" w:type="dxa"/>
            <w:vAlign w:val="center"/>
            <w:hideMark/>
          </w:tcPr>
          <w:p w14:paraId="71F03BDE"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7</w:t>
            </w:r>
            <w:r w:rsidR="0021273A">
              <w:rPr>
                <w:color w:val="000000"/>
                <w:sz w:val="20"/>
                <w:szCs w:val="20"/>
                <w:lang w:val="ru-RU" w:eastAsia="en-US"/>
              </w:rPr>
              <w:t xml:space="preserve"> </w:t>
            </w:r>
            <w:r w:rsidRPr="00BB77D4">
              <w:rPr>
                <w:color w:val="000000"/>
                <w:sz w:val="20"/>
                <w:szCs w:val="20"/>
                <w:lang w:eastAsia="en-US"/>
              </w:rPr>
              <w:t>515</w:t>
            </w:r>
          </w:p>
        </w:tc>
        <w:tc>
          <w:tcPr>
            <w:tcW w:w="0" w:type="auto"/>
            <w:vMerge/>
            <w:vAlign w:val="center"/>
            <w:hideMark/>
          </w:tcPr>
          <w:p w14:paraId="2835A3D1" w14:textId="77777777" w:rsidR="00453BC0" w:rsidRPr="00BB77D4" w:rsidRDefault="00453BC0" w:rsidP="007C21C6">
            <w:pPr>
              <w:ind w:firstLine="0"/>
              <w:jc w:val="center"/>
              <w:rPr>
                <w:color w:val="000000"/>
                <w:sz w:val="20"/>
                <w:szCs w:val="20"/>
                <w:lang w:eastAsia="en-US"/>
              </w:rPr>
            </w:pPr>
          </w:p>
        </w:tc>
        <w:tc>
          <w:tcPr>
            <w:tcW w:w="0" w:type="auto"/>
            <w:vAlign w:val="center"/>
            <w:hideMark/>
          </w:tcPr>
          <w:p w14:paraId="2CDA5F9F" w14:textId="77777777" w:rsidR="00453BC0" w:rsidRPr="00BB77D4" w:rsidRDefault="00453BC0" w:rsidP="007C21C6">
            <w:pPr>
              <w:ind w:firstLine="0"/>
              <w:jc w:val="center"/>
              <w:rPr>
                <w:color w:val="000000"/>
                <w:sz w:val="20"/>
                <w:szCs w:val="20"/>
                <w:lang w:eastAsia="en-US"/>
              </w:rPr>
            </w:pPr>
            <w:r w:rsidRPr="00BB77D4">
              <w:rPr>
                <w:color w:val="000000"/>
                <w:sz w:val="20"/>
                <w:szCs w:val="20"/>
                <w:lang w:eastAsia="en-US"/>
              </w:rPr>
              <w:t>311</w:t>
            </w:r>
          </w:p>
        </w:tc>
        <w:tc>
          <w:tcPr>
            <w:tcW w:w="0" w:type="auto"/>
            <w:vAlign w:val="center"/>
            <w:hideMark/>
          </w:tcPr>
          <w:p w14:paraId="5093104E" w14:textId="77777777" w:rsidR="00453BC0" w:rsidRPr="00BB77D4" w:rsidRDefault="00453BC0" w:rsidP="007C21C6">
            <w:pPr>
              <w:ind w:firstLine="0"/>
              <w:jc w:val="center"/>
              <w:rPr>
                <w:b/>
                <w:bCs/>
                <w:color w:val="000000"/>
                <w:sz w:val="20"/>
                <w:szCs w:val="20"/>
                <w:lang w:eastAsia="en-US"/>
              </w:rPr>
            </w:pPr>
            <w:r w:rsidRPr="00BB77D4">
              <w:rPr>
                <w:b/>
                <w:bCs/>
                <w:color w:val="000000"/>
                <w:sz w:val="20"/>
                <w:szCs w:val="20"/>
                <w:lang w:eastAsia="en-US"/>
              </w:rPr>
              <w:t>75%</w:t>
            </w:r>
          </w:p>
        </w:tc>
      </w:tr>
      <w:tr w:rsidR="00453BC0" w:rsidRPr="00BB77D4" w14:paraId="2C5EFFDE" w14:textId="77777777" w:rsidTr="00453BC0">
        <w:trPr>
          <w:trHeight w:val="300"/>
        </w:trPr>
        <w:tc>
          <w:tcPr>
            <w:tcW w:w="508" w:type="dxa"/>
            <w:hideMark/>
          </w:tcPr>
          <w:p w14:paraId="60A120E9" w14:textId="77777777" w:rsidR="00453BC0" w:rsidRPr="00BB77D4" w:rsidRDefault="00453BC0" w:rsidP="007C21C6">
            <w:pPr>
              <w:ind w:firstLine="0"/>
              <w:rPr>
                <w:b/>
                <w:bCs/>
                <w:color w:val="000000"/>
                <w:sz w:val="20"/>
                <w:szCs w:val="20"/>
                <w:lang w:eastAsia="en-US"/>
              </w:rPr>
            </w:pPr>
          </w:p>
        </w:tc>
        <w:tc>
          <w:tcPr>
            <w:tcW w:w="2364" w:type="dxa"/>
            <w:hideMark/>
          </w:tcPr>
          <w:p w14:paraId="20787738" w14:textId="77777777" w:rsidR="00453BC0" w:rsidRPr="00BB77D4" w:rsidRDefault="00453BC0" w:rsidP="007C21C6">
            <w:pPr>
              <w:ind w:firstLine="0"/>
              <w:rPr>
                <w:b/>
                <w:bCs/>
                <w:color w:val="000000"/>
                <w:sz w:val="20"/>
                <w:szCs w:val="20"/>
                <w:lang w:eastAsia="en-US"/>
              </w:rPr>
            </w:pPr>
            <w:r w:rsidRPr="00BB77D4">
              <w:rPr>
                <w:b/>
                <w:bCs/>
                <w:color w:val="000000"/>
                <w:sz w:val="20"/>
                <w:szCs w:val="20"/>
                <w:lang w:eastAsia="en-US"/>
              </w:rPr>
              <w:t>ИТОГО:</w:t>
            </w:r>
          </w:p>
        </w:tc>
        <w:tc>
          <w:tcPr>
            <w:tcW w:w="813" w:type="dxa"/>
            <w:hideMark/>
          </w:tcPr>
          <w:p w14:paraId="48825A63" w14:textId="77777777" w:rsidR="00453BC0" w:rsidRPr="00BB77D4" w:rsidRDefault="00453BC0" w:rsidP="007C21C6">
            <w:pPr>
              <w:ind w:firstLine="0"/>
              <w:jc w:val="center"/>
              <w:rPr>
                <w:b/>
                <w:bCs/>
                <w:color w:val="000000"/>
                <w:sz w:val="20"/>
                <w:szCs w:val="20"/>
                <w:lang w:eastAsia="en-US"/>
              </w:rPr>
            </w:pPr>
            <w:r w:rsidRPr="00BB77D4">
              <w:rPr>
                <w:b/>
                <w:bCs/>
                <w:color w:val="000000"/>
                <w:sz w:val="20"/>
                <w:szCs w:val="20"/>
                <w:lang w:eastAsia="en-US"/>
              </w:rPr>
              <w:t>9</w:t>
            </w:r>
            <w:r w:rsidR="0021273A">
              <w:rPr>
                <w:b/>
                <w:bCs/>
                <w:color w:val="000000"/>
                <w:sz w:val="20"/>
                <w:szCs w:val="20"/>
                <w:lang w:val="ru-RU" w:eastAsia="en-US"/>
              </w:rPr>
              <w:t xml:space="preserve"> </w:t>
            </w:r>
            <w:r w:rsidRPr="00BB77D4">
              <w:rPr>
                <w:b/>
                <w:bCs/>
                <w:color w:val="000000"/>
                <w:sz w:val="20"/>
                <w:szCs w:val="20"/>
                <w:lang w:eastAsia="en-US"/>
              </w:rPr>
              <w:t>788</w:t>
            </w:r>
          </w:p>
        </w:tc>
        <w:tc>
          <w:tcPr>
            <w:tcW w:w="810" w:type="dxa"/>
            <w:hideMark/>
          </w:tcPr>
          <w:p w14:paraId="4BD266E6" w14:textId="77777777" w:rsidR="00453BC0" w:rsidRPr="00BB77D4" w:rsidRDefault="00453BC0" w:rsidP="007C21C6">
            <w:pPr>
              <w:ind w:firstLine="0"/>
              <w:jc w:val="center"/>
              <w:rPr>
                <w:b/>
                <w:bCs/>
                <w:color w:val="000000"/>
                <w:sz w:val="20"/>
                <w:szCs w:val="20"/>
                <w:lang w:eastAsia="en-US"/>
              </w:rPr>
            </w:pPr>
            <w:r w:rsidRPr="00BB77D4">
              <w:rPr>
                <w:b/>
                <w:bCs/>
                <w:color w:val="000000"/>
                <w:sz w:val="20"/>
                <w:szCs w:val="20"/>
                <w:lang w:eastAsia="en-US"/>
              </w:rPr>
              <w:t>2</w:t>
            </w:r>
            <w:r w:rsidR="0021273A">
              <w:rPr>
                <w:b/>
                <w:bCs/>
                <w:color w:val="000000"/>
                <w:sz w:val="20"/>
                <w:szCs w:val="20"/>
                <w:lang w:val="ru-RU" w:eastAsia="en-US"/>
              </w:rPr>
              <w:t xml:space="preserve"> </w:t>
            </w:r>
            <w:r w:rsidRPr="00BB77D4">
              <w:rPr>
                <w:b/>
                <w:bCs/>
                <w:color w:val="000000"/>
                <w:sz w:val="20"/>
                <w:szCs w:val="20"/>
                <w:lang w:eastAsia="en-US"/>
              </w:rPr>
              <w:t>994</w:t>
            </w:r>
          </w:p>
        </w:tc>
        <w:tc>
          <w:tcPr>
            <w:tcW w:w="810" w:type="dxa"/>
            <w:hideMark/>
          </w:tcPr>
          <w:p w14:paraId="61C264B6" w14:textId="77777777" w:rsidR="00453BC0" w:rsidRPr="0021273A" w:rsidRDefault="00453BC0" w:rsidP="007C21C6">
            <w:pPr>
              <w:ind w:firstLine="0"/>
              <w:jc w:val="center"/>
              <w:rPr>
                <w:b/>
                <w:color w:val="000000"/>
                <w:sz w:val="20"/>
                <w:szCs w:val="20"/>
                <w:lang w:eastAsia="en-US"/>
              </w:rPr>
            </w:pPr>
            <w:r w:rsidRPr="0021273A">
              <w:rPr>
                <w:b/>
                <w:color w:val="000000"/>
                <w:sz w:val="20"/>
                <w:szCs w:val="20"/>
                <w:lang w:eastAsia="en-US"/>
              </w:rPr>
              <w:t>24</w:t>
            </w:r>
          </w:p>
        </w:tc>
        <w:tc>
          <w:tcPr>
            <w:tcW w:w="901" w:type="dxa"/>
            <w:hideMark/>
          </w:tcPr>
          <w:p w14:paraId="799E8E2E" w14:textId="77777777" w:rsidR="00453BC0" w:rsidRPr="0021273A" w:rsidRDefault="00453BC0" w:rsidP="007C21C6">
            <w:pPr>
              <w:ind w:firstLine="0"/>
              <w:jc w:val="center"/>
              <w:rPr>
                <w:b/>
                <w:color w:val="000000"/>
                <w:sz w:val="20"/>
                <w:szCs w:val="20"/>
                <w:lang w:eastAsia="en-US"/>
              </w:rPr>
            </w:pPr>
            <w:r w:rsidRPr="0021273A">
              <w:rPr>
                <w:b/>
                <w:color w:val="000000"/>
                <w:sz w:val="20"/>
                <w:szCs w:val="20"/>
                <w:lang w:eastAsia="en-US"/>
              </w:rPr>
              <w:t>40</w:t>
            </w:r>
            <w:r w:rsidR="0021273A">
              <w:rPr>
                <w:b/>
                <w:color w:val="000000"/>
                <w:sz w:val="20"/>
                <w:szCs w:val="20"/>
                <w:lang w:val="ru-RU" w:eastAsia="en-US"/>
              </w:rPr>
              <w:t xml:space="preserve"> </w:t>
            </w:r>
            <w:r w:rsidRPr="0021273A">
              <w:rPr>
                <w:b/>
                <w:color w:val="000000"/>
                <w:sz w:val="20"/>
                <w:szCs w:val="20"/>
                <w:lang w:eastAsia="en-US"/>
              </w:rPr>
              <w:t>482</w:t>
            </w:r>
          </w:p>
        </w:tc>
        <w:tc>
          <w:tcPr>
            <w:tcW w:w="0" w:type="auto"/>
            <w:vAlign w:val="center"/>
            <w:hideMark/>
          </w:tcPr>
          <w:p w14:paraId="52C16269" w14:textId="77777777" w:rsidR="00453BC0" w:rsidRPr="00BB77D4" w:rsidRDefault="00453BC0" w:rsidP="007C21C6">
            <w:pPr>
              <w:ind w:firstLine="0"/>
              <w:jc w:val="center"/>
              <w:rPr>
                <w:color w:val="000000"/>
                <w:sz w:val="20"/>
                <w:szCs w:val="20"/>
                <w:lang w:eastAsia="en-US"/>
              </w:rPr>
            </w:pPr>
          </w:p>
        </w:tc>
        <w:tc>
          <w:tcPr>
            <w:tcW w:w="0" w:type="auto"/>
            <w:hideMark/>
          </w:tcPr>
          <w:p w14:paraId="5FE93EF8" w14:textId="77777777" w:rsidR="00453BC0" w:rsidRPr="00BB77D4" w:rsidRDefault="00453BC0" w:rsidP="007C21C6">
            <w:pPr>
              <w:ind w:firstLine="0"/>
              <w:jc w:val="center"/>
              <w:rPr>
                <w:sz w:val="20"/>
                <w:szCs w:val="20"/>
                <w:lang w:eastAsia="en-US"/>
              </w:rPr>
            </w:pPr>
          </w:p>
        </w:tc>
        <w:tc>
          <w:tcPr>
            <w:tcW w:w="0" w:type="auto"/>
            <w:hideMark/>
          </w:tcPr>
          <w:p w14:paraId="12218E5B" w14:textId="77777777" w:rsidR="00453BC0" w:rsidRPr="00BB77D4" w:rsidRDefault="00453BC0" w:rsidP="007C21C6">
            <w:pPr>
              <w:ind w:firstLine="0"/>
              <w:jc w:val="center"/>
              <w:rPr>
                <w:sz w:val="20"/>
                <w:szCs w:val="20"/>
                <w:lang w:eastAsia="en-US"/>
              </w:rPr>
            </w:pPr>
          </w:p>
        </w:tc>
      </w:tr>
    </w:tbl>
    <w:p w14:paraId="538AB413" w14:textId="29D73BA2" w:rsidR="00063B66" w:rsidRDefault="00BB77D4" w:rsidP="006B7034">
      <w:pPr>
        <w:pStyle w:val="aa"/>
        <w:keepNext/>
        <w:spacing w:before="0" w:after="0"/>
        <w:ind w:firstLine="720"/>
        <w:jc w:val="both"/>
        <w:rPr>
          <w:rFonts w:asciiTheme="minorHAnsi" w:eastAsiaTheme="minorHAnsi" w:hAnsiTheme="minorHAnsi" w:cstheme="minorBidi"/>
          <w:sz w:val="22"/>
          <w:szCs w:val="22"/>
          <w:lang w:eastAsia="en-US"/>
        </w:rPr>
      </w:pPr>
      <w:r w:rsidRPr="00744D26">
        <w:rPr>
          <w:i w:val="0"/>
          <w:color w:val="000000" w:themeColor="text1"/>
          <w:sz w:val="24"/>
          <w:szCs w:val="24"/>
        </w:rPr>
        <w:t xml:space="preserve">Внедрение корпоративного хранилища данных позволит оптимизировать </w:t>
      </w:r>
      <w:r>
        <w:rPr>
          <w:i w:val="0"/>
          <w:color w:val="000000" w:themeColor="text1"/>
          <w:sz w:val="24"/>
          <w:szCs w:val="24"/>
        </w:rPr>
        <w:t xml:space="preserve">и ускорить процесс обработки </w:t>
      </w:r>
      <w:r w:rsidR="00DC516B">
        <w:rPr>
          <w:i w:val="0"/>
          <w:color w:val="000000" w:themeColor="text1"/>
          <w:sz w:val="24"/>
          <w:szCs w:val="24"/>
        </w:rPr>
        <w:t>данных для</w:t>
      </w:r>
      <w:r w:rsidRPr="00744D26">
        <w:rPr>
          <w:i w:val="0"/>
          <w:color w:val="000000" w:themeColor="text1"/>
          <w:sz w:val="24"/>
          <w:szCs w:val="24"/>
        </w:rPr>
        <w:t xml:space="preserve"> формирования отчетов. Индикативная оценка количества пользователей с учетом оптимизации информационных потоков в разбивке по типам предприятий приведена в таблице ниже (</w:t>
      </w:r>
      <w:r w:rsidR="00B75F0E">
        <w:rPr>
          <w:i w:val="0"/>
          <w:color w:val="000000" w:themeColor="text1"/>
          <w:sz w:val="24"/>
          <w:szCs w:val="24"/>
        </w:rPr>
        <w:fldChar w:fldCharType="begin"/>
      </w:r>
      <w:r w:rsidR="00B75F0E">
        <w:rPr>
          <w:i w:val="0"/>
          <w:color w:val="000000" w:themeColor="text1"/>
          <w:sz w:val="24"/>
          <w:szCs w:val="24"/>
        </w:rPr>
        <w:instrText xml:space="preserve"> REF _Ref21101783 \h  \* MERGEFORMAT </w:instrText>
      </w:r>
      <w:r w:rsidR="00B75F0E">
        <w:rPr>
          <w:i w:val="0"/>
          <w:color w:val="000000" w:themeColor="text1"/>
          <w:sz w:val="24"/>
          <w:szCs w:val="24"/>
        </w:rPr>
      </w:r>
      <w:r w:rsidR="00B75F0E">
        <w:rPr>
          <w:i w:val="0"/>
          <w:color w:val="000000" w:themeColor="text1"/>
          <w:sz w:val="24"/>
          <w:szCs w:val="24"/>
        </w:rPr>
        <w:fldChar w:fldCharType="end"/>
      </w:r>
      <w:r w:rsidRPr="00744D26">
        <w:rPr>
          <w:i w:val="0"/>
          <w:color w:val="000000" w:themeColor="text1"/>
          <w:sz w:val="24"/>
          <w:szCs w:val="24"/>
        </w:rPr>
        <w:t>):</w:t>
      </w:r>
      <w:bookmarkStart w:id="89" w:name="_Ref21101783"/>
      <w:bookmarkEnd w:id="89"/>
    </w:p>
    <w:p w14:paraId="0B2B213C" w14:textId="45715634" w:rsidR="00BB77D4" w:rsidRDefault="00063B66" w:rsidP="006B7034">
      <w:pPr>
        <w:pStyle w:val="aa"/>
        <w:keepNext/>
        <w:spacing w:before="0" w:after="0"/>
      </w:pPr>
      <w:r>
        <w:t xml:space="preserve">Таблица </w:t>
      </w:r>
      <w:r w:rsidR="00585D4A">
        <w:rPr>
          <w:noProof/>
        </w:rPr>
        <w:fldChar w:fldCharType="begin"/>
      </w:r>
      <w:r w:rsidR="00585D4A">
        <w:rPr>
          <w:noProof/>
        </w:rPr>
        <w:instrText xml:space="preserve"> SEQ Таблица \* ARABIC </w:instrText>
      </w:r>
      <w:r w:rsidR="00585D4A">
        <w:rPr>
          <w:noProof/>
        </w:rPr>
        <w:fldChar w:fldCharType="separate"/>
      </w:r>
      <w:r w:rsidR="00B6289A">
        <w:rPr>
          <w:noProof/>
        </w:rPr>
        <w:t>6</w:t>
      </w:r>
      <w:r w:rsidR="00585D4A">
        <w:rPr>
          <w:noProof/>
        </w:rPr>
        <w:fldChar w:fldCharType="end"/>
      </w:r>
      <w:r>
        <w:t xml:space="preserve"> Количество пользователей с учетом оптимизации</w:t>
      </w:r>
    </w:p>
    <w:tbl>
      <w:tblPr>
        <w:tblStyle w:val="aff2"/>
        <w:tblW w:w="5000" w:type="pct"/>
        <w:tblLook w:val="04A0" w:firstRow="1" w:lastRow="0" w:firstColumn="1" w:lastColumn="0" w:noHBand="0" w:noVBand="1"/>
      </w:tblPr>
      <w:tblGrid>
        <w:gridCol w:w="445"/>
        <w:gridCol w:w="5614"/>
        <w:gridCol w:w="3286"/>
      </w:tblGrid>
      <w:tr w:rsidR="00BB77D4" w:rsidRPr="00292E53" w14:paraId="3B5E197A" w14:textId="77777777" w:rsidTr="00BB77D4">
        <w:trPr>
          <w:trHeight w:val="337"/>
        </w:trPr>
        <w:tc>
          <w:tcPr>
            <w:tcW w:w="238" w:type="pct"/>
            <w:shd w:val="clear" w:color="auto" w:fill="D9D9D9" w:themeFill="background1" w:themeFillShade="D9"/>
            <w:hideMark/>
          </w:tcPr>
          <w:p w14:paraId="10A6B698" w14:textId="77777777" w:rsidR="00BB77D4" w:rsidRPr="00F40CC4" w:rsidRDefault="00BB77D4" w:rsidP="007C21C6">
            <w:pPr>
              <w:ind w:firstLine="0"/>
              <w:jc w:val="center"/>
              <w:rPr>
                <w:b/>
                <w:bCs/>
                <w:color w:val="000000"/>
                <w:sz w:val="20"/>
                <w:szCs w:val="20"/>
              </w:rPr>
            </w:pPr>
            <w:r w:rsidRPr="00F40CC4">
              <w:rPr>
                <w:b/>
                <w:bCs/>
                <w:color w:val="000000"/>
                <w:sz w:val="20"/>
                <w:szCs w:val="20"/>
              </w:rPr>
              <w:t>№</w:t>
            </w:r>
          </w:p>
        </w:tc>
        <w:tc>
          <w:tcPr>
            <w:tcW w:w="3004" w:type="pct"/>
            <w:shd w:val="clear" w:color="auto" w:fill="D9D9D9" w:themeFill="background1" w:themeFillShade="D9"/>
            <w:hideMark/>
          </w:tcPr>
          <w:p w14:paraId="66B796BF" w14:textId="77777777" w:rsidR="00BB77D4" w:rsidRPr="00F40CC4" w:rsidRDefault="00BB77D4" w:rsidP="007C21C6">
            <w:pPr>
              <w:ind w:firstLine="0"/>
              <w:jc w:val="center"/>
              <w:rPr>
                <w:b/>
                <w:bCs/>
                <w:color w:val="000000"/>
                <w:sz w:val="20"/>
                <w:szCs w:val="20"/>
              </w:rPr>
            </w:pPr>
            <w:r w:rsidRPr="00F40CC4">
              <w:rPr>
                <w:b/>
                <w:bCs/>
                <w:color w:val="000000"/>
                <w:sz w:val="20"/>
                <w:szCs w:val="20"/>
              </w:rPr>
              <w:t>Тип предприятия</w:t>
            </w:r>
          </w:p>
        </w:tc>
        <w:tc>
          <w:tcPr>
            <w:tcW w:w="1758" w:type="pct"/>
            <w:shd w:val="clear" w:color="auto" w:fill="D9D9D9" w:themeFill="background1" w:themeFillShade="D9"/>
            <w:hideMark/>
          </w:tcPr>
          <w:p w14:paraId="2C1EF9B3" w14:textId="77777777" w:rsidR="00BB77D4" w:rsidRPr="00F40CC4" w:rsidRDefault="00BB77D4" w:rsidP="007C21C6">
            <w:pPr>
              <w:ind w:firstLine="0"/>
              <w:jc w:val="center"/>
              <w:rPr>
                <w:b/>
                <w:bCs/>
                <w:color w:val="000000"/>
                <w:sz w:val="20"/>
                <w:szCs w:val="20"/>
              </w:rPr>
            </w:pPr>
            <w:r w:rsidRPr="00F40CC4">
              <w:rPr>
                <w:b/>
                <w:bCs/>
                <w:color w:val="000000"/>
                <w:sz w:val="20"/>
                <w:szCs w:val="20"/>
              </w:rPr>
              <w:t>Количество пользователей</w:t>
            </w:r>
          </w:p>
        </w:tc>
      </w:tr>
      <w:tr w:rsidR="00BB77D4" w:rsidRPr="00292E53" w14:paraId="0C300D9E" w14:textId="77777777" w:rsidTr="00096A3C">
        <w:trPr>
          <w:trHeight w:val="288"/>
        </w:trPr>
        <w:tc>
          <w:tcPr>
            <w:tcW w:w="238" w:type="pct"/>
            <w:hideMark/>
          </w:tcPr>
          <w:p w14:paraId="240421CF" w14:textId="77777777" w:rsidR="00BB77D4" w:rsidRPr="00F40CC4" w:rsidRDefault="00BB77D4" w:rsidP="007C21C6">
            <w:pPr>
              <w:ind w:firstLine="0"/>
              <w:jc w:val="center"/>
              <w:rPr>
                <w:color w:val="000000"/>
                <w:sz w:val="20"/>
                <w:szCs w:val="20"/>
              </w:rPr>
            </w:pPr>
            <w:r w:rsidRPr="00F40CC4">
              <w:rPr>
                <w:color w:val="000000"/>
                <w:sz w:val="20"/>
                <w:szCs w:val="20"/>
              </w:rPr>
              <w:t>1</w:t>
            </w:r>
          </w:p>
        </w:tc>
        <w:tc>
          <w:tcPr>
            <w:tcW w:w="3004" w:type="pct"/>
            <w:vAlign w:val="center"/>
            <w:hideMark/>
          </w:tcPr>
          <w:p w14:paraId="4D91B66C" w14:textId="77777777" w:rsidR="00BB77D4" w:rsidRPr="00F40CC4" w:rsidRDefault="00BB77D4" w:rsidP="007C21C6">
            <w:pPr>
              <w:ind w:firstLine="0"/>
              <w:rPr>
                <w:color w:val="000000"/>
                <w:sz w:val="20"/>
                <w:szCs w:val="20"/>
              </w:rPr>
            </w:pPr>
            <w:r w:rsidRPr="00F40CC4">
              <w:rPr>
                <w:color w:val="000000"/>
                <w:sz w:val="20"/>
                <w:szCs w:val="20"/>
              </w:rPr>
              <w:t>Предприятие по добыче и переработке урановой продукции</w:t>
            </w:r>
          </w:p>
        </w:tc>
        <w:tc>
          <w:tcPr>
            <w:tcW w:w="1758" w:type="pct"/>
            <w:noWrap/>
            <w:vAlign w:val="center"/>
            <w:hideMark/>
          </w:tcPr>
          <w:p w14:paraId="6A103E39" w14:textId="77777777" w:rsidR="00BB77D4" w:rsidRPr="00F40CC4" w:rsidRDefault="00BB77D4" w:rsidP="007C21C6">
            <w:pPr>
              <w:ind w:firstLine="0"/>
              <w:jc w:val="center"/>
              <w:rPr>
                <w:color w:val="000000"/>
                <w:sz w:val="20"/>
                <w:szCs w:val="20"/>
              </w:rPr>
            </w:pPr>
            <w:r w:rsidRPr="00F40CC4">
              <w:rPr>
                <w:color w:val="000000"/>
                <w:sz w:val="20"/>
                <w:szCs w:val="20"/>
              </w:rPr>
              <w:t>17</w:t>
            </w:r>
            <w:r w:rsidR="00453BC0">
              <w:rPr>
                <w:color w:val="000000"/>
                <w:sz w:val="20"/>
                <w:szCs w:val="20"/>
              </w:rPr>
              <w:t>5</w:t>
            </w:r>
          </w:p>
        </w:tc>
      </w:tr>
      <w:tr w:rsidR="00BB77D4" w:rsidRPr="00292E53" w14:paraId="305AD7B0" w14:textId="77777777" w:rsidTr="00096A3C">
        <w:trPr>
          <w:trHeight w:val="288"/>
        </w:trPr>
        <w:tc>
          <w:tcPr>
            <w:tcW w:w="238" w:type="pct"/>
            <w:hideMark/>
          </w:tcPr>
          <w:p w14:paraId="2A871202" w14:textId="77777777" w:rsidR="00BB77D4" w:rsidRPr="00F40CC4" w:rsidRDefault="00BB77D4" w:rsidP="007C21C6">
            <w:pPr>
              <w:ind w:firstLine="0"/>
              <w:jc w:val="center"/>
              <w:rPr>
                <w:color w:val="000000"/>
                <w:sz w:val="20"/>
                <w:szCs w:val="20"/>
              </w:rPr>
            </w:pPr>
            <w:r w:rsidRPr="00F40CC4">
              <w:rPr>
                <w:color w:val="000000"/>
                <w:sz w:val="20"/>
                <w:szCs w:val="20"/>
              </w:rPr>
              <w:t>2</w:t>
            </w:r>
          </w:p>
        </w:tc>
        <w:tc>
          <w:tcPr>
            <w:tcW w:w="3004" w:type="pct"/>
            <w:vAlign w:val="center"/>
            <w:hideMark/>
          </w:tcPr>
          <w:p w14:paraId="1ACAA5A1" w14:textId="77777777" w:rsidR="00BB77D4" w:rsidRPr="00F40CC4" w:rsidRDefault="00BB77D4" w:rsidP="007C21C6">
            <w:pPr>
              <w:ind w:firstLine="0"/>
              <w:rPr>
                <w:color w:val="000000"/>
                <w:sz w:val="20"/>
                <w:szCs w:val="20"/>
              </w:rPr>
            </w:pPr>
            <w:r w:rsidRPr="00F40CC4">
              <w:rPr>
                <w:color w:val="000000"/>
                <w:sz w:val="20"/>
                <w:szCs w:val="20"/>
              </w:rPr>
              <w:t>Предприятие производственно-вспомогательного комплекса</w:t>
            </w:r>
          </w:p>
        </w:tc>
        <w:tc>
          <w:tcPr>
            <w:tcW w:w="1758" w:type="pct"/>
            <w:noWrap/>
            <w:vAlign w:val="center"/>
            <w:hideMark/>
          </w:tcPr>
          <w:p w14:paraId="6B40CF3A" w14:textId="77777777" w:rsidR="00BB77D4" w:rsidRPr="00F40CC4" w:rsidRDefault="00BB77D4" w:rsidP="007C21C6">
            <w:pPr>
              <w:ind w:firstLine="0"/>
              <w:jc w:val="center"/>
              <w:rPr>
                <w:color w:val="000000"/>
                <w:sz w:val="20"/>
                <w:szCs w:val="20"/>
              </w:rPr>
            </w:pPr>
            <w:r w:rsidRPr="00F40CC4">
              <w:rPr>
                <w:color w:val="000000"/>
                <w:sz w:val="20"/>
                <w:szCs w:val="20"/>
              </w:rPr>
              <w:t>1</w:t>
            </w:r>
            <w:r w:rsidR="00453BC0">
              <w:rPr>
                <w:color w:val="000000"/>
                <w:sz w:val="20"/>
                <w:szCs w:val="20"/>
              </w:rPr>
              <w:t>0</w:t>
            </w:r>
          </w:p>
        </w:tc>
      </w:tr>
      <w:tr w:rsidR="00BB77D4" w:rsidRPr="00292E53" w14:paraId="11DFD010" w14:textId="77777777" w:rsidTr="00096A3C">
        <w:trPr>
          <w:trHeight w:val="288"/>
        </w:trPr>
        <w:tc>
          <w:tcPr>
            <w:tcW w:w="238" w:type="pct"/>
            <w:hideMark/>
          </w:tcPr>
          <w:p w14:paraId="281138E8" w14:textId="77777777" w:rsidR="00BB77D4" w:rsidRPr="00F40CC4" w:rsidRDefault="00BB77D4" w:rsidP="007C21C6">
            <w:pPr>
              <w:ind w:firstLine="0"/>
              <w:jc w:val="center"/>
              <w:rPr>
                <w:color w:val="000000"/>
                <w:sz w:val="20"/>
                <w:szCs w:val="20"/>
              </w:rPr>
            </w:pPr>
            <w:r w:rsidRPr="00F40CC4">
              <w:rPr>
                <w:color w:val="000000"/>
                <w:sz w:val="20"/>
                <w:szCs w:val="20"/>
              </w:rPr>
              <w:t>3</w:t>
            </w:r>
          </w:p>
        </w:tc>
        <w:tc>
          <w:tcPr>
            <w:tcW w:w="3004" w:type="pct"/>
            <w:vAlign w:val="center"/>
            <w:hideMark/>
          </w:tcPr>
          <w:p w14:paraId="37C0D813" w14:textId="77777777" w:rsidR="00BB77D4" w:rsidRPr="00F40CC4" w:rsidRDefault="00BB77D4" w:rsidP="007C21C6">
            <w:pPr>
              <w:ind w:firstLine="0"/>
              <w:rPr>
                <w:color w:val="000000"/>
                <w:sz w:val="20"/>
                <w:szCs w:val="20"/>
              </w:rPr>
            </w:pPr>
            <w:r w:rsidRPr="00F40CC4">
              <w:rPr>
                <w:color w:val="000000"/>
                <w:sz w:val="20"/>
                <w:szCs w:val="20"/>
              </w:rPr>
              <w:t>Предприятие ядерно-топливного цикла и металлургии</w:t>
            </w:r>
          </w:p>
        </w:tc>
        <w:tc>
          <w:tcPr>
            <w:tcW w:w="1758" w:type="pct"/>
            <w:noWrap/>
            <w:vAlign w:val="center"/>
            <w:hideMark/>
          </w:tcPr>
          <w:p w14:paraId="7C2E28CA" w14:textId="77777777" w:rsidR="00BB77D4" w:rsidRPr="00F40CC4" w:rsidRDefault="00BB77D4" w:rsidP="007C21C6">
            <w:pPr>
              <w:ind w:firstLine="0"/>
              <w:jc w:val="center"/>
              <w:rPr>
                <w:color w:val="000000"/>
                <w:sz w:val="20"/>
                <w:szCs w:val="20"/>
              </w:rPr>
            </w:pPr>
            <w:r w:rsidRPr="00F40CC4">
              <w:rPr>
                <w:color w:val="000000"/>
                <w:sz w:val="20"/>
                <w:szCs w:val="20"/>
              </w:rPr>
              <w:t>1</w:t>
            </w:r>
            <w:r w:rsidR="00453BC0">
              <w:rPr>
                <w:color w:val="000000"/>
                <w:sz w:val="20"/>
                <w:szCs w:val="20"/>
              </w:rPr>
              <w:t>3</w:t>
            </w:r>
          </w:p>
        </w:tc>
      </w:tr>
      <w:tr w:rsidR="00BB77D4" w:rsidRPr="00292E53" w14:paraId="2C3E4356" w14:textId="77777777" w:rsidTr="00096A3C">
        <w:trPr>
          <w:trHeight w:val="288"/>
        </w:trPr>
        <w:tc>
          <w:tcPr>
            <w:tcW w:w="238" w:type="pct"/>
            <w:hideMark/>
          </w:tcPr>
          <w:p w14:paraId="523DA0E5" w14:textId="77777777" w:rsidR="00BB77D4" w:rsidRPr="00F40CC4" w:rsidRDefault="00BB77D4" w:rsidP="007C21C6">
            <w:pPr>
              <w:ind w:firstLine="0"/>
              <w:jc w:val="center"/>
              <w:rPr>
                <w:color w:val="000000"/>
                <w:sz w:val="20"/>
                <w:szCs w:val="20"/>
              </w:rPr>
            </w:pPr>
            <w:r w:rsidRPr="00F40CC4">
              <w:rPr>
                <w:color w:val="000000"/>
                <w:sz w:val="20"/>
                <w:szCs w:val="20"/>
              </w:rPr>
              <w:t>4</w:t>
            </w:r>
          </w:p>
        </w:tc>
        <w:tc>
          <w:tcPr>
            <w:tcW w:w="3004" w:type="pct"/>
            <w:vAlign w:val="center"/>
            <w:hideMark/>
          </w:tcPr>
          <w:p w14:paraId="21525C0B" w14:textId="1B7A89A7" w:rsidR="00BB77D4" w:rsidRPr="00F40CC4" w:rsidRDefault="00653E07" w:rsidP="007C21C6">
            <w:pPr>
              <w:ind w:firstLine="0"/>
              <w:rPr>
                <w:color w:val="000000"/>
                <w:sz w:val="20"/>
                <w:szCs w:val="20"/>
              </w:rPr>
            </w:pPr>
            <w:r>
              <w:rPr>
                <w:color w:val="000000"/>
                <w:sz w:val="20"/>
                <w:szCs w:val="20"/>
              </w:rPr>
              <w:t xml:space="preserve">Предприятие </w:t>
            </w:r>
            <w:r w:rsidR="00BB77D4" w:rsidRPr="00F40CC4">
              <w:rPr>
                <w:color w:val="000000"/>
                <w:sz w:val="20"/>
                <w:szCs w:val="20"/>
              </w:rPr>
              <w:t>энергетики</w:t>
            </w:r>
          </w:p>
        </w:tc>
        <w:tc>
          <w:tcPr>
            <w:tcW w:w="1758" w:type="pct"/>
            <w:noWrap/>
            <w:vAlign w:val="center"/>
            <w:hideMark/>
          </w:tcPr>
          <w:p w14:paraId="6FA1C638" w14:textId="77777777" w:rsidR="00BB77D4" w:rsidRPr="00F40CC4" w:rsidRDefault="00453BC0" w:rsidP="007C21C6">
            <w:pPr>
              <w:ind w:firstLine="0"/>
              <w:jc w:val="center"/>
              <w:rPr>
                <w:color w:val="000000"/>
                <w:sz w:val="20"/>
                <w:szCs w:val="20"/>
              </w:rPr>
            </w:pPr>
            <w:r>
              <w:rPr>
                <w:color w:val="000000"/>
                <w:sz w:val="20"/>
                <w:szCs w:val="20"/>
              </w:rPr>
              <w:t>10</w:t>
            </w:r>
          </w:p>
        </w:tc>
      </w:tr>
      <w:tr w:rsidR="00BB77D4" w:rsidRPr="00292E53" w14:paraId="4866FEE8" w14:textId="77777777" w:rsidTr="00096A3C">
        <w:trPr>
          <w:trHeight w:val="288"/>
        </w:trPr>
        <w:tc>
          <w:tcPr>
            <w:tcW w:w="238" w:type="pct"/>
            <w:hideMark/>
          </w:tcPr>
          <w:p w14:paraId="6BAA10C8" w14:textId="77777777" w:rsidR="00BB77D4" w:rsidRPr="00F40CC4" w:rsidRDefault="00BB77D4" w:rsidP="007C21C6">
            <w:pPr>
              <w:ind w:firstLine="0"/>
              <w:jc w:val="center"/>
              <w:rPr>
                <w:color w:val="000000"/>
                <w:sz w:val="20"/>
                <w:szCs w:val="20"/>
              </w:rPr>
            </w:pPr>
            <w:r w:rsidRPr="00F40CC4">
              <w:rPr>
                <w:color w:val="000000"/>
                <w:sz w:val="20"/>
                <w:szCs w:val="20"/>
              </w:rPr>
              <w:t>5</w:t>
            </w:r>
          </w:p>
        </w:tc>
        <w:tc>
          <w:tcPr>
            <w:tcW w:w="3004" w:type="pct"/>
            <w:vAlign w:val="center"/>
            <w:hideMark/>
          </w:tcPr>
          <w:p w14:paraId="7652C0FD" w14:textId="77777777" w:rsidR="00BB77D4" w:rsidRPr="00F40CC4" w:rsidRDefault="00BB77D4" w:rsidP="007C21C6">
            <w:pPr>
              <w:ind w:firstLine="0"/>
              <w:rPr>
                <w:color w:val="000000"/>
                <w:sz w:val="20"/>
                <w:szCs w:val="20"/>
              </w:rPr>
            </w:pPr>
            <w:r w:rsidRPr="00F40CC4">
              <w:rPr>
                <w:color w:val="000000"/>
                <w:sz w:val="20"/>
                <w:szCs w:val="20"/>
              </w:rPr>
              <w:t>Корпоративный Центр</w:t>
            </w:r>
          </w:p>
        </w:tc>
        <w:tc>
          <w:tcPr>
            <w:tcW w:w="1758" w:type="pct"/>
            <w:noWrap/>
            <w:vAlign w:val="center"/>
            <w:hideMark/>
          </w:tcPr>
          <w:p w14:paraId="5FC29F52" w14:textId="77777777" w:rsidR="00BB77D4" w:rsidRPr="00F40CC4" w:rsidRDefault="00453BC0" w:rsidP="007C21C6">
            <w:pPr>
              <w:ind w:firstLine="0"/>
              <w:jc w:val="center"/>
              <w:rPr>
                <w:color w:val="000000"/>
                <w:sz w:val="20"/>
                <w:szCs w:val="20"/>
              </w:rPr>
            </w:pPr>
            <w:r>
              <w:rPr>
                <w:color w:val="000000"/>
                <w:sz w:val="20"/>
                <w:szCs w:val="20"/>
              </w:rPr>
              <w:t>10</w:t>
            </w:r>
          </w:p>
        </w:tc>
      </w:tr>
      <w:tr w:rsidR="00BB77D4" w:rsidRPr="00292E53" w14:paraId="4351F2B2" w14:textId="77777777" w:rsidTr="00096A3C">
        <w:trPr>
          <w:trHeight w:val="288"/>
        </w:trPr>
        <w:tc>
          <w:tcPr>
            <w:tcW w:w="238" w:type="pct"/>
            <w:hideMark/>
          </w:tcPr>
          <w:p w14:paraId="324DD642" w14:textId="77777777" w:rsidR="00BB77D4" w:rsidRPr="00F40CC4" w:rsidRDefault="00BB77D4" w:rsidP="007C21C6">
            <w:pPr>
              <w:ind w:firstLine="0"/>
              <w:jc w:val="center"/>
              <w:rPr>
                <w:color w:val="000000"/>
                <w:sz w:val="20"/>
                <w:szCs w:val="20"/>
              </w:rPr>
            </w:pPr>
            <w:r w:rsidRPr="00F40CC4">
              <w:rPr>
                <w:color w:val="000000"/>
                <w:sz w:val="20"/>
                <w:szCs w:val="20"/>
              </w:rPr>
              <w:t>6</w:t>
            </w:r>
          </w:p>
        </w:tc>
        <w:tc>
          <w:tcPr>
            <w:tcW w:w="3004" w:type="pct"/>
            <w:vAlign w:val="center"/>
            <w:hideMark/>
          </w:tcPr>
          <w:p w14:paraId="6F2182DB" w14:textId="77777777" w:rsidR="00BB77D4" w:rsidRPr="00F40CC4" w:rsidRDefault="00BB77D4" w:rsidP="007C21C6">
            <w:pPr>
              <w:ind w:firstLine="0"/>
              <w:rPr>
                <w:color w:val="000000"/>
                <w:sz w:val="20"/>
                <w:szCs w:val="20"/>
              </w:rPr>
            </w:pPr>
            <w:r w:rsidRPr="00F40CC4">
              <w:rPr>
                <w:color w:val="000000"/>
                <w:sz w:val="20"/>
                <w:szCs w:val="20"/>
              </w:rPr>
              <w:t>Иные предприятия (ТОО)</w:t>
            </w:r>
          </w:p>
        </w:tc>
        <w:tc>
          <w:tcPr>
            <w:tcW w:w="1758" w:type="pct"/>
            <w:noWrap/>
            <w:vAlign w:val="center"/>
            <w:hideMark/>
          </w:tcPr>
          <w:p w14:paraId="73A60670" w14:textId="77777777" w:rsidR="00BB77D4" w:rsidRPr="00F40CC4" w:rsidRDefault="00453BC0" w:rsidP="007C21C6">
            <w:pPr>
              <w:ind w:firstLine="0"/>
              <w:jc w:val="center"/>
              <w:rPr>
                <w:color w:val="000000"/>
                <w:sz w:val="20"/>
                <w:szCs w:val="20"/>
              </w:rPr>
            </w:pPr>
            <w:r>
              <w:rPr>
                <w:color w:val="000000"/>
                <w:sz w:val="20"/>
                <w:szCs w:val="20"/>
              </w:rPr>
              <w:t>50</w:t>
            </w:r>
          </w:p>
        </w:tc>
      </w:tr>
      <w:tr w:rsidR="00BB77D4" w:rsidRPr="00292E53" w14:paraId="4F31CE60" w14:textId="77777777" w:rsidTr="00096A3C">
        <w:trPr>
          <w:trHeight w:val="300"/>
        </w:trPr>
        <w:tc>
          <w:tcPr>
            <w:tcW w:w="238" w:type="pct"/>
            <w:hideMark/>
          </w:tcPr>
          <w:p w14:paraId="39D861D1" w14:textId="77777777" w:rsidR="00BB77D4" w:rsidRPr="00F40CC4" w:rsidRDefault="00BB77D4" w:rsidP="007C21C6">
            <w:pPr>
              <w:ind w:firstLine="0"/>
              <w:jc w:val="right"/>
              <w:rPr>
                <w:color w:val="000000"/>
                <w:sz w:val="20"/>
                <w:szCs w:val="20"/>
              </w:rPr>
            </w:pPr>
          </w:p>
        </w:tc>
        <w:tc>
          <w:tcPr>
            <w:tcW w:w="3004" w:type="pct"/>
            <w:vAlign w:val="center"/>
            <w:hideMark/>
          </w:tcPr>
          <w:p w14:paraId="3D2D6FE2" w14:textId="77777777" w:rsidR="00BB77D4" w:rsidRPr="00F40CC4" w:rsidRDefault="00BB77D4" w:rsidP="007C21C6">
            <w:pPr>
              <w:ind w:firstLine="0"/>
              <w:rPr>
                <w:b/>
                <w:bCs/>
                <w:color w:val="000000"/>
                <w:sz w:val="20"/>
                <w:szCs w:val="20"/>
              </w:rPr>
            </w:pPr>
            <w:r w:rsidRPr="00F40CC4">
              <w:rPr>
                <w:b/>
                <w:bCs/>
                <w:color w:val="000000"/>
                <w:sz w:val="20"/>
                <w:szCs w:val="20"/>
              </w:rPr>
              <w:t>ИТОГО:</w:t>
            </w:r>
          </w:p>
        </w:tc>
        <w:tc>
          <w:tcPr>
            <w:tcW w:w="1758" w:type="pct"/>
            <w:noWrap/>
            <w:vAlign w:val="center"/>
            <w:hideMark/>
          </w:tcPr>
          <w:p w14:paraId="132A0C98" w14:textId="77777777" w:rsidR="00BB77D4" w:rsidRPr="00F40CC4" w:rsidRDefault="00BB77D4" w:rsidP="007C21C6">
            <w:pPr>
              <w:ind w:firstLine="0"/>
              <w:jc w:val="center"/>
              <w:rPr>
                <w:color w:val="000000"/>
                <w:sz w:val="20"/>
                <w:szCs w:val="20"/>
              </w:rPr>
            </w:pPr>
            <w:r w:rsidRPr="00F40CC4">
              <w:rPr>
                <w:color w:val="000000"/>
                <w:sz w:val="20"/>
                <w:szCs w:val="20"/>
              </w:rPr>
              <w:t>26</w:t>
            </w:r>
            <w:r w:rsidR="00453BC0">
              <w:rPr>
                <w:color w:val="000000"/>
                <w:sz w:val="20"/>
                <w:szCs w:val="20"/>
              </w:rPr>
              <w:t>8</w:t>
            </w:r>
          </w:p>
        </w:tc>
      </w:tr>
    </w:tbl>
    <w:p w14:paraId="44C72AB1" w14:textId="77777777" w:rsidR="00063B66" w:rsidRDefault="00063B66" w:rsidP="007C21C6">
      <w:pPr>
        <w:jc w:val="both"/>
      </w:pPr>
    </w:p>
    <w:p w14:paraId="27BD9EC5" w14:textId="1964CB4C" w:rsidR="00E73801" w:rsidRDefault="004E4C97" w:rsidP="007C21C6">
      <w:pPr>
        <w:jc w:val="both"/>
      </w:pPr>
      <w:r w:rsidRPr="00B43D21">
        <w:t>Обновленные форматы отчетов</w:t>
      </w:r>
      <w:r>
        <w:t xml:space="preserve"> в системе аналитической отчетности единого КХД</w:t>
      </w:r>
      <w:r w:rsidRPr="00B43D21">
        <w:t xml:space="preserve"> должны будут более четко отражать ключевую информацию о деятельности </w:t>
      </w:r>
      <w:r>
        <w:t>Общества</w:t>
      </w:r>
      <w:r w:rsidRPr="00B43D21">
        <w:t xml:space="preserve">. </w:t>
      </w:r>
      <w:r>
        <w:t>Руководство</w:t>
      </w:r>
      <w:r w:rsidRPr="00B43D21">
        <w:t xml:space="preserve"> </w:t>
      </w:r>
      <w:r>
        <w:t>Общества</w:t>
      </w:r>
      <w:r w:rsidRPr="00B43D21">
        <w:t xml:space="preserve"> планирует предоставлять </w:t>
      </w:r>
      <w:r>
        <w:t>ежемесячную управленческую отчетность (ЕУО)</w:t>
      </w:r>
      <w:r w:rsidRPr="00B43D21">
        <w:t xml:space="preserve"> Правлению, Совету директоров</w:t>
      </w:r>
      <w:r w:rsidR="009E07AD">
        <w:t>,</w:t>
      </w:r>
      <w:r w:rsidRPr="00B43D21">
        <w:t xml:space="preserve"> </w:t>
      </w:r>
      <w:r>
        <w:t>а</w:t>
      </w:r>
      <w:r w:rsidRPr="00B43D21">
        <w:t>кционер</w:t>
      </w:r>
      <w:r>
        <w:t>ам и другим заинтересованным лицам, сформированную на основе данных единого КХД</w:t>
      </w:r>
      <w:r w:rsidRPr="00B43D21">
        <w:t xml:space="preserve">. </w:t>
      </w:r>
      <w:r>
        <w:t>При этом акционеры</w:t>
      </w:r>
      <w:r w:rsidRPr="00B43D21">
        <w:t xml:space="preserve"> ожида</w:t>
      </w:r>
      <w:r>
        <w:t>ю</w:t>
      </w:r>
      <w:r w:rsidRPr="00B43D21">
        <w:t xml:space="preserve">т представление ЕУО в новом формате </w:t>
      </w:r>
      <w:r>
        <w:t xml:space="preserve">в сроки </w:t>
      </w:r>
      <w:r w:rsidRPr="00B43D21">
        <w:t xml:space="preserve">не позже 7 </w:t>
      </w:r>
      <w:r>
        <w:t>(семи)</w:t>
      </w:r>
      <w:r w:rsidR="008969E3">
        <w:rPr>
          <w:lang w:val="kk-KZ"/>
        </w:rPr>
        <w:t xml:space="preserve"> календарных</w:t>
      </w:r>
      <w:r>
        <w:t xml:space="preserve"> </w:t>
      </w:r>
      <w:r w:rsidRPr="00B43D21">
        <w:t>дней c окончания месяца.</w:t>
      </w:r>
    </w:p>
    <w:p w14:paraId="3080B692" w14:textId="77777777" w:rsidR="0021273A" w:rsidRDefault="0021273A" w:rsidP="007C21C6">
      <w:pPr>
        <w:jc w:val="both"/>
      </w:pPr>
    </w:p>
    <w:p w14:paraId="54E8D20F" w14:textId="77777777" w:rsidR="008D2494" w:rsidRPr="005015AB" w:rsidRDefault="008D2494" w:rsidP="006B7034">
      <w:pPr>
        <w:pStyle w:val="31"/>
        <w:spacing w:before="0" w:after="0"/>
      </w:pPr>
      <w:bookmarkStart w:id="90" w:name="_Toc48079449"/>
      <w:r w:rsidRPr="005015AB">
        <w:t>Требования к интеграции</w:t>
      </w:r>
      <w:bookmarkEnd w:id="86"/>
      <w:bookmarkEnd w:id="87"/>
      <w:bookmarkEnd w:id="90"/>
      <w:r w:rsidRPr="005160CB">
        <w:t xml:space="preserve"> </w:t>
      </w:r>
    </w:p>
    <w:p w14:paraId="02CF6D2F" w14:textId="77777777" w:rsidR="005160CB" w:rsidRDefault="005160CB" w:rsidP="007C21C6">
      <w:pPr>
        <w:jc w:val="both"/>
      </w:pPr>
    </w:p>
    <w:p w14:paraId="6A9C4E7B" w14:textId="3BE299A9" w:rsidR="008D2494" w:rsidRDefault="008D2494" w:rsidP="007C21C6">
      <w:pPr>
        <w:jc w:val="both"/>
        <w:rPr>
          <w:color w:val="000000"/>
        </w:rPr>
      </w:pPr>
      <w:r w:rsidRPr="0033228B">
        <w:t xml:space="preserve">В таблице </w:t>
      </w:r>
      <w:r w:rsidR="0033228B" w:rsidRPr="008046E1">
        <w:t>ниже</w:t>
      </w:r>
      <w:r w:rsidRPr="0033228B">
        <w:t xml:space="preserve"> </w:t>
      </w:r>
      <w:r w:rsidR="007A6E93" w:rsidRPr="0033228B">
        <w:t>приведена</w:t>
      </w:r>
      <w:r w:rsidR="007A6E93" w:rsidRPr="005015AB">
        <w:t xml:space="preserve"> </w:t>
      </w:r>
      <w:r w:rsidRPr="005015AB">
        <w:t xml:space="preserve">ориентировочная оценка объема интеграции </w:t>
      </w:r>
      <w:r w:rsidR="00AA0DDA">
        <w:t>единого</w:t>
      </w:r>
      <w:r w:rsidR="007A6E93" w:rsidRPr="005015AB">
        <w:t xml:space="preserve"> </w:t>
      </w:r>
      <w:r w:rsidRPr="005015AB">
        <w:t>КХД с</w:t>
      </w:r>
      <w:r w:rsidR="007A6E93">
        <w:t>о смежными</w:t>
      </w:r>
      <w:r w:rsidRPr="005015AB">
        <w:t xml:space="preserve"> системами </w:t>
      </w:r>
      <w:r w:rsidR="00AA0DDA">
        <w:t>Общества средствами ИШ</w:t>
      </w:r>
      <w:r w:rsidRPr="005015AB">
        <w:t xml:space="preserve">. </w:t>
      </w:r>
      <w:r>
        <w:t xml:space="preserve">Требования к интеграции могут быть </w:t>
      </w:r>
      <w:r>
        <w:lastRenderedPageBreak/>
        <w:t xml:space="preserve">уточнены в рамках </w:t>
      </w:r>
      <w:r w:rsidR="007A6E93">
        <w:rPr>
          <w:color w:val="000000"/>
        </w:rPr>
        <w:t>к</w:t>
      </w:r>
      <w:r w:rsidRPr="005015AB">
        <w:rPr>
          <w:color w:val="000000"/>
        </w:rPr>
        <w:t>онцептуально</w:t>
      </w:r>
      <w:r w:rsidR="007A6E93">
        <w:rPr>
          <w:color w:val="000000"/>
        </w:rPr>
        <w:t>го</w:t>
      </w:r>
      <w:r w:rsidRPr="005015AB">
        <w:rPr>
          <w:color w:val="000000"/>
        </w:rPr>
        <w:t xml:space="preserve"> проектировани</w:t>
      </w:r>
      <w:r w:rsidR="007A6E93">
        <w:rPr>
          <w:color w:val="000000"/>
        </w:rPr>
        <w:t>я</w:t>
      </w:r>
      <w:r w:rsidR="002C45F9">
        <w:rPr>
          <w:color w:val="000000"/>
        </w:rPr>
        <w:t>.</w:t>
      </w:r>
      <w:r w:rsidR="009F7060">
        <w:rPr>
          <w:color w:val="000000"/>
        </w:rPr>
        <w:t xml:space="preserve"> Интеграционный периметр приведен в </w:t>
      </w:r>
      <w:r w:rsidR="003601CB">
        <w:rPr>
          <w:color w:val="000000"/>
        </w:rPr>
        <w:t>т</w:t>
      </w:r>
      <w:r w:rsidR="009F7060">
        <w:rPr>
          <w:color w:val="000000"/>
        </w:rPr>
        <w:t xml:space="preserve">аблице </w:t>
      </w:r>
      <w:r w:rsidR="003601CB">
        <w:rPr>
          <w:color w:val="000000"/>
        </w:rPr>
        <w:t>(</w:t>
      </w:r>
      <w:r w:rsidR="00813D6A">
        <w:rPr>
          <w:color w:val="000000"/>
        </w:rPr>
        <w:fldChar w:fldCharType="begin"/>
      </w:r>
      <w:r w:rsidR="00813D6A">
        <w:rPr>
          <w:color w:val="000000"/>
        </w:rPr>
        <w:instrText xml:space="preserve"> REF _Ref21106794 \h </w:instrText>
      </w:r>
      <w:r w:rsidR="00813D6A">
        <w:rPr>
          <w:color w:val="000000"/>
        </w:rPr>
      </w:r>
      <w:r w:rsidR="00813D6A">
        <w:rPr>
          <w:color w:val="000000"/>
        </w:rPr>
        <w:fldChar w:fldCharType="separate"/>
      </w:r>
      <w:r w:rsidR="00B6289A" w:rsidRPr="005015AB">
        <w:t xml:space="preserve">Таблица </w:t>
      </w:r>
      <w:r w:rsidR="00B6289A">
        <w:rPr>
          <w:noProof/>
        </w:rPr>
        <w:t>7</w:t>
      </w:r>
      <w:r w:rsidR="00813D6A">
        <w:rPr>
          <w:color w:val="000000"/>
        </w:rPr>
        <w:fldChar w:fldCharType="end"/>
      </w:r>
      <w:r w:rsidR="003601CB">
        <w:rPr>
          <w:color w:val="000000"/>
        </w:rPr>
        <w:t>)</w:t>
      </w:r>
      <w:r w:rsidR="009F7060">
        <w:rPr>
          <w:color w:val="000000"/>
        </w:rPr>
        <w:t>.</w:t>
      </w:r>
      <w:r w:rsidR="00CC7708">
        <w:rPr>
          <w:color w:val="000000"/>
        </w:rPr>
        <w:t xml:space="preserve"> </w:t>
      </w:r>
    </w:p>
    <w:p w14:paraId="097BBD8D" w14:textId="0246AA04" w:rsidR="008D2494" w:rsidRPr="005015AB" w:rsidRDefault="008D2494" w:rsidP="006B7034">
      <w:pPr>
        <w:pStyle w:val="aa"/>
        <w:keepNext/>
        <w:spacing w:before="0" w:after="0"/>
      </w:pPr>
      <w:bookmarkStart w:id="91" w:name="_Ref21106794"/>
      <w:r w:rsidRPr="005015AB">
        <w:t xml:space="preserve">Таблица </w:t>
      </w:r>
      <w:r w:rsidR="00A14A96">
        <w:rPr>
          <w:noProof/>
        </w:rPr>
        <w:fldChar w:fldCharType="begin"/>
      </w:r>
      <w:r w:rsidR="00A14A96">
        <w:rPr>
          <w:noProof/>
        </w:rPr>
        <w:instrText xml:space="preserve"> SEQ Таблица \* ARABIC </w:instrText>
      </w:r>
      <w:r w:rsidR="00A14A96">
        <w:rPr>
          <w:noProof/>
        </w:rPr>
        <w:fldChar w:fldCharType="separate"/>
      </w:r>
      <w:r w:rsidR="00B6289A">
        <w:rPr>
          <w:noProof/>
        </w:rPr>
        <w:t>7</w:t>
      </w:r>
      <w:r w:rsidR="00A14A96">
        <w:rPr>
          <w:noProof/>
        </w:rPr>
        <w:fldChar w:fldCharType="end"/>
      </w:r>
      <w:bookmarkEnd w:id="91"/>
      <w:r w:rsidRPr="005015AB">
        <w:t xml:space="preserve"> Интеграционный периметр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1"/>
        <w:gridCol w:w="2341"/>
        <w:gridCol w:w="1708"/>
        <w:gridCol w:w="2654"/>
        <w:gridCol w:w="2479"/>
      </w:tblGrid>
      <w:tr w:rsidR="00ED4F68" w:rsidRPr="00974278" w14:paraId="171B6C64" w14:textId="77777777" w:rsidTr="00F630EC">
        <w:trPr>
          <w:cantSplit/>
          <w:trHeight w:val="58"/>
          <w:tblHeader/>
        </w:trPr>
        <w:tc>
          <w:tcPr>
            <w:tcW w:w="4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B236DD0" w14:textId="77777777" w:rsidR="00ED4F68" w:rsidRPr="00F40CC4" w:rsidRDefault="00ED4F68" w:rsidP="007C21C6">
            <w:pPr>
              <w:keepNext/>
              <w:keepLines/>
              <w:overflowPunct w:val="0"/>
              <w:jc w:val="center"/>
              <w:rPr>
                <w:b/>
                <w:color w:val="000000" w:themeColor="text1"/>
                <w:sz w:val="20"/>
                <w:szCs w:val="20"/>
              </w:rPr>
            </w:pPr>
            <w:r w:rsidRPr="00F40CC4">
              <w:rPr>
                <w:b/>
                <w:color w:val="000000" w:themeColor="text1"/>
                <w:sz w:val="20"/>
                <w:szCs w:val="20"/>
              </w:rPr>
              <w:t>№</w:t>
            </w:r>
          </w:p>
        </w:tc>
        <w:tc>
          <w:tcPr>
            <w:tcW w:w="23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938A91E" w14:textId="77777777" w:rsidR="00ED4F68" w:rsidRPr="00F40CC4" w:rsidRDefault="00ED4F68" w:rsidP="007C21C6">
            <w:pPr>
              <w:keepNext/>
              <w:keepLines/>
              <w:overflowPunct w:val="0"/>
              <w:ind w:firstLine="0"/>
              <w:jc w:val="center"/>
              <w:rPr>
                <w:b/>
                <w:color w:val="000000" w:themeColor="text1"/>
                <w:sz w:val="20"/>
                <w:szCs w:val="20"/>
              </w:rPr>
            </w:pPr>
            <w:r w:rsidRPr="00F40CC4">
              <w:rPr>
                <w:b/>
                <w:color w:val="000000" w:themeColor="text1"/>
                <w:sz w:val="20"/>
                <w:szCs w:val="20"/>
              </w:rPr>
              <w:t>Система, с которой необходимо реализовать интеграцию</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BCB4C0" w14:textId="77777777" w:rsidR="00ED4F68" w:rsidRPr="00F40CC4" w:rsidRDefault="00ED4F68" w:rsidP="007C21C6">
            <w:pPr>
              <w:keepNext/>
              <w:keepLines/>
              <w:overflowPunct w:val="0"/>
              <w:ind w:firstLine="0"/>
              <w:jc w:val="center"/>
              <w:rPr>
                <w:b/>
                <w:color w:val="000000" w:themeColor="text1"/>
                <w:sz w:val="20"/>
                <w:szCs w:val="20"/>
              </w:rPr>
            </w:pPr>
            <w:r w:rsidRPr="00F40CC4">
              <w:rPr>
                <w:b/>
                <w:color w:val="000000" w:themeColor="text1"/>
                <w:sz w:val="20"/>
                <w:szCs w:val="20"/>
              </w:rPr>
              <w:t>Платформа интеграции</w:t>
            </w:r>
          </w:p>
        </w:tc>
        <w:tc>
          <w:tcPr>
            <w:tcW w:w="5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B6EDCD9" w14:textId="77777777" w:rsidR="00ED4F68" w:rsidRPr="00F40CC4" w:rsidRDefault="00ED4F68" w:rsidP="007C21C6">
            <w:pPr>
              <w:keepNext/>
              <w:keepLines/>
              <w:overflowPunct w:val="0"/>
              <w:jc w:val="center"/>
              <w:rPr>
                <w:b/>
                <w:color w:val="000000" w:themeColor="text1"/>
                <w:sz w:val="20"/>
                <w:szCs w:val="20"/>
              </w:rPr>
            </w:pPr>
            <w:r w:rsidRPr="00F40CC4">
              <w:rPr>
                <w:b/>
                <w:color w:val="000000" w:themeColor="text1"/>
                <w:sz w:val="20"/>
                <w:szCs w:val="20"/>
              </w:rPr>
              <w:t>Предполагаемые принципы интеграции и передаваемые данные</w:t>
            </w:r>
          </w:p>
        </w:tc>
      </w:tr>
      <w:tr w:rsidR="00ED4F68" w:rsidRPr="00C45CA5" w14:paraId="566ACCB8" w14:textId="77777777" w:rsidTr="00F630EC">
        <w:trPr>
          <w:cantSplit/>
          <w:trHeight w:val="530"/>
          <w:tblHeader/>
        </w:trPr>
        <w:tc>
          <w:tcPr>
            <w:tcW w:w="4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A000A" w14:textId="77777777" w:rsidR="00ED4F68" w:rsidRPr="00F40CC4" w:rsidRDefault="00ED4F68" w:rsidP="007C21C6">
            <w:pPr>
              <w:rPr>
                <w:b/>
                <w:color w:val="000000" w:themeColor="text1"/>
                <w:sz w:val="20"/>
                <w:szCs w:val="20"/>
              </w:rPr>
            </w:pPr>
          </w:p>
        </w:tc>
        <w:tc>
          <w:tcPr>
            <w:tcW w:w="23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02C98" w14:textId="77777777" w:rsidR="00ED4F68" w:rsidRPr="00F40CC4" w:rsidRDefault="00ED4F68" w:rsidP="007C21C6">
            <w:pPr>
              <w:rPr>
                <w:b/>
                <w:color w:val="000000" w:themeColor="text1"/>
                <w:sz w:val="20"/>
                <w:szCs w:val="20"/>
              </w:rPr>
            </w:pPr>
          </w:p>
        </w:tc>
        <w:tc>
          <w:tcPr>
            <w:tcW w:w="17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3B7618" w14:textId="77777777" w:rsidR="00ED4F68" w:rsidRPr="00F40CC4" w:rsidRDefault="00ED4F68" w:rsidP="007C21C6">
            <w:pPr>
              <w:rPr>
                <w:b/>
                <w:color w:val="000000" w:themeColor="text1"/>
                <w:sz w:val="20"/>
                <w:szCs w:val="20"/>
              </w:rPr>
            </w:pPr>
          </w:p>
        </w:tc>
        <w:tc>
          <w:tcPr>
            <w:tcW w:w="2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E2E5D5E" w14:textId="77777777" w:rsidR="00ED4F68" w:rsidRPr="00F40CC4" w:rsidRDefault="00ED4F68" w:rsidP="007C21C6">
            <w:pPr>
              <w:keepNext/>
              <w:keepLines/>
              <w:overflowPunct w:val="0"/>
              <w:ind w:firstLine="0"/>
              <w:rPr>
                <w:b/>
                <w:color w:val="000000" w:themeColor="text1"/>
                <w:sz w:val="20"/>
                <w:szCs w:val="20"/>
              </w:rPr>
            </w:pPr>
            <w:r w:rsidRPr="00F40CC4">
              <w:rPr>
                <w:b/>
                <w:color w:val="000000" w:themeColor="text1"/>
                <w:sz w:val="20"/>
                <w:szCs w:val="20"/>
              </w:rPr>
              <w:t>Исходящая</w:t>
            </w:r>
            <w:r w:rsidR="00DE7022">
              <w:rPr>
                <w:b/>
                <w:color w:val="000000" w:themeColor="text1"/>
                <w:sz w:val="20"/>
                <w:szCs w:val="20"/>
              </w:rPr>
              <w:t xml:space="preserve"> (включая, но не ограничиваясь)</w:t>
            </w:r>
          </w:p>
        </w:tc>
        <w:tc>
          <w:tcPr>
            <w:tcW w:w="2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C0D9A9" w14:textId="77777777" w:rsidR="00DE7022" w:rsidRDefault="00DE7022" w:rsidP="007C21C6">
            <w:pPr>
              <w:keepNext/>
              <w:keepLines/>
              <w:overflowPunct w:val="0"/>
              <w:ind w:left="130" w:hanging="90"/>
              <w:rPr>
                <w:b/>
                <w:color w:val="000000" w:themeColor="text1"/>
                <w:sz w:val="20"/>
                <w:szCs w:val="20"/>
              </w:rPr>
            </w:pPr>
            <w:r>
              <w:rPr>
                <w:b/>
                <w:color w:val="000000" w:themeColor="text1"/>
                <w:sz w:val="20"/>
                <w:szCs w:val="20"/>
              </w:rPr>
              <w:t xml:space="preserve"> </w:t>
            </w:r>
            <w:r w:rsidR="00ED4F68" w:rsidRPr="00F40CC4">
              <w:rPr>
                <w:b/>
                <w:color w:val="000000" w:themeColor="text1"/>
                <w:sz w:val="20"/>
                <w:szCs w:val="20"/>
              </w:rPr>
              <w:t>Входящие</w:t>
            </w:r>
            <w:r>
              <w:rPr>
                <w:b/>
                <w:color w:val="000000" w:themeColor="text1"/>
                <w:sz w:val="20"/>
                <w:szCs w:val="20"/>
              </w:rPr>
              <w:t xml:space="preserve"> (включая, но</w:t>
            </w:r>
          </w:p>
          <w:p w14:paraId="186ADB46" w14:textId="77777777" w:rsidR="00ED4F68" w:rsidRPr="00F40CC4" w:rsidRDefault="00DE7022" w:rsidP="007C21C6">
            <w:pPr>
              <w:keepNext/>
              <w:keepLines/>
              <w:overflowPunct w:val="0"/>
              <w:ind w:left="130" w:firstLine="0"/>
              <w:jc w:val="both"/>
              <w:rPr>
                <w:b/>
                <w:color w:val="000000" w:themeColor="text1"/>
                <w:sz w:val="20"/>
                <w:szCs w:val="20"/>
              </w:rPr>
            </w:pPr>
            <w:r>
              <w:rPr>
                <w:b/>
                <w:color w:val="000000" w:themeColor="text1"/>
                <w:sz w:val="20"/>
                <w:szCs w:val="20"/>
              </w:rPr>
              <w:t>не    ограничиваясь)</w:t>
            </w:r>
          </w:p>
        </w:tc>
      </w:tr>
      <w:tr w:rsidR="00ED4F68" w:rsidRPr="00974278" w14:paraId="63B41279" w14:textId="77777777" w:rsidTr="00F630EC">
        <w:trPr>
          <w:cantSplit/>
          <w:trHeight w:val="1430"/>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3C82D6" w14:textId="77777777" w:rsidR="00ED4F68" w:rsidRPr="00F40CC4" w:rsidRDefault="00ED4F68" w:rsidP="007C21C6">
            <w:pPr>
              <w:pStyle w:val="Normal"/>
              <w:jc w:val="center"/>
              <w:rPr>
                <w:color w:val="000000" w:themeColor="text1"/>
                <w:sz w:val="20"/>
                <w:szCs w:val="20"/>
                <w:lang w:val="ru-RU" w:eastAsia="en-US"/>
              </w:rPr>
            </w:pPr>
            <w:r w:rsidRPr="00F40CC4">
              <w:rPr>
                <w:color w:val="000000" w:themeColor="text1"/>
                <w:sz w:val="20"/>
                <w:szCs w:val="20"/>
                <w:lang w:val="ru-RU" w:eastAsia="en-US"/>
              </w:rPr>
              <w:t>1</w:t>
            </w:r>
          </w:p>
        </w:tc>
        <w:tc>
          <w:tcPr>
            <w:tcW w:w="2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43D55" w14:textId="77777777" w:rsidR="00ED4F68" w:rsidRPr="00F40CC4" w:rsidRDefault="00ED4F68" w:rsidP="007C21C6">
            <w:pPr>
              <w:keepNext/>
              <w:keepLines/>
              <w:overflowPunct w:val="0"/>
              <w:ind w:left="57" w:right="57" w:firstLine="0"/>
              <w:rPr>
                <w:color w:val="000000" w:themeColor="text1"/>
                <w:sz w:val="20"/>
                <w:szCs w:val="20"/>
              </w:rPr>
            </w:pPr>
            <w:r w:rsidRPr="00F40CC4">
              <w:rPr>
                <w:color w:val="000000" w:themeColor="text1"/>
                <w:sz w:val="20"/>
                <w:szCs w:val="20"/>
              </w:rPr>
              <w:t>Основное ERP решение (базовая функциональность)</w:t>
            </w:r>
          </w:p>
        </w:tc>
        <w:tc>
          <w:tcPr>
            <w:tcW w:w="1708" w:type="dxa"/>
            <w:tcBorders>
              <w:top w:val="single" w:sz="4" w:space="0" w:color="auto"/>
              <w:left w:val="single" w:sz="4" w:space="0" w:color="auto"/>
              <w:bottom w:val="single" w:sz="4" w:space="0" w:color="auto"/>
              <w:right w:val="single" w:sz="4" w:space="0" w:color="auto"/>
            </w:tcBorders>
            <w:vAlign w:val="center"/>
            <w:hideMark/>
          </w:tcPr>
          <w:p w14:paraId="2C61CDCE" w14:textId="77777777" w:rsidR="00ED4F68" w:rsidRPr="00F40CC4" w:rsidRDefault="00ED4F68" w:rsidP="007C21C6">
            <w:pPr>
              <w:keepNext/>
              <w:keepLines/>
              <w:overflowPunct w:val="0"/>
              <w:ind w:left="57" w:right="57" w:firstLine="0"/>
              <w:rPr>
                <w:color w:val="000000" w:themeColor="text1"/>
                <w:sz w:val="20"/>
                <w:szCs w:val="20"/>
              </w:rPr>
            </w:pPr>
            <w:r w:rsidRPr="00F40CC4">
              <w:rPr>
                <w:color w:val="000000" w:themeColor="text1"/>
                <w:sz w:val="20"/>
                <w:szCs w:val="20"/>
              </w:rPr>
              <w:t>Экстракторы данных SAP ERP</w:t>
            </w:r>
          </w:p>
        </w:tc>
        <w:tc>
          <w:tcPr>
            <w:tcW w:w="2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212F34" w14:textId="4FFA8EDA" w:rsidR="00ED4F68" w:rsidRPr="00F40CC4" w:rsidRDefault="00ED4F68" w:rsidP="007C21C6">
            <w:pPr>
              <w:keepNext/>
              <w:keepLines/>
              <w:overflowPunct w:val="0"/>
              <w:ind w:left="57" w:right="57" w:firstLine="0"/>
              <w:rPr>
                <w:color w:val="000000" w:themeColor="text1"/>
                <w:sz w:val="20"/>
                <w:szCs w:val="20"/>
              </w:rPr>
            </w:pPr>
            <w:r w:rsidRPr="00F40CC4">
              <w:rPr>
                <w:color w:val="000000" w:themeColor="text1"/>
                <w:sz w:val="20"/>
                <w:szCs w:val="20"/>
              </w:rPr>
              <w:t>Загрузка в КХД данных из модулей SAP ERP:</w:t>
            </w:r>
          </w:p>
          <w:p w14:paraId="771CAFC9"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Дебиторская задолженность;</w:t>
            </w:r>
          </w:p>
          <w:p w14:paraId="2290A051"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Договор;</w:t>
            </w:r>
          </w:p>
          <w:p w14:paraId="2163054A"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Должность:</w:t>
            </w:r>
          </w:p>
          <w:p w14:paraId="6ECEB4C2"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Инвалидность;</w:t>
            </w:r>
          </w:p>
          <w:p w14:paraId="0AF95E41"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Квалификация;</w:t>
            </w:r>
          </w:p>
          <w:p w14:paraId="1BA1AD1F"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Мероприятие;</w:t>
            </w:r>
          </w:p>
          <w:p w14:paraId="247B3902"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 xml:space="preserve">Справочник налогов и ставок по ним; </w:t>
            </w:r>
          </w:p>
          <w:p w14:paraId="2646C4CA"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Нормативная оплата;</w:t>
            </w:r>
          </w:p>
          <w:p w14:paraId="03F842AB"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Основные средства;</w:t>
            </w:r>
          </w:p>
          <w:p w14:paraId="66223FF5"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Поставка;</w:t>
            </w:r>
          </w:p>
          <w:p w14:paraId="4AFC8FCA"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Предприятие;</w:t>
            </w:r>
          </w:p>
          <w:p w14:paraId="562526E7"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Проект;</w:t>
            </w:r>
          </w:p>
          <w:p w14:paraId="6A5242AF"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Статус пребывания сотрудника;</w:t>
            </w:r>
          </w:p>
          <w:p w14:paraId="70D51A73"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Рабочее место;</w:t>
            </w:r>
          </w:p>
          <w:p w14:paraId="3A6496AD"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Адрес;</w:t>
            </w:r>
          </w:p>
          <w:p w14:paraId="3FF55013" w14:textId="77777777" w:rsidR="00ED4F68" w:rsidRPr="00F40CC4" w:rsidRDefault="00ED4F68" w:rsidP="007C21C6">
            <w:pPr>
              <w:pStyle w:val="Normal"/>
              <w:numPr>
                <w:ilvl w:val="0"/>
                <w:numId w:val="13"/>
              </w:numPr>
              <w:rPr>
                <w:color w:val="000000" w:themeColor="text1"/>
                <w:sz w:val="20"/>
                <w:szCs w:val="20"/>
                <w:lang w:val="ru-RU"/>
              </w:rPr>
            </w:pPr>
            <w:r w:rsidRPr="00F40CC4">
              <w:rPr>
                <w:color w:val="000000" w:themeColor="text1"/>
                <w:sz w:val="20"/>
                <w:szCs w:val="20"/>
                <w:lang w:val="ru-RU" w:eastAsia="en-US"/>
              </w:rPr>
              <w:t>Приказы/распоряжения;</w:t>
            </w:r>
          </w:p>
          <w:p w14:paraId="410DD1F4" w14:textId="77777777" w:rsidR="00ED4F68" w:rsidRPr="00F40CC4" w:rsidRDefault="00ED4F68" w:rsidP="007C21C6">
            <w:pPr>
              <w:keepNext/>
              <w:keepLines/>
              <w:overflowPunct w:val="0"/>
              <w:ind w:left="57" w:right="57"/>
              <w:rPr>
                <w:color w:val="000000" w:themeColor="text1"/>
                <w:sz w:val="20"/>
                <w:szCs w:val="20"/>
              </w:rPr>
            </w:pPr>
          </w:p>
          <w:p w14:paraId="4A3C4A71" w14:textId="77777777" w:rsidR="00ED4F68" w:rsidRPr="00F40CC4" w:rsidRDefault="00ED4F68" w:rsidP="007C21C6">
            <w:pPr>
              <w:keepNext/>
              <w:keepLines/>
              <w:overflowPunct w:val="0"/>
              <w:ind w:left="57" w:right="57"/>
              <w:rPr>
                <w:color w:val="000000" w:themeColor="text1"/>
                <w:sz w:val="20"/>
                <w:szCs w:val="20"/>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0600B1DD" w14:textId="77777777" w:rsidR="00ED4F68" w:rsidRPr="00F40CC4" w:rsidRDefault="00ED4F68" w:rsidP="007C21C6">
            <w:pPr>
              <w:keepNext/>
              <w:keepLines/>
              <w:overflowPunct w:val="0"/>
              <w:ind w:left="57" w:right="57" w:firstLine="0"/>
              <w:rPr>
                <w:color w:val="000000" w:themeColor="text1"/>
                <w:sz w:val="20"/>
                <w:szCs w:val="20"/>
              </w:rPr>
            </w:pPr>
            <w:r w:rsidRPr="00F40CC4">
              <w:rPr>
                <w:color w:val="000000" w:themeColor="text1"/>
                <w:sz w:val="20"/>
                <w:szCs w:val="20"/>
              </w:rPr>
              <w:t>Тестовая загрузка данных из КХД согласно требованиям интеграции объектов данных от источников.</w:t>
            </w:r>
          </w:p>
        </w:tc>
      </w:tr>
      <w:tr w:rsidR="00ED4F68" w:rsidRPr="00C45CA5" w14:paraId="49E64D03" w14:textId="77777777" w:rsidTr="0049695C">
        <w:trPr>
          <w:cantSplit/>
          <w:trHeight w:val="2294"/>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3585B9" w14:textId="77777777" w:rsidR="00ED4F68" w:rsidRPr="00F40CC4" w:rsidRDefault="00ED4F68" w:rsidP="007C21C6">
            <w:pPr>
              <w:pStyle w:val="Normal"/>
              <w:ind w:left="57" w:right="57"/>
              <w:jc w:val="center"/>
              <w:rPr>
                <w:color w:val="000000" w:themeColor="text1"/>
                <w:sz w:val="20"/>
                <w:szCs w:val="20"/>
                <w:lang w:val="ru-RU" w:eastAsia="en-US"/>
              </w:rPr>
            </w:pPr>
            <w:r w:rsidRPr="00F40CC4">
              <w:rPr>
                <w:color w:val="000000" w:themeColor="text1"/>
                <w:sz w:val="20"/>
                <w:szCs w:val="20"/>
                <w:lang w:val="ru-RU" w:eastAsia="en-US"/>
              </w:rPr>
              <w:t>2</w:t>
            </w:r>
          </w:p>
        </w:tc>
        <w:tc>
          <w:tcPr>
            <w:tcW w:w="2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57D4E9"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Нормативно-справочная информация (SAP MDG)</w:t>
            </w:r>
          </w:p>
        </w:tc>
        <w:tc>
          <w:tcPr>
            <w:tcW w:w="1708" w:type="dxa"/>
            <w:tcBorders>
              <w:top w:val="single" w:sz="4" w:space="0" w:color="auto"/>
              <w:left w:val="single" w:sz="4" w:space="0" w:color="auto"/>
              <w:bottom w:val="single" w:sz="4" w:space="0" w:color="auto"/>
              <w:right w:val="single" w:sz="4" w:space="0" w:color="auto"/>
            </w:tcBorders>
            <w:vAlign w:val="center"/>
            <w:hideMark/>
          </w:tcPr>
          <w:p w14:paraId="628FCC27"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 xml:space="preserve">SAP </w:t>
            </w:r>
            <w:proofErr w:type="spellStart"/>
            <w:r w:rsidRPr="00F40CC4">
              <w:rPr>
                <w:color w:val="000000" w:themeColor="text1"/>
                <w:sz w:val="20"/>
                <w:szCs w:val="20"/>
                <w:lang w:val="ru-RU" w:eastAsia="en-US"/>
              </w:rPr>
              <w:t>Data</w:t>
            </w:r>
            <w:proofErr w:type="spellEnd"/>
            <w:r w:rsidRPr="00F40CC4">
              <w:rPr>
                <w:color w:val="000000" w:themeColor="text1"/>
                <w:sz w:val="20"/>
                <w:szCs w:val="20"/>
                <w:lang w:val="ru-RU" w:eastAsia="en-US"/>
              </w:rPr>
              <w:t xml:space="preserve"> </w:t>
            </w:r>
            <w:proofErr w:type="spellStart"/>
            <w:r w:rsidRPr="00F40CC4">
              <w:rPr>
                <w:color w:val="000000" w:themeColor="text1"/>
                <w:sz w:val="20"/>
                <w:szCs w:val="20"/>
                <w:lang w:val="ru-RU" w:eastAsia="en-US"/>
              </w:rPr>
              <w:t>Services</w:t>
            </w:r>
            <w:proofErr w:type="spellEnd"/>
          </w:p>
        </w:tc>
        <w:tc>
          <w:tcPr>
            <w:tcW w:w="2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97E862"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Загрузка из НСИ в КХД справочников:</w:t>
            </w:r>
          </w:p>
          <w:p w14:paraId="7BBAC6DF"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 xml:space="preserve">Товары, работы и услуги; </w:t>
            </w:r>
          </w:p>
          <w:p w14:paraId="476C5FF5"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Контрагенты.</w:t>
            </w:r>
          </w:p>
          <w:p w14:paraId="23AA1917"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Группа экс/импорта (Перечень изъятий);</w:t>
            </w:r>
          </w:p>
          <w:p w14:paraId="4F914E16"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Товарно-материальные ценности;</w:t>
            </w:r>
          </w:p>
        </w:tc>
        <w:tc>
          <w:tcPr>
            <w:tcW w:w="2479" w:type="dxa"/>
            <w:tcBorders>
              <w:top w:val="single" w:sz="4" w:space="0" w:color="auto"/>
              <w:left w:val="single" w:sz="4" w:space="0" w:color="auto"/>
              <w:bottom w:val="single" w:sz="4" w:space="0" w:color="auto"/>
              <w:right w:val="single" w:sz="4" w:space="0" w:color="auto"/>
            </w:tcBorders>
            <w:vAlign w:val="center"/>
            <w:hideMark/>
          </w:tcPr>
          <w:p w14:paraId="146D8DD1"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Отсутствует</w:t>
            </w:r>
          </w:p>
        </w:tc>
      </w:tr>
      <w:tr w:rsidR="00ED4F68" w:rsidRPr="00974278" w14:paraId="3659EE2A" w14:textId="77777777" w:rsidTr="00F630EC">
        <w:trPr>
          <w:cantSplit/>
          <w:trHeight w:val="647"/>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254DE0" w14:textId="77777777" w:rsidR="00ED4F68" w:rsidRPr="00F40CC4" w:rsidRDefault="00ED4F68" w:rsidP="007C21C6">
            <w:pPr>
              <w:pStyle w:val="Normal"/>
              <w:ind w:left="57" w:right="57"/>
              <w:jc w:val="center"/>
              <w:rPr>
                <w:color w:val="000000" w:themeColor="text1"/>
                <w:sz w:val="20"/>
                <w:szCs w:val="20"/>
                <w:lang w:val="ru-RU" w:eastAsia="en-US"/>
              </w:rPr>
            </w:pPr>
            <w:r w:rsidRPr="00F40CC4">
              <w:rPr>
                <w:color w:val="000000" w:themeColor="text1"/>
                <w:sz w:val="20"/>
                <w:szCs w:val="20"/>
                <w:lang w:val="ru-RU" w:eastAsia="en-US"/>
              </w:rPr>
              <w:t>3</w:t>
            </w:r>
          </w:p>
        </w:tc>
        <w:tc>
          <w:tcPr>
            <w:tcW w:w="2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293F6C"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 xml:space="preserve">Система планирования и бюджетного планирования на </w:t>
            </w:r>
            <w:proofErr w:type="gramStart"/>
            <w:r w:rsidRPr="00F40CC4">
              <w:rPr>
                <w:color w:val="000000" w:themeColor="text1"/>
                <w:sz w:val="20"/>
                <w:szCs w:val="20"/>
                <w:lang w:val="ru-RU" w:eastAsia="en-US"/>
              </w:rPr>
              <w:t>базе  SAP</w:t>
            </w:r>
            <w:proofErr w:type="gramEnd"/>
            <w:r w:rsidRPr="00F40CC4">
              <w:rPr>
                <w:color w:val="000000" w:themeColor="text1"/>
                <w:sz w:val="20"/>
                <w:szCs w:val="20"/>
                <w:lang w:val="ru-RU" w:eastAsia="en-US"/>
              </w:rPr>
              <w:t xml:space="preserve"> BPC</w:t>
            </w:r>
          </w:p>
        </w:tc>
        <w:tc>
          <w:tcPr>
            <w:tcW w:w="1708" w:type="dxa"/>
            <w:tcBorders>
              <w:top w:val="single" w:sz="4" w:space="0" w:color="auto"/>
              <w:left w:val="single" w:sz="4" w:space="0" w:color="auto"/>
              <w:bottom w:val="single" w:sz="4" w:space="0" w:color="auto"/>
              <w:right w:val="single" w:sz="4" w:space="0" w:color="auto"/>
            </w:tcBorders>
            <w:vAlign w:val="center"/>
            <w:hideMark/>
          </w:tcPr>
          <w:p w14:paraId="6E730326"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 xml:space="preserve">SAP </w:t>
            </w:r>
            <w:proofErr w:type="spellStart"/>
            <w:r w:rsidRPr="00F40CC4">
              <w:rPr>
                <w:color w:val="000000" w:themeColor="text1"/>
                <w:sz w:val="20"/>
                <w:szCs w:val="20"/>
                <w:lang w:val="ru-RU" w:eastAsia="en-US"/>
              </w:rPr>
              <w:t>Data</w:t>
            </w:r>
            <w:proofErr w:type="spellEnd"/>
            <w:r w:rsidRPr="00F40CC4">
              <w:rPr>
                <w:color w:val="000000" w:themeColor="text1"/>
                <w:sz w:val="20"/>
                <w:szCs w:val="20"/>
                <w:lang w:val="ru-RU" w:eastAsia="en-US"/>
              </w:rPr>
              <w:t xml:space="preserve"> </w:t>
            </w:r>
            <w:proofErr w:type="spellStart"/>
            <w:r w:rsidRPr="00F40CC4">
              <w:rPr>
                <w:color w:val="000000" w:themeColor="text1"/>
                <w:sz w:val="20"/>
                <w:szCs w:val="20"/>
                <w:lang w:val="ru-RU" w:eastAsia="en-US"/>
              </w:rPr>
              <w:t>Services</w:t>
            </w:r>
            <w:proofErr w:type="spellEnd"/>
          </w:p>
        </w:tc>
        <w:tc>
          <w:tcPr>
            <w:tcW w:w="2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4CBEBE"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Разработка требований по настройке интеграционных интерфейсов в SAP ERP и SAP BPC, передача показателей среднесрочного планирования в КХД.</w:t>
            </w:r>
          </w:p>
        </w:tc>
        <w:tc>
          <w:tcPr>
            <w:tcW w:w="2479" w:type="dxa"/>
            <w:tcBorders>
              <w:top w:val="single" w:sz="4" w:space="0" w:color="auto"/>
              <w:left w:val="single" w:sz="4" w:space="0" w:color="auto"/>
              <w:bottom w:val="single" w:sz="4" w:space="0" w:color="auto"/>
              <w:right w:val="single" w:sz="4" w:space="0" w:color="auto"/>
            </w:tcBorders>
            <w:vAlign w:val="center"/>
            <w:hideMark/>
          </w:tcPr>
          <w:p w14:paraId="143E5545"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Тестовая загрузка данных из КХД согласно требованиям интеграции объектов данных от источников.</w:t>
            </w:r>
          </w:p>
        </w:tc>
      </w:tr>
      <w:tr w:rsidR="00ED4F68" w:rsidRPr="00974278" w14:paraId="5F075B8D" w14:textId="77777777" w:rsidTr="0049695C">
        <w:trPr>
          <w:cantSplit/>
          <w:trHeight w:val="7532"/>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12A0A5" w14:textId="77777777" w:rsidR="00ED4F68" w:rsidRPr="00F40CC4" w:rsidRDefault="00ED4F68" w:rsidP="007C21C6">
            <w:pPr>
              <w:pStyle w:val="Normal"/>
              <w:ind w:left="57" w:right="57"/>
              <w:jc w:val="center"/>
              <w:rPr>
                <w:color w:val="000000" w:themeColor="text1"/>
                <w:sz w:val="20"/>
                <w:szCs w:val="20"/>
                <w:lang w:val="ru-RU" w:eastAsia="en-US"/>
              </w:rPr>
            </w:pPr>
            <w:r w:rsidRPr="00F40CC4">
              <w:rPr>
                <w:color w:val="000000" w:themeColor="text1"/>
                <w:sz w:val="20"/>
                <w:szCs w:val="20"/>
                <w:lang w:val="ru-RU" w:eastAsia="en-US"/>
              </w:rPr>
              <w:lastRenderedPageBreak/>
              <w:t>4</w:t>
            </w:r>
          </w:p>
        </w:tc>
        <w:tc>
          <w:tcPr>
            <w:tcW w:w="2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A9962E"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Информационная система «Цифровой рудник» (MES, LIMS)</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0F36469"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Интеграционные сервисы ИШ к MS SQL</w:t>
            </w:r>
          </w:p>
        </w:tc>
        <w:tc>
          <w:tcPr>
            <w:tcW w:w="2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5FFA2B"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Загрузка производственных данных Технического отчета-25 из MES в КХД;</w:t>
            </w:r>
          </w:p>
          <w:p w14:paraId="010D1E4A"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Загрузка аналитических данных лабораторий, по лабораторному оборудованию из LIMS в КХД;</w:t>
            </w:r>
          </w:p>
          <w:p w14:paraId="6F4FA81D"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Загрузка следующих объектов данных:</w:t>
            </w:r>
          </w:p>
          <w:p w14:paraId="5DF15952"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ЗОУ;</w:t>
            </w:r>
          </w:p>
          <w:p w14:paraId="0EFC7CAD"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Оборудование;</w:t>
            </w:r>
          </w:p>
          <w:p w14:paraId="0747C32E"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План переработки;</w:t>
            </w:r>
          </w:p>
          <w:p w14:paraId="67177661"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Персонал,</w:t>
            </w:r>
          </w:p>
          <w:p w14:paraId="0A2549B3"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Планово-предупредительный ремонт;</w:t>
            </w:r>
          </w:p>
          <w:p w14:paraId="5388FF10"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Продуктивный раствор (ПР);</w:t>
            </w:r>
          </w:p>
          <w:p w14:paraId="49ADFB01"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Простои;</w:t>
            </w:r>
          </w:p>
          <w:p w14:paraId="3283284F"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РВР;</w:t>
            </w:r>
          </w:p>
          <w:p w14:paraId="6CAE3B75"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Серная кислота;</w:t>
            </w:r>
          </w:p>
          <w:p w14:paraId="732BF2C2"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Скважина;</w:t>
            </w:r>
          </w:p>
          <w:p w14:paraId="780CF508"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Стандартный образец;</w:t>
            </w:r>
          </w:p>
          <w:p w14:paraId="24213E27"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Товарно-материальные ценности;</w:t>
            </w:r>
          </w:p>
          <w:p w14:paraId="2A5A1697"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Транспортное средство;</w:t>
            </w:r>
          </w:p>
          <w:p w14:paraId="5D217014"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Серная кислота;</w:t>
            </w:r>
          </w:p>
          <w:p w14:paraId="66D58535"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Регламент работы блока;</w:t>
            </w:r>
          </w:p>
          <w:p w14:paraId="28642935"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Акт приёмки;</w:t>
            </w:r>
          </w:p>
        </w:tc>
        <w:tc>
          <w:tcPr>
            <w:tcW w:w="2479" w:type="dxa"/>
            <w:tcBorders>
              <w:top w:val="single" w:sz="4" w:space="0" w:color="auto"/>
              <w:left w:val="single" w:sz="4" w:space="0" w:color="auto"/>
              <w:bottom w:val="single" w:sz="4" w:space="0" w:color="auto"/>
              <w:right w:val="single" w:sz="4" w:space="0" w:color="auto"/>
            </w:tcBorders>
            <w:vAlign w:val="center"/>
            <w:hideMark/>
          </w:tcPr>
          <w:p w14:paraId="258D9FC3"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Тестовая загрузка данных из КХД согласно требованиям интеграции объектов данных от источников.</w:t>
            </w:r>
          </w:p>
          <w:p w14:paraId="4536B695"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Тестовая загрузка данных среднесрочного планирования согласно требованиям интеграции объектов данных от источников.</w:t>
            </w:r>
          </w:p>
        </w:tc>
      </w:tr>
      <w:tr w:rsidR="00ED4F68" w:rsidRPr="00974278" w14:paraId="31B5D629" w14:textId="77777777" w:rsidTr="00F630EC">
        <w:trPr>
          <w:cantSplit/>
          <w:trHeight w:val="1862"/>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01FDE" w14:textId="77777777" w:rsidR="00ED4F68" w:rsidRPr="00F40CC4" w:rsidRDefault="00ED4F68" w:rsidP="007C21C6">
            <w:pPr>
              <w:pStyle w:val="Normal"/>
              <w:ind w:left="57" w:right="57"/>
              <w:jc w:val="center"/>
              <w:rPr>
                <w:color w:val="000000" w:themeColor="text1"/>
                <w:sz w:val="20"/>
                <w:szCs w:val="20"/>
                <w:lang w:val="ru-RU" w:eastAsia="en-US"/>
              </w:rPr>
            </w:pPr>
            <w:r w:rsidRPr="00F40CC4">
              <w:rPr>
                <w:color w:val="000000" w:themeColor="text1"/>
                <w:sz w:val="20"/>
                <w:szCs w:val="20"/>
                <w:lang w:val="ru-RU" w:eastAsia="en-US"/>
              </w:rPr>
              <w:t>5</w:t>
            </w:r>
          </w:p>
        </w:tc>
        <w:tc>
          <w:tcPr>
            <w:tcW w:w="2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E353D9"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Горно-геологическая информационная система</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014A19E"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Интеграционные сервисы ИШ к MS SQL</w:t>
            </w:r>
          </w:p>
        </w:tc>
        <w:tc>
          <w:tcPr>
            <w:tcW w:w="2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8918EB" w14:textId="77777777" w:rsidR="00ED4F68" w:rsidRPr="00F40CC4" w:rsidRDefault="00ED4F68" w:rsidP="007C21C6">
            <w:pPr>
              <w:pStyle w:val="Normal"/>
              <w:ind w:right="57"/>
              <w:rPr>
                <w:color w:val="000000" w:themeColor="text1"/>
                <w:sz w:val="20"/>
                <w:szCs w:val="20"/>
                <w:lang w:val="ru-RU" w:eastAsia="en-US"/>
              </w:rPr>
            </w:pPr>
            <w:r w:rsidRPr="00F40CC4">
              <w:rPr>
                <w:color w:val="000000" w:themeColor="text1"/>
                <w:sz w:val="20"/>
                <w:szCs w:val="20"/>
                <w:lang w:val="ru-RU" w:eastAsia="en-US"/>
              </w:rPr>
              <w:t>Загрузка в КХД справочников:</w:t>
            </w:r>
          </w:p>
          <w:p w14:paraId="208DC624"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Месторождение;</w:t>
            </w:r>
          </w:p>
          <w:p w14:paraId="79F71397"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Рудники;</w:t>
            </w:r>
          </w:p>
          <w:p w14:paraId="16B770C2"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 xml:space="preserve">Скважины; </w:t>
            </w:r>
          </w:p>
          <w:p w14:paraId="166D8158"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Блоки;</w:t>
            </w:r>
          </w:p>
          <w:p w14:paraId="0207CFA9"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Бурение;</w:t>
            </w:r>
          </w:p>
          <w:p w14:paraId="00B62CD6"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ГТП;</w:t>
            </w:r>
          </w:p>
          <w:p w14:paraId="67E2C830"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РВР на скважинах;</w:t>
            </w:r>
          </w:p>
          <w:p w14:paraId="0226BDFD"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Скважина;</w:t>
            </w:r>
          </w:p>
          <w:p w14:paraId="23535081"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Справочник типов работ при освоении;</w:t>
            </w:r>
          </w:p>
          <w:p w14:paraId="4E44242E"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Справочник типов скважин;</w:t>
            </w:r>
          </w:p>
          <w:p w14:paraId="272CD5D9"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Загрузка паспортов предприятий в КХД с указанием мощности предприятий и объемов запасов;</w:t>
            </w:r>
          </w:p>
          <w:p w14:paraId="7E14B733"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 xml:space="preserve">Загрузка планов вскрытия блоков; </w:t>
            </w:r>
          </w:p>
        </w:tc>
        <w:tc>
          <w:tcPr>
            <w:tcW w:w="2479" w:type="dxa"/>
            <w:tcBorders>
              <w:top w:val="single" w:sz="4" w:space="0" w:color="auto"/>
              <w:left w:val="single" w:sz="4" w:space="0" w:color="auto"/>
              <w:bottom w:val="single" w:sz="4" w:space="0" w:color="auto"/>
              <w:right w:val="single" w:sz="4" w:space="0" w:color="auto"/>
            </w:tcBorders>
            <w:vAlign w:val="center"/>
            <w:hideMark/>
          </w:tcPr>
          <w:p w14:paraId="7BC529C4"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Передача данных о затратах (план, факт) из учетных систем:</w:t>
            </w:r>
          </w:p>
          <w:p w14:paraId="55E0495A"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Бурение</w:t>
            </w:r>
          </w:p>
          <w:p w14:paraId="186AD2FF"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 xml:space="preserve">Обвязка скважин </w:t>
            </w:r>
          </w:p>
          <w:p w14:paraId="552D372F"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Ремонтно-восстановительные работы;</w:t>
            </w:r>
          </w:p>
          <w:p w14:paraId="42AAE8E8"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Передача данных и показателей производственных программ</w:t>
            </w:r>
          </w:p>
        </w:tc>
      </w:tr>
      <w:tr w:rsidR="00ED4F68" w:rsidRPr="00C45CA5" w14:paraId="2B66D060" w14:textId="77777777" w:rsidTr="0049695C">
        <w:trPr>
          <w:cantSplit/>
          <w:trHeight w:val="1862"/>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E5C07B" w14:textId="77777777" w:rsidR="00ED4F68" w:rsidRPr="00F40CC4" w:rsidRDefault="00ED4F68" w:rsidP="007C21C6">
            <w:pPr>
              <w:pStyle w:val="Normal"/>
              <w:jc w:val="center"/>
              <w:rPr>
                <w:color w:val="000000" w:themeColor="text1"/>
                <w:sz w:val="20"/>
                <w:szCs w:val="20"/>
                <w:lang w:val="ru-RU" w:eastAsia="en-US"/>
              </w:rPr>
            </w:pPr>
            <w:r w:rsidRPr="00F40CC4">
              <w:rPr>
                <w:color w:val="000000" w:themeColor="text1"/>
                <w:sz w:val="20"/>
                <w:szCs w:val="20"/>
                <w:lang w:val="ru-RU" w:eastAsia="en-US"/>
              </w:rPr>
              <w:lastRenderedPageBreak/>
              <w:t>6</w:t>
            </w:r>
          </w:p>
        </w:tc>
        <w:tc>
          <w:tcPr>
            <w:tcW w:w="2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60381"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Система управленческой отчетности (SAP FC)</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B913704"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 xml:space="preserve">SAP </w:t>
            </w:r>
            <w:proofErr w:type="spellStart"/>
            <w:r w:rsidRPr="00F40CC4">
              <w:rPr>
                <w:color w:val="000000" w:themeColor="text1"/>
                <w:sz w:val="20"/>
                <w:szCs w:val="20"/>
                <w:lang w:val="ru-RU" w:eastAsia="en-US"/>
              </w:rPr>
              <w:t>Data</w:t>
            </w:r>
            <w:proofErr w:type="spellEnd"/>
            <w:r w:rsidRPr="00F40CC4">
              <w:rPr>
                <w:color w:val="000000" w:themeColor="text1"/>
                <w:sz w:val="20"/>
                <w:szCs w:val="20"/>
                <w:lang w:val="ru-RU" w:eastAsia="en-US"/>
              </w:rPr>
              <w:t xml:space="preserve"> </w:t>
            </w:r>
            <w:proofErr w:type="spellStart"/>
            <w:r w:rsidRPr="00F40CC4">
              <w:rPr>
                <w:color w:val="000000" w:themeColor="text1"/>
                <w:sz w:val="20"/>
                <w:szCs w:val="20"/>
                <w:lang w:val="ru-RU" w:eastAsia="en-US"/>
              </w:rPr>
              <w:t>Services</w:t>
            </w:r>
            <w:proofErr w:type="spellEnd"/>
          </w:p>
        </w:tc>
        <w:tc>
          <w:tcPr>
            <w:tcW w:w="2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F8756A" w14:textId="5A47139D"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SAP FC обеспечивает консолидацию отчетности из систем класса ERP (SAP ERP и 1C:</w:t>
            </w:r>
            <w:r w:rsidR="00F44D07" w:rsidRPr="00F44D07">
              <w:rPr>
                <w:color w:val="000000" w:themeColor="text1"/>
                <w:sz w:val="20"/>
                <w:szCs w:val="20"/>
                <w:lang w:val="ru-RU" w:eastAsia="en-US"/>
              </w:rPr>
              <w:t xml:space="preserve"> </w:t>
            </w:r>
            <w:r w:rsidRPr="00F40CC4">
              <w:rPr>
                <w:color w:val="000000" w:themeColor="text1"/>
                <w:sz w:val="20"/>
                <w:szCs w:val="20"/>
                <w:lang w:val="ru-RU" w:eastAsia="en-US"/>
              </w:rPr>
              <w:t>Предприятие) с последующей загрузкой данных в КХД.</w:t>
            </w:r>
          </w:p>
        </w:tc>
        <w:tc>
          <w:tcPr>
            <w:tcW w:w="2479" w:type="dxa"/>
            <w:tcBorders>
              <w:top w:val="single" w:sz="4" w:space="0" w:color="auto"/>
              <w:left w:val="single" w:sz="4" w:space="0" w:color="auto"/>
              <w:bottom w:val="single" w:sz="4" w:space="0" w:color="auto"/>
              <w:right w:val="single" w:sz="4" w:space="0" w:color="auto"/>
            </w:tcBorders>
            <w:vAlign w:val="center"/>
            <w:hideMark/>
          </w:tcPr>
          <w:p w14:paraId="02BD18A3"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Загрузка учетных данных (план, факт) из систем класса ERP, не входящих в ландшафт SAP. Для формирования консолидированной отчетности</w:t>
            </w:r>
          </w:p>
        </w:tc>
      </w:tr>
      <w:tr w:rsidR="00ED4F68" w:rsidRPr="00974278" w14:paraId="2DC5F6AB" w14:textId="77777777" w:rsidTr="00F630EC">
        <w:trPr>
          <w:cantSplit/>
          <w:trHeight w:val="800"/>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4BE55"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7</w:t>
            </w:r>
          </w:p>
        </w:tc>
        <w:tc>
          <w:tcPr>
            <w:tcW w:w="2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1689FD" w14:textId="77777777" w:rsidR="00ED4F68" w:rsidRPr="00F40CC4" w:rsidRDefault="00ED4F68" w:rsidP="007C21C6">
            <w:pPr>
              <w:pStyle w:val="Normal"/>
              <w:rPr>
                <w:color w:val="000000" w:themeColor="text1"/>
                <w:sz w:val="20"/>
                <w:szCs w:val="20"/>
                <w:lang w:val="ru-RU" w:eastAsia="en-US"/>
              </w:rPr>
            </w:pPr>
            <w:r w:rsidRPr="00F40CC4">
              <w:rPr>
                <w:color w:val="000000" w:themeColor="text1"/>
                <w:sz w:val="20"/>
                <w:szCs w:val="20"/>
                <w:lang w:val="ru-RU" w:eastAsia="en-US"/>
              </w:rPr>
              <w:t>Информационная система «</w:t>
            </w:r>
            <w:proofErr w:type="spellStart"/>
            <w:r w:rsidRPr="00F40CC4">
              <w:rPr>
                <w:color w:val="000000" w:themeColor="text1"/>
                <w:sz w:val="20"/>
                <w:szCs w:val="20"/>
                <w:lang w:val="ru-RU" w:eastAsia="en-US"/>
              </w:rPr>
              <w:t>еКАР</w:t>
            </w:r>
            <w:proofErr w:type="spellEnd"/>
            <w:r w:rsidRPr="00F40CC4">
              <w:rPr>
                <w:color w:val="000000" w:themeColor="text1"/>
                <w:sz w:val="20"/>
                <w:szCs w:val="20"/>
                <w:lang w:val="ru-RU" w:eastAsia="en-US"/>
              </w:rPr>
              <w:t>»</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3B870DA"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Интеграционные сервисы ИШ</w:t>
            </w:r>
          </w:p>
        </w:tc>
        <w:tc>
          <w:tcPr>
            <w:tcW w:w="2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E08AD" w14:textId="1AA8F90A"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Загрузка данных по складским остаткам в КХД с приведением к НСИ</w:t>
            </w:r>
            <w:r w:rsidR="00066418">
              <w:rPr>
                <w:color w:val="000000" w:themeColor="text1"/>
                <w:sz w:val="20"/>
                <w:szCs w:val="20"/>
                <w:lang w:val="ru-RU" w:eastAsia="en-US"/>
              </w:rPr>
              <w:t>.</w:t>
            </w:r>
          </w:p>
        </w:tc>
        <w:tc>
          <w:tcPr>
            <w:tcW w:w="2479" w:type="dxa"/>
            <w:tcBorders>
              <w:top w:val="single" w:sz="4" w:space="0" w:color="auto"/>
              <w:left w:val="single" w:sz="4" w:space="0" w:color="auto"/>
              <w:bottom w:val="single" w:sz="4" w:space="0" w:color="auto"/>
              <w:right w:val="single" w:sz="4" w:space="0" w:color="auto"/>
            </w:tcBorders>
            <w:vAlign w:val="center"/>
          </w:tcPr>
          <w:p w14:paraId="5C2FB880" w14:textId="77777777" w:rsidR="00ED4F68" w:rsidRPr="00F40CC4" w:rsidRDefault="00ED4F68" w:rsidP="007C21C6">
            <w:pPr>
              <w:pStyle w:val="Normal"/>
              <w:ind w:left="57" w:right="57"/>
              <w:rPr>
                <w:color w:val="000000" w:themeColor="text1"/>
                <w:sz w:val="20"/>
                <w:szCs w:val="20"/>
                <w:lang w:val="ru-RU" w:eastAsia="en-US"/>
              </w:rPr>
            </w:pPr>
          </w:p>
        </w:tc>
      </w:tr>
      <w:tr w:rsidR="00ED4F68" w:rsidRPr="00974278" w14:paraId="01027709" w14:textId="77777777" w:rsidTr="0049695C">
        <w:trPr>
          <w:cantSplit/>
          <w:trHeight w:val="6821"/>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94D4BE" w14:textId="77777777" w:rsidR="00ED4F68" w:rsidRPr="00F40CC4" w:rsidRDefault="00ED4F68" w:rsidP="007C21C6">
            <w:pPr>
              <w:pStyle w:val="Normal"/>
              <w:jc w:val="center"/>
              <w:rPr>
                <w:color w:val="000000" w:themeColor="text1"/>
                <w:sz w:val="20"/>
                <w:szCs w:val="20"/>
                <w:lang w:val="ru-RU" w:eastAsia="en-US"/>
              </w:rPr>
            </w:pPr>
            <w:r w:rsidRPr="00F40CC4">
              <w:rPr>
                <w:color w:val="000000" w:themeColor="text1"/>
                <w:sz w:val="20"/>
                <w:szCs w:val="20"/>
                <w:lang w:val="ru-RU" w:eastAsia="en-US"/>
              </w:rPr>
              <w:t>8</w:t>
            </w:r>
          </w:p>
        </w:tc>
        <w:tc>
          <w:tcPr>
            <w:tcW w:w="2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B22F99"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Интегрированная система планирования</w:t>
            </w:r>
          </w:p>
        </w:tc>
        <w:tc>
          <w:tcPr>
            <w:tcW w:w="1708" w:type="dxa"/>
            <w:tcBorders>
              <w:top w:val="single" w:sz="4" w:space="0" w:color="auto"/>
              <w:left w:val="single" w:sz="4" w:space="0" w:color="auto"/>
              <w:bottom w:val="single" w:sz="4" w:space="0" w:color="auto"/>
              <w:right w:val="single" w:sz="4" w:space="0" w:color="auto"/>
            </w:tcBorders>
            <w:vAlign w:val="center"/>
            <w:hideMark/>
          </w:tcPr>
          <w:p w14:paraId="24D8F1BA"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Интеграционные сервисы ИШ к MS SQL</w:t>
            </w:r>
          </w:p>
        </w:tc>
        <w:tc>
          <w:tcPr>
            <w:tcW w:w="2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BE2AB0" w14:textId="77777777" w:rsidR="00ED4F68" w:rsidRPr="00F40CC4" w:rsidRDefault="00ED4F68" w:rsidP="007C21C6">
            <w:pPr>
              <w:pStyle w:val="Normal"/>
              <w:ind w:right="57"/>
              <w:rPr>
                <w:color w:val="000000" w:themeColor="text1"/>
                <w:sz w:val="20"/>
                <w:szCs w:val="20"/>
                <w:lang w:val="ru-RU" w:eastAsia="en-US"/>
              </w:rPr>
            </w:pPr>
            <w:r w:rsidRPr="00F40CC4">
              <w:rPr>
                <w:color w:val="000000" w:themeColor="text1"/>
                <w:sz w:val="20"/>
                <w:szCs w:val="20"/>
                <w:lang w:val="ru-RU" w:eastAsia="en-US"/>
              </w:rPr>
              <w:t xml:space="preserve">Загрузка в КХД: </w:t>
            </w:r>
          </w:p>
          <w:p w14:paraId="67786BAA"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Плановые производственные показатели (Производственные программы)</w:t>
            </w:r>
          </w:p>
          <w:p w14:paraId="11C74EC6"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Депозит;</w:t>
            </w:r>
          </w:p>
          <w:p w14:paraId="2625B8A1"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Инвестиции;</w:t>
            </w:r>
          </w:p>
          <w:p w14:paraId="1028C2E5"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Инвест-проект;</w:t>
            </w:r>
          </w:p>
          <w:p w14:paraId="06C98CD5"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Компания;</w:t>
            </w:r>
          </w:p>
          <w:p w14:paraId="7D2C7F59"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Магистральная обвязка;</w:t>
            </w:r>
          </w:p>
          <w:p w14:paraId="2F1E6D79"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Незавершенное производство;</w:t>
            </w:r>
          </w:p>
          <w:p w14:paraId="3D5A836A"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Справочник таблиц для оборудования;</w:t>
            </w:r>
          </w:p>
          <w:p w14:paraId="547045C9"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Справочник групп оборудования;</w:t>
            </w:r>
          </w:p>
          <w:p w14:paraId="72320669"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Основные средства;</w:t>
            </w:r>
          </w:p>
          <w:p w14:paraId="042CD48C"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Персонал;</w:t>
            </w:r>
          </w:p>
          <w:p w14:paraId="46E2AFA3"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РВР;</w:t>
            </w:r>
          </w:p>
          <w:p w14:paraId="0178E393"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Ремонт;</w:t>
            </w:r>
          </w:p>
          <w:p w14:paraId="15BF2C56"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Справочник Страна(конвертор);</w:t>
            </w:r>
          </w:p>
          <w:p w14:paraId="62149FFB" w14:textId="77777777"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Организационная структура;</w:t>
            </w:r>
          </w:p>
          <w:p w14:paraId="4C4A4320" w14:textId="77777777" w:rsidR="00ED4F68" w:rsidRPr="00F40CC4" w:rsidRDefault="00ED4F68" w:rsidP="007C21C6">
            <w:pPr>
              <w:pStyle w:val="Normal"/>
              <w:numPr>
                <w:ilvl w:val="0"/>
                <w:numId w:val="13"/>
              </w:numPr>
              <w:rPr>
                <w:color w:val="000000" w:themeColor="text1"/>
                <w:sz w:val="20"/>
                <w:szCs w:val="20"/>
                <w:lang w:val="ru-RU" w:eastAsia="en-US"/>
              </w:rPr>
            </w:pPr>
            <w:proofErr w:type="spellStart"/>
            <w:r w:rsidRPr="00F40CC4">
              <w:rPr>
                <w:color w:val="000000" w:themeColor="text1"/>
                <w:sz w:val="20"/>
                <w:szCs w:val="20"/>
                <w:lang w:val="ru-RU" w:eastAsia="en-US"/>
              </w:rPr>
              <w:t>ТОиР</w:t>
            </w:r>
            <w:proofErr w:type="spellEnd"/>
            <w:r w:rsidRPr="00F40CC4">
              <w:rPr>
                <w:color w:val="000000" w:themeColor="text1"/>
                <w:sz w:val="20"/>
                <w:szCs w:val="20"/>
                <w:lang w:val="ru-RU" w:eastAsia="en-US"/>
              </w:rPr>
              <w:t>;</w:t>
            </w:r>
          </w:p>
          <w:p w14:paraId="57FE0A2D" w14:textId="34EC3020" w:rsidR="00ED4F68" w:rsidRPr="00F40CC4" w:rsidRDefault="00ED4F68" w:rsidP="007C21C6">
            <w:pPr>
              <w:pStyle w:val="Normal"/>
              <w:numPr>
                <w:ilvl w:val="0"/>
                <w:numId w:val="13"/>
              </w:numPr>
              <w:rPr>
                <w:color w:val="000000" w:themeColor="text1"/>
                <w:sz w:val="20"/>
                <w:szCs w:val="20"/>
                <w:lang w:val="ru-RU" w:eastAsia="en-US"/>
              </w:rPr>
            </w:pPr>
            <w:r w:rsidRPr="00F40CC4">
              <w:rPr>
                <w:color w:val="000000" w:themeColor="text1"/>
                <w:sz w:val="20"/>
                <w:szCs w:val="20"/>
                <w:lang w:val="ru-RU" w:eastAsia="en-US"/>
              </w:rPr>
              <w:t>Потребление электроэнергии</w:t>
            </w:r>
            <w:r w:rsidR="00066418">
              <w:rPr>
                <w:color w:val="000000" w:themeColor="text1"/>
                <w:sz w:val="20"/>
                <w:szCs w:val="20"/>
                <w:lang w:val="ru-RU" w:eastAsia="en-US"/>
              </w:rPr>
              <w:t>.</w:t>
            </w:r>
          </w:p>
          <w:p w14:paraId="47D93B3C" w14:textId="77777777" w:rsidR="00ED4F68" w:rsidRPr="00F40CC4" w:rsidRDefault="00ED4F68" w:rsidP="007C21C6">
            <w:pPr>
              <w:pStyle w:val="Normal"/>
              <w:ind w:left="57" w:right="57"/>
              <w:rPr>
                <w:color w:val="000000" w:themeColor="text1"/>
                <w:sz w:val="20"/>
                <w:szCs w:val="20"/>
                <w:lang w:val="ru-RU" w:eastAsia="en-US"/>
              </w:rPr>
            </w:pPr>
          </w:p>
        </w:tc>
        <w:tc>
          <w:tcPr>
            <w:tcW w:w="2479" w:type="dxa"/>
            <w:tcBorders>
              <w:top w:val="single" w:sz="4" w:space="0" w:color="auto"/>
              <w:left w:val="single" w:sz="4" w:space="0" w:color="auto"/>
              <w:bottom w:val="single" w:sz="4" w:space="0" w:color="auto"/>
              <w:right w:val="single" w:sz="4" w:space="0" w:color="auto"/>
            </w:tcBorders>
            <w:vAlign w:val="center"/>
            <w:hideMark/>
          </w:tcPr>
          <w:p w14:paraId="73C2534C" w14:textId="77777777" w:rsidR="00ED4F68" w:rsidRPr="00F40CC4" w:rsidRDefault="00ED4F68"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Получение из КХД: Фактические показатели из ERP согласно требованиям к данным (физической модели данных) со стороны ИСП</w:t>
            </w:r>
          </w:p>
        </w:tc>
      </w:tr>
      <w:tr w:rsidR="00ED4F68" w:rsidRPr="00D050E7" w14:paraId="18744039" w14:textId="77777777" w:rsidTr="0049695C">
        <w:trPr>
          <w:cantSplit/>
          <w:trHeight w:val="800"/>
        </w:trPr>
        <w:tc>
          <w:tcPr>
            <w:tcW w:w="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9D4173" w14:textId="77777777" w:rsidR="00ED4F68" w:rsidRPr="00F40CC4" w:rsidRDefault="00ED4F68" w:rsidP="007C21C6">
            <w:pPr>
              <w:pStyle w:val="Normal"/>
              <w:jc w:val="center"/>
              <w:rPr>
                <w:color w:val="000000" w:themeColor="text1"/>
                <w:sz w:val="20"/>
                <w:szCs w:val="20"/>
                <w:lang w:val="ru-RU" w:eastAsia="en-US"/>
              </w:rPr>
            </w:pPr>
            <w:r w:rsidRPr="00F40CC4">
              <w:rPr>
                <w:color w:val="000000" w:themeColor="text1"/>
                <w:sz w:val="20"/>
                <w:szCs w:val="20"/>
                <w:lang w:val="ru-RU" w:eastAsia="en-US"/>
              </w:rPr>
              <w:t>9</w:t>
            </w:r>
          </w:p>
        </w:tc>
        <w:tc>
          <w:tcPr>
            <w:tcW w:w="2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E4C6EC" w14:textId="77777777" w:rsidR="00ED4F68" w:rsidRPr="00F40CC4" w:rsidRDefault="00ED4F68" w:rsidP="007C21C6">
            <w:pPr>
              <w:pStyle w:val="Normal"/>
              <w:ind w:left="57" w:right="57"/>
              <w:rPr>
                <w:color w:val="000000" w:themeColor="text1"/>
                <w:sz w:val="20"/>
                <w:szCs w:val="20"/>
                <w:lang w:eastAsia="en-US"/>
              </w:rPr>
            </w:pPr>
            <w:r w:rsidRPr="00F40CC4">
              <w:rPr>
                <w:color w:val="000000" w:themeColor="text1"/>
                <w:sz w:val="20"/>
                <w:szCs w:val="20"/>
                <w:lang w:val="ru-RU" w:eastAsia="en-US"/>
              </w:rPr>
              <w:t xml:space="preserve">MS </w:t>
            </w:r>
            <w:proofErr w:type="spellStart"/>
            <w:r w:rsidRPr="00F40CC4">
              <w:rPr>
                <w:color w:val="000000" w:themeColor="text1"/>
                <w:sz w:val="20"/>
                <w:szCs w:val="20"/>
                <w:lang w:val="ru-RU" w:eastAsia="en-US"/>
              </w:rPr>
              <w:t>Ex</w:t>
            </w:r>
            <w:proofErr w:type="spellEnd"/>
            <w:r w:rsidRPr="00F40CC4">
              <w:rPr>
                <w:color w:val="000000" w:themeColor="text1"/>
                <w:sz w:val="20"/>
                <w:szCs w:val="20"/>
                <w:lang w:eastAsia="en-US"/>
              </w:rPr>
              <w:t>c</w:t>
            </w:r>
            <w:proofErr w:type="spellStart"/>
            <w:r w:rsidRPr="00F40CC4">
              <w:rPr>
                <w:color w:val="000000" w:themeColor="text1"/>
                <w:sz w:val="20"/>
                <w:szCs w:val="20"/>
                <w:lang w:val="ru-RU" w:eastAsia="en-US"/>
              </w:rPr>
              <w:t>el</w:t>
            </w:r>
            <w:proofErr w:type="spellEnd"/>
          </w:p>
        </w:tc>
        <w:tc>
          <w:tcPr>
            <w:tcW w:w="1708" w:type="dxa"/>
            <w:tcBorders>
              <w:top w:val="single" w:sz="4" w:space="0" w:color="auto"/>
              <w:left w:val="single" w:sz="4" w:space="0" w:color="auto"/>
              <w:bottom w:val="single" w:sz="4" w:space="0" w:color="auto"/>
              <w:right w:val="single" w:sz="4" w:space="0" w:color="auto"/>
            </w:tcBorders>
            <w:vAlign w:val="center"/>
          </w:tcPr>
          <w:p w14:paraId="08B0317E" w14:textId="77777777" w:rsidR="00ED4F68" w:rsidRPr="00B61ACB" w:rsidRDefault="00B61ACB"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Интеграционные сервисы ИШ</w:t>
            </w:r>
            <w:r>
              <w:rPr>
                <w:color w:val="000000" w:themeColor="text1"/>
                <w:sz w:val="20"/>
                <w:szCs w:val="20"/>
                <w:lang w:val="ru-RU" w:eastAsia="en-US"/>
              </w:rPr>
              <w:t xml:space="preserve"> </w:t>
            </w:r>
            <w:r w:rsidR="00D050E7">
              <w:rPr>
                <w:color w:val="000000" w:themeColor="text1"/>
                <w:sz w:val="20"/>
                <w:szCs w:val="20"/>
                <w:lang w:val="ru-RU" w:eastAsia="en-US"/>
              </w:rPr>
              <w:t>по подключению файловых источников</w:t>
            </w:r>
          </w:p>
        </w:tc>
        <w:tc>
          <w:tcPr>
            <w:tcW w:w="2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75582" w14:textId="77777777" w:rsidR="00D050E7" w:rsidRDefault="00D050E7" w:rsidP="007C21C6">
            <w:pPr>
              <w:pStyle w:val="Normal"/>
              <w:ind w:left="57" w:right="57"/>
              <w:rPr>
                <w:color w:val="000000" w:themeColor="text1"/>
                <w:sz w:val="20"/>
                <w:szCs w:val="20"/>
                <w:lang w:val="ru-RU" w:eastAsia="en-US"/>
              </w:rPr>
            </w:pPr>
            <w:r w:rsidRPr="00F40CC4">
              <w:rPr>
                <w:color w:val="000000" w:themeColor="text1"/>
                <w:sz w:val="20"/>
                <w:szCs w:val="20"/>
                <w:lang w:val="ru-RU" w:eastAsia="en-US"/>
              </w:rPr>
              <w:t>См</w:t>
            </w:r>
            <w:r w:rsidRPr="001F39D1">
              <w:rPr>
                <w:color w:val="000000" w:themeColor="text1"/>
                <w:sz w:val="20"/>
                <w:szCs w:val="20"/>
                <w:lang w:val="ru-RU" w:eastAsia="en-US"/>
              </w:rPr>
              <w:t xml:space="preserve">. </w:t>
            </w:r>
            <w:r w:rsidRPr="00F40CC4">
              <w:rPr>
                <w:color w:val="000000" w:themeColor="text1"/>
                <w:sz w:val="20"/>
                <w:szCs w:val="20"/>
                <w:lang w:val="ru-RU" w:eastAsia="en-US"/>
              </w:rPr>
              <w:t>Раздел</w:t>
            </w:r>
            <w:r>
              <w:rPr>
                <w:color w:val="000000" w:themeColor="text1"/>
                <w:sz w:val="20"/>
                <w:szCs w:val="20"/>
                <w:lang w:val="ru-RU" w:eastAsia="en-US"/>
              </w:rPr>
              <w:t xml:space="preserve"> 3.3.2</w:t>
            </w:r>
            <w:r w:rsidRPr="0049695C">
              <w:rPr>
                <w:color w:val="000000" w:themeColor="text1"/>
                <w:sz w:val="20"/>
                <w:szCs w:val="20"/>
                <w:lang w:val="ru-RU" w:eastAsia="en-US"/>
              </w:rPr>
              <w:t>,</w:t>
            </w:r>
          </w:p>
          <w:p w14:paraId="07879FB7" w14:textId="63FF0A00" w:rsidR="00D050E7" w:rsidRPr="00D050E7" w:rsidRDefault="00D050E7" w:rsidP="00066418">
            <w:pPr>
              <w:pStyle w:val="Normal"/>
              <w:ind w:left="57" w:right="57"/>
              <w:rPr>
                <w:color w:val="000000" w:themeColor="text1"/>
                <w:sz w:val="20"/>
                <w:szCs w:val="20"/>
                <w:lang w:val="ru-RU" w:eastAsia="en-US"/>
              </w:rPr>
            </w:pPr>
            <w:r>
              <w:rPr>
                <w:color w:val="000000" w:themeColor="text1"/>
                <w:sz w:val="20"/>
                <w:szCs w:val="20"/>
                <w:lang w:val="ru-RU" w:eastAsia="en-US"/>
              </w:rPr>
              <w:fldChar w:fldCharType="begin"/>
            </w:r>
            <w:r w:rsidRPr="0049695C">
              <w:rPr>
                <w:color w:val="000000" w:themeColor="text1"/>
                <w:sz w:val="20"/>
                <w:szCs w:val="20"/>
                <w:lang w:val="ru-RU" w:eastAsia="en-US"/>
              </w:rPr>
              <w:instrText xml:space="preserve"> REF _Ref21098461 \h </w:instrText>
            </w:r>
            <w:r>
              <w:rPr>
                <w:color w:val="000000" w:themeColor="text1"/>
                <w:sz w:val="20"/>
                <w:szCs w:val="20"/>
                <w:lang w:val="ru-RU" w:eastAsia="en-US"/>
              </w:rPr>
              <w:instrText xml:space="preserve"> \* MERGEFORMAT </w:instrText>
            </w:r>
            <w:r>
              <w:rPr>
                <w:color w:val="000000" w:themeColor="text1"/>
                <w:sz w:val="20"/>
                <w:szCs w:val="20"/>
                <w:lang w:val="ru-RU" w:eastAsia="en-US"/>
              </w:rPr>
            </w:r>
            <w:r>
              <w:rPr>
                <w:color w:val="000000" w:themeColor="text1"/>
                <w:sz w:val="20"/>
                <w:szCs w:val="20"/>
                <w:lang w:val="ru-RU" w:eastAsia="en-US"/>
              </w:rPr>
              <w:fldChar w:fldCharType="end"/>
            </w:r>
            <w:r>
              <w:rPr>
                <w:color w:val="000000" w:themeColor="text1"/>
                <w:sz w:val="20"/>
                <w:szCs w:val="20"/>
                <w:lang w:val="ru-RU" w:eastAsia="en-US"/>
              </w:rPr>
              <w:t>.</w:t>
            </w:r>
            <w:r w:rsidR="00066418" w:rsidRPr="00066418">
              <w:rPr>
                <w:color w:val="000000" w:themeColor="text1"/>
                <w:sz w:val="20"/>
                <w:szCs w:val="20"/>
                <w:lang w:val="ru-RU" w:eastAsia="en-US"/>
              </w:rPr>
              <w:t xml:space="preserve"> настоящей Технической спецификации.</w:t>
            </w:r>
            <w:r w:rsidR="00066418">
              <w:rPr>
                <w:color w:val="000000" w:themeColor="text1"/>
                <w:sz w:val="20"/>
                <w:szCs w:val="20"/>
                <w:lang w:val="ru-RU" w:eastAsia="en-US"/>
              </w:rPr>
              <w:t xml:space="preserve"> </w:t>
            </w:r>
            <w:r w:rsidRPr="00D050E7">
              <w:rPr>
                <w:color w:val="000000" w:themeColor="text1"/>
                <w:sz w:val="20"/>
                <w:szCs w:val="20"/>
                <w:lang w:val="ru-RU" w:eastAsia="en-US"/>
              </w:rPr>
              <w:t>Приложение к технической спецификации «Анкета по данным»</w:t>
            </w:r>
            <w:r w:rsidR="00066418">
              <w:rPr>
                <w:color w:val="000000" w:themeColor="text1"/>
                <w:sz w:val="20"/>
                <w:szCs w:val="20"/>
                <w:lang w:val="ru-RU" w:eastAsia="en-US"/>
              </w:rPr>
              <w:t>.</w:t>
            </w:r>
          </w:p>
        </w:tc>
        <w:tc>
          <w:tcPr>
            <w:tcW w:w="2479" w:type="dxa"/>
            <w:tcBorders>
              <w:top w:val="single" w:sz="4" w:space="0" w:color="auto"/>
              <w:left w:val="single" w:sz="4" w:space="0" w:color="auto"/>
              <w:bottom w:val="single" w:sz="4" w:space="0" w:color="auto"/>
              <w:right w:val="single" w:sz="4" w:space="0" w:color="auto"/>
            </w:tcBorders>
            <w:vAlign w:val="center"/>
          </w:tcPr>
          <w:p w14:paraId="7906E460" w14:textId="77777777" w:rsidR="00ED4F68" w:rsidRPr="00D050E7" w:rsidRDefault="00ED4F68" w:rsidP="007C21C6">
            <w:pPr>
              <w:pStyle w:val="Normal"/>
              <w:ind w:left="57" w:right="57"/>
              <w:rPr>
                <w:color w:val="000000" w:themeColor="text1"/>
                <w:sz w:val="20"/>
                <w:szCs w:val="20"/>
                <w:lang w:val="ru-RU" w:eastAsia="en-US"/>
              </w:rPr>
            </w:pPr>
          </w:p>
        </w:tc>
      </w:tr>
    </w:tbl>
    <w:p w14:paraId="3ED07C3C" w14:textId="77777777" w:rsidR="00ED4F68" w:rsidRPr="00D050E7" w:rsidRDefault="00ED4F68" w:rsidP="006B7034">
      <w:pPr>
        <w:jc w:val="both"/>
      </w:pPr>
    </w:p>
    <w:p w14:paraId="5F3AE61B" w14:textId="31B22441" w:rsidR="00C10E46" w:rsidRDefault="001536F3" w:rsidP="006B7034">
      <w:pPr>
        <w:jc w:val="both"/>
      </w:pPr>
      <w:r w:rsidRPr="001536F3">
        <w:t xml:space="preserve">Основные информационные системы-источники для единого КХД и подключения к ИШ приведены в </w:t>
      </w:r>
      <w:r w:rsidR="00813D6A">
        <w:fldChar w:fldCharType="begin"/>
      </w:r>
      <w:r w:rsidR="00813D6A">
        <w:instrText xml:space="preserve"> REF _Ref21107262 \h </w:instrText>
      </w:r>
      <w:r w:rsidR="00813D6A">
        <w:fldChar w:fldCharType="separate"/>
      </w:r>
      <w:r w:rsidR="00B6289A">
        <w:t xml:space="preserve">Таблица </w:t>
      </w:r>
      <w:r w:rsidR="00B6289A">
        <w:rPr>
          <w:noProof/>
        </w:rPr>
        <w:t>8</w:t>
      </w:r>
      <w:r w:rsidR="00813D6A">
        <w:fldChar w:fldCharType="end"/>
      </w:r>
      <w:r w:rsidR="00813D6A">
        <w:t xml:space="preserve"> </w:t>
      </w:r>
      <w:r w:rsidRPr="001536F3">
        <w:t>ниже</w:t>
      </w:r>
      <w:r w:rsidR="00464E66">
        <w:t>.</w:t>
      </w:r>
    </w:p>
    <w:p w14:paraId="719A919E" w14:textId="77777777" w:rsidR="00C10E46" w:rsidRDefault="00C10E46" w:rsidP="006B7034">
      <w:pPr>
        <w:jc w:val="both"/>
      </w:pPr>
    </w:p>
    <w:p w14:paraId="51D1453F" w14:textId="77777777" w:rsidR="00C10E46" w:rsidRDefault="00C10E46" w:rsidP="006B7034">
      <w:pPr>
        <w:ind w:firstLine="0"/>
        <w:jc w:val="both"/>
        <w:sectPr w:rsidR="00C10E46" w:rsidSect="00567F69">
          <w:headerReference w:type="default" r:id="rId12"/>
          <w:footerReference w:type="default" r:id="rId13"/>
          <w:headerReference w:type="first" r:id="rId14"/>
          <w:pgSz w:w="11907" w:h="16839" w:code="9"/>
          <w:pgMar w:top="993" w:right="851" w:bottom="1134" w:left="1701" w:header="709" w:footer="709" w:gutter="0"/>
          <w:cols w:space="708"/>
          <w:titlePg/>
          <w:docGrid w:linePitch="360"/>
        </w:sectPr>
      </w:pPr>
    </w:p>
    <w:p w14:paraId="645A5C9F" w14:textId="1A2592F4" w:rsidR="00464E66" w:rsidRDefault="00464E66" w:rsidP="006B7034">
      <w:pPr>
        <w:pStyle w:val="aa"/>
        <w:keepNext/>
        <w:spacing w:before="0" w:after="0"/>
      </w:pPr>
      <w:bookmarkStart w:id="92" w:name="_Ref21107262"/>
      <w:r>
        <w:lastRenderedPageBreak/>
        <w:t xml:space="preserve">Таблица </w:t>
      </w:r>
      <w:r w:rsidR="00585D4A">
        <w:rPr>
          <w:noProof/>
        </w:rPr>
        <w:fldChar w:fldCharType="begin"/>
      </w:r>
      <w:r w:rsidR="00585D4A">
        <w:rPr>
          <w:noProof/>
        </w:rPr>
        <w:instrText xml:space="preserve"> SEQ Таблица \* ARABIC </w:instrText>
      </w:r>
      <w:r w:rsidR="00585D4A">
        <w:rPr>
          <w:noProof/>
        </w:rPr>
        <w:fldChar w:fldCharType="separate"/>
      </w:r>
      <w:r w:rsidR="00B6289A">
        <w:rPr>
          <w:noProof/>
        </w:rPr>
        <w:t>8</w:t>
      </w:r>
      <w:r w:rsidR="00585D4A">
        <w:rPr>
          <w:noProof/>
        </w:rPr>
        <w:fldChar w:fldCharType="end"/>
      </w:r>
      <w:bookmarkEnd w:id="92"/>
      <w:r>
        <w:t xml:space="preserve"> Информационные системы-источники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
        <w:gridCol w:w="2017"/>
        <w:gridCol w:w="1428"/>
        <w:gridCol w:w="1451"/>
        <w:gridCol w:w="4780"/>
        <w:gridCol w:w="1979"/>
        <w:gridCol w:w="1922"/>
      </w:tblGrid>
      <w:tr w:rsidR="00464E66" w14:paraId="0CF4D6C6" w14:textId="77777777" w:rsidTr="00464E66">
        <w:trPr>
          <w:trHeight w:val="989"/>
          <w:tblHeader/>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9A03EB0" w14:textId="77777777" w:rsidR="00C10E46" w:rsidRDefault="00C10E46" w:rsidP="006B7034">
            <w:pPr>
              <w:ind w:firstLine="0"/>
              <w:rPr>
                <w:iCs/>
                <w:sz w:val="20"/>
                <w:szCs w:val="22"/>
                <w:lang w:eastAsia="en-US"/>
              </w:rPr>
            </w:pPr>
            <w:r>
              <w:rPr>
                <w:iCs/>
                <w:sz w:val="20"/>
              </w:rPr>
              <w:t>№</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91DA9B" w14:textId="77777777" w:rsidR="00C10E46" w:rsidRDefault="00C10E46" w:rsidP="006B7034">
            <w:pPr>
              <w:ind w:firstLine="0"/>
              <w:rPr>
                <w:iCs/>
                <w:sz w:val="20"/>
                <w:lang w:val="en-US"/>
              </w:rPr>
            </w:pPr>
            <w:r>
              <w:rPr>
                <w:iCs/>
                <w:sz w:val="20"/>
              </w:rPr>
              <w:t>Полное наименование системы</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D7C18BD" w14:textId="77777777" w:rsidR="00C10E46" w:rsidRDefault="00C10E46" w:rsidP="006B7034">
            <w:pPr>
              <w:ind w:firstLine="0"/>
              <w:rPr>
                <w:iCs/>
                <w:sz w:val="20"/>
              </w:rPr>
            </w:pPr>
            <w:r>
              <w:rPr>
                <w:iCs/>
                <w:sz w:val="20"/>
              </w:rPr>
              <w:t>Краткое наименование системы или аббревиатура</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CCDFFD8" w14:textId="77777777" w:rsidR="00C10E46" w:rsidRDefault="00C10E46" w:rsidP="006B7034">
            <w:pPr>
              <w:ind w:firstLine="0"/>
              <w:rPr>
                <w:iCs/>
                <w:sz w:val="20"/>
              </w:rPr>
            </w:pPr>
            <w:r>
              <w:rPr>
                <w:iCs/>
                <w:sz w:val="20"/>
              </w:rPr>
              <w:t>Количество уникальных внедрений</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5DD04F9" w14:textId="77777777" w:rsidR="00C10E46" w:rsidRDefault="00C10E46" w:rsidP="006B7034">
            <w:pPr>
              <w:ind w:firstLine="0"/>
              <w:rPr>
                <w:iCs/>
                <w:sz w:val="20"/>
              </w:rPr>
            </w:pPr>
            <w:r>
              <w:rPr>
                <w:iCs/>
                <w:sz w:val="20"/>
              </w:rPr>
              <w:t>Краткое назначение системы из документации</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B146F8B" w14:textId="77777777" w:rsidR="00C10E46" w:rsidRDefault="00C10E46" w:rsidP="006B7034">
            <w:pPr>
              <w:ind w:hanging="5"/>
              <w:rPr>
                <w:iCs/>
                <w:sz w:val="20"/>
              </w:rPr>
            </w:pPr>
            <w:r>
              <w:rPr>
                <w:iCs/>
                <w:sz w:val="20"/>
              </w:rPr>
              <w:t>Текущее состояние жизненного цикла системы</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A07EBFB" w14:textId="77777777" w:rsidR="00C10E46" w:rsidRDefault="00C10E46" w:rsidP="006B7034">
            <w:pPr>
              <w:ind w:firstLine="0"/>
              <w:rPr>
                <w:iCs/>
                <w:sz w:val="20"/>
              </w:rPr>
            </w:pPr>
            <w:r>
              <w:rPr>
                <w:iCs/>
                <w:sz w:val="20"/>
              </w:rPr>
              <w:t>Требования по интеграции</w:t>
            </w:r>
          </w:p>
        </w:tc>
      </w:tr>
      <w:tr w:rsidR="00C10E46" w14:paraId="3E54480C" w14:textId="77777777" w:rsidTr="00342BA1">
        <w:trPr>
          <w:trHeight w:val="980"/>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0348F" w14:textId="77777777" w:rsidR="00C10E46" w:rsidRDefault="00C10E46" w:rsidP="006B7034">
            <w:pPr>
              <w:ind w:firstLine="0"/>
              <w:rPr>
                <w:color w:val="000000"/>
                <w:sz w:val="20"/>
              </w:rPr>
            </w:pPr>
            <w:r>
              <w:rPr>
                <w:color w:val="000000"/>
                <w:sz w:val="20"/>
              </w:rPr>
              <w:t>1</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D287D" w14:textId="77777777" w:rsidR="00C10E46" w:rsidRDefault="00C10E46" w:rsidP="006B7034">
            <w:pPr>
              <w:ind w:firstLine="0"/>
              <w:rPr>
                <w:color w:val="000000"/>
                <w:sz w:val="20"/>
                <w:lang w:val="en-US"/>
              </w:rPr>
            </w:pPr>
            <w:r>
              <w:rPr>
                <w:color w:val="000000"/>
                <w:sz w:val="20"/>
              </w:rPr>
              <w:t>ИС «Цифровой рудник»</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73BBF" w14:textId="77777777" w:rsidR="00C10E46" w:rsidRDefault="00C10E46" w:rsidP="006B7034">
            <w:pPr>
              <w:ind w:firstLine="0"/>
              <w:rPr>
                <w:sz w:val="20"/>
              </w:rPr>
            </w:pPr>
            <w:r>
              <w:rPr>
                <w:sz w:val="20"/>
              </w:rPr>
              <w:t>ЦР</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DD49" w14:textId="77777777" w:rsidR="00C10E46" w:rsidRDefault="00C10E46" w:rsidP="006B7034">
            <w:pPr>
              <w:ind w:firstLine="0"/>
              <w:jc w:val="center"/>
              <w:rPr>
                <w:color w:val="000000"/>
                <w:sz w:val="20"/>
              </w:rPr>
            </w:pPr>
            <w:r>
              <w:rPr>
                <w:color w:val="000000"/>
                <w:sz w:val="20"/>
              </w:rPr>
              <w:t>1</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51D9F" w14:textId="77777777" w:rsidR="00C10E46" w:rsidRDefault="00C10E46" w:rsidP="006B7034">
            <w:pPr>
              <w:ind w:firstLine="0"/>
              <w:rPr>
                <w:color w:val="000000"/>
                <w:sz w:val="20"/>
              </w:rPr>
            </w:pPr>
            <w:r>
              <w:rPr>
                <w:color w:val="000000"/>
                <w:sz w:val="20"/>
              </w:rPr>
              <w:t>Информационная система «Цифровой рудник» предназначена для автоматизации задач планирования, учета и контроля основных и вспомогательных процессов уранодобывающих предприятий Заказчика.</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58E5061" w14:textId="77777777" w:rsidR="00C10E46" w:rsidRDefault="00C10E46" w:rsidP="006B7034">
            <w:pPr>
              <w:ind w:hanging="5"/>
              <w:rPr>
                <w:color w:val="000000"/>
                <w:sz w:val="20"/>
                <w:lang w:val="en-US"/>
              </w:rPr>
            </w:pPr>
            <w:r>
              <w:rPr>
                <w:color w:val="000000"/>
                <w:sz w:val="20"/>
              </w:rPr>
              <w:t>Опытная эксплуатация</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E5734" w14:textId="77777777" w:rsidR="00C10E46" w:rsidRDefault="00C10E46" w:rsidP="006B7034">
            <w:pPr>
              <w:ind w:firstLine="0"/>
              <w:rPr>
                <w:color w:val="000000"/>
                <w:sz w:val="20"/>
              </w:rPr>
            </w:pPr>
            <w:r>
              <w:rPr>
                <w:color w:val="000000"/>
                <w:sz w:val="20"/>
              </w:rPr>
              <w:t>Миграция данных и интеграция</w:t>
            </w:r>
          </w:p>
        </w:tc>
      </w:tr>
      <w:tr w:rsidR="00C10E46" w14:paraId="1AB81BF6" w14:textId="77777777" w:rsidTr="00342BA1">
        <w:trPr>
          <w:trHeight w:val="58"/>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CCC40" w14:textId="77777777" w:rsidR="00C10E46" w:rsidRDefault="00C10E46" w:rsidP="006B7034">
            <w:pPr>
              <w:ind w:firstLine="0"/>
              <w:rPr>
                <w:color w:val="000000"/>
                <w:sz w:val="20"/>
              </w:rPr>
            </w:pPr>
            <w:r>
              <w:rPr>
                <w:color w:val="000000"/>
                <w:sz w:val="20"/>
              </w:rPr>
              <w:t>2</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D148F8F" w14:textId="77777777" w:rsidR="00C10E46" w:rsidRDefault="00C10E46" w:rsidP="006B7034">
            <w:pPr>
              <w:ind w:firstLine="0"/>
              <w:rPr>
                <w:color w:val="000000"/>
                <w:sz w:val="20"/>
                <w:lang w:val="en-US"/>
              </w:rPr>
            </w:pPr>
            <w:r>
              <w:rPr>
                <w:color w:val="000000"/>
                <w:sz w:val="20"/>
              </w:rPr>
              <w:t>ИС «Ситуационный центр»</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458C3" w14:textId="77777777" w:rsidR="00C10E46" w:rsidRDefault="00C10E46" w:rsidP="006B7034">
            <w:pPr>
              <w:ind w:firstLine="0"/>
              <w:rPr>
                <w:sz w:val="20"/>
              </w:rPr>
            </w:pPr>
            <w:r>
              <w:rPr>
                <w:sz w:val="20"/>
              </w:rPr>
              <w:t xml:space="preserve">ИС </w:t>
            </w:r>
            <w:proofErr w:type="spellStart"/>
            <w:r>
              <w:rPr>
                <w:sz w:val="20"/>
              </w:rPr>
              <w:t>СиЦ</w:t>
            </w:r>
            <w:proofErr w:type="spellEnd"/>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DF567" w14:textId="77777777" w:rsidR="00C10E46" w:rsidRDefault="00C10E46" w:rsidP="006B7034">
            <w:pPr>
              <w:ind w:firstLine="0"/>
              <w:jc w:val="center"/>
              <w:rPr>
                <w:color w:val="000000"/>
                <w:sz w:val="20"/>
              </w:rPr>
            </w:pPr>
            <w:r>
              <w:rPr>
                <w:color w:val="000000"/>
                <w:sz w:val="20"/>
              </w:rPr>
              <w:t>1</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2B9D" w14:textId="77777777" w:rsidR="00C10E46" w:rsidRDefault="00C10E46" w:rsidP="006B7034">
            <w:pPr>
              <w:ind w:firstLine="0"/>
              <w:rPr>
                <w:color w:val="000000"/>
                <w:sz w:val="20"/>
              </w:rPr>
            </w:pPr>
            <w:r>
              <w:rPr>
                <w:color w:val="000000"/>
                <w:sz w:val="20"/>
              </w:rPr>
              <w:t xml:space="preserve">Назначением ИС </w:t>
            </w:r>
            <w:proofErr w:type="spellStart"/>
            <w:r>
              <w:rPr>
                <w:color w:val="000000"/>
                <w:sz w:val="20"/>
              </w:rPr>
              <w:t>СиЦ</w:t>
            </w:r>
            <w:proofErr w:type="spellEnd"/>
            <w:r>
              <w:rPr>
                <w:color w:val="000000"/>
                <w:sz w:val="20"/>
              </w:rPr>
              <w:t xml:space="preserve"> является обеспечение процессов управления АО «НАК «</w:t>
            </w:r>
            <w:proofErr w:type="spellStart"/>
            <w:r>
              <w:rPr>
                <w:color w:val="000000"/>
                <w:sz w:val="20"/>
              </w:rPr>
              <w:t>Казатомпром</w:t>
            </w:r>
            <w:proofErr w:type="spellEnd"/>
            <w:r>
              <w:rPr>
                <w:color w:val="000000"/>
                <w:sz w:val="20"/>
              </w:rPr>
              <w:t xml:space="preserve">» необходимой оперативной и аналитической информацией. </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241EC8B" w14:textId="77777777" w:rsidR="00C10E46" w:rsidRDefault="00C10E46" w:rsidP="006B7034">
            <w:pPr>
              <w:ind w:hanging="5"/>
              <w:rPr>
                <w:color w:val="000000"/>
                <w:sz w:val="20"/>
                <w:lang w:val="en-US"/>
              </w:rPr>
            </w:pPr>
            <w:r>
              <w:rPr>
                <w:color w:val="000000"/>
                <w:sz w:val="20"/>
              </w:rPr>
              <w:t>Не функционирует</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C6769" w14:textId="77777777" w:rsidR="00C10E46" w:rsidRDefault="00ED4F68" w:rsidP="006B7034">
            <w:pPr>
              <w:ind w:firstLine="0"/>
              <w:rPr>
                <w:color w:val="000000"/>
                <w:sz w:val="20"/>
              </w:rPr>
            </w:pPr>
            <w:r w:rsidRPr="00F40CC4">
              <w:rPr>
                <w:color w:val="000000" w:themeColor="text1"/>
                <w:sz w:val="20"/>
                <w:szCs w:val="20"/>
              </w:rPr>
              <w:t xml:space="preserve">Миграция </w:t>
            </w:r>
            <w:r w:rsidR="00DE7022">
              <w:rPr>
                <w:color w:val="000000" w:themeColor="text1"/>
                <w:sz w:val="20"/>
                <w:szCs w:val="20"/>
              </w:rPr>
              <w:t xml:space="preserve">всех накопленных </w:t>
            </w:r>
            <w:r w:rsidRPr="00F40CC4">
              <w:rPr>
                <w:color w:val="000000" w:themeColor="text1"/>
                <w:sz w:val="20"/>
                <w:szCs w:val="20"/>
              </w:rPr>
              <w:t>данных</w:t>
            </w:r>
          </w:p>
        </w:tc>
      </w:tr>
      <w:tr w:rsidR="00C10E46" w14:paraId="1AD72A21" w14:textId="77777777" w:rsidTr="00342BA1">
        <w:trPr>
          <w:trHeight w:val="1178"/>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566AA" w14:textId="77777777" w:rsidR="00C10E46" w:rsidRDefault="00C10E46" w:rsidP="006B7034">
            <w:pPr>
              <w:ind w:firstLine="0"/>
              <w:rPr>
                <w:color w:val="000000"/>
                <w:sz w:val="20"/>
              </w:rPr>
            </w:pPr>
            <w:r>
              <w:rPr>
                <w:color w:val="000000"/>
                <w:sz w:val="20"/>
              </w:rPr>
              <w:t>3</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410475F" w14:textId="77777777" w:rsidR="00C10E46" w:rsidRDefault="00C10E46" w:rsidP="006B7034">
            <w:pPr>
              <w:ind w:firstLine="0"/>
              <w:rPr>
                <w:color w:val="000000"/>
                <w:sz w:val="20"/>
                <w:lang w:val="en-US"/>
              </w:rPr>
            </w:pPr>
            <w:r>
              <w:rPr>
                <w:color w:val="000000"/>
                <w:sz w:val="20"/>
              </w:rPr>
              <w:t>ИС «ИСП»</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E984" w14:textId="77777777" w:rsidR="00C10E46" w:rsidRDefault="00C10E46" w:rsidP="006B7034">
            <w:pPr>
              <w:ind w:firstLine="0"/>
              <w:rPr>
                <w:sz w:val="20"/>
              </w:rPr>
            </w:pPr>
            <w:r>
              <w:rPr>
                <w:sz w:val="20"/>
              </w:rPr>
              <w:t>ИСП</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15D46" w14:textId="77777777" w:rsidR="00C10E46" w:rsidRDefault="00C10E46" w:rsidP="006B7034">
            <w:pPr>
              <w:ind w:firstLine="0"/>
              <w:jc w:val="center"/>
              <w:rPr>
                <w:color w:val="000000"/>
                <w:sz w:val="20"/>
              </w:rPr>
            </w:pPr>
            <w:r>
              <w:rPr>
                <w:color w:val="000000"/>
                <w:sz w:val="20"/>
              </w:rPr>
              <w:t>1</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4049F" w14:textId="77777777" w:rsidR="00C10E46" w:rsidRDefault="00C10E46" w:rsidP="006B7034">
            <w:pPr>
              <w:ind w:firstLine="0"/>
              <w:rPr>
                <w:color w:val="000000"/>
                <w:sz w:val="20"/>
              </w:rPr>
            </w:pPr>
            <w:r>
              <w:rPr>
                <w:color w:val="000000"/>
                <w:sz w:val="20"/>
              </w:rPr>
              <w:t xml:space="preserve">ИСП создается для информационно-аналитической поддержки процедур и процессов, позволяющих оперативно анализировать, моделировать, прогнозировать и визуализировать сценарии достижения стратегических целей Компании для принятия своевременных, эффективных и обоснованных управленческих решений.  </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0B21876" w14:textId="77777777" w:rsidR="00C10E46" w:rsidRDefault="00C10E46" w:rsidP="006B7034">
            <w:pPr>
              <w:ind w:hanging="5"/>
              <w:rPr>
                <w:color w:val="000000"/>
                <w:sz w:val="20"/>
                <w:lang w:val="en-US"/>
              </w:rPr>
            </w:pPr>
            <w:r>
              <w:rPr>
                <w:color w:val="000000"/>
                <w:sz w:val="20"/>
              </w:rPr>
              <w:t>Разработка/Развитие</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13265" w14:textId="77777777" w:rsidR="00C10E46" w:rsidRDefault="00C10E46" w:rsidP="006B7034">
            <w:pPr>
              <w:ind w:firstLine="0"/>
              <w:rPr>
                <w:color w:val="000000"/>
                <w:sz w:val="20"/>
              </w:rPr>
            </w:pPr>
            <w:r>
              <w:rPr>
                <w:color w:val="000000"/>
                <w:sz w:val="20"/>
              </w:rPr>
              <w:t>Миграция данных и интеграция. КХД является источником входных данных для ИСП</w:t>
            </w:r>
          </w:p>
        </w:tc>
      </w:tr>
      <w:tr w:rsidR="00C10E46" w14:paraId="468FED41" w14:textId="77777777" w:rsidTr="00342BA1">
        <w:trPr>
          <w:trHeight w:val="1853"/>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7FADF" w14:textId="77777777" w:rsidR="00C10E46" w:rsidRDefault="00C10E46" w:rsidP="006B7034">
            <w:pPr>
              <w:ind w:firstLine="0"/>
              <w:rPr>
                <w:color w:val="000000"/>
                <w:sz w:val="20"/>
              </w:rPr>
            </w:pPr>
            <w:r>
              <w:rPr>
                <w:color w:val="000000"/>
                <w:sz w:val="20"/>
              </w:rPr>
              <w:t>4</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01068" w14:textId="77777777" w:rsidR="00C10E46" w:rsidRDefault="00C10E46" w:rsidP="006B7034">
            <w:pPr>
              <w:ind w:firstLine="0"/>
              <w:rPr>
                <w:color w:val="000000"/>
                <w:sz w:val="20"/>
                <w:lang w:val="en-US"/>
              </w:rPr>
            </w:pPr>
            <w:r>
              <w:rPr>
                <w:color w:val="000000"/>
                <w:sz w:val="20"/>
              </w:rPr>
              <w:t>Горно-геологическая информационная система</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245FE" w14:textId="77777777" w:rsidR="00C10E46" w:rsidRDefault="00C10E46" w:rsidP="006B7034">
            <w:pPr>
              <w:ind w:firstLine="0"/>
              <w:rPr>
                <w:color w:val="000000"/>
                <w:sz w:val="20"/>
              </w:rPr>
            </w:pPr>
            <w:r>
              <w:rPr>
                <w:color w:val="000000"/>
                <w:sz w:val="20"/>
              </w:rPr>
              <w:t>ГГИС</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3DD71" w14:textId="77777777" w:rsidR="00C10E46" w:rsidRDefault="00C10E46" w:rsidP="006B7034">
            <w:pPr>
              <w:ind w:firstLine="0"/>
              <w:jc w:val="center"/>
              <w:rPr>
                <w:color w:val="000000"/>
                <w:sz w:val="20"/>
              </w:rPr>
            </w:pPr>
            <w:r>
              <w:rPr>
                <w:color w:val="000000"/>
                <w:sz w:val="20"/>
              </w:rPr>
              <w:t>1 (запланирован тираж)</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30C6D" w14:textId="77777777" w:rsidR="00C10E46" w:rsidRDefault="00C10E46" w:rsidP="006B7034">
            <w:pPr>
              <w:ind w:firstLine="0"/>
              <w:rPr>
                <w:color w:val="000000"/>
                <w:sz w:val="20"/>
              </w:rPr>
            </w:pPr>
            <w:r>
              <w:rPr>
                <w:color w:val="000000"/>
                <w:sz w:val="20"/>
              </w:rPr>
              <w:t>ГГИС предназначена для управления разработкой месторождений урана методом ПСВ с помощью интеллектуальной технологии, основанной на комплексном анализе геологических и геотехнологических данных, реализованных на всех стадиях жизненного цикла предприятия (начиная с разведки и заканчивая ликвидацией) и различных уровнях управления производством, позволяющая проводить многовариантное геологическое и геотехнологическое моделирование процессов отработки технологических блоков.</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2B052F2" w14:textId="77777777" w:rsidR="00C10E46" w:rsidRDefault="00C10E46" w:rsidP="006B7034">
            <w:pPr>
              <w:ind w:hanging="5"/>
              <w:rPr>
                <w:color w:val="000000"/>
                <w:sz w:val="20"/>
                <w:lang w:val="en-US"/>
              </w:rPr>
            </w:pPr>
            <w:r>
              <w:rPr>
                <w:color w:val="000000"/>
                <w:sz w:val="20"/>
              </w:rPr>
              <w:t>Опытная эксплуатация</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ABAE0" w14:textId="77777777" w:rsidR="00C10E46" w:rsidRDefault="00C10E46" w:rsidP="006B7034">
            <w:pPr>
              <w:ind w:firstLine="0"/>
              <w:rPr>
                <w:color w:val="000000"/>
                <w:sz w:val="20"/>
              </w:rPr>
            </w:pPr>
            <w:r>
              <w:rPr>
                <w:color w:val="000000"/>
                <w:sz w:val="20"/>
              </w:rPr>
              <w:t>Миграция данных и интеграция, ГГИС – источник НСИ по месторождения, скважинам и блокам</w:t>
            </w:r>
          </w:p>
        </w:tc>
      </w:tr>
      <w:tr w:rsidR="00C10E46" w14:paraId="54817F45" w14:textId="77777777" w:rsidTr="00342BA1">
        <w:trPr>
          <w:trHeight w:val="4139"/>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DB434" w14:textId="77777777" w:rsidR="00C10E46" w:rsidRDefault="00C10E46" w:rsidP="006B7034">
            <w:pPr>
              <w:ind w:firstLine="0"/>
              <w:rPr>
                <w:color w:val="000000"/>
                <w:sz w:val="20"/>
              </w:rPr>
            </w:pPr>
            <w:r>
              <w:rPr>
                <w:color w:val="000000"/>
                <w:sz w:val="20"/>
              </w:rPr>
              <w:lastRenderedPageBreak/>
              <w:t>5</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6DD59" w14:textId="77777777" w:rsidR="00C10E46" w:rsidRDefault="00C10E46" w:rsidP="006B7034">
            <w:pPr>
              <w:ind w:firstLine="0"/>
              <w:rPr>
                <w:color w:val="000000"/>
                <w:sz w:val="20"/>
                <w:lang w:val="en-US"/>
              </w:rPr>
            </w:pPr>
            <w:r>
              <w:rPr>
                <w:color w:val="000000"/>
                <w:sz w:val="20"/>
              </w:rPr>
              <w:t>SAP ERP</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66A7C" w14:textId="77777777" w:rsidR="00C10E46" w:rsidRDefault="00C10E46" w:rsidP="006B7034">
            <w:pPr>
              <w:ind w:firstLine="0"/>
              <w:rPr>
                <w:color w:val="000000"/>
                <w:sz w:val="20"/>
              </w:rPr>
            </w:pPr>
            <w:r>
              <w:rPr>
                <w:color w:val="000000"/>
                <w:sz w:val="20"/>
              </w:rPr>
              <w:t>SAP ERP</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FF802" w14:textId="77777777" w:rsidR="00C10E46" w:rsidRDefault="00C10E46" w:rsidP="006B7034">
            <w:pPr>
              <w:ind w:firstLine="0"/>
              <w:jc w:val="center"/>
              <w:rPr>
                <w:color w:val="000000"/>
                <w:sz w:val="20"/>
              </w:rPr>
            </w:pPr>
            <w:r>
              <w:rPr>
                <w:color w:val="000000"/>
                <w:sz w:val="20"/>
              </w:rPr>
              <w:t>1</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A19DA" w14:textId="77777777" w:rsidR="00185D95" w:rsidRDefault="00C10E46" w:rsidP="006B7034">
            <w:pPr>
              <w:ind w:firstLine="0"/>
              <w:rPr>
                <w:color w:val="000000"/>
                <w:sz w:val="20"/>
              </w:rPr>
            </w:pPr>
            <w:r>
              <w:rPr>
                <w:color w:val="000000"/>
                <w:sz w:val="20"/>
              </w:rPr>
              <w:t xml:space="preserve"> - Создание стандартизированного бизнес-решения (общие процессы, информационные технологии, данные и функции), которое предоставит инструментарий и информацию, необходимые для повышения уровня интеграции, управляемости и роста показателей деятельности предприятий Общества;</w:t>
            </w:r>
            <w:r>
              <w:rPr>
                <w:color w:val="000000"/>
                <w:sz w:val="20"/>
              </w:rPr>
              <w:br/>
              <w:t xml:space="preserve"> - Повышение эффективности процессов управления Общества путем создания единой корпоративной интегрированной информационной среды на базе решений SAP</w:t>
            </w:r>
            <w:r w:rsidR="00185D95">
              <w:rPr>
                <w:color w:val="000000"/>
                <w:sz w:val="20"/>
              </w:rPr>
              <w:t>;</w:t>
            </w:r>
            <w:r>
              <w:rPr>
                <w:color w:val="000000"/>
                <w:sz w:val="20"/>
              </w:rPr>
              <w:br/>
              <w:t xml:space="preserve"> - Обеспечение прозрачности процессов управления, контроля и учета;</w:t>
            </w:r>
            <w:r>
              <w:rPr>
                <w:color w:val="000000"/>
                <w:sz w:val="20"/>
              </w:rPr>
              <w:br/>
              <w:t xml:space="preserve"> - Снижение времени на подготовку регламентной и управленческой отчетности, повышение достоверности данных и минимизация влияния человеческого фактора</w:t>
            </w:r>
            <w:r w:rsidR="00185D95">
              <w:rPr>
                <w:color w:val="000000"/>
                <w:sz w:val="20"/>
              </w:rPr>
              <w:t>;</w:t>
            </w:r>
          </w:p>
          <w:p w14:paraId="06EE91B9" w14:textId="77777777" w:rsidR="00C10E46" w:rsidRDefault="00C10E46" w:rsidP="006B7034">
            <w:pPr>
              <w:ind w:firstLine="0"/>
              <w:rPr>
                <w:color w:val="000000"/>
                <w:sz w:val="20"/>
              </w:rPr>
            </w:pPr>
            <w:r>
              <w:rPr>
                <w:color w:val="000000"/>
                <w:sz w:val="20"/>
              </w:rPr>
              <w:t xml:space="preserve"> - Повышение точности фактического учета всех интегрированных процессов</w:t>
            </w:r>
            <w:r w:rsidR="00185D95">
              <w:rPr>
                <w:color w:val="000000"/>
                <w:sz w:val="20"/>
              </w:rPr>
              <w:t>;</w:t>
            </w:r>
            <w:r>
              <w:rPr>
                <w:color w:val="000000"/>
                <w:sz w:val="20"/>
              </w:rPr>
              <w:br/>
              <w:t xml:space="preserve"> - Мониторинг потоков всех ресурсов общества, в том числе финансовых, материальных, товарных и т.д.</w:t>
            </w:r>
            <w:r w:rsidR="00185D95">
              <w:rPr>
                <w:color w:val="000000"/>
                <w:sz w:val="20"/>
              </w:rPr>
              <w:t>;</w:t>
            </w:r>
            <w:r>
              <w:rPr>
                <w:color w:val="000000"/>
                <w:sz w:val="20"/>
              </w:rPr>
              <w:br/>
              <w:t xml:space="preserve"> - Обеспечение руководства Общества эффективным инструментом для принятия своевременных управленческих решений, как на оперативном, так и на стратегическом уровнях</w:t>
            </w:r>
            <w:r w:rsidR="00185D95">
              <w:rPr>
                <w:color w:val="000000"/>
                <w:sz w:val="20"/>
              </w:rPr>
              <w:t>.</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9590B4D" w14:textId="77777777" w:rsidR="00C10E46" w:rsidRDefault="00C10E46" w:rsidP="006B7034">
            <w:pPr>
              <w:ind w:hanging="5"/>
              <w:rPr>
                <w:color w:val="000000"/>
                <w:sz w:val="20"/>
                <w:lang w:val="en-US"/>
              </w:rPr>
            </w:pPr>
            <w:r>
              <w:rPr>
                <w:color w:val="000000"/>
                <w:sz w:val="20"/>
              </w:rPr>
              <w:t>Опытная эксплуатация</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33914" w14:textId="77777777" w:rsidR="00C10E46" w:rsidRDefault="00C10E46" w:rsidP="006B7034">
            <w:pPr>
              <w:ind w:firstLine="0"/>
              <w:rPr>
                <w:color w:val="000000"/>
                <w:sz w:val="20"/>
              </w:rPr>
            </w:pPr>
            <w:r>
              <w:rPr>
                <w:color w:val="000000"/>
                <w:sz w:val="20"/>
              </w:rPr>
              <w:t>Миграция данных и интеграция</w:t>
            </w:r>
          </w:p>
        </w:tc>
      </w:tr>
      <w:tr w:rsidR="00C10E46" w14:paraId="37F52F6F" w14:textId="77777777" w:rsidTr="00342BA1">
        <w:trPr>
          <w:trHeight w:val="1380"/>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C4D17" w14:textId="77777777" w:rsidR="00C10E46" w:rsidRDefault="00C10E46" w:rsidP="006B7034">
            <w:pPr>
              <w:ind w:firstLine="0"/>
              <w:rPr>
                <w:color w:val="000000"/>
                <w:sz w:val="20"/>
              </w:rPr>
            </w:pPr>
            <w:r>
              <w:rPr>
                <w:color w:val="000000"/>
                <w:sz w:val="20"/>
              </w:rPr>
              <w:t>6</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628B9" w14:textId="77777777" w:rsidR="00C10E46" w:rsidRDefault="00C10E46" w:rsidP="006B7034">
            <w:pPr>
              <w:ind w:firstLine="0"/>
              <w:rPr>
                <w:color w:val="000000"/>
                <w:sz w:val="20"/>
                <w:lang w:val="en-US"/>
              </w:rPr>
            </w:pPr>
            <w:r>
              <w:rPr>
                <w:color w:val="000000"/>
                <w:sz w:val="20"/>
              </w:rPr>
              <w:t>SAP BW</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511FC" w14:textId="77777777" w:rsidR="00C10E46" w:rsidRDefault="00C10E46" w:rsidP="006B7034">
            <w:pPr>
              <w:ind w:firstLine="0"/>
              <w:rPr>
                <w:color w:val="000000"/>
                <w:sz w:val="20"/>
              </w:rPr>
            </w:pPr>
            <w:r>
              <w:rPr>
                <w:color w:val="000000"/>
                <w:sz w:val="20"/>
              </w:rPr>
              <w:t>SAP BW</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F9CAD" w14:textId="77777777" w:rsidR="00C10E46" w:rsidRDefault="00C10E46" w:rsidP="006B7034">
            <w:pPr>
              <w:ind w:firstLine="0"/>
              <w:jc w:val="center"/>
              <w:rPr>
                <w:color w:val="000000"/>
                <w:sz w:val="20"/>
              </w:rPr>
            </w:pPr>
            <w:r>
              <w:rPr>
                <w:color w:val="000000"/>
                <w:sz w:val="20"/>
              </w:rPr>
              <w:t>6</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A9887" w14:textId="77777777" w:rsidR="00C10E46" w:rsidRDefault="00C10E46" w:rsidP="006B7034">
            <w:pPr>
              <w:ind w:firstLine="0"/>
              <w:rPr>
                <w:color w:val="000000"/>
                <w:sz w:val="20"/>
              </w:rPr>
            </w:pPr>
            <w:r>
              <w:rPr>
                <w:color w:val="000000"/>
                <w:sz w:val="20"/>
              </w:rPr>
              <w:t>Функции управления хранилищами данных, бизнес-моделирования, извлечения, преобразования и загрузки данных позволяют построить хранилища данных, моделировать архитектуру информации в соответствии с бизнес-структурой и управлять данными из различных источников.</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EA3A4C" w14:textId="77777777" w:rsidR="00C10E46" w:rsidRDefault="00C10E46" w:rsidP="006B7034">
            <w:pPr>
              <w:ind w:hanging="5"/>
              <w:rPr>
                <w:color w:val="000000"/>
                <w:sz w:val="20"/>
              </w:rPr>
            </w:pPr>
            <w:r>
              <w:rPr>
                <w:color w:val="000000"/>
                <w:sz w:val="20"/>
              </w:rPr>
              <w:t> Опытная эксплуатация</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B6BD9" w14:textId="77777777" w:rsidR="00C10E46" w:rsidRDefault="00C10E46" w:rsidP="006B7034">
            <w:pPr>
              <w:ind w:firstLine="0"/>
              <w:rPr>
                <w:color w:val="000000"/>
                <w:sz w:val="20"/>
              </w:rPr>
            </w:pPr>
            <w:r>
              <w:rPr>
                <w:color w:val="000000"/>
                <w:sz w:val="20"/>
              </w:rPr>
              <w:t>Миграция данных и интеграция</w:t>
            </w:r>
          </w:p>
        </w:tc>
      </w:tr>
      <w:tr w:rsidR="00C10E46" w14:paraId="3E757036" w14:textId="77777777" w:rsidTr="00342BA1">
        <w:trPr>
          <w:trHeight w:val="1380"/>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999BA" w14:textId="77777777" w:rsidR="00C10E46" w:rsidRDefault="00C10E46" w:rsidP="006B7034">
            <w:pPr>
              <w:ind w:firstLine="0"/>
              <w:rPr>
                <w:color w:val="000000"/>
                <w:sz w:val="20"/>
              </w:rPr>
            </w:pPr>
            <w:r>
              <w:rPr>
                <w:color w:val="000000"/>
                <w:sz w:val="20"/>
              </w:rPr>
              <w:lastRenderedPageBreak/>
              <w:t>7</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B5DB2" w14:textId="77777777" w:rsidR="00C10E46" w:rsidRDefault="00C10E46" w:rsidP="006B7034">
            <w:pPr>
              <w:ind w:firstLine="0"/>
              <w:rPr>
                <w:color w:val="000000"/>
                <w:sz w:val="20"/>
                <w:lang w:val="en-US"/>
              </w:rPr>
            </w:pPr>
            <w:r>
              <w:rPr>
                <w:color w:val="000000"/>
                <w:sz w:val="20"/>
              </w:rPr>
              <w:t>SAP BPC</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6496E" w14:textId="77777777" w:rsidR="00C10E46" w:rsidRDefault="00C10E46" w:rsidP="006B7034">
            <w:pPr>
              <w:ind w:firstLine="0"/>
              <w:rPr>
                <w:color w:val="000000"/>
                <w:sz w:val="20"/>
              </w:rPr>
            </w:pPr>
            <w:r>
              <w:rPr>
                <w:color w:val="000000"/>
                <w:sz w:val="20"/>
              </w:rPr>
              <w:t>SAP BPC</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C0403" w14:textId="77777777" w:rsidR="00C10E46" w:rsidRDefault="00C10E46" w:rsidP="006B7034">
            <w:pPr>
              <w:ind w:firstLine="0"/>
              <w:jc w:val="center"/>
              <w:rPr>
                <w:color w:val="000000"/>
                <w:sz w:val="20"/>
              </w:rPr>
            </w:pPr>
            <w:r>
              <w:rPr>
                <w:color w:val="000000"/>
                <w:sz w:val="20"/>
              </w:rPr>
              <w:t>1</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2B518" w14:textId="77777777" w:rsidR="00C10E46" w:rsidRDefault="00C10E46" w:rsidP="006B7034">
            <w:pPr>
              <w:ind w:firstLine="0"/>
              <w:rPr>
                <w:color w:val="000000"/>
                <w:sz w:val="20"/>
              </w:rPr>
            </w:pPr>
            <w:r>
              <w:rPr>
                <w:color w:val="000000"/>
                <w:sz w:val="20"/>
              </w:rPr>
              <w:t xml:space="preserve"> - Формирование планов закупок</w:t>
            </w:r>
            <w:r w:rsidR="002D44DE">
              <w:rPr>
                <w:color w:val="000000"/>
                <w:sz w:val="20"/>
              </w:rPr>
              <w:t>;</w:t>
            </w:r>
            <w:r>
              <w:rPr>
                <w:color w:val="000000"/>
                <w:sz w:val="20"/>
              </w:rPr>
              <w:br/>
              <w:t xml:space="preserve"> - Налоговое планирование</w:t>
            </w:r>
            <w:r w:rsidR="002D44DE">
              <w:rPr>
                <w:color w:val="000000"/>
                <w:sz w:val="20"/>
              </w:rPr>
              <w:t>;</w:t>
            </w:r>
            <w:r>
              <w:rPr>
                <w:color w:val="000000"/>
                <w:sz w:val="20"/>
              </w:rPr>
              <w:br/>
              <w:t xml:space="preserve"> - Моделирования альтернативных вариантов и планирования сценариев</w:t>
            </w:r>
            <w:r w:rsidR="002D44DE">
              <w:rPr>
                <w:color w:val="000000"/>
                <w:sz w:val="20"/>
              </w:rPr>
              <w:t>;</w:t>
            </w:r>
            <w:r>
              <w:rPr>
                <w:color w:val="000000"/>
                <w:sz w:val="20"/>
              </w:rPr>
              <w:br/>
              <w:t xml:space="preserve"> - Построение прогнозных моделей</w:t>
            </w:r>
            <w:r w:rsidR="002D44DE">
              <w:rPr>
                <w:color w:val="000000"/>
                <w:sz w:val="20"/>
              </w:rPr>
              <w:t>.</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5DA1091" w14:textId="77777777" w:rsidR="00C10E46" w:rsidRDefault="00C10E46" w:rsidP="006B7034">
            <w:pPr>
              <w:ind w:hanging="5"/>
              <w:rPr>
                <w:color w:val="000000"/>
                <w:sz w:val="20"/>
                <w:lang w:val="en-US"/>
              </w:rPr>
            </w:pPr>
            <w:r>
              <w:rPr>
                <w:color w:val="000000"/>
                <w:sz w:val="20"/>
              </w:rPr>
              <w:t>Разработка/Развитие</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A6304" w14:textId="77777777" w:rsidR="00C10E46" w:rsidRDefault="00C10E46" w:rsidP="006B7034">
            <w:pPr>
              <w:ind w:firstLine="0"/>
              <w:rPr>
                <w:color w:val="000000"/>
                <w:sz w:val="20"/>
              </w:rPr>
            </w:pPr>
            <w:r>
              <w:rPr>
                <w:color w:val="000000"/>
                <w:sz w:val="20"/>
              </w:rPr>
              <w:t>Миграция данных и интеграция</w:t>
            </w:r>
          </w:p>
        </w:tc>
      </w:tr>
      <w:tr w:rsidR="00C10E46" w14:paraId="51DE11E5" w14:textId="77777777" w:rsidTr="00342BA1">
        <w:trPr>
          <w:trHeight w:val="1691"/>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EA6B4" w14:textId="77777777" w:rsidR="00C10E46" w:rsidRDefault="00C10E46" w:rsidP="006B7034">
            <w:pPr>
              <w:ind w:firstLine="0"/>
              <w:rPr>
                <w:color w:val="000000"/>
                <w:sz w:val="20"/>
              </w:rPr>
            </w:pPr>
            <w:r>
              <w:rPr>
                <w:color w:val="000000"/>
                <w:sz w:val="20"/>
              </w:rPr>
              <w:t>8</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E0E1F" w14:textId="77777777" w:rsidR="00C10E46" w:rsidRDefault="00C10E46" w:rsidP="006B7034">
            <w:pPr>
              <w:ind w:firstLine="0"/>
              <w:rPr>
                <w:color w:val="000000"/>
                <w:sz w:val="20"/>
                <w:lang w:val="en-US"/>
              </w:rPr>
            </w:pPr>
            <w:r>
              <w:rPr>
                <w:color w:val="000000"/>
                <w:sz w:val="20"/>
              </w:rPr>
              <w:t>SAP MDG</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0A715" w14:textId="77777777" w:rsidR="00C10E46" w:rsidRDefault="00C10E46" w:rsidP="006B7034">
            <w:pPr>
              <w:ind w:firstLine="0"/>
              <w:rPr>
                <w:color w:val="000000"/>
                <w:sz w:val="20"/>
              </w:rPr>
            </w:pPr>
            <w:r>
              <w:rPr>
                <w:color w:val="000000"/>
                <w:sz w:val="20"/>
              </w:rPr>
              <w:t>SAP MDG</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6B914" w14:textId="77777777" w:rsidR="00C10E46" w:rsidRDefault="00C10E46" w:rsidP="006B7034">
            <w:pPr>
              <w:ind w:firstLine="0"/>
              <w:jc w:val="center"/>
              <w:rPr>
                <w:color w:val="000000"/>
                <w:sz w:val="20"/>
              </w:rPr>
            </w:pPr>
            <w:r>
              <w:rPr>
                <w:color w:val="000000"/>
                <w:sz w:val="20"/>
              </w:rPr>
              <w:t>1</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71633" w14:textId="77777777" w:rsidR="00C10E46" w:rsidRDefault="00C10E46" w:rsidP="006B7034">
            <w:pPr>
              <w:ind w:firstLine="0"/>
              <w:rPr>
                <w:color w:val="000000"/>
                <w:sz w:val="20"/>
              </w:rPr>
            </w:pPr>
            <w:r>
              <w:rPr>
                <w:color w:val="000000"/>
                <w:sz w:val="20"/>
              </w:rPr>
              <w:t xml:space="preserve"> - Консолидация информации</w:t>
            </w:r>
            <w:r w:rsidR="002D44DE">
              <w:rPr>
                <w:color w:val="000000"/>
                <w:sz w:val="20"/>
              </w:rPr>
              <w:t>;</w:t>
            </w:r>
          </w:p>
          <w:p w14:paraId="240B6584" w14:textId="77777777" w:rsidR="00C10E46" w:rsidRDefault="00C10E46" w:rsidP="006B7034">
            <w:pPr>
              <w:ind w:firstLine="0"/>
              <w:rPr>
                <w:color w:val="000000"/>
                <w:sz w:val="20"/>
              </w:rPr>
            </w:pPr>
            <w:r>
              <w:rPr>
                <w:color w:val="000000"/>
                <w:sz w:val="20"/>
              </w:rPr>
              <w:t xml:space="preserve"> - Гармонизация основных данных. Ведение основных данных, отслеживание изменений и распределение актуальных данных по всем системам с целью обеспечения их согласованности</w:t>
            </w:r>
            <w:r w:rsidR="002D44DE">
              <w:rPr>
                <w:color w:val="000000"/>
                <w:sz w:val="20"/>
              </w:rPr>
              <w:t>;</w:t>
            </w:r>
          </w:p>
          <w:p w14:paraId="64423B43" w14:textId="77777777" w:rsidR="00C10E46" w:rsidRDefault="00C10E46" w:rsidP="006B7034">
            <w:pPr>
              <w:ind w:firstLine="0"/>
              <w:rPr>
                <w:color w:val="000000"/>
                <w:sz w:val="20"/>
              </w:rPr>
            </w:pPr>
            <w:r>
              <w:rPr>
                <w:color w:val="000000"/>
                <w:sz w:val="20"/>
              </w:rPr>
              <w:t xml:space="preserve"> - Централизованное управление основными данными. Ведение на центральном сервере основных данных полного определения объектов, включая их зависимости и взаимосвязи.</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BE87006" w14:textId="77777777" w:rsidR="00C10E46" w:rsidRDefault="00C10E46" w:rsidP="006B7034">
            <w:pPr>
              <w:ind w:hanging="5"/>
              <w:rPr>
                <w:color w:val="000000"/>
                <w:sz w:val="20"/>
              </w:rPr>
            </w:pPr>
            <w:r>
              <w:rPr>
                <w:color w:val="000000"/>
                <w:sz w:val="20"/>
              </w:rPr>
              <w:t> </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E8B97" w14:textId="77777777" w:rsidR="00C10E46" w:rsidRDefault="00C10E46" w:rsidP="006B7034">
            <w:pPr>
              <w:ind w:firstLine="0"/>
              <w:rPr>
                <w:color w:val="000000"/>
                <w:sz w:val="20"/>
              </w:rPr>
            </w:pPr>
            <w:r>
              <w:rPr>
                <w:color w:val="000000"/>
                <w:sz w:val="20"/>
              </w:rPr>
              <w:t>Интеграция</w:t>
            </w:r>
          </w:p>
        </w:tc>
      </w:tr>
      <w:tr w:rsidR="00C10E46" w14:paraId="659007BB" w14:textId="77777777" w:rsidTr="00342BA1">
        <w:trPr>
          <w:trHeight w:val="552"/>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169B6" w14:textId="77777777" w:rsidR="00C10E46" w:rsidRDefault="00C10E46" w:rsidP="006B7034">
            <w:pPr>
              <w:ind w:firstLine="0"/>
              <w:rPr>
                <w:color w:val="000000"/>
                <w:sz w:val="20"/>
              </w:rPr>
            </w:pPr>
            <w:r>
              <w:rPr>
                <w:color w:val="000000"/>
                <w:sz w:val="20"/>
              </w:rPr>
              <w:t>9</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5E0E" w14:textId="77777777" w:rsidR="00C10E46" w:rsidRDefault="00C10E46" w:rsidP="006B7034">
            <w:pPr>
              <w:ind w:firstLine="0"/>
              <w:rPr>
                <w:color w:val="000000"/>
                <w:sz w:val="20"/>
                <w:lang w:val="en-US"/>
              </w:rPr>
            </w:pPr>
            <w:r>
              <w:rPr>
                <w:color w:val="000000"/>
                <w:sz w:val="20"/>
              </w:rPr>
              <w:t>SAP FC</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2315B" w14:textId="77777777" w:rsidR="00C10E46" w:rsidRDefault="00C10E46" w:rsidP="006B7034">
            <w:pPr>
              <w:ind w:firstLine="0"/>
              <w:rPr>
                <w:color w:val="000000"/>
                <w:sz w:val="20"/>
              </w:rPr>
            </w:pPr>
            <w:r>
              <w:rPr>
                <w:color w:val="000000"/>
                <w:sz w:val="20"/>
              </w:rPr>
              <w:t>SAP FC</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239B" w14:textId="77777777" w:rsidR="00C10E46" w:rsidRDefault="00C10E46" w:rsidP="006B7034">
            <w:pPr>
              <w:ind w:firstLine="0"/>
              <w:jc w:val="center"/>
              <w:rPr>
                <w:color w:val="000000"/>
                <w:sz w:val="20"/>
              </w:rPr>
            </w:pPr>
            <w:r>
              <w:rPr>
                <w:color w:val="000000"/>
                <w:sz w:val="20"/>
              </w:rPr>
              <w:t>1</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EF04F" w14:textId="77777777" w:rsidR="00C10E46" w:rsidRDefault="00C10E46" w:rsidP="006B7034">
            <w:pPr>
              <w:ind w:firstLine="0"/>
              <w:rPr>
                <w:color w:val="000000"/>
                <w:sz w:val="20"/>
              </w:rPr>
            </w:pPr>
            <w:r>
              <w:rPr>
                <w:color w:val="000000"/>
                <w:sz w:val="20"/>
              </w:rPr>
              <w:t>Оптимизация консолидации и формирования отчетности</w:t>
            </w:r>
            <w:r w:rsidR="002D44DE">
              <w:rPr>
                <w:color w:val="000000"/>
                <w:sz w:val="20"/>
              </w:rPr>
              <w:t>.</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2D60254" w14:textId="77777777" w:rsidR="00C10E46" w:rsidRDefault="00C10E46" w:rsidP="006B7034">
            <w:pPr>
              <w:ind w:hanging="5"/>
              <w:rPr>
                <w:color w:val="000000"/>
                <w:sz w:val="20"/>
                <w:lang w:val="en-US"/>
              </w:rPr>
            </w:pPr>
            <w:r>
              <w:rPr>
                <w:color w:val="000000"/>
                <w:sz w:val="20"/>
              </w:rPr>
              <w:t>Промышленная эксплуатация</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445A2" w14:textId="77777777" w:rsidR="00C10E46" w:rsidRDefault="00C10E46" w:rsidP="006B7034">
            <w:pPr>
              <w:ind w:firstLine="0"/>
              <w:rPr>
                <w:color w:val="000000"/>
                <w:sz w:val="20"/>
              </w:rPr>
            </w:pPr>
            <w:r>
              <w:rPr>
                <w:color w:val="000000"/>
                <w:sz w:val="20"/>
              </w:rPr>
              <w:t>Миграция данных и интеграция</w:t>
            </w:r>
          </w:p>
        </w:tc>
      </w:tr>
      <w:tr w:rsidR="00C10E46" w14:paraId="206AAA64" w14:textId="77777777" w:rsidTr="00342BA1">
        <w:trPr>
          <w:trHeight w:val="683"/>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56D65" w14:textId="77777777" w:rsidR="00C10E46" w:rsidRDefault="00C10E46" w:rsidP="006B7034">
            <w:pPr>
              <w:ind w:firstLine="0"/>
              <w:rPr>
                <w:color w:val="000000"/>
                <w:sz w:val="20"/>
              </w:rPr>
            </w:pPr>
            <w:r>
              <w:rPr>
                <w:color w:val="000000"/>
                <w:sz w:val="20"/>
              </w:rPr>
              <w:t>10</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29B13" w14:textId="77777777" w:rsidR="00C10E46" w:rsidRDefault="00C10E46" w:rsidP="006B7034">
            <w:pPr>
              <w:ind w:firstLine="0"/>
              <w:rPr>
                <w:color w:val="000000"/>
                <w:sz w:val="20"/>
              </w:rPr>
            </w:pPr>
            <w:r>
              <w:rPr>
                <w:color w:val="000000"/>
                <w:sz w:val="20"/>
              </w:rPr>
              <w:t>1С</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40A83" w14:textId="77777777" w:rsidR="00C10E46" w:rsidRDefault="00C10E46" w:rsidP="006B7034">
            <w:pPr>
              <w:ind w:firstLine="0"/>
              <w:rPr>
                <w:color w:val="000000"/>
                <w:sz w:val="20"/>
              </w:rPr>
            </w:pPr>
            <w:r>
              <w:rPr>
                <w:color w:val="000000"/>
                <w:sz w:val="20"/>
              </w:rPr>
              <w:t>1C</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3F891" w14:textId="77777777" w:rsidR="00C10E46" w:rsidRDefault="00C10E46" w:rsidP="006B7034">
            <w:pPr>
              <w:ind w:firstLine="0"/>
              <w:jc w:val="center"/>
              <w:rPr>
                <w:color w:val="000000"/>
                <w:sz w:val="20"/>
              </w:rPr>
            </w:pPr>
            <w:r>
              <w:rPr>
                <w:color w:val="000000"/>
                <w:sz w:val="20"/>
              </w:rPr>
              <w:t>21</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39644" w14:textId="77777777" w:rsidR="00C10E46" w:rsidRDefault="00C10E46" w:rsidP="006B7034">
            <w:pPr>
              <w:ind w:firstLine="0"/>
              <w:rPr>
                <w:color w:val="000000"/>
                <w:sz w:val="20"/>
              </w:rPr>
            </w:pPr>
            <w:r>
              <w:rPr>
                <w:color w:val="000000"/>
                <w:sz w:val="20"/>
              </w:rPr>
              <w:t>Система программ, включающая в себя платформу и прикладные решения для автоматизации деятельности организации</w:t>
            </w:r>
            <w:r w:rsidR="002D44DE">
              <w:rPr>
                <w:color w:val="000000"/>
                <w:sz w:val="20"/>
              </w:rPr>
              <w:t>.</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ED87309" w14:textId="77777777" w:rsidR="00C10E46" w:rsidRDefault="00C10E46" w:rsidP="006B7034">
            <w:pPr>
              <w:ind w:hanging="5"/>
              <w:rPr>
                <w:color w:val="000000"/>
                <w:sz w:val="20"/>
              </w:rPr>
            </w:pPr>
            <w:r>
              <w:rPr>
                <w:color w:val="000000"/>
                <w:sz w:val="20"/>
              </w:rPr>
              <w:t>Промышленная эксплуатация</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1349" w14:textId="77777777" w:rsidR="00C10E46" w:rsidRDefault="00C10E46" w:rsidP="006B7034">
            <w:pPr>
              <w:ind w:firstLine="0"/>
              <w:rPr>
                <w:color w:val="000000"/>
                <w:sz w:val="20"/>
              </w:rPr>
            </w:pPr>
            <w:r>
              <w:rPr>
                <w:color w:val="000000"/>
                <w:sz w:val="20"/>
              </w:rPr>
              <w:t>Интеграция</w:t>
            </w:r>
          </w:p>
        </w:tc>
      </w:tr>
      <w:tr w:rsidR="00C10E46" w14:paraId="4A067416" w14:textId="77777777" w:rsidTr="00342BA1">
        <w:trPr>
          <w:trHeight w:val="552"/>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7941F" w14:textId="77777777" w:rsidR="00C10E46" w:rsidRDefault="00C10E46" w:rsidP="006B7034">
            <w:pPr>
              <w:ind w:firstLine="0"/>
              <w:rPr>
                <w:color w:val="000000"/>
                <w:sz w:val="20"/>
              </w:rPr>
            </w:pPr>
            <w:bookmarkStart w:id="93" w:name="_Hlk34924757"/>
            <w:r>
              <w:rPr>
                <w:color w:val="000000"/>
                <w:sz w:val="20"/>
              </w:rPr>
              <w:t>11</w:t>
            </w:r>
          </w:p>
        </w:tc>
        <w:tc>
          <w:tcPr>
            <w:tcW w:w="2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A4247" w14:textId="77777777" w:rsidR="00C10E46" w:rsidRDefault="00C10E46" w:rsidP="006B7034">
            <w:pPr>
              <w:ind w:firstLine="0"/>
              <w:rPr>
                <w:color w:val="000000"/>
                <w:sz w:val="20"/>
                <w:lang w:val="en-US"/>
              </w:rPr>
            </w:pPr>
            <w:r>
              <w:rPr>
                <w:color w:val="000000"/>
                <w:sz w:val="20"/>
              </w:rPr>
              <w:t>Файловые источники</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D6F8B" w14:textId="77777777" w:rsidR="00C10E46" w:rsidRDefault="00C10E46" w:rsidP="006B7034">
            <w:pPr>
              <w:ind w:firstLine="0"/>
              <w:rPr>
                <w:color w:val="000000"/>
                <w:sz w:val="20"/>
              </w:rPr>
            </w:pPr>
            <w:r>
              <w:rPr>
                <w:color w:val="000000"/>
                <w:sz w:val="20"/>
              </w:rPr>
              <w:t xml:space="preserve">Файловые серверы с MS </w:t>
            </w:r>
            <w:proofErr w:type="spellStart"/>
            <w:r>
              <w:rPr>
                <w:color w:val="000000"/>
                <w:sz w:val="20"/>
              </w:rPr>
              <w:t>Excel</w:t>
            </w:r>
            <w:proofErr w:type="spellEnd"/>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CE17E" w14:textId="77777777" w:rsidR="00C10E46" w:rsidRDefault="00C10E46" w:rsidP="006B7034">
            <w:pPr>
              <w:ind w:firstLine="0"/>
              <w:jc w:val="center"/>
              <w:rPr>
                <w:color w:val="000000"/>
                <w:sz w:val="20"/>
              </w:rPr>
            </w:pPr>
            <w:r>
              <w:rPr>
                <w:color w:val="000000"/>
                <w:sz w:val="20"/>
              </w:rPr>
              <w:t>35</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368E0" w14:textId="21F95ADC" w:rsidR="00C10E46" w:rsidRDefault="00C10E46" w:rsidP="00696BCF">
            <w:pPr>
              <w:ind w:firstLine="0"/>
              <w:rPr>
                <w:color w:val="000000"/>
                <w:sz w:val="20"/>
              </w:rPr>
            </w:pPr>
            <w:r>
              <w:rPr>
                <w:color w:val="000000"/>
                <w:sz w:val="20"/>
              </w:rPr>
              <w:t xml:space="preserve">Оперативная отчетность ДЗО по </w:t>
            </w:r>
            <w:bookmarkStart w:id="94" w:name="_Hlk34924776"/>
            <w:r w:rsidRPr="003C00B9">
              <w:rPr>
                <w:color w:val="000000"/>
                <w:sz w:val="20"/>
              </w:rPr>
              <w:t xml:space="preserve">производству, </w:t>
            </w:r>
            <w:r w:rsidR="00696BCF" w:rsidRPr="003C00B9">
              <w:rPr>
                <w:color w:val="000000"/>
                <w:sz w:val="20"/>
              </w:rPr>
              <w:t>финансам</w:t>
            </w:r>
            <w:r w:rsidRPr="003C00B9">
              <w:rPr>
                <w:color w:val="000000"/>
                <w:sz w:val="20"/>
              </w:rPr>
              <w:t xml:space="preserve">, рискам и </w:t>
            </w:r>
            <w:r w:rsidR="00696BCF" w:rsidRPr="003C00B9">
              <w:rPr>
                <w:color w:val="000000"/>
                <w:sz w:val="20"/>
              </w:rPr>
              <w:t>человеческим ресурсам</w:t>
            </w:r>
            <w:bookmarkEnd w:id="94"/>
            <w:r w:rsidRPr="003C00B9">
              <w:rPr>
                <w:color w:val="000000"/>
                <w:sz w:val="20"/>
              </w:rPr>
              <w:t>.</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49B4BDE" w14:textId="77777777" w:rsidR="00C10E46" w:rsidRDefault="00C10E46" w:rsidP="006B7034">
            <w:pPr>
              <w:ind w:hanging="5"/>
              <w:rPr>
                <w:color w:val="000000"/>
                <w:sz w:val="20"/>
              </w:rPr>
            </w:pPr>
            <w:r>
              <w:rPr>
                <w:color w:val="000000"/>
                <w:sz w:val="20"/>
              </w:rPr>
              <w:t>Промышленная эксплуатация</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A4C1B" w14:textId="77777777" w:rsidR="00C10E46" w:rsidRDefault="00C10E46" w:rsidP="006B7034">
            <w:pPr>
              <w:ind w:firstLine="0"/>
              <w:rPr>
                <w:color w:val="000000"/>
                <w:sz w:val="20"/>
              </w:rPr>
            </w:pPr>
            <w:r>
              <w:rPr>
                <w:color w:val="000000"/>
                <w:sz w:val="20"/>
              </w:rPr>
              <w:t>Интеграция</w:t>
            </w:r>
          </w:p>
        </w:tc>
      </w:tr>
      <w:bookmarkEnd w:id="93"/>
    </w:tbl>
    <w:p w14:paraId="74A04662" w14:textId="77777777" w:rsidR="00C10E46" w:rsidRDefault="00C10E46" w:rsidP="006B7034">
      <w:pPr>
        <w:jc w:val="both"/>
        <w:sectPr w:rsidR="00C10E46" w:rsidSect="00342BA1">
          <w:pgSz w:w="16839" w:h="11907" w:orient="landscape" w:code="9"/>
          <w:pgMar w:top="1701" w:right="1701" w:bottom="851" w:left="1134" w:header="709" w:footer="709" w:gutter="0"/>
          <w:cols w:space="708"/>
          <w:titlePg/>
          <w:docGrid w:linePitch="360"/>
        </w:sectPr>
      </w:pPr>
    </w:p>
    <w:p w14:paraId="43B90800" w14:textId="77777777" w:rsidR="0091101D" w:rsidRDefault="0091101D" w:rsidP="006B7034">
      <w:pPr>
        <w:jc w:val="both"/>
      </w:pPr>
      <w:r>
        <w:lastRenderedPageBreak/>
        <w:t>Дополнительно к вышеперечисленным интеграциям</w:t>
      </w:r>
      <w:r w:rsidR="00720E18">
        <w:t xml:space="preserve"> предъявляются следующие требования</w:t>
      </w:r>
      <w:r>
        <w:t>:</w:t>
      </w:r>
    </w:p>
    <w:p w14:paraId="2C74BF25" w14:textId="77777777" w:rsidR="004F4E9D" w:rsidRDefault="0091101D" w:rsidP="006B7034">
      <w:pPr>
        <w:pStyle w:val="af0"/>
        <w:numPr>
          <w:ilvl w:val="0"/>
          <w:numId w:val="14"/>
        </w:numPr>
        <w:jc w:val="both"/>
      </w:pPr>
      <w:r>
        <w:t>Необходимо обеспечить возможность обработки и преобразования данных ф</w:t>
      </w:r>
      <w:r w:rsidR="004F4E9D" w:rsidRPr="004F4E9D">
        <w:t>айл</w:t>
      </w:r>
      <w:r>
        <w:t>ов</w:t>
      </w:r>
      <w:r w:rsidR="004F4E9D" w:rsidRPr="004F4E9D">
        <w:t xml:space="preserve"> табличных редакторов (MS </w:t>
      </w:r>
      <w:proofErr w:type="spellStart"/>
      <w:r w:rsidR="004F4E9D" w:rsidRPr="004F4E9D">
        <w:t>Excel</w:t>
      </w:r>
      <w:proofErr w:type="spellEnd"/>
      <w:r>
        <w:t>) средствами и инструментами интеграционной шины</w:t>
      </w:r>
      <w:r w:rsidR="00045182">
        <w:t xml:space="preserve">. </w:t>
      </w:r>
      <w:r>
        <w:t>В данном случае, будет реализована з</w:t>
      </w:r>
      <w:r w:rsidR="00045182">
        <w:t>агрузка оперативных данных по производству с приведением к локальным НСИ</w:t>
      </w:r>
      <w:r>
        <w:t xml:space="preserve"> в единой КХД</w:t>
      </w:r>
      <w:r w:rsidR="00AA0DDA">
        <w:t>;</w:t>
      </w:r>
    </w:p>
    <w:p w14:paraId="15D5AB70" w14:textId="77777777" w:rsidR="0091101D" w:rsidRPr="00045182" w:rsidRDefault="0091101D" w:rsidP="006B7034">
      <w:pPr>
        <w:pStyle w:val="af0"/>
        <w:numPr>
          <w:ilvl w:val="0"/>
          <w:numId w:val="14"/>
        </w:numPr>
        <w:jc w:val="both"/>
      </w:pPr>
      <w:r>
        <w:t xml:space="preserve">Интеграционная шина должна быть интегрирована </w:t>
      </w:r>
      <w:r w:rsidR="00AA0DDA">
        <w:t>с К</w:t>
      </w:r>
      <w:r w:rsidR="00AA0DDA" w:rsidRPr="004F4E9D">
        <w:t>орп</w:t>
      </w:r>
      <w:r w:rsidR="00AA0DDA">
        <w:t>оративным порталом</w:t>
      </w:r>
      <w:r>
        <w:t xml:space="preserve"> с возможностью обработки хранимых структурированных данных (процессы, автоматизированные на портале) и неструктурированных д</w:t>
      </w:r>
      <w:r w:rsidR="00AA0DDA">
        <w:t>анных (файлы совместной работы);</w:t>
      </w:r>
    </w:p>
    <w:p w14:paraId="44A7056A" w14:textId="77777777" w:rsidR="00CC7708" w:rsidRDefault="00B35BBF" w:rsidP="006B7034">
      <w:pPr>
        <w:pStyle w:val="af0"/>
        <w:numPr>
          <w:ilvl w:val="0"/>
          <w:numId w:val="14"/>
        </w:numPr>
        <w:jc w:val="both"/>
      </w:pPr>
      <w:r w:rsidRPr="008046E1">
        <w:t xml:space="preserve">Решение по используемому инструменту интеграции для каждого потока данных должно быть принято </w:t>
      </w:r>
      <w:r>
        <w:t xml:space="preserve">в рамках </w:t>
      </w:r>
      <w:r w:rsidRPr="008046E1">
        <w:t>концептуального проектирования</w:t>
      </w:r>
      <w:r w:rsidR="00CC7708">
        <w:t>;</w:t>
      </w:r>
    </w:p>
    <w:p w14:paraId="411E959E" w14:textId="6309E8EC" w:rsidR="00B35BBF" w:rsidRPr="009C3C20" w:rsidRDefault="00CC7708" w:rsidP="006B7034">
      <w:pPr>
        <w:pStyle w:val="af0"/>
        <w:numPr>
          <w:ilvl w:val="0"/>
          <w:numId w:val="14"/>
        </w:numPr>
        <w:jc w:val="both"/>
      </w:pPr>
      <w:r w:rsidRPr="009C3C20">
        <w:t xml:space="preserve">Перечень интеграционных взаимодействий с информационными системами может </w:t>
      </w:r>
      <w:r w:rsidRPr="003C00B9">
        <w:t xml:space="preserve">быть </w:t>
      </w:r>
      <w:r w:rsidR="001B43E0" w:rsidRPr="003C00B9">
        <w:t>актуализирован</w:t>
      </w:r>
      <w:r w:rsidR="001B43E0" w:rsidRPr="009C3C20">
        <w:t xml:space="preserve"> либо расширен</w:t>
      </w:r>
      <w:r w:rsidRPr="009C3C20">
        <w:t xml:space="preserve"> на этапе концептуального проектирования.</w:t>
      </w:r>
    </w:p>
    <w:p w14:paraId="4D5EB580" w14:textId="77777777" w:rsidR="00D7068C" w:rsidRPr="002C45F9" w:rsidRDefault="00D7068C" w:rsidP="006B7034">
      <w:pPr>
        <w:jc w:val="both"/>
      </w:pPr>
    </w:p>
    <w:p w14:paraId="4565C6F1" w14:textId="77777777" w:rsidR="008A48FC" w:rsidRPr="005015AB" w:rsidRDefault="008A48FC" w:rsidP="006B7034">
      <w:pPr>
        <w:pStyle w:val="31"/>
        <w:spacing w:before="0" w:after="0"/>
      </w:pPr>
      <w:bookmarkStart w:id="95" w:name="_Toc433893905"/>
      <w:bookmarkStart w:id="96" w:name="_Toc48079450"/>
      <w:r w:rsidRPr="005015AB">
        <w:t xml:space="preserve">Требования к </w:t>
      </w:r>
      <w:r>
        <w:t>мероприятиям</w:t>
      </w:r>
      <w:r w:rsidR="00B35BBF">
        <w:t>,</w:t>
      </w:r>
      <w:r>
        <w:t xml:space="preserve"> предотвращающим </w:t>
      </w:r>
      <w:r w:rsidR="00EA682A">
        <w:t>«</w:t>
      </w:r>
      <w:r>
        <w:t>разрыв</w:t>
      </w:r>
      <w:r w:rsidR="00EA682A">
        <w:t>»</w:t>
      </w:r>
      <w:r>
        <w:t xml:space="preserve"> отчетности</w:t>
      </w:r>
      <w:bookmarkEnd w:id="95"/>
      <w:bookmarkEnd w:id="96"/>
    </w:p>
    <w:p w14:paraId="6C8DE46A" w14:textId="77777777" w:rsidR="00B35BBF" w:rsidRDefault="008A48FC" w:rsidP="006B7034">
      <w:pPr>
        <w:jc w:val="both"/>
      </w:pPr>
      <w:r>
        <w:t>Участник должен предложить мероприятия по р</w:t>
      </w:r>
      <w:r w:rsidRPr="005015AB">
        <w:t>ешени</w:t>
      </w:r>
      <w:r>
        <w:t>ю</w:t>
      </w:r>
      <w:r w:rsidRPr="005015AB">
        <w:t xml:space="preserve"> проблемы </w:t>
      </w:r>
      <w:r w:rsidR="00222EAA">
        <w:t>«</w:t>
      </w:r>
      <w:r w:rsidRPr="005015AB">
        <w:t>разрыва</w:t>
      </w:r>
      <w:r w:rsidR="00222EAA">
        <w:t>»</w:t>
      </w:r>
      <w:r w:rsidRPr="005015AB">
        <w:t xml:space="preserve"> </w:t>
      </w:r>
      <w:r w:rsidR="00B35BBF" w:rsidRPr="005015AB">
        <w:t>отч</w:t>
      </w:r>
      <w:r w:rsidR="00B35BBF">
        <w:t>е</w:t>
      </w:r>
      <w:r w:rsidR="00B35BBF" w:rsidRPr="005015AB">
        <w:t>тности</w:t>
      </w:r>
      <w:r w:rsidR="005A1C23">
        <w:t xml:space="preserve"> – невозможности</w:t>
      </w:r>
      <w:r w:rsidR="00B35BBF">
        <w:t xml:space="preserve"> формирования отчетности</w:t>
      </w:r>
      <w:r w:rsidR="00823F3D" w:rsidRPr="008046E1">
        <w:t xml:space="preserve"> </w:t>
      </w:r>
      <w:r w:rsidR="00823F3D">
        <w:rPr>
          <w:lang w:val="en-US"/>
        </w:rPr>
        <w:t>SAP</w:t>
      </w:r>
      <w:r w:rsidR="00823F3D" w:rsidRPr="008046E1">
        <w:t xml:space="preserve"> </w:t>
      </w:r>
      <w:r w:rsidR="00823F3D">
        <w:rPr>
          <w:lang w:val="en-US"/>
        </w:rPr>
        <w:t>ERP</w:t>
      </w:r>
      <w:r w:rsidR="00B35BBF">
        <w:t>, включающей данные по всем периодам</w:t>
      </w:r>
      <w:r w:rsidR="000E2D64">
        <w:t>,</w:t>
      </w:r>
      <w:r w:rsidR="00B35BBF">
        <w:t xml:space="preserve"> </w:t>
      </w:r>
      <w:r w:rsidR="005A582A">
        <w:t>начиная</w:t>
      </w:r>
      <w:r w:rsidR="000E2D64">
        <w:t xml:space="preserve"> </w:t>
      </w:r>
      <w:r w:rsidR="00071CBC">
        <w:rPr>
          <w:lang w:val="en-US"/>
        </w:rPr>
        <w:t>c</w:t>
      </w:r>
      <w:r w:rsidR="000E2D64">
        <w:t xml:space="preserve"> начала </w:t>
      </w:r>
      <w:r w:rsidR="00B35BBF">
        <w:t>201</w:t>
      </w:r>
      <w:r w:rsidR="000E2D64">
        <w:t xml:space="preserve">8 </w:t>
      </w:r>
      <w:r w:rsidR="00B35BBF">
        <w:t>г.</w:t>
      </w:r>
      <w:r w:rsidR="005A1C23">
        <w:t>,</w:t>
      </w:r>
      <w:r w:rsidR="00B35BBF">
        <w:t xml:space="preserve"> в одной информационной системе.</w:t>
      </w:r>
    </w:p>
    <w:p w14:paraId="1A80A0AF" w14:textId="77777777" w:rsidR="00B35BBF" w:rsidRDefault="00B35BBF" w:rsidP="006B7034">
      <w:pPr>
        <w:jc w:val="both"/>
      </w:pPr>
      <w:r>
        <w:t>Проблема</w:t>
      </w:r>
      <w:r w:rsidR="008A48FC" w:rsidRPr="005015AB">
        <w:t xml:space="preserve"> возника</w:t>
      </w:r>
      <w:r>
        <w:t>ет</w:t>
      </w:r>
      <w:r w:rsidR="008A48FC" w:rsidRPr="005015AB">
        <w:t xml:space="preserve"> в связи</w:t>
      </w:r>
      <w:r>
        <w:t>:</w:t>
      </w:r>
    </w:p>
    <w:p w14:paraId="53A11BE3" w14:textId="77777777" w:rsidR="00B35BBF" w:rsidRPr="008046E1" w:rsidRDefault="008A48FC" w:rsidP="006B7034">
      <w:pPr>
        <w:pStyle w:val="af0"/>
        <w:numPr>
          <w:ilvl w:val="0"/>
          <w:numId w:val="14"/>
        </w:numPr>
        <w:jc w:val="both"/>
      </w:pPr>
      <w:r w:rsidRPr="005015AB">
        <w:t xml:space="preserve">с переходом части структурных подразделений </w:t>
      </w:r>
      <w:r w:rsidR="00AA0DDA">
        <w:t>Общества</w:t>
      </w:r>
      <w:r w:rsidR="00071CBC" w:rsidRPr="00071CBC">
        <w:t xml:space="preserve"> </w:t>
      </w:r>
      <w:r w:rsidRPr="005015AB">
        <w:t xml:space="preserve">на новую систему </w:t>
      </w:r>
      <w:r w:rsidR="005A1C23">
        <w:rPr>
          <w:lang w:val="en-US"/>
        </w:rPr>
        <w:t>SAP</w:t>
      </w:r>
      <w:r w:rsidR="005A1C23" w:rsidRPr="005A1C23">
        <w:t xml:space="preserve"> </w:t>
      </w:r>
      <w:r w:rsidRPr="005015AB">
        <w:t xml:space="preserve">ERP </w:t>
      </w:r>
      <w:r w:rsidR="005A1C23" w:rsidRPr="005015AB">
        <w:t>с 01.07.201</w:t>
      </w:r>
      <w:r w:rsidR="00071CBC" w:rsidRPr="00071CBC">
        <w:t>8</w:t>
      </w:r>
      <w:r w:rsidR="005A1C23" w:rsidRPr="005015AB">
        <w:t xml:space="preserve"> года </w:t>
      </w:r>
      <w:r w:rsidRPr="005015AB">
        <w:t xml:space="preserve">по итогам реализации проекта </w:t>
      </w:r>
      <w:r w:rsidR="00071CBC">
        <w:t>«Внедрение автоматизированных процессов»</w:t>
      </w:r>
      <w:r w:rsidR="00B35BBF" w:rsidRPr="008046E1">
        <w:t>;</w:t>
      </w:r>
    </w:p>
    <w:p w14:paraId="66B7A3C9" w14:textId="77777777" w:rsidR="008A48FC" w:rsidRDefault="00B35BBF" w:rsidP="006B7034">
      <w:pPr>
        <w:pStyle w:val="af0"/>
        <w:numPr>
          <w:ilvl w:val="0"/>
          <w:numId w:val="14"/>
        </w:numPr>
        <w:jc w:val="both"/>
      </w:pPr>
      <w:r>
        <w:t xml:space="preserve">отсутствием в </w:t>
      </w:r>
      <w:r w:rsidRPr="008046E1">
        <w:t xml:space="preserve">SAP ERP </w:t>
      </w:r>
      <w:r>
        <w:t xml:space="preserve">части исторических данных </w:t>
      </w:r>
      <w:r w:rsidR="005A1C23" w:rsidRPr="005A1C23">
        <w:t>(</w:t>
      </w:r>
      <w:r w:rsidR="005A1C23">
        <w:t xml:space="preserve">периоды </w:t>
      </w:r>
      <w:r>
        <w:t>до 01.07.201</w:t>
      </w:r>
      <w:r w:rsidR="00071CBC" w:rsidRPr="00071CBC">
        <w:t>8</w:t>
      </w:r>
      <w:r>
        <w:t xml:space="preserve"> г.</w:t>
      </w:r>
      <w:r w:rsidR="005A1C23">
        <w:t>).</w:t>
      </w:r>
    </w:p>
    <w:p w14:paraId="2E134B6F" w14:textId="77777777" w:rsidR="008A48FC" w:rsidRPr="005015AB" w:rsidRDefault="008A48FC" w:rsidP="006B7034">
      <w:pPr>
        <w:jc w:val="both"/>
      </w:pPr>
      <w:r>
        <w:t xml:space="preserve">Заказчик видит, как минимум, следующие </w:t>
      </w:r>
      <w:r w:rsidR="00174582">
        <w:t>варианты</w:t>
      </w:r>
      <w:r>
        <w:t xml:space="preserve"> предотвращения «разрыва» отчетности</w:t>
      </w:r>
      <w:r w:rsidR="00823F3D" w:rsidRPr="008046E1">
        <w:t xml:space="preserve"> </w:t>
      </w:r>
      <w:r w:rsidR="00823F3D">
        <w:rPr>
          <w:lang w:val="en-US"/>
        </w:rPr>
        <w:t>SAP</w:t>
      </w:r>
      <w:r w:rsidR="00823F3D" w:rsidRPr="008046E1">
        <w:t xml:space="preserve"> </w:t>
      </w:r>
      <w:r w:rsidR="00823F3D">
        <w:rPr>
          <w:lang w:val="en-US"/>
        </w:rPr>
        <w:t>ERP</w:t>
      </w:r>
      <w:r w:rsidRPr="0040184D">
        <w:t>:</w:t>
      </w:r>
    </w:p>
    <w:p w14:paraId="3541AD01" w14:textId="77777777" w:rsidR="008C38E2" w:rsidRPr="00823F3D" w:rsidRDefault="00DA248B" w:rsidP="006B7034">
      <w:pPr>
        <w:pStyle w:val="af0"/>
        <w:numPr>
          <w:ilvl w:val="0"/>
          <w:numId w:val="14"/>
        </w:numPr>
        <w:jc w:val="both"/>
      </w:pPr>
      <w:r>
        <w:t>р</w:t>
      </w:r>
      <w:r w:rsidR="00071CBC">
        <w:t>еализовать</w:t>
      </w:r>
      <w:r w:rsidR="005160CB">
        <w:t xml:space="preserve"> миграцию </w:t>
      </w:r>
      <w:r w:rsidR="005160CB" w:rsidRPr="005160CB">
        <w:t>/</w:t>
      </w:r>
      <w:r w:rsidR="00071CBC">
        <w:t xml:space="preserve"> </w:t>
      </w:r>
      <w:r w:rsidR="008C38E2" w:rsidRPr="008046E1">
        <w:t xml:space="preserve">загрузку недостающих </w:t>
      </w:r>
      <w:r w:rsidR="00174582" w:rsidRPr="008046E1">
        <w:t xml:space="preserve">исторических </w:t>
      </w:r>
      <w:r w:rsidR="008C38E2" w:rsidRPr="008046E1">
        <w:t xml:space="preserve">данных </w:t>
      </w:r>
      <w:r w:rsidR="00174582" w:rsidRPr="008046E1">
        <w:t xml:space="preserve">в рамках </w:t>
      </w:r>
      <w:r w:rsidR="00174582" w:rsidRPr="005015AB">
        <w:t xml:space="preserve">проекта </w:t>
      </w:r>
      <w:r w:rsidR="008C38E2" w:rsidRPr="008046E1">
        <w:t xml:space="preserve">в </w:t>
      </w:r>
      <w:r w:rsidR="0037569C">
        <w:t>единое</w:t>
      </w:r>
      <w:r w:rsidR="00174582" w:rsidRPr="008046E1">
        <w:t xml:space="preserve"> </w:t>
      </w:r>
      <w:r w:rsidR="008C38E2" w:rsidRPr="008046E1">
        <w:t>КХД</w:t>
      </w:r>
      <w:r w:rsidR="000E4B89">
        <w:t xml:space="preserve"> средствами интеграционной шины</w:t>
      </w:r>
      <w:r w:rsidR="00174582" w:rsidRPr="008046E1">
        <w:t>;</w:t>
      </w:r>
    </w:p>
    <w:p w14:paraId="3396C460" w14:textId="77777777" w:rsidR="004B532E" w:rsidRPr="005160CB" w:rsidRDefault="004B532E" w:rsidP="006B7034">
      <w:pPr>
        <w:pStyle w:val="af0"/>
        <w:numPr>
          <w:ilvl w:val="0"/>
          <w:numId w:val="14"/>
        </w:numPr>
        <w:jc w:val="both"/>
        <w:rPr>
          <w:rFonts w:cs="Calibri"/>
        </w:rPr>
      </w:pPr>
      <w:r>
        <w:t>обеспечить</w:t>
      </w:r>
      <w:r w:rsidRPr="005160CB">
        <w:t xml:space="preserve"> сбор данных из</w:t>
      </w:r>
      <w:r>
        <w:t xml:space="preserve"> оперативной</w:t>
      </w:r>
      <w:r w:rsidRPr="005160CB">
        <w:t xml:space="preserve"> отчетности, </w:t>
      </w:r>
      <w:r>
        <w:t>которая ведется</w:t>
      </w:r>
      <w:r w:rsidRPr="005160CB">
        <w:t xml:space="preserve"> в таблицах MS </w:t>
      </w:r>
      <w:proofErr w:type="spellStart"/>
      <w:r w:rsidRPr="005160CB">
        <w:t>Excel</w:t>
      </w:r>
      <w:proofErr w:type="spellEnd"/>
      <w:r w:rsidRPr="005160CB">
        <w:t xml:space="preserve"> вне информационных систем </w:t>
      </w:r>
      <w:r>
        <w:t>Заказчика</w:t>
      </w:r>
      <w:r w:rsidRPr="005160CB">
        <w:t>;</w:t>
      </w:r>
    </w:p>
    <w:p w14:paraId="39F85584" w14:textId="77777777" w:rsidR="005A582A" w:rsidRDefault="00DA248B" w:rsidP="006B7034">
      <w:pPr>
        <w:pStyle w:val="af0"/>
        <w:numPr>
          <w:ilvl w:val="0"/>
          <w:numId w:val="14"/>
        </w:numPr>
        <w:jc w:val="both"/>
      </w:pPr>
      <w:r w:rsidRPr="005160CB">
        <w:t>р</w:t>
      </w:r>
      <w:r w:rsidR="008C38E2" w:rsidRPr="005160CB">
        <w:t xml:space="preserve">еализовать </w:t>
      </w:r>
      <w:r w:rsidR="005160CB">
        <w:t>з</w:t>
      </w:r>
      <w:r w:rsidRPr="005160CB">
        <w:t>агрузку недостающих исторических данных</w:t>
      </w:r>
      <w:r w:rsidRPr="005160CB" w:rsidDel="00174582">
        <w:t xml:space="preserve"> </w:t>
      </w:r>
      <w:r w:rsidRPr="005160CB">
        <w:t>из</w:t>
      </w:r>
      <w:r>
        <w:t xml:space="preserve"> текстовых данных или таблиц </w:t>
      </w:r>
      <w:r w:rsidRPr="00D43956">
        <w:t xml:space="preserve">MS </w:t>
      </w:r>
      <w:proofErr w:type="spellStart"/>
      <w:r w:rsidRPr="00D43956">
        <w:t>Excel</w:t>
      </w:r>
      <w:proofErr w:type="spellEnd"/>
      <w:r w:rsidR="000E4B89">
        <w:t xml:space="preserve"> (архивные файлы)</w:t>
      </w:r>
      <w:r w:rsidR="005160CB">
        <w:t>,</w:t>
      </w:r>
      <w:r w:rsidR="00071CBC">
        <w:t xml:space="preserve"> находящи</w:t>
      </w:r>
      <w:r w:rsidR="005A582A">
        <w:t>х</w:t>
      </w:r>
      <w:r w:rsidR="00071CBC">
        <w:t>ся в использовании в КЦ и ДЗО Заказчика</w:t>
      </w:r>
      <w:r w:rsidR="005A582A">
        <w:t>;</w:t>
      </w:r>
    </w:p>
    <w:p w14:paraId="06F57D1A" w14:textId="73C866BE" w:rsidR="005A582A" w:rsidRDefault="005A582A" w:rsidP="006B7034">
      <w:pPr>
        <w:pStyle w:val="af0"/>
        <w:numPr>
          <w:ilvl w:val="0"/>
          <w:numId w:val="14"/>
        </w:numPr>
        <w:jc w:val="both"/>
      </w:pPr>
      <w:r w:rsidRPr="005160CB">
        <w:t xml:space="preserve">реализовать </w:t>
      </w:r>
      <w:r>
        <w:t>з</w:t>
      </w:r>
      <w:r w:rsidRPr="005160CB">
        <w:t>агрузку недостающих исторических данных</w:t>
      </w:r>
      <w:r w:rsidRPr="005160CB" w:rsidDel="00174582">
        <w:t xml:space="preserve"> </w:t>
      </w:r>
      <w:r w:rsidRPr="005160CB">
        <w:t>из</w:t>
      </w:r>
      <w:r>
        <w:t xml:space="preserve"> информационных систем «1С:</w:t>
      </w:r>
      <w:r w:rsidR="00F44D07" w:rsidRPr="00F44D07">
        <w:t xml:space="preserve"> </w:t>
      </w:r>
      <w:r>
        <w:t>Предприятие», находящихся в использовании в КЦ и ДЗО Заказчика;</w:t>
      </w:r>
    </w:p>
    <w:p w14:paraId="12CD0140" w14:textId="77777777" w:rsidR="008C38E2" w:rsidRPr="008046E1" w:rsidRDefault="005A582A" w:rsidP="006B7034">
      <w:pPr>
        <w:pStyle w:val="af0"/>
        <w:numPr>
          <w:ilvl w:val="0"/>
          <w:numId w:val="14"/>
        </w:numPr>
        <w:jc w:val="both"/>
      </w:pPr>
      <w:r w:rsidRPr="005160CB">
        <w:t xml:space="preserve">реализовать </w:t>
      </w:r>
      <w:r>
        <w:t>з</w:t>
      </w:r>
      <w:r w:rsidRPr="005160CB">
        <w:t>агрузку недостающих исторических данных</w:t>
      </w:r>
      <w:r>
        <w:t xml:space="preserve"> из информационной системы СИЦ</w:t>
      </w:r>
      <w:r w:rsidR="000E4B89">
        <w:t>, которая имеется у Заказчика, но в данный момент не используется по назначению</w:t>
      </w:r>
      <w:r>
        <w:t>.</w:t>
      </w:r>
    </w:p>
    <w:p w14:paraId="5DB5AD92" w14:textId="77777777" w:rsidR="004B532E" w:rsidRDefault="004B532E" w:rsidP="006B7034">
      <w:pPr>
        <w:jc w:val="both"/>
      </w:pPr>
      <w:r>
        <w:t>Конкретный/Финальный вариант реализации по каждому отчету должен быть согласован с Заказчиком.</w:t>
      </w:r>
    </w:p>
    <w:p w14:paraId="1DD09228" w14:textId="77777777" w:rsidR="00B43D21" w:rsidRPr="008046E1" w:rsidRDefault="00B43D21" w:rsidP="006B7034">
      <w:pPr>
        <w:jc w:val="both"/>
      </w:pPr>
    </w:p>
    <w:p w14:paraId="6583D362" w14:textId="77777777" w:rsidR="00E75699" w:rsidRPr="005015AB" w:rsidRDefault="000E4B89" w:rsidP="006B7034">
      <w:pPr>
        <w:pStyle w:val="1"/>
        <w:spacing w:before="0" w:after="0"/>
        <w:ind w:left="0" w:hanging="426"/>
      </w:pPr>
      <w:bookmarkStart w:id="97" w:name="_Ref435379269"/>
      <w:bookmarkStart w:id="98" w:name="_Ref435379295"/>
      <w:bookmarkStart w:id="99" w:name="_Toc48079451"/>
      <w:r>
        <w:t>ТРЕБОВАНИ</w:t>
      </w:r>
      <w:r w:rsidR="00883991">
        <w:t>Я</w:t>
      </w:r>
      <w:r w:rsidR="00CA4A66" w:rsidRPr="005015AB">
        <w:t xml:space="preserve"> К </w:t>
      </w:r>
      <w:r w:rsidR="00045F2A" w:rsidRPr="005015AB">
        <w:t>К</w:t>
      </w:r>
      <w:r w:rsidR="00C265B8" w:rsidRPr="005015AB">
        <w:t>ХД</w:t>
      </w:r>
      <w:bookmarkEnd w:id="97"/>
      <w:bookmarkEnd w:id="98"/>
      <w:r w:rsidR="00C265B8" w:rsidRPr="005015AB">
        <w:t xml:space="preserve"> </w:t>
      </w:r>
      <w:r w:rsidR="00883991">
        <w:t>И</w:t>
      </w:r>
      <w:r w:rsidR="005A582A">
        <w:t xml:space="preserve"> ИШ</w:t>
      </w:r>
      <w:bookmarkEnd w:id="99"/>
    </w:p>
    <w:p w14:paraId="0D51420D" w14:textId="77777777" w:rsidR="005A582A" w:rsidRDefault="005A582A" w:rsidP="006B7034">
      <w:pPr>
        <w:pStyle w:val="20"/>
        <w:spacing w:before="0" w:after="0"/>
      </w:pPr>
      <w:bookmarkStart w:id="100" w:name="_Toc48079452"/>
      <w:r w:rsidRPr="005A582A">
        <w:t xml:space="preserve">Требования </w:t>
      </w:r>
      <w:r w:rsidR="00152CB5">
        <w:t>к</w:t>
      </w:r>
      <w:r w:rsidR="00152CB5" w:rsidRPr="005A582A">
        <w:t xml:space="preserve"> </w:t>
      </w:r>
      <w:r>
        <w:t>архитектуре КХД</w:t>
      </w:r>
      <w:bookmarkEnd w:id="100"/>
    </w:p>
    <w:p w14:paraId="015FB256" w14:textId="1F47A87C" w:rsidR="005A582A" w:rsidRDefault="005A582A" w:rsidP="006B7034">
      <w:pPr>
        <w:jc w:val="both"/>
      </w:pPr>
      <w:r w:rsidRPr="005015AB">
        <w:t xml:space="preserve">В рамках проекта </w:t>
      </w:r>
      <w:r w:rsidR="007D65A7">
        <w:rPr>
          <w:lang w:val="kk-KZ"/>
        </w:rPr>
        <w:t>Подрядчик</w:t>
      </w:r>
      <w:r w:rsidR="007D65A7">
        <w:t xml:space="preserve"> </w:t>
      </w:r>
      <w:r>
        <w:t xml:space="preserve">обязан разработать </w:t>
      </w:r>
      <w:proofErr w:type="spellStart"/>
      <w:r>
        <w:t>сайзинг</w:t>
      </w:r>
      <w:proofErr w:type="spellEnd"/>
      <w:r w:rsidRPr="005015AB">
        <w:t xml:space="preserve"> и решение по технической архитектуре</w:t>
      </w:r>
      <w:r>
        <w:t xml:space="preserve"> единого КХД и интеграционной шины</w:t>
      </w:r>
      <w:r w:rsidRPr="005015AB">
        <w:t xml:space="preserve">. </w:t>
      </w:r>
    </w:p>
    <w:p w14:paraId="4F4936E7" w14:textId="77777777" w:rsidR="0033228B" w:rsidRDefault="005A582A" w:rsidP="006B7034">
      <w:pPr>
        <w:jc w:val="both"/>
      </w:pPr>
      <w:r w:rsidRPr="005015AB">
        <w:t xml:space="preserve">Требуется в создаваемом решении предусмотреть дальнейшее развитие на </w:t>
      </w:r>
      <w:r w:rsidR="000E4B89">
        <w:t>5 (</w:t>
      </w:r>
      <w:r>
        <w:t>пять</w:t>
      </w:r>
      <w:r w:rsidR="000E4B89">
        <w:t>)</w:t>
      </w:r>
      <w:r w:rsidRPr="005015AB">
        <w:t xml:space="preserve"> </w:t>
      </w:r>
      <w:r>
        <w:t>лет</w:t>
      </w:r>
      <w:r w:rsidRPr="005015AB">
        <w:t xml:space="preserve">, на котором предполагается как масштабирование системы на один-два порядка по объему данных, количеству показателей, потребителей отчетов на всех уровнях, так и </w:t>
      </w:r>
      <w:r w:rsidRPr="005015AB">
        <w:lastRenderedPageBreak/>
        <w:t xml:space="preserve">интеграция с системами уровня ERP для построения отчетов в разрезе финансовых </w:t>
      </w:r>
      <w:r w:rsidR="004B532E" w:rsidRPr="005015AB">
        <w:t xml:space="preserve">показателей и использования систем </w:t>
      </w:r>
      <w:r w:rsidR="004B532E" w:rsidRPr="00EC23A9">
        <w:t>класса</w:t>
      </w:r>
      <w:r w:rsidR="004B532E" w:rsidRPr="005015AB">
        <w:t xml:space="preserve"> </w:t>
      </w:r>
      <w:r w:rsidR="004B532E" w:rsidRPr="005339AD">
        <w:t>«</w:t>
      </w:r>
      <w:proofErr w:type="spellStart"/>
      <w:r w:rsidR="004B532E" w:rsidRPr="005339AD">
        <w:t>Business</w:t>
      </w:r>
      <w:proofErr w:type="spellEnd"/>
      <w:r w:rsidR="004B532E" w:rsidRPr="005339AD">
        <w:t xml:space="preserve"> </w:t>
      </w:r>
      <w:proofErr w:type="spellStart"/>
      <w:r w:rsidR="004B532E" w:rsidRPr="005339AD">
        <w:t>Intelligence</w:t>
      </w:r>
      <w:proofErr w:type="spellEnd"/>
      <w:r w:rsidR="004B532E" w:rsidRPr="005339AD">
        <w:t>» и «</w:t>
      </w:r>
      <w:proofErr w:type="spellStart"/>
      <w:r w:rsidR="004B532E" w:rsidRPr="005339AD">
        <w:t>Business</w:t>
      </w:r>
      <w:proofErr w:type="spellEnd"/>
      <w:r w:rsidR="004B532E" w:rsidRPr="005339AD">
        <w:t xml:space="preserve"> </w:t>
      </w:r>
      <w:proofErr w:type="spellStart"/>
      <w:r w:rsidR="004B532E" w:rsidRPr="005339AD">
        <w:t>Analytics</w:t>
      </w:r>
      <w:proofErr w:type="spellEnd"/>
      <w:r w:rsidR="004B532E" w:rsidRPr="005339AD">
        <w:t>»</w:t>
      </w:r>
      <w:r w:rsidR="004B532E" w:rsidRPr="005015AB">
        <w:t xml:space="preserve">, для формирования кубов данных, построения аналитических витрин и отчетности (например, </w:t>
      </w:r>
      <w:r w:rsidR="004B532E">
        <w:t xml:space="preserve">в </w:t>
      </w:r>
      <w:r w:rsidR="004B532E" w:rsidRPr="005015AB">
        <w:t>таких продукт</w:t>
      </w:r>
      <w:r w:rsidR="004B532E">
        <w:t>ах,</w:t>
      </w:r>
      <w:r w:rsidR="004B532E" w:rsidRPr="005015AB">
        <w:t xml:space="preserve"> как SAP BI/BW).</w:t>
      </w:r>
    </w:p>
    <w:p w14:paraId="46CC1575" w14:textId="69DD3666" w:rsidR="00B43FA2" w:rsidRDefault="007D65A7" w:rsidP="006B7034">
      <w:pPr>
        <w:jc w:val="both"/>
      </w:pPr>
      <w:r>
        <w:rPr>
          <w:lang w:val="kk-KZ"/>
        </w:rPr>
        <w:t>Подрядчику</w:t>
      </w:r>
      <w:r>
        <w:t xml:space="preserve"> </w:t>
      </w:r>
      <w:r w:rsidR="000E4B89">
        <w:t>необходимо предложить вариант а</w:t>
      </w:r>
      <w:r w:rsidR="00EB7080" w:rsidRPr="008046E1">
        <w:t xml:space="preserve">рхитектуры с учетом </w:t>
      </w:r>
      <w:r w:rsidR="00EB7080" w:rsidRPr="005015AB">
        <w:t xml:space="preserve">отказоустойчивости и </w:t>
      </w:r>
      <w:bookmarkStart w:id="101" w:name="_Ref422318411"/>
      <w:r w:rsidR="00FE361C" w:rsidRPr="005015AB">
        <w:t xml:space="preserve">безопасности, </w:t>
      </w:r>
      <w:r w:rsidR="006C19F7">
        <w:t xml:space="preserve">с учетом </w:t>
      </w:r>
      <w:r w:rsidR="00FE361C" w:rsidRPr="005015AB">
        <w:t>особенностей каналов связи между объектами Заказчика.</w:t>
      </w:r>
      <w:r w:rsidR="00E67E28" w:rsidRPr="00E67E28">
        <w:t xml:space="preserve"> </w:t>
      </w:r>
      <w:r w:rsidR="00E67E28">
        <w:t xml:space="preserve">Каналы связи между </w:t>
      </w:r>
      <w:r w:rsidR="00071CBC">
        <w:t>ДЗО</w:t>
      </w:r>
      <w:r w:rsidR="00DE1CE8">
        <w:t xml:space="preserve"> </w:t>
      </w:r>
      <w:r w:rsidR="00071CBC">
        <w:t>Заказчика</w:t>
      </w:r>
      <w:r w:rsidR="00DE1CE8">
        <w:t xml:space="preserve"> и </w:t>
      </w:r>
      <w:r w:rsidR="00071CBC">
        <w:t>Корпоративным центром</w:t>
      </w:r>
      <w:r w:rsidR="00DE1CE8" w:rsidRPr="005015AB">
        <w:t xml:space="preserve"> </w:t>
      </w:r>
      <w:r w:rsidR="00E67E28">
        <w:t>характеризуются следующими параметрами</w:t>
      </w:r>
      <w:r w:rsidR="00E67E28" w:rsidRPr="00E67E28">
        <w:t xml:space="preserve">: ширина канала </w:t>
      </w:r>
      <w:r w:rsidR="000E4B89">
        <w:t xml:space="preserve">до </w:t>
      </w:r>
      <w:r w:rsidR="00E67E28" w:rsidRPr="00E67E28">
        <w:t>25 Мегабит</w:t>
      </w:r>
      <w:r w:rsidR="000E4B89">
        <w:t xml:space="preserve"> в секунду</w:t>
      </w:r>
      <w:r w:rsidR="00E67E28" w:rsidRPr="00E67E28">
        <w:t>, до 100 миллисекунд задержки.</w:t>
      </w:r>
      <w:r w:rsidR="005A582A" w:rsidRPr="005A582A">
        <w:t xml:space="preserve"> </w:t>
      </w:r>
      <w:r w:rsidR="005A582A" w:rsidRPr="00823F3D">
        <w:t>На</w:t>
      </w:r>
      <w:r w:rsidR="003D4B96">
        <w:t xml:space="preserve"> Рисунке 1 </w:t>
      </w:r>
      <w:r w:rsidR="005A582A" w:rsidRPr="008046E1">
        <w:t>представлен пред</w:t>
      </w:r>
      <w:r w:rsidR="005A582A">
        <w:t>полагаемый</w:t>
      </w:r>
      <w:r w:rsidR="005A582A" w:rsidRPr="008046E1">
        <w:t xml:space="preserve"> подход к построению </w:t>
      </w:r>
      <w:r w:rsidR="000E4B89">
        <w:t>а</w:t>
      </w:r>
      <w:r w:rsidR="005A582A" w:rsidRPr="008046E1">
        <w:t xml:space="preserve">рхитектуры </w:t>
      </w:r>
      <w:r w:rsidR="000E4B89">
        <w:t>единого</w:t>
      </w:r>
      <w:r w:rsidR="005A582A" w:rsidRPr="008046E1">
        <w:t xml:space="preserve"> КХД</w:t>
      </w:r>
      <w:r w:rsidR="000E4B89">
        <w:t xml:space="preserve"> и интеграционной шины</w:t>
      </w:r>
      <w:r w:rsidR="005A582A" w:rsidRPr="008046E1">
        <w:t>.</w:t>
      </w:r>
      <w:r w:rsidR="00FB7F5E">
        <w:t xml:space="preserve"> </w:t>
      </w:r>
      <w:r w:rsidR="00FB7F5E" w:rsidRPr="00FB7F5E">
        <w:t xml:space="preserve">Раздел </w:t>
      </w:r>
      <w:r w:rsidR="00FB7F5E">
        <w:t>«</w:t>
      </w:r>
      <w:r w:rsidR="00FB7F5E" w:rsidRPr="00FB7F5E">
        <w:t>Требования к архитектуре КХД</w:t>
      </w:r>
      <w:r w:rsidR="00FB7F5E">
        <w:t>»</w:t>
      </w:r>
      <w:r w:rsidR="00FB7F5E" w:rsidRPr="00FB7F5E">
        <w:t xml:space="preserve"> может быть дополнен в ходе реализации проекта</w:t>
      </w:r>
      <w:r w:rsidR="00FB7F5E">
        <w:t>.</w:t>
      </w:r>
    </w:p>
    <w:p w14:paraId="71E38043" w14:textId="77777777" w:rsidR="003D4B96" w:rsidRPr="005015AB" w:rsidRDefault="003D4B96" w:rsidP="006B7034">
      <w:pPr>
        <w:jc w:val="both"/>
      </w:pPr>
    </w:p>
    <w:bookmarkEnd w:id="101"/>
    <w:p w14:paraId="0BD28082" w14:textId="134C73C8" w:rsidR="003D4B96" w:rsidRDefault="00A31874" w:rsidP="003D4B96">
      <w:pPr>
        <w:ind w:firstLine="0"/>
        <w:jc w:val="center"/>
        <w:rPr>
          <w:i/>
          <w:iCs/>
          <w:sz w:val="20"/>
          <w:szCs w:val="18"/>
        </w:rPr>
      </w:pPr>
      <w:r>
        <w:rPr>
          <w:i/>
          <w:iCs/>
          <w:noProof/>
          <w:sz w:val="20"/>
          <w:szCs w:val="18"/>
        </w:rPr>
        <w:drawing>
          <wp:inline distT="0" distB="0" distL="0" distR="0" wp14:anchorId="57371083" wp14:editId="76814AE7">
            <wp:extent cx="6014720" cy="22679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43436" cy="2278817"/>
                    </a:xfrm>
                    <a:prstGeom prst="rect">
                      <a:avLst/>
                    </a:prstGeom>
                    <a:noFill/>
                  </pic:spPr>
                </pic:pic>
              </a:graphicData>
            </a:graphic>
          </wp:inline>
        </w:drawing>
      </w:r>
      <w:r w:rsidR="003D4B96" w:rsidRPr="005015AB">
        <w:rPr>
          <w:i/>
          <w:iCs/>
          <w:sz w:val="20"/>
          <w:szCs w:val="18"/>
        </w:rPr>
        <w:t xml:space="preserve">Рисунок </w:t>
      </w:r>
      <w:r w:rsidR="003D4B96">
        <w:rPr>
          <w:i/>
          <w:iCs/>
          <w:sz w:val="20"/>
          <w:szCs w:val="18"/>
        </w:rPr>
        <w:t>1</w:t>
      </w:r>
      <w:r w:rsidR="003D4B96" w:rsidRPr="005015AB">
        <w:rPr>
          <w:i/>
          <w:iCs/>
          <w:sz w:val="20"/>
          <w:szCs w:val="18"/>
        </w:rPr>
        <w:t xml:space="preserve"> </w:t>
      </w:r>
      <w:r w:rsidR="003D4B96">
        <w:rPr>
          <w:i/>
          <w:iCs/>
          <w:sz w:val="20"/>
          <w:szCs w:val="18"/>
        </w:rPr>
        <w:t>Концептуальная а</w:t>
      </w:r>
      <w:r w:rsidR="003D4B96" w:rsidRPr="005015AB">
        <w:rPr>
          <w:i/>
          <w:iCs/>
          <w:sz w:val="20"/>
          <w:szCs w:val="18"/>
        </w:rPr>
        <w:t>рхитектура единого КХД</w:t>
      </w:r>
      <w:r w:rsidR="003D4B96">
        <w:rPr>
          <w:i/>
          <w:iCs/>
          <w:sz w:val="20"/>
          <w:szCs w:val="18"/>
        </w:rPr>
        <w:t xml:space="preserve"> и ИШ</w:t>
      </w:r>
    </w:p>
    <w:p w14:paraId="0AF340DA" w14:textId="77777777" w:rsidR="00A31874" w:rsidRDefault="00A31874" w:rsidP="006B7034">
      <w:pPr>
        <w:ind w:firstLine="0"/>
        <w:jc w:val="both"/>
        <w:rPr>
          <w:i/>
          <w:iCs/>
          <w:sz w:val="20"/>
          <w:szCs w:val="18"/>
        </w:rPr>
      </w:pPr>
    </w:p>
    <w:p w14:paraId="28AA3D70" w14:textId="77777777" w:rsidR="005A582A" w:rsidRDefault="005A582A" w:rsidP="007D65A7">
      <w:pPr>
        <w:pStyle w:val="20"/>
        <w:spacing w:before="0" w:after="0"/>
        <w:jc w:val="both"/>
      </w:pPr>
      <w:bookmarkStart w:id="102" w:name="_Toc48079453"/>
      <w:r>
        <w:t>Функциональные т</w:t>
      </w:r>
      <w:r w:rsidRPr="005A582A">
        <w:t xml:space="preserve">ребования </w:t>
      </w:r>
      <w:r>
        <w:t>к платформенному п</w:t>
      </w:r>
      <w:r w:rsidRPr="005A582A">
        <w:t>рограммн</w:t>
      </w:r>
      <w:r>
        <w:t>ому</w:t>
      </w:r>
      <w:r w:rsidRPr="005A582A">
        <w:t xml:space="preserve"> обеспечени</w:t>
      </w:r>
      <w:r>
        <w:t>ю</w:t>
      </w:r>
      <w:r w:rsidRPr="005A582A">
        <w:t xml:space="preserve"> для извлечения, преобразования и загрузки данных</w:t>
      </w:r>
      <w:bookmarkEnd w:id="102"/>
    </w:p>
    <w:p w14:paraId="2603C443" w14:textId="06ED8033" w:rsidR="002238D6" w:rsidRDefault="002238D6" w:rsidP="006B7034">
      <w:pPr>
        <w:ind w:firstLine="708"/>
        <w:jc w:val="both"/>
      </w:pPr>
      <w:bookmarkStart w:id="103" w:name="_Toc404772471"/>
      <w:bookmarkStart w:id="104" w:name="_Toc404773100"/>
      <w:bookmarkStart w:id="105" w:name="_Toc409168041"/>
      <w:bookmarkEnd w:id="73"/>
      <w:bookmarkEnd w:id="74"/>
      <w:bookmarkEnd w:id="75"/>
      <w:bookmarkEnd w:id="76"/>
      <w:bookmarkEnd w:id="77"/>
      <w:bookmarkEnd w:id="78"/>
      <w:bookmarkEnd w:id="79"/>
      <w:bookmarkEnd w:id="80"/>
      <w:bookmarkEnd w:id="81"/>
      <w:r>
        <w:t>Предлагаемое</w:t>
      </w:r>
      <w:r w:rsidR="000E4B89">
        <w:t xml:space="preserve"> </w:t>
      </w:r>
      <w:r w:rsidR="007D65A7">
        <w:rPr>
          <w:lang w:val="kk-KZ"/>
        </w:rPr>
        <w:t>Подрядчиком</w:t>
      </w:r>
      <w:r w:rsidR="007D65A7">
        <w:t xml:space="preserve"> </w:t>
      </w:r>
      <w:r>
        <w:t>платформенное программное обеспечение</w:t>
      </w:r>
      <w:r w:rsidR="009F7060">
        <w:t xml:space="preserve"> </w:t>
      </w:r>
      <w:r w:rsidR="009F7060" w:rsidRPr="005A582A">
        <w:t>для извлечения, преобразования и загрузки данных</w:t>
      </w:r>
      <w:r w:rsidR="000E4B89">
        <w:t xml:space="preserve"> должно соответствовать следующим функциональным требованиям. При этом перечисленный набор требований должен быть доступен в составе предлагаемого пакета (лицензионного плана) и не требовать отдельного приобретения (покупки или аренды) дополнительных компонентов. </w:t>
      </w:r>
      <w:r w:rsidR="0092264E" w:rsidRPr="0095242D">
        <w:t xml:space="preserve">Программное обеспечение </w:t>
      </w:r>
      <w:r w:rsidR="0092264E">
        <w:t xml:space="preserve">в составе предлагаемого пакета </w:t>
      </w:r>
      <w:r w:rsidR="0092264E" w:rsidRPr="0095242D">
        <w:t>должно</w:t>
      </w:r>
      <w:r w:rsidR="0092264E">
        <w:t>:</w:t>
      </w:r>
    </w:p>
    <w:p w14:paraId="798CF842" w14:textId="77777777" w:rsidR="00787273" w:rsidRPr="0095242D" w:rsidRDefault="0092264E" w:rsidP="006B7034">
      <w:pPr>
        <w:pStyle w:val="af0"/>
        <w:numPr>
          <w:ilvl w:val="0"/>
          <w:numId w:val="14"/>
        </w:numPr>
        <w:jc w:val="both"/>
      </w:pPr>
      <w:r>
        <w:t>О</w:t>
      </w:r>
      <w:r w:rsidR="002238D6" w:rsidRPr="0095242D">
        <w:t xml:space="preserve">беспечивать возможность извлечения данных из систем-источников, включая различные виды реляционных баз данных, </w:t>
      </w:r>
      <w:proofErr w:type="spellStart"/>
      <w:r w:rsidR="002238D6" w:rsidRPr="000E4B89">
        <w:t>NoSQL</w:t>
      </w:r>
      <w:proofErr w:type="spellEnd"/>
      <w:r w:rsidR="002238D6" w:rsidRPr="00D73FE7">
        <w:t xml:space="preserve"> </w:t>
      </w:r>
      <w:r w:rsidR="002238D6" w:rsidRPr="0095242D">
        <w:t xml:space="preserve">баз данных, </w:t>
      </w:r>
      <w:proofErr w:type="spellStart"/>
      <w:r w:rsidR="002238D6" w:rsidRPr="0095242D">
        <w:t>графовые</w:t>
      </w:r>
      <w:proofErr w:type="spellEnd"/>
      <w:r w:rsidR="002238D6" w:rsidRPr="0095242D">
        <w:t xml:space="preserve"> базы данных</w:t>
      </w:r>
      <w:r w:rsidR="002238D6" w:rsidRPr="00D73FE7">
        <w:t xml:space="preserve"> </w:t>
      </w:r>
      <w:r w:rsidR="002238D6" w:rsidRPr="0095242D">
        <w:t>и баз данных с колоночным типом хранения;</w:t>
      </w:r>
    </w:p>
    <w:p w14:paraId="301CE57A" w14:textId="77777777" w:rsidR="002238D6" w:rsidRPr="0095242D" w:rsidRDefault="0092264E" w:rsidP="006B7034">
      <w:pPr>
        <w:pStyle w:val="af0"/>
        <w:numPr>
          <w:ilvl w:val="0"/>
          <w:numId w:val="14"/>
        </w:numPr>
        <w:jc w:val="both"/>
      </w:pPr>
      <w:r>
        <w:t>П</w:t>
      </w:r>
      <w:r w:rsidR="002238D6" w:rsidRPr="0095242D">
        <w:t>редоставлять коннекторы</w:t>
      </w:r>
      <w:r w:rsidR="002238D6" w:rsidRPr="00D73FE7">
        <w:t xml:space="preserve"> </w:t>
      </w:r>
      <w:r w:rsidR="002238D6" w:rsidRPr="0095242D">
        <w:t>«из коробки»</w:t>
      </w:r>
      <w:r w:rsidR="002238D6" w:rsidRPr="00D73FE7">
        <w:t xml:space="preserve"> </w:t>
      </w:r>
      <w:r w:rsidR="002238D6" w:rsidRPr="0095242D">
        <w:t xml:space="preserve">для загрузки и выгрузки для систем хранения на платформе </w:t>
      </w:r>
      <w:proofErr w:type="spellStart"/>
      <w:r w:rsidR="002238D6" w:rsidRPr="000E4B89">
        <w:t>Hadoop</w:t>
      </w:r>
      <w:proofErr w:type="spellEnd"/>
      <w:r w:rsidR="002238D6" w:rsidRPr="0095242D">
        <w:t xml:space="preserve">. Минимально необходимый набор сервисов: </w:t>
      </w:r>
      <w:r w:rsidR="002238D6" w:rsidRPr="000E4B89">
        <w:t>HDFS</w:t>
      </w:r>
      <w:r w:rsidR="002238D6" w:rsidRPr="00D73FE7">
        <w:t xml:space="preserve">, </w:t>
      </w:r>
      <w:proofErr w:type="spellStart"/>
      <w:r w:rsidR="002238D6" w:rsidRPr="000E4B89">
        <w:t>Hive</w:t>
      </w:r>
      <w:proofErr w:type="spellEnd"/>
      <w:r w:rsidR="002238D6" w:rsidRPr="00D73FE7">
        <w:t xml:space="preserve">, </w:t>
      </w:r>
      <w:proofErr w:type="spellStart"/>
      <w:r w:rsidR="002238D6" w:rsidRPr="000E4B89">
        <w:t>Impala</w:t>
      </w:r>
      <w:proofErr w:type="spellEnd"/>
      <w:r w:rsidR="004E4C97">
        <w:t>. Перечень сервисо</w:t>
      </w:r>
      <w:r w:rsidR="002160DE">
        <w:t>в</w:t>
      </w:r>
      <w:r w:rsidR="004E4C97">
        <w:t xml:space="preserve"> не ограничивается перечисленными мод</w:t>
      </w:r>
      <w:r w:rsidR="002160DE">
        <w:t>у</w:t>
      </w:r>
      <w:r w:rsidR="004E4C97">
        <w:t>лями. На Этапе 2 реализации ожидается подключение моделей Машинного Обучения и Искусственного Интеллекта</w:t>
      </w:r>
      <w:r w:rsidR="00F04AD8">
        <w:t>, Интернета вещей и т.д., в зависимости от задач по анализу данных</w:t>
      </w:r>
      <w:r w:rsidR="002238D6" w:rsidRPr="0095242D">
        <w:t>;</w:t>
      </w:r>
    </w:p>
    <w:p w14:paraId="5F9C4991" w14:textId="77777777" w:rsidR="002238D6" w:rsidRPr="0095242D" w:rsidRDefault="0092264E" w:rsidP="006B7034">
      <w:pPr>
        <w:pStyle w:val="af0"/>
        <w:numPr>
          <w:ilvl w:val="0"/>
          <w:numId w:val="14"/>
        </w:numPr>
        <w:jc w:val="both"/>
      </w:pPr>
      <w:r>
        <w:t>О</w:t>
      </w:r>
      <w:r w:rsidR="002238D6" w:rsidRPr="0095242D">
        <w:t>беспечивать возможность загрузки данных фото и видео фиксаторов, сенсоров и датчиков, иметь глубокую интеграцию с</w:t>
      </w:r>
      <w:r w:rsidR="002238D6" w:rsidRPr="00D73FE7">
        <w:t xml:space="preserve"> </w:t>
      </w:r>
      <w:proofErr w:type="spellStart"/>
      <w:r w:rsidR="002238D6" w:rsidRPr="000E4B89">
        <w:t>IoT</w:t>
      </w:r>
      <w:proofErr w:type="spellEnd"/>
      <w:r w:rsidR="002238D6" w:rsidRPr="00D73FE7">
        <w:t xml:space="preserve"> </w:t>
      </w:r>
      <w:r w:rsidR="002238D6" w:rsidRPr="0095242D">
        <w:t>платформой как минимум одного производителя;</w:t>
      </w:r>
    </w:p>
    <w:p w14:paraId="09BF2E20" w14:textId="56337816" w:rsidR="002238D6" w:rsidRPr="0095242D" w:rsidRDefault="0092264E" w:rsidP="006B7034">
      <w:pPr>
        <w:pStyle w:val="af0"/>
        <w:numPr>
          <w:ilvl w:val="0"/>
          <w:numId w:val="14"/>
        </w:numPr>
        <w:jc w:val="both"/>
      </w:pPr>
      <w:r>
        <w:t>О</w:t>
      </w:r>
      <w:r w:rsidR="002238D6" w:rsidRPr="0095242D">
        <w:t>беспечивать возможность загрузки данных из файлов различных форматов (XML, TXT, CSV</w:t>
      </w:r>
      <w:r w:rsidR="00653B69">
        <w:t>,</w:t>
      </w:r>
      <w:r w:rsidR="00653B69" w:rsidRPr="006B7034">
        <w:t xml:space="preserve"> </w:t>
      </w:r>
      <w:r w:rsidR="00653B69">
        <w:rPr>
          <w:lang w:val="en-US"/>
        </w:rPr>
        <w:t>JSON</w:t>
      </w:r>
      <w:r w:rsidR="002238D6" w:rsidRPr="0095242D">
        <w:t>);</w:t>
      </w:r>
    </w:p>
    <w:p w14:paraId="06592B10" w14:textId="77777777" w:rsidR="002238D6" w:rsidRPr="00D73FE7" w:rsidRDefault="0092264E" w:rsidP="006B7034">
      <w:pPr>
        <w:pStyle w:val="af0"/>
        <w:numPr>
          <w:ilvl w:val="0"/>
          <w:numId w:val="14"/>
        </w:numPr>
        <w:jc w:val="both"/>
      </w:pPr>
      <w:r>
        <w:lastRenderedPageBreak/>
        <w:t>Обеспечивать наличие</w:t>
      </w:r>
      <w:r w:rsidR="002238D6" w:rsidRPr="00D73FE7">
        <w:t xml:space="preserve"> коннекторов к базам данных, обязательно наличие </w:t>
      </w:r>
      <w:r>
        <w:t xml:space="preserve">следующих </w:t>
      </w:r>
      <w:r w:rsidR="002238D6" w:rsidRPr="00D73FE7">
        <w:t>коннекторов</w:t>
      </w:r>
      <w:r>
        <w:t xml:space="preserve"> в предлагаемом пакете</w:t>
      </w:r>
      <w:r w:rsidR="002238D6" w:rsidRPr="00D73FE7">
        <w:t xml:space="preserve">: </w:t>
      </w:r>
      <w:proofErr w:type="spellStart"/>
      <w:r w:rsidR="002238D6" w:rsidRPr="000E4B89">
        <w:t>Amazon</w:t>
      </w:r>
      <w:proofErr w:type="spellEnd"/>
      <w:r w:rsidR="002238D6" w:rsidRPr="0095242D">
        <w:t xml:space="preserve"> </w:t>
      </w:r>
      <w:proofErr w:type="spellStart"/>
      <w:r w:rsidR="002238D6" w:rsidRPr="000E4B89">
        <w:t>Redshift</w:t>
      </w:r>
      <w:proofErr w:type="spellEnd"/>
      <w:r w:rsidR="002238D6" w:rsidRPr="0095242D">
        <w:t xml:space="preserve">, </w:t>
      </w:r>
      <w:proofErr w:type="spellStart"/>
      <w:r w:rsidR="002238D6" w:rsidRPr="000E4B89">
        <w:t>Apache</w:t>
      </w:r>
      <w:proofErr w:type="spellEnd"/>
      <w:r w:rsidR="002238D6" w:rsidRPr="0095242D">
        <w:t xml:space="preserve"> </w:t>
      </w:r>
      <w:proofErr w:type="spellStart"/>
      <w:r w:rsidR="002238D6" w:rsidRPr="000E4B89">
        <w:t>Derby</w:t>
      </w:r>
      <w:proofErr w:type="spellEnd"/>
      <w:r w:rsidR="002238D6" w:rsidRPr="0095242D">
        <w:t xml:space="preserve">, </w:t>
      </w:r>
      <w:r w:rsidR="002238D6" w:rsidRPr="000E4B89">
        <w:t>AS</w:t>
      </w:r>
      <w:r w:rsidR="002238D6" w:rsidRPr="0095242D">
        <w:t xml:space="preserve">/400, </w:t>
      </w:r>
      <w:proofErr w:type="spellStart"/>
      <w:r w:rsidR="002238D6" w:rsidRPr="000E4B89">
        <w:t>InfiniDB</w:t>
      </w:r>
      <w:proofErr w:type="spellEnd"/>
      <w:r w:rsidR="002238D6" w:rsidRPr="0095242D">
        <w:t xml:space="preserve">, </w:t>
      </w:r>
      <w:proofErr w:type="spellStart"/>
      <w:r w:rsidR="002238D6" w:rsidRPr="000E4B89">
        <w:t>Exasol</w:t>
      </w:r>
      <w:proofErr w:type="spellEnd"/>
      <w:r w:rsidR="002238D6" w:rsidRPr="0095242D">
        <w:t xml:space="preserve">, </w:t>
      </w:r>
      <w:proofErr w:type="spellStart"/>
      <w:r w:rsidR="002238D6" w:rsidRPr="000E4B89">
        <w:t>Firebird</w:t>
      </w:r>
      <w:proofErr w:type="spellEnd"/>
      <w:r w:rsidR="002238D6" w:rsidRPr="0095242D">
        <w:t xml:space="preserve"> </w:t>
      </w:r>
      <w:r w:rsidR="002238D6" w:rsidRPr="000E4B89">
        <w:t>SQL</w:t>
      </w:r>
      <w:r w:rsidR="002238D6" w:rsidRPr="0095242D">
        <w:t xml:space="preserve">, </w:t>
      </w:r>
      <w:proofErr w:type="spellStart"/>
      <w:r w:rsidR="002238D6" w:rsidRPr="000E4B89">
        <w:t>Greenplum</w:t>
      </w:r>
      <w:proofErr w:type="spellEnd"/>
      <w:r w:rsidR="002238D6" w:rsidRPr="0095242D">
        <w:t xml:space="preserve">, </w:t>
      </w:r>
      <w:r w:rsidR="002238D6" w:rsidRPr="000E4B89">
        <w:t>H</w:t>
      </w:r>
      <w:r w:rsidR="002238D6" w:rsidRPr="0095242D">
        <w:t xml:space="preserve">2, </w:t>
      </w:r>
      <w:proofErr w:type="spellStart"/>
      <w:r w:rsidR="002238D6" w:rsidRPr="000E4B89">
        <w:t>Hive</w:t>
      </w:r>
      <w:proofErr w:type="spellEnd"/>
      <w:r w:rsidR="002238D6" w:rsidRPr="0095242D">
        <w:t xml:space="preserve">, </w:t>
      </w:r>
      <w:proofErr w:type="spellStart"/>
      <w:r w:rsidR="002238D6" w:rsidRPr="000E4B89">
        <w:t>Hive</w:t>
      </w:r>
      <w:proofErr w:type="spellEnd"/>
      <w:r w:rsidR="002238D6" w:rsidRPr="0095242D">
        <w:t xml:space="preserve"> 2, </w:t>
      </w:r>
      <w:proofErr w:type="spellStart"/>
      <w:r w:rsidR="002238D6" w:rsidRPr="000E4B89">
        <w:t>Hypersonic</w:t>
      </w:r>
      <w:proofErr w:type="spellEnd"/>
      <w:r w:rsidR="002238D6" w:rsidRPr="0095242D">
        <w:t xml:space="preserve">, </w:t>
      </w:r>
      <w:r w:rsidR="002238D6" w:rsidRPr="000E4B89">
        <w:t>IBM</w:t>
      </w:r>
      <w:r w:rsidR="002238D6" w:rsidRPr="0095242D">
        <w:t xml:space="preserve"> </w:t>
      </w:r>
      <w:r w:rsidR="002238D6" w:rsidRPr="000E4B89">
        <w:t>DB</w:t>
      </w:r>
      <w:r w:rsidR="002238D6" w:rsidRPr="0095242D">
        <w:t xml:space="preserve">2, </w:t>
      </w:r>
      <w:proofErr w:type="spellStart"/>
      <w:r w:rsidR="002238D6" w:rsidRPr="000E4B89">
        <w:t>Impala</w:t>
      </w:r>
      <w:proofErr w:type="spellEnd"/>
      <w:r w:rsidR="002238D6" w:rsidRPr="0095242D">
        <w:t xml:space="preserve">, </w:t>
      </w:r>
      <w:proofErr w:type="spellStart"/>
      <w:r w:rsidR="002238D6" w:rsidRPr="000E4B89">
        <w:t>Infobright</w:t>
      </w:r>
      <w:proofErr w:type="spellEnd"/>
      <w:r w:rsidR="002238D6" w:rsidRPr="0095242D">
        <w:t xml:space="preserve">, </w:t>
      </w:r>
      <w:proofErr w:type="spellStart"/>
      <w:r w:rsidR="002238D6" w:rsidRPr="000E4B89">
        <w:t>Informix</w:t>
      </w:r>
      <w:proofErr w:type="spellEnd"/>
      <w:r w:rsidR="002238D6" w:rsidRPr="0095242D">
        <w:t xml:space="preserve">, </w:t>
      </w:r>
      <w:proofErr w:type="spellStart"/>
      <w:r w:rsidR="002238D6" w:rsidRPr="000E4B89">
        <w:t>Ingres</w:t>
      </w:r>
      <w:proofErr w:type="spellEnd"/>
      <w:r w:rsidR="002238D6" w:rsidRPr="0095242D">
        <w:t xml:space="preserve">, </w:t>
      </w:r>
      <w:proofErr w:type="spellStart"/>
      <w:r w:rsidR="002238D6" w:rsidRPr="000E4B89">
        <w:t>Ingres</w:t>
      </w:r>
      <w:proofErr w:type="spellEnd"/>
      <w:r w:rsidR="002238D6" w:rsidRPr="0095242D">
        <w:t xml:space="preserve"> </w:t>
      </w:r>
      <w:proofErr w:type="spellStart"/>
      <w:r w:rsidR="002238D6" w:rsidRPr="000E4B89">
        <w:t>VectorWise</w:t>
      </w:r>
      <w:proofErr w:type="spellEnd"/>
      <w:r w:rsidR="002238D6" w:rsidRPr="0095242D">
        <w:t xml:space="preserve">, </w:t>
      </w:r>
      <w:proofErr w:type="spellStart"/>
      <w:r w:rsidR="002238D6" w:rsidRPr="000E4B89">
        <w:t>LucidDB</w:t>
      </w:r>
      <w:proofErr w:type="spellEnd"/>
      <w:r w:rsidR="002238D6" w:rsidRPr="0095242D">
        <w:t xml:space="preserve">, </w:t>
      </w:r>
      <w:proofErr w:type="spellStart"/>
      <w:r w:rsidR="002238D6" w:rsidRPr="000E4B89">
        <w:t>MaxDB</w:t>
      </w:r>
      <w:proofErr w:type="spellEnd"/>
      <w:r w:rsidR="002238D6" w:rsidRPr="0095242D">
        <w:t xml:space="preserve"> (</w:t>
      </w:r>
      <w:r w:rsidR="002238D6" w:rsidRPr="000E4B89">
        <w:t>SAP</w:t>
      </w:r>
      <w:r w:rsidR="002238D6" w:rsidRPr="0095242D">
        <w:t xml:space="preserve"> </w:t>
      </w:r>
      <w:r w:rsidR="002238D6" w:rsidRPr="000E4B89">
        <w:t>DB</w:t>
      </w:r>
      <w:r w:rsidR="002238D6" w:rsidRPr="0095242D">
        <w:t xml:space="preserve">), </w:t>
      </w:r>
      <w:proofErr w:type="spellStart"/>
      <w:r w:rsidR="002238D6" w:rsidRPr="000E4B89">
        <w:t>MonetDB</w:t>
      </w:r>
      <w:proofErr w:type="spellEnd"/>
      <w:r w:rsidR="002238D6" w:rsidRPr="0095242D">
        <w:t xml:space="preserve">, </w:t>
      </w:r>
      <w:r w:rsidR="002238D6" w:rsidRPr="000E4B89">
        <w:t>MS</w:t>
      </w:r>
      <w:r w:rsidR="002238D6" w:rsidRPr="0095242D">
        <w:t xml:space="preserve"> </w:t>
      </w:r>
      <w:r w:rsidR="002238D6" w:rsidRPr="000E4B89">
        <w:t>SQL</w:t>
      </w:r>
      <w:r w:rsidR="002238D6" w:rsidRPr="0095242D">
        <w:t xml:space="preserve"> </w:t>
      </w:r>
      <w:proofErr w:type="spellStart"/>
      <w:r w:rsidR="002238D6" w:rsidRPr="000E4B89">
        <w:t>Server</w:t>
      </w:r>
      <w:proofErr w:type="spellEnd"/>
      <w:r w:rsidR="002238D6" w:rsidRPr="0095242D">
        <w:t xml:space="preserve"> (</w:t>
      </w:r>
      <w:r w:rsidR="002238D6" w:rsidRPr="000E4B89">
        <w:t>JTDS</w:t>
      </w:r>
      <w:r w:rsidR="002238D6" w:rsidRPr="0095242D">
        <w:t xml:space="preserve"> </w:t>
      </w:r>
      <w:proofErr w:type="spellStart"/>
      <w:r w:rsidR="002238D6" w:rsidRPr="000E4B89">
        <w:t>Driver</w:t>
      </w:r>
      <w:proofErr w:type="spellEnd"/>
      <w:r w:rsidR="002238D6" w:rsidRPr="0095242D">
        <w:t xml:space="preserve">), </w:t>
      </w:r>
      <w:r w:rsidR="002238D6" w:rsidRPr="000E4B89">
        <w:t>MS</w:t>
      </w:r>
      <w:r w:rsidR="002238D6" w:rsidRPr="0095242D">
        <w:t xml:space="preserve"> </w:t>
      </w:r>
      <w:r w:rsidR="002238D6" w:rsidRPr="000E4B89">
        <w:t>SQL</w:t>
      </w:r>
      <w:r w:rsidR="002238D6" w:rsidRPr="0095242D">
        <w:t xml:space="preserve"> </w:t>
      </w:r>
      <w:proofErr w:type="spellStart"/>
      <w:r w:rsidR="002238D6" w:rsidRPr="000E4B89">
        <w:t>Server</w:t>
      </w:r>
      <w:proofErr w:type="spellEnd"/>
      <w:r w:rsidR="002238D6" w:rsidRPr="0095242D">
        <w:t xml:space="preserve"> (</w:t>
      </w:r>
      <w:proofErr w:type="spellStart"/>
      <w:r w:rsidR="002238D6" w:rsidRPr="000E4B89">
        <w:t>Microsoft</w:t>
      </w:r>
      <w:proofErr w:type="spellEnd"/>
      <w:r w:rsidR="002238D6" w:rsidRPr="0095242D">
        <w:t xml:space="preserve"> </w:t>
      </w:r>
      <w:proofErr w:type="spellStart"/>
      <w:r w:rsidR="002238D6" w:rsidRPr="000E4B89">
        <w:t>Driver</w:t>
      </w:r>
      <w:proofErr w:type="spellEnd"/>
      <w:r w:rsidR="002238D6" w:rsidRPr="0095242D">
        <w:t xml:space="preserve">), </w:t>
      </w:r>
      <w:proofErr w:type="spellStart"/>
      <w:r w:rsidR="002238D6" w:rsidRPr="000E4B89">
        <w:t>MySQL</w:t>
      </w:r>
      <w:proofErr w:type="spellEnd"/>
      <w:r w:rsidR="002238D6" w:rsidRPr="0095242D">
        <w:t xml:space="preserve">, </w:t>
      </w:r>
      <w:proofErr w:type="spellStart"/>
      <w:r w:rsidR="002238D6" w:rsidRPr="000E4B89">
        <w:t>Neoview</w:t>
      </w:r>
      <w:proofErr w:type="spellEnd"/>
      <w:r w:rsidR="002238D6" w:rsidRPr="0095242D">
        <w:t xml:space="preserve">, </w:t>
      </w:r>
      <w:proofErr w:type="spellStart"/>
      <w:r w:rsidR="002238D6" w:rsidRPr="000E4B89">
        <w:t>Netezza</w:t>
      </w:r>
      <w:proofErr w:type="spellEnd"/>
      <w:r w:rsidR="002238D6" w:rsidRPr="0095242D">
        <w:t xml:space="preserve">, </w:t>
      </w:r>
      <w:proofErr w:type="spellStart"/>
      <w:r w:rsidR="002238D6" w:rsidRPr="000E4B89">
        <w:t>Oracle</w:t>
      </w:r>
      <w:proofErr w:type="spellEnd"/>
      <w:r w:rsidR="002238D6" w:rsidRPr="0095242D">
        <w:t xml:space="preserve">, </w:t>
      </w:r>
      <w:proofErr w:type="spellStart"/>
      <w:r w:rsidR="002238D6" w:rsidRPr="000E4B89">
        <w:t>Oracle</w:t>
      </w:r>
      <w:proofErr w:type="spellEnd"/>
      <w:r w:rsidR="002238D6" w:rsidRPr="0095242D">
        <w:t xml:space="preserve"> </w:t>
      </w:r>
      <w:r w:rsidR="002238D6" w:rsidRPr="000E4B89">
        <w:t>RDB</w:t>
      </w:r>
      <w:r w:rsidR="002238D6" w:rsidRPr="0095242D">
        <w:t xml:space="preserve">, </w:t>
      </w:r>
      <w:proofErr w:type="spellStart"/>
      <w:r w:rsidR="002238D6" w:rsidRPr="000E4B89">
        <w:t>PostgreSQL</w:t>
      </w:r>
      <w:proofErr w:type="spellEnd"/>
      <w:r w:rsidR="002238D6" w:rsidRPr="0095242D">
        <w:t xml:space="preserve">, </w:t>
      </w:r>
      <w:r w:rsidR="002238D6" w:rsidRPr="000E4B89">
        <w:t>SAP</w:t>
      </w:r>
      <w:r w:rsidR="002238D6" w:rsidRPr="0095242D">
        <w:t xml:space="preserve"> </w:t>
      </w:r>
      <w:r w:rsidR="002238D6" w:rsidRPr="000E4B89">
        <w:t>HANA</w:t>
      </w:r>
      <w:r w:rsidR="002238D6" w:rsidRPr="0095242D">
        <w:t xml:space="preserve">, </w:t>
      </w:r>
      <w:proofErr w:type="spellStart"/>
      <w:r w:rsidR="002238D6" w:rsidRPr="000E4B89">
        <w:t>SQLite</w:t>
      </w:r>
      <w:proofErr w:type="spellEnd"/>
      <w:r w:rsidR="002238D6" w:rsidRPr="0095242D">
        <w:t xml:space="preserve">, </w:t>
      </w:r>
      <w:proofErr w:type="spellStart"/>
      <w:r w:rsidR="002238D6" w:rsidRPr="000E4B89">
        <w:t>Teradata</w:t>
      </w:r>
      <w:proofErr w:type="spellEnd"/>
      <w:r w:rsidR="002238D6" w:rsidRPr="0095242D">
        <w:t xml:space="preserve">, </w:t>
      </w:r>
      <w:proofErr w:type="spellStart"/>
      <w:r w:rsidR="002238D6" w:rsidRPr="000E4B89">
        <w:t>UniVerse</w:t>
      </w:r>
      <w:proofErr w:type="spellEnd"/>
      <w:r w:rsidR="002238D6" w:rsidRPr="0095242D">
        <w:t xml:space="preserve"> </w:t>
      </w:r>
      <w:proofErr w:type="spellStart"/>
      <w:r w:rsidR="002238D6" w:rsidRPr="000E4B89">
        <w:t>database</w:t>
      </w:r>
      <w:proofErr w:type="spellEnd"/>
      <w:r w:rsidR="002238D6" w:rsidRPr="0095242D">
        <w:t xml:space="preserve">, </w:t>
      </w:r>
      <w:proofErr w:type="spellStart"/>
      <w:r w:rsidR="002238D6" w:rsidRPr="000E4B89">
        <w:t>Vertica</w:t>
      </w:r>
      <w:proofErr w:type="spellEnd"/>
      <w:r w:rsidR="002238D6" w:rsidRPr="0095242D">
        <w:t xml:space="preserve">, </w:t>
      </w:r>
      <w:r w:rsidR="002238D6" w:rsidRPr="000E4B89">
        <w:t>JDBC</w:t>
      </w:r>
      <w:r w:rsidR="002238D6" w:rsidRPr="0095242D">
        <w:t xml:space="preserve">, </w:t>
      </w:r>
      <w:r w:rsidR="002238D6" w:rsidRPr="000E4B89">
        <w:t>ODBC</w:t>
      </w:r>
      <w:r w:rsidR="002238D6" w:rsidRPr="00D73FE7">
        <w:t>;</w:t>
      </w:r>
    </w:p>
    <w:p w14:paraId="25D5C973" w14:textId="77777777" w:rsidR="002238D6" w:rsidRPr="00D73FE7" w:rsidRDefault="0092264E" w:rsidP="006B7034">
      <w:pPr>
        <w:pStyle w:val="af0"/>
        <w:numPr>
          <w:ilvl w:val="0"/>
          <w:numId w:val="14"/>
        </w:numPr>
        <w:jc w:val="both"/>
      </w:pPr>
      <w:r>
        <w:t>О</w:t>
      </w:r>
      <w:r w:rsidR="002238D6" w:rsidRPr="00D73FE7">
        <w:t xml:space="preserve">беспечивать наличие коннекторов к файловым источникам данных, обязательно наличие коннекторов: текстовый, JSON, HDFS, </w:t>
      </w:r>
      <w:proofErr w:type="spellStart"/>
      <w:r w:rsidR="002238D6" w:rsidRPr="00D73FE7">
        <w:t>Excel</w:t>
      </w:r>
      <w:proofErr w:type="spellEnd"/>
      <w:r w:rsidR="002238D6" w:rsidRPr="00D73FE7">
        <w:t xml:space="preserve">, </w:t>
      </w:r>
      <w:proofErr w:type="spellStart"/>
      <w:r w:rsidR="002238D6" w:rsidRPr="00D73FE7">
        <w:t>Amazon</w:t>
      </w:r>
      <w:proofErr w:type="spellEnd"/>
      <w:r w:rsidR="002238D6" w:rsidRPr="00D73FE7">
        <w:t xml:space="preserve"> S3, </w:t>
      </w:r>
      <w:r w:rsidR="002238D6" w:rsidRPr="000E4B89">
        <w:t>YAML</w:t>
      </w:r>
      <w:r w:rsidR="002238D6" w:rsidRPr="00D73FE7">
        <w:t>;</w:t>
      </w:r>
    </w:p>
    <w:p w14:paraId="159E02F1" w14:textId="77777777" w:rsidR="002238D6" w:rsidRPr="0095242D" w:rsidRDefault="0092264E" w:rsidP="006B7034">
      <w:pPr>
        <w:pStyle w:val="af0"/>
        <w:numPr>
          <w:ilvl w:val="0"/>
          <w:numId w:val="14"/>
        </w:numPr>
        <w:jc w:val="both"/>
      </w:pPr>
      <w:r>
        <w:t>О</w:t>
      </w:r>
      <w:r w:rsidR="002238D6" w:rsidRPr="00D73FE7">
        <w:t xml:space="preserve">беспечивать наличие коннекторов к потоковым данным по различным протоколам, обязательно наличие коннекторов: веб-сервисы, </w:t>
      </w:r>
      <w:r w:rsidR="002238D6" w:rsidRPr="000E4B89">
        <w:t>RSS</w:t>
      </w:r>
      <w:r w:rsidR="002238D6" w:rsidRPr="00D73FE7">
        <w:t xml:space="preserve">, </w:t>
      </w:r>
      <w:proofErr w:type="spellStart"/>
      <w:r w:rsidR="002238D6" w:rsidRPr="00D73FE7">
        <w:t>Kafka</w:t>
      </w:r>
      <w:proofErr w:type="spellEnd"/>
      <w:r w:rsidR="002238D6" w:rsidRPr="00D73FE7">
        <w:t xml:space="preserve">, </w:t>
      </w:r>
      <w:r w:rsidR="002238D6" w:rsidRPr="000E4B89">
        <w:t>AM</w:t>
      </w:r>
      <w:r w:rsidR="002238D6" w:rsidRPr="00D73FE7">
        <w:t>Q</w:t>
      </w:r>
      <w:r w:rsidR="002238D6" w:rsidRPr="000E4B89">
        <w:t>P</w:t>
      </w:r>
      <w:r w:rsidR="002238D6" w:rsidRPr="00D73FE7">
        <w:t xml:space="preserve">, </w:t>
      </w:r>
      <w:r w:rsidR="002238D6" w:rsidRPr="000E4B89">
        <w:t>MQTT</w:t>
      </w:r>
      <w:r w:rsidR="002238D6" w:rsidRPr="00D73FE7">
        <w:t xml:space="preserve">, </w:t>
      </w:r>
      <w:r w:rsidR="002238D6" w:rsidRPr="000E4B89">
        <w:t>JMS</w:t>
      </w:r>
      <w:r w:rsidR="002238D6" w:rsidRPr="00D73FE7">
        <w:t>;</w:t>
      </w:r>
    </w:p>
    <w:p w14:paraId="69E399EF" w14:textId="77777777" w:rsidR="002238D6" w:rsidRPr="0095242D" w:rsidRDefault="0092264E" w:rsidP="006B7034">
      <w:pPr>
        <w:pStyle w:val="af0"/>
        <w:numPr>
          <w:ilvl w:val="0"/>
          <w:numId w:val="14"/>
        </w:numPr>
        <w:jc w:val="both"/>
      </w:pPr>
      <w:r>
        <w:t>О</w:t>
      </w:r>
      <w:r w:rsidR="002238D6" w:rsidRPr="0095242D">
        <w:t>беспечивать возможность поддержки следующих видов извлечения и загрузки данных: инкрементальное обновление данных, загрузка полного среза, перезагрузка за заданный период времени;</w:t>
      </w:r>
    </w:p>
    <w:p w14:paraId="5B95637A" w14:textId="77777777" w:rsidR="002238D6" w:rsidRPr="0095242D" w:rsidRDefault="0092264E" w:rsidP="006B7034">
      <w:pPr>
        <w:pStyle w:val="af0"/>
        <w:numPr>
          <w:ilvl w:val="0"/>
          <w:numId w:val="14"/>
        </w:numPr>
        <w:jc w:val="both"/>
      </w:pPr>
      <w:r>
        <w:t>О</w:t>
      </w:r>
      <w:r w:rsidR="002238D6" w:rsidRPr="0095242D">
        <w:t>беспечивать возможность отслеживания статуса процесса загрузки данных с подробным указанием идентификационных данных и количества элементов данных, извлеченных из систем-источников, участвующих в процессе загрузки данных;</w:t>
      </w:r>
    </w:p>
    <w:p w14:paraId="0D16309E" w14:textId="77777777" w:rsidR="002238D6" w:rsidRPr="0095242D" w:rsidRDefault="0092264E" w:rsidP="006B7034">
      <w:pPr>
        <w:pStyle w:val="af0"/>
        <w:numPr>
          <w:ilvl w:val="0"/>
          <w:numId w:val="14"/>
        </w:numPr>
        <w:jc w:val="both"/>
      </w:pPr>
      <w:r>
        <w:t>О</w:t>
      </w:r>
      <w:r w:rsidR="002238D6" w:rsidRPr="0095242D">
        <w:t>беспечивать наличие журнала учета всех процессов и действий;</w:t>
      </w:r>
    </w:p>
    <w:p w14:paraId="2753C317" w14:textId="77777777" w:rsidR="002238D6" w:rsidRPr="0095242D" w:rsidRDefault="0092264E" w:rsidP="006B7034">
      <w:pPr>
        <w:pStyle w:val="af0"/>
        <w:numPr>
          <w:ilvl w:val="0"/>
          <w:numId w:val="14"/>
        </w:numPr>
        <w:jc w:val="both"/>
      </w:pPr>
      <w:r>
        <w:t>О</w:t>
      </w:r>
      <w:r w:rsidR="002238D6" w:rsidRPr="0095242D">
        <w:t>брабатывать и преобразовывать большие массивы данных с использованием масштабируемой технологии параллельной обработки;</w:t>
      </w:r>
    </w:p>
    <w:p w14:paraId="53700AD8" w14:textId="77777777" w:rsidR="002238D6" w:rsidRPr="0095242D" w:rsidRDefault="0092264E" w:rsidP="006B7034">
      <w:pPr>
        <w:pStyle w:val="af0"/>
        <w:numPr>
          <w:ilvl w:val="0"/>
          <w:numId w:val="14"/>
        </w:numPr>
        <w:jc w:val="both"/>
      </w:pPr>
      <w:r>
        <w:t>О</w:t>
      </w:r>
      <w:r w:rsidR="002238D6" w:rsidRPr="0095242D">
        <w:t>беспечивать наличие клиент-серверной архитектуры;</w:t>
      </w:r>
    </w:p>
    <w:p w14:paraId="0C5CD0DF" w14:textId="77777777" w:rsidR="002238D6" w:rsidRPr="0095242D" w:rsidRDefault="0092264E" w:rsidP="006B7034">
      <w:pPr>
        <w:pStyle w:val="af0"/>
        <w:numPr>
          <w:ilvl w:val="0"/>
          <w:numId w:val="14"/>
        </w:numPr>
        <w:jc w:val="both"/>
      </w:pPr>
      <w:r>
        <w:t>Предоставлять</w:t>
      </w:r>
      <w:r w:rsidR="002238D6" w:rsidRPr="0095242D">
        <w:t xml:space="preserve"> специализированного модуля, отвечающего за безопасность, администрирование, авторизацию и аутентификацию;</w:t>
      </w:r>
    </w:p>
    <w:p w14:paraId="5FC5AAAA" w14:textId="77777777" w:rsidR="002238D6" w:rsidRDefault="0092264E" w:rsidP="006B7034">
      <w:pPr>
        <w:pStyle w:val="af0"/>
        <w:numPr>
          <w:ilvl w:val="0"/>
          <w:numId w:val="14"/>
        </w:numPr>
        <w:jc w:val="both"/>
      </w:pPr>
      <w:r>
        <w:t>О</w:t>
      </w:r>
      <w:r w:rsidR="002238D6" w:rsidRPr="0095242D">
        <w:t>беспечивать наличие специализированного толстого клиента, в котором можно создавать и редактировать задания трансформаций</w:t>
      </w:r>
      <w:r w:rsidR="002238D6" w:rsidRPr="00D73FE7">
        <w:t>;</w:t>
      </w:r>
      <w:r w:rsidR="002238D6" w:rsidRPr="0095242D">
        <w:t xml:space="preserve"> </w:t>
      </w:r>
    </w:p>
    <w:p w14:paraId="3D3129AE" w14:textId="77777777" w:rsidR="002238D6" w:rsidRPr="0095242D" w:rsidRDefault="0092264E" w:rsidP="006B7034">
      <w:pPr>
        <w:pStyle w:val="af0"/>
        <w:numPr>
          <w:ilvl w:val="0"/>
          <w:numId w:val="14"/>
        </w:numPr>
        <w:jc w:val="both"/>
      </w:pPr>
      <w:r>
        <w:t>О</w:t>
      </w:r>
      <w:r w:rsidR="002238D6" w:rsidRPr="00331623">
        <w:t>беспечивать</w:t>
      </w:r>
      <w:r w:rsidR="002238D6" w:rsidRPr="00D73FE7">
        <w:t xml:space="preserve"> </w:t>
      </w:r>
      <w:r w:rsidR="002238D6">
        <w:t>создание шаблонов трансформаций с возможностью передачи в них потока метаданных для конфигурации в реальном времени</w:t>
      </w:r>
      <w:r>
        <w:t>;</w:t>
      </w:r>
    </w:p>
    <w:p w14:paraId="2218BD99" w14:textId="77777777" w:rsidR="002238D6" w:rsidRPr="0095242D" w:rsidRDefault="0092264E" w:rsidP="006B7034">
      <w:pPr>
        <w:pStyle w:val="af0"/>
        <w:numPr>
          <w:ilvl w:val="0"/>
          <w:numId w:val="14"/>
        </w:numPr>
        <w:jc w:val="both"/>
      </w:pPr>
      <w:r>
        <w:t>П</w:t>
      </w:r>
      <w:r w:rsidR="002238D6" w:rsidRPr="0095242D">
        <w:t xml:space="preserve">редоставлять </w:t>
      </w:r>
      <w:r>
        <w:t xml:space="preserve">встроенный </w:t>
      </w:r>
      <w:r w:rsidR="002238D6">
        <w:t>модуль визуального</w:t>
      </w:r>
      <w:r w:rsidR="002238D6" w:rsidRPr="0095242D">
        <w:t xml:space="preserve"> анализа</w:t>
      </w:r>
      <w:r w:rsidR="002238D6">
        <w:t xml:space="preserve"> (таблица, графики, </w:t>
      </w:r>
      <w:r>
        <w:t>«</w:t>
      </w:r>
      <w:proofErr w:type="spellStart"/>
      <w:r w:rsidR="002238D6" w:rsidRPr="000E4B89">
        <w:t>pivot</w:t>
      </w:r>
      <w:proofErr w:type="spellEnd"/>
      <w:r>
        <w:t>»</w:t>
      </w:r>
      <w:r w:rsidR="002238D6">
        <w:t>, с возможностью фильтрации и настройки представления)</w:t>
      </w:r>
      <w:r w:rsidR="002238D6" w:rsidRPr="0095242D">
        <w:t xml:space="preserve"> трансформируемых данных в потоке обработке без использования дополнительных систем хранения или «приземления» данных </w:t>
      </w:r>
    </w:p>
    <w:p w14:paraId="2A2E51B4" w14:textId="77777777" w:rsidR="002238D6" w:rsidRPr="0095242D" w:rsidRDefault="0092264E" w:rsidP="006B7034">
      <w:pPr>
        <w:pStyle w:val="af0"/>
        <w:numPr>
          <w:ilvl w:val="0"/>
          <w:numId w:val="14"/>
        </w:numPr>
        <w:jc w:val="both"/>
      </w:pPr>
      <w:r>
        <w:t>Иметь к</w:t>
      </w:r>
      <w:r w:rsidR="002238D6" w:rsidRPr="0095242D">
        <w:t>лиент</w:t>
      </w:r>
      <w:r>
        <w:t>ы, которые</w:t>
      </w:r>
      <w:r w:rsidR="002238D6" w:rsidRPr="0095242D">
        <w:t xml:space="preserve"> </w:t>
      </w:r>
      <w:r>
        <w:t>поддерживают</w:t>
      </w:r>
      <w:r w:rsidR="002238D6" w:rsidRPr="0095242D">
        <w:t xml:space="preserve"> современные версии операционных систем </w:t>
      </w:r>
      <w:proofErr w:type="spellStart"/>
      <w:r w:rsidR="002238D6" w:rsidRPr="000E4B89">
        <w:t>Windows</w:t>
      </w:r>
      <w:proofErr w:type="spellEnd"/>
      <w:r w:rsidR="002238D6" w:rsidRPr="00D73FE7">
        <w:t xml:space="preserve">, </w:t>
      </w:r>
      <w:proofErr w:type="spellStart"/>
      <w:r w:rsidR="002238D6" w:rsidRPr="000E4B89">
        <w:t>MacOS</w:t>
      </w:r>
      <w:proofErr w:type="spellEnd"/>
      <w:r w:rsidR="002238D6" w:rsidRPr="00D73FE7">
        <w:t xml:space="preserve">, </w:t>
      </w:r>
      <w:proofErr w:type="spellStart"/>
      <w:r w:rsidR="002238D6" w:rsidRPr="000E4B89">
        <w:t>Linux</w:t>
      </w:r>
      <w:proofErr w:type="spellEnd"/>
      <w:r w:rsidR="002238D6" w:rsidRPr="0095242D">
        <w:t>;</w:t>
      </w:r>
    </w:p>
    <w:p w14:paraId="4E0125EE" w14:textId="77777777" w:rsidR="002238D6" w:rsidRPr="0095242D" w:rsidRDefault="0092264E" w:rsidP="006B7034">
      <w:pPr>
        <w:pStyle w:val="af0"/>
        <w:numPr>
          <w:ilvl w:val="0"/>
          <w:numId w:val="14"/>
        </w:numPr>
        <w:jc w:val="both"/>
      </w:pPr>
      <w:r>
        <w:t>О</w:t>
      </w:r>
      <w:r w:rsidR="002238D6" w:rsidRPr="0095242D">
        <w:t>беспечивать наличие специализированных клиентов (толстого и тонкого) для мониторинга, управления и запуска заданий трансформаций</w:t>
      </w:r>
      <w:r>
        <w:t xml:space="preserve"> (преобразований данных)</w:t>
      </w:r>
      <w:r w:rsidR="002238D6" w:rsidRPr="00D73FE7">
        <w:t>;</w:t>
      </w:r>
    </w:p>
    <w:p w14:paraId="1D18F680" w14:textId="77777777" w:rsidR="002238D6" w:rsidRPr="0095242D" w:rsidRDefault="0092264E" w:rsidP="006B7034">
      <w:pPr>
        <w:pStyle w:val="af0"/>
        <w:numPr>
          <w:ilvl w:val="0"/>
          <w:numId w:val="14"/>
        </w:numPr>
        <w:jc w:val="both"/>
      </w:pPr>
      <w:r>
        <w:t>И</w:t>
      </w:r>
      <w:r w:rsidR="002238D6" w:rsidRPr="0095242D">
        <w:t>меть функцию определения и указания пользователю шагов трансформац</w:t>
      </w:r>
      <w:r>
        <w:t>ии (преобразований данных) с низкой производительностью;</w:t>
      </w:r>
    </w:p>
    <w:p w14:paraId="61B55A93" w14:textId="77777777" w:rsidR="002238D6" w:rsidRPr="0095242D" w:rsidRDefault="0092264E" w:rsidP="006B7034">
      <w:pPr>
        <w:pStyle w:val="af0"/>
        <w:numPr>
          <w:ilvl w:val="0"/>
          <w:numId w:val="14"/>
        </w:numPr>
        <w:jc w:val="both"/>
      </w:pPr>
      <w:r>
        <w:t xml:space="preserve">Предоставлять </w:t>
      </w:r>
      <w:r w:rsidR="002238D6" w:rsidRPr="0095242D">
        <w:t>простой способ увеличения производительности медленных ша</w:t>
      </w:r>
      <w:r w:rsidR="002238D6">
        <w:t>г</w:t>
      </w:r>
      <w:r w:rsidR="002238D6" w:rsidRPr="0095242D">
        <w:t>ов трансформации</w:t>
      </w:r>
      <w:r>
        <w:t xml:space="preserve"> (преобразований данных)</w:t>
      </w:r>
      <w:r w:rsidR="002238D6" w:rsidRPr="0095242D">
        <w:t>, создания нескольких экземпляров шага и т.д.</w:t>
      </w:r>
      <w:r>
        <w:t>;</w:t>
      </w:r>
    </w:p>
    <w:p w14:paraId="05609D96" w14:textId="77777777" w:rsidR="002238D6" w:rsidRPr="0095242D" w:rsidRDefault="0092264E" w:rsidP="006B7034">
      <w:pPr>
        <w:pStyle w:val="af0"/>
        <w:numPr>
          <w:ilvl w:val="0"/>
          <w:numId w:val="14"/>
        </w:numPr>
        <w:jc w:val="both"/>
      </w:pPr>
      <w:r>
        <w:t>О</w:t>
      </w:r>
      <w:r w:rsidR="002238D6" w:rsidRPr="0095242D">
        <w:t xml:space="preserve">беспечивать наличие </w:t>
      </w:r>
      <w:r w:rsidR="002238D6" w:rsidRPr="00D73FE7">
        <w:t>документированного API</w:t>
      </w:r>
      <w:r>
        <w:t xml:space="preserve"> (детально описанного интерфейса)</w:t>
      </w:r>
      <w:r w:rsidR="002238D6" w:rsidRPr="0095242D">
        <w:t xml:space="preserve"> для автоматического вызова заданий трансформации</w:t>
      </w:r>
      <w:r>
        <w:t xml:space="preserve"> (преобразований данных)</w:t>
      </w:r>
      <w:r w:rsidR="002238D6" w:rsidRPr="0095242D">
        <w:t xml:space="preserve"> из сторонних приложений</w:t>
      </w:r>
      <w:r w:rsidR="002238D6" w:rsidRPr="00D73FE7">
        <w:t>;</w:t>
      </w:r>
    </w:p>
    <w:p w14:paraId="668A3159" w14:textId="77777777" w:rsidR="002238D6" w:rsidRPr="0095242D" w:rsidRDefault="0092264E" w:rsidP="006B7034">
      <w:pPr>
        <w:pStyle w:val="af0"/>
        <w:numPr>
          <w:ilvl w:val="0"/>
          <w:numId w:val="14"/>
        </w:numPr>
        <w:jc w:val="both"/>
      </w:pPr>
      <w:r>
        <w:t>О</w:t>
      </w:r>
      <w:r w:rsidR="002238D6" w:rsidRPr="0095242D">
        <w:t>беспечивать возможность создания заданий трансформаций</w:t>
      </w:r>
      <w:r>
        <w:t xml:space="preserve"> (преобразований данных),</w:t>
      </w:r>
      <w:r w:rsidR="002238D6" w:rsidRPr="0095242D">
        <w:t xml:space="preserve"> </w:t>
      </w:r>
      <w:r w:rsidR="002238D6" w:rsidRPr="00D73FE7">
        <w:t xml:space="preserve">доступных как </w:t>
      </w:r>
      <w:r w:rsidR="002238D6" w:rsidRPr="000E4B89">
        <w:t>REST</w:t>
      </w:r>
      <w:r>
        <w:t>-</w:t>
      </w:r>
      <w:r w:rsidR="002238D6" w:rsidRPr="00D73FE7">
        <w:t>сервис, который принимает входящие параметры для выполнения и возвращает результат</w:t>
      </w:r>
      <w:r w:rsidR="002238D6" w:rsidRPr="0095242D">
        <w:t xml:space="preserve"> в форматах: </w:t>
      </w:r>
      <w:r w:rsidR="002238D6" w:rsidRPr="000E4B89">
        <w:t>CSV</w:t>
      </w:r>
      <w:r>
        <w:t xml:space="preserve">, </w:t>
      </w:r>
      <w:r w:rsidR="002238D6" w:rsidRPr="000E4B89">
        <w:t>JSON</w:t>
      </w:r>
      <w:r w:rsidR="002238D6" w:rsidRPr="0095242D">
        <w:t xml:space="preserve">, </w:t>
      </w:r>
      <w:r w:rsidR="002238D6" w:rsidRPr="000E4B89">
        <w:t>XML</w:t>
      </w:r>
      <w:r w:rsidR="002238D6" w:rsidRPr="00D73FE7">
        <w:t>;</w:t>
      </w:r>
    </w:p>
    <w:p w14:paraId="5E940377" w14:textId="77777777" w:rsidR="002238D6" w:rsidRPr="00D73FE7" w:rsidRDefault="0092264E" w:rsidP="006B7034">
      <w:pPr>
        <w:pStyle w:val="af0"/>
        <w:numPr>
          <w:ilvl w:val="0"/>
          <w:numId w:val="14"/>
        </w:numPr>
        <w:jc w:val="both"/>
      </w:pPr>
      <w:r>
        <w:lastRenderedPageBreak/>
        <w:t>О</w:t>
      </w:r>
      <w:r w:rsidR="002238D6" w:rsidRPr="00D73FE7">
        <w:t xml:space="preserve">беспечивать наличие шагов для выполнения </w:t>
      </w:r>
      <w:proofErr w:type="spellStart"/>
      <w:r w:rsidR="002238D6" w:rsidRPr="00D73FE7">
        <w:t>сниппетов</w:t>
      </w:r>
      <w:proofErr w:type="spellEnd"/>
      <w:r w:rsidR="002238D6" w:rsidRPr="00D73FE7">
        <w:t xml:space="preserve"> кода на следующих языках программирования </w:t>
      </w:r>
      <w:proofErr w:type="spellStart"/>
      <w:r w:rsidR="002238D6" w:rsidRPr="00D73FE7">
        <w:t>Java</w:t>
      </w:r>
      <w:proofErr w:type="spellEnd"/>
      <w:r w:rsidR="002238D6" w:rsidRPr="00D73FE7">
        <w:t xml:space="preserve">, </w:t>
      </w:r>
      <w:proofErr w:type="spellStart"/>
      <w:r w:rsidR="002238D6" w:rsidRPr="000E4B89">
        <w:t>Python</w:t>
      </w:r>
      <w:proofErr w:type="spellEnd"/>
      <w:r w:rsidR="002238D6" w:rsidRPr="00D73FE7">
        <w:t xml:space="preserve">, </w:t>
      </w:r>
      <w:proofErr w:type="spellStart"/>
      <w:r w:rsidR="002238D6" w:rsidRPr="000E4B89">
        <w:t>JavaScript</w:t>
      </w:r>
      <w:proofErr w:type="spellEnd"/>
      <w:r>
        <w:t>;</w:t>
      </w:r>
    </w:p>
    <w:p w14:paraId="6F55C7CA" w14:textId="77777777" w:rsidR="002238D6" w:rsidRPr="000E4B89" w:rsidRDefault="0092264E" w:rsidP="006B7034">
      <w:pPr>
        <w:pStyle w:val="af0"/>
        <w:numPr>
          <w:ilvl w:val="0"/>
          <w:numId w:val="14"/>
        </w:numPr>
        <w:jc w:val="both"/>
      </w:pPr>
      <w:r>
        <w:t>О</w:t>
      </w:r>
      <w:r w:rsidR="002238D6" w:rsidRPr="000E4B89">
        <w:t xml:space="preserve">беспечивать бесшовную интеграцию с популярными платформами машинного обучения: </w:t>
      </w:r>
      <w:proofErr w:type="spellStart"/>
      <w:r w:rsidR="002238D6" w:rsidRPr="000E4B89">
        <w:t>Weka</w:t>
      </w:r>
      <w:proofErr w:type="spellEnd"/>
      <w:r w:rsidR="002238D6" w:rsidRPr="000E4B89">
        <w:t xml:space="preserve">, </w:t>
      </w:r>
      <w:proofErr w:type="spellStart"/>
      <w:r w:rsidR="002238D6" w:rsidRPr="000E4B89">
        <w:t>SparkML</w:t>
      </w:r>
      <w:proofErr w:type="spellEnd"/>
      <w:r w:rsidR="002238D6" w:rsidRPr="000E4B89">
        <w:t xml:space="preserve">, R, </w:t>
      </w:r>
      <w:proofErr w:type="spellStart"/>
      <w:r w:rsidR="002238D6" w:rsidRPr="000E4B89">
        <w:t>Python</w:t>
      </w:r>
      <w:proofErr w:type="spellEnd"/>
      <w:r w:rsidR="002238D6" w:rsidRPr="000E4B89">
        <w:t xml:space="preserve"> </w:t>
      </w:r>
      <w:proofErr w:type="spellStart"/>
      <w:r w:rsidR="002238D6" w:rsidRPr="000E4B89">
        <w:t>scikit-learn</w:t>
      </w:r>
      <w:proofErr w:type="spellEnd"/>
      <w:r>
        <w:t>;</w:t>
      </w:r>
    </w:p>
    <w:p w14:paraId="48DE8F3C" w14:textId="77777777" w:rsidR="002238D6" w:rsidRPr="00D73FE7" w:rsidRDefault="0092264E" w:rsidP="006B7034">
      <w:pPr>
        <w:pStyle w:val="af0"/>
        <w:numPr>
          <w:ilvl w:val="0"/>
          <w:numId w:val="14"/>
        </w:numPr>
        <w:jc w:val="both"/>
      </w:pPr>
      <w:r>
        <w:t>О</w:t>
      </w:r>
      <w:r w:rsidR="002238D6" w:rsidRPr="00331623">
        <w:t>беспечивать</w:t>
      </w:r>
      <w:r w:rsidR="002238D6">
        <w:t xml:space="preserve"> обучение моделей, тестирование моделей и использование моделей машинного обучения б</w:t>
      </w:r>
      <w:r>
        <w:t>ез необходимости написания кода;</w:t>
      </w:r>
    </w:p>
    <w:p w14:paraId="1D29DE92" w14:textId="77777777" w:rsidR="002238D6" w:rsidRDefault="0092264E" w:rsidP="006B7034">
      <w:pPr>
        <w:pStyle w:val="af0"/>
        <w:numPr>
          <w:ilvl w:val="0"/>
          <w:numId w:val="14"/>
        </w:numPr>
        <w:jc w:val="both"/>
      </w:pPr>
      <w:r>
        <w:t>О</w:t>
      </w:r>
      <w:r w:rsidR="002238D6" w:rsidRPr="00331623">
        <w:t>беспечивать наличие документированного API для</w:t>
      </w:r>
      <w:r w:rsidR="002238D6" w:rsidRPr="00D73FE7">
        <w:t xml:space="preserve"> </w:t>
      </w:r>
      <w:r w:rsidR="002238D6">
        <w:t>создания расширений</w:t>
      </w:r>
      <w:r>
        <w:t>;</w:t>
      </w:r>
    </w:p>
    <w:p w14:paraId="6A4C3E7C" w14:textId="77777777" w:rsidR="002238D6" w:rsidRPr="000E4B89" w:rsidRDefault="0092264E" w:rsidP="006B7034">
      <w:pPr>
        <w:pStyle w:val="af0"/>
        <w:numPr>
          <w:ilvl w:val="0"/>
          <w:numId w:val="14"/>
        </w:numPr>
        <w:jc w:val="both"/>
      </w:pPr>
      <w:r>
        <w:t>О</w:t>
      </w:r>
      <w:r w:rsidR="002238D6" w:rsidRPr="000E4B89">
        <w:t>беспечивать создание расширений</w:t>
      </w:r>
      <w:r>
        <w:t>,</w:t>
      </w:r>
      <w:r w:rsidR="002238D6" w:rsidRPr="000E4B89">
        <w:t xml:space="preserve"> реализующих коннекторы к источникам данных</w:t>
      </w:r>
      <w:r>
        <w:t>;</w:t>
      </w:r>
    </w:p>
    <w:p w14:paraId="0A0604C6" w14:textId="77777777" w:rsidR="002238D6" w:rsidRPr="000E4B89" w:rsidRDefault="0092264E" w:rsidP="006B7034">
      <w:pPr>
        <w:pStyle w:val="af0"/>
        <w:numPr>
          <w:ilvl w:val="0"/>
          <w:numId w:val="14"/>
        </w:numPr>
        <w:jc w:val="both"/>
      </w:pPr>
      <w:r>
        <w:t>О</w:t>
      </w:r>
      <w:r w:rsidR="002238D6" w:rsidRPr="000E4B89">
        <w:t>беспечивать создание расширений путем встраивания логики в точки интеграции такие как «запуск трансформации», «остановка трансформации» и т.д.</w:t>
      </w:r>
      <w:r>
        <w:t>;</w:t>
      </w:r>
    </w:p>
    <w:p w14:paraId="23F1DEB9" w14:textId="77777777" w:rsidR="002238D6" w:rsidRPr="0095242D" w:rsidRDefault="0092264E" w:rsidP="006B7034">
      <w:pPr>
        <w:pStyle w:val="af0"/>
        <w:numPr>
          <w:ilvl w:val="0"/>
          <w:numId w:val="14"/>
        </w:numPr>
        <w:jc w:val="both"/>
      </w:pPr>
      <w:r>
        <w:t>О</w:t>
      </w:r>
      <w:r w:rsidR="002238D6" w:rsidRPr="0095242D">
        <w:t>беспечивать возможность масштабирования заданий трансформаций</w:t>
      </w:r>
      <w:r>
        <w:t xml:space="preserve"> (преобразований данных)</w:t>
      </w:r>
      <w:r w:rsidR="002238D6" w:rsidRPr="0095242D">
        <w:t xml:space="preserve"> на несколько процессоров, несколько вычислительных узлов решения или узлов кластера </w:t>
      </w:r>
      <w:proofErr w:type="spellStart"/>
      <w:r w:rsidR="002238D6" w:rsidRPr="0095242D">
        <w:t>Hadoop</w:t>
      </w:r>
      <w:proofErr w:type="spellEnd"/>
      <w:r w:rsidR="002238D6" w:rsidRPr="0095242D">
        <w:t xml:space="preserve"> без изменений логики, структуры и формата заданий;</w:t>
      </w:r>
    </w:p>
    <w:p w14:paraId="10FA1AEE" w14:textId="77777777" w:rsidR="00787273" w:rsidRPr="0095242D" w:rsidRDefault="0092264E" w:rsidP="006B7034">
      <w:pPr>
        <w:pStyle w:val="af0"/>
        <w:numPr>
          <w:ilvl w:val="0"/>
          <w:numId w:val="14"/>
        </w:numPr>
        <w:jc w:val="both"/>
      </w:pPr>
      <w:r>
        <w:t>О</w:t>
      </w:r>
      <w:r w:rsidR="002238D6" w:rsidRPr="0095242D">
        <w:t>беспечивать наличие поддержки многопоточной параллельной обработкой единого набора данных;</w:t>
      </w:r>
    </w:p>
    <w:p w14:paraId="65E7C705" w14:textId="77777777" w:rsidR="00787273" w:rsidRDefault="0092264E" w:rsidP="006B7034">
      <w:pPr>
        <w:pStyle w:val="af0"/>
        <w:numPr>
          <w:ilvl w:val="0"/>
          <w:numId w:val="14"/>
        </w:numPr>
        <w:jc w:val="both"/>
      </w:pPr>
      <w:r>
        <w:t>О</w:t>
      </w:r>
      <w:r w:rsidR="002238D6" w:rsidRPr="00D73FE7">
        <w:t>беспечивать возможность использования архитектурных возможностей и особенностей СУБД по параллельному доступу как на чтение, так и на запись;</w:t>
      </w:r>
    </w:p>
    <w:p w14:paraId="07CAEB41" w14:textId="77777777" w:rsidR="00CE5219" w:rsidRDefault="00787273" w:rsidP="006B7034">
      <w:pPr>
        <w:pStyle w:val="af0"/>
        <w:numPr>
          <w:ilvl w:val="0"/>
          <w:numId w:val="14"/>
        </w:numPr>
        <w:jc w:val="both"/>
      </w:pPr>
      <w:r>
        <w:t>Предоставлять</w:t>
      </w:r>
      <w:r w:rsidR="0034140D">
        <w:t xml:space="preserve"> единый интерфейс для модерирования, </w:t>
      </w:r>
      <w:r>
        <w:t xml:space="preserve">разработки </w:t>
      </w:r>
      <w:r w:rsidR="0034140D">
        <w:t>и анализа. Данный интерфейс должен предоставлять современный, интуитивно понятный способ 100% визуальной разработки с применением технологии «</w:t>
      </w:r>
      <w:proofErr w:type="spellStart"/>
      <w:r w:rsidR="0034140D" w:rsidRPr="0034140D">
        <w:t>drag-and-drop</w:t>
      </w:r>
      <w:proofErr w:type="spellEnd"/>
      <w:r w:rsidR="0034140D">
        <w:t>»</w:t>
      </w:r>
      <w:r w:rsidR="00CE5219">
        <w:t>;</w:t>
      </w:r>
    </w:p>
    <w:p w14:paraId="0EAFC753" w14:textId="53AD9300" w:rsidR="009F7060" w:rsidRDefault="00CE5219" w:rsidP="006B7034">
      <w:pPr>
        <w:pStyle w:val="af0"/>
        <w:numPr>
          <w:ilvl w:val="0"/>
          <w:numId w:val="14"/>
        </w:numPr>
        <w:jc w:val="both"/>
      </w:pPr>
      <w:r w:rsidRPr="00CE5219">
        <w:t xml:space="preserve">Конечный бизнес-пользователь должен иметь возможность самостоятельно подключиться к любому источнику данных в озере данных (КХД, файл </w:t>
      </w:r>
      <w:proofErr w:type="spellStart"/>
      <w:r w:rsidRPr="00CE5219">
        <w:t>Excel</w:t>
      </w:r>
      <w:proofErr w:type="spellEnd"/>
      <w:r w:rsidRPr="00CE5219">
        <w:t xml:space="preserve">, </w:t>
      </w:r>
      <w:proofErr w:type="spellStart"/>
      <w:r w:rsidRPr="00CE5219">
        <w:t>csv</w:t>
      </w:r>
      <w:proofErr w:type="spellEnd"/>
      <w:r w:rsidRPr="00CE5219">
        <w:t xml:space="preserve">, </w:t>
      </w:r>
      <w:proofErr w:type="spellStart"/>
      <w:r w:rsidRPr="00CE5219">
        <w:t>Hadoop</w:t>
      </w:r>
      <w:proofErr w:type="spellEnd"/>
      <w:r w:rsidRPr="00CE5219">
        <w:t xml:space="preserve"> и т.д.)</w:t>
      </w:r>
      <w:r>
        <w:t xml:space="preserve"> </w:t>
      </w:r>
      <w:r w:rsidRPr="00CE5219">
        <w:t xml:space="preserve">или выбрать из существующих подключений в списке. </w:t>
      </w:r>
      <w:r>
        <w:t>Бизнес-пользователь должен и</w:t>
      </w:r>
      <w:r w:rsidRPr="00CE5219">
        <w:t xml:space="preserve">меть возможность </w:t>
      </w:r>
      <w:r>
        <w:t xml:space="preserve">изменить бизнес-правила (автоматизированные проверки при загрузке данных), настроить расписания, </w:t>
      </w:r>
      <w:r w:rsidRPr="00CE5219">
        <w:t xml:space="preserve">считать данные в соответствии с полномочиями/ролью, соединить данные из любых </w:t>
      </w:r>
      <w:r w:rsidR="009E07AD" w:rsidRPr="00CE5219">
        <w:t>источников по</w:t>
      </w:r>
      <w:r w:rsidRPr="00CE5219">
        <w:t xml:space="preserve"> ключам на свое усмотрение, произвести аналитику (BI)</w:t>
      </w:r>
      <w:r>
        <w:t xml:space="preserve"> или</w:t>
      </w:r>
      <w:r w:rsidRPr="00CE5219">
        <w:t xml:space="preserve"> предварительно загрузить данные в "витрину" для дальнейшей аналитики и ускорения.</w:t>
      </w:r>
    </w:p>
    <w:p w14:paraId="087E832A" w14:textId="77777777" w:rsidR="009F7060" w:rsidRDefault="009F7060" w:rsidP="006B7034">
      <w:pPr>
        <w:jc w:val="both"/>
      </w:pPr>
      <w:r>
        <w:t>Реализация П</w:t>
      </w:r>
      <w:r w:rsidRPr="005015AB">
        <w:t>роекта должна быть осуществлена</w:t>
      </w:r>
      <w:r>
        <w:t xml:space="preserve"> с учетом необходимой интеграции со следующим платформенными </w:t>
      </w:r>
      <w:r w:rsidRPr="005015AB">
        <w:t>программн</w:t>
      </w:r>
      <w:r>
        <w:t>ыми</w:t>
      </w:r>
      <w:r w:rsidRPr="005015AB">
        <w:t xml:space="preserve"> продукт</w:t>
      </w:r>
      <w:r>
        <w:t>ами:</w:t>
      </w:r>
    </w:p>
    <w:p w14:paraId="787A84B9" w14:textId="77777777" w:rsidR="009F7060" w:rsidRPr="00666705" w:rsidRDefault="00666705" w:rsidP="006B7034">
      <w:pPr>
        <w:pStyle w:val="af0"/>
        <w:numPr>
          <w:ilvl w:val="0"/>
          <w:numId w:val="14"/>
        </w:numPr>
        <w:jc w:val="both"/>
        <w:rPr>
          <w:lang w:val="en-US"/>
        </w:rPr>
      </w:pPr>
      <w:r>
        <w:t>Семейства</w:t>
      </w:r>
      <w:r w:rsidR="009F7060">
        <w:rPr>
          <w:lang w:val="en-US"/>
        </w:rPr>
        <w:t xml:space="preserve"> Microsoft</w:t>
      </w:r>
      <w:r w:rsidR="009F7060" w:rsidRPr="00666705">
        <w:rPr>
          <w:lang w:val="en-US"/>
        </w:rPr>
        <w:t>:</w:t>
      </w:r>
      <w:r>
        <w:rPr>
          <w:lang w:val="en-US"/>
        </w:rPr>
        <w:t xml:space="preserve"> SQL, Excel, </w:t>
      </w:r>
      <w:proofErr w:type="spellStart"/>
      <w:r>
        <w:rPr>
          <w:lang w:val="en-US"/>
        </w:rPr>
        <w:t>Sharepoint</w:t>
      </w:r>
      <w:proofErr w:type="spellEnd"/>
      <w:r>
        <w:rPr>
          <w:lang w:val="en-US"/>
        </w:rPr>
        <w:t>;</w:t>
      </w:r>
    </w:p>
    <w:p w14:paraId="0F429C54" w14:textId="77777777" w:rsidR="009F7060" w:rsidRPr="00723F97" w:rsidRDefault="00723F97" w:rsidP="006B7034">
      <w:pPr>
        <w:pStyle w:val="af0"/>
        <w:numPr>
          <w:ilvl w:val="0"/>
          <w:numId w:val="14"/>
        </w:numPr>
        <w:jc w:val="both"/>
        <w:rPr>
          <w:lang w:val="en-US"/>
        </w:rPr>
      </w:pPr>
      <w:r>
        <w:t>Семейства</w:t>
      </w:r>
      <w:r w:rsidRPr="00723F97">
        <w:rPr>
          <w:lang w:val="en-US"/>
        </w:rPr>
        <w:t xml:space="preserve"> </w:t>
      </w:r>
      <w:r w:rsidR="009F7060" w:rsidRPr="00723F97">
        <w:rPr>
          <w:lang w:val="en-US"/>
        </w:rPr>
        <w:t>SAP</w:t>
      </w:r>
      <w:r w:rsidRPr="00723F97">
        <w:rPr>
          <w:lang w:val="en-US"/>
        </w:rPr>
        <w:t>:</w:t>
      </w:r>
      <w:r w:rsidR="009F7060" w:rsidRPr="00723F97">
        <w:rPr>
          <w:lang w:val="en-US"/>
        </w:rPr>
        <w:t xml:space="preserve"> </w:t>
      </w:r>
      <w:r w:rsidR="007B4F96" w:rsidRPr="007B4F96">
        <w:rPr>
          <w:lang w:val="en-US"/>
        </w:rPr>
        <w:t>SAP ERP 6.0 ehp8 on HANA</w:t>
      </w:r>
      <w:r w:rsidR="007B4F96">
        <w:rPr>
          <w:lang w:val="en-US"/>
        </w:rPr>
        <w:t xml:space="preserve">, SAP FC </w:t>
      </w:r>
      <w:r w:rsidR="007B4F96" w:rsidRPr="007B4F96">
        <w:rPr>
          <w:lang w:val="en-US"/>
        </w:rPr>
        <w:t>ver. 10.0</w:t>
      </w:r>
      <w:r w:rsidRPr="00723F97">
        <w:rPr>
          <w:lang w:val="en-US"/>
        </w:rPr>
        <w:t>,</w:t>
      </w:r>
      <w:r w:rsidR="007B4F96">
        <w:rPr>
          <w:lang w:val="en-US"/>
        </w:rPr>
        <w:t xml:space="preserve"> S</w:t>
      </w:r>
      <w:r w:rsidRPr="00723F97">
        <w:rPr>
          <w:lang w:val="en-US"/>
        </w:rPr>
        <w:t>AP BPC</w:t>
      </w:r>
      <w:r w:rsidR="007B4F96">
        <w:rPr>
          <w:lang w:val="en-US"/>
        </w:rPr>
        <w:t xml:space="preserve"> </w:t>
      </w:r>
      <w:r w:rsidR="007B4F96" w:rsidRPr="007B4F96">
        <w:rPr>
          <w:lang w:val="en-US"/>
        </w:rPr>
        <w:t>ver. 11.0 for SAP BW/4HANA</w:t>
      </w:r>
      <w:r w:rsidRPr="00723F97">
        <w:rPr>
          <w:lang w:val="en-US"/>
        </w:rPr>
        <w:t xml:space="preserve">, </w:t>
      </w:r>
      <w:r w:rsidR="009F7060" w:rsidRPr="00723F97">
        <w:rPr>
          <w:lang w:val="en-US"/>
        </w:rPr>
        <w:t>SAP Data Service</w:t>
      </w:r>
      <w:r w:rsidR="007B4F96">
        <w:rPr>
          <w:lang w:val="en-US"/>
        </w:rPr>
        <w:t xml:space="preserve">s ver. 4.0, </w:t>
      </w:r>
      <w:r w:rsidR="007B4F96" w:rsidRPr="007B4F96">
        <w:rPr>
          <w:lang w:val="en-US"/>
        </w:rPr>
        <w:t>SAP Enterprise Master Data Management</w:t>
      </w:r>
      <w:r w:rsidR="007B4F96">
        <w:rPr>
          <w:lang w:val="en-US"/>
        </w:rPr>
        <w:t xml:space="preserve"> ver. 9.0, </w:t>
      </w:r>
      <w:r w:rsidR="007B4F96" w:rsidRPr="007B4F96">
        <w:rPr>
          <w:lang w:val="en-US"/>
        </w:rPr>
        <w:t>SAP Information Steward</w:t>
      </w:r>
      <w:r w:rsidR="007B4F96">
        <w:rPr>
          <w:lang w:val="en-US"/>
        </w:rPr>
        <w:t xml:space="preserve"> ver. 4.2</w:t>
      </w:r>
      <w:r w:rsidR="009F7060" w:rsidRPr="00723F97">
        <w:rPr>
          <w:lang w:val="en-US"/>
        </w:rPr>
        <w:t>;</w:t>
      </w:r>
    </w:p>
    <w:p w14:paraId="09740462" w14:textId="77777777" w:rsidR="00723F97" w:rsidRPr="007B4F96" w:rsidRDefault="00723F97" w:rsidP="006B7034">
      <w:pPr>
        <w:pStyle w:val="af0"/>
        <w:numPr>
          <w:ilvl w:val="0"/>
          <w:numId w:val="14"/>
        </w:numPr>
        <w:jc w:val="both"/>
        <w:rPr>
          <w:lang w:val="en-US"/>
        </w:rPr>
      </w:pPr>
      <w:r>
        <w:t>Семейство</w:t>
      </w:r>
      <w:r w:rsidRPr="007B4F96">
        <w:rPr>
          <w:lang w:val="en-US"/>
        </w:rPr>
        <w:t xml:space="preserve"> SAS</w:t>
      </w:r>
      <w:r w:rsidR="0014130C" w:rsidRPr="007B4F96">
        <w:rPr>
          <w:lang w:val="en-US"/>
        </w:rPr>
        <w:t xml:space="preserve">: </w:t>
      </w:r>
      <w:r w:rsidR="007B4F96" w:rsidRPr="007B4F96">
        <w:rPr>
          <w:lang w:val="en-US"/>
        </w:rPr>
        <w:t xml:space="preserve">SAS Data </w:t>
      </w:r>
      <w:r w:rsidR="00152CB5" w:rsidRPr="007B4F96">
        <w:rPr>
          <w:lang w:val="en-US"/>
        </w:rPr>
        <w:t>Integration</w:t>
      </w:r>
      <w:r w:rsidR="007B4F96" w:rsidRPr="007B4F96">
        <w:rPr>
          <w:lang w:val="en-US"/>
        </w:rPr>
        <w:t xml:space="preserve"> Studio, SAS Forecast Server, SAS/BASE, SAS/OR, SAS Enterprise Guide, </w:t>
      </w:r>
      <w:r w:rsidR="007B4F96" w:rsidRPr="001049CD">
        <w:rPr>
          <w:lang w:val="en-US"/>
        </w:rPr>
        <w:t>SAS Enterprise Miner</w:t>
      </w:r>
      <w:r w:rsidR="007B4F96" w:rsidRPr="007B4F96">
        <w:rPr>
          <w:lang w:val="en-US"/>
        </w:rPr>
        <w:t xml:space="preserve">, </w:t>
      </w:r>
      <w:r w:rsidR="007B4F96" w:rsidRPr="001049CD">
        <w:rPr>
          <w:lang w:val="en-US"/>
        </w:rPr>
        <w:t>SAS STAT</w:t>
      </w:r>
      <w:r w:rsidR="007B4F96" w:rsidRPr="007B4F96">
        <w:rPr>
          <w:lang w:val="en-US"/>
        </w:rPr>
        <w:t xml:space="preserve">, </w:t>
      </w:r>
      <w:r w:rsidR="007B4F96" w:rsidRPr="001049CD">
        <w:rPr>
          <w:lang w:val="en-US"/>
        </w:rPr>
        <w:t>SAS Simulation Studio</w:t>
      </w:r>
      <w:r w:rsidR="007B4F96" w:rsidRPr="007B4F96">
        <w:rPr>
          <w:lang w:val="en-US"/>
        </w:rPr>
        <w:t xml:space="preserve">, </w:t>
      </w:r>
      <w:r w:rsidR="007B4F96" w:rsidRPr="001049CD">
        <w:rPr>
          <w:lang w:val="en-US"/>
        </w:rPr>
        <w:t>SAS Visual Analytics</w:t>
      </w:r>
      <w:r w:rsidR="007B4F96" w:rsidRPr="007B4F96">
        <w:rPr>
          <w:lang w:val="en-US"/>
        </w:rPr>
        <w:t xml:space="preserve">, </w:t>
      </w:r>
      <w:r w:rsidR="007B4F96" w:rsidRPr="001049CD">
        <w:rPr>
          <w:lang w:val="en-US"/>
        </w:rPr>
        <w:t>SAS/ACCESS Interface</w:t>
      </w:r>
      <w:r w:rsidR="001049CD">
        <w:rPr>
          <w:lang w:val="en-US"/>
        </w:rPr>
        <w:t xml:space="preserve"> ver. 7.5;</w:t>
      </w:r>
    </w:p>
    <w:p w14:paraId="42D8CA1D" w14:textId="40838370" w:rsidR="009F7060" w:rsidRPr="003C00B9" w:rsidRDefault="0014130C" w:rsidP="006B7034">
      <w:pPr>
        <w:pStyle w:val="af0"/>
        <w:numPr>
          <w:ilvl w:val="0"/>
          <w:numId w:val="14"/>
        </w:numPr>
        <w:jc w:val="both"/>
      </w:pPr>
      <w:r>
        <w:t xml:space="preserve">Программные продукты </w:t>
      </w:r>
      <w:r w:rsidRPr="003C00B9">
        <w:t>1С</w:t>
      </w:r>
      <w:r w:rsidR="00675036" w:rsidRPr="003C00B9">
        <w:t xml:space="preserve"> </w:t>
      </w:r>
      <w:bookmarkStart w:id="106" w:name="_Hlk34925158"/>
      <w:r w:rsidR="00675036" w:rsidRPr="003C00B9">
        <w:t>(</w:t>
      </w:r>
      <w:r w:rsidRPr="003C00B9">
        <w:t>Предприятие</w:t>
      </w:r>
      <w:r w:rsidR="00180159" w:rsidRPr="003C00B9">
        <w:t xml:space="preserve">, </w:t>
      </w:r>
      <w:proofErr w:type="spellStart"/>
      <w:r w:rsidR="00180159" w:rsidRPr="003C00B9">
        <w:t>Битрикс</w:t>
      </w:r>
      <w:proofErr w:type="spellEnd"/>
      <w:r w:rsidR="00180159" w:rsidRPr="003C00B9">
        <w:t xml:space="preserve">, УПП </w:t>
      </w:r>
      <w:r w:rsidR="00675036" w:rsidRPr="003C00B9">
        <w:t>и т.д.)</w:t>
      </w:r>
      <w:bookmarkEnd w:id="106"/>
    </w:p>
    <w:p w14:paraId="11CEA250" w14:textId="3937BED4" w:rsidR="00FB7F5E" w:rsidRPr="005015AB" w:rsidRDefault="009F7060" w:rsidP="006B7034">
      <w:pPr>
        <w:jc w:val="both"/>
      </w:pPr>
      <w:r>
        <w:t xml:space="preserve">Обновление конфигурации систем должно </w:t>
      </w:r>
      <w:r w:rsidR="00152CB5">
        <w:t>производиться</w:t>
      </w:r>
      <w:r>
        <w:t xml:space="preserve"> силами </w:t>
      </w:r>
      <w:r w:rsidR="007D65A7">
        <w:rPr>
          <w:lang w:val="kk-KZ"/>
        </w:rPr>
        <w:t>Подрядчика</w:t>
      </w:r>
      <w:r w:rsidR="007D65A7">
        <w:t xml:space="preserve"> </w:t>
      </w:r>
      <w:r>
        <w:t>при возникновении обоснованной необходимости по согласованию с Заказчиком.</w:t>
      </w:r>
      <w:r w:rsidR="00FB7F5E">
        <w:t xml:space="preserve"> </w:t>
      </w:r>
      <w:r w:rsidR="00FB7F5E" w:rsidRPr="00FB7F5E">
        <w:t xml:space="preserve">Раздел </w:t>
      </w:r>
      <w:r w:rsidR="00FB7F5E">
        <w:t>«</w:t>
      </w:r>
      <w:r w:rsidR="00FB7F5E" w:rsidRPr="00FB7F5E">
        <w:t>Функциональные требования к платформенному программному обеспечению для извлечения, преобразования и загрузки данных</w:t>
      </w:r>
      <w:r w:rsidR="00FB7F5E">
        <w:t>»</w:t>
      </w:r>
      <w:r w:rsidR="00FB7F5E" w:rsidRPr="00FB7F5E">
        <w:t xml:space="preserve"> может быть дополнен в ходе реализации проекта</w:t>
      </w:r>
      <w:r w:rsidR="00FB7F5E">
        <w:t>.</w:t>
      </w:r>
    </w:p>
    <w:p w14:paraId="3F35A07E" w14:textId="77777777" w:rsidR="009F7060" w:rsidRDefault="009F7060" w:rsidP="006B7034">
      <w:pPr>
        <w:jc w:val="both"/>
      </w:pPr>
    </w:p>
    <w:p w14:paraId="075ADBEA" w14:textId="77777777" w:rsidR="002238D6" w:rsidRDefault="004B532E" w:rsidP="006B7034">
      <w:pPr>
        <w:pStyle w:val="20"/>
        <w:spacing w:before="0" w:after="0"/>
      </w:pPr>
      <w:bookmarkStart w:id="107" w:name="_Hlk19862992"/>
      <w:bookmarkStart w:id="108" w:name="_Toc48079454"/>
      <w:r>
        <w:lastRenderedPageBreak/>
        <w:t>Функциональные т</w:t>
      </w:r>
      <w:r w:rsidR="00E40A7C" w:rsidRPr="00E40A7C">
        <w:t xml:space="preserve">ребования к </w:t>
      </w:r>
      <w:r w:rsidR="002446F9" w:rsidRPr="002446F9">
        <w:t>платформенно</w:t>
      </w:r>
      <w:r>
        <w:t>му</w:t>
      </w:r>
      <w:r w:rsidR="002446F9" w:rsidRPr="002446F9">
        <w:t xml:space="preserve"> программно</w:t>
      </w:r>
      <w:r>
        <w:t>му</w:t>
      </w:r>
      <w:r w:rsidR="002446F9" w:rsidRPr="002446F9">
        <w:t xml:space="preserve"> обеспечени</w:t>
      </w:r>
      <w:r>
        <w:t>ю</w:t>
      </w:r>
      <w:bookmarkEnd w:id="107"/>
      <w:bookmarkEnd w:id="108"/>
    </w:p>
    <w:p w14:paraId="43B36731" w14:textId="3EFFDE3A" w:rsidR="00DE463D" w:rsidRDefault="00F80CFB" w:rsidP="006B7034">
      <w:pPr>
        <w:jc w:val="both"/>
      </w:pPr>
      <w:r>
        <w:rPr>
          <w:lang w:val="kk-KZ"/>
        </w:rPr>
        <w:t>Подрядчик</w:t>
      </w:r>
      <w:r>
        <w:t xml:space="preserve"> </w:t>
      </w:r>
      <w:r w:rsidR="00420534">
        <w:t>должен предложить программные продукты и</w:t>
      </w:r>
      <w:r w:rsidR="00420534" w:rsidRPr="00420534">
        <w:t>/</w:t>
      </w:r>
      <w:r w:rsidR="00420534">
        <w:t>или решения для реализации единого КХД и интеграционной шины и предоставить описание функциональных возможностей предлагаемых программных продуктов и</w:t>
      </w:r>
      <w:r w:rsidR="00420534" w:rsidRPr="00420534">
        <w:t>/</w:t>
      </w:r>
      <w:r w:rsidR="00420534">
        <w:t>или решений.</w:t>
      </w:r>
    </w:p>
    <w:p w14:paraId="548A8BB5" w14:textId="2E639400" w:rsidR="004B532E" w:rsidRPr="003C00B9" w:rsidRDefault="00420534" w:rsidP="006B7034">
      <w:pPr>
        <w:pStyle w:val="af0"/>
        <w:numPr>
          <w:ilvl w:val="0"/>
          <w:numId w:val="14"/>
        </w:numPr>
        <w:jc w:val="both"/>
      </w:pPr>
      <w:r w:rsidRPr="003C00B9">
        <w:t xml:space="preserve">Стоимость лицензий на предлагаемые программные продукты и/или решения должна быть </w:t>
      </w:r>
      <w:r w:rsidR="009C3C20" w:rsidRPr="003C00B9">
        <w:t>определена на этапе концептуального проектирования, но не должна превышать 25-30% от общей стоимости Договора</w:t>
      </w:r>
      <w:r w:rsidR="004B532E" w:rsidRPr="003C00B9">
        <w:t>;</w:t>
      </w:r>
    </w:p>
    <w:p w14:paraId="621E6E7A" w14:textId="37838308" w:rsidR="004B532E" w:rsidRDefault="00DE463D" w:rsidP="006B7034">
      <w:pPr>
        <w:pStyle w:val="af0"/>
        <w:numPr>
          <w:ilvl w:val="0"/>
          <w:numId w:val="14"/>
        </w:numPr>
        <w:tabs>
          <w:tab w:val="left" w:pos="567"/>
          <w:tab w:val="left" w:pos="1134"/>
        </w:tabs>
        <w:jc w:val="both"/>
      </w:pPr>
      <w:r w:rsidRPr="00DE463D">
        <w:t xml:space="preserve">Должна быть обеспечена «горячая линия» технической поддержки </w:t>
      </w:r>
      <w:r w:rsidR="00F80CFB">
        <w:rPr>
          <w:lang w:val="kk-KZ"/>
        </w:rPr>
        <w:t>подрядчика</w:t>
      </w:r>
      <w:r w:rsidR="00F80CFB">
        <w:t xml:space="preserve"> </w:t>
      </w:r>
      <w:r w:rsidRPr="00DE463D">
        <w:t>и производителя</w:t>
      </w:r>
      <w:r w:rsidR="004B532E">
        <w:t>;</w:t>
      </w:r>
    </w:p>
    <w:p w14:paraId="4481225A" w14:textId="77777777" w:rsidR="004B532E" w:rsidRDefault="00DE463D" w:rsidP="006B7034">
      <w:pPr>
        <w:pStyle w:val="af0"/>
        <w:numPr>
          <w:ilvl w:val="0"/>
          <w:numId w:val="14"/>
        </w:numPr>
        <w:tabs>
          <w:tab w:val="left" w:pos="567"/>
          <w:tab w:val="left" w:pos="1134"/>
        </w:tabs>
        <w:jc w:val="both"/>
      </w:pPr>
      <w:r w:rsidRPr="00FE3AD6">
        <w:t>Условия технической поддержки поставляемого программного обеспечения должны соответствовать стандартным условиям, установленным производителями данного программного обеспечения</w:t>
      </w:r>
      <w:r w:rsidR="004B532E">
        <w:t>;</w:t>
      </w:r>
    </w:p>
    <w:p w14:paraId="290F9CFB" w14:textId="77777777" w:rsidR="00DE463D" w:rsidRPr="00FE3AD6" w:rsidRDefault="00DE463D" w:rsidP="006B7034">
      <w:pPr>
        <w:pStyle w:val="af0"/>
        <w:numPr>
          <w:ilvl w:val="0"/>
          <w:numId w:val="14"/>
        </w:numPr>
        <w:tabs>
          <w:tab w:val="left" w:pos="567"/>
          <w:tab w:val="left" w:pos="1134"/>
        </w:tabs>
        <w:jc w:val="both"/>
      </w:pPr>
      <w:r w:rsidRPr="00FE3AD6">
        <w:t>Простая (неисключительная) лицензия на программное обеспечение должна быть по модели «подписка» с ежегодным продлением, и включать Техническую Поддержку лицензий производителя данного ПО, право обновления до последних версий данного ПО, существующих на момент действия «подписки»</w:t>
      </w:r>
      <w:r w:rsidR="004B532E">
        <w:t>;</w:t>
      </w:r>
    </w:p>
    <w:p w14:paraId="69B888A5" w14:textId="77777777" w:rsidR="006B7034" w:rsidRDefault="006B7034" w:rsidP="006B7034">
      <w:pPr>
        <w:pStyle w:val="af0"/>
        <w:numPr>
          <w:ilvl w:val="0"/>
          <w:numId w:val="14"/>
        </w:numPr>
        <w:contextualSpacing w:val="0"/>
        <w:jc w:val="both"/>
      </w:pPr>
      <w:r>
        <w:t>Предлагаемое Программное Обеспечение должно иметь версию с открытым исходным кодом;</w:t>
      </w:r>
    </w:p>
    <w:p w14:paraId="1DE857FB" w14:textId="4D312112" w:rsidR="00475ED9" w:rsidRDefault="00475ED9" w:rsidP="006B7034">
      <w:pPr>
        <w:pStyle w:val="af0"/>
        <w:numPr>
          <w:ilvl w:val="0"/>
          <w:numId w:val="14"/>
        </w:numPr>
        <w:jc w:val="both"/>
      </w:pPr>
      <w:r w:rsidRPr="00475ED9">
        <w:t>При дальнейшем внедрении обеспечить надзор</w:t>
      </w:r>
      <w:r w:rsidR="00300FB4">
        <w:t xml:space="preserve"> производителя решения</w:t>
      </w:r>
      <w:r w:rsidRPr="00475ED9">
        <w:t xml:space="preserve"> за этапностью, архитектурой внедрения и тех</w:t>
      </w:r>
      <w:r w:rsidR="009E07AD">
        <w:t>ническую</w:t>
      </w:r>
      <w:r w:rsidR="009E07AD" w:rsidRPr="00475ED9">
        <w:t xml:space="preserve"> </w:t>
      </w:r>
      <w:r w:rsidRPr="00475ED9">
        <w:t>поддержк</w:t>
      </w:r>
      <w:r>
        <w:t>у</w:t>
      </w:r>
      <w:r w:rsidRPr="00475ED9">
        <w:t xml:space="preserve"> на </w:t>
      </w:r>
      <w:r w:rsidRPr="00342BA1">
        <w:t>12 мес</w:t>
      </w:r>
      <w:r w:rsidR="009E07AD">
        <w:t>яцев с даты установки и настройки ПО</w:t>
      </w:r>
      <w:r w:rsidRPr="00342BA1">
        <w:t>.</w:t>
      </w:r>
    </w:p>
    <w:p w14:paraId="7583F15A" w14:textId="77777777" w:rsidR="00FB7F5E" w:rsidRDefault="00FB7F5E" w:rsidP="006B7034">
      <w:pPr>
        <w:ind w:firstLine="708"/>
        <w:jc w:val="both"/>
      </w:pPr>
      <w:r w:rsidRPr="00FB7F5E">
        <w:t>Раздел «Функциональные требования к платформенному программному обеспечению» может быть дополнен в ходе реализации проекта.</w:t>
      </w:r>
    </w:p>
    <w:p w14:paraId="54D56D0D" w14:textId="77777777" w:rsidR="00C60D05" w:rsidRDefault="00C60D05" w:rsidP="006B7034">
      <w:pPr>
        <w:pStyle w:val="20"/>
        <w:spacing w:before="0" w:after="0"/>
      </w:pPr>
      <w:bookmarkStart w:id="109" w:name="_Toc25947853"/>
      <w:bookmarkStart w:id="110" w:name="_Toc48079455"/>
      <w:r w:rsidRPr="00475ED9">
        <w:t>Перечень закупаемого программного обеспечения</w:t>
      </w:r>
      <w:bookmarkEnd w:id="109"/>
      <w:bookmarkEnd w:id="110"/>
    </w:p>
    <w:p w14:paraId="1AC57680" w14:textId="6F3B711C" w:rsidR="00175A6E" w:rsidRDefault="00175A6E" w:rsidP="006B7034">
      <w:pPr>
        <w:ind w:firstLine="708"/>
        <w:jc w:val="both"/>
      </w:pPr>
      <w:r>
        <w:t xml:space="preserve">При поставке новой платформы, </w:t>
      </w:r>
      <w:r w:rsidR="00F80CFB">
        <w:rPr>
          <w:lang w:val="kk-KZ"/>
        </w:rPr>
        <w:t>Подрядчик</w:t>
      </w:r>
      <w:r w:rsidR="00F80CFB">
        <w:t xml:space="preserve"> </w:t>
      </w:r>
      <w:r w:rsidR="00963D98">
        <w:t>либо субподрядчик</w:t>
      </w:r>
      <w:r>
        <w:t xml:space="preserve"> должен установить ее на сервер Заказчика.</w:t>
      </w:r>
    </w:p>
    <w:p w14:paraId="245FB9C2" w14:textId="77777777" w:rsidR="00175A6E" w:rsidRDefault="00175A6E" w:rsidP="006B7034">
      <w:pPr>
        <w:ind w:firstLine="708"/>
        <w:jc w:val="both"/>
      </w:pPr>
      <w:r>
        <w:t>Новая платформа должна иметь:</w:t>
      </w:r>
    </w:p>
    <w:p w14:paraId="0766163B" w14:textId="00978CB6" w:rsidR="00175A6E" w:rsidRDefault="00175A6E" w:rsidP="0017601E">
      <w:pPr>
        <w:pStyle w:val="af0"/>
        <w:numPr>
          <w:ilvl w:val="0"/>
          <w:numId w:val="38"/>
        </w:numPr>
        <w:jc w:val="both"/>
      </w:pPr>
      <w:r>
        <w:t>Возможность интеграции с имеющимся ПО Заказчика</w:t>
      </w:r>
      <w:r w:rsidR="00081E94">
        <w:t>;</w:t>
      </w:r>
    </w:p>
    <w:p w14:paraId="726F853C" w14:textId="4BD1D03E" w:rsidR="00175A6E" w:rsidRDefault="00175A6E" w:rsidP="0017601E">
      <w:pPr>
        <w:pStyle w:val="af0"/>
        <w:numPr>
          <w:ilvl w:val="0"/>
          <w:numId w:val="38"/>
        </w:numPr>
        <w:jc w:val="both"/>
      </w:pPr>
      <w:r>
        <w:t>Техническую поддержку: консультирование Заказчика по вопросам технического функционирования системы, устранение ошибок и инцидентов.</w:t>
      </w:r>
    </w:p>
    <w:p w14:paraId="3B574AA7" w14:textId="7F4A89B9" w:rsidR="00175A6E" w:rsidRDefault="00175A6E" w:rsidP="006B7034">
      <w:pPr>
        <w:ind w:firstLine="708"/>
        <w:jc w:val="both"/>
      </w:pPr>
      <w:r>
        <w:t>Цена за единицу Товара в течение срока действия настоящего Договора увеличению не подлежит.</w:t>
      </w:r>
    </w:p>
    <w:p w14:paraId="3D31A316" w14:textId="2ECAC720" w:rsidR="009C3C20" w:rsidRPr="00180159" w:rsidRDefault="009C3C20" w:rsidP="006B7034">
      <w:pPr>
        <w:ind w:firstLine="708"/>
        <w:jc w:val="both"/>
        <w:rPr>
          <w:lang w:val="kk-KZ"/>
        </w:rPr>
      </w:pPr>
      <w:r w:rsidRPr="00180159">
        <w:rPr>
          <w:lang w:val="kk-KZ"/>
        </w:rPr>
        <w:t>Все работы</w:t>
      </w:r>
      <w:r w:rsidR="005B6AD8" w:rsidRPr="00180159">
        <w:t xml:space="preserve"> </w:t>
      </w:r>
      <w:r w:rsidR="005B6AD8" w:rsidRPr="00180159">
        <w:rPr>
          <w:lang w:val="kk-KZ"/>
        </w:rPr>
        <w:t>должны</w:t>
      </w:r>
      <w:r w:rsidRPr="00180159">
        <w:rPr>
          <w:lang w:val="kk-KZ"/>
        </w:rPr>
        <w:t xml:space="preserve"> </w:t>
      </w:r>
      <w:r w:rsidR="008176B2" w:rsidRPr="00180159">
        <w:t>проводится на среде разработки</w:t>
      </w:r>
      <w:r w:rsidR="005B6AD8" w:rsidRPr="00180159">
        <w:rPr>
          <w:lang w:val="kk-KZ"/>
        </w:rPr>
        <w:t xml:space="preserve"> </w:t>
      </w:r>
      <w:r w:rsidR="005B6AD8" w:rsidRPr="00180159">
        <w:t>(</w:t>
      </w:r>
      <w:r w:rsidR="005B6AD8" w:rsidRPr="00180159">
        <w:rPr>
          <w:lang w:val="en-US"/>
        </w:rPr>
        <w:t>dev</w:t>
      </w:r>
      <w:r w:rsidR="005B6AD8" w:rsidRPr="00180159">
        <w:t>)</w:t>
      </w:r>
      <w:r w:rsidR="003B1163" w:rsidRPr="00180159">
        <w:t xml:space="preserve">, </w:t>
      </w:r>
      <w:r w:rsidR="00180159" w:rsidRPr="00180159">
        <w:t>которую должен</w:t>
      </w:r>
      <w:r w:rsidR="003B1163" w:rsidRPr="00180159">
        <w:t xml:space="preserve"> обеспечит</w:t>
      </w:r>
      <w:r w:rsidR="00BB502B" w:rsidRPr="00180159">
        <w:t>ь подрядчик и/или субподрядчик</w:t>
      </w:r>
      <w:r w:rsidR="00180159" w:rsidRPr="00180159">
        <w:t xml:space="preserve"> с последующем переносом на тестовую среду</w:t>
      </w:r>
    </w:p>
    <w:p w14:paraId="2C41988F" w14:textId="6453D1DA" w:rsidR="00B53950" w:rsidRDefault="00F80CFB" w:rsidP="0093379F">
      <w:pPr>
        <w:ind w:firstLine="708"/>
        <w:jc w:val="both"/>
      </w:pPr>
      <w:r>
        <w:rPr>
          <w:lang w:val="kk-KZ"/>
        </w:rPr>
        <w:t>Подрядчик</w:t>
      </w:r>
      <w:r>
        <w:t xml:space="preserve"> </w:t>
      </w:r>
      <w:r w:rsidR="00963D98">
        <w:t>либо субподрядчик</w:t>
      </w:r>
      <w:r w:rsidR="00175A6E">
        <w:t xml:space="preserve"> должен осуществить развертывание ПО Системы в базовой конфигурации на двух ландшафтах (</w:t>
      </w:r>
      <w:proofErr w:type="spellStart"/>
      <w:r w:rsidR="00175A6E">
        <w:t>test</w:t>
      </w:r>
      <w:proofErr w:type="spellEnd"/>
      <w:r w:rsidR="00175A6E">
        <w:t xml:space="preserve"> и </w:t>
      </w:r>
      <w:proofErr w:type="spellStart"/>
      <w:r w:rsidR="00175A6E">
        <w:t>prod</w:t>
      </w:r>
      <w:proofErr w:type="spellEnd"/>
      <w:r w:rsidR="00175A6E">
        <w:t>), при этом функциональная конфигурация тестовой среды должна максимально соответствовать промышленной среде.</w:t>
      </w:r>
      <w:r w:rsidR="00B53950">
        <w:t xml:space="preserve"> </w:t>
      </w:r>
    </w:p>
    <w:p w14:paraId="57C37616" w14:textId="77777777" w:rsidR="00175A6E" w:rsidRDefault="00175A6E" w:rsidP="006B7034">
      <w:pPr>
        <w:ind w:firstLine="708"/>
        <w:jc w:val="both"/>
      </w:pPr>
      <w:r>
        <w:t xml:space="preserve">Стоимость первого года Технической поддержки стандартного уровня должна входить в стоимость лицензий. Техническая поддержка стандартного уровня начинается с момента запуска в опытно-промышленную эксплуатацию Новой платформы. </w:t>
      </w:r>
    </w:p>
    <w:p w14:paraId="009604BC" w14:textId="125A5DF4" w:rsidR="00175A6E" w:rsidRDefault="00175A6E" w:rsidP="006B7034">
      <w:pPr>
        <w:ind w:firstLine="708"/>
        <w:jc w:val="both"/>
      </w:pPr>
      <w:r>
        <w:t xml:space="preserve">Поставляемое ЛПО должно сопровождаться всей необходимой документацией (руководство по инсталляции) в соответствии с требованиями правообладателя (вендора) данного ЛПО и поставляться в соответствии с законодательством </w:t>
      </w:r>
      <w:r w:rsidR="00F80CFB">
        <w:rPr>
          <w:lang w:val="kk-KZ"/>
        </w:rPr>
        <w:t>Республики Казахстан</w:t>
      </w:r>
      <w:r>
        <w:t>.</w:t>
      </w:r>
    </w:p>
    <w:p w14:paraId="16405280" w14:textId="77777777" w:rsidR="00175A6E" w:rsidRDefault="00175A6E" w:rsidP="00F80CFB">
      <w:pPr>
        <w:ind w:firstLine="709"/>
        <w:jc w:val="both"/>
      </w:pPr>
      <w:r>
        <w:t>Веб-интерфейс ПО и сопутствующих модулей должен быть на русском языке. Возможность создавать публикации на русском, английском языках с использованием кириллицы или латиницы. Язык всей сопровождающей документации, отчетов, обучения и техподдержки русский.</w:t>
      </w:r>
    </w:p>
    <w:p w14:paraId="3CA9C6CD" w14:textId="120B8BDB" w:rsidR="00C60D05" w:rsidRPr="00F407E0" w:rsidRDefault="00C60D05" w:rsidP="006B7034">
      <w:pPr>
        <w:jc w:val="both"/>
      </w:pPr>
      <w:r w:rsidRPr="00C60D05">
        <w:lastRenderedPageBreak/>
        <w:t>В рам</w:t>
      </w:r>
      <w:r>
        <w:t>ках</w:t>
      </w:r>
      <w:r w:rsidRPr="00C60D05">
        <w:t xml:space="preserve"> </w:t>
      </w:r>
      <w:r>
        <w:t xml:space="preserve">Проекта </w:t>
      </w:r>
      <w:r w:rsidR="00F80CFB">
        <w:rPr>
          <w:lang w:val="kk-KZ"/>
        </w:rPr>
        <w:t>Подрядчиком</w:t>
      </w:r>
      <w:r w:rsidR="00F80CFB">
        <w:t xml:space="preserve"> </w:t>
      </w:r>
      <w:r w:rsidR="00F466B4">
        <w:t>либо субподрядчиком</w:t>
      </w:r>
      <w:r>
        <w:t xml:space="preserve"> должна быть осуществлена организация покупки</w:t>
      </w:r>
      <w:r w:rsidRPr="00C60D05">
        <w:t xml:space="preserve"> лицензи</w:t>
      </w:r>
      <w:r>
        <w:t>й для интеграционных сервисов Заказчика</w:t>
      </w:r>
      <w:r w:rsidRPr="00C60D05">
        <w:t xml:space="preserve"> согласно </w:t>
      </w:r>
      <w:r>
        <w:fldChar w:fldCharType="begin"/>
      </w:r>
      <w:r>
        <w:instrText xml:space="preserve"> REF _Ref29832757 \h </w:instrText>
      </w:r>
      <w:r>
        <w:fldChar w:fldCharType="separate"/>
      </w:r>
      <w:r w:rsidR="00B6289A">
        <w:t xml:space="preserve">Таблица </w:t>
      </w:r>
      <w:r w:rsidR="00B6289A">
        <w:rPr>
          <w:noProof/>
        </w:rPr>
        <w:t>9</w:t>
      </w:r>
      <w:r w:rsidR="00B6289A">
        <w:t xml:space="preserve"> Перечень закупаемого программного обеспечения</w:t>
      </w:r>
      <w:r>
        <w:fldChar w:fldCharType="end"/>
      </w:r>
    </w:p>
    <w:p w14:paraId="583C84B2" w14:textId="012B1F79" w:rsidR="009E3800" w:rsidRDefault="009E3800" w:rsidP="006B7034">
      <w:pPr>
        <w:pStyle w:val="aa"/>
        <w:keepNext/>
        <w:spacing w:before="0" w:after="0"/>
      </w:pPr>
      <w:bookmarkStart w:id="111" w:name="_Ref29832757"/>
      <w:r>
        <w:t xml:space="preserve">Таблица </w:t>
      </w:r>
      <w:r w:rsidR="00585D4A">
        <w:rPr>
          <w:noProof/>
        </w:rPr>
        <w:fldChar w:fldCharType="begin"/>
      </w:r>
      <w:r w:rsidR="00585D4A">
        <w:rPr>
          <w:noProof/>
        </w:rPr>
        <w:instrText xml:space="preserve"> SEQ Таблица \* ARABIC </w:instrText>
      </w:r>
      <w:r w:rsidR="00585D4A">
        <w:rPr>
          <w:noProof/>
        </w:rPr>
        <w:fldChar w:fldCharType="separate"/>
      </w:r>
      <w:r w:rsidR="00B6289A">
        <w:rPr>
          <w:noProof/>
        </w:rPr>
        <w:t>9</w:t>
      </w:r>
      <w:r w:rsidR="00585D4A">
        <w:rPr>
          <w:noProof/>
        </w:rPr>
        <w:fldChar w:fldCharType="end"/>
      </w:r>
      <w:r>
        <w:t xml:space="preserve"> Перечень закупаемого программного обеспечения</w:t>
      </w:r>
      <w:bookmarkEnd w:id="111"/>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313"/>
        <w:gridCol w:w="1440"/>
        <w:gridCol w:w="1620"/>
        <w:gridCol w:w="3413"/>
      </w:tblGrid>
      <w:tr w:rsidR="00475ED9" w:rsidRPr="00F407E0" w14:paraId="640FC7A2" w14:textId="77777777" w:rsidTr="00342BA1">
        <w:trPr>
          <w:trHeight w:val="315"/>
        </w:trPr>
        <w:tc>
          <w:tcPr>
            <w:tcW w:w="559" w:type="dxa"/>
            <w:shd w:val="clear" w:color="000000" w:fill="C0C0C0"/>
          </w:tcPr>
          <w:p w14:paraId="24BB7722" w14:textId="77777777" w:rsidR="00475ED9" w:rsidRPr="00342BA1" w:rsidRDefault="00475ED9" w:rsidP="006B7034">
            <w:pPr>
              <w:ind w:firstLine="0"/>
              <w:rPr>
                <w:bCs/>
                <w:color w:val="000000"/>
                <w:sz w:val="22"/>
                <w:szCs w:val="22"/>
              </w:rPr>
            </w:pPr>
            <w:r w:rsidRPr="00342BA1">
              <w:rPr>
                <w:bCs/>
                <w:color w:val="000000"/>
                <w:sz w:val="22"/>
                <w:szCs w:val="22"/>
              </w:rPr>
              <w:t>№</w:t>
            </w:r>
          </w:p>
          <w:p w14:paraId="46D61E5B" w14:textId="77777777" w:rsidR="00475ED9" w:rsidRPr="00342BA1" w:rsidRDefault="00475ED9" w:rsidP="006B7034">
            <w:pPr>
              <w:ind w:firstLine="0"/>
              <w:rPr>
                <w:bCs/>
                <w:color w:val="000000"/>
                <w:sz w:val="22"/>
                <w:szCs w:val="22"/>
              </w:rPr>
            </w:pPr>
            <w:r w:rsidRPr="00342BA1">
              <w:rPr>
                <w:bCs/>
                <w:color w:val="000000"/>
                <w:sz w:val="22"/>
                <w:szCs w:val="22"/>
              </w:rPr>
              <w:t>п/п</w:t>
            </w:r>
          </w:p>
        </w:tc>
        <w:tc>
          <w:tcPr>
            <w:tcW w:w="2313" w:type="dxa"/>
            <w:shd w:val="clear" w:color="000000" w:fill="C0C0C0"/>
          </w:tcPr>
          <w:p w14:paraId="1F575C15" w14:textId="77777777" w:rsidR="00475ED9" w:rsidRPr="00342BA1" w:rsidRDefault="00475ED9" w:rsidP="006B7034">
            <w:pPr>
              <w:ind w:firstLine="0"/>
              <w:rPr>
                <w:bCs/>
                <w:color w:val="000000"/>
                <w:sz w:val="22"/>
                <w:szCs w:val="22"/>
              </w:rPr>
            </w:pPr>
            <w:r w:rsidRPr="00342BA1">
              <w:rPr>
                <w:bCs/>
                <w:color w:val="000000"/>
                <w:sz w:val="22"/>
                <w:szCs w:val="22"/>
              </w:rPr>
              <w:t>Наименование программного обеспечения</w:t>
            </w:r>
          </w:p>
        </w:tc>
        <w:tc>
          <w:tcPr>
            <w:tcW w:w="1440" w:type="dxa"/>
            <w:shd w:val="clear" w:color="000000" w:fill="C0C0C0"/>
          </w:tcPr>
          <w:p w14:paraId="75744EFE" w14:textId="77777777" w:rsidR="00475ED9" w:rsidRPr="00342BA1" w:rsidRDefault="00475ED9" w:rsidP="006B7034">
            <w:pPr>
              <w:ind w:firstLine="0"/>
              <w:rPr>
                <w:bCs/>
                <w:color w:val="000000"/>
                <w:sz w:val="22"/>
                <w:szCs w:val="22"/>
              </w:rPr>
            </w:pPr>
            <w:r w:rsidRPr="00342BA1">
              <w:rPr>
                <w:bCs/>
                <w:color w:val="000000"/>
                <w:sz w:val="22"/>
                <w:szCs w:val="22"/>
              </w:rPr>
              <w:t>Ед.  изм.</w:t>
            </w:r>
          </w:p>
        </w:tc>
        <w:tc>
          <w:tcPr>
            <w:tcW w:w="1620" w:type="dxa"/>
            <w:shd w:val="clear" w:color="000000" w:fill="C0C0C0"/>
          </w:tcPr>
          <w:p w14:paraId="0A075D6A" w14:textId="77777777" w:rsidR="00475ED9" w:rsidRPr="00342BA1" w:rsidRDefault="00475ED9" w:rsidP="006B7034">
            <w:pPr>
              <w:ind w:firstLine="0"/>
              <w:rPr>
                <w:bCs/>
                <w:color w:val="000000"/>
                <w:sz w:val="22"/>
                <w:szCs w:val="22"/>
              </w:rPr>
            </w:pPr>
            <w:r w:rsidRPr="00342BA1">
              <w:rPr>
                <w:bCs/>
                <w:color w:val="000000"/>
                <w:sz w:val="22"/>
                <w:szCs w:val="22"/>
              </w:rPr>
              <w:t>Кол</w:t>
            </w:r>
            <w:r w:rsidR="004E6332">
              <w:rPr>
                <w:bCs/>
                <w:color w:val="000000"/>
                <w:sz w:val="22"/>
                <w:szCs w:val="22"/>
              </w:rPr>
              <w:t>ичест</w:t>
            </w:r>
            <w:r w:rsidRPr="00342BA1">
              <w:rPr>
                <w:bCs/>
                <w:color w:val="000000"/>
                <w:sz w:val="22"/>
                <w:szCs w:val="22"/>
              </w:rPr>
              <w:t>во</w:t>
            </w:r>
          </w:p>
        </w:tc>
        <w:tc>
          <w:tcPr>
            <w:tcW w:w="3413" w:type="dxa"/>
            <w:shd w:val="clear" w:color="000000" w:fill="C0C0C0"/>
          </w:tcPr>
          <w:p w14:paraId="579757CA" w14:textId="77777777" w:rsidR="00475ED9" w:rsidRPr="00342BA1" w:rsidRDefault="00475ED9" w:rsidP="006B7034">
            <w:pPr>
              <w:ind w:firstLine="0"/>
              <w:rPr>
                <w:bCs/>
                <w:color w:val="000000"/>
                <w:sz w:val="22"/>
                <w:szCs w:val="22"/>
              </w:rPr>
            </w:pPr>
            <w:r w:rsidRPr="00342BA1">
              <w:rPr>
                <w:bCs/>
                <w:color w:val="000000"/>
                <w:sz w:val="22"/>
                <w:szCs w:val="22"/>
              </w:rPr>
              <w:t>Технические характеристики</w:t>
            </w:r>
          </w:p>
        </w:tc>
      </w:tr>
      <w:tr w:rsidR="00475ED9" w:rsidRPr="00F407E0" w14:paraId="289BB6AD" w14:textId="77777777" w:rsidTr="00342BA1">
        <w:trPr>
          <w:trHeight w:val="231"/>
        </w:trPr>
        <w:tc>
          <w:tcPr>
            <w:tcW w:w="559" w:type="dxa"/>
            <w:shd w:val="clear" w:color="auto" w:fill="auto"/>
            <w:noWrap/>
          </w:tcPr>
          <w:p w14:paraId="4C6A773B" w14:textId="77777777" w:rsidR="00475ED9" w:rsidRPr="00342BA1" w:rsidRDefault="000E45DD" w:rsidP="006B7034">
            <w:pPr>
              <w:ind w:firstLine="0"/>
              <w:rPr>
                <w:color w:val="000000"/>
                <w:sz w:val="22"/>
                <w:szCs w:val="22"/>
              </w:rPr>
            </w:pPr>
            <w:r w:rsidRPr="00342BA1">
              <w:rPr>
                <w:color w:val="000000"/>
                <w:sz w:val="22"/>
                <w:szCs w:val="22"/>
              </w:rPr>
              <w:t>1</w:t>
            </w:r>
          </w:p>
        </w:tc>
        <w:tc>
          <w:tcPr>
            <w:tcW w:w="2313" w:type="dxa"/>
            <w:shd w:val="clear" w:color="auto" w:fill="auto"/>
          </w:tcPr>
          <w:p w14:paraId="2B6CE30F" w14:textId="77777777" w:rsidR="000E45DD" w:rsidRPr="00342BA1" w:rsidRDefault="00475ED9" w:rsidP="006B7034">
            <w:pPr>
              <w:ind w:firstLine="0"/>
              <w:rPr>
                <w:sz w:val="22"/>
                <w:szCs w:val="22"/>
              </w:rPr>
            </w:pPr>
            <w:r w:rsidRPr="00342BA1">
              <w:rPr>
                <w:sz w:val="22"/>
                <w:szCs w:val="22"/>
              </w:rPr>
              <w:t>Простая (неисключительная) лицензия на программное обеспечение – Сервер Интеграции Данных</w:t>
            </w:r>
            <w:r w:rsidR="005923BC" w:rsidRPr="00342BA1">
              <w:rPr>
                <w:sz w:val="22"/>
                <w:szCs w:val="22"/>
              </w:rPr>
              <w:t>, Озеро Данных</w:t>
            </w:r>
            <w:r w:rsidRPr="00342BA1">
              <w:rPr>
                <w:sz w:val="22"/>
                <w:szCs w:val="22"/>
              </w:rPr>
              <w:t xml:space="preserve"> для ландшафт</w:t>
            </w:r>
            <w:r w:rsidR="005923BC" w:rsidRPr="00342BA1">
              <w:rPr>
                <w:sz w:val="22"/>
                <w:szCs w:val="22"/>
              </w:rPr>
              <w:t>ов</w:t>
            </w:r>
            <w:r w:rsidRPr="00342BA1">
              <w:rPr>
                <w:sz w:val="22"/>
                <w:szCs w:val="22"/>
              </w:rPr>
              <w:t xml:space="preserve"> </w:t>
            </w:r>
            <w:proofErr w:type="spellStart"/>
            <w:r w:rsidRPr="00342BA1">
              <w:rPr>
                <w:sz w:val="22"/>
                <w:szCs w:val="22"/>
              </w:rPr>
              <w:t>Продуктива</w:t>
            </w:r>
            <w:proofErr w:type="spellEnd"/>
            <w:r w:rsidR="005923BC" w:rsidRPr="00342BA1">
              <w:rPr>
                <w:sz w:val="22"/>
                <w:szCs w:val="22"/>
              </w:rPr>
              <w:t>, Тестирования и Разработки</w:t>
            </w:r>
            <w:r w:rsidRPr="00342BA1">
              <w:rPr>
                <w:sz w:val="22"/>
                <w:szCs w:val="22"/>
              </w:rPr>
              <w:t xml:space="preserve">. </w:t>
            </w:r>
          </w:p>
          <w:p w14:paraId="0B4F7B03" w14:textId="77777777" w:rsidR="000E45DD" w:rsidRPr="00342BA1" w:rsidRDefault="000E45DD" w:rsidP="006B7034">
            <w:pPr>
              <w:ind w:firstLine="0"/>
              <w:rPr>
                <w:sz w:val="22"/>
                <w:szCs w:val="22"/>
              </w:rPr>
            </w:pPr>
          </w:p>
          <w:p w14:paraId="032EDD4A" w14:textId="77777777" w:rsidR="004E3064" w:rsidRPr="00342BA1" w:rsidRDefault="00180462" w:rsidP="006B7034">
            <w:pPr>
              <w:ind w:firstLine="0"/>
              <w:rPr>
                <w:sz w:val="22"/>
                <w:szCs w:val="22"/>
              </w:rPr>
            </w:pPr>
            <w:r w:rsidRPr="00342BA1">
              <w:rPr>
                <w:sz w:val="22"/>
                <w:szCs w:val="22"/>
              </w:rPr>
              <w:t>Подписка на</w:t>
            </w:r>
            <w:r w:rsidR="00475ED9" w:rsidRPr="00342BA1">
              <w:rPr>
                <w:sz w:val="22"/>
                <w:szCs w:val="22"/>
              </w:rPr>
              <w:t xml:space="preserve"> не менее </w:t>
            </w:r>
            <w:r w:rsidRPr="00342BA1">
              <w:rPr>
                <w:sz w:val="22"/>
                <w:szCs w:val="22"/>
              </w:rPr>
              <w:t xml:space="preserve">чем </w:t>
            </w:r>
            <w:r w:rsidR="005923BC" w:rsidRPr="00342BA1">
              <w:rPr>
                <w:sz w:val="22"/>
                <w:szCs w:val="22"/>
              </w:rPr>
              <w:t>16 ядер процессора(</w:t>
            </w:r>
            <w:proofErr w:type="spellStart"/>
            <w:r w:rsidR="005923BC" w:rsidRPr="00342BA1">
              <w:rPr>
                <w:sz w:val="22"/>
                <w:szCs w:val="22"/>
              </w:rPr>
              <w:t>ов</w:t>
            </w:r>
            <w:proofErr w:type="spellEnd"/>
            <w:r w:rsidR="005923BC" w:rsidRPr="00342BA1">
              <w:rPr>
                <w:sz w:val="22"/>
                <w:szCs w:val="22"/>
              </w:rPr>
              <w:t xml:space="preserve">) в ландшафте </w:t>
            </w:r>
            <w:proofErr w:type="spellStart"/>
            <w:r w:rsidR="005923BC" w:rsidRPr="00342BA1">
              <w:rPr>
                <w:sz w:val="22"/>
                <w:szCs w:val="22"/>
              </w:rPr>
              <w:t>Продуктива</w:t>
            </w:r>
            <w:proofErr w:type="spellEnd"/>
            <w:r w:rsidR="000E45DD" w:rsidRPr="00342BA1">
              <w:rPr>
                <w:sz w:val="22"/>
                <w:szCs w:val="22"/>
              </w:rPr>
              <w:t xml:space="preserve">, </w:t>
            </w:r>
            <w:r w:rsidRPr="00342BA1">
              <w:rPr>
                <w:sz w:val="22"/>
                <w:szCs w:val="22"/>
              </w:rPr>
              <w:t xml:space="preserve">не менее чем на </w:t>
            </w:r>
            <w:r w:rsidR="000E45DD" w:rsidRPr="00342BA1">
              <w:rPr>
                <w:sz w:val="22"/>
                <w:szCs w:val="22"/>
              </w:rPr>
              <w:t>12 месяцев</w:t>
            </w:r>
            <w:r w:rsidR="005923BC" w:rsidRPr="00342BA1">
              <w:rPr>
                <w:sz w:val="22"/>
                <w:szCs w:val="22"/>
              </w:rPr>
              <w:t>.</w:t>
            </w:r>
          </w:p>
          <w:p w14:paraId="37EC0007" w14:textId="77777777" w:rsidR="004E3064" w:rsidRPr="00342BA1" w:rsidRDefault="004E3064" w:rsidP="006B7034">
            <w:pPr>
              <w:ind w:firstLine="0"/>
              <w:rPr>
                <w:sz w:val="22"/>
                <w:szCs w:val="22"/>
              </w:rPr>
            </w:pPr>
          </w:p>
          <w:p w14:paraId="73C9E376" w14:textId="77777777" w:rsidR="00475ED9" w:rsidRPr="00342BA1" w:rsidRDefault="004E3064" w:rsidP="006B7034">
            <w:pPr>
              <w:ind w:firstLine="0"/>
              <w:rPr>
                <w:sz w:val="22"/>
                <w:szCs w:val="22"/>
              </w:rPr>
            </w:pPr>
            <w:r w:rsidRPr="00342BA1">
              <w:rPr>
                <w:sz w:val="22"/>
                <w:szCs w:val="22"/>
              </w:rPr>
              <w:t>Должна включать не менее чем</w:t>
            </w:r>
            <w:r w:rsidR="005923BC" w:rsidRPr="00342BA1">
              <w:rPr>
                <w:sz w:val="22"/>
                <w:szCs w:val="22"/>
              </w:rPr>
              <w:t xml:space="preserve"> 16 ядер в ландшафтах Тестирования и Разработки </w:t>
            </w:r>
            <w:r w:rsidR="00180462" w:rsidRPr="00342BA1">
              <w:rPr>
                <w:sz w:val="22"/>
                <w:szCs w:val="22"/>
              </w:rPr>
              <w:t>(</w:t>
            </w:r>
            <w:r w:rsidR="005923BC" w:rsidRPr="00342BA1">
              <w:rPr>
                <w:sz w:val="22"/>
                <w:szCs w:val="22"/>
              </w:rPr>
              <w:t>совокупно</w:t>
            </w:r>
            <w:r w:rsidR="00180462" w:rsidRPr="00342BA1">
              <w:rPr>
                <w:sz w:val="22"/>
                <w:szCs w:val="22"/>
              </w:rPr>
              <w:t>)</w:t>
            </w:r>
            <w:r w:rsidR="000E45DD" w:rsidRPr="00342BA1">
              <w:rPr>
                <w:sz w:val="22"/>
                <w:szCs w:val="22"/>
              </w:rPr>
              <w:t xml:space="preserve">, </w:t>
            </w:r>
            <w:r w:rsidR="00180462" w:rsidRPr="00342BA1">
              <w:rPr>
                <w:sz w:val="22"/>
                <w:szCs w:val="22"/>
              </w:rPr>
              <w:t xml:space="preserve">на </w:t>
            </w:r>
            <w:r w:rsidR="000E45DD" w:rsidRPr="00342BA1">
              <w:rPr>
                <w:sz w:val="22"/>
                <w:szCs w:val="22"/>
              </w:rPr>
              <w:t>12 месяцев</w:t>
            </w:r>
            <w:r w:rsidR="00180462" w:rsidRPr="00342BA1">
              <w:rPr>
                <w:sz w:val="22"/>
                <w:szCs w:val="22"/>
              </w:rPr>
              <w:t>.</w:t>
            </w:r>
          </w:p>
          <w:p w14:paraId="23280B52" w14:textId="77777777" w:rsidR="00475ED9" w:rsidRPr="00342BA1" w:rsidRDefault="00475ED9" w:rsidP="006B7034">
            <w:pPr>
              <w:rPr>
                <w:sz w:val="22"/>
                <w:szCs w:val="22"/>
              </w:rPr>
            </w:pPr>
          </w:p>
        </w:tc>
        <w:tc>
          <w:tcPr>
            <w:tcW w:w="1440" w:type="dxa"/>
            <w:shd w:val="clear" w:color="auto" w:fill="auto"/>
          </w:tcPr>
          <w:p w14:paraId="52472088" w14:textId="77777777" w:rsidR="00475ED9" w:rsidRPr="00342BA1" w:rsidRDefault="000E45DD" w:rsidP="006B7034">
            <w:pPr>
              <w:ind w:firstLine="0"/>
              <w:rPr>
                <w:color w:val="000000"/>
                <w:sz w:val="22"/>
                <w:szCs w:val="22"/>
              </w:rPr>
            </w:pPr>
            <w:r w:rsidRPr="00342BA1">
              <w:rPr>
                <w:color w:val="000000"/>
                <w:sz w:val="22"/>
                <w:szCs w:val="22"/>
              </w:rPr>
              <w:t>Ядра процессора</w:t>
            </w:r>
            <w:r w:rsidR="00180462" w:rsidRPr="00342BA1">
              <w:rPr>
                <w:color w:val="000000"/>
                <w:sz w:val="22"/>
                <w:szCs w:val="22"/>
              </w:rPr>
              <w:t>, месяцы</w:t>
            </w:r>
          </w:p>
        </w:tc>
        <w:tc>
          <w:tcPr>
            <w:tcW w:w="1620" w:type="dxa"/>
            <w:shd w:val="clear" w:color="auto" w:fill="auto"/>
            <w:noWrap/>
          </w:tcPr>
          <w:p w14:paraId="0DB7CFC9" w14:textId="77777777" w:rsidR="000E45DD" w:rsidRPr="00342BA1" w:rsidRDefault="000E45DD" w:rsidP="006B7034">
            <w:pPr>
              <w:ind w:firstLine="0"/>
              <w:rPr>
                <w:sz w:val="22"/>
                <w:szCs w:val="22"/>
              </w:rPr>
            </w:pPr>
            <w:r w:rsidRPr="00342BA1">
              <w:rPr>
                <w:sz w:val="22"/>
                <w:szCs w:val="22"/>
              </w:rPr>
              <w:t xml:space="preserve">16 </w:t>
            </w:r>
            <w:r w:rsidR="004B6E7F" w:rsidRPr="00342BA1">
              <w:rPr>
                <w:sz w:val="22"/>
                <w:szCs w:val="22"/>
              </w:rPr>
              <w:t xml:space="preserve">ядер </w:t>
            </w:r>
            <w:r w:rsidRPr="00342BA1">
              <w:rPr>
                <w:sz w:val="22"/>
                <w:szCs w:val="22"/>
              </w:rPr>
              <w:t xml:space="preserve">в </w:t>
            </w:r>
            <w:r w:rsidR="004B6E7F" w:rsidRPr="00342BA1">
              <w:rPr>
                <w:sz w:val="22"/>
                <w:szCs w:val="22"/>
              </w:rPr>
              <w:t>продуктивной среде</w:t>
            </w:r>
            <w:r w:rsidR="00180462" w:rsidRPr="00342BA1">
              <w:rPr>
                <w:sz w:val="22"/>
                <w:szCs w:val="22"/>
              </w:rPr>
              <w:t>, 12 мес.</w:t>
            </w:r>
          </w:p>
          <w:p w14:paraId="5FAB0558" w14:textId="77777777" w:rsidR="000E45DD" w:rsidRPr="00342BA1" w:rsidRDefault="000E45DD" w:rsidP="006B7034">
            <w:pPr>
              <w:ind w:firstLine="0"/>
              <w:rPr>
                <w:sz w:val="22"/>
                <w:szCs w:val="22"/>
              </w:rPr>
            </w:pPr>
          </w:p>
          <w:p w14:paraId="3EF8EB11" w14:textId="77777777" w:rsidR="00475ED9" w:rsidRPr="00342BA1" w:rsidRDefault="000E45DD" w:rsidP="006B7034">
            <w:pPr>
              <w:ind w:firstLine="0"/>
              <w:rPr>
                <w:sz w:val="22"/>
                <w:szCs w:val="22"/>
              </w:rPr>
            </w:pPr>
            <w:r w:rsidRPr="00342BA1">
              <w:rPr>
                <w:sz w:val="22"/>
                <w:szCs w:val="22"/>
              </w:rPr>
              <w:t xml:space="preserve">16 </w:t>
            </w:r>
            <w:r w:rsidR="004B6E7F" w:rsidRPr="00342BA1">
              <w:rPr>
                <w:sz w:val="22"/>
                <w:szCs w:val="22"/>
              </w:rPr>
              <w:t xml:space="preserve">ядер </w:t>
            </w:r>
            <w:r w:rsidRPr="00342BA1">
              <w:rPr>
                <w:sz w:val="22"/>
                <w:szCs w:val="22"/>
              </w:rPr>
              <w:t xml:space="preserve">в средах </w:t>
            </w:r>
            <w:r w:rsidR="004B6E7F" w:rsidRPr="00342BA1">
              <w:rPr>
                <w:sz w:val="22"/>
                <w:szCs w:val="22"/>
              </w:rPr>
              <w:t>т</w:t>
            </w:r>
            <w:r w:rsidRPr="00342BA1">
              <w:rPr>
                <w:sz w:val="22"/>
                <w:szCs w:val="22"/>
              </w:rPr>
              <w:t xml:space="preserve">естирования и </w:t>
            </w:r>
            <w:r w:rsidR="004B6E7F" w:rsidRPr="00342BA1">
              <w:rPr>
                <w:sz w:val="22"/>
                <w:szCs w:val="22"/>
              </w:rPr>
              <w:t>р</w:t>
            </w:r>
            <w:r w:rsidRPr="00342BA1">
              <w:rPr>
                <w:sz w:val="22"/>
                <w:szCs w:val="22"/>
              </w:rPr>
              <w:t>азработки</w:t>
            </w:r>
            <w:r w:rsidR="00180462" w:rsidRPr="00342BA1">
              <w:rPr>
                <w:sz w:val="22"/>
                <w:szCs w:val="22"/>
              </w:rPr>
              <w:t>, 12 мес</w:t>
            </w:r>
            <w:r w:rsidR="004B6E7F" w:rsidRPr="00342BA1">
              <w:rPr>
                <w:sz w:val="22"/>
                <w:szCs w:val="22"/>
              </w:rPr>
              <w:t>.</w:t>
            </w:r>
          </w:p>
        </w:tc>
        <w:tc>
          <w:tcPr>
            <w:tcW w:w="3413" w:type="dxa"/>
            <w:shd w:val="clear" w:color="auto" w:fill="auto"/>
          </w:tcPr>
          <w:p w14:paraId="6E5ECCCE" w14:textId="77777777" w:rsidR="00885C87" w:rsidRPr="00342BA1" w:rsidRDefault="00475ED9" w:rsidP="006B7034">
            <w:pPr>
              <w:pStyle w:val="a0"/>
              <w:numPr>
                <w:ilvl w:val="0"/>
                <w:numId w:val="0"/>
              </w:numPr>
              <w:rPr>
                <w:sz w:val="22"/>
                <w:szCs w:val="22"/>
              </w:rPr>
            </w:pPr>
            <w:r w:rsidRPr="00342BA1">
              <w:rPr>
                <w:sz w:val="22"/>
                <w:szCs w:val="22"/>
              </w:rPr>
              <w:t xml:space="preserve">Программное обеспечение </w:t>
            </w:r>
            <w:r w:rsidR="00885C87" w:rsidRPr="00342BA1">
              <w:rPr>
                <w:sz w:val="22"/>
                <w:szCs w:val="22"/>
              </w:rPr>
              <w:t xml:space="preserve">должно быть </w:t>
            </w:r>
            <w:r w:rsidRPr="00342BA1">
              <w:rPr>
                <w:sz w:val="22"/>
                <w:szCs w:val="22"/>
              </w:rPr>
              <w:t xml:space="preserve">предназначено для </w:t>
            </w:r>
            <w:r w:rsidR="005923BC" w:rsidRPr="00342BA1">
              <w:rPr>
                <w:sz w:val="22"/>
                <w:szCs w:val="22"/>
              </w:rPr>
              <w:t xml:space="preserve">решения </w:t>
            </w:r>
            <w:r w:rsidR="00885C87" w:rsidRPr="00342BA1">
              <w:rPr>
                <w:sz w:val="22"/>
                <w:szCs w:val="22"/>
              </w:rPr>
              <w:t xml:space="preserve">всех </w:t>
            </w:r>
            <w:r w:rsidR="005923BC" w:rsidRPr="00342BA1">
              <w:rPr>
                <w:sz w:val="22"/>
                <w:szCs w:val="22"/>
              </w:rPr>
              <w:t>задач интеграции данных</w:t>
            </w:r>
            <w:r w:rsidR="00885C87" w:rsidRPr="00342BA1">
              <w:rPr>
                <w:sz w:val="22"/>
                <w:szCs w:val="22"/>
              </w:rPr>
              <w:t xml:space="preserve">, описанных в данном документе, в т.ч. </w:t>
            </w:r>
            <w:r w:rsidR="000E45DD" w:rsidRPr="00342BA1">
              <w:rPr>
                <w:sz w:val="22"/>
                <w:szCs w:val="22"/>
              </w:rPr>
              <w:t xml:space="preserve">обеспечивать возможность извлечения данных из систем-источников, включая различные виды реляционных баз данных, </w:t>
            </w:r>
            <w:proofErr w:type="spellStart"/>
            <w:r w:rsidR="000E45DD" w:rsidRPr="00342BA1">
              <w:rPr>
                <w:sz w:val="22"/>
                <w:szCs w:val="22"/>
              </w:rPr>
              <w:t>NoSQL</w:t>
            </w:r>
            <w:proofErr w:type="spellEnd"/>
            <w:r w:rsidR="000E45DD" w:rsidRPr="00342BA1">
              <w:rPr>
                <w:sz w:val="22"/>
                <w:szCs w:val="22"/>
              </w:rPr>
              <w:t xml:space="preserve"> баз данных, </w:t>
            </w:r>
            <w:proofErr w:type="spellStart"/>
            <w:r w:rsidR="000E45DD" w:rsidRPr="00342BA1">
              <w:rPr>
                <w:sz w:val="22"/>
                <w:szCs w:val="22"/>
              </w:rPr>
              <w:t>графовых</w:t>
            </w:r>
            <w:proofErr w:type="spellEnd"/>
            <w:r w:rsidR="000E45DD" w:rsidRPr="00342BA1">
              <w:rPr>
                <w:sz w:val="22"/>
                <w:szCs w:val="22"/>
              </w:rPr>
              <w:t xml:space="preserve"> баз данных и баз данных с колоночным типом хранения.</w:t>
            </w:r>
          </w:p>
          <w:p w14:paraId="45E3EEAD" w14:textId="77777777" w:rsidR="00885C87" w:rsidRPr="00342BA1" w:rsidRDefault="00885C87" w:rsidP="006B7034">
            <w:pPr>
              <w:pStyle w:val="a0"/>
              <w:numPr>
                <w:ilvl w:val="0"/>
                <w:numId w:val="0"/>
              </w:numPr>
              <w:rPr>
                <w:sz w:val="22"/>
                <w:szCs w:val="22"/>
              </w:rPr>
            </w:pPr>
          </w:p>
          <w:p w14:paraId="544835CB" w14:textId="77777777" w:rsidR="00180462" w:rsidRPr="00342BA1" w:rsidRDefault="00BD1A1F" w:rsidP="006B7034">
            <w:pPr>
              <w:pStyle w:val="a0"/>
              <w:numPr>
                <w:ilvl w:val="0"/>
                <w:numId w:val="0"/>
              </w:numPr>
              <w:rPr>
                <w:sz w:val="22"/>
                <w:szCs w:val="22"/>
              </w:rPr>
            </w:pPr>
            <w:r w:rsidRPr="00342BA1">
              <w:rPr>
                <w:sz w:val="22"/>
                <w:szCs w:val="22"/>
              </w:rPr>
              <w:t xml:space="preserve">Лицензия на </w:t>
            </w:r>
            <w:r w:rsidR="00885C87" w:rsidRPr="00342BA1">
              <w:rPr>
                <w:sz w:val="22"/>
                <w:szCs w:val="22"/>
              </w:rPr>
              <w:t>ПО не должн</w:t>
            </w:r>
            <w:r w:rsidRPr="00342BA1">
              <w:rPr>
                <w:sz w:val="22"/>
                <w:szCs w:val="22"/>
              </w:rPr>
              <w:t>а</w:t>
            </w:r>
            <w:r w:rsidR="00885C87" w:rsidRPr="00342BA1">
              <w:rPr>
                <w:sz w:val="22"/>
                <w:szCs w:val="22"/>
              </w:rPr>
              <w:t xml:space="preserve"> </w:t>
            </w:r>
            <w:r w:rsidRPr="00342BA1">
              <w:rPr>
                <w:sz w:val="22"/>
                <w:szCs w:val="22"/>
              </w:rPr>
              <w:t>иметь ограничений на</w:t>
            </w:r>
            <w:r w:rsidR="00885C87" w:rsidRPr="00342BA1">
              <w:rPr>
                <w:sz w:val="22"/>
                <w:szCs w:val="22"/>
              </w:rPr>
              <w:t xml:space="preserve"> число подключаемых систем (источников и получателей</w:t>
            </w:r>
            <w:r w:rsidRPr="00342BA1">
              <w:rPr>
                <w:sz w:val="22"/>
                <w:szCs w:val="22"/>
              </w:rPr>
              <w:t xml:space="preserve"> данных</w:t>
            </w:r>
            <w:r w:rsidR="00885C87" w:rsidRPr="00342BA1">
              <w:rPr>
                <w:sz w:val="22"/>
                <w:szCs w:val="22"/>
              </w:rPr>
              <w:t>)</w:t>
            </w:r>
            <w:r w:rsidR="002446F9" w:rsidRPr="00342BA1">
              <w:rPr>
                <w:sz w:val="22"/>
                <w:szCs w:val="22"/>
              </w:rPr>
              <w:t xml:space="preserve"> и</w:t>
            </w:r>
            <w:r w:rsidR="00885C87" w:rsidRPr="00342BA1">
              <w:rPr>
                <w:sz w:val="22"/>
                <w:szCs w:val="22"/>
              </w:rPr>
              <w:t xml:space="preserve"> </w:t>
            </w:r>
            <w:r w:rsidR="002446F9" w:rsidRPr="00342BA1">
              <w:rPr>
                <w:sz w:val="22"/>
                <w:szCs w:val="22"/>
              </w:rPr>
              <w:t>количество</w:t>
            </w:r>
            <w:r w:rsidR="00885C87" w:rsidRPr="00342BA1">
              <w:rPr>
                <w:sz w:val="22"/>
                <w:szCs w:val="22"/>
              </w:rPr>
              <w:t xml:space="preserve"> пользователей</w:t>
            </w:r>
            <w:r w:rsidR="002446F9" w:rsidRPr="00342BA1">
              <w:rPr>
                <w:sz w:val="22"/>
                <w:szCs w:val="22"/>
              </w:rPr>
              <w:t xml:space="preserve"> (в т.ч. </w:t>
            </w:r>
            <w:r w:rsidR="002446F9" w:rsidRPr="00342BA1">
              <w:rPr>
                <w:sz w:val="22"/>
                <w:szCs w:val="22"/>
                <w:lang w:val="en-US"/>
              </w:rPr>
              <w:t>BI</w:t>
            </w:r>
            <w:r w:rsidR="002446F9" w:rsidRPr="00342BA1">
              <w:rPr>
                <w:sz w:val="22"/>
                <w:szCs w:val="22"/>
              </w:rPr>
              <w:t>)</w:t>
            </w:r>
            <w:r w:rsidR="00885C87" w:rsidRPr="00342BA1">
              <w:rPr>
                <w:sz w:val="22"/>
                <w:szCs w:val="22"/>
              </w:rPr>
              <w:t>,</w:t>
            </w:r>
            <w:r w:rsidRPr="00342BA1">
              <w:rPr>
                <w:sz w:val="22"/>
                <w:szCs w:val="22"/>
              </w:rPr>
              <w:t xml:space="preserve"> включать в стоимость</w:t>
            </w:r>
            <w:r w:rsidR="00885C87" w:rsidRPr="00342BA1">
              <w:rPr>
                <w:sz w:val="22"/>
                <w:szCs w:val="22"/>
              </w:rPr>
              <w:t xml:space="preserve"> все необходимые «коннекторы» и «трансформационные шаги» «из коробки»</w:t>
            </w:r>
            <w:r w:rsidRPr="00342BA1">
              <w:rPr>
                <w:sz w:val="22"/>
                <w:szCs w:val="22"/>
              </w:rPr>
              <w:t xml:space="preserve">, включая коннекторы к системам </w:t>
            </w:r>
            <w:r w:rsidRPr="00342BA1">
              <w:rPr>
                <w:sz w:val="22"/>
                <w:szCs w:val="22"/>
                <w:lang w:val="en-US"/>
              </w:rPr>
              <w:t>SAP</w:t>
            </w:r>
            <w:r w:rsidRPr="00342BA1">
              <w:rPr>
                <w:sz w:val="22"/>
                <w:szCs w:val="22"/>
              </w:rPr>
              <w:t xml:space="preserve"> и </w:t>
            </w:r>
            <w:r w:rsidRPr="00342BA1">
              <w:rPr>
                <w:sz w:val="22"/>
                <w:szCs w:val="22"/>
                <w:lang w:val="de-DE"/>
              </w:rPr>
              <w:t>SAS</w:t>
            </w:r>
            <w:r w:rsidRPr="00342BA1">
              <w:rPr>
                <w:sz w:val="22"/>
                <w:szCs w:val="22"/>
              </w:rPr>
              <w:t>.</w:t>
            </w:r>
            <w:r w:rsidR="004B6E7F" w:rsidRPr="00342BA1">
              <w:rPr>
                <w:sz w:val="22"/>
                <w:szCs w:val="22"/>
              </w:rPr>
              <w:t xml:space="preserve"> </w:t>
            </w:r>
            <w:r w:rsidR="00180462" w:rsidRPr="00342BA1">
              <w:rPr>
                <w:sz w:val="22"/>
                <w:szCs w:val="22"/>
              </w:rPr>
              <w:t xml:space="preserve">В частности, </w:t>
            </w:r>
            <w:r w:rsidR="000F4687" w:rsidRPr="00342BA1">
              <w:rPr>
                <w:sz w:val="22"/>
                <w:szCs w:val="22"/>
              </w:rPr>
              <w:t xml:space="preserve">включать в стоимость </w:t>
            </w:r>
            <w:r w:rsidR="00180462" w:rsidRPr="00342BA1">
              <w:rPr>
                <w:sz w:val="22"/>
                <w:szCs w:val="22"/>
              </w:rPr>
              <w:t xml:space="preserve">коннектор к </w:t>
            </w:r>
            <w:r w:rsidR="00180462" w:rsidRPr="00342BA1">
              <w:rPr>
                <w:sz w:val="22"/>
                <w:szCs w:val="22"/>
                <w:lang w:val="en-US"/>
              </w:rPr>
              <w:t>SAP</w:t>
            </w:r>
            <w:r w:rsidR="00180462" w:rsidRPr="00342BA1">
              <w:rPr>
                <w:sz w:val="22"/>
                <w:szCs w:val="22"/>
              </w:rPr>
              <w:t xml:space="preserve"> </w:t>
            </w:r>
            <w:r w:rsidR="00180462" w:rsidRPr="00342BA1">
              <w:rPr>
                <w:sz w:val="22"/>
                <w:szCs w:val="22"/>
                <w:lang w:val="en-US"/>
              </w:rPr>
              <w:t>ERP</w:t>
            </w:r>
            <w:r w:rsidR="00180462" w:rsidRPr="00342BA1">
              <w:rPr>
                <w:sz w:val="22"/>
                <w:szCs w:val="22"/>
              </w:rPr>
              <w:t xml:space="preserve"> и </w:t>
            </w:r>
            <w:r w:rsidR="00180462" w:rsidRPr="00342BA1">
              <w:rPr>
                <w:sz w:val="22"/>
                <w:szCs w:val="22"/>
                <w:lang w:val="en-US"/>
              </w:rPr>
              <w:t>Business</w:t>
            </w:r>
            <w:r w:rsidR="00180462" w:rsidRPr="00342BA1">
              <w:rPr>
                <w:sz w:val="22"/>
                <w:szCs w:val="22"/>
              </w:rPr>
              <w:t xml:space="preserve"> </w:t>
            </w:r>
            <w:r w:rsidR="00180462" w:rsidRPr="00342BA1">
              <w:rPr>
                <w:sz w:val="22"/>
                <w:szCs w:val="22"/>
                <w:lang w:val="en-US"/>
              </w:rPr>
              <w:t>Warehouse</w:t>
            </w:r>
            <w:r w:rsidR="002446F9" w:rsidRPr="00342BA1">
              <w:rPr>
                <w:sz w:val="22"/>
                <w:szCs w:val="22"/>
              </w:rPr>
              <w:t>.</w:t>
            </w:r>
          </w:p>
          <w:p w14:paraId="71448981" w14:textId="77777777" w:rsidR="00475ED9" w:rsidRPr="00342BA1" w:rsidRDefault="00475ED9" w:rsidP="006B7034">
            <w:pPr>
              <w:pStyle w:val="a0"/>
              <w:numPr>
                <w:ilvl w:val="0"/>
                <w:numId w:val="0"/>
              </w:numPr>
              <w:rPr>
                <w:sz w:val="22"/>
                <w:szCs w:val="22"/>
              </w:rPr>
            </w:pPr>
          </w:p>
          <w:p w14:paraId="6D5C151E" w14:textId="77777777" w:rsidR="000F4687" w:rsidRPr="00342BA1" w:rsidRDefault="000F4687" w:rsidP="006B7034">
            <w:pPr>
              <w:pStyle w:val="a0"/>
              <w:numPr>
                <w:ilvl w:val="0"/>
                <w:numId w:val="0"/>
              </w:numPr>
              <w:rPr>
                <w:sz w:val="22"/>
                <w:szCs w:val="22"/>
              </w:rPr>
            </w:pPr>
            <w:r w:rsidRPr="00342BA1">
              <w:rPr>
                <w:sz w:val="22"/>
                <w:szCs w:val="22"/>
              </w:rPr>
              <w:t xml:space="preserve">ПО должно </w:t>
            </w:r>
            <w:r w:rsidR="002446F9" w:rsidRPr="00342BA1">
              <w:rPr>
                <w:sz w:val="22"/>
                <w:szCs w:val="22"/>
              </w:rPr>
              <w:t xml:space="preserve">включать все необходимые </w:t>
            </w:r>
            <w:r w:rsidRPr="00342BA1">
              <w:rPr>
                <w:sz w:val="22"/>
                <w:szCs w:val="22"/>
              </w:rPr>
              <w:t>модул</w:t>
            </w:r>
            <w:r w:rsidR="002446F9" w:rsidRPr="00342BA1">
              <w:rPr>
                <w:sz w:val="22"/>
                <w:szCs w:val="22"/>
              </w:rPr>
              <w:t>и (не требовать закупки дополнительных компонентов).</w:t>
            </w:r>
          </w:p>
          <w:p w14:paraId="00A31876" w14:textId="77777777" w:rsidR="000F4687" w:rsidRPr="00342BA1" w:rsidRDefault="000F4687" w:rsidP="006B7034">
            <w:pPr>
              <w:pStyle w:val="a0"/>
              <w:numPr>
                <w:ilvl w:val="0"/>
                <w:numId w:val="0"/>
              </w:numPr>
              <w:rPr>
                <w:sz w:val="22"/>
                <w:szCs w:val="22"/>
              </w:rPr>
            </w:pPr>
          </w:p>
          <w:p w14:paraId="0BEE2463" w14:textId="77777777" w:rsidR="000E45DD" w:rsidRPr="00342BA1" w:rsidRDefault="00BD1A1F" w:rsidP="006B7034">
            <w:pPr>
              <w:pStyle w:val="a0"/>
              <w:numPr>
                <w:ilvl w:val="0"/>
                <w:numId w:val="0"/>
              </w:numPr>
              <w:rPr>
                <w:sz w:val="22"/>
                <w:szCs w:val="22"/>
              </w:rPr>
            </w:pPr>
            <w:r w:rsidRPr="00342BA1">
              <w:rPr>
                <w:sz w:val="22"/>
                <w:szCs w:val="22"/>
              </w:rPr>
              <w:t xml:space="preserve">ПО должно обеспечивать </w:t>
            </w:r>
            <w:r w:rsidR="000E45DD" w:rsidRPr="00342BA1">
              <w:rPr>
                <w:sz w:val="22"/>
                <w:szCs w:val="22"/>
              </w:rPr>
              <w:t>весь цикл обработки данных, от подключения к источникам данных, до загрузки данных в любые системы, объединение данных из всех источников, построения аналитики и отчетов.</w:t>
            </w:r>
          </w:p>
          <w:p w14:paraId="49F6A250" w14:textId="77777777" w:rsidR="000E45DD" w:rsidRPr="00342BA1" w:rsidRDefault="000E45DD" w:rsidP="006B7034">
            <w:pPr>
              <w:pStyle w:val="a0"/>
              <w:numPr>
                <w:ilvl w:val="0"/>
                <w:numId w:val="0"/>
              </w:numPr>
              <w:rPr>
                <w:sz w:val="22"/>
                <w:szCs w:val="22"/>
              </w:rPr>
            </w:pPr>
          </w:p>
          <w:p w14:paraId="15BDACD2" w14:textId="77777777" w:rsidR="00475ED9" w:rsidRPr="00342BA1" w:rsidRDefault="000E45DD" w:rsidP="006B7034">
            <w:pPr>
              <w:pStyle w:val="a0"/>
              <w:numPr>
                <w:ilvl w:val="0"/>
                <w:numId w:val="0"/>
              </w:numPr>
              <w:rPr>
                <w:sz w:val="22"/>
                <w:szCs w:val="22"/>
              </w:rPr>
            </w:pPr>
            <w:r w:rsidRPr="00342BA1">
              <w:rPr>
                <w:sz w:val="22"/>
                <w:szCs w:val="22"/>
              </w:rPr>
              <w:t>ПО должно в</w:t>
            </w:r>
            <w:r w:rsidR="00475ED9" w:rsidRPr="00342BA1">
              <w:rPr>
                <w:sz w:val="22"/>
                <w:szCs w:val="22"/>
              </w:rPr>
              <w:t>ключа</w:t>
            </w:r>
            <w:r w:rsidRPr="00342BA1">
              <w:rPr>
                <w:sz w:val="22"/>
                <w:szCs w:val="22"/>
              </w:rPr>
              <w:t>ть</w:t>
            </w:r>
            <w:r w:rsidR="00475ED9" w:rsidRPr="00342BA1">
              <w:rPr>
                <w:sz w:val="22"/>
                <w:szCs w:val="22"/>
              </w:rPr>
              <w:t xml:space="preserve"> сопровождение </w:t>
            </w:r>
            <w:r w:rsidRPr="00342BA1">
              <w:rPr>
                <w:sz w:val="22"/>
                <w:szCs w:val="22"/>
              </w:rPr>
              <w:t xml:space="preserve">лицензий </w:t>
            </w:r>
            <w:r w:rsidR="00475ED9" w:rsidRPr="00342BA1">
              <w:rPr>
                <w:sz w:val="22"/>
                <w:szCs w:val="22"/>
              </w:rPr>
              <w:t xml:space="preserve">на срок </w:t>
            </w:r>
            <w:r w:rsidRPr="00342BA1">
              <w:rPr>
                <w:sz w:val="22"/>
                <w:szCs w:val="22"/>
              </w:rPr>
              <w:t xml:space="preserve">действия </w:t>
            </w:r>
            <w:r w:rsidR="000F4687" w:rsidRPr="00342BA1">
              <w:rPr>
                <w:sz w:val="22"/>
                <w:szCs w:val="22"/>
              </w:rPr>
              <w:t>подписки (</w:t>
            </w:r>
            <w:r w:rsidRPr="00342BA1">
              <w:rPr>
                <w:sz w:val="22"/>
                <w:szCs w:val="22"/>
              </w:rPr>
              <w:t>лицензий</w:t>
            </w:r>
            <w:r w:rsidR="000F4687" w:rsidRPr="00342BA1">
              <w:rPr>
                <w:sz w:val="22"/>
                <w:szCs w:val="22"/>
              </w:rPr>
              <w:t>)</w:t>
            </w:r>
            <w:r w:rsidR="00475ED9" w:rsidRPr="00342BA1">
              <w:rPr>
                <w:sz w:val="22"/>
                <w:szCs w:val="22"/>
              </w:rPr>
              <w:t>.</w:t>
            </w:r>
          </w:p>
        </w:tc>
      </w:tr>
    </w:tbl>
    <w:p w14:paraId="78BBE223" w14:textId="77777777" w:rsidR="00DF5B2C" w:rsidRPr="004F56E9" w:rsidRDefault="00C60D05" w:rsidP="006B7034">
      <w:pPr>
        <w:jc w:val="both"/>
      </w:pPr>
      <w:r>
        <w:t>В рамках проекта осуществляется покупка программного обеспечения (лицензий) для интеграционных сервисов, поставка лицензий на СУБД и оборудование не входят в объем проекта</w:t>
      </w:r>
      <w:r w:rsidR="00420534">
        <w:t>. Хранение данных в реляционной базе данных должно быть реализовано на базе</w:t>
      </w:r>
      <w:r w:rsidR="005A582A">
        <w:t xml:space="preserve"> </w:t>
      </w:r>
      <w:r w:rsidR="005A582A">
        <w:lastRenderedPageBreak/>
        <w:t>продуктов с открытым исходным кодом и</w:t>
      </w:r>
      <w:r w:rsidR="00A62950" w:rsidRPr="00A62950">
        <w:t>/</w:t>
      </w:r>
      <w:r w:rsidR="00A62950">
        <w:t xml:space="preserve">или </w:t>
      </w:r>
      <w:r w:rsidR="00420534">
        <w:t xml:space="preserve">продуктов </w:t>
      </w:r>
      <w:r w:rsidR="005A582A">
        <w:t xml:space="preserve">семейства </w:t>
      </w:r>
      <w:r w:rsidR="00420534">
        <w:rPr>
          <w:lang w:val="en-US"/>
        </w:rPr>
        <w:t>Oracle</w:t>
      </w:r>
      <w:r w:rsidR="00A62950">
        <w:t>, имеющихся у Заказчика</w:t>
      </w:r>
      <w:r w:rsidR="00420534" w:rsidRPr="00420534">
        <w:t>.</w:t>
      </w:r>
      <w:r w:rsidR="00FB7F5E">
        <w:t xml:space="preserve"> </w:t>
      </w:r>
    </w:p>
    <w:p w14:paraId="5ADF4A01" w14:textId="6C94CD99" w:rsidR="00FB7F5E" w:rsidRDefault="00FB7F5E">
      <w:pPr>
        <w:jc w:val="both"/>
      </w:pPr>
      <w:r w:rsidRPr="008F193D">
        <w:t>Раздел «Перечень закупаемого программного обеспечения» может быть дополнен</w:t>
      </w:r>
      <w:r w:rsidR="00F80CFB" w:rsidRPr="008F193D">
        <w:rPr>
          <w:lang w:val="kk-KZ"/>
        </w:rPr>
        <w:t>о и/или изменено</w:t>
      </w:r>
      <w:r w:rsidRPr="008F193D">
        <w:t xml:space="preserve"> в ходе реализации проекта</w:t>
      </w:r>
      <w:r w:rsidR="00F80CFB" w:rsidRPr="008F193D">
        <w:rPr>
          <w:lang w:val="kk-KZ"/>
        </w:rPr>
        <w:t xml:space="preserve"> по согласованию с Заказчиком</w:t>
      </w:r>
      <w:r w:rsidRPr="008F193D">
        <w:t>.</w:t>
      </w:r>
    </w:p>
    <w:p w14:paraId="23A047B1" w14:textId="77777777" w:rsidR="005153CB" w:rsidRDefault="005153CB">
      <w:pPr>
        <w:jc w:val="both"/>
      </w:pPr>
    </w:p>
    <w:p w14:paraId="4326FAC7" w14:textId="77777777" w:rsidR="005C6EDF" w:rsidRPr="005015AB" w:rsidRDefault="00CA4A66" w:rsidP="006B7034">
      <w:pPr>
        <w:pStyle w:val="1"/>
        <w:spacing w:before="0" w:after="0"/>
        <w:ind w:left="0" w:hanging="431"/>
        <w:rPr>
          <w:rFonts w:cs="Times New Roman"/>
        </w:rPr>
      </w:pPr>
      <w:bookmarkStart w:id="112" w:name="_Toc48079456"/>
      <w:bookmarkStart w:id="113" w:name="_Toc294809473"/>
      <w:bookmarkStart w:id="114" w:name="_Toc305765469"/>
      <w:bookmarkEnd w:id="103"/>
      <w:bookmarkEnd w:id="104"/>
      <w:bookmarkEnd w:id="105"/>
      <w:r w:rsidRPr="005015AB">
        <w:rPr>
          <w:rFonts w:cs="Times New Roman"/>
        </w:rPr>
        <w:t>ТРЕБОВАНИЯ К И</w:t>
      </w:r>
      <w:r w:rsidR="005C6EDF" w:rsidRPr="005015AB">
        <w:rPr>
          <w:rFonts w:cs="Times New Roman"/>
        </w:rPr>
        <w:t>НФОРМАЦИОННОЙ БЕЗОПАСНОСТИ</w:t>
      </w:r>
      <w:bookmarkEnd w:id="112"/>
    </w:p>
    <w:bookmarkEnd w:id="113"/>
    <w:bookmarkEnd w:id="114"/>
    <w:p w14:paraId="496F8C25" w14:textId="45EF417A" w:rsidR="00836467" w:rsidRDefault="00836467" w:rsidP="006B7034">
      <w:pPr>
        <w:jc w:val="both"/>
      </w:pPr>
      <w:r w:rsidRPr="00441385">
        <w:t xml:space="preserve">Информационная безопасность </w:t>
      </w:r>
      <w:r>
        <w:t>КХД</w:t>
      </w:r>
      <w:r w:rsidRPr="00441385">
        <w:t xml:space="preserve"> должна позволять использование механизмов, обеспечивающих автоматизацию режима ограничения доступа по чтению и (или) редактированию в отношении отдельных подсистем, отдельных материалов и отдельных отчетных форм. </w:t>
      </w:r>
      <w:r w:rsidR="00F80CFB">
        <w:rPr>
          <w:lang w:val="kk-KZ"/>
        </w:rPr>
        <w:t>Подрядчик</w:t>
      </w:r>
      <w:r w:rsidR="00F80CFB">
        <w:t xml:space="preserve"> </w:t>
      </w:r>
      <w:r w:rsidRPr="00441385">
        <w:t xml:space="preserve">должен разработать регламент, определяющий организационно-техническое обеспечение процессов предоставления, изменения и блокирования прав доступа пользователей в </w:t>
      </w:r>
      <w:r>
        <w:t>КХД</w:t>
      </w:r>
      <w:r w:rsidRPr="00441385">
        <w:t>.</w:t>
      </w:r>
    </w:p>
    <w:p w14:paraId="576037D7" w14:textId="77777777" w:rsidR="00836467" w:rsidRDefault="00836467" w:rsidP="006B7034">
      <w:pPr>
        <w:jc w:val="both"/>
      </w:pPr>
      <w:r>
        <w:t xml:space="preserve">Проект должен обеспечивать: </w:t>
      </w:r>
    </w:p>
    <w:p w14:paraId="214B0920" w14:textId="77777777" w:rsidR="00836467" w:rsidRDefault="00836467" w:rsidP="0017601E">
      <w:pPr>
        <w:pStyle w:val="af0"/>
        <w:numPr>
          <w:ilvl w:val="0"/>
          <w:numId w:val="28"/>
        </w:numPr>
        <w:jc w:val="both"/>
      </w:pPr>
      <w:r>
        <w:t>Предоставление доступа к Системе только после идентификации пользователя с помощью логина и пароля.</w:t>
      </w:r>
    </w:p>
    <w:p w14:paraId="56A9D82E" w14:textId="77777777" w:rsidR="00836467" w:rsidRDefault="00836467" w:rsidP="0017601E">
      <w:pPr>
        <w:pStyle w:val="af0"/>
        <w:numPr>
          <w:ilvl w:val="0"/>
          <w:numId w:val="28"/>
        </w:numPr>
        <w:jc w:val="both"/>
      </w:pPr>
      <w:r>
        <w:t>Разграничение прав доступа, как на уровне пользователей, так и на уровне групп пользователей.</w:t>
      </w:r>
    </w:p>
    <w:p w14:paraId="4CD74875" w14:textId="77777777" w:rsidR="00836467" w:rsidRDefault="00836467" w:rsidP="0017601E">
      <w:pPr>
        <w:pStyle w:val="af0"/>
        <w:numPr>
          <w:ilvl w:val="0"/>
          <w:numId w:val="28"/>
        </w:numPr>
        <w:jc w:val="both"/>
      </w:pPr>
      <w:r>
        <w:t xml:space="preserve">Аудит действий пользователя: </w:t>
      </w:r>
    </w:p>
    <w:p w14:paraId="7A0391FB" w14:textId="77777777" w:rsidR="00836467" w:rsidRDefault="00836467" w:rsidP="0017601E">
      <w:pPr>
        <w:pStyle w:val="af0"/>
        <w:numPr>
          <w:ilvl w:val="0"/>
          <w:numId w:val="28"/>
        </w:numPr>
        <w:jc w:val="both"/>
      </w:pPr>
      <w:r>
        <w:t>Аудит (фиксация) каждого случая вхождения пользователя в систему или попыток такового путем подбора паролей.</w:t>
      </w:r>
    </w:p>
    <w:p w14:paraId="76045672" w14:textId="77777777" w:rsidR="00836467" w:rsidRDefault="00836467" w:rsidP="0017601E">
      <w:pPr>
        <w:pStyle w:val="af0"/>
        <w:numPr>
          <w:ilvl w:val="0"/>
          <w:numId w:val="28"/>
        </w:numPr>
        <w:jc w:val="both"/>
      </w:pPr>
      <w:r>
        <w:t>Аудит удаления, изменения, добавления данных или любых других информационных объектов.</w:t>
      </w:r>
    </w:p>
    <w:p w14:paraId="1F7554D1" w14:textId="77777777" w:rsidR="00836467" w:rsidRDefault="00836467" w:rsidP="006B7034">
      <w:pPr>
        <w:ind w:firstLine="708"/>
        <w:jc w:val="both"/>
      </w:pPr>
      <w:r w:rsidRPr="008547B7">
        <w:t>Реализация Проекта долж</w:t>
      </w:r>
      <w:r>
        <w:t>на обеспечивать выполнение</w:t>
      </w:r>
      <w:r w:rsidRPr="008547B7">
        <w:t xml:space="preserve"> </w:t>
      </w:r>
      <w:r>
        <w:t>требований к информационной безопасности:</w:t>
      </w:r>
    </w:p>
    <w:p w14:paraId="7343A413" w14:textId="77777777" w:rsidR="00836467" w:rsidRDefault="00836467" w:rsidP="0017601E">
      <w:pPr>
        <w:pStyle w:val="af0"/>
        <w:numPr>
          <w:ilvl w:val="0"/>
          <w:numId w:val="29"/>
        </w:numPr>
        <w:jc w:val="both"/>
      </w:pPr>
      <w:r>
        <w:t>Возможность разграничения прав доступа к любым информационным объектам КХД (использование ролевой модели).</w:t>
      </w:r>
    </w:p>
    <w:p w14:paraId="04FA580E" w14:textId="77777777" w:rsidR="00836467" w:rsidRDefault="00836467" w:rsidP="0017601E">
      <w:pPr>
        <w:pStyle w:val="af0"/>
        <w:numPr>
          <w:ilvl w:val="0"/>
          <w:numId w:val="29"/>
        </w:numPr>
        <w:jc w:val="both"/>
      </w:pPr>
      <w:r>
        <w:t>Наличие механизма явной выдачи прав пользователям, т.е. реализация принципа «что явно не разрешено, то запрещено».</w:t>
      </w:r>
    </w:p>
    <w:p w14:paraId="1310BAF9" w14:textId="77777777" w:rsidR="00836467" w:rsidRDefault="00836467" w:rsidP="0017601E">
      <w:pPr>
        <w:pStyle w:val="af0"/>
        <w:numPr>
          <w:ilvl w:val="0"/>
          <w:numId w:val="29"/>
        </w:numPr>
        <w:jc w:val="both"/>
      </w:pPr>
      <w:r>
        <w:t>Использование шифрования информации, передаваемой между удаленным клиентом и сервером системы, с использованием протоколов SSL/HTTPS. Сертификаты SSL предоставляются Заказчиком.</w:t>
      </w:r>
    </w:p>
    <w:p w14:paraId="03E1AA8B" w14:textId="77777777" w:rsidR="00836467" w:rsidRDefault="00836467" w:rsidP="0017601E">
      <w:pPr>
        <w:pStyle w:val="af0"/>
        <w:numPr>
          <w:ilvl w:val="0"/>
          <w:numId w:val="29"/>
        </w:numPr>
        <w:jc w:val="both"/>
      </w:pPr>
      <w:r>
        <w:t>Используемая возможность защищенного протокола передачи данных SSL должна позволять, как использование только серверной аутентификации; так и двухсторонней (дополнительно наличие клиентского сертификата).</w:t>
      </w:r>
    </w:p>
    <w:p w14:paraId="03583FEF" w14:textId="77777777" w:rsidR="00836467" w:rsidRDefault="00836467" w:rsidP="0017601E">
      <w:pPr>
        <w:pStyle w:val="af0"/>
        <w:numPr>
          <w:ilvl w:val="0"/>
          <w:numId w:val="29"/>
        </w:numPr>
        <w:jc w:val="both"/>
      </w:pPr>
      <w:r>
        <w:t>Шифрование в КХД конфиденциальной информации в соответствии с «Перечнем документов и сведений, составляющих конфиденциальную информацию АО «НАК «</w:t>
      </w:r>
      <w:proofErr w:type="spellStart"/>
      <w:r>
        <w:t>Казатомпром</w:t>
      </w:r>
      <w:proofErr w:type="spellEnd"/>
      <w:r>
        <w:t>», утверждённого решением Правления АО «НАК «</w:t>
      </w:r>
      <w:proofErr w:type="spellStart"/>
      <w:r>
        <w:t>Казатомпром</w:t>
      </w:r>
      <w:proofErr w:type="spellEnd"/>
      <w:r>
        <w:t>» от 29 января 2015 года № 52. Шифрование должно обеспечиваться всторенными в КХД механизмами шифрования и обеспечивать не менее 3 уровня криптостойкости, когда Минимальные разрешенные симметричные алгоритмы шифрования: AES-192; Минимальные разрешенные асимметричные алгоритмы шифрования: ГОСТ 34.310-2004 RSA-4096; Алгоритмы хеширования: ГОСТ 34.311-95; Длина ключа симметричного шифрования: не менее 150 бит; Длина ключа асимметричного шифрования: не менее 250 бит.</w:t>
      </w:r>
    </w:p>
    <w:p w14:paraId="6B997875" w14:textId="77777777" w:rsidR="00836467" w:rsidRDefault="00836467" w:rsidP="0017601E">
      <w:pPr>
        <w:pStyle w:val="af0"/>
        <w:numPr>
          <w:ilvl w:val="0"/>
          <w:numId w:val="29"/>
        </w:numPr>
        <w:jc w:val="both"/>
      </w:pPr>
      <w:r>
        <w:t xml:space="preserve">Сертификаты, используемые для шифрования трафика в протоколе SSL и шифрования конфиденциальных данных в КХД, должны использовать крипто-провайдеры и алгоритмы, принятые к использованию в Обществе. </w:t>
      </w:r>
    </w:p>
    <w:p w14:paraId="79AF0907" w14:textId="745FF31D" w:rsidR="00836467" w:rsidRDefault="00F80CFB" w:rsidP="0017601E">
      <w:pPr>
        <w:pStyle w:val="af0"/>
        <w:numPr>
          <w:ilvl w:val="0"/>
          <w:numId w:val="29"/>
        </w:numPr>
        <w:jc w:val="both"/>
      </w:pPr>
      <w:r>
        <w:rPr>
          <w:lang w:val="kk-KZ"/>
        </w:rPr>
        <w:t>Подрядчик</w:t>
      </w:r>
      <w:r>
        <w:t xml:space="preserve"> </w:t>
      </w:r>
      <w:r w:rsidR="00836467">
        <w:t>при выполнении работ должен обеспечить соблюдение требовании информационной безопасности, установленных организационно-</w:t>
      </w:r>
      <w:r w:rsidR="00836467">
        <w:lastRenderedPageBreak/>
        <w:t xml:space="preserve">распорядительными документами Заказчика, сохранность информации, находящейся в информационных ресурсах и системах, сохранность информации Заказчика, ее конфиденциальность, обеспечивать сохранность и конфиденциальность документов, получаемых от Заказчика с последующим предоставлением подписанного оригинала обязательства о неразглашении в течение 3-х дней Заказчику. Формат обязательства о неразглашении предоставляется Заказчиком </w:t>
      </w:r>
      <w:r w:rsidR="00145B29">
        <w:rPr>
          <w:lang w:val="kk-KZ"/>
        </w:rPr>
        <w:t>Подрядчику</w:t>
      </w:r>
      <w:r w:rsidR="00145B29">
        <w:t xml:space="preserve"> </w:t>
      </w:r>
      <w:r w:rsidR="00836467">
        <w:t>работ в течении 3-х дней после подписания договора.</w:t>
      </w:r>
    </w:p>
    <w:p w14:paraId="4AFA3A5E" w14:textId="070EFE4E" w:rsidR="00836467" w:rsidRDefault="00836467" w:rsidP="0017601E">
      <w:pPr>
        <w:pStyle w:val="af0"/>
        <w:numPr>
          <w:ilvl w:val="0"/>
          <w:numId w:val="29"/>
        </w:numPr>
        <w:jc w:val="both"/>
      </w:pPr>
      <w:r>
        <w:t xml:space="preserve">При выполнении работ </w:t>
      </w:r>
      <w:r w:rsidR="00145B29">
        <w:rPr>
          <w:lang w:val="kk-KZ"/>
        </w:rPr>
        <w:t>Подрядчик</w:t>
      </w:r>
      <w:r w:rsidR="00145B29">
        <w:t xml:space="preserve"> </w:t>
      </w:r>
      <w:r>
        <w:t>должен руководствоваться нормами, правилами, стандартами и другими нормативными документами Заказчика, касающихся качества выполнения Работ и требований информационной безопасности и соблюдать требования нормативных правовых актов Республики Казахстан, а также обеспечение выполнения требований Закона Республики Казахстан «О персональных данных и их защите», Закона  Республики Казахстан «Об информатизации» и Стандарта CТ РК ISO/МЭК 27001-2008 «Информационная технология. Методы и средства обеспечения безопасности. Системы управления информационной безопасности. Требования».</w:t>
      </w:r>
    </w:p>
    <w:p w14:paraId="7C9E067B" w14:textId="77777777" w:rsidR="00836467" w:rsidRDefault="00836467" w:rsidP="006B7034">
      <w:pPr>
        <w:pStyle w:val="20"/>
        <w:spacing w:before="0" w:after="0"/>
      </w:pPr>
      <w:bookmarkStart w:id="115" w:name="_Toc48079457"/>
      <w:r>
        <w:t>Требования к режиму функционирования</w:t>
      </w:r>
      <w:bookmarkEnd w:id="115"/>
    </w:p>
    <w:p w14:paraId="556B90D2" w14:textId="77777777" w:rsidR="00836467" w:rsidRDefault="00836467" w:rsidP="0017601E">
      <w:pPr>
        <w:pStyle w:val="af0"/>
        <w:numPr>
          <w:ilvl w:val="0"/>
          <w:numId w:val="30"/>
        </w:numPr>
        <w:jc w:val="both"/>
      </w:pPr>
      <w:r>
        <w:t>КХД должно функционировать круглосуточно в режиме (7х24), с перерывами на плановое техническое обслуживание.</w:t>
      </w:r>
    </w:p>
    <w:p w14:paraId="1A9FB71C" w14:textId="77777777" w:rsidR="00836467" w:rsidRDefault="00836467" w:rsidP="0017601E">
      <w:pPr>
        <w:pStyle w:val="af0"/>
        <w:numPr>
          <w:ilvl w:val="0"/>
          <w:numId w:val="30"/>
        </w:numPr>
        <w:jc w:val="both"/>
      </w:pPr>
      <w:r>
        <w:t>Клиентское программное обеспечение и технические средства пользователей и администратора КХД должны быть доступны для использования круглосуточно в режиме (7х24) за исключением перерывов серверной части на плановое техническое обслуживание.</w:t>
      </w:r>
    </w:p>
    <w:p w14:paraId="7C407972" w14:textId="2E701478" w:rsidR="00836467" w:rsidRDefault="00145B29" w:rsidP="0017601E">
      <w:pPr>
        <w:pStyle w:val="af0"/>
        <w:numPr>
          <w:ilvl w:val="0"/>
          <w:numId w:val="30"/>
        </w:numPr>
        <w:jc w:val="both"/>
      </w:pPr>
      <w:r>
        <w:rPr>
          <w:lang w:val="kk-KZ"/>
        </w:rPr>
        <w:t>Подрядчик</w:t>
      </w:r>
      <w:r>
        <w:t xml:space="preserve"> </w:t>
      </w:r>
      <w:r w:rsidR="00836467">
        <w:t>должен предусмотреть веб-интерфейс администратора для регистрации пользователей, разграничения прав доступа к объектам/функциям КХД.</w:t>
      </w:r>
    </w:p>
    <w:p w14:paraId="5080072B" w14:textId="77777777" w:rsidR="00836467" w:rsidRDefault="00836467" w:rsidP="006B7034">
      <w:pPr>
        <w:pStyle w:val="20"/>
        <w:spacing w:before="0" w:after="0"/>
      </w:pPr>
      <w:bookmarkStart w:id="116" w:name="_Toc48079458"/>
      <w:r>
        <w:t>Требования по сохранности информации при авариях</w:t>
      </w:r>
      <w:bookmarkEnd w:id="116"/>
    </w:p>
    <w:p w14:paraId="5A9FE718" w14:textId="734CE5AC" w:rsidR="00836467" w:rsidRDefault="00836467" w:rsidP="0017601E">
      <w:pPr>
        <w:pStyle w:val="af0"/>
        <w:numPr>
          <w:ilvl w:val="0"/>
          <w:numId w:val="31"/>
        </w:numPr>
        <w:jc w:val="both"/>
      </w:pPr>
      <w:r>
        <w:t>При аварийных ситуациях КХД должно обеспечивать сохранность данных:</w:t>
      </w:r>
    </w:p>
    <w:p w14:paraId="437161D4" w14:textId="77777777" w:rsidR="00836467" w:rsidRDefault="00836467" w:rsidP="0017601E">
      <w:pPr>
        <w:pStyle w:val="af0"/>
        <w:numPr>
          <w:ilvl w:val="0"/>
          <w:numId w:val="32"/>
        </w:numPr>
        <w:ind w:firstLine="0"/>
        <w:jc w:val="both"/>
      </w:pPr>
      <w:r>
        <w:t>завершение текущих транзакций и целостность данных;</w:t>
      </w:r>
    </w:p>
    <w:p w14:paraId="6FC2E13F" w14:textId="77777777" w:rsidR="00836467" w:rsidRDefault="00836467" w:rsidP="0017601E">
      <w:pPr>
        <w:pStyle w:val="af0"/>
        <w:numPr>
          <w:ilvl w:val="0"/>
          <w:numId w:val="32"/>
        </w:numPr>
        <w:ind w:firstLine="0"/>
        <w:jc w:val="both"/>
      </w:pPr>
      <w:r>
        <w:t>возможность завершения работы всех компонентов КХД без нарушения целостности;</w:t>
      </w:r>
    </w:p>
    <w:p w14:paraId="224828EC" w14:textId="77777777" w:rsidR="00836467" w:rsidRDefault="00836467" w:rsidP="0017601E">
      <w:pPr>
        <w:pStyle w:val="af0"/>
        <w:numPr>
          <w:ilvl w:val="0"/>
          <w:numId w:val="31"/>
        </w:numPr>
        <w:jc w:val="both"/>
      </w:pPr>
      <w:r>
        <w:t>Требования по сохранности информации при аварийных ситуациях должны определяться общими техническими требованиями к КХД. При этом программные средства администратора КХД должны обеспечивать:</w:t>
      </w:r>
    </w:p>
    <w:p w14:paraId="4556A31A" w14:textId="77777777" w:rsidR="00836467" w:rsidRDefault="00836467" w:rsidP="0017601E">
      <w:pPr>
        <w:pStyle w:val="af0"/>
        <w:numPr>
          <w:ilvl w:val="0"/>
          <w:numId w:val="33"/>
        </w:numPr>
        <w:ind w:firstLine="0"/>
        <w:jc w:val="both"/>
      </w:pPr>
      <w:r>
        <w:t>Возможность полного восстановления работоспособности КХД в результате возникновения сбойных ситуаций в течении одного часа;</w:t>
      </w:r>
    </w:p>
    <w:p w14:paraId="27BBED38" w14:textId="1685F5AA" w:rsidR="008547B7" w:rsidRDefault="00836467" w:rsidP="0017601E">
      <w:pPr>
        <w:pStyle w:val="af0"/>
        <w:numPr>
          <w:ilvl w:val="0"/>
          <w:numId w:val="33"/>
        </w:numPr>
        <w:ind w:firstLine="0"/>
        <w:jc w:val="both"/>
      </w:pPr>
      <w:r>
        <w:t>Возможность полного восстановления данных КХД из резервных копий в течении трех часов.</w:t>
      </w:r>
    </w:p>
    <w:p w14:paraId="2C2E42EA" w14:textId="77777777" w:rsidR="005153CB" w:rsidRPr="008547B7" w:rsidRDefault="005153CB" w:rsidP="005153CB">
      <w:pPr>
        <w:pStyle w:val="af0"/>
        <w:ind w:firstLine="0"/>
        <w:jc w:val="both"/>
      </w:pPr>
    </w:p>
    <w:p w14:paraId="6F884FD6" w14:textId="7FE4F728" w:rsidR="005F043F" w:rsidRPr="005F043F" w:rsidRDefault="005F043F" w:rsidP="001F5FDB">
      <w:pPr>
        <w:pStyle w:val="1"/>
        <w:spacing w:before="0" w:after="0"/>
        <w:ind w:left="0"/>
        <w:jc w:val="both"/>
        <w:rPr>
          <w:rFonts w:cs="Times New Roman"/>
        </w:rPr>
      </w:pPr>
      <w:bookmarkStart w:id="117" w:name="_Toc48079459"/>
      <w:r w:rsidRPr="005F043F">
        <w:rPr>
          <w:rFonts w:cs="Times New Roman"/>
        </w:rPr>
        <w:t xml:space="preserve">Требования к опыту </w:t>
      </w:r>
      <w:r w:rsidR="006E32FC">
        <w:rPr>
          <w:rFonts w:cs="Times New Roman"/>
          <w:lang w:val="kk-KZ"/>
        </w:rPr>
        <w:t>подрядчика</w:t>
      </w:r>
      <w:r w:rsidR="0084208F">
        <w:rPr>
          <w:rFonts w:cs="Times New Roman"/>
        </w:rPr>
        <w:t xml:space="preserve"> </w:t>
      </w:r>
      <w:r w:rsidR="00963D98">
        <w:rPr>
          <w:rFonts w:cs="Times New Roman"/>
        </w:rPr>
        <w:t>И</w:t>
      </w:r>
      <w:r w:rsidR="0084208F">
        <w:rPr>
          <w:rFonts w:cs="Times New Roman"/>
        </w:rPr>
        <w:t>/ИЛИ</w:t>
      </w:r>
      <w:r w:rsidR="00963D98">
        <w:rPr>
          <w:rFonts w:cs="Times New Roman"/>
        </w:rPr>
        <w:t xml:space="preserve"> СУБПОДРЯДЧИКА</w:t>
      </w:r>
      <w:bookmarkEnd w:id="117"/>
    </w:p>
    <w:p w14:paraId="5B6BC46B" w14:textId="3FF896B1" w:rsidR="005F043F" w:rsidRPr="005F043F" w:rsidRDefault="005F043F" w:rsidP="007C21C6">
      <w:pPr>
        <w:pStyle w:val="20"/>
        <w:spacing w:before="0" w:after="0"/>
      </w:pPr>
      <w:bookmarkStart w:id="118" w:name="_Toc48079460"/>
      <w:r w:rsidRPr="005F043F">
        <w:t xml:space="preserve">Общие требования к </w:t>
      </w:r>
      <w:r w:rsidR="006E32FC">
        <w:rPr>
          <w:lang w:val="kk-KZ"/>
        </w:rPr>
        <w:t>Подрядчику</w:t>
      </w:r>
      <w:r w:rsidR="00963D98">
        <w:t xml:space="preserve"> и/или субподрядчику</w:t>
      </w:r>
      <w:bookmarkEnd w:id="118"/>
    </w:p>
    <w:p w14:paraId="12C11AE1" w14:textId="7AEB226C" w:rsidR="007C21C6" w:rsidRPr="001F5FDB" w:rsidRDefault="006E32FC" w:rsidP="007C21C6">
      <w:pPr>
        <w:jc w:val="both"/>
      </w:pPr>
      <w:r>
        <w:rPr>
          <w:lang w:val="kk-KZ"/>
        </w:rPr>
        <w:t>Подрядчик</w:t>
      </w:r>
      <w:r w:rsidR="007C21C6">
        <w:t xml:space="preserve"> должен </w:t>
      </w:r>
      <w:r w:rsidR="00E11E3A">
        <w:t xml:space="preserve">привлекать субподрядчиков имеющих </w:t>
      </w:r>
      <w:r w:rsidR="007C21C6">
        <w:t xml:space="preserve">партнерский статус с компанией, программные продукты и решения которой предлагаются в рамках реализации Проекта. </w:t>
      </w:r>
      <w:r w:rsidR="007C21C6" w:rsidRPr="00B43D21">
        <w:t xml:space="preserve">Наличие партнерского статуса, подтвержденного действующим </w:t>
      </w:r>
      <w:r w:rsidR="007C21C6">
        <w:t>документом</w:t>
      </w:r>
      <w:r w:rsidR="007C21C6" w:rsidRPr="00B43D21">
        <w:t xml:space="preserve"> </w:t>
      </w:r>
      <w:r w:rsidR="007C21C6">
        <w:t xml:space="preserve">Партнера согласно </w:t>
      </w:r>
      <w:r w:rsidR="007C21C6" w:rsidRPr="001F5FDB">
        <w:t>требованиям и условиям Партнерской программы.</w:t>
      </w:r>
    </w:p>
    <w:p w14:paraId="6CF6CFAE" w14:textId="55FC915D" w:rsidR="00E11E3A" w:rsidRDefault="006E32FC" w:rsidP="00E11E3A">
      <w:pPr>
        <w:jc w:val="both"/>
      </w:pPr>
      <w:r>
        <w:rPr>
          <w:lang w:val="kk-KZ"/>
        </w:rPr>
        <w:t>Подрядчик</w:t>
      </w:r>
      <w:r>
        <w:t xml:space="preserve"> </w:t>
      </w:r>
      <w:r w:rsidR="00E11E3A" w:rsidRPr="001F5FDB">
        <w:t>должен привлекать субподрядчиков, подтверждающих</w:t>
      </w:r>
      <w:r w:rsidR="00E11E3A" w:rsidRPr="001F5FDB" w:rsidDel="00E11E3A">
        <w:t xml:space="preserve"> </w:t>
      </w:r>
      <w:r w:rsidR="00E11E3A" w:rsidRPr="001F5FDB">
        <w:t xml:space="preserve">наличие собственных шаблонов и методик по проектированию, реализации и тестированию единого КХД, интеграционной шины и системы аналитической отчетности.  Описание методологии </w:t>
      </w:r>
      <w:r w:rsidR="00E11E3A" w:rsidRPr="001F5FDB">
        <w:lastRenderedPageBreak/>
        <w:t>реализации проекта должно быть предоставлено Заказчику,</w:t>
      </w:r>
      <w:r w:rsidR="00E11E3A">
        <w:t xml:space="preserve"> в котором должно быть представлено следующее:</w:t>
      </w:r>
    </w:p>
    <w:p w14:paraId="6584F2E8" w14:textId="77777777" w:rsidR="002160DE" w:rsidRPr="005D7F43" w:rsidRDefault="002160DE" w:rsidP="007C21C6">
      <w:pPr>
        <w:pStyle w:val="af0"/>
        <w:numPr>
          <w:ilvl w:val="0"/>
          <w:numId w:val="14"/>
        </w:numPr>
        <w:jc w:val="both"/>
      </w:pPr>
      <w:r w:rsidRPr="005D7F43">
        <w:t>Подход к реализации</w:t>
      </w:r>
      <w:r>
        <w:t xml:space="preserve"> проекта с указанием количества фаз, объемов работ по фазам и их длительности</w:t>
      </w:r>
      <w:r w:rsidRPr="005D7F43">
        <w:t>;</w:t>
      </w:r>
    </w:p>
    <w:p w14:paraId="386792B0" w14:textId="77777777" w:rsidR="002160DE" w:rsidRPr="00723F97" w:rsidRDefault="002160DE" w:rsidP="007C21C6">
      <w:pPr>
        <w:pStyle w:val="af0"/>
        <w:numPr>
          <w:ilvl w:val="0"/>
          <w:numId w:val="14"/>
        </w:numPr>
        <w:jc w:val="both"/>
      </w:pPr>
      <w:r w:rsidRPr="00723F97">
        <w:t xml:space="preserve">Видение </w:t>
      </w:r>
      <w:r>
        <w:t>по управлению</w:t>
      </w:r>
      <w:r w:rsidRPr="00723F97">
        <w:t xml:space="preserve"> Проект</w:t>
      </w:r>
      <w:r>
        <w:t>ом</w:t>
      </w:r>
      <w:r w:rsidRPr="00723F97">
        <w:t xml:space="preserve"> с указанием ролей, компетенций, численности задействованных ресурсов по ролям, и по вовлеченности</w:t>
      </w:r>
      <w:r>
        <w:t xml:space="preserve">, разработанной согласно методологии </w:t>
      </w:r>
      <w:r>
        <w:rPr>
          <w:lang w:val="en-US"/>
        </w:rPr>
        <w:t>Scrum</w:t>
      </w:r>
      <w:r w:rsidRPr="00723F97">
        <w:t>;</w:t>
      </w:r>
    </w:p>
    <w:p w14:paraId="78732CB2" w14:textId="77777777" w:rsidR="00A30CCB" w:rsidRPr="005D7F43" w:rsidRDefault="002160DE" w:rsidP="007C21C6">
      <w:pPr>
        <w:pStyle w:val="af0"/>
        <w:numPr>
          <w:ilvl w:val="0"/>
          <w:numId w:val="14"/>
        </w:numPr>
        <w:jc w:val="both"/>
      </w:pPr>
      <w:r>
        <w:t>Подход к формированию архитектуры и контролю ее фактической реализации</w:t>
      </w:r>
      <w:r w:rsidRPr="005D7F43">
        <w:t>.</w:t>
      </w:r>
      <w:r w:rsidR="00A30CCB" w:rsidRPr="005D7F43">
        <w:t xml:space="preserve"> </w:t>
      </w:r>
    </w:p>
    <w:p w14:paraId="492048F2" w14:textId="75982D96" w:rsidR="00A30CCB" w:rsidRDefault="006E32FC" w:rsidP="007C21C6">
      <w:pPr>
        <w:jc w:val="both"/>
      </w:pPr>
      <w:r>
        <w:rPr>
          <w:lang w:val="kk-KZ"/>
        </w:rPr>
        <w:t>Подрядчик</w:t>
      </w:r>
      <w:r>
        <w:t xml:space="preserve"> </w:t>
      </w:r>
      <w:r w:rsidR="00B43D21" w:rsidRPr="00B43D21">
        <w:t xml:space="preserve">Гарантийным письмом, скрепленным подписью и печатью уполномоченного лица </w:t>
      </w:r>
      <w:r>
        <w:rPr>
          <w:lang w:val="kk-KZ"/>
        </w:rPr>
        <w:t>Подрядчика</w:t>
      </w:r>
      <w:r>
        <w:t xml:space="preserve"> </w:t>
      </w:r>
      <w:r w:rsidR="00B43D21" w:rsidRPr="00B43D21">
        <w:t>гарантирует</w:t>
      </w:r>
      <w:r w:rsidR="00A30CCB">
        <w:t>, что:</w:t>
      </w:r>
    </w:p>
    <w:p w14:paraId="2941EDB7" w14:textId="77777777" w:rsidR="00E11E3A" w:rsidRDefault="00E11E3A" w:rsidP="00E11E3A">
      <w:pPr>
        <w:pStyle w:val="af0"/>
        <w:numPr>
          <w:ilvl w:val="0"/>
          <w:numId w:val="10"/>
        </w:numPr>
        <w:jc w:val="both"/>
      </w:pPr>
      <w:r>
        <w:t>Л</w:t>
      </w:r>
      <w:r w:rsidRPr="00B43D21">
        <w:t>юбой член проектной команды может быть заменен по требованию Заказчика в течение 5</w:t>
      </w:r>
      <w:r>
        <w:t xml:space="preserve"> (пяти)</w:t>
      </w:r>
      <w:r w:rsidRPr="00B43D21">
        <w:t xml:space="preserve"> календарных дней в случае</w:t>
      </w:r>
      <w:r>
        <w:t>,</w:t>
      </w:r>
      <w:r w:rsidRPr="00B43D21">
        <w:t xml:space="preserve"> если в процессе реализации проекта Заказчиком будет выявлено несоответствие члена(</w:t>
      </w:r>
      <w:proofErr w:type="spellStart"/>
      <w:r w:rsidRPr="00B43D21">
        <w:t>ов</w:t>
      </w:r>
      <w:proofErr w:type="spellEnd"/>
      <w:r w:rsidRPr="00B43D21">
        <w:t>) проектной команды требованиям и ожиданию Заказчика, необходимым для успешной реализации проекта</w:t>
      </w:r>
      <w:r>
        <w:t xml:space="preserve">; </w:t>
      </w:r>
    </w:p>
    <w:p w14:paraId="3E204B2A" w14:textId="0A5EA79A" w:rsidR="00AD4D85" w:rsidRPr="00AD4D85" w:rsidRDefault="002540B4" w:rsidP="007C21C6">
      <w:pPr>
        <w:pStyle w:val="af0"/>
        <w:numPr>
          <w:ilvl w:val="0"/>
          <w:numId w:val="10"/>
        </w:numPr>
        <w:jc w:val="both"/>
        <w:rPr>
          <w:lang w:eastAsia="en-US"/>
        </w:rPr>
      </w:pPr>
      <w:r w:rsidRPr="002540B4">
        <w:rPr>
          <w:lang w:eastAsia="en-US"/>
        </w:rPr>
        <w:t xml:space="preserve">Консультационные услуги по проекту оказываются на территории офиса Заказчика в г. </w:t>
      </w:r>
      <w:r w:rsidR="000D0BC6">
        <w:rPr>
          <w:lang w:eastAsia="en-US"/>
        </w:rPr>
        <w:t>Нур-Султан</w:t>
      </w:r>
      <w:r w:rsidRPr="002540B4">
        <w:rPr>
          <w:lang w:eastAsia="en-US"/>
        </w:rPr>
        <w:t xml:space="preserve">. В случае, если </w:t>
      </w:r>
      <w:r w:rsidR="006E32FC">
        <w:rPr>
          <w:lang w:val="kk-KZ"/>
        </w:rPr>
        <w:t>Подрядчик</w:t>
      </w:r>
      <w:r w:rsidR="006E32FC">
        <w:t xml:space="preserve"> </w:t>
      </w:r>
      <w:r w:rsidRPr="002540B4">
        <w:rPr>
          <w:lang w:eastAsia="en-US"/>
        </w:rPr>
        <w:t xml:space="preserve">предлагает схему удаленного оказания консультационных услуг, то он должен предоставить график оказания услуг и способы контроля за эффективностью оказания услуг удаленного персонала. Схема удаленного оказания консультационных услуг экспертов-консультантов </w:t>
      </w:r>
      <w:r w:rsidR="00E11E3A">
        <w:rPr>
          <w:lang w:val="kk-KZ" w:eastAsia="en-US"/>
        </w:rPr>
        <w:t xml:space="preserve">проектной команды </w:t>
      </w:r>
      <w:r w:rsidR="006E32FC">
        <w:rPr>
          <w:lang w:val="kk-KZ"/>
        </w:rPr>
        <w:t>Подрядчика</w:t>
      </w:r>
      <w:r w:rsidR="006E32FC">
        <w:t xml:space="preserve"> </w:t>
      </w:r>
      <w:r w:rsidRPr="002540B4">
        <w:rPr>
          <w:lang w:eastAsia="en-US"/>
        </w:rPr>
        <w:t xml:space="preserve">может быть согласована или отклонена Заказчиком. </w:t>
      </w:r>
      <w:r w:rsidR="00E11E3A" w:rsidRPr="002540B4">
        <w:rPr>
          <w:lang w:eastAsia="en-US"/>
        </w:rPr>
        <w:t xml:space="preserve">Общий объем консультационных услуг, который </w:t>
      </w:r>
      <w:r w:rsidR="006E32FC">
        <w:rPr>
          <w:lang w:val="kk-KZ"/>
        </w:rPr>
        <w:t>Подрядчик</w:t>
      </w:r>
      <w:r w:rsidR="006E32FC">
        <w:t xml:space="preserve"> </w:t>
      </w:r>
      <w:r w:rsidR="00E11E3A" w:rsidRPr="002540B4">
        <w:rPr>
          <w:lang w:eastAsia="en-US"/>
        </w:rPr>
        <w:t>предложит выполнить удаленно, должен быть не более 30% (тридцати процентов) от общего объема консультационных услуг по договору</w:t>
      </w:r>
      <w:r w:rsidR="00E11E3A">
        <w:rPr>
          <w:lang w:eastAsia="en-US"/>
        </w:rPr>
        <w:t>;</w:t>
      </w:r>
    </w:p>
    <w:p w14:paraId="50A65B04" w14:textId="190965B1" w:rsidR="00E11E3A" w:rsidRDefault="00E11E3A" w:rsidP="00E11E3A">
      <w:pPr>
        <w:pStyle w:val="af0"/>
        <w:numPr>
          <w:ilvl w:val="0"/>
          <w:numId w:val="10"/>
        </w:numPr>
        <w:contextualSpacing w:val="0"/>
        <w:jc w:val="both"/>
      </w:pPr>
      <w:r>
        <w:t xml:space="preserve">На фазах реализации и запуска </w:t>
      </w:r>
      <w:r w:rsidR="00E75026">
        <w:t xml:space="preserve">Проекта </w:t>
      </w:r>
      <w:r>
        <w:t>п</w:t>
      </w:r>
      <w:r w:rsidRPr="00A30CCB">
        <w:t>остоянно</w:t>
      </w:r>
      <w:r w:rsidR="00E75026">
        <w:t xml:space="preserve"> </w:t>
      </w:r>
      <w:r>
        <w:t>н</w:t>
      </w:r>
      <w:r w:rsidRPr="00A30CCB">
        <w:t xml:space="preserve">е менее </w:t>
      </w:r>
      <w:r>
        <w:t>50</w:t>
      </w:r>
      <w:r w:rsidRPr="00A30CCB">
        <w:t xml:space="preserve">% специалистов проектной команды </w:t>
      </w:r>
      <w:r w:rsidR="006E32FC">
        <w:rPr>
          <w:lang w:val="kk-KZ"/>
        </w:rPr>
        <w:t>Подрядчика</w:t>
      </w:r>
      <w:r w:rsidR="006E32FC">
        <w:t xml:space="preserve"> </w:t>
      </w:r>
      <w:r w:rsidRPr="00A30CCB">
        <w:t>будут присутствовать в местах реализации проекта</w:t>
      </w:r>
      <w:r>
        <w:t xml:space="preserve"> </w:t>
      </w:r>
      <w:r w:rsidR="00C90F90">
        <w:t xml:space="preserve">в рамках </w:t>
      </w:r>
      <w:r w:rsidR="009E07AD">
        <w:t>разработанного и согласованного с Заказчиком графика присутствия проектной команды</w:t>
      </w:r>
      <w:r>
        <w:t xml:space="preserve"> </w:t>
      </w:r>
      <w:r w:rsidR="00AF46CA">
        <w:t xml:space="preserve">согласно географическому объему Проекта </w:t>
      </w:r>
      <w:r>
        <w:t xml:space="preserve">(п. </w:t>
      </w:r>
      <w:r>
        <w:fldChar w:fldCharType="begin"/>
      </w:r>
      <w:r>
        <w:instrText xml:space="preserve"> REF _Ref19621228 \n \h </w:instrText>
      </w:r>
      <w:r>
        <w:fldChar w:fldCharType="separate"/>
      </w:r>
      <w:r w:rsidR="00B6289A">
        <w:t>3.1</w:t>
      </w:r>
      <w:r>
        <w:fldChar w:fldCharType="end"/>
      </w:r>
      <w:r w:rsidR="00C90F90">
        <w:t xml:space="preserve">). </w:t>
      </w:r>
      <w:r w:rsidR="00AF46CA">
        <w:t>График присутствия проектной команды должен быть разработан и согласован с Заказчиком в течение 10 дней после</w:t>
      </w:r>
      <w:r w:rsidR="00C90F90">
        <w:t xml:space="preserve"> принятия</w:t>
      </w:r>
      <w:r w:rsidR="00AF46CA">
        <w:t xml:space="preserve"> решения уполномоченного </w:t>
      </w:r>
      <w:r w:rsidR="00C90F90">
        <w:t>органа Заказчика;</w:t>
      </w:r>
    </w:p>
    <w:p w14:paraId="5C25E5C9" w14:textId="77777777" w:rsidR="00AD4D85" w:rsidRPr="00A30CCB" w:rsidRDefault="00AD4D85" w:rsidP="007C21C6">
      <w:pPr>
        <w:pStyle w:val="af0"/>
        <w:numPr>
          <w:ilvl w:val="0"/>
          <w:numId w:val="10"/>
        </w:numPr>
        <w:jc w:val="both"/>
      </w:pPr>
      <w:r>
        <w:t>П</w:t>
      </w:r>
      <w:r w:rsidRPr="00AD4D85">
        <w:t>редстав</w:t>
      </w:r>
      <w:r>
        <w:t>ит</w:t>
      </w:r>
      <w:r w:rsidRPr="00AD4D85">
        <w:t xml:space="preserve"> сводную информацию по всем специалистам заявленных в </w:t>
      </w:r>
      <w:r>
        <w:t xml:space="preserve">п. 6.3 </w:t>
      </w:r>
      <w:r w:rsidRPr="00AD4D85">
        <w:t>настоящей технической спецификации с разбивкой по функциональным направлениям</w:t>
      </w:r>
      <w:r>
        <w:t>.</w:t>
      </w:r>
    </w:p>
    <w:p w14:paraId="34ED4A87" w14:textId="77777777" w:rsidR="005F043F" w:rsidRDefault="005F043F" w:rsidP="007C21C6">
      <w:pPr>
        <w:jc w:val="both"/>
        <w:rPr>
          <w:b/>
          <w:color w:val="000000"/>
        </w:rPr>
      </w:pPr>
    </w:p>
    <w:p w14:paraId="0E50F636" w14:textId="5FF98E1B" w:rsidR="005F043F" w:rsidRPr="005F043F" w:rsidRDefault="005F043F" w:rsidP="006E546F">
      <w:pPr>
        <w:pStyle w:val="20"/>
        <w:spacing w:before="0" w:after="0"/>
        <w:jc w:val="both"/>
      </w:pPr>
      <w:bookmarkStart w:id="119" w:name="_Toc48079461"/>
      <w:r w:rsidRPr="005F043F">
        <w:t xml:space="preserve">Требования к проектному опыту </w:t>
      </w:r>
      <w:r w:rsidR="006E32FC">
        <w:rPr>
          <w:lang w:val="kk-KZ"/>
        </w:rPr>
        <w:t>Подрядчика</w:t>
      </w:r>
      <w:r w:rsidR="006E32FC">
        <w:t xml:space="preserve"> </w:t>
      </w:r>
      <w:r w:rsidR="006A1A46">
        <w:t>и/или субподрядчика</w:t>
      </w:r>
      <w:bookmarkEnd w:id="119"/>
    </w:p>
    <w:p w14:paraId="4B9B6377" w14:textId="77777777" w:rsidR="00E11E3A" w:rsidRDefault="00E11E3A" w:rsidP="00E11E3A">
      <w:pPr>
        <w:jc w:val="both"/>
      </w:pPr>
      <w:r>
        <w:t>Согласно Стандарта управления закупочной деятельностью акционерного общества «Фонд национального благосостояния «</w:t>
      </w:r>
      <w:proofErr w:type="spellStart"/>
      <w:r>
        <w:t>Самрук</w:t>
      </w:r>
      <w:proofErr w:type="spellEnd"/>
      <w:r>
        <w:t>-</w:t>
      </w:r>
      <w:r>
        <w:rPr>
          <w:lang w:val="kk-KZ"/>
        </w:rPr>
        <w:t>Қазына» и организаций пятьдесят и более процентов голосующих акций (долей участия) которых прямо или косвенно принадлежат АО «</w:t>
      </w:r>
      <w:proofErr w:type="spellStart"/>
      <w:r>
        <w:t>Самрук</w:t>
      </w:r>
      <w:proofErr w:type="spellEnd"/>
      <w:r>
        <w:t>-</w:t>
      </w:r>
      <w:r>
        <w:rPr>
          <w:lang w:val="kk-KZ"/>
        </w:rPr>
        <w:t>Қазына»</w:t>
      </w:r>
      <w:r>
        <w:t xml:space="preserve"> на праве собственности или доверительного управления, Заказчик предъявляет следующие к</w:t>
      </w:r>
      <w:r w:rsidRPr="000A546E">
        <w:t>валификационные требования</w:t>
      </w:r>
      <w:r>
        <w:t>:</w:t>
      </w:r>
    </w:p>
    <w:p w14:paraId="49E79A76" w14:textId="364FD317" w:rsidR="00E11E3A" w:rsidRPr="00F727EE" w:rsidRDefault="00E11E3A" w:rsidP="00F727EE">
      <w:pPr>
        <w:ind w:left="706" w:firstLine="0"/>
        <w:jc w:val="both"/>
        <w:rPr>
          <w:color w:val="000000" w:themeColor="text1"/>
        </w:rPr>
      </w:pPr>
      <w:r>
        <w:t>Н</w:t>
      </w:r>
      <w:r w:rsidRPr="000A546E">
        <w:t xml:space="preserve">аличие у </w:t>
      </w:r>
      <w:r w:rsidR="006E32FC">
        <w:rPr>
          <w:lang w:val="kk-KZ"/>
        </w:rPr>
        <w:t>Подрядчика</w:t>
      </w:r>
      <w:r w:rsidR="006E32FC">
        <w:t xml:space="preserve"> </w:t>
      </w:r>
      <w:r>
        <w:rPr>
          <w:lang w:val="kk-KZ"/>
        </w:rPr>
        <w:t>либо субподрядчика</w:t>
      </w:r>
      <w:r w:rsidRPr="000A546E">
        <w:t xml:space="preserve"> </w:t>
      </w:r>
      <w:r>
        <w:t xml:space="preserve">следующего </w:t>
      </w:r>
      <w:r w:rsidRPr="000A546E">
        <w:t>опыта работы</w:t>
      </w:r>
      <w:r>
        <w:t xml:space="preserve">, который </w:t>
      </w:r>
      <w:r w:rsidRPr="008F193D">
        <w:t>подтверждается оригиналами или нотариально засвидетельствованными копиями соответствующих актов, подтверждающих прием-передачу выполненных работ, оказанных услуг</w:t>
      </w:r>
      <w:r w:rsidR="00F727EE" w:rsidRPr="008F193D">
        <w:t xml:space="preserve"> </w:t>
      </w:r>
      <w:r w:rsidR="003804F5" w:rsidRPr="008F193D">
        <w:rPr>
          <w:lang w:val="kk-KZ"/>
        </w:rPr>
        <w:t>и/</w:t>
      </w:r>
      <w:r w:rsidR="00F727EE" w:rsidRPr="008F193D">
        <w:t>или письмом с предоставлением фактов (публикации в авторитетных публичных источниках, детально описывающих проект по построению КХД и аналитики, референс-контакты со стороны заказчика реализованного проекта), позволяющих проверить заявленный опыт участия в перечисленных проектах</w:t>
      </w:r>
      <w:r w:rsidRPr="008F193D">
        <w:t>:</w:t>
      </w:r>
    </w:p>
    <w:p w14:paraId="030483CC" w14:textId="4ABDDDA9" w:rsidR="001778CA" w:rsidRDefault="001778CA" w:rsidP="001778CA">
      <w:pPr>
        <w:pStyle w:val="af0"/>
        <w:numPr>
          <w:ilvl w:val="1"/>
          <w:numId w:val="17"/>
        </w:numPr>
        <w:contextualSpacing w:val="0"/>
        <w:jc w:val="both"/>
      </w:pPr>
      <w:r w:rsidRPr="000A546E">
        <w:lastRenderedPageBreak/>
        <w:t>в течение последних 5 (пяти) лет, на рынке</w:t>
      </w:r>
      <w:r>
        <w:t xml:space="preserve"> Республики Казахстан</w:t>
      </w:r>
      <w:r w:rsidR="00F727EE">
        <w:t>,</w:t>
      </w:r>
      <w:r>
        <w:t xml:space="preserve"> </w:t>
      </w:r>
      <w:r w:rsidR="00F727EE">
        <w:t>СНГ</w:t>
      </w:r>
      <w:r w:rsidR="00F727EE" w:rsidRPr="00F727EE">
        <w:t xml:space="preserve"> </w:t>
      </w:r>
      <w:r w:rsidR="00F727EE">
        <w:t>и</w:t>
      </w:r>
      <w:r w:rsidR="00F727EE" w:rsidRPr="00420534">
        <w:t>/</w:t>
      </w:r>
      <w:r w:rsidR="00F727EE">
        <w:t xml:space="preserve">или мире </w:t>
      </w:r>
      <w:r>
        <w:t>в сфере внедрения и построения хранилищ данных для производственных компаний;</w:t>
      </w:r>
    </w:p>
    <w:p w14:paraId="255B38E3" w14:textId="77777777" w:rsidR="00D7068C" w:rsidRDefault="00467662" w:rsidP="00FB331B">
      <w:pPr>
        <w:pStyle w:val="af0"/>
        <w:numPr>
          <w:ilvl w:val="1"/>
          <w:numId w:val="17"/>
        </w:numPr>
        <w:jc w:val="both"/>
      </w:pPr>
      <w:r>
        <w:t>Н</w:t>
      </w:r>
      <w:r w:rsidR="00556AA2">
        <w:t>е менее</w:t>
      </w:r>
      <w:r w:rsidR="006A5B2B" w:rsidRPr="008046E1">
        <w:t xml:space="preserve"> </w:t>
      </w:r>
      <w:r w:rsidR="00556AA2">
        <w:t>3</w:t>
      </w:r>
      <w:r w:rsidR="006A5B2B" w:rsidRPr="008046E1">
        <w:t xml:space="preserve"> </w:t>
      </w:r>
      <w:r>
        <w:t xml:space="preserve">(трех) </w:t>
      </w:r>
      <w:r w:rsidR="006A5B2B" w:rsidRPr="008046E1">
        <w:t>проект</w:t>
      </w:r>
      <w:r w:rsidR="00A62950">
        <w:t>ов</w:t>
      </w:r>
      <w:r>
        <w:t xml:space="preserve"> </w:t>
      </w:r>
      <w:r w:rsidR="006A5B2B" w:rsidRPr="008046E1">
        <w:t xml:space="preserve">по </w:t>
      </w:r>
      <w:r w:rsidR="00556AA2">
        <w:t xml:space="preserve">построению </w:t>
      </w:r>
      <w:r w:rsidR="00D7068C">
        <w:t xml:space="preserve">хранилищ данных и загрузки </w:t>
      </w:r>
      <w:r w:rsidR="00D7068C" w:rsidRPr="00D7068C">
        <w:t xml:space="preserve">/ </w:t>
      </w:r>
      <w:r w:rsidR="00D7068C">
        <w:t>миграции данных из информационных систем,</w:t>
      </w:r>
      <w:r w:rsidR="006A5B2B" w:rsidRPr="008046E1">
        <w:t xml:space="preserve"> находящихся в промышленной эксплуатации</w:t>
      </w:r>
      <w:r w:rsidR="00FB5F2B">
        <w:t>;</w:t>
      </w:r>
    </w:p>
    <w:p w14:paraId="37A22213" w14:textId="77777777" w:rsidR="00467662" w:rsidRDefault="00467662" w:rsidP="00FB331B">
      <w:pPr>
        <w:pStyle w:val="af0"/>
        <w:numPr>
          <w:ilvl w:val="1"/>
          <w:numId w:val="17"/>
        </w:numPr>
        <w:jc w:val="both"/>
      </w:pPr>
      <w:r>
        <w:t>Не менее</w:t>
      </w:r>
      <w:r w:rsidRPr="008C38E2">
        <w:t xml:space="preserve"> 1</w:t>
      </w:r>
      <w:r>
        <w:t xml:space="preserve"> (одного)</w:t>
      </w:r>
      <w:r w:rsidRPr="008C38E2">
        <w:t xml:space="preserve"> проект</w:t>
      </w:r>
      <w:r>
        <w:t>а по внедрению</w:t>
      </w:r>
      <w:r w:rsidRPr="008C38E2">
        <w:t xml:space="preserve"> системы отчетности на базе </w:t>
      </w:r>
      <w:r>
        <w:t>единого КХД;</w:t>
      </w:r>
    </w:p>
    <w:p w14:paraId="620202ED" w14:textId="77777777" w:rsidR="00B43D21" w:rsidRDefault="00B43D21" w:rsidP="00FB331B">
      <w:pPr>
        <w:pStyle w:val="af0"/>
        <w:numPr>
          <w:ilvl w:val="1"/>
          <w:numId w:val="17"/>
        </w:numPr>
        <w:jc w:val="both"/>
      </w:pPr>
      <w:r>
        <w:t>О</w:t>
      </w:r>
      <w:r w:rsidRPr="008C38E2">
        <w:t>пыт выполнения методологических работ в проектах по</w:t>
      </w:r>
      <w:r w:rsidRPr="008F31A6">
        <w:t xml:space="preserve"> реализации систем отчетности</w:t>
      </w:r>
      <w:r w:rsidR="00A62950">
        <w:t>.</w:t>
      </w:r>
    </w:p>
    <w:p w14:paraId="023717A4" w14:textId="586F1C59" w:rsidR="006A5B2B" w:rsidRPr="00FB331B" w:rsidRDefault="006A5B2B" w:rsidP="00FB331B">
      <w:pPr>
        <w:pStyle w:val="af0"/>
        <w:numPr>
          <w:ilvl w:val="0"/>
          <w:numId w:val="17"/>
        </w:numPr>
        <w:jc w:val="both"/>
        <w:rPr>
          <w:color w:val="000000" w:themeColor="text1"/>
        </w:rPr>
      </w:pPr>
      <w:r w:rsidRPr="00FB331B">
        <w:rPr>
          <w:color w:val="000000" w:themeColor="text1"/>
        </w:rPr>
        <w:t>Функциональный объем</w:t>
      </w:r>
      <w:r w:rsidR="00467662" w:rsidRPr="00FB331B">
        <w:rPr>
          <w:color w:val="000000" w:themeColor="text1"/>
        </w:rPr>
        <w:t xml:space="preserve"> ранее реализованных</w:t>
      </w:r>
      <w:r w:rsidRPr="00FB331B">
        <w:rPr>
          <w:color w:val="000000" w:themeColor="text1"/>
        </w:rPr>
        <w:t xml:space="preserve"> проектов</w:t>
      </w:r>
      <w:r w:rsidR="001778CA">
        <w:rPr>
          <w:color w:val="000000" w:themeColor="text1"/>
          <w:lang w:val="kk-KZ"/>
        </w:rPr>
        <w:t xml:space="preserve"> </w:t>
      </w:r>
      <w:r w:rsidR="006E32FC">
        <w:rPr>
          <w:lang w:val="kk-KZ"/>
        </w:rPr>
        <w:t>Подрядчиком</w:t>
      </w:r>
      <w:r w:rsidR="006E32FC">
        <w:t xml:space="preserve"> </w:t>
      </w:r>
      <w:r w:rsidR="001778CA">
        <w:rPr>
          <w:color w:val="000000" w:themeColor="text1"/>
          <w:lang w:val="kk-KZ"/>
        </w:rPr>
        <w:t>либо субподрядчиком</w:t>
      </w:r>
      <w:r w:rsidRPr="00FB331B">
        <w:rPr>
          <w:color w:val="000000" w:themeColor="text1"/>
        </w:rPr>
        <w:t>, как минимум, должен включать:</w:t>
      </w:r>
    </w:p>
    <w:p w14:paraId="1692A461" w14:textId="77777777" w:rsidR="006A5B2B" w:rsidRPr="00FB331B" w:rsidRDefault="006A5B2B" w:rsidP="00FB331B">
      <w:pPr>
        <w:pStyle w:val="af0"/>
        <w:numPr>
          <w:ilvl w:val="0"/>
          <w:numId w:val="9"/>
        </w:numPr>
        <w:ind w:left="1066"/>
        <w:jc w:val="both"/>
        <w:rPr>
          <w:color w:val="000000" w:themeColor="text1"/>
        </w:rPr>
      </w:pPr>
      <w:r w:rsidRPr="00FB331B">
        <w:rPr>
          <w:color w:val="000000" w:themeColor="text1"/>
        </w:rPr>
        <w:t xml:space="preserve">Интеграцию (экстракцию) с </w:t>
      </w:r>
      <w:r w:rsidRPr="00FB331B">
        <w:rPr>
          <w:color w:val="000000" w:themeColor="text1"/>
          <w:lang w:val="en-US"/>
        </w:rPr>
        <w:t>SAP</w:t>
      </w:r>
      <w:r w:rsidRPr="00FB331B">
        <w:rPr>
          <w:color w:val="000000" w:themeColor="text1"/>
        </w:rPr>
        <w:t xml:space="preserve"> </w:t>
      </w:r>
      <w:r w:rsidRPr="00FB331B">
        <w:rPr>
          <w:color w:val="000000" w:themeColor="text1"/>
          <w:lang w:val="en-US"/>
        </w:rPr>
        <w:t>ERP</w:t>
      </w:r>
      <w:r w:rsidR="00556AA2" w:rsidRPr="00FB331B">
        <w:rPr>
          <w:color w:val="000000" w:themeColor="text1"/>
        </w:rPr>
        <w:t xml:space="preserve"> с использованием интеграционной шины </w:t>
      </w:r>
      <w:r w:rsidR="00556AA2" w:rsidRPr="00FB331B">
        <w:rPr>
          <w:color w:val="000000" w:themeColor="text1"/>
          <w:lang w:val="en-US"/>
        </w:rPr>
        <w:t>SAP</w:t>
      </w:r>
      <w:r w:rsidR="00556AA2" w:rsidRPr="00FB331B">
        <w:rPr>
          <w:color w:val="000000" w:themeColor="text1"/>
        </w:rPr>
        <w:t xml:space="preserve"> </w:t>
      </w:r>
      <w:r w:rsidR="00556AA2" w:rsidRPr="00FB331B">
        <w:rPr>
          <w:color w:val="000000" w:themeColor="text1"/>
          <w:lang w:val="en-US"/>
        </w:rPr>
        <w:t>Data</w:t>
      </w:r>
      <w:r w:rsidR="00556AA2" w:rsidRPr="00FB331B">
        <w:rPr>
          <w:color w:val="000000" w:themeColor="text1"/>
        </w:rPr>
        <w:t xml:space="preserve"> </w:t>
      </w:r>
      <w:r w:rsidR="00556AA2" w:rsidRPr="00FB331B">
        <w:rPr>
          <w:color w:val="000000" w:themeColor="text1"/>
          <w:lang w:val="en-US"/>
        </w:rPr>
        <w:t>Services</w:t>
      </w:r>
      <w:r w:rsidR="00556AA2" w:rsidRPr="00FB331B">
        <w:rPr>
          <w:color w:val="000000" w:themeColor="text1"/>
        </w:rPr>
        <w:t xml:space="preserve"> для интеграции с продуктами </w:t>
      </w:r>
      <w:r w:rsidR="00556AA2" w:rsidRPr="00FB331B">
        <w:rPr>
          <w:color w:val="000000" w:themeColor="text1"/>
          <w:lang w:val="en-US"/>
        </w:rPr>
        <w:t>SAP</w:t>
      </w:r>
      <w:r w:rsidR="00556AA2" w:rsidRPr="00FB331B">
        <w:rPr>
          <w:color w:val="000000" w:themeColor="text1"/>
        </w:rPr>
        <w:t xml:space="preserve"> и</w:t>
      </w:r>
      <w:r w:rsidR="005D7F43" w:rsidRPr="00FB331B">
        <w:rPr>
          <w:color w:val="000000" w:themeColor="text1"/>
        </w:rPr>
        <w:t>/или с использованием</w:t>
      </w:r>
      <w:r w:rsidR="00556AA2" w:rsidRPr="00FB331B">
        <w:rPr>
          <w:color w:val="000000" w:themeColor="text1"/>
        </w:rPr>
        <w:t xml:space="preserve"> </w:t>
      </w:r>
      <w:r w:rsidR="00467662" w:rsidRPr="00FB331B">
        <w:rPr>
          <w:color w:val="000000" w:themeColor="text1"/>
        </w:rPr>
        <w:t xml:space="preserve">внешней </w:t>
      </w:r>
      <w:r w:rsidR="005D7F43" w:rsidRPr="00FB331B">
        <w:rPr>
          <w:color w:val="000000" w:themeColor="text1"/>
        </w:rPr>
        <w:t>Интеграционной Шины</w:t>
      </w:r>
      <w:r w:rsidR="00556AA2" w:rsidRPr="00FB331B">
        <w:rPr>
          <w:color w:val="000000" w:themeColor="text1"/>
        </w:rPr>
        <w:t>;</w:t>
      </w:r>
    </w:p>
    <w:p w14:paraId="12B8E0C1" w14:textId="78C84A71" w:rsidR="006A5B2B" w:rsidRDefault="006A5B2B" w:rsidP="00FB331B">
      <w:pPr>
        <w:pStyle w:val="af0"/>
        <w:numPr>
          <w:ilvl w:val="0"/>
          <w:numId w:val="9"/>
        </w:numPr>
        <w:ind w:left="1066"/>
        <w:jc w:val="both"/>
        <w:rPr>
          <w:color w:val="000000" w:themeColor="text1"/>
        </w:rPr>
      </w:pPr>
      <w:r w:rsidRPr="00FB331B">
        <w:rPr>
          <w:color w:val="000000" w:themeColor="text1"/>
        </w:rPr>
        <w:t xml:space="preserve">Отчетность в объеме не менее </w:t>
      </w:r>
      <w:r w:rsidR="005D7F43" w:rsidRPr="00FB331B">
        <w:rPr>
          <w:color w:val="000000" w:themeColor="text1"/>
        </w:rPr>
        <w:t>300 (трехсот)</w:t>
      </w:r>
      <w:r w:rsidRPr="00FB331B">
        <w:rPr>
          <w:color w:val="000000" w:themeColor="text1"/>
        </w:rPr>
        <w:t xml:space="preserve"> отчетов</w:t>
      </w:r>
      <w:r w:rsidR="008B0B55">
        <w:rPr>
          <w:color w:val="000000" w:themeColor="text1"/>
        </w:rPr>
        <w:t>.</w:t>
      </w:r>
    </w:p>
    <w:p w14:paraId="0B090DC7" w14:textId="7D419277" w:rsidR="00405EC8" w:rsidRPr="00FB331B" w:rsidRDefault="001778CA" w:rsidP="00F727EE">
      <w:pPr>
        <w:ind w:left="706" w:firstLine="0"/>
        <w:jc w:val="both"/>
        <w:rPr>
          <w:color w:val="000000" w:themeColor="text1"/>
        </w:rPr>
      </w:pPr>
      <w:r w:rsidRPr="005153CB">
        <w:rPr>
          <w:color w:val="000000" w:themeColor="text1"/>
        </w:rPr>
        <w:t>Наличие</w:t>
      </w:r>
      <w:r w:rsidR="00405EC8" w:rsidRPr="005153CB">
        <w:rPr>
          <w:color w:val="000000" w:themeColor="text1"/>
        </w:rPr>
        <w:t xml:space="preserve"> у </w:t>
      </w:r>
      <w:r w:rsidR="006E32FC" w:rsidRPr="005153CB">
        <w:rPr>
          <w:lang w:val="kk-KZ"/>
        </w:rPr>
        <w:t>Подрядчика</w:t>
      </w:r>
      <w:r w:rsidR="006E32FC" w:rsidRPr="005153CB">
        <w:t xml:space="preserve"> </w:t>
      </w:r>
      <w:r w:rsidRPr="005153CB">
        <w:rPr>
          <w:color w:val="000000" w:themeColor="text1"/>
          <w:lang w:val="kk-KZ"/>
        </w:rPr>
        <w:t>либо субподрядчика</w:t>
      </w:r>
      <w:r w:rsidR="00405EC8" w:rsidRPr="005153CB">
        <w:rPr>
          <w:color w:val="000000" w:themeColor="text1"/>
        </w:rPr>
        <w:t xml:space="preserve"> </w:t>
      </w:r>
      <w:r w:rsidRPr="005153CB">
        <w:rPr>
          <w:color w:val="000000" w:themeColor="text1"/>
        </w:rPr>
        <w:t>вышеперечисленного</w:t>
      </w:r>
      <w:r w:rsidR="00405EC8" w:rsidRPr="005153CB">
        <w:rPr>
          <w:color w:val="000000" w:themeColor="text1"/>
        </w:rPr>
        <w:t xml:space="preserve"> опыта функционального объема ранее реализованных проектов </w:t>
      </w:r>
      <w:r w:rsidR="00405EC8" w:rsidRPr="005153CB">
        <w:t>подтверждается оригиналом или нотариально заверенной копией акта выполненных работ и/или рекомендательного письма от заказчика реализованного проекта</w:t>
      </w:r>
      <w:r w:rsidR="00F727EE" w:rsidRPr="005153CB">
        <w:t xml:space="preserve"> </w:t>
      </w:r>
      <w:r w:rsidR="00BB4E86" w:rsidRPr="005153CB">
        <w:t xml:space="preserve">и/или </w:t>
      </w:r>
      <w:r w:rsidR="00F727EE" w:rsidRPr="005153CB">
        <w:t>письмом с предоставлением фактов (публикации в авторитетных публичных источниках, детально описывающих проект по построению КХД и аналитики, референс-контакты со стороны заказчика реализованного проекта), позволяющих проверить заявленный опыт участия в перечисленных проектах</w:t>
      </w:r>
      <w:r w:rsidR="00405EC8" w:rsidRPr="005153CB">
        <w:t>.</w:t>
      </w:r>
    </w:p>
    <w:p w14:paraId="5993097A" w14:textId="77777777" w:rsidR="00420534" w:rsidRDefault="00420534" w:rsidP="00FB331B">
      <w:pPr>
        <w:pStyle w:val="af0"/>
        <w:numPr>
          <w:ilvl w:val="0"/>
          <w:numId w:val="17"/>
        </w:numPr>
        <w:jc w:val="both"/>
      </w:pPr>
      <w:r>
        <w:t>Подтвержденный</w:t>
      </w:r>
      <w:r w:rsidRPr="00420534">
        <w:t xml:space="preserve"> опыт оказания консультационно-методологических услуг по </w:t>
      </w:r>
      <w:r>
        <w:t>разработке архитектур данных для</w:t>
      </w:r>
      <w:r w:rsidRPr="00420534">
        <w:t xml:space="preserve"> Компаний</w:t>
      </w:r>
      <w:r w:rsidR="00A62950">
        <w:t xml:space="preserve"> </w:t>
      </w:r>
      <w:r w:rsidR="005D7F43">
        <w:t>отраслей горной металлургии</w:t>
      </w:r>
      <w:r w:rsidR="005D7F43" w:rsidRPr="005D7F43">
        <w:t xml:space="preserve"> и добыч</w:t>
      </w:r>
      <w:r w:rsidR="005D7F43">
        <w:t>и</w:t>
      </w:r>
      <w:r w:rsidR="005D7F43" w:rsidRPr="005D7F43">
        <w:t xml:space="preserve"> редких металлов</w:t>
      </w:r>
      <w:r>
        <w:t>;</w:t>
      </w:r>
    </w:p>
    <w:p w14:paraId="78DF8474" w14:textId="7090350A" w:rsidR="00420534" w:rsidRDefault="00420534" w:rsidP="00FB331B">
      <w:pPr>
        <w:pStyle w:val="af0"/>
        <w:numPr>
          <w:ilvl w:val="0"/>
          <w:numId w:val="17"/>
        </w:numPr>
        <w:jc w:val="both"/>
      </w:pPr>
      <w:r>
        <w:t>Подтверждённый опыт реализации не менее 1 (одного)</w:t>
      </w:r>
      <w:r w:rsidRPr="00420534">
        <w:t xml:space="preserve"> проект</w:t>
      </w:r>
      <w:r>
        <w:t>а</w:t>
      </w:r>
      <w:r w:rsidRPr="00420534">
        <w:t xml:space="preserve"> сравнимой комплексности и масштаба</w:t>
      </w:r>
      <w:r>
        <w:t xml:space="preserve"> на базе предлагаемых программных продуктов и</w:t>
      </w:r>
      <w:r w:rsidRPr="00420534">
        <w:t>/</w:t>
      </w:r>
      <w:r>
        <w:t>или решений для промышленных компаний в Республике Казахстан</w:t>
      </w:r>
      <w:r w:rsidR="00F727EE">
        <w:t>,</w:t>
      </w:r>
      <w:r>
        <w:t xml:space="preserve"> СНГ</w:t>
      </w:r>
      <w:r w:rsidR="00F727EE" w:rsidRPr="00F727EE">
        <w:t xml:space="preserve"> </w:t>
      </w:r>
      <w:r w:rsidR="00F727EE" w:rsidRPr="00CF1F59">
        <w:t>и/или мире</w:t>
      </w:r>
      <w:r w:rsidRPr="00CF1F59">
        <w:t>;</w:t>
      </w:r>
    </w:p>
    <w:p w14:paraId="47B842D9" w14:textId="3146B49F" w:rsidR="000E4AB8" w:rsidRPr="003C00B9" w:rsidRDefault="000E4AB8" w:rsidP="000E4AB8">
      <w:pPr>
        <w:pStyle w:val="af0"/>
        <w:numPr>
          <w:ilvl w:val="0"/>
          <w:numId w:val="17"/>
        </w:numPr>
        <w:jc w:val="both"/>
      </w:pPr>
      <w:r w:rsidRPr="003C00B9">
        <w:t>Подтвержденный опыт интеграции с систем</w:t>
      </w:r>
      <w:r w:rsidR="00CF1F59" w:rsidRPr="003C00B9">
        <w:rPr>
          <w:lang w:val="kk-KZ"/>
        </w:rPr>
        <w:t>ами</w:t>
      </w:r>
      <w:r w:rsidRPr="003C00B9">
        <w:t xml:space="preserve"> </w:t>
      </w:r>
      <w:r w:rsidR="00CF1F59" w:rsidRPr="003C00B9">
        <w:rPr>
          <w:lang w:val="kk-KZ"/>
        </w:rPr>
        <w:t xml:space="preserve">класса </w:t>
      </w:r>
      <w:bookmarkStart w:id="120" w:name="_Hlk34925422"/>
      <w:r w:rsidR="00CF1F59" w:rsidRPr="003C00B9">
        <w:rPr>
          <w:lang w:val="en-US"/>
        </w:rPr>
        <w:t>ERP</w:t>
      </w:r>
      <w:r w:rsidR="00CF1F59" w:rsidRPr="003C00B9">
        <w:t xml:space="preserve"> </w:t>
      </w:r>
      <w:r w:rsidR="00CF1F59" w:rsidRPr="003C00B9">
        <w:rPr>
          <w:lang w:val="kk-KZ"/>
        </w:rPr>
        <w:t xml:space="preserve">и/или </w:t>
      </w:r>
      <w:r w:rsidR="00CF1F59" w:rsidRPr="003C00B9">
        <w:rPr>
          <w:lang w:val="en-US"/>
        </w:rPr>
        <w:t>MDM</w:t>
      </w:r>
      <w:bookmarkEnd w:id="120"/>
      <w:r w:rsidRPr="003C00B9">
        <w:t xml:space="preserve"> или внедрения </w:t>
      </w:r>
      <w:r w:rsidR="00CF1F59" w:rsidRPr="003C00B9">
        <w:t xml:space="preserve">систем </w:t>
      </w:r>
      <w:r w:rsidR="00CF1F59" w:rsidRPr="003C00B9">
        <w:rPr>
          <w:lang w:val="kk-KZ"/>
        </w:rPr>
        <w:t xml:space="preserve">класса </w:t>
      </w:r>
      <w:r w:rsidR="00CF1F59" w:rsidRPr="003C00B9">
        <w:rPr>
          <w:lang w:val="en-US"/>
        </w:rPr>
        <w:t>ERP</w:t>
      </w:r>
      <w:r w:rsidR="00CF1F59" w:rsidRPr="003C00B9">
        <w:t xml:space="preserve"> </w:t>
      </w:r>
      <w:r w:rsidR="00CF1F59" w:rsidRPr="003C00B9">
        <w:rPr>
          <w:lang w:val="kk-KZ"/>
        </w:rPr>
        <w:t xml:space="preserve">и/или </w:t>
      </w:r>
      <w:r w:rsidR="00CF1F59" w:rsidRPr="003C00B9">
        <w:rPr>
          <w:lang w:val="en-US"/>
        </w:rPr>
        <w:t>MDM</w:t>
      </w:r>
      <w:r w:rsidRPr="003C00B9">
        <w:t xml:space="preserve"> или поддержки</w:t>
      </w:r>
      <w:r w:rsidR="00CF1F59" w:rsidRPr="003C00B9">
        <w:rPr>
          <w:lang w:val="kk-KZ"/>
        </w:rPr>
        <w:t xml:space="preserve"> систем</w:t>
      </w:r>
      <w:r w:rsidRPr="003C00B9">
        <w:t xml:space="preserve"> </w:t>
      </w:r>
      <w:r w:rsidR="00CF1F59" w:rsidRPr="003C00B9">
        <w:rPr>
          <w:lang w:val="en-US"/>
        </w:rPr>
        <w:t>ERP</w:t>
      </w:r>
      <w:r w:rsidR="00CF1F59" w:rsidRPr="003C00B9">
        <w:t xml:space="preserve"> </w:t>
      </w:r>
      <w:r w:rsidR="00CF1F59" w:rsidRPr="003C00B9">
        <w:rPr>
          <w:lang w:val="kk-KZ"/>
        </w:rPr>
        <w:t xml:space="preserve">и/или </w:t>
      </w:r>
      <w:r w:rsidR="00CF1F59" w:rsidRPr="003C00B9">
        <w:rPr>
          <w:lang w:val="en-US"/>
        </w:rPr>
        <w:t>MDM</w:t>
      </w:r>
      <w:r w:rsidRPr="003C00B9">
        <w:t xml:space="preserve"> (минимум 1 проект);</w:t>
      </w:r>
    </w:p>
    <w:p w14:paraId="5E888C63" w14:textId="77777777" w:rsidR="008A38FD" w:rsidRDefault="005D7F43" w:rsidP="00FB331B">
      <w:pPr>
        <w:pStyle w:val="af0"/>
        <w:numPr>
          <w:ilvl w:val="0"/>
          <w:numId w:val="17"/>
        </w:numPr>
        <w:jc w:val="both"/>
      </w:pPr>
      <w:r>
        <w:t xml:space="preserve">Подтвержденный опыт реализации </w:t>
      </w:r>
      <w:r w:rsidR="00850091">
        <w:t xml:space="preserve">аналогичного проекта по масштабу и объему полного цикла: от инициации до закрытия. При этом не имеет значение количество привлеченных субподрядчиков для реализации отдельных объемов или </w:t>
      </w:r>
      <w:r w:rsidR="009C3BBF">
        <w:t>фаз</w:t>
      </w:r>
      <w:r w:rsidR="00850091">
        <w:t xml:space="preserve"> работ.</w:t>
      </w:r>
    </w:p>
    <w:p w14:paraId="377EA68E" w14:textId="77777777" w:rsidR="006A5B2B" w:rsidRDefault="006A5B2B" w:rsidP="007C21C6">
      <w:pPr>
        <w:pStyle w:val="af0"/>
        <w:ind w:firstLine="0"/>
        <w:jc w:val="both"/>
      </w:pPr>
    </w:p>
    <w:p w14:paraId="10C86157" w14:textId="77777777" w:rsidR="006D156A" w:rsidRPr="006D156A" w:rsidRDefault="006D156A" w:rsidP="00FB331B">
      <w:pPr>
        <w:pStyle w:val="20"/>
        <w:spacing w:before="0" w:after="0"/>
      </w:pPr>
      <w:bookmarkStart w:id="121" w:name="_Toc485895816"/>
      <w:bookmarkStart w:id="122" w:name="_Toc48079462"/>
      <w:r w:rsidRPr="006D156A">
        <w:t>Требования к методологии реализации Проекта</w:t>
      </w:r>
      <w:bookmarkEnd w:id="121"/>
      <w:bookmarkEnd w:id="122"/>
      <w:r w:rsidRPr="006D156A">
        <w:t xml:space="preserve">  </w:t>
      </w:r>
    </w:p>
    <w:p w14:paraId="724B1294" w14:textId="32488816" w:rsidR="006D156A" w:rsidRDefault="006D156A" w:rsidP="0017601E">
      <w:pPr>
        <w:pStyle w:val="af0"/>
        <w:numPr>
          <w:ilvl w:val="0"/>
          <w:numId w:val="27"/>
        </w:numPr>
        <w:jc w:val="both"/>
      </w:pPr>
      <w:r>
        <w:t xml:space="preserve">При выполнении Работ по Фазе 3 «Реализация» Проекта работы должны проводиться </w:t>
      </w:r>
      <w:r w:rsidR="006E32FC">
        <w:rPr>
          <w:lang w:val="kk-KZ"/>
        </w:rPr>
        <w:t>Подрядчиком</w:t>
      </w:r>
      <w:r w:rsidR="006E32FC">
        <w:t xml:space="preserve"> </w:t>
      </w:r>
      <w:r>
        <w:t xml:space="preserve">согласно методологии </w:t>
      </w:r>
      <w:proofErr w:type="spellStart"/>
      <w:r>
        <w:t>Scrum</w:t>
      </w:r>
      <w:proofErr w:type="spellEnd"/>
      <w:r>
        <w:t>. Шаг планирования работ (шаг спринта) должен составлять 2 недели;</w:t>
      </w:r>
    </w:p>
    <w:p w14:paraId="4514BF03" w14:textId="77777777" w:rsidR="001B20CB" w:rsidRPr="006D156A" w:rsidRDefault="001B20CB" w:rsidP="0017601E">
      <w:pPr>
        <w:pStyle w:val="af0"/>
        <w:numPr>
          <w:ilvl w:val="0"/>
          <w:numId w:val="27"/>
        </w:numPr>
        <w:jc w:val="both"/>
      </w:pPr>
      <w:r>
        <w:t>При выполнении работ Проекта все</w:t>
      </w:r>
      <w:r w:rsidR="00837450">
        <w:t xml:space="preserve"> виды</w:t>
      </w:r>
      <w:r>
        <w:t xml:space="preserve"> коммуникац</w:t>
      </w:r>
      <w:r w:rsidR="00837450">
        <w:t>ий</w:t>
      </w:r>
      <w:r>
        <w:t xml:space="preserve"> с внутренними подразделениями Заказчика должны </w:t>
      </w:r>
      <w:r w:rsidR="00837450">
        <w:t xml:space="preserve">подлежать </w:t>
      </w:r>
      <w:r>
        <w:t>протоколирова</w:t>
      </w:r>
      <w:r w:rsidR="00837450">
        <w:t xml:space="preserve">нию. </w:t>
      </w:r>
      <w:r w:rsidR="00837450" w:rsidRPr="00837450">
        <w:t>Срок, отводимый для оформления протокола, не должен</w:t>
      </w:r>
      <w:r w:rsidR="00837450">
        <w:t xml:space="preserve"> превышать</w:t>
      </w:r>
      <w:r w:rsidR="00837450" w:rsidRPr="00837450">
        <w:t xml:space="preserve"> пяти дней со дня</w:t>
      </w:r>
      <w:r w:rsidR="00837450">
        <w:t xml:space="preserve"> коммуникации;</w:t>
      </w:r>
      <w:r>
        <w:t xml:space="preserve">  </w:t>
      </w:r>
    </w:p>
    <w:p w14:paraId="47F0AAAF" w14:textId="77777777" w:rsidR="006D156A" w:rsidRDefault="006D156A" w:rsidP="0017601E">
      <w:pPr>
        <w:pStyle w:val="af0"/>
        <w:numPr>
          <w:ilvl w:val="0"/>
          <w:numId w:val="27"/>
        </w:numPr>
        <w:jc w:val="both"/>
      </w:pPr>
      <w:r>
        <w:t>Перечень и приоритеты задач, подлежащих включению в следующий спринт, должны согласовываться с Руководителем Проекта со стороны Заказчика;</w:t>
      </w:r>
    </w:p>
    <w:p w14:paraId="76D0D82F" w14:textId="77777777" w:rsidR="006D156A" w:rsidRDefault="006D156A" w:rsidP="0017601E">
      <w:pPr>
        <w:pStyle w:val="af0"/>
        <w:numPr>
          <w:ilvl w:val="0"/>
          <w:numId w:val="27"/>
        </w:numPr>
        <w:jc w:val="both"/>
      </w:pPr>
      <w:r>
        <w:t xml:space="preserve">Детальные требования к организации работ по методологии </w:t>
      </w:r>
      <w:proofErr w:type="spellStart"/>
      <w:r>
        <w:t>Scrum</w:t>
      </w:r>
      <w:proofErr w:type="spellEnd"/>
      <w:r>
        <w:t xml:space="preserve"> должны быть определены в Плане управления Проектом;</w:t>
      </w:r>
    </w:p>
    <w:p w14:paraId="45027065" w14:textId="77777777" w:rsidR="006D156A" w:rsidRDefault="006D156A" w:rsidP="0017601E">
      <w:pPr>
        <w:pStyle w:val="af0"/>
        <w:numPr>
          <w:ilvl w:val="0"/>
          <w:numId w:val="27"/>
        </w:numPr>
        <w:jc w:val="both"/>
      </w:pPr>
      <w:r>
        <w:lastRenderedPageBreak/>
        <w:t>Документы на Систему должны быть разработаны с учетом национальных, межгосударственных и международных стандартов в области создания автоматизированных систем, действующих на территории Республики Казахстан.</w:t>
      </w:r>
    </w:p>
    <w:p w14:paraId="099EAD22" w14:textId="77777777" w:rsidR="00112B02" w:rsidRPr="006A5B2B" w:rsidRDefault="00112B02" w:rsidP="007C21C6">
      <w:pPr>
        <w:pStyle w:val="af0"/>
        <w:ind w:firstLine="0"/>
        <w:jc w:val="both"/>
      </w:pPr>
    </w:p>
    <w:p w14:paraId="2764AE0C" w14:textId="1D7C2AF1" w:rsidR="005F043F" w:rsidRDefault="005F043F" w:rsidP="003D4B96">
      <w:pPr>
        <w:pStyle w:val="20"/>
        <w:spacing w:before="0" w:after="0"/>
        <w:jc w:val="both"/>
      </w:pPr>
      <w:bookmarkStart w:id="123" w:name="_Toc48079463"/>
      <w:r>
        <w:t>Требования</w:t>
      </w:r>
      <w:r w:rsidRPr="005015AB">
        <w:t xml:space="preserve"> к </w:t>
      </w:r>
      <w:r w:rsidR="000E5F0D">
        <w:t xml:space="preserve">квалификации </w:t>
      </w:r>
      <w:r>
        <w:t xml:space="preserve">проектной команды </w:t>
      </w:r>
      <w:r w:rsidR="00E76882">
        <w:t>Подрядчика</w:t>
      </w:r>
      <w:r w:rsidR="0056645F">
        <w:t xml:space="preserve"> и/или субподрядчика</w:t>
      </w:r>
      <w:bookmarkEnd w:id="123"/>
    </w:p>
    <w:p w14:paraId="5C75BAC7" w14:textId="77777777" w:rsidR="00AB014A" w:rsidRDefault="00AB014A" w:rsidP="007C21C6"/>
    <w:p w14:paraId="4139388B" w14:textId="45EA1B93" w:rsidR="00FB331B" w:rsidRDefault="001778CA" w:rsidP="00FB331B">
      <w:pPr>
        <w:jc w:val="both"/>
        <w:rPr>
          <w:color w:val="000000"/>
        </w:rPr>
      </w:pPr>
      <w:r>
        <w:rPr>
          <w:color w:val="000000"/>
          <w:lang w:val="kk-KZ"/>
        </w:rPr>
        <w:t>Проектная к</w:t>
      </w:r>
      <w:proofErr w:type="spellStart"/>
      <w:r w:rsidR="00FB331B" w:rsidRPr="000D0BC6">
        <w:rPr>
          <w:color w:val="000000"/>
        </w:rPr>
        <w:t>оманда</w:t>
      </w:r>
      <w:proofErr w:type="spellEnd"/>
      <w:r w:rsidR="00FB331B" w:rsidRPr="000D0BC6">
        <w:rPr>
          <w:color w:val="000000"/>
        </w:rPr>
        <w:t xml:space="preserve"> </w:t>
      </w:r>
      <w:r w:rsidR="00E76882">
        <w:rPr>
          <w:lang w:val="kk-KZ"/>
        </w:rPr>
        <w:t>Подрядчика</w:t>
      </w:r>
      <w:r w:rsidR="00E76882">
        <w:t xml:space="preserve"> </w:t>
      </w:r>
      <w:r w:rsidR="00FD290B" w:rsidRPr="00872DF0">
        <w:rPr>
          <w:color w:val="000000"/>
        </w:rPr>
        <w:t>и/или субподрядчика</w:t>
      </w:r>
      <w:r w:rsidR="00FB331B" w:rsidRPr="000D0BC6">
        <w:rPr>
          <w:color w:val="000000"/>
        </w:rPr>
        <w:t xml:space="preserve"> по составу должна включать следующих специалистов</w:t>
      </w:r>
      <w:r w:rsidR="00FB331B" w:rsidRPr="00CC394E">
        <w:rPr>
          <w:color w:val="000000"/>
        </w:rPr>
        <w:t>:</w:t>
      </w:r>
    </w:p>
    <w:p w14:paraId="1C509CAF" w14:textId="77777777" w:rsidR="00DC71FB" w:rsidRPr="000D0BC6" w:rsidRDefault="000D0BC6" w:rsidP="00FB331B">
      <w:pPr>
        <w:pStyle w:val="af0"/>
        <w:numPr>
          <w:ilvl w:val="0"/>
          <w:numId w:val="15"/>
        </w:numPr>
        <w:jc w:val="both"/>
        <w:rPr>
          <w:color w:val="000000"/>
        </w:rPr>
      </w:pPr>
      <w:r w:rsidRPr="00DC71FB">
        <w:rPr>
          <w:color w:val="000000"/>
        </w:rPr>
        <w:t>Не менее 1 (одного) партнера/директора, имеющего опыт оказания консультационных услуг не менее 5 лет в сфере внедрения автоматизированных решений, имеющий опыт реализации крупных проектов на территории Республики Казахстан</w:t>
      </w:r>
      <w:r w:rsidR="008A38FD" w:rsidRPr="00DC71FB">
        <w:rPr>
          <w:color w:val="000000"/>
        </w:rPr>
        <w:t xml:space="preserve"> и/или СНГ</w:t>
      </w:r>
      <w:r w:rsidRPr="00DC71FB">
        <w:rPr>
          <w:color w:val="000000"/>
        </w:rPr>
        <w:t xml:space="preserve"> и обладающий </w:t>
      </w:r>
      <w:r w:rsidR="00DC71FB" w:rsidRPr="00CC394E">
        <w:rPr>
          <w:color w:val="000000"/>
        </w:rPr>
        <w:t xml:space="preserve">сертификатом по управлению проектами </w:t>
      </w:r>
      <w:r w:rsidR="00337DFB" w:rsidRPr="00F5593C">
        <w:rPr>
          <w:color w:val="000000"/>
        </w:rPr>
        <w:t xml:space="preserve">- PMP – </w:t>
      </w:r>
      <w:proofErr w:type="spellStart"/>
      <w:r w:rsidR="00337DFB" w:rsidRPr="00F5593C">
        <w:rPr>
          <w:color w:val="000000"/>
        </w:rPr>
        <w:t>Project</w:t>
      </w:r>
      <w:proofErr w:type="spellEnd"/>
      <w:r w:rsidR="00337DFB" w:rsidRPr="00F5593C">
        <w:rPr>
          <w:color w:val="000000"/>
        </w:rPr>
        <w:t xml:space="preserve"> </w:t>
      </w:r>
      <w:proofErr w:type="spellStart"/>
      <w:r w:rsidR="00337DFB" w:rsidRPr="00F5593C">
        <w:rPr>
          <w:color w:val="000000"/>
        </w:rPr>
        <w:t>Management</w:t>
      </w:r>
      <w:proofErr w:type="spellEnd"/>
      <w:r w:rsidR="00337DFB" w:rsidRPr="00F5593C">
        <w:rPr>
          <w:color w:val="000000"/>
        </w:rPr>
        <w:t xml:space="preserve"> </w:t>
      </w:r>
      <w:proofErr w:type="spellStart"/>
      <w:r w:rsidR="00337DFB" w:rsidRPr="00F5593C">
        <w:rPr>
          <w:color w:val="000000"/>
        </w:rPr>
        <w:t>Professional</w:t>
      </w:r>
      <w:proofErr w:type="spellEnd"/>
      <w:r w:rsidR="00DC71FB">
        <w:rPr>
          <w:color w:val="000000"/>
        </w:rPr>
        <w:t>;</w:t>
      </w:r>
      <w:r w:rsidR="00337DFB" w:rsidRPr="00F5593C">
        <w:rPr>
          <w:color w:val="000000"/>
        </w:rPr>
        <w:t xml:space="preserve"> </w:t>
      </w:r>
    </w:p>
    <w:p w14:paraId="49102399" w14:textId="383C9E83" w:rsidR="002D21DB" w:rsidRPr="00872DF0" w:rsidRDefault="002160DE" w:rsidP="002D21DB">
      <w:pPr>
        <w:pStyle w:val="af0"/>
        <w:numPr>
          <w:ilvl w:val="0"/>
          <w:numId w:val="15"/>
        </w:numPr>
        <w:jc w:val="both"/>
        <w:rPr>
          <w:color w:val="000000"/>
        </w:rPr>
      </w:pPr>
      <w:r w:rsidRPr="00872DF0">
        <w:rPr>
          <w:color w:val="000000"/>
        </w:rPr>
        <w:t xml:space="preserve">Не менее 1 (одного) руководителя проекта с подтвержденным опытом управления проектами не менее 3 (трех) лет, смоделированных по методологиям </w:t>
      </w:r>
      <w:proofErr w:type="spellStart"/>
      <w:r w:rsidRPr="00872DF0">
        <w:rPr>
          <w:color w:val="000000"/>
        </w:rPr>
        <w:t>Kimbal</w:t>
      </w:r>
      <w:proofErr w:type="spellEnd"/>
      <w:r w:rsidRPr="00872DF0">
        <w:rPr>
          <w:color w:val="000000"/>
        </w:rPr>
        <w:t>/</w:t>
      </w:r>
      <w:r w:rsidRPr="00872DF0">
        <w:rPr>
          <w:color w:val="000000"/>
          <w:lang w:val="en-US"/>
        </w:rPr>
        <w:t>Data</w:t>
      </w:r>
      <w:r w:rsidRPr="00872DF0">
        <w:rPr>
          <w:color w:val="000000"/>
        </w:rPr>
        <w:t xml:space="preserve"> </w:t>
      </w:r>
      <w:r w:rsidRPr="00872DF0">
        <w:rPr>
          <w:color w:val="000000"/>
          <w:lang w:val="en-US"/>
        </w:rPr>
        <w:t>Vault</w:t>
      </w:r>
      <w:r w:rsidRPr="00872DF0">
        <w:rPr>
          <w:color w:val="000000"/>
        </w:rPr>
        <w:t xml:space="preserve"> 2.0/</w:t>
      </w:r>
      <w:r w:rsidRPr="00872DF0">
        <w:rPr>
          <w:color w:val="000000"/>
          <w:lang w:val="en-US"/>
        </w:rPr>
        <w:t>Scrum</w:t>
      </w:r>
      <w:r w:rsidRPr="00872DF0">
        <w:rPr>
          <w:color w:val="000000"/>
        </w:rPr>
        <w:t>, по внедрению единых КХД и систем отчетности на базе предлагаемых программных продуктов и решений</w:t>
      </w:r>
      <w:r w:rsidR="00337DFB" w:rsidRPr="00872DF0">
        <w:rPr>
          <w:color w:val="000000"/>
        </w:rPr>
        <w:t>, не менее 2 (двух) успешно реализованных проектов.</w:t>
      </w:r>
      <w:r w:rsidR="00337DFB" w:rsidRPr="00872DF0">
        <w:t xml:space="preserve"> </w:t>
      </w:r>
      <w:r w:rsidR="002D21DB" w:rsidRPr="00872DF0">
        <w:rPr>
          <w:color w:val="000000"/>
        </w:rPr>
        <w:t>Подтверждением опыта работы является резюме с перечн</w:t>
      </w:r>
      <w:r w:rsidR="00BD58E4" w:rsidRPr="00872DF0">
        <w:rPr>
          <w:color w:val="000000"/>
        </w:rPr>
        <w:t>ем</w:t>
      </w:r>
      <w:r w:rsidR="002D21DB" w:rsidRPr="00872DF0">
        <w:rPr>
          <w:color w:val="000000"/>
        </w:rPr>
        <w:t xml:space="preserve"> реализованных проектов с указанием </w:t>
      </w:r>
      <w:r w:rsidR="002D21DB" w:rsidRPr="00872DF0">
        <w:t>публикаций в авторитетных публичных источниках, детально описывающих проект по построению КХД и аналитики или референс-контакты со стороны заказчика реализованного проекта, позволяющих проверить заявленный опыт участия в перечисленных проектах</w:t>
      </w:r>
      <w:r w:rsidR="002D21DB" w:rsidRPr="00872DF0">
        <w:rPr>
          <w:color w:val="000000"/>
        </w:rPr>
        <w:t>;</w:t>
      </w:r>
    </w:p>
    <w:p w14:paraId="6CE6266D" w14:textId="30B2FC33" w:rsidR="002D21DB" w:rsidRPr="00872DF0" w:rsidRDefault="000D0BC6" w:rsidP="002D21DB">
      <w:pPr>
        <w:pStyle w:val="af0"/>
        <w:numPr>
          <w:ilvl w:val="0"/>
          <w:numId w:val="15"/>
        </w:numPr>
        <w:jc w:val="both"/>
        <w:rPr>
          <w:color w:val="000000"/>
        </w:rPr>
      </w:pPr>
      <w:r w:rsidRPr="00872DF0">
        <w:rPr>
          <w:color w:val="000000"/>
        </w:rPr>
        <w:t xml:space="preserve">Не менее 1 (одного) методолога с подтвержденным опытом выполнения методологических работ в проектах по реализации систем отчетности (минимум 2 завершенных проекта), обладающего сертификатом архитектора </w:t>
      </w:r>
      <w:r w:rsidR="00420534" w:rsidRPr="00872DF0">
        <w:rPr>
          <w:color w:val="000000"/>
        </w:rPr>
        <w:t>предлагаемых программных продуктов или решений</w:t>
      </w:r>
      <w:r w:rsidR="00570E72" w:rsidRPr="00872DF0">
        <w:rPr>
          <w:color w:val="000000"/>
        </w:rPr>
        <w:t xml:space="preserve">. </w:t>
      </w:r>
      <w:r w:rsidR="002D21DB" w:rsidRPr="00872DF0">
        <w:rPr>
          <w:color w:val="000000"/>
        </w:rPr>
        <w:t xml:space="preserve">Подтверждением опыта работы является резюме </w:t>
      </w:r>
      <w:r w:rsidR="00BD58E4" w:rsidRPr="00872DF0">
        <w:rPr>
          <w:color w:val="000000"/>
        </w:rPr>
        <w:t xml:space="preserve">с </w:t>
      </w:r>
      <w:r w:rsidR="002D21DB" w:rsidRPr="00872DF0">
        <w:rPr>
          <w:color w:val="000000"/>
        </w:rPr>
        <w:t>перечн</w:t>
      </w:r>
      <w:r w:rsidR="00BD58E4" w:rsidRPr="00872DF0">
        <w:rPr>
          <w:color w:val="000000"/>
        </w:rPr>
        <w:t>ем</w:t>
      </w:r>
      <w:r w:rsidR="002D21DB" w:rsidRPr="00872DF0">
        <w:rPr>
          <w:color w:val="000000"/>
        </w:rPr>
        <w:t xml:space="preserve"> реализованных проектов с указанием </w:t>
      </w:r>
      <w:r w:rsidR="002D21DB" w:rsidRPr="00872DF0">
        <w:t>публикаций в авторитетных публичных источниках, детально описывающих проект по построению КХД и аналитики или референс-контакты со стороны заказчика реализованного проекта, позволяющих проверить заявленный опыт участия в перечисленных проектах</w:t>
      </w:r>
      <w:r w:rsidR="002D21DB" w:rsidRPr="00872DF0">
        <w:rPr>
          <w:color w:val="000000"/>
        </w:rPr>
        <w:t>;</w:t>
      </w:r>
    </w:p>
    <w:p w14:paraId="6E7DD03B" w14:textId="2D3E8A0F" w:rsidR="002D21DB" w:rsidRPr="00872DF0" w:rsidRDefault="000D0BC6" w:rsidP="002D21DB">
      <w:pPr>
        <w:pStyle w:val="af0"/>
        <w:numPr>
          <w:ilvl w:val="0"/>
          <w:numId w:val="15"/>
        </w:numPr>
        <w:jc w:val="both"/>
        <w:rPr>
          <w:color w:val="000000"/>
        </w:rPr>
      </w:pPr>
      <w:r w:rsidRPr="00872DF0">
        <w:rPr>
          <w:color w:val="000000"/>
        </w:rPr>
        <w:t xml:space="preserve">Не менее 1 (одного) интеграционного менеджера с опытом реализации крупных аналогичных проектов с подтвержденным опытом внедрения систем отчетности, включающего интеграцию с SAP ERP (минимум </w:t>
      </w:r>
      <w:r w:rsidR="008A38FD" w:rsidRPr="00872DF0">
        <w:rPr>
          <w:color w:val="000000"/>
        </w:rPr>
        <w:t>2</w:t>
      </w:r>
      <w:r w:rsidRPr="00872DF0">
        <w:rPr>
          <w:color w:val="000000"/>
        </w:rPr>
        <w:t xml:space="preserve"> завершенных проекта)</w:t>
      </w:r>
      <w:r w:rsidR="00570E72" w:rsidRPr="00872DF0">
        <w:rPr>
          <w:color w:val="000000"/>
        </w:rPr>
        <w:t xml:space="preserve">. </w:t>
      </w:r>
      <w:r w:rsidR="002D21DB" w:rsidRPr="00872DF0">
        <w:rPr>
          <w:color w:val="000000"/>
        </w:rPr>
        <w:t>Подтверждением опыта работы является резюме с перечн</w:t>
      </w:r>
      <w:r w:rsidR="00BD58E4" w:rsidRPr="00872DF0">
        <w:rPr>
          <w:color w:val="000000"/>
        </w:rPr>
        <w:t xml:space="preserve">ем </w:t>
      </w:r>
      <w:r w:rsidR="002D21DB" w:rsidRPr="00872DF0">
        <w:rPr>
          <w:color w:val="000000"/>
        </w:rPr>
        <w:t xml:space="preserve">реализованных проектов с указанием </w:t>
      </w:r>
      <w:r w:rsidR="002D21DB" w:rsidRPr="00872DF0">
        <w:t>публикаций в авторитетных публичных источниках, детально описывающих проект по построению КХД и аналитики или референс-контакты со стороны заказчика реализованного проекта, позволяющих проверить заявленный опыт участия в перечисленных проектах</w:t>
      </w:r>
      <w:r w:rsidR="002D21DB" w:rsidRPr="00872DF0">
        <w:rPr>
          <w:color w:val="000000"/>
        </w:rPr>
        <w:t>;</w:t>
      </w:r>
    </w:p>
    <w:p w14:paraId="6FF53686" w14:textId="71EDCF1F" w:rsidR="002D21DB" w:rsidRPr="00872DF0" w:rsidRDefault="000D0BC6" w:rsidP="009E10C7">
      <w:pPr>
        <w:pStyle w:val="af0"/>
        <w:numPr>
          <w:ilvl w:val="0"/>
          <w:numId w:val="15"/>
        </w:numPr>
        <w:jc w:val="both"/>
        <w:rPr>
          <w:color w:val="000000"/>
        </w:rPr>
      </w:pPr>
      <w:r w:rsidRPr="00872DF0">
        <w:rPr>
          <w:color w:val="000000"/>
        </w:rPr>
        <w:t>Не менее 1 (одного) консультанта с подтвержденным опытом по использованию интеграционн</w:t>
      </w:r>
      <w:r w:rsidR="008A38FD" w:rsidRPr="00872DF0">
        <w:rPr>
          <w:color w:val="000000"/>
        </w:rPr>
        <w:t>ых</w:t>
      </w:r>
      <w:r w:rsidRPr="00872DF0">
        <w:rPr>
          <w:color w:val="000000"/>
        </w:rPr>
        <w:t xml:space="preserve"> </w:t>
      </w:r>
      <w:r w:rsidR="00D96545" w:rsidRPr="00872DF0">
        <w:rPr>
          <w:color w:val="000000"/>
        </w:rPr>
        <w:t>платформ</w:t>
      </w:r>
      <w:r w:rsidR="008A38FD" w:rsidRPr="00872DF0">
        <w:rPr>
          <w:color w:val="000000"/>
        </w:rPr>
        <w:t xml:space="preserve"> </w:t>
      </w:r>
      <w:r w:rsidRPr="00872DF0">
        <w:rPr>
          <w:color w:val="000000"/>
        </w:rPr>
        <w:t>для интеграции с внешними системами (минимум 1 завершенный проект)</w:t>
      </w:r>
      <w:r w:rsidR="00570E72" w:rsidRPr="00872DF0">
        <w:rPr>
          <w:color w:val="000000"/>
        </w:rPr>
        <w:t xml:space="preserve">. </w:t>
      </w:r>
      <w:r w:rsidR="002D21DB" w:rsidRPr="00872DF0">
        <w:rPr>
          <w:color w:val="000000"/>
        </w:rPr>
        <w:t>Подтверждением опыта работы является резюме с перечн</w:t>
      </w:r>
      <w:r w:rsidR="00BD58E4" w:rsidRPr="00872DF0">
        <w:rPr>
          <w:color w:val="000000"/>
        </w:rPr>
        <w:t>ем</w:t>
      </w:r>
      <w:r w:rsidR="002D21DB" w:rsidRPr="00872DF0">
        <w:rPr>
          <w:color w:val="000000"/>
        </w:rPr>
        <w:t xml:space="preserve"> реализованных проектов с указанием </w:t>
      </w:r>
      <w:r w:rsidR="002D21DB" w:rsidRPr="00872DF0">
        <w:t>публикаций в авторитетных публичных источниках, детально описывающих проект по построению КХД и аналитики или референс-контакты со стороны заказчика реализованного проекта, позволяющих проверить заявленный опыт участия в перечисленных проектах</w:t>
      </w:r>
      <w:r w:rsidR="002D21DB" w:rsidRPr="00872DF0">
        <w:rPr>
          <w:color w:val="000000"/>
        </w:rPr>
        <w:t>;</w:t>
      </w:r>
    </w:p>
    <w:p w14:paraId="5BE65537" w14:textId="3CC7A7C7" w:rsidR="002D21DB" w:rsidRPr="00872DF0" w:rsidRDefault="000D0BC6" w:rsidP="002D21DB">
      <w:pPr>
        <w:pStyle w:val="af0"/>
        <w:numPr>
          <w:ilvl w:val="0"/>
          <w:numId w:val="15"/>
        </w:numPr>
        <w:jc w:val="both"/>
        <w:rPr>
          <w:color w:val="000000"/>
        </w:rPr>
      </w:pPr>
      <w:r w:rsidRPr="00872DF0">
        <w:rPr>
          <w:color w:val="000000"/>
        </w:rPr>
        <w:t>Не менее одного эксперта в области управления и миграции данных, имеющего опыт в 2 (двух) или более аналогичных проектах сравнимой комплексности и масштаба, с указанием контактов для подтверждения заявленного опыта</w:t>
      </w:r>
      <w:r w:rsidR="00570E72" w:rsidRPr="00872DF0">
        <w:rPr>
          <w:color w:val="000000"/>
        </w:rPr>
        <w:t xml:space="preserve">. </w:t>
      </w:r>
      <w:r w:rsidR="002D21DB" w:rsidRPr="00872DF0">
        <w:rPr>
          <w:color w:val="000000"/>
        </w:rPr>
        <w:t xml:space="preserve">Подтверждением </w:t>
      </w:r>
      <w:r w:rsidR="002D21DB" w:rsidRPr="00872DF0">
        <w:rPr>
          <w:color w:val="000000"/>
        </w:rPr>
        <w:lastRenderedPageBreak/>
        <w:t>опыта работы является резюме с перечн</w:t>
      </w:r>
      <w:r w:rsidR="00BD58E4" w:rsidRPr="00872DF0">
        <w:rPr>
          <w:color w:val="000000"/>
        </w:rPr>
        <w:t>ем</w:t>
      </w:r>
      <w:r w:rsidR="002D21DB" w:rsidRPr="00872DF0">
        <w:rPr>
          <w:color w:val="000000"/>
        </w:rPr>
        <w:t xml:space="preserve"> реализованных проектов с указанием </w:t>
      </w:r>
      <w:r w:rsidR="002D21DB" w:rsidRPr="00872DF0">
        <w:t>публикаций в авторитетных публичных источниках, детально описывающих проект по построению КХД и аналитики или референс-контакты со стороны заказчика реализованного проекта, позволяющих проверить заявленный опыт участия в перечисленных проектах</w:t>
      </w:r>
      <w:r w:rsidR="002D21DB" w:rsidRPr="00872DF0">
        <w:rPr>
          <w:color w:val="000000"/>
        </w:rPr>
        <w:t>;</w:t>
      </w:r>
    </w:p>
    <w:p w14:paraId="42979A0C" w14:textId="4A19417B" w:rsidR="002D21DB" w:rsidRPr="00872DF0" w:rsidRDefault="00F73A98" w:rsidP="002D21DB">
      <w:pPr>
        <w:pStyle w:val="af0"/>
        <w:numPr>
          <w:ilvl w:val="0"/>
          <w:numId w:val="15"/>
        </w:numPr>
        <w:jc w:val="both"/>
        <w:rPr>
          <w:color w:val="000000"/>
        </w:rPr>
      </w:pPr>
      <w:r w:rsidRPr="00872DF0">
        <w:rPr>
          <w:color w:val="000000"/>
        </w:rPr>
        <w:t xml:space="preserve">Не менее 10 (десяти) </w:t>
      </w:r>
      <w:r w:rsidR="00D96545" w:rsidRPr="00872DF0">
        <w:rPr>
          <w:color w:val="000000"/>
        </w:rPr>
        <w:t>дата-</w:t>
      </w:r>
      <w:r w:rsidRPr="00872DF0">
        <w:rPr>
          <w:color w:val="000000"/>
        </w:rPr>
        <w:t>аналитиков</w:t>
      </w:r>
      <w:r w:rsidR="00D96545" w:rsidRPr="00872DF0">
        <w:rPr>
          <w:color w:val="000000"/>
        </w:rPr>
        <w:t xml:space="preserve"> / дата-инженеров / дизайнеров отчетов</w:t>
      </w:r>
      <w:r w:rsidRPr="00872DF0">
        <w:rPr>
          <w:color w:val="000000"/>
        </w:rPr>
        <w:t xml:space="preserve">, прошедшими обучение на курсах по платформам, соответствующих предъявляемым требованиям в п. </w:t>
      </w:r>
      <w:r w:rsidR="00706552" w:rsidRPr="00872DF0">
        <w:rPr>
          <w:color w:val="000000"/>
        </w:rPr>
        <w:t>4.2</w:t>
      </w:r>
      <w:r w:rsidRPr="00872DF0">
        <w:rPr>
          <w:color w:val="000000"/>
        </w:rPr>
        <w:t xml:space="preserve">. Прохождение обучения подтверждается сертификатом. </w:t>
      </w:r>
      <w:r w:rsidR="002D21DB" w:rsidRPr="00872DF0">
        <w:rPr>
          <w:color w:val="000000"/>
        </w:rPr>
        <w:t xml:space="preserve">Подтверждением квалификаций </w:t>
      </w:r>
      <w:r w:rsidR="00E76882" w:rsidRPr="00872DF0">
        <w:rPr>
          <w:lang w:val="kk-KZ"/>
        </w:rPr>
        <w:t>Подрядчика и/или субподрядчика</w:t>
      </w:r>
      <w:r w:rsidR="00E76882" w:rsidRPr="00872DF0">
        <w:t xml:space="preserve"> </w:t>
      </w:r>
      <w:r w:rsidR="002D21DB" w:rsidRPr="00872DF0">
        <w:rPr>
          <w:color w:val="000000"/>
        </w:rPr>
        <w:t>является предоставление нотариально заверенной копии сертификата о прохождении обучения и/или ссылка на официальный сайт сертифицирующей организации для возможности валидации сертификата;</w:t>
      </w:r>
    </w:p>
    <w:p w14:paraId="6BEA673C" w14:textId="0C6FC0D6" w:rsidR="002D21DB" w:rsidRPr="00872DF0" w:rsidRDefault="001049CD" w:rsidP="002D21DB">
      <w:pPr>
        <w:pStyle w:val="af0"/>
        <w:numPr>
          <w:ilvl w:val="0"/>
          <w:numId w:val="15"/>
        </w:numPr>
        <w:jc w:val="both"/>
        <w:rPr>
          <w:color w:val="000000"/>
        </w:rPr>
      </w:pPr>
      <w:r w:rsidRPr="00872DF0">
        <w:rPr>
          <w:color w:val="000000"/>
        </w:rPr>
        <w:t xml:space="preserve">Не менее </w:t>
      </w:r>
      <w:r w:rsidR="00FA466E" w:rsidRPr="00872DF0">
        <w:rPr>
          <w:color w:val="000000"/>
        </w:rPr>
        <w:t>3</w:t>
      </w:r>
      <w:r w:rsidRPr="00872DF0">
        <w:rPr>
          <w:color w:val="000000"/>
        </w:rPr>
        <w:t xml:space="preserve"> (</w:t>
      </w:r>
      <w:r w:rsidR="00297582" w:rsidRPr="00872DF0">
        <w:rPr>
          <w:color w:val="000000"/>
        </w:rPr>
        <w:t>трех</w:t>
      </w:r>
      <w:r w:rsidRPr="00872DF0">
        <w:rPr>
          <w:color w:val="000000"/>
        </w:rPr>
        <w:t xml:space="preserve">) </w:t>
      </w:r>
      <w:r w:rsidR="00C73BEB" w:rsidRPr="00872DF0">
        <w:rPr>
          <w:color w:val="000000"/>
        </w:rPr>
        <w:t>консультантов</w:t>
      </w:r>
      <w:r w:rsidRPr="00872DF0">
        <w:rPr>
          <w:color w:val="000000"/>
        </w:rPr>
        <w:t xml:space="preserve"> </w:t>
      </w:r>
      <w:r w:rsidR="00AE659A" w:rsidRPr="00872DF0">
        <w:rPr>
          <w:color w:val="000000"/>
        </w:rPr>
        <w:t>в области разработки интеграционных решений с опытом</w:t>
      </w:r>
      <w:r w:rsidR="00AE659A" w:rsidRPr="00872DF0" w:rsidDel="00AE659A">
        <w:rPr>
          <w:color w:val="000000"/>
        </w:rPr>
        <w:t xml:space="preserve"> </w:t>
      </w:r>
      <w:r w:rsidRPr="00872DF0">
        <w:rPr>
          <w:color w:val="000000"/>
        </w:rPr>
        <w:t xml:space="preserve">на платформах, соответствующих предъявляемым требованиям в п. </w:t>
      </w:r>
      <w:r w:rsidR="00706552" w:rsidRPr="00872DF0">
        <w:rPr>
          <w:color w:val="000000"/>
        </w:rPr>
        <w:t>4.2</w:t>
      </w:r>
      <w:r w:rsidRPr="00872DF0">
        <w:rPr>
          <w:color w:val="000000"/>
        </w:rPr>
        <w:t>. не менее 3 лет и с опытом миграции кода крупных решений на</w:t>
      </w:r>
      <w:r w:rsidR="00B50AAA" w:rsidRPr="00872DF0">
        <w:rPr>
          <w:color w:val="000000"/>
        </w:rPr>
        <w:t xml:space="preserve"> платформу</w:t>
      </w:r>
      <w:r w:rsidRPr="00872DF0">
        <w:rPr>
          <w:color w:val="000000"/>
        </w:rPr>
        <w:t xml:space="preserve"> (более 500 трансформаций в проекте)</w:t>
      </w:r>
      <w:r w:rsidR="002D21DB" w:rsidRPr="00872DF0">
        <w:rPr>
          <w:color w:val="000000"/>
        </w:rPr>
        <w:t>. Подтверждением опыта работы является резюме с перечн</w:t>
      </w:r>
      <w:r w:rsidR="00BD58E4" w:rsidRPr="00872DF0">
        <w:rPr>
          <w:color w:val="000000"/>
        </w:rPr>
        <w:t>ем</w:t>
      </w:r>
      <w:r w:rsidR="002D21DB" w:rsidRPr="00872DF0">
        <w:rPr>
          <w:color w:val="000000"/>
        </w:rPr>
        <w:t xml:space="preserve"> реализованных проектов с указанием </w:t>
      </w:r>
      <w:r w:rsidR="002D21DB" w:rsidRPr="00872DF0">
        <w:t>публикаций в авторитетных публичных источниках, детально описывающих проект по построению КХД и аналитики или референс-контакты со стороны заказчика реализованного проекта, позволяющих проверить заявленный опыт участия в перечисленных проектах</w:t>
      </w:r>
      <w:r w:rsidR="002D21DB" w:rsidRPr="00872DF0">
        <w:rPr>
          <w:color w:val="000000"/>
        </w:rPr>
        <w:t>;</w:t>
      </w:r>
    </w:p>
    <w:p w14:paraId="717CF5A2" w14:textId="274F6A51" w:rsidR="002D21DB" w:rsidRPr="00872DF0" w:rsidRDefault="00254A12" w:rsidP="002D21DB">
      <w:pPr>
        <w:pStyle w:val="af0"/>
        <w:numPr>
          <w:ilvl w:val="0"/>
          <w:numId w:val="15"/>
        </w:numPr>
        <w:jc w:val="both"/>
        <w:rPr>
          <w:color w:val="000000"/>
        </w:rPr>
      </w:pPr>
      <w:r w:rsidRPr="00872DF0">
        <w:rPr>
          <w:color w:val="000000"/>
        </w:rPr>
        <w:t xml:space="preserve">Не менее </w:t>
      </w:r>
      <w:r w:rsidR="007B5199" w:rsidRPr="00872DF0">
        <w:rPr>
          <w:color w:val="000000"/>
        </w:rPr>
        <w:t>1</w:t>
      </w:r>
      <w:r w:rsidR="00864CAE" w:rsidRPr="00872DF0">
        <w:rPr>
          <w:color w:val="000000"/>
        </w:rPr>
        <w:t xml:space="preserve"> (</w:t>
      </w:r>
      <w:r w:rsidR="007B5199" w:rsidRPr="00872DF0">
        <w:rPr>
          <w:color w:val="000000"/>
        </w:rPr>
        <w:t>одного</w:t>
      </w:r>
      <w:r w:rsidR="00864CAE" w:rsidRPr="00872DF0">
        <w:rPr>
          <w:color w:val="000000"/>
        </w:rPr>
        <w:t>) специалист</w:t>
      </w:r>
      <w:r w:rsidR="007B5199" w:rsidRPr="00872DF0">
        <w:rPr>
          <w:color w:val="000000"/>
        </w:rPr>
        <w:t>а</w:t>
      </w:r>
      <w:r w:rsidRPr="00872DF0">
        <w:rPr>
          <w:color w:val="000000"/>
        </w:rPr>
        <w:t xml:space="preserve"> в области </w:t>
      </w:r>
      <w:r w:rsidR="00864CAE" w:rsidRPr="00872DF0">
        <w:rPr>
          <w:color w:val="000000"/>
        </w:rPr>
        <w:t xml:space="preserve">обеспечения качества </w:t>
      </w:r>
      <w:r w:rsidRPr="00872DF0">
        <w:rPr>
          <w:color w:val="000000"/>
        </w:rPr>
        <w:t>данных</w:t>
      </w:r>
      <w:r w:rsidR="00E4529A" w:rsidRPr="00872DF0">
        <w:rPr>
          <w:color w:val="000000"/>
        </w:rPr>
        <w:t>, автоматизированного тестирования и непрерывной интеграции</w:t>
      </w:r>
      <w:r w:rsidRPr="00872DF0">
        <w:rPr>
          <w:color w:val="000000"/>
        </w:rPr>
        <w:t>, имеющ</w:t>
      </w:r>
      <w:r w:rsidR="00E4529A" w:rsidRPr="00872DF0">
        <w:rPr>
          <w:color w:val="000000"/>
        </w:rPr>
        <w:t>их</w:t>
      </w:r>
      <w:r w:rsidRPr="00872DF0">
        <w:rPr>
          <w:color w:val="000000"/>
        </w:rPr>
        <w:t xml:space="preserve"> опыт в </w:t>
      </w:r>
      <w:r w:rsidR="00E4529A" w:rsidRPr="00872DF0">
        <w:rPr>
          <w:color w:val="000000"/>
        </w:rPr>
        <w:t>2 (двух)</w:t>
      </w:r>
      <w:r w:rsidRPr="00872DF0">
        <w:rPr>
          <w:color w:val="000000"/>
        </w:rPr>
        <w:t xml:space="preserve"> или более аналогичных проектах сравнимой комплексности и масштаба</w:t>
      </w:r>
      <w:r w:rsidR="002D21DB" w:rsidRPr="00872DF0">
        <w:rPr>
          <w:color w:val="000000"/>
        </w:rPr>
        <w:t>. Подтверждением опыта работы является резюме с перечн</w:t>
      </w:r>
      <w:r w:rsidR="00BD58E4" w:rsidRPr="00872DF0">
        <w:rPr>
          <w:color w:val="000000"/>
        </w:rPr>
        <w:t>ем</w:t>
      </w:r>
      <w:r w:rsidR="002D21DB" w:rsidRPr="00872DF0">
        <w:rPr>
          <w:color w:val="000000"/>
        </w:rPr>
        <w:t xml:space="preserve"> реализованных проектов с указанием </w:t>
      </w:r>
      <w:r w:rsidR="002D21DB" w:rsidRPr="00872DF0">
        <w:t>публикаций в авторитетных публичных источниках, детально описывающих проект по построению КХД и аналитики или референс-контакты со стороны заказчика реализованного проекта, позволяющих проверить заявленный опыт участия в перечисленных проектах</w:t>
      </w:r>
      <w:r w:rsidR="002D21DB" w:rsidRPr="00872DF0">
        <w:rPr>
          <w:color w:val="000000"/>
        </w:rPr>
        <w:t>;</w:t>
      </w:r>
    </w:p>
    <w:p w14:paraId="682BEB96" w14:textId="58E568A7" w:rsidR="008F305F" w:rsidRPr="00872DF0" w:rsidRDefault="008F305F" w:rsidP="00FB331B">
      <w:pPr>
        <w:pStyle w:val="af0"/>
        <w:numPr>
          <w:ilvl w:val="0"/>
          <w:numId w:val="15"/>
        </w:numPr>
        <w:jc w:val="both"/>
        <w:rPr>
          <w:color w:val="000000"/>
        </w:rPr>
      </w:pPr>
      <w:r w:rsidRPr="00872DF0">
        <w:rPr>
          <w:color w:val="000000"/>
        </w:rPr>
        <w:t xml:space="preserve">Не менее 1 (одного) </w:t>
      </w:r>
      <w:r w:rsidR="00EB58DC" w:rsidRPr="00872DF0">
        <w:rPr>
          <w:color w:val="000000"/>
        </w:rPr>
        <w:t>специалиста с о</w:t>
      </w:r>
      <w:r w:rsidRPr="00872DF0">
        <w:rPr>
          <w:color w:val="000000"/>
        </w:rPr>
        <w:t>пыт</w:t>
      </w:r>
      <w:r w:rsidR="00EB58DC" w:rsidRPr="00872DF0">
        <w:rPr>
          <w:color w:val="000000"/>
        </w:rPr>
        <w:t>ом</w:t>
      </w:r>
      <w:r w:rsidRPr="00872DF0">
        <w:rPr>
          <w:color w:val="000000"/>
        </w:rPr>
        <w:t xml:space="preserve"> проектирования</w:t>
      </w:r>
      <w:r w:rsidR="00EB58DC" w:rsidRPr="00872DF0">
        <w:rPr>
          <w:color w:val="000000"/>
        </w:rPr>
        <w:t xml:space="preserve"> инфраструктуры</w:t>
      </w:r>
      <w:r w:rsidRPr="00872DF0">
        <w:rPr>
          <w:color w:val="000000"/>
        </w:rPr>
        <w:t xml:space="preserve"> и развертывания</w:t>
      </w:r>
      <w:r w:rsidR="00122B5D" w:rsidRPr="00872DF0">
        <w:rPr>
          <w:color w:val="000000"/>
        </w:rPr>
        <w:t xml:space="preserve"> платформ, соответствующих пр</w:t>
      </w:r>
      <w:r w:rsidR="00706552" w:rsidRPr="00872DF0">
        <w:rPr>
          <w:color w:val="000000"/>
        </w:rPr>
        <w:t>едъявляемым требованиям в п. 4</w:t>
      </w:r>
      <w:r w:rsidR="00122B5D" w:rsidRPr="00872DF0">
        <w:rPr>
          <w:color w:val="000000"/>
        </w:rPr>
        <w:t>.2. не менее 3 лет</w:t>
      </w:r>
      <w:r w:rsidR="00D6757A" w:rsidRPr="00872DF0">
        <w:rPr>
          <w:color w:val="000000"/>
        </w:rPr>
        <w:t>, подтвержденным рекомендательным письмом</w:t>
      </w:r>
      <w:r w:rsidR="00BD58E4" w:rsidRPr="00872DF0">
        <w:rPr>
          <w:color w:val="000000"/>
        </w:rPr>
        <w:t xml:space="preserve"> или резюме с перечнем реализованных проектов с указанием </w:t>
      </w:r>
      <w:r w:rsidR="00BD58E4" w:rsidRPr="00872DF0">
        <w:t>референс-контактов со стороны заказчика реализованного проекта</w:t>
      </w:r>
      <w:r w:rsidRPr="00872DF0">
        <w:rPr>
          <w:color w:val="000000"/>
        </w:rPr>
        <w:t xml:space="preserve">. </w:t>
      </w:r>
      <w:r w:rsidR="00EB58DC" w:rsidRPr="00872DF0">
        <w:rPr>
          <w:color w:val="000000"/>
        </w:rPr>
        <w:t>Специалист должен в</w:t>
      </w:r>
      <w:r w:rsidRPr="00872DF0">
        <w:rPr>
          <w:color w:val="000000"/>
        </w:rPr>
        <w:t>ладе</w:t>
      </w:r>
      <w:r w:rsidR="00E1687E" w:rsidRPr="00872DF0">
        <w:rPr>
          <w:color w:val="000000"/>
        </w:rPr>
        <w:t>ть</w:t>
      </w:r>
      <w:r w:rsidR="00EB58DC" w:rsidRPr="00872DF0">
        <w:rPr>
          <w:color w:val="000000"/>
        </w:rPr>
        <w:t xml:space="preserve"> сов</w:t>
      </w:r>
      <w:r w:rsidR="007079AC" w:rsidRPr="00872DF0">
        <w:rPr>
          <w:color w:val="000000"/>
        </w:rPr>
        <w:t>ременн</w:t>
      </w:r>
      <w:r w:rsidR="00334BA6" w:rsidRPr="00872DF0">
        <w:rPr>
          <w:color w:val="000000"/>
        </w:rPr>
        <w:t>ы</w:t>
      </w:r>
      <w:r w:rsidR="007079AC" w:rsidRPr="00872DF0">
        <w:rPr>
          <w:color w:val="000000"/>
        </w:rPr>
        <w:t xml:space="preserve">ми инструментами </w:t>
      </w:r>
      <w:r w:rsidRPr="00872DF0">
        <w:rPr>
          <w:color w:val="000000"/>
        </w:rPr>
        <w:t>конфигурации инфраструктуры и программных решений</w:t>
      </w:r>
      <w:r w:rsidR="00E1687E" w:rsidRPr="00872DF0">
        <w:rPr>
          <w:color w:val="000000"/>
        </w:rPr>
        <w:t>;</w:t>
      </w:r>
    </w:p>
    <w:p w14:paraId="3284CB1A" w14:textId="66D3F151" w:rsidR="002D21DB" w:rsidRPr="00872DF0" w:rsidRDefault="00A6133C" w:rsidP="009E10C7">
      <w:pPr>
        <w:pStyle w:val="af0"/>
        <w:numPr>
          <w:ilvl w:val="0"/>
          <w:numId w:val="15"/>
        </w:numPr>
        <w:jc w:val="both"/>
        <w:rPr>
          <w:color w:val="000000"/>
        </w:rPr>
      </w:pPr>
      <w:r w:rsidRPr="00872DF0">
        <w:rPr>
          <w:color w:val="000000"/>
        </w:rPr>
        <w:t xml:space="preserve">Не менее 1 (одного) менеджера по обучению </w:t>
      </w:r>
      <w:r w:rsidR="006E3DBC" w:rsidRPr="00872DF0">
        <w:rPr>
          <w:color w:val="000000"/>
        </w:rPr>
        <w:t xml:space="preserve">и внедрению </w:t>
      </w:r>
      <w:r w:rsidRPr="00872DF0">
        <w:rPr>
          <w:color w:val="000000"/>
        </w:rPr>
        <w:t xml:space="preserve">с опытом </w:t>
      </w:r>
      <w:r w:rsidR="00754F48" w:rsidRPr="00872DF0">
        <w:rPr>
          <w:color w:val="000000"/>
        </w:rPr>
        <w:t>организации обучения сотрудников Заказчика</w:t>
      </w:r>
      <w:r w:rsidR="00697C32" w:rsidRPr="00872DF0">
        <w:rPr>
          <w:color w:val="000000"/>
        </w:rPr>
        <w:t xml:space="preserve"> в</w:t>
      </w:r>
      <w:r w:rsidR="00754F48" w:rsidRPr="00872DF0">
        <w:rPr>
          <w:color w:val="000000"/>
        </w:rPr>
        <w:t xml:space="preserve"> </w:t>
      </w:r>
      <w:r w:rsidR="00697C32" w:rsidRPr="00872DF0">
        <w:rPr>
          <w:color w:val="000000"/>
        </w:rPr>
        <w:t xml:space="preserve">аналогичных проектах сравнимой комплексности и масштаба, </w:t>
      </w:r>
      <w:r w:rsidR="002D21DB" w:rsidRPr="00872DF0">
        <w:rPr>
          <w:color w:val="000000"/>
        </w:rPr>
        <w:t>подтвержденным рекомендательными письмами или нотариально заверенной копией актов оказанных услуг</w:t>
      </w:r>
      <w:r w:rsidR="00BD58E4" w:rsidRPr="00872DF0">
        <w:rPr>
          <w:color w:val="000000"/>
        </w:rPr>
        <w:t xml:space="preserve"> или резюме с перечнем реализованных проектов с указанием </w:t>
      </w:r>
      <w:r w:rsidR="00BD58E4" w:rsidRPr="00872DF0">
        <w:t>референс-контактов со стороны заказчика реализованного проекта</w:t>
      </w:r>
      <w:r w:rsidR="002D21DB" w:rsidRPr="00872DF0">
        <w:rPr>
          <w:color w:val="000000"/>
        </w:rPr>
        <w:t>;</w:t>
      </w:r>
    </w:p>
    <w:p w14:paraId="45FF0066" w14:textId="7026DE6F" w:rsidR="00C846C3" w:rsidRPr="002D21DB" w:rsidRDefault="00C846C3" w:rsidP="009E10C7">
      <w:pPr>
        <w:pStyle w:val="af0"/>
        <w:numPr>
          <w:ilvl w:val="0"/>
          <w:numId w:val="15"/>
        </w:numPr>
        <w:jc w:val="both"/>
        <w:rPr>
          <w:color w:val="000000"/>
        </w:rPr>
      </w:pPr>
      <w:r w:rsidRPr="002D21DB">
        <w:rPr>
          <w:color w:val="000000"/>
        </w:rPr>
        <w:t xml:space="preserve">Не менее 70% (семидесяти процентов) специалистов состава команды </w:t>
      </w:r>
      <w:r w:rsidR="006705D6">
        <w:rPr>
          <w:color w:val="000000"/>
        </w:rPr>
        <w:t>Подрядчика</w:t>
      </w:r>
      <w:r w:rsidR="003A4CB5" w:rsidRPr="002D21DB">
        <w:rPr>
          <w:color w:val="000000"/>
        </w:rPr>
        <w:t xml:space="preserve"> и/или субподрядчика</w:t>
      </w:r>
      <w:r w:rsidRPr="002D21DB">
        <w:rPr>
          <w:color w:val="000000"/>
        </w:rPr>
        <w:t xml:space="preserve"> должны иметь опыт реализации в не менее 2-х аналогичных по сложности проектах на территории Республики Казахстан и/или СНГ. </w:t>
      </w:r>
      <w:r w:rsidR="006705D6">
        <w:rPr>
          <w:color w:val="000000"/>
        </w:rPr>
        <w:t>Подрядчика</w:t>
      </w:r>
      <w:r w:rsidR="003867D5" w:rsidRPr="002D21DB">
        <w:rPr>
          <w:color w:val="000000"/>
        </w:rPr>
        <w:t xml:space="preserve"> </w:t>
      </w:r>
      <w:r w:rsidRPr="002D21DB">
        <w:rPr>
          <w:color w:val="000000"/>
        </w:rPr>
        <w:t xml:space="preserve">подтверждает это </w:t>
      </w:r>
      <w:proofErr w:type="gramStart"/>
      <w:r w:rsidRPr="002D21DB">
        <w:rPr>
          <w:color w:val="000000"/>
        </w:rPr>
        <w:t>Гарантийным</w:t>
      </w:r>
      <w:r w:rsidR="008707FF" w:rsidRPr="008707FF">
        <w:rPr>
          <w:color w:val="000000"/>
        </w:rPr>
        <w:t xml:space="preserve"> </w:t>
      </w:r>
      <w:r w:rsidRPr="002D21DB">
        <w:rPr>
          <w:color w:val="000000"/>
        </w:rPr>
        <w:t>письмом</w:t>
      </w:r>
      <w:proofErr w:type="gramEnd"/>
      <w:r w:rsidRPr="002D21DB">
        <w:rPr>
          <w:color w:val="000000"/>
        </w:rPr>
        <w:t xml:space="preserve"> скрепленным печатью и подписью уполномоченного лица </w:t>
      </w:r>
      <w:r w:rsidR="006705D6">
        <w:t>Подрядчика</w:t>
      </w:r>
      <w:r w:rsidRPr="002D21DB">
        <w:rPr>
          <w:color w:val="000000"/>
        </w:rPr>
        <w:t>;</w:t>
      </w:r>
    </w:p>
    <w:p w14:paraId="62BF1CBF" w14:textId="77777777" w:rsidR="00DD2B8C" w:rsidRPr="00DD2B8C" w:rsidRDefault="00DD2B8C" w:rsidP="00FB331B">
      <w:pPr>
        <w:ind w:left="360" w:firstLine="0"/>
        <w:jc w:val="both"/>
        <w:rPr>
          <w:color w:val="000000"/>
        </w:rPr>
      </w:pPr>
    </w:p>
    <w:p w14:paraId="58BEC777" w14:textId="77777777" w:rsidR="00DD2B8C" w:rsidRPr="00DD2B8C" w:rsidRDefault="00DD2B8C" w:rsidP="00FB331B">
      <w:pPr>
        <w:pStyle w:val="20"/>
        <w:spacing w:before="0" w:after="0"/>
      </w:pPr>
      <w:bookmarkStart w:id="124" w:name="_Toc403683180"/>
      <w:bookmarkStart w:id="125" w:name="_Toc404149656"/>
      <w:bookmarkStart w:id="126" w:name="_Toc405656797"/>
      <w:bookmarkStart w:id="127" w:name="_Toc529835764"/>
      <w:bookmarkStart w:id="128" w:name="_Toc48079464"/>
      <w:bookmarkStart w:id="129" w:name="_Hlk530398484"/>
      <w:bookmarkStart w:id="130" w:name="_Toc403744210"/>
      <w:bookmarkStart w:id="131" w:name="_Toc409168054"/>
      <w:bookmarkStart w:id="132" w:name="_Toc404766196"/>
      <w:bookmarkStart w:id="133" w:name="_Toc404766232"/>
      <w:bookmarkStart w:id="134" w:name="_Toc404772485"/>
      <w:bookmarkStart w:id="135" w:name="_Toc404773114"/>
      <w:bookmarkEnd w:id="82"/>
      <w:bookmarkEnd w:id="83"/>
      <w:bookmarkEnd w:id="84"/>
      <w:bookmarkEnd w:id="85"/>
      <w:r w:rsidRPr="00DD2B8C">
        <w:t xml:space="preserve">Требования по технической поддержке </w:t>
      </w:r>
      <w:bookmarkEnd w:id="124"/>
      <w:bookmarkEnd w:id="125"/>
      <w:bookmarkEnd w:id="126"/>
      <w:bookmarkEnd w:id="127"/>
      <w:r w:rsidR="00B108D2">
        <w:t>единого КХД и ИШ</w:t>
      </w:r>
      <w:bookmarkEnd w:id="128"/>
    </w:p>
    <w:p w14:paraId="29F718A4" w14:textId="6849A6F1" w:rsidR="00DD2B8C" w:rsidRDefault="006705D6" w:rsidP="00FB331B">
      <w:pPr>
        <w:ind w:firstLine="709"/>
        <w:jc w:val="both"/>
      </w:pPr>
      <w:r>
        <w:t>Подрядчику</w:t>
      </w:r>
      <w:r w:rsidR="004A5431" w:rsidRPr="00992123">
        <w:t xml:space="preserve"> </w:t>
      </w:r>
      <w:r w:rsidR="00DD2B8C" w:rsidRPr="00992123">
        <w:t xml:space="preserve">необходимо оказывать техническую поддержку и сопровождение разработанного приложения. </w:t>
      </w:r>
      <w:r>
        <w:t xml:space="preserve">Подрядчик </w:t>
      </w:r>
      <w:r w:rsidR="00DD2B8C" w:rsidRPr="00992123">
        <w:t xml:space="preserve">должен предусмотреть наличие выделенного куратора сопровождения в течение 12 (двенадцати) месяцев с момента запуска </w:t>
      </w:r>
      <w:r w:rsidR="0028490F">
        <w:t>с</w:t>
      </w:r>
      <w:r w:rsidR="00DD2B8C" w:rsidRPr="00992123">
        <w:t xml:space="preserve">истемы в </w:t>
      </w:r>
      <w:r w:rsidR="00DD2B8C" w:rsidRPr="00992123">
        <w:lastRenderedPageBreak/>
        <w:t>продуктивную эксплуатацию</w:t>
      </w:r>
      <w:r w:rsidR="0028490F">
        <w:t xml:space="preserve"> и </w:t>
      </w:r>
      <w:r w:rsidR="0028490F" w:rsidRPr="0028490F">
        <w:t>запуске</w:t>
      </w:r>
      <w:r w:rsidR="0028490F">
        <w:t xml:space="preserve"> отдельных</w:t>
      </w:r>
      <w:r w:rsidR="0028490F" w:rsidRPr="0028490F">
        <w:t xml:space="preserve"> модулей</w:t>
      </w:r>
      <w:r w:rsidR="0028490F">
        <w:t xml:space="preserve"> системы</w:t>
      </w:r>
      <w:r w:rsidR="0028490F" w:rsidRPr="0028490F">
        <w:t xml:space="preserve"> в</w:t>
      </w:r>
      <w:r w:rsidR="0028490F">
        <w:t xml:space="preserve"> опытно-промышленную </w:t>
      </w:r>
      <w:r w:rsidR="0028490F" w:rsidRPr="00992123">
        <w:t>эксплуатацию</w:t>
      </w:r>
      <w:r w:rsidR="00DD2B8C" w:rsidRPr="00992123">
        <w:t xml:space="preserve">. </w:t>
      </w:r>
      <w:r w:rsidR="0028490F">
        <w:t>Техническая поддержка</w:t>
      </w:r>
      <w:r w:rsidR="0028490F" w:rsidRPr="0028490F">
        <w:t xml:space="preserve"> должн</w:t>
      </w:r>
      <w:r w:rsidR="0028490F">
        <w:t>а</w:t>
      </w:r>
      <w:r w:rsidR="0028490F" w:rsidRPr="0028490F">
        <w:t xml:space="preserve"> осуществляться в рабочие дни с 9-00 до 18-30 по </w:t>
      </w:r>
      <w:r w:rsidR="003A4CB5">
        <w:t>времени города Нур-Султан</w:t>
      </w:r>
      <w:r w:rsidR="0028490F" w:rsidRPr="0028490F">
        <w:t xml:space="preserve">. </w:t>
      </w:r>
    </w:p>
    <w:p w14:paraId="07792173" w14:textId="77777777" w:rsidR="0028490F" w:rsidRDefault="0028490F" w:rsidP="00FB331B">
      <w:pPr>
        <w:ind w:firstLine="709"/>
        <w:jc w:val="both"/>
      </w:pPr>
      <w:r>
        <w:t xml:space="preserve">Прием всех заявок Заказчика должен производиться через </w:t>
      </w:r>
      <w:proofErr w:type="spellStart"/>
      <w:r>
        <w:t>Service</w:t>
      </w:r>
      <w:proofErr w:type="spellEnd"/>
      <w:r>
        <w:t xml:space="preserve"> </w:t>
      </w:r>
      <w:proofErr w:type="spellStart"/>
      <w:r>
        <w:t>Desk</w:t>
      </w:r>
      <w:proofErr w:type="spellEnd"/>
      <w:r>
        <w:t>. В качестве иного доступа прием заявок, проблем, требований и запросов Заказчика должен производиться по телефонам «горячей линии» или по электронной почте. Дифференцированная регистрация всех заявок, должна происходить с максимальной степенью детализации.</w:t>
      </w:r>
    </w:p>
    <w:p w14:paraId="4D04F266" w14:textId="19FBF1B8" w:rsidR="0028490F" w:rsidRDefault="006705D6" w:rsidP="00FB331B">
      <w:pPr>
        <w:ind w:firstLine="709"/>
        <w:jc w:val="both"/>
      </w:pPr>
      <w:r>
        <w:t xml:space="preserve">Подрядчиком </w:t>
      </w:r>
      <w:r w:rsidR="0028490F">
        <w:t>должно производиться своевременное информирование об изменениях материалов (эксплуатационная документация, руководство пользователя и т.п.), программного обеспечения.</w:t>
      </w:r>
    </w:p>
    <w:p w14:paraId="51D400AE" w14:textId="199084AB" w:rsidR="0028490F" w:rsidRDefault="006705D6" w:rsidP="00FB331B">
      <w:pPr>
        <w:ind w:firstLine="709"/>
        <w:jc w:val="both"/>
      </w:pPr>
      <w:r>
        <w:t xml:space="preserve">Подрядчиком </w:t>
      </w:r>
      <w:r w:rsidR="0028490F">
        <w:t>должны производиться консультации по вопросам совместимости поддерживаемого программного обеспечения с операционной средой Заказчика и имеющимися у него программными средствами.</w:t>
      </w:r>
    </w:p>
    <w:p w14:paraId="4D2AF3F1" w14:textId="18AF86E1" w:rsidR="0028490F" w:rsidRPr="00992123" w:rsidRDefault="0028490F" w:rsidP="00FB331B">
      <w:pPr>
        <w:ind w:firstLine="709"/>
        <w:jc w:val="both"/>
      </w:pPr>
      <w:r>
        <w:t xml:space="preserve">По требованию заказчика должен обеспечиваться выезд специалиста </w:t>
      </w:r>
      <w:r w:rsidR="006705D6">
        <w:t xml:space="preserve">Подрядчика </w:t>
      </w:r>
      <w:r>
        <w:t>на место выполнения работ.</w:t>
      </w:r>
    </w:p>
    <w:bookmarkEnd w:id="129"/>
    <w:p w14:paraId="03DD5180" w14:textId="77777777" w:rsidR="00DD2B8C" w:rsidRDefault="00DD2B8C" w:rsidP="00FB331B">
      <w:pPr>
        <w:ind w:firstLine="709"/>
        <w:jc w:val="both"/>
      </w:pPr>
      <w:r w:rsidRPr="00992123">
        <w:t>К технической, а не гарантийной поддержке относятся услуги по анализу инцидентов, связанных с загрузкой данных из источников, и их классификация на сбои, связанные с перебоями и изменениями на источниках, и не связанными. При этом Заказчик считает, что, если нет подтверждения о природе сбоя на стороне Системы, то сбой связан с источником, и услуги по анализу, выявлению его причин, относится к технической поддержке.</w:t>
      </w:r>
    </w:p>
    <w:p w14:paraId="5C8C5305" w14:textId="19308451" w:rsidR="00197FDD" w:rsidRPr="00872DF0" w:rsidRDefault="006705D6" w:rsidP="00FB331B">
      <w:pPr>
        <w:ind w:firstLine="708"/>
        <w:jc w:val="both"/>
      </w:pPr>
      <w:r w:rsidRPr="00872DF0">
        <w:t xml:space="preserve">Подрядчику </w:t>
      </w:r>
      <w:r w:rsidR="00197FDD" w:rsidRPr="00872DF0">
        <w:t xml:space="preserve">необходимо предусмотреть разработку соглашения уровня поддержки: </w:t>
      </w:r>
    </w:p>
    <w:p w14:paraId="0E59D783" w14:textId="51FD5386" w:rsidR="00197FDD" w:rsidRPr="00872DF0" w:rsidRDefault="00197FDD" w:rsidP="0017601E">
      <w:pPr>
        <w:pStyle w:val="af0"/>
        <w:numPr>
          <w:ilvl w:val="0"/>
          <w:numId w:val="37"/>
        </w:numPr>
        <w:jc w:val="both"/>
      </w:pPr>
      <w:r w:rsidRPr="00872DF0">
        <w:t xml:space="preserve">Техническая поддержка должна предоставляться </w:t>
      </w:r>
      <w:r w:rsidR="006705D6" w:rsidRPr="00872DF0">
        <w:t xml:space="preserve">Подрядчиком </w:t>
      </w:r>
      <w:r w:rsidRPr="00872DF0">
        <w:t>в рабочие дни с 9.00 до 18.30</w:t>
      </w:r>
      <w:r w:rsidR="003A4CB5" w:rsidRPr="00872DF0">
        <w:t xml:space="preserve"> по времени города Нур-Султан;</w:t>
      </w:r>
    </w:p>
    <w:p w14:paraId="27AD7743" w14:textId="5EA39B2D" w:rsidR="00197FDD" w:rsidRDefault="00197FDD" w:rsidP="0017601E">
      <w:pPr>
        <w:pStyle w:val="af0"/>
        <w:numPr>
          <w:ilvl w:val="0"/>
          <w:numId w:val="37"/>
        </w:numPr>
        <w:jc w:val="both"/>
      </w:pPr>
      <w:r>
        <w:t xml:space="preserve">Все поступающие заявки Заказчика, независимо от способа их доставки должны классифицироваться и обрабатываться в зависимости от степени влияния (приоритетом) возникшей проблемы на работоспособность Системы. По заявкам с высоким приоритетом должен обеспечиваться непрерывный контроль решения заявки со стороны ответственного лица </w:t>
      </w:r>
      <w:r w:rsidR="006705D6">
        <w:t>Подрядчика</w:t>
      </w:r>
      <w:r>
        <w:t>;</w:t>
      </w:r>
    </w:p>
    <w:p w14:paraId="44C5016F" w14:textId="6DF8EB57" w:rsidR="00197FDD" w:rsidRDefault="006705D6" w:rsidP="0017601E">
      <w:pPr>
        <w:pStyle w:val="af0"/>
        <w:numPr>
          <w:ilvl w:val="0"/>
          <w:numId w:val="37"/>
        </w:numPr>
        <w:jc w:val="both"/>
      </w:pPr>
      <w:r>
        <w:t xml:space="preserve">Подрядчик </w:t>
      </w:r>
      <w:r w:rsidR="00197FDD">
        <w:t>определяет ответственное лицо и направляет сведения с указанием Ф.И.О. и контактами Заказчику в течении 8 часов;</w:t>
      </w:r>
    </w:p>
    <w:p w14:paraId="54D4CCB9" w14:textId="5DF95E0E" w:rsidR="00197FDD" w:rsidRDefault="00197FDD" w:rsidP="0017601E">
      <w:pPr>
        <w:pStyle w:val="af0"/>
        <w:numPr>
          <w:ilvl w:val="0"/>
          <w:numId w:val="37"/>
        </w:numPr>
        <w:jc w:val="both"/>
      </w:pPr>
      <w:r>
        <w:t xml:space="preserve">По заявкам с высоким приоритетом должен обеспечиваться непрерывный контроль решения заявки со стороны ответственного лица </w:t>
      </w:r>
      <w:r w:rsidR="006705D6">
        <w:t>Подрядчика</w:t>
      </w:r>
      <w:r>
        <w:t>;</w:t>
      </w:r>
    </w:p>
    <w:p w14:paraId="02BEC767" w14:textId="31F30D0F" w:rsidR="00197FDD" w:rsidRDefault="00197FDD" w:rsidP="0017601E">
      <w:pPr>
        <w:pStyle w:val="af0"/>
        <w:numPr>
          <w:ilvl w:val="0"/>
          <w:numId w:val="37"/>
        </w:numPr>
        <w:jc w:val="both"/>
      </w:pPr>
      <w:r>
        <w:t xml:space="preserve">Уровень критичности и приоритет обработки инцидентов (см. </w:t>
      </w:r>
      <w:r>
        <w:fldChar w:fldCharType="begin"/>
      </w:r>
      <w:r>
        <w:instrText xml:space="preserve"> REF _Ref29462434 \h </w:instrText>
      </w:r>
      <w:r>
        <w:fldChar w:fldCharType="separate"/>
      </w:r>
      <w:r w:rsidR="00B6289A">
        <w:t xml:space="preserve">Таблица </w:t>
      </w:r>
      <w:r w:rsidR="00B6289A">
        <w:rPr>
          <w:noProof/>
        </w:rPr>
        <w:t>10</w:t>
      </w:r>
      <w:r>
        <w:fldChar w:fldCharType="end"/>
      </w:r>
      <w:r>
        <w:t>)</w:t>
      </w:r>
      <w:r w:rsidR="002E61FC">
        <w:t>;</w:t>
      </w:r>
    </w:p>
    <w:p w14:paraId="6BF466FF" w14:textId="601EA718" w:rsidR="002E61FC" w:rsidRDefault="006705D6" w:rsidP="0017601E">
      <w:pPr>
        <w:pStyle w:val="af0"/>
        <w:numPr>
          <w:ilvl w:val="0"/>
          <w:numId w:val="37"/>
        </w:numPr>
        <w:jc w:val="both"/>
      </w:pPr>
      <w:r>
        <w:t xml:space="preserve">Подрядчик </w:t>
      </w:r>
      <w:r w:rsidR="002E61FC">
        <w:t xml:space="preserve">должен уведомлять пользователя и ДПИТ Общества о выполнении заявки; </w:t>
      </w:r>
    </w:p>
    <w:p w14:paraId="1A2047C4" w14:textId="77777777" w:rsidR="00197FDD" w:rsidRDefault="002E61FC" w:rsidP="0017601E">
      <w:pPr>
        <w:pStyle w:val="af0"/>
        <w:numPr>
          <w:ilvl w:val="0"/>
          <w:numId w:val="37"/>
        </w:numPr>
        <w:jc w:val="both"/>
      </w:pPr>
      <w:r>
        <w:t xml:space="preserve">При решении задач, связанных с поддержкой пользователей, необходимо разделение первоочередности выполнения задач в отношении всех видов поддержки пользователей. Для каждого вида поддержки пользователей в разрезе приоритетов задаются сроки устранения инцидентов, обработки запросов на обслуживание и заявок на изменение. Обработка запросов и заявок должна выполняться в соответствии с приоритетами, исходя из условий меры влияния и срочности.  </w:t>
      </w:r>
    </w:p>
    <w:p w14:paraId="636DEFCF" w14:textId="5448C374" w:rsidR="00197FDD" w:rsidRDefault="00197FDD" w:rsidP="00FB331B">
      <w:pPr>
        <w:pStyle w:val="aa"/>
        <w:keepNext/>
        <w:spacing w:before="0" w:after="0"/>
      </w:pPr>
      <w:bookmarkStart w:id="136" w:name="_Ref29462434"/>
      <w:r>
        <w:t xml:space="preserve">Таблица </w:t>
      </w:r>
      <w:r w:rsidR="00557949">
        <w:rPr>
          <w:noProof/>
        </w:rPr>
        <w:fldChar w:fldCharType="begin"/>
      </w:r>
      <w:r w:rsidR="00557949">
        <w:rPr>
          <w:noProof/>
        </w:rPr>
        <w:instrText xml:space="preserve"> SEQ Таблица \* ARABIC </w:instrText>
      </w:r>
      <w:r w:rsidR="00557949">
        <w:rPr>
          <w:noProof/>
        </w:rPr>
        <w:fldChar w:fldCharType="separate"/>
      </w:r>
      <w:r w:rsidR="00B6289A">
        <w:rPr>
          <w:noProof/>
        </w:rPr>
        <w:t>10</w:t>
      </w:r>
      <w:r w:rsidR="00557949">
        <w:rPr>
          <w:noProof/>
        </w:rPr>
        <w:fldChar w:fldCharType="end"/>
      </w:r>
      <w:bookmarkEnd w:id="136"/>
      <w:r w:rsidRPr="00197FDD">
        <w:t xml:space="preserve"> Уровень критичности и приоритет обработки инцидент</w:t>
      </w:r>
      <w:r>
        <w:t>ов</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40"/>
        <w:gridCol w:w="2995"/>
        <w:gridCol w:w="3648"/>
        <w:gridCol w:w="1352"/>
      </w:tblGrid>
      <w:tr w:rsidR="00197FDD" w:rsidRPr="00197FDD" w14:paraId="63CD3673" w14:textId="77777777" w:rsidTr="00F5593C">
        <w:trPr>
          <w:tblHeader/>
        </w:trPr>
        <w:tc>
          <w:tcPr>
            <w:tcW w:w="718"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0B95CE97" w14:textId="77777777" w:rsidR="00197FDD" w:rsidRPr="00F5593C" w:rsidRDefault="00197FDD" w:rsidP="00FB331B">
            <w:pPr>
              <w:ind w:firstLine="10"/>
              <w:jc w:val="center"/>
              <w:rPr>
                <w:b/>
                <w:color w:val="000000" w:themeColor="text1"/>
                <w:sz w:val="20"/>
              </w:rPr>
            </w:pPr>
            <w:r w:rsidRPr="00F5593C">
              <w:rPr>
                <w:b/>
                <w:color w:val="000000" w:themeColor="text1"/>
                <w:sz w:val="20"/>
              </w:rPr>
              <w:t>Уровень критичности</w:t>
            </w:r>
          </w:p>
        </w:tc>
        <w:tc>
          <w:tcPr>
            <w:tcW w:w="1604"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0D232A09" w14:textId="77777777" w:rsidR="00197FDD" w:rsidRPr="00F5593C" w:rsidRDefault="00197FDD" w:rsidP="00FB331B">
            <w:pPr>
              <w:ind w:firstLine="10"/>
              <w:jc w:val="center"/>
              <w:rPr>
                <w:b/>
                <w:color w:val="000000" w:themeColor="text1"/>
                <w:sz w:val="20"/>
              </w:rPr>
            </w:pPr>
            <w:r w:rsidRPr="00F5593C">
              <w:rPr>
                <w:b/>
                <w:color w:val="000000" w:themeColor="text1"/>
                <w:sz w:val="20"/>
              </w:rPr>
              <w:t>Описание</w:t>
            </w:r>
          </w:p>
        </w:tc>
        <w:tc>
          <w:tcPr>
            <w:tcW w:w="1954" w:type="pct"/>
            <w:tcBorders>
              <w:top w:val="single" w:sz="4" w:space="0" w:color="auto"/>
              <w:left w:val="single" w:sz="4" w:space="0" w:color="auto"/>
              <w:bottom w:val="single" w:sz="4" w:space="0" w:color="auto"/>
              <w:right w:val="single" w:sz="4" w:space="0" w:color="auto"/>
            </w:tcBorders>
            <w:shd w:val="clear" w:color="auto" w:fill="FFFFFF"/>
            <w:vAlign w:val="center"/>
          </w:tcPr>
          <w:p w14:paraId="19105112" w14:textId="77777777" w:rsidR="00197FDD" w:rsidRPr="00F5593C" w:rsidRDefault="00197FDD" w:rsidP="00FB331B">
            <w:pPr>
              <w:ind w:firstLine="0"/>
              <w:jc w:val="center"/>
              <w:rPr>
                <w:b/>
                <w:color w:val="000000" w:themeColor="text1"/>
                <w:sz w:val="20"/>
              </w:rPr>
            </w:pPr>
            <w:r w:rsidRPr="00F5593C">
              <w:rPr>
                <w:b/>
                <w:color w:val="000000" w:themeColor="text1"/>
                <w:sz w:val="20"/>
              </w:rPr>
              <w:t>Приоритет обработки инцидента</w:t>
            </w:r>
          </w:p>
        </w:tc>
        <w:tc>
          <w:tcPr>
            <w:tcW w:w="724" w:type="pct"/>
            <w:tcBorders>
              <w:top w:val="single" w:sz="8"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2202E30D" w14:textId="77777777" w:rsidR="00197FDD" w:rsidRPr="00F5593C" w:rsidRDefault="00197FDD" w:rsidP="00FB331B">
            <w:pPr>
              <w:ind w:firstLine="0"/>
              <w:jc w:val="center"/>
              <w:rPr>
                <w:b/>
                <w:color w:val="000000" w:themeColor="text1"/>
                <w:sz w:val="20"/>
              </w:rPr>
            </w:pPr>
            <w:r w:rsidRPr="00F5593C">
              <w:rPr>
                <w:b/>
                <w:color w:val="000000" w:themeColor="text1"/>
                <w:sz w:val="20"/>
              </w:rPr>
              <w:t>Время устранения, час</w:t>
            </w:r>
          </w:p>
        </w:tc>
      </w:tr>
      <w:tr w:rsidR="00197FDD" w:rsidRPr="00197FDD" w14:paraId="7DF984B0" w14:textId="77777777" w:rsidTr="00F5593C">
        <w:tc>
          <w:tcPr>
            <w:tcW w:w="71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2AEB39E" w14:textId="77777777" w:rsidR="00197FDD" w:rsidRPr="00F5593C" w:rsidRDefault="00197FDD" w:rsidP="00FB331B">
            <w:pPr>
              <w:ind w:firstLine="0"/>
              <w:rPr>
                <w:color w:val="000000" w:themeColor="text1"/>
                <w:sz w:val="20"/>
              </w:rPr>
            </w:pPr>
            <w:r w:rsidRPr="00F5593C">
              <w:rPr>
                <w:color w:val="000000" w:themeColor="text1"/>
                <w:sz w:val="20"/>
              </w:rPr>
              <w:t>Низкий</w:t>
            </w:r>
          </w:p>
        </w:tc>
        <w:tc>
          <w:tcPr>
            <w:tcW w:w="1604"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132D8613" w14:textId="77777777" w:rsidR="00197FDD" w:rsidRPr="00F5593C" w:rsidRDefault="00197FDD" w:rsidP="00FB331B">
            <w:pPr>
              <w:ind w:firstLine="10"/>
              <w:rPr>
                <w:color w:val="000000" w:themeColor="text1"/>
                <w:sz w:val="20"/>
              </w:rPr>
            </w:pPr>
            <w:r w:rsidRPr="00F5593C">
              <w:rPr>
                <w:color w:val="000000" w:themeColor="text1"/>
                <w:sz w:val="20"/>
              </w:rPr>
              <w:t xml:space="preserve">Данный инцидент не оказал влияния на непрерывность ведения бизнеса Общества, </w:t>
            </w:r>
            <w:r w:rsidRPr="00F5593C">
              <w:rPr>
                <w:color w:val="000000" w:themeColor="text1"/>
                <w:sz w:val="20"/>
              </w:rPr>
              <w:lastRenderedPageBreak/>
              <w:t>персоналу и активам Общества не был нанесен ущерб.</w:t>
            </w:r>
          </w:p>
        </w:tc>
        <w:tc>
          <w:tcPr>
            <w:tcW w:w="1954" w:type="pct"/>
            <w:tcBorders>
              <w:top w:val="single" w:sz="4" w:space="0" w:color="auto"/>
              <w:left w:val="single" w:sz="4" w:space="0" w:color="auto"/>
              <w:bottom w:val="single" w:sz="4" w:space="0" w:color="auto"/>
              <w:right w:val="single" w:sz="4" w:space="0" w:color="auto"/>
            </w:tcBorders>
            <w:shd w:val="clear" w:color="auto" w:fill="FFFFFF"/>
            <w:vAlign w:val="center"/>
          </w:tcPr>
          <w:p w14:paraId="547D39ED" w14:textId="77777777" w:rsidR="00197FDD" w:rsidRPr="00F5593C" w:rsidRDefault="00197FDD" w:rsidP="00FB331B">
            <w:pPr>
              <w:ind w:firstLine="0"/>
              <w:rPr>
                <w:color w:val="000000" w:themeColor="text1"/>
                <w:sz w:val="20"/>
              </w:rPr>
            </w:pPr>
            <w:r w:rsidRPr="00F5593C">
              <w:rPr>
                <w:color w:val="000000" w:themeColor="text1"/>
                <w:sz w:val="20"/>
              </w:rPr>
              <w:lastRenderedPageBreak/>
              <w:t xml:space="preserve">Низкий. Внештатной ситуации присваивается данный приоритет, если не затронут бизнес-процесс конечного </w:t>
            </w:r>
            <w:r w:rsidRPr="00F5593C">
              <w:rPr>
                <w:color w:val="000000" w:themeColor="text1"/>
                <w:sz w:val="20"/>
              </w:rPr>
              <w:lastRenderedPageBreak/>
              <w:t>пользователя. Например, периодическая недоступность или некорректная работа какой-либо функции, которая, однако, не является необходимой для повседневного бизнеса.</w:t>
            </w:r>
          </w:p>
        </w:tc>
        <w:tc>
          <w:tcPr>
            <w:tcW w:w="724"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63242DAF" w14:textId="77777777" w:rsidR="00197FDD" w:rsidRPr="00F5593C" w:rsidRDefault="00197FDD" w:rsidP="00FB331B">
            <w:pPr>
              <w:rPr>
                <w:color w:val="000000" w:themeColor="text1"/>
                <w:sz w:val="20"/>
              </w:rPr>
            </w:pPr>
            <w:r w:rsidRPr="00F5593C">
              <w:rPr>
                <w:color w:val="000000" w:themeColor="text1"/>
                <w:sz w:val="20"/>
              </w:rPr>
              <w:lastRenderedPageBreak/>
              <w:t>16</w:t>
            </w:r>
          </w:p>
        </w:tc>
      </w:tr>
      <w:tr w:rsidR="00197FDD" w:rsidRPr="00197FDD" w14:paraId="6AF4793A" w14:textId="77777777" w:rsidTr="00F5593C">
        <w:tc>
          <w:tcPr>
            <w:tcW w:w="71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8644647" w14:textId="77777777" w:rsidR="00197FDD" w:rsidRPr="00F5593C" w:rsidRDefault="00197FDD" w:rsidP="00FB331B">
            <w:pPr>
              <w:ind w:firstLine="0"/>
              <w:rPr>
                <w:color w:val="000000" w:themeColor="text1"/>
                <w:sz w:val="20"/>
              </w:rPr>
            </w:pPr>
            <w:r w:rsidRPr="00F5593C">
              <w:rPr>
                <w:color w:val="000000" w:themeColor="text1"/>
                <w:sz w:val="20"/>
              </w:rPr>
              <w:t>Средний</w:t>
            </w:r>
          </w:p>
        </w:tc>
        <w:tc>
          <w:tcPr>
            <w:tcW w:w="1604"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69E8F2D3" w14:textId="77777777" w:rsidR="00197FDD" w:rsidRPr="00F5593C" w:rsidRDefault="00197FDD" w:rsidP="00FB331B">
            <w:pPr>
              <w:ind w:firstLine="0"/>
              <w:rPr>
                <w:color w:val="000000" w:themeColor="text1"/>
                <w:sz w:val="20"/>
              </w:rPr>
            </w:pPr>
            <w:r w:rsidRPr="00F5593C">
              <w:rPr>
                <w:color w:val="000000" w:themeColor="text1"/>
                <w:sz w:val="20"/>
              </w:rPr>
              <w:t xml:space="preserve">Данный инцидент ИБ мог оказать (но не оказал) значительное влияние на непрерывность ведения бизнеса Общества или же оказал незначительное влияние на непрерывность ведения бизнеса Общества, персоналу и/или </w:t>
            </w:r>
            <w:r w:rsidRPr="00F5593C">
              <w:rPr>
                <w:sz w:val="20"/>
              </w:rPr>
              <w:t>активам Общества был нанесен незначительный ущерб.</w:t>
            </w:r>
          </w:p>
        </w:tc>
        <w:tc>
          <w:tcPr>
            <w:tcW w:w="1954" w:type="pct"/>
            <w:tcBorders>
              <w:top w:val="single" w:sz="4" w:space="0" w:color="auto"/>
              <w:left w:val="single" w:sz="4" w:space="0" w:color="auto"/>
              <w:bottom w:val="single" w:sz="4" w:space="0" w:color="auto"/>
              <w:right w:val="single" w:sz="4" w:space="0" w:color="auto"/>
            </w:tcBorders>
            <w:shd w:val="clear" w:color="auto" w:fill="FFFFFF"/>
          </w:tcPr>
          <w:p w14:paraId="28B86B1C" w14:textId="77777777" w:rsidR="00197FDD" w:rsidRPr="00F5593C" w:rsidRDefault="00197FDD" w:rsidP="00FB331B">
            <w:pPr>
              <w:ind w:firstLine="0"/>
              <w:rPr>
                <w:color w:val="000000" w:themeColor="text1"/>
                <w:sz w:val="20"/>
              </w:rPr>
            </w:pPr>
            <w:r w:rsidRPr="00F5593C">
              <w:rPr>
                <w:color w:val="000000" w:themeColor="text1"/>
                <w:sz w:val="20"/>
              </w:rPr>
              <w:t>Средний. Внештатная ситуация, когда затронуты бизнес-процессы. Это подразумевает невозможность выполнения необходимых бизнес-операций. Например, периодическая недоступность или некорректная работа какой-либо функции.</w:t>
            </w:r>
          </w:p>
        </w:tc>
        <w:tc>
          <w:tcPr>
            <w:tcW w:w="724"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45F1DE93" w14:textId="77777777" w:rsidR="00197FDD" w:rsidRPr="00F5593C" w:rsidRDefault="00197FDD" w:rsidP="00FB331B">
            <w:pPr>
              <w:rPr>
                <w:color w:val="000000" w:themeColor="text1"/>
                <w:sz w:val="20"/>
              </w:rPr>
            </w:pPr>
            <w:r w:rsidRPr="00F5593C">
              <w:rPr>
                <w:color w:val="000000" w:themeColor="text1"/>
                <w:sz w:val="20"/>
              </w:rPr>
              <w:t>8</w:t>
            </w:r>
          </w:p>
        </w:tc>
      </w:tr>
      <w:tr w:rsidR="00197FDD" w:rsidRPr="00197FDD" w14:paraId="1547F7A9" w14:textId="77777777" w:rsidTr="00F5593C">
        <w:tc>
          <w:tcPr>
            <w:tcW w:w="71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FDB9F61" w14:textId="77777777" w:rsidR="00197FDD" w:rsidRPr="00F5593C" w:rsidRDefault="00197FDD" w:rsidP="00FB331B">
            <w:pPr>
              <w:ind w:firstLine="0"/>
              <w:rPr>
                <w:color w:val="000000" w:themeColor="text1"/>
                <w:sz w:val="20"/>
              </w:rPr>
            </w:pPr>
            <w:r w:rsidRPr="00F5593C">
              <w:rPr>
                <w:color w:val="000000" w:themeColor="text1"/>
                <w:sz w:val="20"/>
              </w:rPr>
              <w:t>Высокий</w:t>
            </w:r>
          </w:p>
          <w:p w14:paraId="677E2913" w14:textId="77777777" w:rsidR="00197FDD" w:rsidRPr="00F5593C" w:rsidRDefault="00197FDD" w:rsidP="00FB331B">
            <w:pPr>
              <w:rPr>
                <w:color w:val="000000" w:themeColor="text1"/>
                <w:sz w:val="20"/>
              </w:rPr>
            </w:pPr>
          </w:p>
        </w:tc>
        <w:tc>
          <w:tcPr>
            <w:tcW w:w="1604"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6DFA99C3" w14:textId="1E304A07" w:rsidR="00197FDD" w:rsidRPr="00F5593C" w:rsidRDefault="00197FDD" w:rsidP="00FB331B">
            <w:pPr>
              <w:ind w:left="19" w:firstLine="0"/>
              <w:rPr>
                <w:color w:val="000000" w:themeColor="text1"/>
                <w:sz w:val="20"/>
              </w:rPr>
            </w:pPr>
            <w:r w:rsidRPr="00F5593C">
              <w:rPr>
                <w:color w:val="000000" w:themeColor="text1"/>
                <w:sz w:val="20"/>
              </w:rPr>
              <w:t>Данный инцидент ИБ оказал значительное влияние на непрерывность ведения бизнеса Общества, персоналу и/или активам Общества был нанесен значительный ущерб.</w:t>
            </w:r>
          </w:p>
        </w:tc>
        <w:tc>
          <w:tcPr>
            <w:tcW w:w="1954" w:type="pct"/>
            <w:tcBorders>
              <w:top w:val="single" w:sz="4" w:space="0" w:color="auto"/>
              <w:left w:val="single" w:sz="4" w:space="0" w:color="auto"/>
              <w:bottom w:val="single" w:sz="4" w:space="0" w:color="auto"/>
              <w:right w:val="single" w:sz="4" w:space="0" w:color="auto"/>
            </w:tcBorders>
            <w:shd w:val="clear" w:color="auto" w:fill="FFFFFF"/>
            <w:vAlign w:val="center"/>
          </w:tcPr>
          <w:p w14:paraId="41E9C234" w14:textId="77777777" w:rsidR="00197FDD" w:rsidRPr="00F5593C" w:rsidRDefault="00197FDD" w:rsidP="00FB331B">
            <w:pPr>
              <w:ind w:firstLine="0"/>
              <w:rPr>
                <w:color w:val="000000" w:themeColor="text1"/>
                <w:sz w:val="20"/>
              </w:rPr>
            </w:pPr>
            <w:r w:rsidRPr="00F5593C">
              <w:rPr>
                <w:color w:val="000000" w:themeColor="text1"/>
                <w:sz w:val="20"/>
              </w:rPr>
              <w:t>Высокий. Внештатная ситуация, когда значительно затронуты важные бизнес-процессы. Это подразумевает невозможность выполнения необходимых ключевых бизнес-операций. Сюда относятся случаи, когда какая-либо срочно необходимая функция оказывается временно недоступной или не выполняется должным образом. К этому может относиться прерывание производства или остановка центральных бизнес-процессов в системе. Это может быть остановка продуктивной системы.</w:t>
            </w:r>
          </w:p>
        </w:tc>
        <w:tc>
          <w:tcPr>
            <w:tcW w:w="724"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3FCC222D" w14:textId="77777777" w:rsidR="00197FDD" w:rsidRPr="00F5593C" w:rsidRDefault="00197FDD" w:rsidP="00FB331B">
            <w:pPr>
              <w:rPr>
                <w:color w:val="000000" w:themeColor="text1"/>
                <w:sz w:val="20"/>
              </w:rPr>
            </w:pPr>
            <w:r w:rsidRPr="00F5593C">
              <w:rPr>
                <w:color w:val="000000" w:themeColor="text1"/>
                <w:sz w:val="20"/>
              </w:rPr>
              <w:t>2</w:t>
            </w:r>
          </w:p>
        </w:tc>
      </w:tr>
    </w:tbl>
    <w:p w14:paraId="04F4C3AC" w14:textId="77777777" w:rsidR="00DD2B8C" w:rsidRPr="00992123" w:rsidRDefault="00DD2B8C" w:rsidP="00FB331B">
      <w:pPr>
        <w:ind w:firstLine="709"/>
        <w:jc w:val="both"/>
      </w:pPr>
    </w:p>
    <w:p w14:paraId="3D035695" w14:textId="77777777" w:rsidR="00DD2B8C" w:rsidRPr="00DD2B8C" w:rsidRDefault="00DD2B8C" w:rsidP="00FB331B">
      <w:pPr>
        <w:pStyle w:val="20"/>
        <w:spacing w:before="0" w:after="0"/>
      </w:pPr>
      <w:bookmarkStart w:id="137" w:name="_Toc403683181"/>
      <w:bookmarkStart w:id="138" w:name="_Toc404149657"/>
      <w:bookmarkStart w:id="139" w:name="_Toc405656798"/>
      <w:bookmarkStart w:id="140" w:name="_Toc529835765"/>
      <w:bookmarkStart w:id="141" w:name="_Toc48079465"/>
      <w:r w:rsidRPr="00DD2B8C">
        <w:t>Требования к гарантийному обслуживанию</w:t>
      </w:r>
      <w:r w:rsidR="00B108D2">
        <w:t xml:space="preserve"> единого</w:t>
      </w:r>
      <w:r w:rsidRPr="00DD2B8C">
        <w:t xml:space="preserve"> </w:t>
      </w:r>
      <w:bookmarkEnd w:id="137"/>
      <w:bookmarkEnd w:id="138"/>
      <w:bookmarkEnd w:id="139"/>
      <w:bookmarkEnd w:id="140"/>
      <w:r w:rsidR="00B108D2">
        <w:t>КХД и ИШ</w:t>
      </w:r>
      <w:bookmarkEnd w:id="141"/>
    </w:p>
    <w:bookmarkEnd w:id="130"/>
    <w:p w14:paraId="441D5557" w14:textId="056B14D7" w:rsidR="0028490F" w:rsidRDefault="00DD2B8C" w:rsidP="00FB331B">
      <w:pPr>
        <w:ind w:firstLine="709"/>
        <w:jc w:val="both"/>
      </w:pPr>
      <w:r w:rsidRPr="00992123">
        <w:t xml:space="preserve">Необходимо предусмотреть обязательную гарантийную поддержку функциональности Системы, обеспечивающей предоставление данных по запросам систем-потребителей, на период не менее </w:t>
      </w:r>
      <w:r w:rsidR="00FE115C">
        <w:rPr>
          <w:lang w:val="kk-KZ"/>
        </w:rPr>
        <w:t>12</w:t>
      </w:r>
      <w:r w:rsidRPr="00992123">
        <w:rPr>
          <w:lang w:val="kk-KZ"/>
        </w:rPr>
        <w:t xml:space="preserve"> (</w:t>
      </w:r>
      <w:r w:rsidR="00FE115C">
        <w:rPr>
          <w:lang w:val="kk-KZ"/>
        </w:rPr>
        <w:t>двенадцати</w:t>
      </w:r>
      <w:r w:rsidRPr="00992123">
        <w:rPr>
          <w:lang w:val="kk-KZ"/>
        </w:rPr>
        <w:t>)</w:t>
      </w:r>
      <w:r w:rsidRPr="00992123">
        <w:t xml:space="preserve"> месяцев (отработка сбойных ситуаций, отработка возможных несоответствий, выявленных в процессе эксплуатации</w:t>
      </w:r>
      <w:r w:rsidRPr="00B108D2">
        <w:t>) с момента подписания акта оказанных услуг и выполненных работ в полном объеме.</w:t>
      </w:r>
      <w:r w:rsidR="0028490F">
        <w:t xml:space="preserve"> </w:t>
      </w:r>
      <w:r w:rsidR="0028490F" w:rsidRPr="0028490F">
        <w:t xml:space="preserve">Гарантийное обслуживание должно осуществляться в рабочие дни с 9-00 до 18-30 по </w:t>
      </w:r>
      <w:r w:rsidR="003A4CB5">
        <w:t>времени города Нур-Султан</w:t>
      </w:r>
      <w:r w:rsidR="0028490F" w:rsidRPr="0028490F">
        <w:t>.</w:t>
      </w:r>
      <w:r w:rsidR="0028490F">
        <w:t xml:space="preserve"> </w:t>
      </w:r>
      <w:r w:rsidRPr="00B108D2">
        <w:t>Стоимость гарантированной поддержки должна входить в общую сумму Договора</w:t>
      </w:r>
      <w:r w:rsidRPr="00992123">
        <w:t>. При этом в гарантийную поддержку не входит анализ и исправление сбоев, связанных с перебоями и изменениями на системах-источниках.</w:t>
      </w:r>
      <w:r w:rsidR="0028490F" w:rsidRPr="0028490F">
        <w:t xml:space="preserve"> </w:t>
      </w:r>
      <w:r w:rsidR="0028490F">
        <w:t xml:space="preserve">В рамках гарантийного обслуживания </w:t>
      </w:r>
      <w:r w:rsidR="009A498E">
        <w:t>Подрядчик</w:t>
      </w:r>
      <w:r w:rsidR="0028490F">
        <w:t xml:space="preserve"> должен:</w:t>
      </w:r>
    </w:p>
    <w:p w14:paraId="345FC1D3" w14:textId="77777777" w:rsidR="0028490F" w:rsidRDefault="0028490F" w:rsidP="0017601E">
      <w:pPr>
        <w:pStyle w:val="af0"/>
        <w:numPr>
          <w:ilvl w:val="0"/>
          <w:numId w:val="36"/>
        </w:numPr>
        <w:jc w:val="both"/>
      </w:pPr>
      <w:r>
        <w:t>Оказывать консультации Заказчику по вопросам, связанным с администрированием системы;</w:t>
      </w:r>
    </w:p>
    <w:p w14:paraId="589B7F9C" w14:textId="77777777" w:rsidR="0028490F" w:rsidRDefault="0028490F" w:rsidP="0017601E">
      <w:pPr>
        <w:pStyle w:val="af0"/>
        <w:numPr>
          <w:ilvl w:val="0"/>
          <w:numId w:val="36"/>
        </w:numPr>
        <w:jc w:val="both"/>
      </w:pPr>
      <w:r>
        <w:t>Обеспечивать первоначальную диагностику неисправностей, восстановление работоспособности Системы с выездом специалиста;</w:t>
      </w:r>
    </w:p>
    <w:p w14:paraId="607B7A35" w14:textId="3C343DD2" w:rsidR="0028490F" w:rsidRDefault="0028490F" w:rsidP="0017601E">
      <w:pPr>
        <w:pStyle w:val="af0"/>
        <w:numPr>
          <w:ilvl w:val="0"/>
          <w:numId w:val="36"/>
        </w:numPr>
        <w:jc w:val="both"/>
      </w:pPr>
      <w:r>
        <w:t xml:space="preserve">В случае необходимости выполнения работ, связанных с гарантийным обслуживанием, </w:t>
      </w:r>
      <w:r w:rsidR="009A498E">
        <w:t xml:space="preserve">Подрядчик </w:t>
      </w:r>
      <w:r>
        <w:t>по официальному письменному запросу Заказчика должен обеспечить присутствие на объекте Заказчика соответствующего специалиста;</w:t>
      </w:r>
    </w:p>
    <w:p w14:paraId="7C0C2ABA" w14:textId="77777777" w:rsidR="0028490F" w:rsidRDefault="0028490F" w:rsidP="0017601E">
      <w:pPr>
        <w:pStyle w:val="af0"/>
        <w:numPr>
          <w:ilvl w:val="0"/>
          <w:numId w:val="36"/>
        </w:numPr>
        <w:jc w:val="both"/>
      </w:pPr>
      <w:r>
        <w:t>Предоставлять всю техническую информацию и дополнительные программные компоненты (пакеты исправлений) для разрешения проблем и ошибок;</w:t>
      </w:r>
    </w:p>
    <w:p w14:paraId="79D01BDA" w14:textId="77777777" w:rsidR="008A38FD" w:rsidRPr="00B108D2" w:rsidRDefault="0028490F" w:rsidP="0017601E">
      <w:pPr>
        <w:pStyle w:val="af0"/>
        <w:numPr>
          <w:ilvl w:val="0"/>
          <w:numId w:val="36"/>
        </w:numPr>
        <w:jc w:val="both"/>
      </w:pPr>
      <w:r>
        <w:lastRenderedPageBreak/>
        <w:t>Предоставлять обновленные версии программного обеспечения после исправления ошибок.</w:t>
      </w:r>
    </w:p>
    <w:p w14:paraId="3FC964D2" w14:textId="77777777" w:rsidR="00064BBB" w:rsidRDefault="0028490F" w:rsidP="00FB331B">
      <w:pPr>
        <w:ind w:firstLine="709"/>
        <w:jc w:val="both"/>
        <w:sectPr w:rsidR="00064BBB" w:rsidSect="00316EAF">
          <w:pgSz w:w="11907" w:h="16839" w:code="9"/>
          <w:pgMar w:top="1701" w:right="851" w:bottom="1134" w:left="1701" w:header="709" w:footer="709" w:gutter="0"/>
          <w:cols w:space="708"/>
          <w:titlePg/>
          <w:docGrid w:linePitch="360"/>
        </w:sectPr>
      </w:pPr>
      <w:r>
        <w:t xml:space="preserve"> </w:t>
      </w:r>
    </w:p>
    <w:p w14:paraId="2C2D920D" w14:textId="5E62D474" w:rsidR="00E75699" w:rsidRPr="005015AB" w:rsidRDefault="00E75699" w:rsidP="00FB331B">
      <w:pPr>
        <w:pStyle w:val="1"/>
        <w:spacing w:before="0" w:after="0"/>
        <w:ind w:left="0"/>
        <w:rPr>
          <w:rFonts w:cs="Times New Roman"/>
        </w:rPr>
      </w:pPr>
      <w:bookmarkStart w:id="142" w:name="_Toc48079466"/>
      <w:r w:rsidRPr="005015AB">
        <w:rPr>
          <w:rFonts w:cs="Times New Roman"/>
        </w:rPr>
        <w:lastRenderedPageBreak/>
        <w:t xml:space="preserve">ТРЕБОВАНИЯ К РАБОТАМ </w:t>
      </w:r>
      <w:bookmarkEnd w:id="131"/>
      <w:r w:rsidR="009A498E">
        <w:rPr>
          <w:rFonts w:cs="Times New Roman"/>
        </w:rPr>
        <w:t>ПОДРЯДЧИКА</w:t>
      </w:r>
      <w:bookmarkEnd w:id="142"/>
    </w:p>
    <w:p w14:paraId="6B48B451" w14:textId="77777777" w:rsidR="00E75699" w:rsidRPr="005015AB" w:rsidRDefault="00E75699" w:rsidP="003D4B96">
      <w:pPr>
        <w:pStyle w:val="20"/>
        <w:spacing w:before="0"/>
        <w:rPr>
          <w:rFonts w:cs="Times New Roman"/>
        </w:rPr>
      </w:pPr>
      <w:bookmarkStart w:id="143" w:name="_Toc408916592"/>
      <w:bookmarkStart w:id="144" w:name="_Toc409168056"/>
      <w:bookmarkStart w:id="145" w:name="_Toc48079467"/>
      <w:bookmarkStart w:id="146" w:name="_Toc404772474"/>
      <w:bookmarkStart w:id="147" w:name="_Toc404773103"/>
      <w:r w:rsidRPr="005015AB">
        <w:rPr>
          <w:rFonts w:cs="Times New Roman"/>
        </w:rPr>
        <w:t>Требования к объему работ и составу документации</w:t>
      </w:r>
      <w:bookmarkEnd w:id="143"/>
      <w:bookmarkEnd w:id="144"/>
      <w:bookmarkEnd w:id="145"/>
    </w:p>
    <w:p w14:paraId="5F3A7F16" w14:textId="23ED9C89" w:rsidR="00E75699" w:rsidRPr="005015AB" w:rsidRDefault="00802718" w:rsidP="00FB331B">
      <w:pPr>
        <w:jc w:val="both"/>
      </w:pPr>
      <w:r>
        <w:t xml:space="preserve">В </w:t>
      </w:r>
      <w:r w:rsidR="00813D6A">
        <w:fldChar w:fldCharType="begin"/>
      </w:r>
      <w:r w:rsidR="00813D6A">
        <w:instrText xml:space="preserve"> REF _Ref21107444 \h </w:instrText>
      </w:r>
      <w:r w:rsidR="00813D6A">
        <w:fldChar w:fldCharType="separate"/>
      </w:r>
      <w:r w:rsidR="00B6289A" w:rsidRPr="005015AB">
        <w:t xml:space="preserve">Таблица </w:t>
      </w:r>
      <w:r w:rsidR="00B6289A">
        <w:rPr>
          <w:noProof/>
        </w:rPr>
        <w:t>11</w:t>
      </w:r>
      <w:r w:rsidR="00813D6A">
        <w:fldChar w:fldCharType="end"/>
      </w:r>
      <w:r w:rsidR="00813D6A">
        <w:t xml:space="preserve"> </w:t>
      </w:r>
      <w:r w:rsidR="006658C3">
        <w:t xml:space="preserve">приведены </w:t>
      </w:r>
      <w:r w:rsidR="00FE115C">
        <w:t>фазы</w:t>
      </w:r>
      <w:r w:rsidR="006658C3">
        <w:t>/работы и отчетные документы</w:t>
      </w:r>
      <w:r w:rsidR="0021579A">
        <w:t xml:space="preserve">. В своем </w:t>
      </w:r>
      <w:r w:rsidR="0021579A" w:rsidRPr="005015AB">
        <w:t xml:space="preserve">предложении </w:t>
      </w:r>
      <w:r w:rsidR="009A498E">
        <w:t xml:space="preserve">Подрядчик </w:t>
      </w:r>
      <w:r w:rsidR="0021579A" w:rsidRPr="005015AB">
        <w:t>может рекомендовать и обосновать изменения/дополнения к текущему набору работ и проектных документов.</w:t>
      </w:r>
      <w:r w:rsidR="002D21DB">
        <w:t xml:space="preserve"> </w:t>
      </w:r>
      <w:r w:rsidR="002D21DB" w:rsidRPr="002D21DB">
        <w:t xml:space="preserve">Прием результатов </w:t>
      </w:r>
      <w:r w:rsidR="002D21DB">
        <w:t xml:space="preserve">фаз </w:t>
      </w:r>
      <w:r w:rsidR="002D21DB" w:rsidRPr="002D21DB">
        <w:t xml:space="preserve">осуществляется Управляющим </w:t>
      </w:r>
      <w:r w:rsidR="000074B9" w:rsidRPr="002D21DB">
        <w:t>Комитетом по</w:t>
      </w:r>
      <w:r w:rsidR="002D21DB" w:rsidRPr="002D21DB">
        <w:t xml:space="preserve"> итогам </w:t>
      </w:r>
      <w:r w:rsidR="002D21DB">
        <w:t xml:space="preserve">каждой </w:t>
      </w:r>
      <w:r w:rsidR="002D21DB" w:rsidRPr="002D21DB">
        <w:t>фазы Проекта.</w:t>
      </w:r>
    </w:p>
    <w:p w14:paraId="622A4BFA" w14:textId="4C9E8598" w:rsidR="00820C00" w:rsidRPr="00820C00" w:rsidRDefault="00E64FBE" w:rsidP="00FB331B">
      <w:pPr>
        <w:pStyle w:val="aa"/>
        <w:keepNext/>
        <w:spacing w:before="0" w:after="0"/>
      </w:pPr>
      <w:bookmarkStart w:id="148" w:name="_Ref21107444"/>
      <w:bookmarkStart w:id="149" w:name="_Ref430341312"/>
      <w:r w:rsidRPr="005015AB">
        <w:t xml:space="preserve">Таблица </w:t>
      </w:r>
      <w:r w:rsidR="00A14A96">
        <w:rPr>
          <w:noProof/>
        </w:rPr>
        <w:fldChar w:fldCharType="begin"/>
      </w:r>
      <w:r w:rsidR="00A14A96">
        <w:rPr>
          <w:noProof/>
        </w:rPr>
        <w:instrText xml:space="preserve"> SEQ Таблица \* ARABIC </w:instrText>
      </w:r>
      <w:r w:rsidR="00A14A96">
        <w:rPr>
          <w:noProof/>
        </w:rPr>
        <w:fldChar w:fldCharType="separate"/>
      </w:r>
      <w:r w:rsidR="00B6289A">
        <w:rPr>
          <w:noProof/>
        </w:rPr>
        <w:t>11</w:t>
      </w:r>
      <w:r w:rsidR="00A14A96">
        <w:rPr>
          <w:noProof/>
        </w:rPr>
        <w:fldChar w:fldCharType="end"/>
      </w:r>
      <w:bookmarkEnd w:id="148"/>
      <w:r w:rsidRPr="005015AB">
        <w:t xml:space="preserve"> Требования </w:t>
      </w:r>
      <w:r w:rsidR="000074B9" w:rsidRPr="005015AB">
        <w:t>к объемам</w:t>
      </w:r>
      <w:r w:rsidRPr="005015AB">
        <w:t xml:space="preserve"> работ и составу документации</w:t>
      </w:r>
      <w:bookmarkEnd w:id="1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625"/>
        <w:gridCol w:w="2595"/>
        <w:gridCol w:w="3352"/>
        <w:gridCol w:w="1647"/>
        <w:gridCol w:w="1647"/>
      </w:tblGrid>
      <w:tr w:rsidR="00A704A6" w:rsidRPr="00441BED" w14:paraId="4BF440A6" w14:textId="77777777" w:rsidTr="002160DE">
        <w:trPr>
          <w:trHeight w:val="600"/>
          <w:tblHeader/>
          <w:jc w:val="center"/>
        </w:trPr>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19F9F" w14:textId="77777777" w:rsidR="00A704A6" w:rsidRPr="00441BED" w:rsidRDefault="00A704A6" w:rsidP="00FB331B">
            <w:pPr>
              <w:ind w:firstLine="0"/>
              <w:rPr>
                <w:b/>
                <w:bCs/>
                <w:sz w:val="20"/>
                <w:szCs w:val="20"/>
              </w:rPr>
            </w:pPr>
            <w:r w:rsidRPr="00441BED">
              <w:rPr>
                <w:b/>
                <w:bCs/>
                <w:sz w:val="20"/>
                <w:szCs w:val="20"/>
              </w:rPr>
              <w:t>Фаза</w:t>
            </w:r>
          </w:p>
        </w:tc>
        <w:tc>
          <w:tcPr>
            <w:tcW w:w="2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55C85" w14:textId="77777777" w:rsidR="00A704A6" w:rsidRPr="00441BED" w:rsidRDefault="00A704A6" w:rsidP="00FB331B">
            <w:pPr>
              <w:ind w:firstLine="0"/>
              <w:rPr>
                <w:b/>
                <w:bCs/>
                <w:sz w:val="20"/>
                <w:szCs w:val="20"/>
              </w:rPr>
            </w:pPr>
            <w:r w:rsidRPr="00441BED">
              <w:rPr>
                <w:b/>
                <w:bCs/>
                <w:sz w:val="20"/>
                <w:szCs w:val="20"/>
              </w:rPr>
              <w:t>Объем работ</w:t>
            </w:r>
          </w:p>
        </w:tc>
        <w:tc>
          <w:tcPr>
            <w:tcW w:w="2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B3846" w14:textId="77777777" w:rsidR="00A704A6" w:rsidRPr="00441BED" w:rsidRDefault="00A704A6" w:rsidP="00FB331B">
            <w:pPr>
              <w:ind w:firstLine="0"/>
              <w:rPr>
                <w:b/>
                <w:bCs/>
                <w:sz w:val="20"/>
                <w:szCs w:val="20"/>
              </w:rPr>
            </w:pPr>
            <w:r w:rsidRPr="00441BED">
              <w:rPr>
                <w:b/>
                <w:bCs/>
                <w:sz w:val="20"/>
                <w:szCs w:val="20"/>
              </w:rPr>
              <w:t xml:space="preserve">Результаты </w:t>
            </w:r>
          </w:p>
        </w:tc>
        <w:tc>
          <w:tcPr>
            <w:tcW w:w="3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ACD17" w14:textId="77777777" w:rsidR="00A704A6" w:rsidRPr="00441BED" w:rsidRDefault="00A704A6" w:rsidP="00FB331B">
            <w:pPr>
              <w:ind w:firstLine="0"/>
              <w:rPr>
                <w:b/>
                <w:bCs/>
                <w:sz w:val="20"/>
                <w:szCs w:val="20"/>
              </w:rPr>
            </w:pPr>
            <w:r w:rsidRPr="00441BED">
              <w:rPr>
                <w:b/>
                <w:bCs/>
                <w:sz w:val="20"/>
                <w:szCs w:val="20"/>
              </w:rPr>
              <w:t>Отчетные документы (формы завершения)</w:t>
            </w:r>
          </w:p>
        </w:tc>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AC844" w14:textId="21EC7CE2" w:rsidR="00A704A6" w:rsidRPr="00441BED" w:rsidRDefault="009A498E" w:rsidP="00FB331B">
            <w:pPr>
              <w:ind w:firstLine="0"/>
              <w:rPr>
                <w:b/>
                <w:bCs/>
                <w:sz w:val="20"/>
                <w:szCs w:val="20"/>
              </w:rPr>
            </w:pPr>
            <w:r>
              <w:rPr>
                <w:b/>
                <w:bCs/>
                <w:sz w:val="20"/>
                <w:szCs w:val="20"/>
              </w:rPr>
              <w:t>Подрядчик</w:t>
            </w:r>
          </w:p>
        </w:tc>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31BB88" w14:textId="77777777" w:rsidR="00A704A6" w:rsidRPr="00441BED" w:rsidRDefault="00A704A6" w:rsidP="00FB331B">
            <w:pPr>
              <w:ind w:hanging="18"/>
              <w:rPr>
                <w:b/>
                <w:bCs/>
                <w:sz w:val="20"/>
                <w:szCs w:val="20"/>
              </w:rPr>
            </w:pPr>
            <w:r w:rsidRPr="00441BED">
              <w:rPr>
                <w:b/>
                <w:bCs/>
                <w:sz w:val="20"/>
                <w:szCs w:val="20"/>
              </w:rPr>
              <w:t>Заказчик</w:t>
            </w:r>
          </w:p>
        </w:tc>
      </w:tr>
      <w:tr w:rsidR="0084208F" w:rsidRPr="00441BED" w14:paraId="0F40A83B" w14:textId="77777777" w:rsidTr="002160DE">
        <w:trPr>
          <w:trHeight w:val="107"/>
          <w:jc w:val="center"/>
        </w:trPr>
        <w:tc>
          <w:tcPr>
            <w:tcW w:w="2128" w:type="dxa"/>
            <w:vMerge w:val="restart"/>
            <w:tcBorders>
              <w:top w:val="single" w:sz="4" w:space="0" w:color="auto"/>
              <w:left w:val="single" w:sz="4" w:space="0" w:color="auto"/>
              <w:bottom w:val="single" w:sz="4" w:space="0" w:color="auto"/>
              <w:right w:val="single" w:sz="4" w:space="0" w:color="auto"/>
            </w:tcBorders>
            <w:hideMark/>
          </w:tcPr>
          <w:p w14:paraId="7460FDE3" w14:textId="21B14619" w:rsidR="0084208F" w:rsidRPr="00441BED" w:rsidRDefault="0084208F" w:rsidP="00FB331B">
            <w:pPr>
              <w:ind w:firstLine="0"/>
              <w:rPr>
                <w:color w:val="000000"/>
                <w:sz w:val="20"/>
                <w:szCs w:val="20"/>
              </w:rPr>
            </w:pPr>
            <w:r w:rsidRPr="00441BED">
              <w:rPr>
                <w:color w:val="000000"/>
                <w:sz w:val="20"/>
                <w:szCs w:val="20"/>
              </w:rPr>
              <w:t xml:space="preserve">Фаза </w:t>
            </w:r>
            <w:r>
              <w:rPr>
                <w:color w:val="000000"/>
                <w:sz w:val="20"/>
                <w:szCs w:val="20"/>
              </w:rPr>
              <w:t>1</w:t>
            </w:r>
            <w:r w:rsidRPr="00441BED">
              <w:rPr>
                <w:color w:val="000000"/>
                <w:sz w:val="20"/>
                <w:szCs w:val="20"/>
              </w:rPr>
              <w:t>.1 – "</w:t>
            </w:r>
            <w:r w:rsidR="009D7C0F" w:rsidRPr="009D7C0F">
              <w:rPr>
                <w:color w:val="000000"/>
                <w:sz w:val="20"/>
                <w:szCs w:val="20"/>
              </w:rPr>
              <w:t xml:space="preserve">Актуализация проектной документации </w:t>
            </w:r>
            <w:r w:rsidRPr="00441BED">
              <w:rPr>
                <w:color w:val="000000"/>
                <w:sz w:val="20"/>
                <w:szCs w:val="20"/>
              </w:rPr>
              <w:t>"</w:t>
            </w:r>
          </w:p>
        </w:tc>
        <w:tc>
          <w:tcPr>
            <w:tcW w:w="2625" w:type="dxa"/>
            <w:vMerge w:val="restart"/>
            <w:tcBorders>
              <w:top w:val="single" w:sz="4" w:space="0" w:color="auto"/>
              <w:left w:val="single" w:sz="4" w:space="0" w:color="auto"/>
              <w:right w:val="single" w:sz="4" w:space="0" w:color="auto"/>
            </w:tcBorders>
          </w:tcPr>
          <w:p w14:paraId="47F8E8A6" w14:textId="77777777" w:rsidR="0084208F" w:rsidRPr="00441BED" w:rsidRDefault="0084208F" w:rsidP="00FB331B">
            <w:pPr>
              <w:ind w:firstLine="0"/>
              <w:rPr>
                <w:color w:val="000000"/>
                <w:sz w:val="20"/>
                <w:szCs w:val="20"/>
              </w:rPr>
            </w:pPr>
            <w:r w:rsidRPr="00441BED">
              <w:rPr>
                <w:color w:val="000000"/>
                <w:sz w:val="20"/>
                <w:szCs w:val="20"/>
              </w:rPr>
              <w:t>Формирование и утверждение Проектных документов, состава участников проектного офиса.</w:t>
            </w:r>
          </w:p>
        </w:tc>
        <w:tc>
          <w:tcPr>
            <w:tcW w:w="2595" w:type="dxa"/>
            <w:vMerge w:val="restart"/>
            <w:tcBorders>
              <w:top w:val="single" w:sz="4" w:space="0" w:color="auto"/>
              <w:left w:val="single" w:sz="4" w:space="0" w:color="auto"/>
              <w:right w:val="single" w:sz="4" w:space="0" w:color="auto"/>
            </w:tcBorders>
          </w:tcPr>
          <w:p w14:paraId="3301F375" w14:textId="77777777" w:rsidR="0084208F" w:rsidRPr="00872DF0" w:rsidRDefault="0084208F" w:rsidP="00FB331B">
            <w:pPr>
              <w:ind w:firstLine="0"/>
              <w:rPr>
                <w:color w:val="000000"/>
                <w:sz w:val="20"/>
                <w:szCs w:val="20"/>
              </w:rPr>
            </w:pPr>
            <w:r w:rsidRPr="00872DF0">
              <w:rPr>
                <w:color w:val="000000"/>
                <w:sz w:val="20"/>
                <w:szCs w:val="20"/>
              </w:rPr>
              <w:t>В результате формирования и утверждения Проектных документов, состава участников проектного офиса должно быть реализовано проведение следующих работ (включая, но не ограничиваясь):</w:t>
            </w:r>
          </w:p>
          <w:p w14:paraId="6CE5B075" w14:textId="428B7F1D" w:rsidR="0084208F" w:rsidRPr="00872DF0" w:rsidRDefault="0084208F" w:rsidP="00FB331B">
            <w:pPr>
              <w:ind w:firstLine="0"/>
              <w:rPr>
                <w:color w:val="000000"/>
                <w:sz w:val="20"/>
                <w:szCs w:val="20"/>
              </w:rPr>
            </w:pPr>
            <w:r w:rsidRPr="00872DF0">
              <w:rPr>
                <w:color w:val="000000"/>
                <w:sz w:val="20"/>
                <w:szCs w:val="20"/>
              </w:rPr>
              <w:t>Подготовлен Устав проекта, план управления проектом, календарн</w:t>
            </w:r>
            <w:r w:rsidR="00653E07" w:rsidRPr="00872DF0">
              <w:rPr>
                <w:color w:val="000000"/>
                <w:sz w:val="20"/>
                <w:szCs w:val="20"/>
              </w:rPr>
              <w:t>о-ресурсный</w:t>
            </w:r>
            <w:r w:rsidRPr="00872DF0">
              <w:rPr>
                <w:color w:val="000000"/>
                <w:sz w:val="20"/>
                <w:szCs w:val="20"/>
              </w:rPr>
              <w:t xml:space="preserve"> план проекта, матрица контроля качества, концепция информирования, план коммуникаций и управления изменениями.</w:t>
            </w:r>
          </w:p>
          <w:p w14:paraId="42AF7A5B" w14:textId="77777777" w:rsidR="0084208F" w:rsidRPr="00872DF0" w:rsidRDefault="0084208F" w:rsidP="00FB331B">
            <w:pPr>
              <w:ind w:firstLine="0"/>
              <w:rPr>
                <w:color w:val="000000"/>
                <w:sz w:val="20"/>
                <w:szCs w:val="20"/>
              </w:rPr>
            </w:pPr>
            <w:r w:rsidRPr="00872DF0">
              <w:rPr>
                <w:color w:val="000000"/>
                <w:sz w:val="20"/>
                <w:szCs w:val="20"/>
              </w:rPr>
              <w:t>Утвержден состав участников проектного офиса.</w:t>
            </w:r>
          </w:p>
        </w:tc>
        <w:tc>
          <w:tcPr>
            <w:tcW w:w="3352" w:type="dxa"/>
            <w:tcBorders>
              <w:top w:val="single" w:sz="4" w:space="0" w:color="auto"/>
              <w:left w:val="single" w:sz="4" w:space="0" w:color="auto"/>
              <w:bottom w:val="single" w:sz="4" w:space="0" w:color="auto"/>
              <w:right w:val="single" w:sz="4" w:space="0" w:color="auto"/>
            </w:tcBorders>
          </w:tcPr>
          <w:p w14:paraId="60F5C6A7" w14:textId="77777777" w:rsidR="0084208F" w:rsidRPr="00872DF0" w:rsidRDefault="0084208F" w:rsidP="00FB331B">
            <w:pPr>
              <w:ind w:firstLine="0"/>
              <w:rPr>
                <w:color w:val="000000"/>
                <w:sz w:val="20"/>
                <w:szCs w:val="20"/>
              </w:rPr>
            </w:pPr>
            <w:r w:rsidRPr="00872DF0">
              <w:rPr>
                <w:color w:val="000000"/>
                <w:sz w:val="20"/>
                <w:szCs w:val="20"/>
              </w:rPr>
              <w:t>Устав проекта</w:t>
            </w:r>
          </w:p>
        </w:tc>
        <w:tc>
          <w:tcPr>
            <w:tcW w:w="1647" w:type="dxa"/>
            <w:vMerge w:val="restart"/>
            <w:tcBorders>
              <w:top w:val="single" w:sz="4" w:space="0" w:color="auto"/>
              <w:left w:val="single" w:sz="4" w:space="0" w:color="auto"/>
              <w:right w:val="single" w:sz="4" w:space="0" w:color="auto"/>
            </w:tcBorders>
          </w:tcPr>
          <w:p w14:paraId="69EC4D7C" w14:textId="3246DB55" w:rsidR="0084208F" w:rsidRPr="00441BED" w:rsidRDefault="0084208F" w:rsidP="00FB331B">
            <w:pPr>
              <w:ind w:firstLine="0"/>
              <w:rPr>
                <w:color w:val="000000"/>
                <w:sz w:val="20"/>
                <w:szCs w:val="20"/>
              </w:rPr>
            </w:pPr>
            <w:r w:rsidRPr="00441BED">
              <w:rPr>
                <w:color w:val="000000"/>
                <w:sz w:val="20"/>
                <w:szCs w:val="20"/>
              </w:rPr>
              <w:t>Отвечает</w:t>
            </w:r>
            <w:r w:rsidR="00C94FF2">
              <w:rPr>
                <w:color w:val="000000"/>
                <w:sz w:val="20"/>
                <w:szCs w:val="20"/>
              </w:rPr>
              <w:t>*</w:t>
            </w:r>
          </w:p>
        </w:tc>
        <w:tc>
          <w:tcPr>
            <w:tcW w:w="1647" w:type="dxa"/>
            <w:vMerge w:val="restart"/>
            <w:tcBorders>
              <w:top w:val="single" w:sz="4" w:space="0" w:color="auto"/>
              <w:left w:val="single" w:sz="4" w:space="0" w:color="auto"/>
              <w:right w:val="single" w:sz="4" w:space="0" w:color="auto"/>
            </w:tcBorders>
            <w:noWrap/>
          </w:tcPr>
          <w:p w14:paraId="29657FCA" w14:textId="6F2B2873" w:rsidR="0084208F" w:rsidRPr="00441BED" w:rsidRDefault="0084208F" w:rsidP="00FB331B">
            <w:pPr>
              <w:ind w:hanging="18"/>
              <w:rPr>
                <w:color w:val="000000"/>
                <w:sz w:val="20"/>
                <w:szCs w:val="20"/>
              </w:rPr>
            </w:pPr>
            <w:r w:rsidRPr="00441BED">
              <w:rPr>
                <w:color w:val="000000"/>
                <w:sz w:val="20"/>
                <w:szCs w:val="20"/>
              </w:rPr>
              <w:t>Участвует и согласует</w:t>
            </w:r>
            <w:r w:rsidR="00C94FF2">
              <w:rPr>
                <w:color w:val="000000"/>
                <w:sz w:val="20"/>
                <w:szCs w:val="20"/>
              </w:rPr>
              <w:t>**</w:t>
            </w:r>
          </w:p>
          <w:p w14:paraId="35E437E2" w14:textId="77777777" w:rsidR="0084208F" w:rsidRPr="00441BED" w:rsidRDefault="0084208F" w:rsidP="00FB331B">
            <w:pPr>
              <w:ind w:hanging="18"/>
              <w:rPr>
                <w:color w:val="000000"/>
                <w:sz w:val="20"/>
                <w:szCs w:val="20"/>
              </w:rPr>
            </w:pPr>
          </w:p>
        </w:tc>
      </w:tr>
      <w:tr w:rsidR="0084208F" w:rsidRPr="00441BED" w14:paraId="0B07A705" w14:textId="77777777" w:rsidTr="002160DE">
        <w:trPr>
          <w:trHeight w:val="300"/>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3E828BB7" w14:textId="77777777" w:rsidR="0084208F" w:rsidRPr="00441BED" w:rsidRDefault="0084208F" w:rsidP="001F5FDB">
            <w:pPr>
              <w:ind w:firstLine="0"/>
              <w:rPr>
                <w:color w:val="000000"/>
                <w:sz w:val="20"/>
                <w:szCs w:val="20"/>
              </w:rPr>
            </w:pPr>
          </w:p>
        </w:tc>
        <w:tc>
          <w:tcPr>
            <w:tcW w:w="2625" w:type="dxa"/>
            <w:vMerge/>
            <w:tcBorders>
              <w:left w:val="single" w:sz="4" w:space="0" w:color="auto"/>
              <w:right w:val="single" w:sz="4" w:space="0" w:color="auto"/>
            </w:tcBorders>
            <w:vAlign w:val="center"/>
            <w:hideMark/>
          </w:tcPr>
          <w:p w14:paraId="3136D2BC" w14:textId="77777777" w:rsidR="0084208F" w:rsidRPr="00441BED" w:rsidRDefault="0084208F" w:rsidP="001F5FDB">
            <w:pPr>
              <w:ind w:firstLine="0"/>
              <w:rPr>
                <w:color w:val="000000"/>
                <w:sz w:val="20"/>
                <w:szCs w:val="20"/>
              </w:rPr>
            </w:pPr>
          </w:p>
        </w:tc>
        <w:tc>
          <w:tcPr>
            <w:tcW w:w="2595" w:type="dxa"/>
            <w:vMerge/>
            <w:tcBorders>
              <w:left w:val="single" w:sz="4" w:space="0" w:color="auto"/>
              <w:right w:val="single" w:sz="4" w:space="0" w:color="auto"/>
            </w:tcBorders>
            <w:vAlign w:val="center"/>
            <w:hideMark/>
          </w:tcPr>
          <w:p w14:paraId="1F3F3550" w14:textId="77777777" w:rsidR="0084208F" w:rsidRPr="00872DF0" w:rsidRDefault="0084208F" w:rsidP="001F5FDB">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56ED0EAF" w14:textId="77777777" w:rsidR="0084208F" w:rsidRPr="00872DF0" w:rsidRDefault="0084208F" w:rsidP="001F5FDB">
            <w:pPr>
              <w:ind w:firstLine="0"/>
              <w:rPr>
                <w:color w:val="000000"/>
                <w:sz w:val="20"/>
                <w:szCs w:val="20"/>
              </w:rPr>
            </w:pPr>
            <w:r w:rsidRPr="00872DF0">
              <w:rPr>
                <w:color w:val="000000"/>
                <w:sz w:val="20"/>
                <w:szCs w:val="20"/>
              </w:rPr>
              <w:t xml:space="preserve">Детальный план реализации работ в формате </w:t>
            </w:r>
            <w:r w:rsidRPr="00872DF0">
              <w:rPr>
                <w:color w:val="000000"/>
                <w:sz w:val="20"/>
                <w:szCs w:val="20"/>
                <w:lang w:val="en-US"/>
              </w:rPr>
              <w:t>MPP</w:t>
            </w:r>
            <w:r w:rsidRPr="00872DF0">
              <w:rPr>
                <w:color w:val="000000"/>
                <w:sz w:val="20"/>
                <w:szCs w:val="20"/>
              </w:rPr>
              <w:t xml:space="preserve"> и детальный рабочий план согласно методологии </w:t>
            </w:r>
            <w:proofErr w:type="spellStart"/>
            <w:r w:rsidRPr="00872DF0">
              <w:rPr>
                <w:color w:val="000000"/>
                <w:sz w:val="20"/>
                <w:szCs w:val="20"/>
              </w:rPr>
              <w:t>Scrum</w:t>
            </w:r>
            <w:proofErr w:type="spellEnd"/>
            <w:r w:rsidRPr="00872DF0">
              <w:rPr>
                <w:color w:val="000000"/>
                <w:sz w:val="20"/>
                <w:szCs w:val="20"/>
              </w:rPr>
              <w:t>, включающий:</w:t>
            </w:r>
          </w:p>
          <w:p w14:paraId="5F593A7F" w14:textId="77777777" w:rsidR="0084208F" w:rsidRPr="00872DF0" w:rsidRDefault="0084208F" w:rsidP="0017601E">
            <w:pPr>
              <w:pStyle w:val="af0"/>
              <w:numPr>
                <w:ilvl w:val="0"/>
                <w:numId w:val="35"/>
              </w:numPr>
              <w:ind w:left="191" w:hanging="180"/>
              <w:rPr>
                <w:color w:val="000000"/>
                <w:sz w:val="20"/>
                <w:szCs w:val="20"/>
              </w:rPr>
            </w:pPr>
            <w:r w:rsidRPr="00872DF0">
              <w:rPr>
                <w:color w:val="000000"/>
                <w:sz w:val="20"/>
                <w:szCs w:val="20"/>
              </w:rPr>
              <w:t>Декомпозицию работ до уровня подзадач проекта;</w:t>
            </w:r>
          </w:p>
          <w:p w14:paraId="7D25FBB1" w14:textId="77777777" w:rsidR="0084208F" w:rsidRPr="00872DF0" w:rsidRDefault="0084208F" w:rsidP="0017601E">
            <w:pPr>
              <w:pStyle w:val="af0"/>
              <w:numPr>
                <w:ilvl w:val="0"/>
                <w:numId w:val="35"/>
              </w:numPr>
              <w:ind w:left="191" w:hanging="180"/>
              <w:rPr>
                <w:color w:val="000000"/>
                <w:sz w:val="20"/>
                <w:szCs w:val="20"/>
              </w:rPr>
            </w:pPr>
            <w:r w:rsidRPr="00872DF0">
              <w:rPr>
                <w:color w:val="000000"/>
                <w:sz w:val="20"/>
                <w:szCs w:val="20"/>
              </w:rPr>
              <w:t>Закрепленные за подзадачами роли участников проектной команды;</w:t>
            </w:r>
          </w:p>
          <w:p w14:paraId="3535A22C" w14:textId="77777777" w:rsidR="0084208F" w:rsidRPr="00872DF0" w:rsidRDefault="0084208F" w:rsidP="0017601E">
            <w:pPr>
              <w:pStyle w:val="af0"/>
              <w:numPr>
                <w:ilvl w:val="0"/>
                <w:numId w:val="35"/>
              </w:numPr>
              <w:ind w:left="191" w:hanging="180"/>
              <w:rPr>
                <w:color w:val="000000"/>
                <w:sz w:val="20"/>
                <w:szCs w:val="20"/>
              </w:rPr>
            </w:pPr>
            <w:r w:rsidRPr="00872DF0">
              <w:rPr>
                <w:color w:val="000000"/>
                <w:sz w:val="20"/>
                <w:szCs w:val="20"/>
              </w:rPr>
              <w:t>Сроки исполнения поставленных задач.</w:t>
            </w:r>
          </w:p>
          <w:p w14:paraId="659B48F9" w14:textId="77777777" w:rsidR="0084208F" w:rsidRPr="00872DF0" w:rsidRDefault="0084208F" w:rsidP="001F5FDB">
            <w:pPr>
              <w:ind w:left="11" w:firstLine="0"/>
              <w:rPr>
                <w:color w:val="000000"/>
                <w:sz w:val="20"/>
                <w:szCs w:val="20"/>
              </w:rPr>
            </w:pPr>
            <w:r w:rsidRPr="00872DF0">
              <w:rPr>
                <w:color w:val="000000"/>
                <w:sz w:val="20"/>
                <w:szCs w:val="20"/>
              </w:rPr>
              <w:t xml:space="preserve">В Детальном рабочем плане шаг планирования работ (шаг спринта) должен составлять 2 недели и обеспечивать своевременную актуализацию Плана реализации работ. </w:t>
            </w:r>
          </w:p>
        </w:tc>
        <w:tc>
          <w:tcPr>
            <w:tcW w:w="1647" w:type="dxa"/>
            <w:vMerge/>
            <w:tcBorders>
              <w:left w:val="single" w:sz="4" w:space="0" w:color="auto"/>
              <w:right w:val="single" w:sz="4" w:space="0" w:color="auto"/>
            </w:tcBorders>
            <w:vAlign w:val="center"/>
            <w:hideMark/>
          </w:tcPr>
          <w:p w14:paraId="114B743E" w14:textId="77777777" w:rsidR="0084208F" w:rsidRPr="00441BED" w:rsidRDefault="0084208F" w:rsidP="001F5FDB">
            <w:pPr>
              <w:ind w:firstLine="0"/>
              <w:rPr>
                <w:color w:val="000000"/>
                <w:sz w:val="20"/>
                <w:szCs w:val="20"/>
              </w:rPr>
            </w:pPr>
          </w:p>
        </w:tc>
        <w:tc>
          <w:tcPr>
            <w:tcW w:w="1647" w:type="dxa"/>
            <w:vMerge/>
            <w:tcBorders>
              <w:left w:val="single" w:sz="4" w:space="0" w:color="auto"/>
              <w:right w:val="single" w:sz="4" w:space="0" w:color="auto"/>
            </w:tcBorders>
            <w:vAlign w:val="center"/>
            <w:hideMark/>
          </w:tcPr>
          <w:p w14:paraId="16B724B3" w14:textId="77777777" w:rsidR="0084208F" w:rsidRPr="00441BED" w:rsidRDefault="0084208F" w:rsidP="001F5FDB">
            <w:pPr>
              <w:ind w:hanging="18"/>
              <w:rPr>
                <w:color w:val="000000"/>
                <w:sz w:val="20"/>
                <w:szCs w:val="20"/>
              </w:rPr>
            </w:pPr>
          </w:p>
        </w:tc>
      </w:tr>
      <w:tr w:rsidR="00621209" w:rsidRPr="00441BED" w14:paraId="37ACC1EB" w14:textId="77777777" w:rsidTr="002160DE">
        <w:trPr>
          <w:trHeight w:val="300"/>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1CB78971" w14:textId="77777777" w:rsidR="00621209" w:rsidRPr="00441BED" w:rsidRDefault="00621209" w:rsidP="001F5FDB">
            <w:pPr>
              <w:ind w:firstLine="0"/>
              <w:rPr>
                <w:color w:val="000000"/>
                <w:sz w:val="20"/>
                <w:szCs w:val="20"/>
              </w:rPr>
            </w:pPr>
          </w:p>
        </w:tc>
        <w:tc>
          <w:tcPr>
            <w:tcW w:w="2625" w:type="dxa"/>
            <w:vMerge/>
            <w:tcBorders>
              <w:left w:val="single" w:sz="4" w:space="0" w:color="auto"/>
              <w:right w:val="single" w:sz="4" w:space="0" w:color="auto"/>
            </w:tcBorders>
            <w:vAlign w:val="center"/>
          </w:tcPr>
          <w:p w14:paraId="482072B1" w14:textId="77777777" w:rsidR="00621209" w:rsidRPr="00441BED" w:rsidRDefault="00621209" w:rsidP="001F5FDB">
            <w:pPr>
              <w:ind w:firstLine="0"/>
              <w:rPr>
                <w:color w:val="000000"/>
                <w:sz w:val="20"/>
                <w:szCs w:val="20"/>
              </w:rPr>
            </w:pPr>
          </w:p>
        </w:tc>
        <w:tc>
          <w:tcPr>
            <w:tcW w:w="2595" w:type="dxa"/>
            <w:vMerge/>
            <w:tcBorders>
              <w:left w:val="single" w:sz="4" w:space="0" w:color="auto"/>
              <w:right w:val="single" w:sz="4" w:space="0" w:color="auto"/>
            </w:tcBorders>
            <w:vAlign w:val="center"/>
          </w:tcPr>
          <w:p w14:paraId="1FDCC473" w14:textId="77777777" w:rsidR="00621209" w:rsidRPr="00872DF0" w:rsidRDefault="00621209" w:rsidP="001F5FDB">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73692293" w14:textId="2F61F86C" w:rsidR="00621209" w:rsidRPr="00872DF0" w:rsidRDefault="00621209" w:rsidP="001F5FDB">
            <w:pPr>
              <w:ind w:firstLine="0"/>
              <w:rPr>
                <w:color w:val="000000"/>
                <w:sz w:val="20"/>
                <w:szCs w:val="20"/>
              </w:rPr>
            </w:pPr>
            <w:r w:rsidRPr="00872DF0">
              <w:rPr>
                <w:color w:val="000000"/>
                <w:sz w:val="20"/>
                <w:szCs w:val="20"/>
              </w:rPr>
              <w:t>Детальное описание подхода к реализации Проекта</w:t>
            </w:r>
          </w:p>
        </w:tc>
        <w:tc>
          <w:tcPr>
            <w:tcW w:w="1647" w:type="dxa"/>
            <w:vMerge/>
            <w:tcBorders>
              <w:left w:val="single" w:sz="4" w:space="0" w:color="auto"/>
              <w:right w:val="single" w:sz="4" w:space="0" w:color="auto"/>
            </w:tcBorders>
            <w:vAlign w:val="center"/>
          </w:tcPr>
          <w:p w14:paraId="23606773" w14:textId="77777777" w:rsidR="00621209" w:rsidRPr="00441BED" w:rsidRDefault="00621209" w:rsidP="001F5FDB">
            <w:pPr>
              <w:ind w:firstLine="0"/>
              <w:rPr>
                <w:color w:val="000000"/>
                <w:sz w:val="20"/>
                <w:szCs w:val="20"/>
              </w:rPr>
            </w:pPr>
          </w:p>
        </w:tc>
        <w:tc>
          <w:tcPr>
            <w:tcW w:w="1647" w:type="dxa"/>
            <w:vMerge/>
            <w:tcBorders>
              <w:left w:val="single" w:sz="4" w:space="0" w:color="auto"/>
              <w:right w:val="single" w:sz="4" w:space="0" w:color="auto"/>
            </w:tcBorders>
            <w:vAlign w:val="center"/>
          </w:tcPr>
          <w:p w14:paraId="446D7EF8" w14:textId="77777777" w:rsidR="00621209" w:rsidRPr="00441BED" w:rsidRDefault="00621209" w:rsidP="001F5FDB">
            <w:pPr>
              <w:ind w:hanging="18"/>
              <w:rPr>
                <w:color w:val="000000"/>
                <w:sz w:val="20"/>
                <w:szCs w:val="20"/>
              </w:rPr>
            </w:pPr>
          </w:p>
        </w:tc>
      </w:tr>
      <w:tr w:rsidR="0084208F" w:rsidRPr="00441BED" w14:paraId="7AF77725" w14:textId="77777777" w:rsidTr="002160DE">
        <w:trPr>
          <w:trHeight w:val="300"/>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3F9F22F0" w14:textId="77777777" w:rsidR="0084208F" w:rsidRPr="00441BED" w:rsidRDefault="0084208F" w:rsidP="001F5FDB">
            <w:pPr>
              <w:ind w:firstLine="0"/>
              <w:rPr>
                <w:color w:val="000000"/>
                <w:sz w:val="20"/>
                <w:szCs w:val="20"/>
              </w:rPr>
            </w:pPr>
          </w:p>
        </w:tc>
        <w:tc>
          <w:tcPr>
            <w:tcW w:w="2625" w:type="dxa"/>
            <w:vMerge/>
            <w:tcBorders>
              <w:left w:val="single" w:sz="4" w:space="0" w:color="auto"/>
              <w:right w:val="single" w:sz="4" w:space="0" w:color="auto"/>
            </w:tcBorders>
            <w:vAlign w:val="center"/>
            <w:hideMark/>
          </w:tcPr>
          <w:p w14:paraId="570C2CE6" w14:textId="77777777" w:rsidR="0084208F" w:rsidRPr="00441BED" w:rsidRDefault="0084208F" w:rsidP="001F5FDB">
            <w:pPr>
              <w:ind w:firstLine="0"/>
              <w:rPr>
                <w:color w:val="000000"/>
                <w:sz w:val="20"/>
                <w:szCs w:val="20"/>
              </w:rPr>
            </w:pPr>
          </w:p>
        </w:tc>
        <w:tc>
          <w:tcPr>
            <w:tcW w:w="2595" w:type="dxa"/>
            <w:vMerge/>
            <w:tcBorders>
              <w:left w:val="single" w:sz="4" w:space="0" w:color="auto"/>
              <w:right w:val="single" w:sz="4" w:space="0" w:color="auto"/>
            </w:tcBorders>
            <w:vAlign w:val="center"/>
            <w:hideMark/>
          </w:tcPr>
          <w:p w14:paraId="092359FC" w14:textId="77777777" w:rsidR="0084208F" w:rsidRPr="00872DF0" w:rsidRDefault="0084208F" w:rsidP="001F5FDB">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2C3FD7A3" w14:textId="77777777" w:rsidR="0084208F" w:rsidRPr="00872DF0" w:rsidRDefault="0084208F" w:rsidP="001F5FDB">
            <w:pPr>
              <w:ind w:firstLine="0"/>
              <w:rPr>
                <w:color w:val="000000"/>
                <w:sz w:val="20"/>
                <w:szCs w:val="20"/>
              </w:rPr>
            </w:pPr>
            <w:r w:rsidRPr="00872DF0">
              <w:rPr>
                <w:color w:val="000000"/>
                <w:sz w:val="20"/>
                <w:szCs w:val="20"/>
              </w:rPr>
              <w:t>Календарно-ресурсный план работ</w:t>
            </w:r>
          </w:p>
        </w:tc>
        <w:tc>
          <w:tcPr>
            <w:tcW w:w="1647" w:type="dxa"/>
            <w:vMerge/>
            <w:tcBorders>
              <w:left w:val="single" w:sz="4" w:space="0" w:color="auto"/>
              <w:right w:val="single" w:sz="4" w:space="0" w:color="auto"/>
            </w:tcBorders>
            <w:vAlign w:val="center"/>
            <w:hideMark/>
          </w:tcPr>
          <w:p w14:paraId="28405FCF" w14:textId="77777777" w:rsidR="0084208F" w:rsidRPr="00441BED" w:rsidRDefault="0084208F" w:rsidP="001F5FDB">
            <w:pPr>
              <w:ind w:firstLine="0"/>
              <w:rPr>
                <w:color w:val="000000"/>
                <w:sz w:val="20"/>
                <w:szCs w:val="20"/>
              </w:rPr>
            </w:pPr>
          </w:p>
        </w:tc>
        <w:tc>
          <w:tcPr>
            <w:tcW w:w="1647" w:type="dxa"/>
            <w:vMerge/>
            <w:tcBorders>
              <w:left w:val="single" w:sz="4" w:space="0" w:color="auto"/>
              <w:right w:val="single" w:sz="4" w:space="0" w:color="auto"/>
            </w:tcBorders>
            <w:vAlign w:val="center"/>
            <w:hideMark/>
          </w:tcPr>
          <w:p w14:paraId="48A848A3" w14:textId="77777777" w:rsidR="0084208F" w:rsidRPr="00441BED" w:rsidRDefault="0084208F" w:rsidP="001F5FDB">
            <w:pPr>
              <w:ind w:hanging="18"/>
              <w:rPr>
                <w:color w:val="000000"/>
                <w:sz w:val="20"/>
                <w:szCs w:val="20"/>
              </w:rPr>
            </w:pPr>
          </w:p>
        </w:tc>
      </w:tr>
      <w:tr w:rsidR="0084208F" w:rsidRPr="00441BED" w14:paraId="4072232F" w14:textId="77777777" w:rsidTr="002160DE">
        <w:trPr>
          <w:trHeight w:val="510"/>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02A2AFCB" w14:textId="77777777" w:rsidR="0084208F" w:rsidRPr="00441BED" w:rsidRDefault="0084208F" w:rsidP="001F5FDB">
            <w:pPr>
              <w:ind w:firstLine="0"/>
              <w:rPr>
                <w:color w:val="000000"/>
                <w:sz w:val="20"/>
                <w:szCs w:val="20"/>
              </w:rPr>
            </w:pPr>
          </w:p>
        </w:tc>
        <w:tc>
          <w:tcPr>
            <w:tcW w:w="2625" w:type="dxa"/>
            <w:vMerge/>
            <w:tcBorders>
              <w:left w:val="single" w:sz="4" w:space="0" w:color="auto"/>
              <w:right w:val="single" w:sz="4" w:space="0" w:color="auto"/>
            </w:tcBorders>
          </w:tcPr>
          <w:p w14:paraId="363EC135" w14:textId="77777777" w:rsidR="0084208F" w:rsidRPr="00441BED" w:rsidRDefault="0084208F" w:rsidP="001F5FDB">
            <w:pPr>
              <w:ind w:firstLine="0"/>
              <w:rPr>
                <w:color w:val="000000"/>
                <w:sz w:val="20"/>
                <w:szCs w:val="20"/>
              </w:rPr>
            </w:pPr>
          </w:p>
        </w:tc>
        <w:tc>
          <w:tcPr>
            <w:tcW w:w="2595" w:type="dxa"/>
            <w:vMerge/>
            <w:tcBorders>
              <w:left w:val="single" w:sz="4" w:space="0" w:color="auto"/>
              <w:right w:val="single" w:sz="4" w:space="0" w:color="auto"/>
            </w:tcBorders>
          </w:tcPr>
          <w:p w14:paraId="2086EC85" w14:textId="77777777" w:rsidR="0084208F" w:rsidRPr="00872DF0" w:rsidRDefault="0084208F" w:rsidP="001F5FDB">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732C61C3" w14:textId="77777777" w:rsidR="0084208F" w:rsidRPr="00872DF0" w:rsidRDefault="0084208F" w:rsidP="001F5FDB">
            <w:pPr>
              <w:ind w:firstLine="0"/>
              <w:rPr>
                <w:color w:val="000000"/>
                <w:sz w:val="20"/>
                <w:szCs w:val="20"/>
              </w:rPr>
            </w:pPr>
            <w:r w:rsidRPr="00872DF0">
              <w:rPr>
                <w:color w:val="000000"/>
                <w:sz w:val="20"/>
                <w:szCs w:val="20"/>
              </w:rPr>
              <w:t>Матрица контроля качества</w:t>
            </w:r>
          </w:p>
        </w:tc>
        <w:tc>
          <w:tcPr>
            <w:tcW w:w="1647" w:type="dxa"/>
            <w:vMerge/>
            <w:tcBorders>
              <w:left w:val="single" w:sz="4" w:space="0" w:color="auto"/>
              <w:right w:val="single" w:sz="4" w:space="0" w:color="auto"/>
            </w:tcBorders>
          </w:tcPr>
          <w:p w14:paraId="08AF5F91" w14:textId="77777777" w:rsidR="0084208F" w:rsidRPr="00441BED" w:rsidRDefault="0084208F" w:rsidP="001F5FDB">
            <w:pPr>
              <w:ind w:firstLine="0"/>
              <w:rPr>
                <w:color w:val="000000"/>
                <w:sz w:val="20"/>
                <w:szCs w:val="20"/>
              </w:rPr>
            </w:pPr>
          </w:p>
        </w:tc>
        <w:tc>
          <w:tcPr>
            <w:tcW w:w="1647" w:type="dxa"/>
            <w:vMerge/>
            <w:tcBorders>
              <w:left w:val="single" w:sz="4" w:space="0" w:color="auto"/>
              <w:right w:val="single" w:sz="4" w:space="0" w:color="auto"/>
            </w:tcBorders>
          </w:tcPr>
          <w:p w14:paraId="4AF1FC8A" w14:textId="77777777" w:rsidR="0084208F" w:rsidRPr="00441BED" w:rsidRDefault="0084208F" w:rsidP="001F5FDB">
            <w:pPr>
              <w:ind w:hanging="18"/>
              <w:rPr>
                <w:color w:val="000000"/>
                <w:sz w:val="20"/>
                <w:szCs w:val="20"/>
              </w:rPr>
            </w:pPr>
          </w:p>
        </w:tc>
      </w:tr>
      <w:tr w:rsidR="0084208F" w:rsidRPr="00441BED" w14:paraId="16F09B02" w14:textId="77777777" w:rsidTr="001F5FDB">
        <w:trPr>
          <w:trHeight w:val="314"/>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75BC8EDF" w14:textId="77777777" w:rsidR="0084208F" w:rsidRPr="00441BED" w:rsidRDefault="0084208F" w:rsidP="001F5FDB">
            <w:pPr>
              <w:ind w:firstLine="0"/>
              <w:rPr>
                <w:color w:val="000000"/>
                <w:sz w:val="20"/>
                <w:szCs w:val="20"/>
              </w:rPr>
            </w:pPr>
          </w:p>
        </w:tc>
        <w:tc>
          <w:tcPr>
            <w:tcW w:w="2625" w:type="dxa"/>
            <w:vMerge/>
            <w:tcBorders>
              <w:left w:val="single" w:sz="4" w:space="0" w:color="auto"/>
              <w:right w:val="single" w:sz="4" w:space="0" w:color="auto"/>
            </w:tcBorders>
          </w:tcPr>
          <w:p w14:paraId="5DC2082E" w14:textId="77777777" w:rsidR="0084208F" w:rsidRPr="00441BED" w:rsidRDefault="0084208F" w:rsidP="001F5FDB">
            <w:pPr>
              <w:ind w:firstLine="0"/>
              <w:rPr>
                <w:color w:val="000000"/>
                <w:sz w:val="20"/>
                <w:szCs w:val="20"/>
              </w:rPr>
            </w:pPr>
          </w:p>
        </w:tc>
        <w:tc>
          <w:tcPr>
            <w:tcW w:w="2595" w:type="dxa"/>
            <w:vMerge/>
            <w:tcBorders>
              <w:left w:val="single" w:sz="4" w:space="0" w:color="auto"/>
              <w:right w:val="single" w:sz="4" w:space="0" w:color="auto"/>
            </w:tcBorders>
          </w:tcPr>
          <w:p w14:paraId="77C0C09F" w14:textId="77777777" w:rsidR="0084208F" w:rsidRPr="00872DF0" w:rsidRDefault="0084208F" w:rsidP="001F5FDB">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38AA93E4" w14:textId="77777777" w:rsidR="0084208F" w:rsidRPr="00872DF0" w:rsidRDefault="0084208F" w:rsidP="001F5FDB">
            <w:pPr>
              <w:ind w:firstLine="0"/>
              <w:rPr>
                <w:color w:val="000000"/>
                <w:sz w:val="20"/>
                <w:szCs w:val="20"/>
              </w:rPr>
            </w:pPr>
            <w:r w:rsidRPr="00872DF0">
              <w:rPr>
                <w:color w:val="000000"/>
                <w:sz w:val="20"/>
                <w:szCs w:val="20"/>
              </w:rPr>
              <w:t>Концепция информирования</w:t>
            </w:r>
          </w:p>
        </w:tc>
        <w:tc>
          <w:tcPr>
            <w:tcW w:w="1647" w:type="dxa"/>
            <w:vMerge/>
            <w:tcBorders>
              <w:left w:val="single" w:sz="4" w:space="0" w:color="auto"/>
              <w:right w:val="single" w:sz="4" w:space="0" w:color="auto"/>
            </w:tcBorders>
          </w:tcPr>
          <w:p w14:paraId="02F85CAF" w14:textId="77777777" w:rsidR="0084208F" w:rsidRPr="00441BED" w:rsidRDefault="0084208F" w:rsidP="001F5FDB">
            <w:pPr>
              <w:ind w:firstLine="0"/>
              <w:rPr>
                <w:color w:val="000000"/>
                <w:sz w:val="20"/>
                <w:szCs w:val="20"/>
              </w:rPr>
            </w:pPr>
          </w:p>
        </w:tc>
        <w:tc>
          <w:tcPr>
            <w:tcW w:w="1647" w:type="dxa"/>
            <w:vMerge/>
            <w:tcBorders>
              <w:left w:val="single" w:sz="4" w:space="0" w:color="auto"/>
              <w:right w:val="single" w:sz="4" w:space="0" w:color="auto"/>
            </w:tcBorders>
          </w:tcPr>
          <w:p w14:paraId="0D086AA9" w14:textId="77777777" w:rsidR="0084208F" w:rsidRPr="00441BED" w:rsidRDefault="0084208F" w:rsidP="001F5FDB">
            <w:pPr>
              <w:ind w:hanging="18"/>
              <w:rPr>
                <w:color w:val="000000"/>
                <w:sz w:val="20"/>
                <w:szCs w:val="20"/>
              </w:rPr>
            </w:pPr>
          </w:p>
        </w:tc>
      </w:tr>
      <w:tr w:rsidR="0084208F" w:rsidRPr="008D687A" w14:paraId="089865A6" w14:textId="77777777" w:rsidTr="003D1741">
        <w:trPr>
          <w:trHeight w:val="98"/>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27775C62" w14:textId="77777777" w:rsidR="0084208F" w:rsidRPr="00441BED" w:rsidRDefault="0084208F" w:rsidP="001F5FDB">
            <w:pPr>
              <w:ind w:firstLine="0"/>
              <w:rPr>
                <w:color w:val="000000"/>
                <w:sz w:val="20"/>
                <w:szCs w:val="20"/>
              </w:rPr>
            </w:pPr>
          </w:p>
        </w:tc>
        <w:tc>
          <w:tcPr>
            <w:tcW w:w="2625" w:type="dxa"/>
            <w:vMerge/>
            <w:tcBorders>
              <w:left w:val="single" w:sz="4" w:space="0" w:color="auto"/>
              <w:right w:val="single" w:sz="4" w:space="0" w:color="auto"/>
            </w:tcBorders>
          </w:tcPr>
          <w:p w14:paraId="291FDCD4" w14:textId="77777777" w:rsidR="0084208F" w:rsidRPr="00441BED" w:rsidRDefault="0084208F" w:rsidP="001F5FDB">
            <w:pPr>
              <w:ind w:firstLine="0"/>
              <w:rPr>
                <w:color w:val="000000"/>
                <w:sz w:val="20"/>
                <w:szCs w:val="20"/>
              </w:rPr>
            </w:pPr>
          </w:p>
        </w:tc>
        <w:tc>
          <w:tcPr>
            <w:tcW w:w="2595" w:type="dxa"/>
            <w:vMerge/>
            <w:tcBorders>
              <w:left w:val="single" w:sz="4" w:space="0" w:color="auto"/>
              <w:right w:val="single" w:sz="4" w:space="0" w:color="auto"/>
            </w:tcBorders>
          </w:tcPr>
          <w:p w14:paraId="46677C35" w14:textId="77777777" w:rsidR="0084208F" w:rsidRPr="00872DF0" w:rsidRDefault="0084208F" w:rsidP="001F5FDB">
            <w:pPr>
              <w:ind w:firstLine="0"/>
              <w:rPr>
                <w:color w:val="000000"/>
                <w:sz w:val="20"/>
                <w:szCs w:val="20"/>
              </w:rPr>
            </w:pPr>
          </w:p>
        </w:tc>
        <w:tc>
          <w:tcPr>
            <w:tcW w:w="3352" w:type="dxa"/>
            <w:tcBorders>
              <w:top w:val="single" w:sz="4" w:space="0" w:color="auto"/>
              <w:left w:val="single" w:sz="4" w:space="0" w:color="auto"/>
              <w:right w:val="single" w:sz="4" w:space="0" w:color="auto"/>
            </w:tcBorders>
          </w:tcPr>
          <w:p w14:paraId="3843643D" w14:textId="7C690606" w:rsidR="0084208F" w:rsidRPr="00872DF0" w:rsidRDefault="0084208F" w:rsidP="001F5FDB">
            <w:pPr>
              <w:ind w:firstLine="0"/>
              <w:rPr>
                <w:color w:val="000000"/>
                <w:sz w:val="20"/>
                <w:szCs w:val="20"/>
              </w:rPr>
            </w:pPr>
            <w:r w:rsidRPr="00872DF0">
              <w:rPr>
                <w:color w:val="000000"/>
                <w:sz w:val="20"/>
                <w:szCs w:val="20"/>
              </w:rPr>
              <w:t>План коммуникаций</w:t>
            </w:r>
            <w:r w:rsidR="00653E07" w:rsidRPr="00872DF0">
              <w:rPr>
                <w:color w:val="000000"/>
                <w:sz w:val="20"/>
                <w:szCs w:val="20"/>
              </w:rPr>
              <w:t xml:space="preserve"> и управления изменениями</w:t>
            </w:r>
          </w:p>
        </w:tc>
        <w:tc>
          <w:tcPr>
            <w:tcW w:w="1647" w:type="dxa"/>
            <w:vMerge/>
            <w:tcBorders>
              <w:left w:val="single" w:sz="4" w:space="0" w:color="auto"/>
              <w:bottom w:val="single" w:sz="4" w:space="0" w:color="auto"/>
              <w:right w:val="single" w:sz="4" w:space="0" w:color="auto"/>
            </w:tcBorders>
          </w:tcPr>
          <w:p w14:paraId="0C693A2D" w14:textId="77777777" w:rsidR="0084208F" w:rsidRPr="00441BED" w:rsidRDefault="0084208F" w:rsidP="001F5FDB">
            <w:pPr>
              <w:ind w:firstLine="0"/>
              <w:rPr>
                <w:color w:val="000000"/>
                <w:sz w:val="20"/>
                <w:szCs w:val="20"/>
              </w:rPr>
            </w:pPr>
          </w:p>
        </w:tc>
        <w:tc>
          <w:tcPr>
            <w:tcW w:w="1647" w:type="dxa"/>
            <w:vMerge/>
            <w:tcBorders>
              <w:left w:val="single" w:sz="4" w:space="0" w:color="auto"/>
              <w:bottom w:val="single" w:sz="4" w:space="0" w:color="auto"/>
              <w:right w:val="single" w:sz="4" w:space="0" w:color="auto"/>
            </w:tcBorders>
          </w:tcPr>
          <w:p w14:paraId="3BE984CC" w14:textId="77777777" w:rsidR="0084208F" w:rsidRPr="00441BED" w:rsidRDefault="0084208F" w:rsidP="001F5FDB">
            <w:pPr>
              <w:ind w:hanging="18"/>
              <w:rPr>
                <w:color w:val="000000"/>
                <w:sz w:val="20"/>
                <w:szCs w:val="20"/>
              </w:rPr>
            </w:pPr>
          </w:p>
        </w:tc>
      </w:tr>
      <w:tr w:rsidR="003D4B96" w:rsidRPr="008D687A" w14:paraId="5FB9063D" w14:textId="77777777" w:rsidTr="001F5FDB">
        <w:trPr>
          <w:trHeight w:val="413"/>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1EA1AB2A" w14:textId="77777777" w:rsidR="003D4B96" w:rsidRPr="00441BED" w:rsidRDefault="003D4B96" w:rsidP="003D4B96">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3B301D96" w14:textId="77777777" w:rsidR="003D4B96" w:rsidRPr="00441BED" w:rsidRDefault="003D4B96" w:rsidP="003D4B96">
            <w:pPr>
              <w:ind w:firstLine="0"/>
              <w:rPr>
                <w:color w:val="000000"/>
                <w:sz w:val="20"/>
                <w:szCs w:val="20"/>
              </w:rPr>
            </w:pPr>
          </w:p>
        </w:tc>
        <w:tc>
          <w:tcPr>
            <w:tcW w:w="2595" w:type="dxa"/>
            <w:vMerge/>
            <w:tcBorders>
              <w:left w:val="single" w:sz="4" w:space="0" w:color="auto"/>
              <w:bottom w:val="single" w:sz="4" w:space="0" w:color="auto"/>
              <w:right w:val="single" w:sz="4" w:space="0" w:color="auto"/>
            </w:tcBorders>
          </w:tcPr>
          <w:p w14:paraId="3FEBC73A" w14:textId="77777777" w:rsidR="003D4B96" w:rsidRPr="00441BED" w:rsidRDefault="003D4B96" w:rsidP="003D4B96">
            <w:pPr>
              <w:ind w:firstLine="0"/>
              <w:rPr>
                <w:color w:val="000000"/>
                <w:sz w:val="20"/>
                <w:szCs w:val="20"/>
              </w:rPr>
            </w:pPr>
          </w:p>
        </w:tc>
        <w:tc>
          <w:tcPr>
            <w:tcW w:w="3352" w:type="dxa"/>
            <w:tcBorders>
              <w:top w:val="single" w:sz="4" w:space="0" w:color="auto"/>
              <w:left w:val="single" w:sz="4" w:space="0" w:color="auto"/>
              <w:right w:val="single" w:sz="4" w:space="0" w:color="auto"/>
            </w:tcBorders>
          </w:tcPr>
          <w:p w14:paraId="5346DDB3" w14:textId="433DAB3F" w:rsidR="003D4B96" w:rsidRPr="00441BED" w:rsidRDefault="003D4B96" w:rsidP="003D4B96">
            <w:pPr>
              <w:ind w:firstLine="0"/>
              <w:rPr>
                <w:color w:val="000000"/>
                <w:sz w:val="20"/>
                <w:szCs w:val="20"/>
              </w:rPr>
            </w:pPr>
            <w:r>
              <w:rPr>
                <w:color w:val="000000"/>
                <w:sz w:val="20"/>
                <w:szCs w:val="20"/>
              </w:rPr>
              <w:t xml:space="preserve">План </w:t>
            </w:r>
            <w:r w:rsidRPr="00441BED">
              <w:rPr>
                <w:color w:val="000000"/>
                <w:sz w:val="20"/>
                <w:szCs w:val="20"/>
              </w:rPr>
              <w:t xml:space="preserve">управления </w:t>
            </w:r>
            <w:r>
              <w:rPr>
                <w:color w:val="000000"/>
                <w:sz w:val="20"/>
                <w:szCs w:val="20"/>
              </w:rPr>
              <w:t>Проектом</w:t>
            </w:r>
          </w:p>
        </w:tc>
        <w:tc>
          <w:tcPr>
            <w:tcW w:w="1647" w:type="dxa"/>
            <w:tcBorders>
              <w:left w:val="single" w:sz="4" w:space="0" w:color="auto"/>
              <w:bottom w:val="single" w:sz="4" w:space="0" w:color="auto"/>
              <w:right w:val="single" w:sz="4" w:space="0" w:color="auto"/>
            </w:tcBorders>
          </w:tcPr>
          <w:p w14:paraId="60B40FDD" w14:textId="4250532D" w:rsidR="003D4B96" w:rsidRPr="00441BED" w:rsidRDefault="003D4B96" w:rsidP="003D4B96">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left w:val="single" w:sz="4" w:space="0" w:color="auto"/>
              <w:bottom w:val="single" w:sz="4" w:space="0" w:color="auto"/>
              <w:right w:val="single" w:sz="4" w:space="0" w:color="auto"/>
            </w:tcBorders>
          </w:tcPr>
          <w:p w14:paraId="1E93BFA3" w14:textId="77777777" w:rsidR="003D4B96" w:rsidRPr="00441BED" w:rsidRDefault="003D4B96" w:rsidP="003D4B96">
            <w:pPr>
              <w:ind w:hanging="18"/>
              <w:rPr>
                <w:color w:val="000000"/>
                <w:sz w:val="20"/>
                <w:szCs w:val="20"/>
              </w:rPr>
            </w:pPr>
            <w:r w:rsidRPr="00441BED">
              <w:rPr>
                <w:color w:val="000000"/>
                <w:sz w:val="20"/>
                <w:szCs w:val="20"/>
              </w:rPr>
              <w:t>Участвует и согласует</w:t>
            </w:r>
            <w:r>
              <w:rPr>
                <w:color w:val="000000"/>
                <w:sz w:val="20"/>
                <w:szCs w:val="20"/>
              </w:rPr>
              <w:t>**</w:t>
            </w:r>
          </w:p>
          <w:p w14:paraId="76D18A71" w14:textId="77777777" w:rsidR="003D4B96" w:rsidRPr="00441BED" w:rsidRDefault="003D4B96" w:rsidP="003D4B96">
            <w:pPr>
              <w:ind w:hanging="18"/>
              <w:rPr>
                <w:color w:val="000000"/>
                <w:sz w:val="20"/>
                <w:szCs w:val="20"/>
              </w:rPr>
            </w:pPr>
          </w:p>
        </w:tc>
      </w:tr>
      <w:tr w:rsidR="003D4B96" w:rsidRPr="00441BED" w14:paraId="50F2A4FC" w14:textId="77777777" w:rsidTr="003D4B96">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5980351F" w14:textId="77777777" w:rsidR="003D4B96" w:rsidRPr="00441BED" w:rsidRDefault="003D4B96" w:rsidP="003D4B96">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tcPr>
          <w:p w14:paraId="2682B95C" w14:textId="77777777" w:rsidR="003D4B96" w:rsidRPr="00441BED" w:rsidRDefault="003D4B96" w:rsidP="003D4B96">
            <w:pPr>
              <w:ind w:firstLine="0"/>
              <w:rPr>
                <w:color w:val="000000"/>
                <w:sz w:val="20"/>
                <w:szCs w:val="20"/>
              </w:rPr>
            </w:pPr>
            <w:r w:rsidRPr="00441BED">
              <w:rPr>
                <w:color w:val="000000"/>
                <w:sz w:val="20"/>
                <w:szCs w:val="20"/>
              </w:rPr>
              <w:t>Подготовка перечня заинтересованных лиц по Проекту.</w:t>
            </w:r>
          </w:p>
        </w:tc>
        <w:tc>
          <w:tcPr>
            <w:tcW w:w="2595" w:type="dxa"/>
            <w:tcBorders>
              <w:top w:val="single" w:sz="4" w:space="0" w:color="auto"/>
              <w:left w:val="single" w:sz="4" w:space="0" w:color="auto"/>
              <w:bottom w:val="single" w:sz="4" w:space="0" w:color="auto"/>
              <w:right w:val="single" w:sz="4" w:space="0" w:color="auto"/>
            </w:tcBorders>
          </w:tcPr>
          <w:p w14:paraId="000DC2C3" w14:textId="77777777" w:rsidR="003D4B96" w:rsidRDefault="003D4B96" w:rsidP="003D4B96">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одготовк</w:t>
            </w:r>
            <w:r>
              <w:rPr>
                <w:color w:val="000000"/>
                <w:sz w:val="20"/>
                <w:szCs w:val="20"/>
              </w:rPr>
              <w:t>и</w:t>
            </w:r>
            <w:r w:rsidRPr="00441BED">
              <w:rPr>
                <w:color w:val="000000"/>
                <w:sz w:val="20"/>
                <w:szCs w:val="20"/>
              </w:rPr>
              <w:t xml:space="preserve"> перечня заинтересованных лиц по Проекту</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2AF55921" w14:textId="77777777" w:rsidR="003D4B96" w:rsidRPr="00441BED" w:rsidRDefault="003D4B96" w:rsidP="003D4B96">
            <w:pPr>
              <w:ind w:firstLine="0"/>
              <w:rPr>
                <w:color w:val="000000"/>
                <w:sz w:val="20"/>
                <w:szCs w:val="20"/>
              </w:rPr>
            </w:pPr>
            <w:r w:rsidRPr="00441BED">
              <w:rPr>
                <w:color w:val="000000"/>
                <w:sz w:val="20"/>
                <w:szCs w:val="20"/>
              </w:rPr>
              <w:t>Подготовлена матрица заинтересованных лиц.</w:t>
            </w:r>
          </w:p>
        </w:tc>
        <w:tc>
          <w:tcPr>
            <w:tcW w:w="3352" w:type="dxa"/>
            <w:tcBorders>
              <w:top w:val="single" w:sz="4" w:space="0" w:color="auto"/>
              <w:left w:val="single" w:sz="4" w:space="0" w:color="auto"/>
              <w:bottom w:val="single" w:sz="4" w:space="0" w:color="auto"/>
              <w:right w:val="single" w:sz="4" w:space="0" w:color="auto"/>
            </w:tcBorders>
          </w:tcPr>
          <w:p w14:paraId="216919DD" w14:textId="77777777" w:rsidR="003D4B96" w:rsidRPr="00441BED" w:rsidRDefault="003D4B96" w:rsidP="003D4B96">
            <w:pPr>
              <w:ind w:firstLine="0"/>
              <w:rPr>
                <w:color w:val="000000"/>
                <w:sz w:val="20"/>
                <w:szCs w:val="20"/>
              </w:rPr>
            </w:pPr>
            <w:r w:rsidRPr="00441BED">
              <w:rPr>
                <w:color w:val="000000"/>
                <w:sz w:val="20"/>
                <w:szCs w:val="20"/>
              </w:rPr>
              <w:t>Матрица заинтересованных лиц</w:t>
            </w:r>
          </w:p>
        </w:tc>
        <w:tc>
          <w:tcPr>
            <w:tcW w:w="1647" w:type="dxa"/>
            <w:tcBorders>
              <w:top w:val="single" w:sz="4" w:space="0" w:color="auto"/>
              <w:left w:val="single" w:sz="4" w:space="0" w:color="auto"/>
              <w:bottom w:val="single" w:sz="4" w:space="0" w:color="auto"/>
              <w:right w:val="single" w:sz="4" w:space="0" w:color="auto"/>
            </w:tcBorders>
          </w:tcPr>
          <w:p w14:paraId="5811F05A" w14:textId="1D4836FA" w:rsidR="003D4B96" w:rsidRPr="00441BED" w:rsidRDefault="003D4B96" w:rsidP="003D4B96">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04A82996" w14:textId="77777777" w:rsidR="003D4B96" w:rsidRPr="00441BED" w:rsidRDefault="003D4B96" w:rsidP="003D4B96">
            <w:pPr>
              <w:ind w:hanging="18"/>
              <w:rPr>
                <w:color w:val="000000"/>
                <w:sz w:val="20"/>
                <w:szCs w:val="20"/>
              </w:rPr>
            </w:pPr>
            <w:r w:rsidRPr="00441BED">
              <w:rPr>
                <w:color w:val="000000"/>
                <w:sz w:val="20"/>
                <w:szCs w:val="20"/>
              </w:rPr>
              <w:t>Участвует и согласует</w:t>
            </w:r>
            <w:r>
              <w:rPr>
                <w:color w:val="000000"/>
                <w:sz w:val="20"/>
                <w:szCs w:val="20"/>
              </w:rPr>
              <w:t>**</w:t>
            </w:r>
          </w:p>
          <w:p w14:paraId="433E87F5" w14:textId="7671E810" w:rsidR="003D4B96" w:rsidRPr="00441BED" w:rsidRDefault="003D4B96" w:rsidP="003D4B96">
            <w:pPr>
              <w:ind w:hanging="18"/>
              <w:rPr>
                <w:color w:val="000000"/>
                <w:sz w:val="20"/>
                <w:szCs w:val="20"/>
              </w:rPr>
            </w:pPr>
          </w:p>
        </w:tc>
      </w:tr>
      <w:tr w:rsidR="00C901B8" w:rsidRPr="00441BED" w14:paraId="3B1F5F97" w14:textId="77777777" w:rsidTr="003D4B96">
        <w:trPr>
          <w:trHeight w:val="476"/>
          <w:jc w:val="center"/>
        </w:trPr>
        <w:tc>
          <w:tcPr>
            <w:tcW w:w="2128" w:type="dxa"/>
            <w:vMerge w:val="restart"/>
            <w:tcBorders>
              <w:top w:val="single" w:sz="4" w:space="0" w:color="auto"/>
              <w:left w:val="single" w:sz="4" w:space="0" w:color="auto"/>
              <w:right w:val="single" w:sz="4" w:space="0" w:color="auto"/>
            </w:tcBorders>
            <w:hideMark/>
          </w:tcPr>
          <w:p w14:paraId="2A2C0101" w14:textId="27817B8D" w:rsidR="00C901B8" w:rsidRPr="00441BED" w:rsidRDefault="00C901B8" w:rsidP="00C901B8">
            <w:pPr>
              <w:ind w:firstLine="0"/>
              <w:rPr>
                <w:color w:val="000000"/>
                <w:sz w:val="20"/>
                <w:szCs w:val="20"/>
              </w:rPr>
            </w:pPr>
            <w:r w:rsidRPr="00441BED">
              <w:rPr>
                <w:color w:val="000000"/>
                <w:sz w:val="20"/>
                <w:szCs w:val="20"/>
              </w:rPr>
              <w:t>Фаза 1.</w:t>
            </w:r>
            <w:r>
              <w:rPr>
                <w:color w:val="000000"/>
                <w:sz w:val="20"/>
                <w:szCs w:val="20"/>
              </w:rPr>
              <w:t>2</w:t>
            </w:r>
            <w:r w:rsidRPr="00441BED">
              <w:rPr>
                <w:color w:val="000000"/>
                <w:sz w:val="20"/>
                <w:szCs w:val="20"/>
              </w:rPr>
              <w:t xml:space="preserve"> - "</w:t>
            </w:r>
            <w:r w:rsidR="009D7C0F">
              <w:t xml:space="preserve"> </w:t>
            </w:r>
            <w:r w:rsidR="009D7C0F" w:rsidRPr="009D7C0F">
              <w:rPr>
                <w:color w:val="000000"/>
                <w:sz w:val="20"/>
                <w:szCs w:val="20"/>
              </w:rPr>
              <w:t xml:space="preserve">Актуализация и уточнение бизнес-требований </w:t>
            </w:r>
            <w:r w:rsidRPr="00441BED">
              <w:rPr>
                <w:color w:val="000000"/>
                <w:sz w:val="20"/>
                <w:szCs w:val="20"/>
              </w:rPr>
              <w:t>"</w:t>
            </w:r>
          </w:p>
        </w:tc>
        <w:tc>
          <w:tcPr>
            <w:tcW w:w="2625" w:type="dxa"/>
            <w:vMerge w:val="restart"/>
            <w:tcBorders>
              <w:top w:val="single" w:sz="4" w:space="0" w:color="auto"/>
              <w:left w:val="single" w:sz="4" w:space="0" w:color="auto"/>
              <w:bottom w:val="single" w:sz="4" w:space="0" w:color="auto"/>
              <w:right w:val="single" w:sz="4" w:space="0" w:color="auto"/>
            </w:tcBorders>
            <w:hideMark/>
          </w:tcPr>
          <w:p w14:paraId="752F5089" w14:textId="77777777" w:rsidR="00C901B8" w:rsidRPr="00441BED" w:rsidRDefault="00C901B8" w:rsidP="00C901B8">
            <w:pPr>
              <w:ind w:firstLine="0"/>
              <w:rPr>
                <w:color w:val="000000"/>
                <w:sz w:val="20"/>
                <w:szCs w:val="20"/>
              </w:rPr>
            </w:pPr>
            <w:r w:rsidRPr="00441BED">
              <w:rPr>
                <w:color w:val="000000"/>
                <w:sz w:val="20"/>
                <w:szCs w:val="20"/>
              </w:rPr>
              <w:t>Уточнение бизнес требований Заказчика к реализуемым в рамках Проекта отчетным формам.</w:t>
            </w:r>
          </w:p>
        </w:tc>
        <w:tc>
          <w:tcPr>
            <w:tcW w:w="2595" w:type="dxa"/>
            <w:vMerge w:val="restart"/>
            <w:tcBorders>
              <w:top w:val="single" w:sz="4" w:space="0" w:color="auto"/>
              <w:left w:val="single" w:sz="4" w:space="0" w:color="auto"/>
              <w:bottom w:val="single" w:sz="4" w:space="0" w:color="auto"/>
              <w:right w:val="single" w:sz="4" w:space="0" w:color="auto"/>
            </w:tcBorders>
            <w:hideMark/>
          </w:tcPr>
          <w:p w14:paraId="33319B6B"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у</w:t>
            </w:r>
            <w:r w:rsidRPr="00441BED">
              <w:rPr>
                <w:color w:val="000000"/>
                <w:sz w:val="20"/>
                <w:szCs w:val="20"/>
              </w:rPr>
              <w:t>точнени</w:t>
            </w:r>
            <w:r>
              <w:rPr>
                <w:color w:val="000000"/>
                <w:sz w:val="20"/>
                <w:szCs w:val="20"/>
              </w:rPr>
              <w:t>я</w:t>
            </w:r>
            <w:r w:rsidRPr="00441BED">
              <w:rPr>
                <w:color w:val="000000"/>
                <w:sz w:val="20"/>
                <w:szCs w:val="20"/>
              </w:rPr>
              <w:t xml:space="preserve"> бизнес требований Заказчика к реализуемым в рамках Проекта отчетным формам</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11243742" w14:textId="77777777" w:rsidR="00C901B8" w:rsidRPr="00441BED" w:rsidRDefault="00C901B8" w:rsidP="00C901B8">
            <w:pPr>
              <w:ind w:firstLine="0"/>
              <w:rPr>
                <w:color w:val="000000"/>
                <w:sz w:val="20"/>
                <w:szCs w:val="20"/>
              </w:rPr>
            </w:pPr>
            <w:r w:rsidRPr="00441BED">
              <w:rPr>
                <w:color w:val="000000"/>
                <w:sz w:val="20"/>
                <w:szCs w:val="20"/>
              </w:rPr>
              <w:t>Уточнены функциональные требования. Сформирован реестр отчетных форм.</w:t>
            </w:r>
          </w:p>
        </w:tc>
        <w:tc>
          <w:tcPr>
            <w:tcW w:w="3352" w:type="dxa"/>
            <w:tcBorders>
              <w:top w:val="single" w:sz="4" w:space="0" w:color="auto"/>
              <w:left w:val="single" w:sz="4" w:space="0" w:color="auto"/>
              <w:bottom w:val="single" w:sz="4" w:space="0" w:color="auto"/>
              <w:right w:val="single" w:sz="4" w:space="0" w:color="auto"/>
            </w:tcBorders>
            <w:hideMark/>
          </w:tcPr>
          <w:p w14:paraId="35689B38" w14:textId="77777777" w:rsidR="00C901B8" w:rsidRPr="00441BED" w:rsidRDefault="00C901B8" w:rsidP="00C901B8">
            <w:pPr>
              <w:ind w:firstLine="0"/>
              <w:rPr>
                <w:color w:val="000000"/>
                <w:sz w:val="20"/>
                <w:szCs w:val="20"/>
              </w:rPr>
            </w:pPr>
            <w:r w:rsidRPr="00441BED">
              <w:rPr>
                <w:color w:val="000000"/>
                <w:sz w:val="20"/>
                <w:szCs w:val="20"/>
              </w:rPr>
              <w:t>Протоколы рабочих встреч</w:t>
            </w:r>
            <w:r w:rsidRPr="00441BED">
              <w:rPr>
                <w:color w:val="000000"/>
                <w:sz w:val="20"/>
                <w:szCs w:val="20"/>
              </w:rPr>
              <w:br/>
            </w:r>
          </w:p>
        </w:tc>
        <w:tc>
          <w:tcPr>
            <w:tcW w:w="1647" w:type="dxa"/>
            <w:tcBorders>
              <w:top w:val="single" w:sz="4" w:space="0" w:color="auto"/>
              <w:left w:val="single" w:sz="4" w:space="0" w:color="auto"/>
              <w:bottom w:val="single" w:sz="4" w:space="0" w:color="auto"/>
              <w:right w:val="single" w:sz="4" w:space="0" w:color="auto"/>
            </w:tcBorders>
            <w:hideMark/>
          </w:tcPr>
          <w:p w14:paraId="09178EAF" w14:textId="130ED6AF"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1260A69B"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67C99328" w14:textId="3B4EAF19" w:rsidR="00C901B8" w:rsidRPr="00441BED" w:rsidRDefault="00C901B8" w:rsidP="00C901B8">
            <w:pPr>
              <w:ind w:hanging="18"/>
              <w:rPr>
                <w:color w:val="000000"/>
                <w:sz w:val="20"/>
                <w:szCs w:val="20"/>
              </w:rPr>
            </w:pPr>
          </w:p>
        </w:tc>
      </w:tr>
      <w:tr w:rsidR="00C901B8" w:rsidRPr="00441BED" w14:paraId="2742F672" w14:textId="77777777" w:rsidTr="003D4B96">
        <w:trPr>
          <w:trHeight w:val="467"/>
          <w:jc w:val="center"/>
        </w:trPr>
        <w:tc>
          <w:tcPr>
            <w:tcW w:w="2128" w:type="dxa"/>
            <w:vMerge/>
            <w:tcBorders>
              <w:left w:val="single" w:sz="4" w:space="0" w:color="auto"/>
              <w:right w:val="single" w:sz="4" w:space="0" w:color="auto"/>
            </w:tcBorders>
            <w:vAlign w:val="center"/>
            <w:hideMark/>
          </w:tcPr>
          <w:p w14:paraId="3DA2F993"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304D4E73"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20C767A6"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1CE004ED" w14:textId="77777777" w:rsidR="00C901B8" w:rsidRDefault="00C901B8" w:rsidP="00C901B8">
            <w:pPr>
              <w:ind w:firstLine="0"/>
              <w:rPr>
                <w:color w:val="000000"/>
                <w:sz w:val="20"/>
                <w:szCs w:val="20"/>
              </w:rPr>
            </w:pPr>
            <w:r w:rsidRPr="00F9065C">
              <w:rPr>
                <w:color w:val="000000"/>
                <w:sz w:val="20"/>
                <w:szCs w:val="20"/>
              </w:rPr>
              <w:t>Журнал требований пользователей</w:t>
            </w:r>
          </w:p>
          <w:p w14:paraId="5929C5B9" w14:textId="77777777" w:rsidR="00C901B8" w:rsidRDefault="00C901B8" w:rsidP="00C901B8">
            <w:pPr>
              <w:ind w:firstLine="0"/>
              <w:rPr>
                <w:color w:val="000000"/>
                <w:sz w:val="20"/>
                <w:szCs w:val="20"/>
              </w:rPr>
            </w:pPr>
            <w:r w:rsidRPr="00441BED">
              <w:rPr>
                <w:color w:val="000000"/>
                <w:sz w:val="20"/>
                <w:szCs w:val="20"/>
              </w:rPr>
              <w:t>Утверждённый реестр требований</w:t>
            </w:r>
          </w:p>
          <w:p w14:paraId="32932AF1" w14:textId="77777777" w:rsidR="00C901B8" w:rsidRPr="00441BED" w:rsidRDefault="00C901B8" w:rsidP="00C901B8">
            <w:pPr>
              <w:ind w:firstLine="0"/>
              <w:rPr>
                <w:color w:val="000000"/>
                <w:sz w:val="20"/>
                <w:szCs w:val="20"/>
              </w:rPr>
            </w:pPr>
            <w:r>
              <w:rPr>
                <w:color w:val="000000"/>
                <w:sz w:val="20"/>
                <w:szCs w:val="20"/>
              </w:rPr>
              <w:t>Протоколы интервью с бизнес-подразделениями</w:t>
            </w:r>
          </w:p>
        </w:tc>
        <w:tc>
          <w:tcPr>
            <w:tcW w:w="1647" w:type="dxa"/>
            <w:tcBorders>
              <w:top w:val="single" w:sz="4" w:space="0" w:color="auto"/>
              <w:left w:val="single" w:sz="4" w:space="0" w:color="auto"/>
              <w:bottom w:val="single" w:sz="4" w:space="0" w:color="auto"/>
              <w:right w:val="single" w:sz="4" w:space="0" w:color="auto"/>
            </w:tcBorders>
          </w:tcPr>
          <w:p w14:paraId="6F3AC43C" w14:textId="1D6EC92E"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26596C8F"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3C87227D" w14:textId="3E28A5CE" w:rsidR="00C901B8" w:rsidRPr="00441BED" w:rsidRDefault="00C901B8" w:rsidP="00C901B8">
            <w:pPr>
              <w:ind w:hanging="18"/>
              <w:rPr>
                <w:color w:val="000000"/>
                <w:sz w:val="20"/>
                <w:szCs w:val="20"/>
              </w:rPr>
            </w:pPr>
          </w:p>
        </w:tc>
      </w:tr>
      <w:tr w:rsidR="00C901B8" w:rsidRPr="00441BED" w14:paraId="29176844" w14:textId="77777777" w:rsidTr="009E10C7">
        <w:trPr>
          <w:trHeight w:val="467"/>
          <w:jc w:val="center"/>
        </w:trPr>
        <w:tc>
          <w:tcPr>
            <w:tcW w:w="2128" w:type="dxa"/>
            <w:vMerge/>
            <w:tcBorders>
              <w:left w:val="single" w:sz="4" w:space="0" w:color="auto"/>
              <w:right w:val="single" w:sz="4" w:space="0" w:color="auto"/>
            </w:tcBorders>
            <w:vAlign w:val="center"/>
            <w:hideMark/>
          </w:tcPr>
          <w:p w14:paraId="4EF52F82"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2F2C5BA1"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53C3FB51"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208D2560" w14:textId="18693C0A" w:rsidR="00C901B8" w:rsidRPr="00441BED" w:rsidRDefault="00C901B8" w:rsidP="00C901B8">
            <w:pPr>
              <w:ind w:firstLine="0"/>
              <w:rPr>
                <w:color w:val="000000"/>
                <w:sz w:val="20"/>
                <w:szCs w:val="20"/>
              </w:rPr>
            </w:pPr>
            <w:r w:rsidRPr="00441BED">
              <w:rPr>
                <w:color w:val="000000"/>
                <w:sz w:val="20"/>
                <w:szCs w:val="20"/>
              </w:rPr>
              <w:t>Утвержденны</w:t>
            </w:r>
            <w:r>
              <w:rPr>
                <w:color w:val="000000"/>
                <w:sz w:val="20"/>
                <w:szCs w:val="20"/>
              </w:rPr>
              <w:t>й</w:t>
            </w:r>
            <w:r w:rsidRPr="00441BED">
              <w:rPr>
                <w:color w:val="000000"/>
                <w:sz w:val="20"/>
                <w:szCs w:val="20"/>
              </w:rPr>
              <w:t xml:space="preserve"> реестр отчетных форм</w:t>
            </w:r>
          </w:p>
        </w:tc>
        <w:tc>
          <w:tcPr>
            <w:tcW w:w="1647" w:type="dxa"/>
            <w:tcBorders>
              <w:top w:val="single" w:sz="4" w:space="0" w:color="auto"/>
              <w:left w:val="single" w:sz="4" w:space="0" w:color="auto"/>
              <w:bottom w:val="single" w:sz="4" w:space="0" w:color="auto"/>
              <w:right w:val="single" w:sz="4" w:space="0" w:color="auto"/>
            </w:tcBorders>
          </w:tcPr>
          <w:p w14:paraId="57C87453" w14:textId="17B71E9D"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671E23CE"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40236646" w14:textId="6EFBB251" w:rsidR="00C901B8" w:rsidRPr="00441BED" w:rsidRDefault="00C901B8" w:rsidP="00C901B8">
            <w:pPr>
              <w:ind w:hanging="18"/>
              <w:rPr>
                <w:color w:val="000000"/>
                <w:sz w:val="20"/>
                <w:szCs w:val="20"/>
              </w:rPr>
            </w:pPr>
          </w:p>
        </w:tc>
      </w:tr>
      <w:tr w:rsidR="00C901B8" w:rsidRPr="00441BED" w14:paraId="0FF901EC" w14:textId="77777777" w:rsidTr="009E10C7">
        <w:trPr>
          <w:trHeight w:val="467"/>
          <w:jc w:val="center"/>
        </w:trPr>
        <w:tc>
          <w:tcPr>
            <w:tcW w:w="2128" w:type="dxa"/>
            <w:vMerge/>
            <w:tcBorders>
              <w:left w:val="single" w:sz="4" w:space="0" w:color="auto"/>
              <w:right w:val="single" w:sz="4" w:space="0" w:color="auto"/>
            </w:tcBorders>
            <w:vAlign w:val="center"/>
          </w:tcPr>
          <w:p w14:paraId="32D7B4E7" w14:textId="77777777" w:rsidR="00C901B8" w:rsidRPr="00441BED" w:rsidRDefault="00C901B8" w:rsidP="00C901B8">
            <w:pPr>
              <w:ind w:firstLine="0"/>
              <w:rPr>
                <w:color w:val="000000"/>
                <w:sz w:val="20"/>
                <w:szCs w:val="20"/>
              </w:rPr>
            </w:pPr>
          </w:p>
        </w:tc>
        <w:tc>
          <w:tcPr>
            <w:tcW w:w="2625" w:type="dxa"/>
            <w:tcBorders>
              <w:left w:val="single" w:sz="4" w:space="0" w:color="auto"/>
              <w:bottom w:val="single" w:sz="4" w:space="0" w:color="auto"/>
              <w:right w:val="single" w:sz="4" w:space="0" w:color="auto"/>
            </w:tcBorders>
          </w:tcPr>
          <w:p w14:paraId="1843DC22" w14:textId="01BEF29F" w:rsidR="00C901B8" w:rsidRPr="00441BED" w:rsidRDefault="00C901B8" w:rsidP="00C901B8">
            <w:pPr>
              <w:ind w:firstLine="0"/>
              <w:rPr>
                <w:color w:val="000000"/>
                <w:sz w:val="20"/>
                <w:szCs w:val="20"/>
              </w:rPr>
            </w:pPr>
            <w:r w:rsidRPr="00441BED">
              <w:rPr>
                <w:color w:val="000000"/>
                <w:sz w:val="20"/>
                <w:szCs w:val="20"/>
              </w:rPr>
              <w:t>Подготовка и согласование плана на Фазу 2</w:t>
            </w:r>
            <w:r>
              <w:rPr>
                <w:color w:val="000000"/>
                <w:sz w:val="20"/>
                <w:szCs w:val="20"/>
              </w:rPr>
              <w:t xml:space="preserve"> </w:t>
            </w:r>
            <w:r w:rsidRPr="00441BED">
              <w:rPr>
                <w:color w:val="000000"/>
                <w:sz w:val="20"/>
                <w:szCs w:val="20"/>
              </w:rPr>
              <w:t>"</w:t>
            </w:r>
            <w:r w:rsidRPr="002418C1">
              <w:rPr>
                <w:color w:val="000000"/>
                <w:sz w:val="20"/>
                <w:szCs w:val="20"/>
              </w:rPr>
              <w:t>Разработка методологии</w:t>
            </w:r>
            <w:r w:rsidRPr="00441BED">
              <w:rPr>
                <w:color w:val="000000"/>
                <w:sz w:val="20"/>
                <w:szCs w:val="20"/>
              </w:rPr>
              <w:t>".</w:t>
            </w:r>
          </w:p>
        </w:tc>
        <w:tc>
          <w:tcPr>
            <w:tcW w:w="2595" w:type="dxa"/>
            <w:tcBorders>
              <w:left w:val="single" w:sz="4" w:space="0" w:color="auto"/>
              <w:bottom w:val="single" w:sz="4" w:space="0" w:color="auto"/>
              <w:right w:val="single" w:sz="4" w:space="0" w:color="auto"/>
            </w:tcBorders>
          </w:tcPr>
          <w:p w14:paraId="21D7E1F2" w14:textId="094C8F9A"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одготовк</w:t>
            </w:r>
            <w:r>
              <w:rPr>
                <w:color w:val="000000"/>
                <w:sz w:val="20"/>
                <w:szCs w:val="20"/>
              </w:rPr>
              <w:t>и</w:t>
            </w:r>
            <w:r w:rsidRPr="00441BED">
              <w:rPr>
                <w:color w:val="000000"/>
                <w:sz w:val="20"/>
                <w:szCs w:val="20"/>
              </w:rPr>
              <w:t xml:space="preserve"> </w:t>
            </w:r>
            <w:r>
              <w:rPr>
                <w:color w:val="000000"/>
                <w:sz w:val="20"/>
                <w:szCs w:val="20"/>
              </w:rPr>
              <w:t>и согласования плана</w:t>
            </w:r>
            <w:r w:rsidRPr="00441BED">
              <w:rPr>
                <w:color w:val="000000"/>
                <w:sz w:val="20"/>
                <w:szCs w:val="20"/>
              </w:rPr>
              <w:t xml:space="preserve"> на Фазу 2 "</w:t>
            </w:r>
            <w:r w:rsidRPr="002418C1">
              <w:rPr>
                <w:color w:val="000000"/>
                <w:sz w:val="20"/>
                <w:szCs w:val="20"/>
              </w:rPr>
              <w:t>Разработка методологии</w:t>
            </w:r>
            <w:r w:rsidRPr="00441BED">
              <w:rPr>
                <w:color w:val="000000"/>
                <w:sz w:val="20"/>
                <w:szCs w:val="20"/>
              </w:rPr>
              <w:t>"</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7E60D280" w14:textId="7203D641" w:rsidR="00C901B8" w:rsidRPr="00441BED" w:rsidRDefault="00C901B8" w:rsidP="00C901B8">
            <w:pPr>
              <w:ind w:firstLine="0"/>
              <w:rPr>
                <w:color w:val="000000"/>
                <w:sz w:val="20"/>
                <w:szCs w:val="20"/>
              </w:rPr>
            </w:pPr>
            <w:r w:rsidRPr="00441BED">
              <w:rPr>
                <w:color w:val="000000"/>
                <w:sz w:val="20"/>
                <w:szCs w:val="20"/>
              </w:rPr>
              <w:t>Подготовлен и согласован план на Фазу 2.</w:t>
            </w:r>
          </w:p>
        </w:tc>
        <w:tc>
          <w:tcPr>
            <w:tcW w:w="3352" w:type="dxa"/>
            <w:tcBorders>
              <w:top w:val="single" w:sz="4" w:space="0" w:color="auto"/>
              <w:left w:val="single" w:sz="4" w:space="0" w:color="auto"/>
              <w:bottom w:val="single" w:sz="4" w:space="0" w:color="auto"/>
              <w:right w:val="single" w:sz="4" w:space="0" w:color="auto"/>
            </w:tcBorders>
          </w:tcPr>
          <w:p w14:paraId="637863A5" w14:textId="49A2E984" w:rsidR="00C901B8" w:rsidRPr="00D01931" w:rsidRDefault="00C901B8" w:rsidP="00C901B8">
            <w:pPr>
              <w:ind w:firstLine="0"/>
              <w:rPr>
                <w:color w:val="000000"/>
                <w:sz w:val="20"/>
                <w:szCs w:val="20"/>
              </w:rPr>
            </w:pPr>
            <w:r w:rsidRPr="00441BED">
              <w:rPr>
                <w:color w:val="000000"/>
                <w:sz w:val="20"/>
                <w:szCs w:val="20"/>
              </w:rPr>
              <w:t>Детальный план на Фазу №2 "</w:t>
            </w:r>
            <w:r w:rsidRPr="002418C1">
              <w:rPr>
                <w:color w:val="000000"/>
                <w:sz w:val="20"/>
                <w:szCs w:val="20"/>
              </w:rPr>
              <w:t>Разработка методологии</w:t>
            </w:r>
            <w:r w:rsidRPr="00441BED">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1C93A78E" w14:textId="55D9FA1E" w:rsidR="00C901B8" w:rsidRPr="00441BED" w:rsidRDefault="00C901B8" w:rsidP="00C901B8">
            <w:pPr>
              <w:ind w:firstLine="0"/>
              <w:rPr>
                <w:color w:val="000000"/>
                <w:sz w:val="20"/>
                <w:szCs w:val="20"/>
              </w:rPr>
            </w:pPr>
            <w:r w:rsidRPr="00441BED">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678FBAAA" w14:textId="265D3CF2" w:rsidR="00C901B8" w:rsidRPr="00441BED" w:rsidRDefault="00C901B8" w:rsidP="00C901B8">
            <w:pPr>
              <w:ind w:hanging="18"/>
              <w:rPr>
                <w:color w:val="000000"/>
                <w:sz w:val="20"/>
                <w:szCs w:val="20"/>
              </w:rPr>
            </w:pPr>
            <w:r w:rsidRPr="00441BED">
              <w:rPr>
                <w:color w:val="000000"/>
                <w:sz w:val="20"/>
                <w:szCs w:val="20"/>
              </w:rPr>
              <w:t>Участвует и согласует</w:t>
            </w:r>
          </w:p>
        </w:tc>
      </w:tr>
      <w:tr w:rsidR="00C901B8" w:rsidRPr="00441BED" w14:paraId="7CEDCB2C" w14:textId="77777777" w:rsidTr="009E10C7">
        <w:trPr>
          <w:trHeight w:val="467"/>
          <w:jc w:val="center"/>
        </w:trPr>
        <w:tc>
          <w:tcPr>
            <w:tcW w:w="2128" w:type="dxa"/>
            <w:vMerge/>
            <w:tcBorders>
              <w:left w:val="single" w:sz="4" w:space="0" w:color="auto"/>
              <w:right w:val="single" w:sz="4" w:space="0" w:color="auto"/>
            </w:tcBorders>
            <w:vAlign w:val="center"/>
          </w:tcPr>
          <w:p w14:paraId="1ADA8EE4" w14:textId="77777777" w:rsidR="00C901B8" w:rsidRPr="00441BED" w:rsidRDefault="00C901B8" w:rsidP="00C901B8">
            <w:pPr>
              <w:ind w:firstLine="0"/>
              <w:rPr>
                <w:color w:val="000000"/>
                <w:sz w:val="20"/>
                <w:szCs w:val="20"/>
              </w:rPr>
            </w:pPr>
          </w:p>
        </w:tc>
        <w:tc>
          <w:tcPr>
            <w:tcW w:w="2625" w:type="dxa"/>
            <w:tcBorders>
              <w:left w:val="single" w:sz="4" w:space="0" w:color="auto"/>
              <w:bottom w:val="single" w:sz="4" w:space="0" w:color="auto"/>
              <w:right w:val="single" w:sz="4" w:space="0" w:color="auto"/>
            </w:tcBorders>
          </w:tcPr>
          <w:p w14:paraId="4DA8913A" w14:textId="7E6227B2" w:rsidR="00C901B8" w:rsidRPr="00441BED" w:rsidRDefault="00C901B8" w:rsidP="00C901B8">
            <w:pPr>
              <w:ind w:firstLine="0"/>
              <w:rPr>
                <w:color w:val="000000"/>
                <w:sz w:val="20"/>
                <w:szCs w:val="20"/>
              </w:rPr>
            </w:pPr>
            <w:r w:rsidRPr="00441BED">
              <w:rPr>
                <w:color w:val="000000"/>
                <w:sz w:val="20"/>
                <w:szCs w:val="20"/>
              </w:rPr>
              <w:t>Проведение УК по проекту.</w:t>
            </w:r>
          </w:p>
        </w:tc>
        <w:tc>
          <w:tcPr>
            <w:tcW w:w="2595" w:type="dxa"/>
            <w:tcBorders>
              <w:left w:val="single" w:sz="4" w:space="0" w:color="auto"/>
              <w:bottom w:val="single" w:sz="4" w:space="0" w:color="auto"/>
              <w:right w:val="single" w:sz="4" w:space="0" w:color="auto"/>
            </w:tcBorders>
          </w:tcPr>
          <w:p w14:paraId="1699DA91"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роведени</w:t>
            </w:r>
            <w:r>
              <w:rPr>
                <w:color w:val="000000"/>
                <w:sz w:val="20"/>
                <w:szCs w:val="20"/>
              </w:rPr>
              <w:t>я</w:t>
            </w:r>
            <w:r w:rsidRPr="00441BED">
              <w:rPr>
                <w:color w:val="000000"/>
                <w:sz w:val="20"/>
                <w:szCs w:val="20"/>
              </w:rPr>
              <w:t xml:space="preserve"> УК по проекту</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56D83416" w14:textId="2762ACBE" w:rsidR="00C901B8" w:rsidRPr="00441BED" w:rsidRDefault="00C901B8" w:rsidP="00C901B8">
            <w:pPr>
              <w:ind w:firstLine="0"/>
              <w:rPr>
                <w:color w:val="000000"/>
                <w:sz w:val="20"/>
                <w:szCs w:val="20"/>
              </w:rPr>
            </w:pPr>
            <w:r w:rsidRPr="00441BED">
              <w:rPr>
                <w:color w:val="000000"/>
                <w:sz w:val="20"/>
                <w:szCs w:val="20"/>
              </w:rPr>
              <w:t>Проведен УК, согласован протокол УК.</w:t>
            </w:r>
          </w:p>
        </w:tc>
        <w:tc>
          <w:tcPr>
            <w:tcW w:w="3352" w:type="dxa"/>
            <w:tcBorders>
              <w:top w:val="single" w:sz="4" w:space="0" w:color="auto"/>
              <w:left w:val="single" w:sz="4" w:space="0" w:color="auto"/>
              <w:bottom w:val="single" w:sz="4" w:space="0" w:color="auto"/>
              <w:right w:val="single" w:sz="4" w:space="0" w:color="auto"/>
            </w:tcBorders>
          </w:tcPr>
          <w:p w14:paraId="3F531DEA" w14:textId="3ED0F61A" w:rsidR="00C901B8" w:rsidRPr="00D01931" w:rsidRDefault="00C901B8" w:rsidP="00C901B8">
            <w:pPr>
              <w:ind w:firstLine="0"/>
              <w:rPr>
                <w:color w:val="000000"/>
                <w:sz w:val="20"/>
                <w:szCs w:val="20"/>
              </w:rPr>
            </w:pPr>
            <w:r w:rsidRPr="00441BED">
              <w:rPr>
                <w:color w:val="000000"/>
                <w:sz w:val="20"/>
                <w:szCs w:val="20"/>
              </w:rPr>
              <w:t>Протокол УК с решением о завершении Фазы</w:t>
            </w:r>
            <w:r>
              <w:rPr>
                <w:color w:val="000000"/>
                <w:sz w:val="20"/>
                <w:szCs w:val="20"/>
              </w:rPr>
              <w:t xml:space="preserve"> 1. По</w:t>
            </w:r>
            <w:r w:rsidRPr="00C901B8">
              <w:rPr>
                <w:color w:val="000000"/>
                <w:sz w:val="20"/>
                <w:szCs w:val="20"/>
              </w:rPr>
              <w:t>дготовка к реализации Проекта</w:t>
            </w:r>
          </w:p>
        </w:tc>
        <w:tc>
          <w:tcPr>
            <w:tcW w:w="1647" w:type="dxa"/>
            <w:tcBorders>
              <w:top w:val="single" w:sz="4" w:space="0" w:color="auto"/>
              <w:left w:val="single" w:sz="4" w:space="0" w:color="auto"/>
              <w:bottom w:val="single" w:sz="4" w:space="0" w:color="auto"/>
              <w:right w:val="single" w:sz="4" w:space="0" w:color="auto"/>
            </w:tcBorders>
          </w:tcPr>
          <w:p w14:paraId="72AF5F63" w14:textId="30CF9421" w:rsidR="00C901B8" w:rsidRPr="00441BED" w:rsidRDefault="00C901B8" w:rsidP="00C901B8">
            <w:pPr>
              <w:ind w:firstLine="0"/>
              <w:rPr>
                <w:color w:val="000000"/>
                <w:sz w:val="20"/>
                <w:szCs w:val="20"/>
              </w:rPr>
            </w:pPr>
            <w:r w:rsidRPr="00441BED">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4CEB60CF" w14:textId="2672766E" w:rsidR="00C901B8" w:rsidRPr="00441BED" w:rsidRDefault="00C901B8" w:rsidP="00C901B8">
            <w:pPr>
              <w:ind w:hanging="18"/>
              <w:rPr>
                <w:color w:val="000000"/>
                <w:sz w:val="20"/>
                <w:szCs w:val="20"/>
              </w:rPr>
            </w:pPr>
            <w:r w:rsidRPr="00441BED">
              <w:rPr>
                <w:color w:val="000000"/>
                <w:sz w:val="20"/>
                <w:szCs w:val="20"/>
              </w:rPr>
              <w:t>Участвует и согласует</w:t>
            </w:r>
          </w:p>
        </w:tc>
      </w:tr>
      <w:tr w:rsidR="00C901B8" w:rsidRPr="00441BED" w14:paraId="4285BBE8" w14:textId="77777777" w:rsidTr="009E10C7">
        <w:trPr>
          <w:trHeight w:val="467"/>
          <w:jc w:val="center"/>
        </w:trPr>
        <w:tc>
          <w:tcPr>
            <w:tcW w:w="2128" w:type="dxa"/>
            <w:vMerge/>
            <w:tcBorders>
              <w:left w:val="single" w:sz="4" w:space="0" w:color="auto"/>
              <w:right w:val="single" w:sz="4" w:space="0" w:color="auto"/>
            </w:tcBorders>
            <w:vAlign w:val="center"/>
          </w:tcPr>
          <w:p w14:paraId="26ACCEE0" w14:textId="77777777" w:rsidR="00C901B8" w:rsidRPr="00441BED" w:rsidRDefault="00C901B8" w:rsidP="00C901B8">
            <w:pPr>
              <w:ind w:firstLine="0"/>
              <w:rPr>
                <w:color w:val="000000"/>
                <w:sz w:val="20"/>
                <w:szCs w:val="20"/>
              </w:rPr>
            </w:pPr>
          </w:p>
        </w:tc>
        <w:tc>
          <w:tcPr>
            <w:tcW w:w="2625" w:type="dxa"/>
            <w:vMerge w:val="restart"/>
            <w:tcBorders>
              <w:left w:val="single" w:sz="4" w:space="0" w:color="auto"/>
              <w:right w:val="single" w:sz="4" w:space="0" w:color="auto"/>
            </w:tcBorders>
          </w:tcPr>
          <w:p w14:paraId="4E8933BA" w14:textId="1026DCA2" w:rsidR="00C901B8" w:rsidRPr="00441BED" w:rsidRDefault="00C901B8" w:rsidP="00C901B8">
            <w:pPr>
              <w:ind w:firstLine="0"/>
              <w:rPr>
                <w:color w:val="000000"/>
                <w:sz w:val="20"/>
                <w:szCs w:val="20"/>
              </w:rPr>
            </w:pPr>
            <w:r w:rsidRPr="00441BED">
              <w:rPr>
                <w:color w:val="000000"/>
                <w:sz w:val="20"/>
                <w:szCs w:val="20"/>
              </w:rPr>
              <w:t xml:space="preserve">Закрытие работ по Фазе </w:t>
            </w:r>
            <w:r>
              <w:rPr>
                <w:color w:val="000000"/>
                <w:sz w:val="20"/>
                <w:szCs w:val="20"/>
              </w:rPr>
              <w:t>1.</w:t>
            </w:r>
          </w:p>
        </w:tc>
        <w:tc>
          <w:tcPr>
            <w:tcW w:w="2595" w:type="dxa"/>
            <w:vMerge w:val="restart"/>
            <w:tcBorders>
              <w:left w:val="single" w:sz="4" w:space="0" w:color="auto"/>
              <w:right w:val="single" w:sz="4" w:space="0" w:color="auto"/>
            </w:tcBorders>
          </w:tcPr>
          <w:p w14:paraId="7B79D498"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з</w:t>
            </w:r>
            <w:r w:rsidRPr="00441BED">
              <w:rPr>
                <w:color w:val="000000"/>
                <w:sz w:val="20"/>
                <w:szCs w:val="20"/>
              </w:rPr>
              <w:t>акрыти</w:t>
            </w:r>
            <w:r>
              <w:rPr>
                <w:color w:val="000000"/>
                <w:sz w:val="20"/>
                <w:szCs w:val="20"/>
              </w:rPr>
              <w:t>я</w:t>
            </w:r>
            <w:r w:rsidRPr="00441BED">
              <w:rPr>
                <w:color w:val="000000"/>
                <w:sz w:val="20"/>
                <w:szCs w:val="20"/>
              </w:rPr>
              <w:t xml:space="preserve"> работ по Фазе </w:t>
            </w:r>
            <w:r>
              <w:rPr>
                <w:color w:val="000000"/>
                <w:sz w:val="20"/>
                <w:szCs w:val="20"/>
              </w:rPr>
              <w:t xml:space="preserve">1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009243EF" w14:textId="0BDDC761" w:rsidR="00C901B8" w:rsidRPr="00CE581A" w:rsidRDefault="00C901B8" w:rsidP="00C901B8">
            <w:pPr>
              <w:ind w:firstLine="0"/>
              <w:rPr>
                <w:color w:val="000000"/>
                <w:sz w:val="20"/>
                <w:szCs w:val="20"/>
              </w:rPr>
            </w:pPr>
            <w:r w:rsidRPr="00441BED">
              <w:rPr>
                <w:color w:val="000000"/>
                <w:sz w:val="20"/>
                <w:szCs w:val="20"/>
              </w:rPr>
              <w:t>Прием результатов Фазы Управляющим комитетом.</w:t>
            </w:r>
          </w:p>
        </w:tc>
        <w:tc>
          <w:tcPr>
            <w:tcW w:w="3352" w:type="dxa"/>
            <w:tcBorders>
              <w:top w:val="single" w:sz="4" w:space="0" w:color="auto"/>
              <w:left w:val="single" w:sz="4" w:space="0" w:color="auto"/>
              <w:bottom w:val="single" w:sz="4" w:space="0" w:color="auto"/>
              <w:right w:val="single" w:sz="4" w:space="0" w:color="auto"/>
            </w:tcBorders>
          </w:tcPr>
          <w:p w14:paraId="0644E7BE" w14:textId="563686F7" w:rsidR="00C901B8" w:rsidRPr="00872DF0" w:rsidRDefault="00C901B8" w:rsidP="00C901B8">
            <w:pPr>
              <w:ind w:firstLine="0"/>
              <w:rPr>
                <w:color w:val="000000"/>
                <w:sz w:val="20"/>
                <w:szCs w:val="20"/>
              </w:rPr>
            </w:pPr>
            <w:r w:rsidRPr="00872DF0">
              <w:rPr>
                <w:color w:val="000000"/>
                <w:sz w:val="20"/>
                <w:szCs w:val="20"/>
              </w:rPr>
              <w:t>Акт выполненных работ</w:t>
            </w:r>
          </w:p>
        </w:tc>
        <w:tc>
          <w:tcPr>
            <w:tcW w:w="1647" w:type="dxa"/>
            <w:tcBorders>
              <w:top w:val="single" w:sz="4" w:space="0" w:color="auto"/>
              <w:left w:val="single" w:sz="4" w:space="0" w:color="auto"/>
              <w:bottom w:val="single" w:sz="4" w:space="0" w:color="auto"/>
              <w:right w:val="single" w:sz="4" w:space="0" w:color="auto"/>
            </w:tcBorders>
          </w:tcPr>
          <w:p w14:paraId="1C7B152E" w14:textId="04E48A73"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4EA013A6"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38E84AAE" w14:textId="77777777" w:rsidR="00C901B8" w:rsidRPr="00441BED" w:rsidRDefault="00C901B8" w:rsidP="00C901B8">
            <w:pPr>
              <w:ind w:hanging="18"/>
              <w:rPr>
                <w:color w:val="000000"/>
                <w:sz w:val="20"/>
                <w:szCs w:val="20"/>
              </w:rPr>
            </w:pPr>
          </w:p>
        </w:tc>
      </w:tr>
      <w:tr w:rsidR="00C901B8" w:rsidRPr="00441BED" w14:paraId="638AC911" w14:textId="77777777" w:rsidTr="009E10C7">
        <w:trPr>
          <w:trHeight w:val="467"/>
          <w:jc w:val="center"/>
        </w:trPr>
        <w:tc>
          <w:tcPr>
            <w:tcW w:w="2128" w:type="dxa"/>
            <w:vMerge/>
            <w:tcBorders>
              <w:left w:val="single" w:sz="4" w:space="0" w:color="auto"/>
              <w:bottom w:val="single" w:sz="4" w:space="0" w:color="auto"/>
              <w:right w:val="single" w:sz="4" w:space="0" w:color="auto"/>
            </w:tcBorders>
            <w:vAlign w:val="center"/>
          </w:tcPr>
          <w:p w14:paraId="66AE44B7"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468EFD51"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tcPr>
          <w:p w14:paraId="7698E849"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63142CE2" w14:textId="6E1EB825" w:rsidR="00C901B8" w:rsidRPr="00872DF0" w:rsidRDefault="00C901B8" w:rsidP="00C901B8">
            <w:pPr>
              <w:ind w:firstLine="0"/>
              <w:rPr>
                <w:color w:val="000000"/>
                <w:sz w:val="20"/>
                <w:szCs w:val="20"/>
              </w:rPr>
            </w:pPr>
            <w:r w:rsidRPr="00872DF0">
              <w:rPr>
                <w:color w:val="000000"/>
                <w:sz w:val="20"/>
                <w:szCs w:val="20"/>
              </w:rPr>
              <w:t>Отчет о выполненных работах</w:t>
            </w:r>
          </w:p>
        </w:tc>
        <w:tc>
          <w:tcPr>
            <w:tcW w:w="1647" w:type="dxa"/>
            <w:tcBorders>
              <w:top w:val="single" w:sz="4" w:space="0" w:color="auto"/>
              <w:left w:val="single" w:sz="4" w:space="0" w:color="auto"/>
              <w:bottom w:val="single" w:sz="4" w:space="0" w:color="auto"/>
              <w:right w:val="single" w:sz="4" w:space="0" w:color="auto"/>
            </w:tcBorders>
          </w:tcPr>
          <w:p w14:paraId="180AB764" w14:textId="2B8B5269"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1AE56070"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6E2A3045" w14:textId="77777777" w:rsidR="00C901B8" w:rsidRPr="00441BED" w:rsidRDefault="00C901B8" w:rsidP="00C901B8">
            <w:pPr>
              <w:ind w:hanging="18"/>
              <w:rPr>
                <w:color w:val="000000"/>
                <w:sz w:val="20"/>
                <w:szCs w:val="20"/>
              </w:rPr>
            </w:pPr>
          </w:p>
        </w:tc>
      </w:tr>
      <w:tr w:rsidR="00C901B8" w:rsidRPr="00441BED" w14:paraId="73B4783B" w14:textId="77777777" w:rsidTr="009E10C7">
        <w:trPr>
          <w:trHeight w:val="260"/>
          <w:jc w:val="center"/>
        </w:trPr>
        <w:tc>
          <w:tcPr>
            <w:tcW w:w="2128" w:type="dxa"/>
            <w:vMerge w:val="restart"/>
            <w:tcBorders>
              <w:top w:val="single" w:sz="4" w:space="0" w:color="auto"/>
              <w:left w:val="single" w:sz="4" w:space="0" w:color="auto"/>
              <w:right w:val="single" w:sz="4" w:space="0" w:color="auto"/>
            </w:tcBorders>
            <w:hideMark/>
          </w:tcPr>
          <w:p w14:paraId="0207D492" w14:textId="2DAE84B4" w:rsidR="00C901B8" w:rsidRPr="00441BED" w:rsidRDefault="00C901B8" w:rsidP="00C901B8">
            <w:pPr>
              <w:ind w:firstLine="0"/>
              <w:rPr>
                <w:color w:val="000000"/>
                <w:sz w:val="20"/>
                <w:szCs w:val="20"/>
              </w:rPr>
            </w:pPr>
            <w:r w:rsidRPr="00441BED">
              <w:rPr>
                <w:color w:val="000000"/>
                <w:sz w:val="20"/>
                <w:szCs w:val="20"/>
              </w:rPr>
              <w:t xml:space="preserve">Фаза </w:t>
            </w:r>
            <w:r>
              <w:rPr>
                <w:color w:val="000000"/>
                <w:sz w:val="20"/>
                <w:szCs w:val="20"/>
              </w:rPr>
              <w:t>2</w:t>
            </w:r>
            <w:r w:rsidRPr="00441BED">
              <w:rPr>
                <w:color w:val="000000"/>
                <w:sz w:val="20"/>
                <w:szCs w:val="20"/>
              </w:rPr>
              <w:t>.</w:t>
            </w:r>
            <w:r>
              <w:rPr>
                <w:color w:val="000000"/>
                <w:sz w:val="20"/>
                <w:szCs w:val="20"/>
              </w:rPr>
              <w:t>1</w:t>
            </w:r>
            <w:r w:rsidRPr="00441BED">
              <w:rPr>
                <w:color w:val="000000"/>
                <w:sz w:val="20"/>
                <w:szCs w:val="20"/>
              </w:rPr>
              <w:t xml:space="preserve"> - "Формирование требований к данным"</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01728CAE" w14:textId="77777777" w:rsidR="00C901B8" w:rsidRDefault="00C901B8" w:rsidP="00C901B8">
            <w:pPr>
              <w:ind w:firstLine="0"/>
              <w:rPr>
                <w:color w:val="000000"/>
                <w:sz w:val="20"/>
                <w:szCs w:val="20"/>
              </w:rPr>
            </w:pPr>
            <w:r w:rsidRPr="00441BED">
              <w:rPr>
                <w:color w:val="000000"/>
                <w:sz w:val="20"/>
                <w:szCs w:val="20"/>
              </w:rPr>
              <w:t>Анализ утвержденного реестра требований.</w:t>
            </w:r>
          </w:p>
          <w:p w14:paraId="228BA610" w14:textId="77777777" w:rsidR="00C901B8" w:rsidRPr="00441BED" w:rsidRDefault="00C901B8" w:rsidP="00C901B8">
            <w:pPr>
              <w:ind w:firstLine="0"/>
              <w:rPr>
                <w:color w:val="000000"/>
                <w:sz w:val="20"/>
                <w:szCs w:val="20"/>
              </w:rPr>
            </w:pPr>
            <w:r>
              <w:rPr>
                <w:color w:val="000000"/>
                <w:sz w:val="20"/>
                <w:szCs w:val="20"/>
              </w:rPr>
              <w:t>Определение измерений и показателей.</w:t>
            </w:r>
          </w:p>
          <w:p w14:paraId="2EB2C285" w14:textId="77777777" w:rsidR="00C901B8" w:rsidRDefault="00C901B8" w:rsidP="00C901B8">
            <w:pPr>
              <w:ind w:firstLine="0"/>
              <w:rPr>
                <w:color w:val="000000"/>
                <w:sz w:val="20"/>
                <w:szCs w:val="20"/>
              </w:rPr>
            </w:pPr>
            <w:r w:rsidRPr="00441BED">
              <w:rPr>
                <w:color w:val="000000"/>
                <w:sz w:val="20"/>
                <w:szCs w:val="20"/>
              </w:rPr>
              <w:t>Разработка требований к мастер-данным по локальной НСИ.</w:t>
            </w:r>
          </w:p>
          <w:p w14:paraId="307FE0E9" w14:textId="77777777" w:rsidR="00C901B8" w:rsidRDefault="00C901B8" w:rsidP="00C901B8">
            <w:pPr>
              <w:ind w:firstLine="0"/>
              <w:rPr>
                <w:color w:val="000000"/>
                <w:sz w:val="20"/>
                <w:szCs w:val="20"/>
              </w:rPr>
            </w:pPr>
          </w:p>
          <w:p w14:paraId="2C0E409D" w14:textId="77777777" w:rsidR="00C901B8" w:rsidRDefault="00C901B8" w:rsidP="00C901B8">
            <w:pPr>
              <w:ind w:firstLine="0"/>
              <w:rPr>
                <w:color w:val="000000"/>
                <w:sz w:val="20"/>
                <w:szCs w:val="20"/>
              </w:rPr>
            </w:pPr>
          </w:p>
          <w:p w14:paraId="36FF069D" w14:textId="77777777" w:rsidR="00C901B8" w:rsidRDefault="00C901B8" w:rsidP="00C901B8">
            <w:pPr>
              <w:ind w:firstLine="0"/>
              <w:rPr>
                <w:color w:val="000000"/>
                <w:sz w:val="20"/>
                <w:szCs w:val="20"/>
              </w:rPr>
            </w:pPr>
          </w:p>
          <w:p w14:paraId="4A9A3837" w14:textId="77777777" w:rsidR="00C901B8" w:rsidRDefault="00C901B8" w:rsidP="00C901B8">
            <w:pPr>
              <w:ind w:firstLine="0"/>
              <w:rPr>
                <w:color w:val="000000"/>
                <w:sz w:val="20"/>
                <w:szCs w:val="20"/>
              </w:rPr>
            </w:pPr>
          </w:p>
          <w:p w14:paraId="48FB64FB" w14:textId="77777777" w:rsidR="00C901B8" w:rsidRDefault="00C901B8" w:rsidP="00C901B8">
            <w:pPr>
              <w:ind w:firstLine="0"/>
              <w:rPr>
                <w:color w:val="000000"/>
                <w:sz w:val="20"/>
                <w:szCs w:val="20"/>
              </w:rPr>
            </w:pPr>
          </w:p>
          <w:p w14:paraId="7A3D0E21" w14:textId="77777777" w:rsidR="00C901B8" w:rsidRDefault="00C901B8" w:rsidP="00C901B8">
            <w:pPr>
              <w:ind w:firstLine="0"/>
              <w:rPr>
                <w:color w:val="000000"/>
                <w:sz w:val="20"/>
                <w:szCs w:val="20"/>
              </w:rPr>
            </w:pPr>
          </w:p>
          <w:p w14:paraId="15EE3E0A" w14:textId="77777777" w:rsidR="00C901B8" w:rsidRDefault="00C901B8" w:rsidP="00C901B8">
            <w:pPr>
              <w:ind w:firstLine="0"/>
              <w:rPr>
                <w:color w:val="000000"/>
                <w:sz w:val="20"/>
                <w:szCs w:val="20"/>
              </w:rPr>
            </w:pPr>
          </w:p>
          <w:p w14:paraId="695550B2" w14:textId="77777777" w:rsidR="00C901B8" w:rsidRDefault="00C901B8" w:rsidP="00C901B8">
            <w:pPr>
              <w:ind w:firstLine="0"/>
              <w:rPr>
                <w:color w:val="000000"/>
                <w:sz w:val="20"/>
                <w:szCs w:val="20"/>
              </w:rPr>
            </w:pPr>
          </w:p>
          <w:p w14:paraId="37B355CB" w14:textId="77777777" w:rsidR="00C901B8" w:rsidRDefault="00C901B8" w:rsidP="00C901B8">
            <w:pPr>
              <w:ind w:firstLine="0"/>
              <w:rPr>
                <w:color w:val="000000"/>
                <w:sz w:val="20"/>
                <w:szCs w:val="20"/>
              </w:rPr>
            </w:pPr>
          </w:p>
          <w:p w14:paraId="712CAB3B" w14:textId="77777777" w:rsidR="00C901B8" w:rsidRDefault="00C901B8" w:rsidP="00C901B8">
            <w:pPr>
              <w:ind w:firstLine="0"/>
              <w:rPr>
                <w:color w:val="000000"/>
                <w:sz w:val="20"/>
                <w:szCs w:val="20"/>
              </w:rPr>
            </w:pPr>
          </w:p>
          <w:p w14:paraId="626E7CC9" w14:textId="4C22DFC5" w:rsidR="00C901B8" w:rsidRPr="00441BED" w:rsidRDefault="00C901B8" w:rsidP="00C901B8">
            <w:pPr>
              <w:ind w:firstLine="0"/>
              <w:rPr>
                <w:color w:val="000000"/>
                <w:sz w:val="20"/>
                <w:szCs w:val="20"/>
              </w:rPr>
            </w:pP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43B614EE"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а</w:t>
            </w:r>
            <w:r w:rsidRPr="00441BED">
              <w:rPr>
                <w:color w:val="000000"/>
                <w:sz w:val="20"/>
                <w:szCs w:val="20"/>
              </w:rPr>
              <w:t>нализ</w:t>
            </w:r>
            <w:r>
              <w:rPr>
                <w:color w:val="000000"/>
                <w:sz w:val="20"/>
                <w:szCs w:val="20"/>
              </w:rPr>
              <w:t xml:space="preserve">а </w:t>
            </w:r>
            <w:r w:rsidRPr="00441BED">
              <w:rPr>
                <w:color w:val="000000"/>
                <w:sz w:val="20"/>
                <w:szCs w:val="20"/>
              </w:rPr>
              <w:t>утвержденного реестра требований</w:t>
            </w:r>
            <w:r>
              <w:rPr>
                <w:color w:val="000000"/>
                <w:sz w:val="20"/>
                <w:szCs w:val="20"/>
              </w:rPr>
              <w:t>, определения измерений и показателей, р</w:t>
            </w:r>
            <w:r w:rsidRPr="00441BED">
              <w:rPr>
                <w:color w:val="000000"/>
                <w:sz w:val="20"/>
                <w:szCs w:val="20"/>
              </w:rPr>
              <w:t>азработк</w:t>
            </w:r>
            <w:r>
              <w:rPr>
                <w:color w:val="000000"/>
                <w:sz w:val="20"/>
                <w:szCs w:val="20"/>
              </w:rPr>
              <w:t>и</w:t>
            </w:r>
            <w:r w:rsidRPr="00441BED">
              <w:rPr>
                <w:color w:val="000000"/>
                <w:sz w:val="20"/>
                <w:szCs w:val="20"/>
              </w:rPr>
              <w:t xml:space="preserve"> требований к мастер-данным по локальной НСИ</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3B4DD1D1" w14:textId="77777777" w:rsidR="00C901B8" w:rsidRPr="00441BED" w:rsidRDefault="00C901B8" w:rsidP="00C901B8">
            <w:pPr>
              <w:ind w:firstLine="0"/>
              <w:rPr>
                <w:color w:val="000000"/>
                <w:sz w:val="20"/>
                <w:szCs w:val="20"/>
              </w:rPr>
            </w:pPr>
            <w:r w:rsidRPr="00441BED">
              <w:rPr>
                <w:color w:val="000000"/>
                <w:sz w:val="20"/>
                <w:szCs w:val="20"/>
              </w:rPr>
              <w:t>Сформированы, согласованы и утверждены требования по локальной НСИ и отчетным формам.</w:t>
            </w:r>
          </w:p>
          <w:p w14:paraId="33771339" w14:textId="77777777" w:rsidR="00C901B8" w:rsidRPr="00441BED" w:rsidRDefault="00C901B8" w:rsidP="00C901B8">
            <w:pPr>
              <w:ind w:firstLine="0"/>
              <w:rPr>
                <w:color w:val="000000"/>
                <w:sz w:val="20"/>
                <w:szCs w:val="20"/>
              </w:rPr>
            </w:pPr>
            <w:r w:rsidRPr="00441BED">
              <w:rPr>
                <w:color w:val="000000"/>
                <w:sz w:val="20"/>
                <w:szCs w:val="20"/>
              </w:rPr>
              <w:t>Адаптирован единый план счетов для построения модели КХД</w:t>
            </w:r>
            <w:r>
              <w:rPr>
                <w:color w:val="000000"/>
                <w:sz w:val="20"/>
                <w:szCs w:val="20"/>
              </w:rPr>
              <w:t>.</w:t>
            </w:r>
          </w:p>
        </w:tc>
        <w:tc>
          <w:tcPr>
            <w:tcW w:w="3352" w:type="dxa"/>
            <w:tcBorders>
              <w:top w:val="single" w:sz="4" w:space="0" w:color="auto"/>
              <w:left w:val="single" w:sz="4" w:space="0" w:color="auto"/>
              <w:bottom w:val="single" w:sz="4" w:space="0" w:color="auto"/>
              <w:right w:val="single" w:sz="4" w:space="0" w:color="auto"/>
            </w:tcBorders>
          </w:tcPr>
          <w:p w14:paraId="7A293271" w14:textId="77777777" w:rsidR="00C901B8" w:rsidRPr="00441BED" w:rsidRDefault="00C901B8" w:rsidP="00C901B8">
            <w:pPr>
              <w:ind w:firstLine="0"/>
              <w:rPr>
                <w:color w:val="000000"/>
                <w:sz w:val="20"/>
                <w:szCs w:val="20"/>
              </w:rPr>
            </w:pPr>
            <w:r w:rsidRPr="00441BED">
              <w:rPr>
                <w:color w:val="000000"/>
                <w:sz w:val="20"/>
                <w:szCs w:val="20"/>
              </w:rPr>
              <w:t>Модель ЕПС</w:t>
            </w:r>
          </w:p>
          <w:p w14:paraId="198116DC"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tcPr>
          <w:p w14:paraId="7F8B0146" w14:textId="71C3B3C5"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2DA780AD"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12BCE546" w14:textId="7BD4705E" w:rsidR="00C901B8" w:rsidRPr="00441BED" w:rsidRDefault="00C901B8" w:rsidP="00C901B8">
            <w:pPr>
              <w:ind w:hanging="18"/>
              <w:rPr>
                <w:color w:val="000000"/>
                <w:sz w:val="20"/>
                <w:szCs w:val="20"/>
              </w:rPr>
            </w:pPr>
          </w:p>
        </w:tc>
      </w:tr>
      <w:tr w:rsidR="00C901B8" w:rsidRPr="00441BED" w14:paraId="3CFF85D6" w14:textId="77777777" w:rsidTr="003D4B96">
        <w:trPr>
          <w:trHeight w:val="260"/>
          <w:jc w:val="center"/>
        </w:trPr>
        <w:tc>
          <w:tcPr>
            <w:tcW w:w="2128" w:type="dxa"/>
            <w:vMerge/>
            <w:tcBorders>
              <w:left w:val="single" w:sz="4" w:space="0" w:color="auto"/>
              <w:right w:val="single" w:sz="4" w:space="0" w:color="auto"/>
            </w:tcBorders>
          </w:tcPr>
          <w:p w14:paraId="7AC77452"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tcPr>
          <w:p w14:paraId="50C666B9"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tcPr>
          <w:p w14:paraId="665FA7A3"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7EAF0FA6" w14:textId="553ED129" w:rsidR="00C901B8" w:rsidRPr="00441BED" w:rsidRDefault="00C901B8" w:rsidP="00C901B8">
            <w:pPr>
              <w:ind w:firstLine="0"/>
              <w:rPr>
                <w:color w:val="000000"/>
                <w:sz w:val="20"/>
                <w:szCs w:val="20"/>
              </w:rPr>
            </w:pPr>
            <w:r w:rsidRPr="00441BED">
              <w:rPr>
                <w:color w:val="000000"/>
                <w:sz w:val="20"/>
                <w:szCs w:val="20"/>
              </w:rPr>
              <w:t>Модель по локальной НСИ</w:t>
            </w:r>
          </w:p>
        </w:tc>
        <w:tc>
          <w:tcPr>
            <w:tcW w:w="1647" w:type="dxa"/>
            <w:tcBorders>
              <w:top w:val="single" w:sz="4" w:space="0" w:color="auto"/>
              <w:left w:val="single" w:sz="4" w:space="0" w:color="auto"/>
              <w:bottom w:val="single" w:sz="4" w:space="0" w:color="auto"/>
              <w:right w:val="single" w:sz="4" w:space="0" w:color="auto"/>
            </w:tcBorders>
          </w:tcPr>
          <w:p w14:paraId="1CF841AD" w14:textId="1960C011"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465F4145"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7AFC52C0" w14:textId="2FB50679" w:rsidR="00C901B8" w:rsidRPr="00441BED" w:rsidRDefault="00C901B8" w:rsidP="00C901B8">
            <w:pPr>
              <w:ind w:hanging="18"/>
              <w:rPr>
                <w:color w:val="000000"/>
                <w:sz w:val="20"/>
                <w:szCs w:val="20"/>
              </w:rPr>
            </w:pPr>
          </w:p>
        </w:tc>
      </w:tr>
      <w:tr w:rsidR="00C901B8" w:rsidRPr="00441BED" w14:paraId="1569BDE4" w14:textId="77777777" w:rsidTr="003D4B96">
        <w:trPr>
          <w:trHeight w:val="260"/>
          <w:jc w:val="center"/>
        </w:trPr>
        <w:tc>
          <w:tcPr>
            <w:tcW w:w="2128" w:type="dxa"/>
            <w:vMerge/>
            <w:tcBorders>
              <w:left w:val="single" w:sz="4" w:space="0" w:color="auto"/>
              <w:right w:val="single" w:sz="4" w:space="0" w:color="auto"/>
            </w:tcBorders>
          </w:tcPr>
          <w:p w14:paraId="3B468FEB"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right w:val="single" w:sz="4" w:space="0" w:color="auto"/>
            </w:tcBorders>
          </w:tcPr>
          <w:p w14:paraId="1D0BFD52" w14:textId="40A7DF5D" w:rsidR="00C901B8" w:rsidRPr="00441BED" w:rsidRDefault="00C901B8" w:rsidP="00C901B8">
            <w:pPr>
              <w:ind w:firstLine="0"/>
              <w:rPr>
                <w:color w:val="000000"/>
                <w:sz w:val="20"/>
                <w:szCs w:val="20"/>
              </w:rPr>
            </w:pPr>
            <w:r w:rsidRPr="00441BED">
              <w:rPr>
                <w:color w:val="000000"/>
                <w:sz w:val="20"/>
                <w:szCs w:val="20"/>
              </w:rPr>
              <w:t>Проработка интеграционных аспектов ИШ</w:t>
            </w:r>
          </w:p>
        </w:tc>
        <w:tc>
          <w:tcPr>
            <w:tcW w:w="2595" w:type="dxa"/>
            <w:vMerge w:val="restart"/>
            <w:tcBorders>
              <w:top w:val="single" w:sz="4" w:space="0" w:color="auto"/>
              <w:left w:val="single" w:sz="4" w:space="0" w:color="auto"/>
              <w:right w:val="single" w:sz="4" w:space="0" w:color="auto"/>
            </w:tcBorders>
          </w:tcPr>
          <w:p w14:paraId="25AF44AC"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роработк</w:t>
            </w:r>
            <w:r>
              <w:rPr>
                <w:color w:val="000000"/>
                <w:sz w:val="20"/>
                <w:szCs w:val="20"/>
              </w:rPr>
              <w:t>и</w:t>
            </w:r>
            <w:r w:rsidRPr="00441BED">
              <w:rPr>
                <w:color w:val="000000"/>
                <w:sz w:val="20"/>
                <w:szCs w:val="20"/>
              </w:rPr>
              <w:t xml:space="preserve"> интеграционных аспектов </w:t>
            </w:r>
            <w:r w:rsidRPr="00441BED">
              <w:rPr>
                <w:color w:val="000000"/>
                <w:sz w:val="20"/>
                <w:szCs w:val="20"/>
              </w:rPr>
              <w:lastRenderedPageBreak/>
              <w:t>ИШ</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70020030" w14:textId="4FEA4530" w:rsidR="00C901B8" w:rsidRPr="00CE581A" w:rsidRDefault="00C901B8" w:rsidP="00C901B8">
            <w:pPr>
              <w:ind w:firstLine="0"/>
              <w:rPr>
                <w:color w:val="000000"/>
                <w:sz w:val="20"/>
                <w:szCs w:val="20"/>
              </w:rPr>
            </w:pPr>
            <w:r w:rsidRPr="00441BED">
              <w:rPr>
                <w:color w:val="000000"/>
                <w:sz w:val="20"/>
                <w:szCs w:val="20"/>
              </w:rPr>
              <w:t>Разработана концепция и правила интеграции с взаимозависимыми проектами/системами.</w:t>
            </w:r>
          </w:p>
        </w:tc>
        <w:tc>
          <w:tcPr>
            <w:tcW w:w="3352" w:type="dxa"/>
            <w:tcBorders>
              <w:top w:val="single" w:sz="4" w:space="0" w:color="auto"/>
              <w:left w:val="single" w:sz="4" w:space="0" w:color="auto"/>
              <w:bottom w:val="single" w:sz="4" w:space="0" w:color="auto"/>
              <w:right w:val="single" w:sz="4" w:space="0" w:color="auto"/>
            </w:tcBorders>
          </w:tcPr>
          <w:p w14:paraId="17CE23A2" w14:textId="696D1FF2" w:rsidR="00C901B8" w:rsidRPr="00441BED" w:rsidRDefault="00C901B8" w:rsidP="00C901B8">
            <w:pPr>
              <w:ind w:firstLine="0"/>
              <w:rPr>
                <w:color w:val="000000"/>
                <w:sz w:val="20"/>
                <w:szCs w:val="20"/>
              </w:rPr>
            </w:pPr>
            <w:r w:rsidRPr="00441BED">
              <w:rPr>
                <w:color w:val="000000"/>
                <w:sz w:val="20"/>
                <w:szCs w:val="20"/>
              </w:rPr>
              <w:lastRenderedPageBreak/>
              <w:t>Концептуальный проект ИШ</w:t>
            </w:r>
          </w:p>
        </w:tc>
        <w:tc>
          <w:tcPr>
            <w:tcW w:w="1647" w:type="dxa"/>
            <w:tcBorders>
              <w:top w:val="single" w:sz="4" w:space="0" w:color="auto"/>
              <w:left w:val="single" w:sz="4" w:space="0" w:color="auto"/>
              <w:bottom w:val="single" w:sz="4" w:space="0" w:color="auto"/>
              <w:right w:val="single" w:sz="4" w:space="0" w:color="auto"/>
            </w:tcBorders>
          </w:tcPr>
          <w:p w14:paraId="5A39AA6F" w14:textId="4EC60F92"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6468E53F"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714C4115" w14:textId="1F50360C" w:rsidR="00C901B8" w:rsidRPr="00441BED" w:rsidRDefault="00C901B8" w:rsidP="00C901B8">
            <w:pPr>
              <w:ind w:hanging="18"/>
              <w:rPr>
                <w:color w:val="000000"/>
                <w:sz w:val="20"/>
                <w:szCs w:val="20"/>
              </w:rPr>
            </w:pPr>
          </w:p>
        </w:tc>
      </w:tr>
      <w:tr w:rsidR="00C901B8" w:rsidRPr="00441BED" w14:paraId="2DF0271C" w14:textId="77777777" w:rsidTr="003D4B96">
        <w:trPr>
          <w:trHeight w:val="260"/>
          <w:jc w:val="center"/>
        </w:trPr>
        <w:tc>
          <w:tcPr>
            <w:tcW w:w="2128" w:type="dxa"/>
            <w:vMerge/>
            <w:tcBorders>
              <w:left w:val="single" w:sz="4" w:space="0" w:color="auto"/>
              <w:right w:val="single" w:sz="4" w:space="0" w:color="auto"/>
            </w:tcBorders>
          </w:tcPr>
          <w:p w14:paraId="5A938A45"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692C56A6"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6505197C"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0FAF9B91" w14:textId="6345CE25" w:rsidR="00C901B8" w:rsidRPr="00441BED" w:rsidRDefault="00C901B8" w:rsidP="00C901B8">
            <w:pPr>
              <w:ind w:firstLine="0"/>
              <w:rPr>
                <w:color w:val="000000"/>
                <w:sz w:val="20"/>
                <w:szCs w:val="20"/>
              </w:rPr>
            </w:pPr>
            <w:r w:rsidRPr="00441BED">
              <w:rPr>
                <w:color w:val="000000"/>
                <w:sz w:val="20"/>
                <w:szCs w:val="20"/>
              </w:rPr>
              <w:t>Концепция интеграции систем</w:t>
            </w:r>
          </w:p>
        </w:tc>
        <w:tc>
          <w:tcPr>
            <w:tcW w:w="1647" w:type="dxa"/>
            <w:tcBorders>
              <w:top w:val="single" w:sz="4" w:space="0" w:color="auto"/>
              <w:left w:val="single" w:sz="4" w:space="0" w:color="auto"/>
              <w:bottom w:val="single" w:sz="4" w:space="0" w:color="auto"/>
              <w:right w:val="single" w:sz="4" w:space="0" w:color="auto"/>
            </w:tcBorders>
          </w:tcPr>
          <w:p w14:paraId="5EEFC445" w14:textId="63363450"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540876AA"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2F49668E" w14:textId="3181C59E" w:rsidR="00C901B8" w:rsidRPr="00441BED" w:rsidRDefault="00C901B8" w:rsidP="00C901B8">
            <w:pPr>
              <w:ind w:hanging="18"/>
              <w:rPr>
                <w:color w:val="000000"/>
                <w:sz w:val="20"/>
                <w:szCs w:val="20"/>
              </w:rPr>
            </w:pPr>
          </w:p>
        </w:tc>
      </w:tr>
      <w:tr w:rsidR="00C901B8" w:rsidRPr="00441BED" w14:paraId="7362CDA1" w14:textId="77777777" w:rsidTr="003D4B96">
        <w:trPr>
          <w:trHeight w:val="1070"/>
          <w:jc w:val="center"/>
        </w:trPr>
        <w:tc>
          <w:tcPr>
            <w:tcW w:w="2128" w:type="dxa"/>
            <w:vMerge/>
            <w:tcBorders>
              <w:left w:val="single" w:sz="4" w:space="0" w:color="auto"/>
              <w:right w:val="single" w:sz="4" w:space="0" w:color="auto"/>
            </w:tcBorders>
          </w:tcPr>
          <w:p w14:paraId="6D88B8D2"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31274999"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4B3F4F6B"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right w:val="single" w:sz="4" w:space="0" w:color="auto"/>
            </w:tcBorders>
          </w:tcPr>
          <w:p w14:paraId="56D697BB" w14:textId="07978765" w:rsidR="00C901B8" w:rsidRPr="00441BED" w:rsidRDefault="00C901B8" w:rsidP="00C901B8">
            <w:pPr>
              <w:ind w:firstLine="0"/>
              <w:rPr>
                <w:color w:val="000000"/>
                <w:sz w:val="20"/>
                <w:szCs w:val="20"/>
              </w:rPr>
            </w:pPr>
            <w:r w:rsidRPr="00872DF0">
              <w:rPr>
                <w:color w:val="000000"/>
                <w:sz w:val="20"/>
                <w:szCs w:val="20"/>
              </w:rPr>
              <w:t>Регламенты информационного взаимодействия КХД со смежными ИС</w:t>
            </w:r>
          </w:p>
        </w:tc>
        <w:tc>
          <w:tcPr>
            <w:tcW w:w="1647" w:type="dxa"/>
            <w:tcBorders>
              <w:top w:val="single" w:sz="4" w:space="0" w:color="auto"/>
              <w:left w:val="single" w:sz="4" w:space="0" w:color="auto"/>
              <w:right w:val="single" w:sz="4" w:space="0" w:color="auto"/>
            </w:tcBorders>
          </w:tcPr>
          <w:p w14:paraId="0187D54D" w14:textId="5A870F18"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right w:val="single" w:sz="4" w:space="0" w:color="auto"/>
            </w:tcBorders>
          </w:tcPr>
          <w:p w14:paraId="338DF719"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530EA1D2" w14:textId="0A5AFD9D" w:rsidR="00C901B8" w:rsidRPr="00441BED" w:rsidRDefault="00C901B8" w:rsidP="00C901B8">
            <w:pPr>
              <w:ind w:hanging="18"/>
              <w:rPr>
                <w:color w:val="000000"/>
                <w:sz w:val="20"/>
                <w:szCs w:val="20"/>
              </w:rPr>
            </w:pPr>
          </w:p>
        </w:tc>
      </w:tr>
      <w:tr w:rsidR="00C901B8" w:rsidRPr="00441BED" w14:paraId="03A0DEAB" w14:textId="77777777" w:rsidTr="003D4B96">
        <w:trPr>
          <w:trHeight w:val="260"/>
          <w:jc w:val="center"/>
        </w:trPr>
        <w:tc>
          <w:tcPr>
            <w:tcW w:w="2128" w:type="dxa"/>
            <w:vMerge/>
            <w:tcBorders>
              <w:left w:val="single" w:sz="4" w:space="0" w:color="auto"/>
              <w:right w:val="single" w:sz="4" w:space="0" w:color="auto"/>
            </w:tcBorders>
          </w:tcPr>
          <w:p w14:paraId="467EE6AF" w14:textId="77777777" w:rsidR="00C901B8" w:rsidRPr="00441BED" w:rsidRDefault="00C901B8" w:rsidP="00C901B8">
            <w:pPr>
              <w:ind w:firstLine="0"/>
              <w:rPr>
                <w:color w:val="000000"/>
                <w:sz w:val="20"/>
                <w:szCs w:val="20"/>
              </w:rPr>
            </w:pPr>
          </w:p>
        </w:tc>
        <w:tc>
          <w:tcPr>
            <w:tcW w:w="2625" w:type="dxa"/>
            <w:vMerge w:val="restart"/>
            <w:tcBorders>
              <w:left w:val="single" w:sz="4" w:space="0" w:color="auto"/>
              <w:right w:val="single" w:sz="4" w:space="0" w:color="auto"/>
            </w:tcBorders>
          </w:tcPr>
          <w:p w14:paraId="60FEFB00" w14:textId="77777777" w:rsidR="00C901B8" w:rsidRPr="00441BED" w:rsidRDefault="00C901B8" w:rsidP="00C901B8">
            <w:pPr>
              <w:ind w:firstLine="0"/>
              <w:rPr>
                <w:color w:val="000000"/>
                <w:sz w:val="20"/>
                <w:szCs w:val="20"/>
              </w:rPr>
            </w:pPr>
            <w:r w:rsidRPr="00441BED">
              <w:rPr>
                <w:color w:val="000000"/>
                <w:sz w:val="20"/>
                <w:szCs w:val="20"/>
              </w:rPr>
              <w:t>Описание подхода к миграции данных.</w:t>
            </w:r>
          </w:p>
          <w:p w14:paraId="0D64AC35" w14:textId="30F01D39" w:rsidR="00C901B8" w:rsidRPr="00441BED" w:rsidRDefault="00C901B8" w:rsidP="00C901B8">
            <w:pPr>
              <w:ind w:firstLine="0"/>
              <w:rPr>
                <w:color w:val="000000"/>
                <w:sz w:val="20"/>
                <w:szCs w:val="20"/>
              </w:rPr>
            </w:pPr>
            <w:r w:rsidRPr="00441BED">
              <w:rPr>
                <w:color w:val="000000"/>
                <w:sz w:val="20"/>
                <w:szCs w:val="20"/>
              </w:rPr>
              <w:t>Разработка правил преобразования данных</w:t>
            </w:r>
          </w:p>
        </w:tc>
        <w:tc>
          <w:tcPr>
            <w:tcW w:w="2595" w:type="dxa"/>
            <w:vMerge w:val="restart"/>
            <w:tcBorders>
              <w:left w:val="single" w:sz="4" w:space="0" w:color="auto"/>
              <w:right w:val="single" w:sz="4" w:space="0" w:color="auto"/>
            </w:tcBorders>
          </w:tcPr>
          <w:p w14:paraId="79F2650A"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о</w:t>
            </w:r>
            <w:r w:rsidRPr="00441BED">
              <w:rPr>
                <w:color w:val="000000"/>
                <w:sz w:val="20"/>
                <w:szCs w:val="20"/>
              </w:rPr>
              <w:t>писани</w:t>
            </w:r>
            <w:r>
              <w:rPr>
                <w:color w:val="000000"/>
                <w:sz w:val="20"/>
                <w:szCs w:val="20"/>
              </w:rPr>
              <w:t>я</w:t>
            </w:r>
            <w:r w:rsidRPr="00441BED">
              <w:rPr>
                <w:color w:val="000000"/>
                <w:sz w:val="20"/>
                <w:szCs w:val="20"/>
              </w:rPr>
              <w:t xml:space="preserve"> подхода к миграции данных</w:t>
            </w:r>
            <w:r>
              <w:rPr>
                <w:color w:val="000000"/>
                <w:sz w:val="20"/>
                <w:szCs w:val="20"/>
              </w:rPr>
              <w:t>, р</w:t>
            </w:r>
            <w:r w:rsidRPr="00441BED">
              <w:rPr>
                <w:color w:val="000000"/>
                <w:sz w:val="20"/>
                <w:szCs w:val="20"/>
              </w:rPr>
              <w:t>азработк</w:t>
            </w:r>
            <w:r>
              <w:rPr>
                <w:color w:val="000000"/>
                <w:sz w:val="20"/>
                <w:szCs w:val="20"/>
              </w:rPr>
              <w:t>и</w:t>
            </w:r>
            <w:r w:rsidRPr="00441BED">
              <w:rPr>
                <w:color w:val="000000"/>
                <w:sz w:val="20"/>
                <w:szCs w:val="20"/>
              </w:rPr>
              <w:t xml:space="preserve"> правил преобразования данных</w:t>
            </w:r>
            <w:r>
              <w:rPr>
                <w:color w:val="000000"/>
                <w:sz w:val="20"/>
                <w:szCs w:val="20"/>
              </w:rPr>
              <w:t xml:space="preserve"> должно быть реализовано проведение следующих работ </w:t>
            </w:r>
            <w:r w:rsidRPr="00CE581A">
              <w:rPr>
                <w:color w:val="000000"/>
                <w:sz w:val="20"/>
                <w:szCs w:val="20"/>
              </w:rPr>
              <w:t xml:space="preserve">(включая, но не </w:t>
            </w:r>
          </w:p>
          <w:p w14:paraId="069DCE9B" w14:textId="570F1DAD" w:rsidR="00C901B8" w:rsidRDefault="00C901B8" w:rsidP="00C901B8">
            <w:pPr>
              <w:ind w:firstLine="0"/>
              <w:rPr>
                <w:color w:val="000000"/>
                <w:sz w:val="20"/>
                <w:szCs w:val="20"/>
              </w:rPr>
            </w:pPr>
            <w:r w:rsidRPr="00CE581A">
              <w:rPr>
                <w:color w:val="000000"/>
                <w:sz w:val="20"/>
                <w:szCs w:val="20"/>
              </w:rPr>
              <w:t>ограничиваясь)</w:t>
            </w:r>
            <w:r>
              <w:rPr>
                <w:color w:val="000000"/>
                <w:sz w:val="20"/>
                <w:szCs w:val="20"/>
              </w:rPr>
              <w:t>:</w:t>
            </w:r>
          </w:p>
          <w:p w14:paraId="6A2F1E8E" w14:textId="6F0BBAF1" w:rsidR="00C901B8" w:rsidRPr="00CE581A" w:rsidRDefault="00C901B8" w:rsidP="00C901B8">
            <w:pPr>
              <w:ind w:firstLine="0"/>
              <w:rPr>
                <w:color w:val="000000"/>
                <w:sz w:val="20"/>
                <w:szCs w:val="20"/>
              </w:rPr>
            </w:pPr>
            <w:r w:rsidRPr="00441BED">
              <w:rPr>
                <w:color w:val="000000"/>
                <w:sz w:val="20"/>
                <w:szCs w:val="20"/>
              </w:rPr>
              <w:t>Разработана концепция миграции и алгоритмы (правила) преобразования данных</w:t>
            </w:r>
          </w:p>
        </w:tc>
        <w:tc>
          <w:tcPr>
            <w:tcW w:w="3352" w:type="dxa"/>
            <w:tcBorders>
              <w:top w:val="single" w:sz="4" w:space="0" w:color="auto"/>
              <w:left w:val="single" w:sz="4" w:space="0" w:color="auto"/>
              <w:bottom w:val="single" w:sz="4" w:space="0" w:color="auto"/>
              <w:right w:val="single" w:sz="4" w:space="0" w:color="auto"/>
            </w:tcBorders>
          </w:tcPr>
          <w:p w14:paraId="2CB41B5B" w14:textId="445979DB" w:rsidR="00C901B8" w:rsidRPr="00441BED" w:rsidRDefault="00C901B8" w:rsidP="00C901B8">
            <w:pPr>
              <w:ind w:firstLine="0"/>
              <w:rPr>
                <w:color w:val="000000"/>
                <w:sz w:val="20"/>
                <w:szCs w:val="20"/>
              </w:rPr>
            </w:pPr>
            <w:r w:rsidRPr="00441BED">
              <w:rPr>
                <w:color w:val="000000"/>
                <w:sz w:val="20"/>
                <w:szCs w:val="20"/>
              </w:rPr>
              <w:t>Концепция миграции данных</w:t>
            </w:r>
          </w:p>
        </w:tc>
        <w:tc>
          <w:tcPr>
            <w:tcW w:w="1647" w:type="dxa"/>
            <w:tcBorders>
              <w:top w:val="single" w:sz="4" w:space="0" w:color="auto"/>
              <w:left w:val="single" w:sz="4" w:space="0" w:color="auto"/>
              <w:bottom w:val="single" w:sz="4" w:space="0" w:color="auto"/>
              <w:right w:val="single" w:sz="4" w:space="0" w:color="auto"/>
            </w:tcBorders>
          </w:tcPr>
          <w:p w14:paraId="148A4FDF" w14:textId="5FC0271B"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7665CA93"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1926E160" w14:textId="69A9240D" w:rsidR="00C901B8" w:rsidRPr="00441BED" w:rsidRDefault="00C901B8" w:rsidP="00C901B8">
            <w:pPr>
              <w:ind w:hanging="18"/>
              <w:rPr>
                <w:color w:val="000000"/>
                <w:sz w:val="20"/>
                <w:szCs w:val="20"/>
              </w:rPr>
            </w:pPr>
          </w:p>
        </w:tc>
      </w:tr>
      <w:tr w:rsidR="00C901B8" w:rsidRPr="00441BED" w14:paraId="076F7820" w14:textId="77777777" w:rsidTr="003D4B96">
        <w:trPr>
          <w:trHeight w:val="800"/>
          <w:jc w:val="center"/>
        </w:trPr>
        <w:tc>
          <w:tcPr>
            <w:tcW w:w="2128" w:type="dxa"/>
            <w:vMerge/>
            <w:tcBorders>
              <w:left w:val="single" w:sz="4" w:space="0" w:color="auto"/>
              <w:right w:val="single" w:sz="4" w:space="0" w:color="auto"/>
            </w:tcBorders>
          </w:tcPr>
          <w:p w14:paraId="7D08C67E"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54B3C26A"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0F36330E"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right w:val="single" w:sz="4" w:space="0" w:color="auto"/>
            </w:tcBorders>
          </w:tcPr>
          <w:p w14:paraId="2D514BB2" w14:textId="37A4A6C4" w:rsidR="00C901B8" w:rsidRPr="00441BED" w:rsidRDefault="00C901B8" w:rsidP="00C901B8">
            <w:pPr>
              <w:ind w:firstLine="0"/>
              <w:rPr>
                <w:color w:val="000000"/>
                <w:sz w:val="20"/>
                <w:szCs w:val="20"/>
              </w:rPr>
            </w:pPr>
            <w:r w:rsidRPr="00441BED">
              <w:rPr>
                <w:color w:val="000000"/>
                <w:sz w:val="20"/>
                <w:szCs w:val="20"/>
              </w:rPr>
              <w:t>Алгоритмы преобразований данных к локальной и внешней НСИ</w:t>
            </w:r>
          </w:p>
        </w:tc>
        <w:tc>
          <w:tcPr>
            <w:tcW w:w="1647" w:type="dxa"/>
            <w:tcBorders>
              <w:top w:val="single" w:sz="4" w:space="0" w:color="auto"/>
              <w:left w:val="single" w:sz="4" w:space="0" w:color="auto"/>
              <w:right w:val="single" w:sz="4" w:space="0" w:color="auto"/>
            </w:tcBorders>
          </w:tcPr>
          <w:p w14:paraId="22D1BA91" w14:textId="18D9007C"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right w:val="single" w:sz="4" w:space="0" w:color="auto"/>
            </w:tcBorders>
          </w:tcPr>
          <w:p w14:paraId="007631F9"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62EF0A6A" w14:textId="57F44EE4" w:rsidR="00C901B8" w:rsidRPr="00441BED" w:rsidRDefault="00C901B8" w:rsidP="00C901B8">
            <w:pPr>
              <w:ind w:hanging="18"/>
              <w:rPr>
                <w:color w:val="000000"/>
                <w:sz w:val="20"/>
                <w:szCs w:val="20"/>
              </w:rPr>
            </w:pPr>
          </w:p>
        </w:tc>
      </w:tr>
      <w:tr w:rsidR="00C901B8" w:rsidRPr="00441BED" w14:paraId="2EC3D212" w14:textId="77777777" w:rsidTr="003D4B96">
        <w:trPr>
          <w:trHeight w:val="510"/>
          <w:jc w:val="center"/>
        </w:trPr>
        <w:tc>
          <w:tcPr>
            <w:tcW w:w="2128" w:type="dxa"/>
            <w:vMerge w:val="restart"/>
            <w:tcBorders>
              <w:left w:val="single" w:sz="4" w:space="0" w:color="auto"/>
              <w:right w:val="single" w:sz="4" w:space="0" w:color="auto"/>
            </w:tcBorders>
            <w:vAlign w:val="center"/>
          </w:tcPr>
          <w:p w14:paraId="74844EF8" w14:textId="3ACF98AC" w:rsidR="00C901B8" w:rsidRPr="00441BED" w:rsidRDefault="00C901B8" w:rsidP="00C901B8">
            <w:pPr>
              <w:ind w:firstLine="0"/>
              <w:rPr>
                <w:color w:val="000000"/>
                <w:sz w:val="20"/>
                <w:szCs w:val="20"/>
              </w:rPr>
            </w:pPr>
            <w:r w:rsidRPr="00266E4D">
              <w:rPr>
                <w:color w:val="000000"/>
                <w:sz w:val="20"/>
                <w:szCs w:val="20"/>
              </w:rPr>
              <w:t>Фаза 2.2 – "Концептуальное проектирование"</w:t>
            </w:r>
          </w:p>
        </w:tc>
        <w:tc>
          <w:tcPr>
            <w:tcW w:w="2625" w:type="dxa"/>
            <w:vMerge w:val="restart"/>
            <w:tcBorders>
              <w:top w:val="single" w:sz="4" w:space="0" w:color="auto"/>
              <w:left w:val="single" w:sz="4" w:space="0" w:color="auto"/>
              <w:right w:val="single" w:sz="4" w:space="0" w:color="auto"/>
            </w:tcBorders>
          </w:tcPr>
          <w:p w14:paraId="12D66A32" w14:textId="77777777" w:rsidR="00C901B8" w:rsidRPr="00441BED" w:rsidRDefault="00C901B8" w:rsidP="00C901B8">
            <w:pPr>
              <w:ind w:firstLine="0"/>
              <w:rPr>
                <w:color w:val="000000"/>
                <w:sz w:val="20"/>
                <w:szCs w:val="20"/>
              </w:rPr>
            </w:pPr>
            <w:r w:rsidRPr="00441BED">
              <w:rPr>
                <w:color w:val="000000"/>
                <w:sz w:val="20"/>
                <w:szCs w:val="20"/>
              </w:rPr>
              <w:t>Разработка технических и проектных решений в соответствии с требованиями к создаваемым компонентам КХД.</w:t>
            </w:r>
          </w:p>
        </w:tc>
        <w:tc>
          <w:tcPr>
            <w:tcW w:w="2595" w:type="dxa"/>
            <w:vMerge w:val="restart"/>
            <w:tcBorders>
              <w:top w:val="single" w:sz="4" w:space="0" w:color="auto"/>
              <w:left w:val="single" w:sz="4" w:space="0" w:color="auto"/>
              <w:right w:val="single" w:sz="4" w:space="0" w:color="auto"/>
            </w:tcBorders>
          </w:tcPr>
          <w:p w14:paraId="46B4BB6F"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р</w:t>
            </w:r>
            <w:r w:rsidRPr="00441BED">
              <w:rPr>
                <w:color w:val="000000"/>
                <w:sz w:val="20"/>
                <w:szCs w:val="20"/>
              </w:rPr>
              <w:t>азработк</w:t>
            </w:r>
            <w:r>
              <w:rPr>
                <w:color w:val="000000"/>
                <w:sz w:val="20"/>
                <w:szCs w:val="20"/>
              </w:rPr>
              <w:t>и</w:t>
            </w:r>
            <w:r w:rsidRPr="00441BED">
              <w:rPr>
                <w:color w:val="000000"/>
                <w:sz w:val="20"/>
                <w:szCs w:val="20"/>
              </w:rPr>
              <w:t xml:space="preserve"> технических и проектных решений в соответствии с требованиями к создаваемым компонентам КХД</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1E875ECD" w14:textId="77777777" w:rsidR="00C901B8" w:rsidRPr="00CE581A" w:rsidRDefault="00C901B8" w:rsidP="00C901B8">
            <w:pPr>
              <w:ind w:firstLine="0"/>
              <w:rPr>
                <w:color w:val="000000"/>
                <w:sz w:val="20"/>
                <w:szCs w:val="20"/>
              </w:rPr>
            </w:pPr>
            <w:r w:rsidRPr="00441BED">
              <w:rPr>
                <w:color w:val="000000"/>
                <w:sz w:val="20"/>
                <w:szCs w:val="20"/>
              </w:rPr>
              <w:t xml:space="preserve">Выполнено концептуальное проектирование, разработаны и согласованы </w:t>
            </w:r>
            <w:r w:rsidRPr="00441BED">
              <w:rPr>
                <w:color w:val="000000"/>
                <w:sz w:val="20"/>
                <w:szCs w:val="20"/>
              </w:rPr>
              <w:lastRenderedPageBreak/>
              <w:t>проектные решения и технические спецификации на разработку отчетов.</w:t>
            </w:r>
          </w:p>
        </w:tc>
        <w:tc>
          <w:tcPr>
            <w:tcW w:w="3352" w:type="dxa"/>
            <w:tcBorders>
              <w:top w:val="single" w:sz="4" w:space="0" w:color="auto"/>
              <w:left w:val="single" w:sz="4" w:space="0" w:color="auto"/>
              <w:bottom w:val="single" w:sz="4" w:space="0" w:color="auto"/>
              <w:right w:val="single" w:sz="4" w:space="0" w:color="auto"/>
            </w:tcBorders>
          </w:tcPr>
          <w:p w14:paraId="4A4CB145" w14:textId="09E5394F" w:rsidR="00C901B8" w:rsidRPr="008B455E" w:rsidRDefault="00C901B8" w:rsidP="0018783B">
            <w:pPr>
              <w:ind w:firstLine="0"/>
              <w:rPr>
                <w:color w:val="000000"/>
                <w:sz w:val="20"/>
                <w:szCs w:val="20"/>
              </w:rPr>
            </w:pPr>
            <w:r>
              <w:rPr>
                <w:color w:val="000000"/>
                <w:sz w:val="20"/>
                <w:szCs w:val="20"/>
              </w:rPr>
              <w:lastRenderedPageBreak/>
              <w:t>Т</w:t>
            </w:r>
            <w:r w:rsidRPr="008B455E">
              <w:rPr>
                <w:color w:val="000000"/>
                <w:sz w:val="20"/>
                <w:szCs w:val="20"/>
              </w:rPr>
              <w:t>ехническое задание</w:t>
            </w:r>
            <w:r>
              <w:rPr>
                <w:color w:val="000000"/>
                <w:sz w:val="20"/>
                <w:szCs w:val="20"/>
              </w:rPr>
              <w:t xml:space="preserve"> на разработку</w:t>
            </w:r>
            <w:r>
              <w:t xml:space="preserve"> </w:t>
            </w:r>
            <w:r w:rsidRPr="00DE7022">
              <w:rPr>
                <w:color w:val="000000"/>
                <w:sz w:val="20"/>
                <w:szCs w:val="20"/>
              </w:rPr>
              <w:t>в соответствии с СТ РК 34.015-2002</w:t>
            </w:r>
            <w:r>
              <w:t xml:space="preserve">, </w:t>
            </w:r>
            <w:r w:rsidRPr="008B455E">
              <w:rPr>
                <w:color w:val="000000"/>
                <w:sz w:val="20"/>
                <w:szCs w:val="20"/>
              </w:rPr>
              <w:t>содержащее следующие разделы</w:t>
            </w:r>
            <w:r>
              <w:rPr>
                <w:color w:val="000000"/>
                <w:sz w:val="20"/>
                <w:szCs w:val="20"/>
              </w:rPr>
              <w:t>:</w:t>
            </w:r>
          </w:p>
          <w:p w14:paraId="7B3972E3" w14:textId="77777777" w:rsidR="00C901B8" w:rsidRPr="00F5593C" w:rsidRDefault="00C901B8" w:rsidP="0018783B">
            <w:pPr>
              <w:pStyle w:val="af0"/>
              <w:numPr>
                <w:ilvl w:val="0"/>
                <w:numId w:val="34"/>
              </w:numPr>
              <w:ind w:left="281" w:hanging="180"/>
              <w:rPr>
                <w:color w:val="000000"/>
                <w:sz w:val="20"/>
                <w:szCs w:val="20"/>
              </w:rPr>
            </w:pPr>
            <w:r w:rsidRPr="00F5593C">
              <w:rPr>
                <w:color w:val="000000"/>
                <w:sz w:val="20"/>
                <w:szCs w:val="20"/>
              </w:rPr>
              <w:t>Описание необходимых настроек и разработок;</w:t>
            </w:r>
          </w:p>
          <w:p w14:paraId="65F971F6" w14:textId="77777777" w:rsidR="00C901B8" w:rsidRPr="00F5593C" w:rsidRDefault="00C901B8" w:rsidP="0018783B">
            <w:pPr>
              <w:pStyle w:val="af0"/>
              <w:numPr>
                <w:ilvl w:val="0"/>
                <w:numId w:val="34"/>
              </w:numPr>
              <w:ind w:left="281" w:hanging="180"/>
              <w:rPr>
                <w:color w:val="000000"/>
                <w:sz w:val="20"/>
                <w:szCs w:val="20"/>
              </w:rPr>
            </w:pPr>
            <w:r w:rsidRPr="00F5593C">
              <w:rPr>
                <w:color w:val="000000"/>
                <w:sz w:val="20"/>
                <w:szCs w:val="20"/>
              </w:rPr>
              <w:t>Схемы базы данных;</w:t>
            </w:r>
          </w:p>
          <w:p w14:paraId="2D95E22E" w14:textId="77777777" w:rsidR="00C901B8" w:rsidRPr="00F5593C" w:rsidRDefault="00C901B8" w:rsidP="0018783B">
            <w:pPr>
              <w:pStyle w:val="af0"/>
              <w:numPr>
                <w:ilvl w:val="0"/>
                <w:numId w:val="34"/>
              </w:numPr>
              <w:ind w:left="281" w:hanging="180"/>
              <w:rPr>
                <w:color w:val="000000"/>
                <w:sz w:val="20"/>
                <w:szCs w:val="20"/>
              </w:rPr>
            </w:pPr>
            <w:r w:rsidRPr="00F5593C">
              <w:rPr>
                <w:color w:val="000000"/>
                <w:sz w:val="20"/>
                <w:szCs w:val="20"/>
              </w:rPr>
              <w:t>Спецификация интеграционной шины;</w:t>
            </w:r>
          </w:p>
          <w:p w14:paraId="6A12C331" w14:textId="77777777" w:rsidR="00C901B8" w:rsidRPr="00F5593C" w:rsidRDefault="00C901B8" w:rsidP="0018783B">
            <w:pPr>
              <w:pStyle w:val="af0"/>
              <w:numPr>
                <w:ilvl w:val="0"/>
                <w:numId w:val="34"/>
              </w:numPr>
              <w:ind w:left="281" w:hanging="180"/>
              <w:rPr>
                <w:color w:val="000000"/>
                <w:sz w:val="20"/>
                <w:szCs w:val="20"/>
              </w:rPr>
            </w:pPr>
            <w:r w:rsidRPr="00F5593C">
              <w:rPr>
                <w:color w:val="000000"/>
                <w:sz w:val="20"/>
                <w:szCs w:val="20"/>
              </w:rPr>
              <w:t>Структура справочников системы;</w:t>
            </w:r>
          </w:p>
          <w:p w14:paraId="6CD72FC0" w14:textId="77777777" w:rsidR="00C901B8" w:rsidRPr="00F5593C" w:rsidRDefault="00C901B8" w:rsidP="00C901B8">
            <w:pPr>
              <w:pStyle w:val="af0"/>
              <w:numPr>
                <w:ilvl w:val="0"/>
                <w:numId w:val="34"/>
              </w:numPr>
              <w:ind w:left="281" w:hanging="180"/>
              <w:rPr>
                <w:color w:val="000000"/>
                <w:sz w:val="20"/>
                <w:szCs w:val="20"/>
              </w:rPr>
            </w:pPr>
            <w:r w:rsidRPr="00F5593C">
              <w:rPr>
                <w:color w:val="000000"/>
                <w:sz w:val="20"/>
                <w:szCs w:val="20"/>
              </w:rPr>
              <w:t>Физическая модель данных;</w:t>
            </w:r>
          </w:p>
          <w:p w14:paraId="164FC9BF" w14:textId="77777777" w:rsidR="00C901B8" w:rsidRPr="00F5593C" w:rsidRDefault="00C901B8" w:rsidP="00C901B8">
            <w:pPr>
              <w:pStyle w:val="af0"/>
              <w:numPr>
                <w:ilvl w:val="0"/>
                <w:numId w:val="34"/>
              </w:numPr>
              <w:ind w:left="281" w:hanging="180"/>
              <w:rPr>
                <w:color w:val="000000"/>
                <w:sz w:val="20"/>
                <w:szCs w:val="20"/>
              </w:rPr>
            </w:pPr>
            <w:r w:rsidRPr="00F5593C">
              <w:rPr>
                <w:color w:val="000000"/>
                <w:sz w:val="20"/>
                <w:szCs w:val="20"/>
              </w:rPr>
              <w:t xml:space="preserve">Диаграмма интеграции данных; </w:t>
            </w:r>
          </w:p>
          <w:p w14:paraId="0DFB5492" w14:textId="77777777" w:rsidR="00C901B8" w:rsidRPr="00F5593C" w:rsidRDefault="00C901B8" w:rsidP="00C901B8">
            <w:pPr>
              <w:pStyle w:val="af0"/>
              <w:numPr>
                <w:ilvl w:val="0"/>
                <w:numId w:val="34"/>
              </w:numPr>
              <w:ind w:left="281" w:hanging="180"/>
              <w:rPr>
                <w:color w:val="000000"/>
                <w:sz w:val="20"/>
                <w:szCs w:val="20"/>
              </w:rPr>
            </w:pPr>
            <w:r w:rsidRPr="00F5593C">
              <w:rPr>
                <w:color w:val="000000"/>
                <w:sz w:val="20"/>
                <w:szCs w:val="20"/>
              </w:rPr>
              <w:t>Диаграмма миграции данных</w:t>
            </w:r>
            <w:r>
              <w:rPr>
                <w:color w:val="000000"/>
                <w:sz w:val="20"/>
                <w:szCs w:val="20"/>
              </w:rPr>
              <w:t>.</w:t>
            </w:r>
          </w:p>
        </w:tc>
        <w:tc>
          <w:tcPr>
            <w:tcW w:w="1647" w:type="dxa"/>
            <w:vMerge w:val="restart"/>
            <w:tcBorders>
              <w:top w:val="single" w:sz="4" w:space="0" w:color="auto"/>
              <w:left w:val="single" w:sz="4" w:space="0" w:color="auto"/>
              <w:right w:val="single" w:sz="4" w:space="0" w:color="auto"/>
            </w:tcBorders>
          </w:tcPr>
          <w:p w14:paraId="7DE810A5" w14:textId="158794CB"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vMerge w:val="restart"/>
            <w:tcBorders>
              <w:top w:val="single" w:sz="4" w:space="0" w:color="auto"/>
              <w:left w:val="single" w:sz="4" w:space="0" w:color="auto"/>
              <w:right w:val="single" w:sz="4" w:space="0" w:color="auto"/>
            </w:tcBorders>
          </w:tcPr>
          <w:p w14:paraId="688A8918"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4AD37F34" w14:textId="0D63F775" w:rsidR="00C901B8" w:rsidRPr="00441BED" w:rsidRDefault="00C901B8" w:rsidP="00C901B8">
            <w:pPr>
              <w:ind w:hanging="18"/>
              <w:rPr>
                <w:color w:val="000000"/>
                <w:sz w:val="20"/>
                <w:szCs w:val="20"/>
              </w:rPr>
            </w:pPr>
          </w:p>
        </w:tc>
      </w:tr>
      <w:tr w:rsidR="00C901B8" w:rsidRPr="00441BED" w14:paraId="61959323" w14:textId="77777777" w:rsidTr="003D4B96">
        <w:trPr>
          <w:trHeight w:val="510"/>
          <w:jc w:val="center"/>
        </w:trPr>
        <w:tc>
          <w:tcPr>
            <w:tcW w:w="2128" w:type="dxa"/>
            <w:vMerge/>
            <w:tcBorders>
              <w:left w:val="single" w:sz="4" w:space="0" w:color="auto"/>
              <w:right w:val="single" w:sz="4" w:space="0" w:color="auto"/>
            </w:tcBorders>
            <w:vAlign w:val="center"/>
          </w:tcPr>
          <w:p w14:paraId="295ED0C3"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357B829C" w14:textId="77777777" w:rsidR="00C901B8" w:rsidRPr="00441BED" w:rsidRDefault="00C901B8" w:rsidP="00C901B8">
            <w:pPr>
              <w:rPr>
                <w:color w:val="000000"/>
                <w:sz w:val="20"/>
                <w:szCs w:val="20"/>
              </w:rPr>
            </w:pPr>
          </w:p>
        </w:tc>
        <w:tc>
          <w:tcPr>
            <w:tcW w:w="2595" w:type="dxa"/>
            <w:vMerge/>
            <w:tcBorders>
              <w:left w:val="single" w:sz="4" w:space="0" w:color="auto"/>
              <w:right w:val="single" w:sz="4" w:space="0" w:color="auto"/>
            </w:tcBorders>
          </w:tcPr>
          <w:p w14:paraId="5E4E763C" w14:textId="77777777" w:rsidR="00C901B8" w:rsidRPr="00CE581A" w:rsidRDefault="00C901B8" w:rsidP="00C901B8">
            <w:pPr>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031AB44B" w14:textId="77777777" w:rsidR="00C901B8" w:rsidRPr="00441BED" w:rsidRDefault="00C901B8" w:rsidP="00C901B8">
            <w:pPr>
              <w:ind w:firstLine="0"/>
              <w:rPr>
                <w:color w:val="000000"/>
                <w:sz w:val="20"/>
                <w:szCs w:val="20"/>
              </w:rPr>
            </w:pPr>
            <w:r w:rsidRPr="00872DF0">
              <w:rPr>
                <w:color w:val="000000"/>
                <w:sz w:val="20"/>
                <w:szCs w:val="20"/>
              </w:rPr>
              <w:t>Спецификация требований к программному обеспечению (СТПО) к КХД</w:t>
            </w:r>
          </w:p>
        </w:tc>
        <w:tc>
          <w:tcPr>
            <w:tcW w:w="1647" w:type="dxa"/>
            <w:vMerge/>
            <w:tcBorders>
              <w:left w:val="single" w:sz="4" w:space="0" w:color="auto"/>
              <w:right w:val="single" w:sz="4" w:space="0" w:color="auto"/>
            </w:tcBorders>
            <w:vAlign w:val="center"/>
          </w:tcPr>
          <w:p w14:paraId="32834237" w14:textId="77777777" w:rsidR="00C901B8" w:rsidRPr="00441BED" w:rsidRDefault="00C901B8" w:rsidP="00C901B8">
            <w:pPr>
              <w:rPr>
                <w:color w:val="000000"/>
                <w:sz w:val="20"/>
                <w:szCs w:val="20"/>
              </w:rPr>
            </w:pPr>
          </w:p>
        </w:tc>
        <w:tc>
          <w:tcPr>
            <w:tcW w:w="1647" w:type="dxa"/>
            <w:vMerge/>
            <w:tcBorders>
              <w:left w:val="single" w:sz="4" w:space="0" w:color="auto"/>
              <w:right w:val="single" w:sz="4" w:space="0" w:color="auto"/>
            </w:tcBorders>
            <w:vAlign w:val="center"/>
          </w:tcPr>
          <w:p w14:paraId="70900ED2" w14:textId="77777777" w:rsidR="00C901B8" w:rsidRPr="00441BED" w:rsidRDefault="00C901B8" w:rsidP="00C901B8">
            <w:pPr>
              <w:ind w:hanging="18"/>
              <w:rPr>
                <w:color w:val="000000"/>
                <w:sz w:val="20"/>
                <w:szCs w:val="20"/>
              </w:rPr>
            </w:pPr>
          </w:p>
        </w:tc>
      </w:tr>
      <w:tr w:rsidR="00C901B8" w:rsidRPr="00441BED" w14:paraId="18114114" w14:textId="77777777" w:rsidTr="003D4B96">
        <w:trPr>
          <w:trHeight w:val="510"/>
          <w:jc w:val="center"/>
        </w:trPr>
        <w:tc>
          <w:tcPr>
            <w:tcW w:w="2128" w:type="dxa"/>
            <w:vMerge/>
            <w:tcBorders>
              <w:left w:val="single" w:sz="4" w:space="0" w:color="auto"/>
              <w:right w:val="single" w:sz="4" w:space="0" w:color="auto"/>
            </w:tcBorders>
            <w:vAlign w:val="center"/>
            <w:hideMark/>
          </w:tcPr>
          <w:p w14:paraId="423A8181"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hideMark/>
          </w:tcPr>
          <w:p w14:paraId="5986F8E5"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hideMark/>
          </w:tcPr>
          <w:p w14:paraId="2A074A86"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74C2CEA5" w14:textId="77777777" w:rsidR="00C901B8" w:rsidRPr="00441BED" w:rsidRDefault="00C901B8" w:rsidP="00C901B8">
            <w:pPr>
              <w:ind w:firstLine="0"/>
              <w:rPr>
                <w:color w:val="000000"/>
                <w:sz w:val="20"/>
                <w:szCs w:val="20"/>
              </w:rPr>
            </w:pPr>
            <w:r w:rsidRPr="00441BED">
              <w:rPr>
                <w:color w:val="000000"/>
                <w:sz w:val="20"/>
                <w:szCs w:val="20"/>
              </w:rPr>
              <w:t xml:space="preserve">Проектное решение по системно-технической архитектуре и </w:t>
            </w:r>
            <w:proofErr w:type="spellStart"/>
            <w:r w:rsidRPr="00441BED">
              <w:rPr>
                <w:color w:val="000000"/>
                <w:sz w:val="20"/>
                <w:szCs w:val="20"/>
              </w:rPr>
              <w:t>сайзингу</w:t>
            </w:r>
            <w:proofErr w:type="spellEnd"/>
            <w:r w:rsidRPr="00441BED">
              <w:rPr>
                <w:color w:val="000000"/>
                <w:sz w:val="20"/>
                <w:szCs w:val="20"/>
              </w:rPr>
              <w:t xml:space="preserve"> КХД</w:t>
            </w:r>
          </w:p>
        </w:tc>
        <w:tc>
          <w:tcPr>
            <w:tcW w:w="1647" w:type="dxa"/>
            <w:vMerge/>
            <w:tcBorders>
              <w:left w:val="single" w:sz="4" w:space="0" w:color="auto"/>
              <w:right w:val="single" w:sz="4" w:space="0" w:color="auto"/>
            </w:tcBorders>
            <w:vAlign w:val="center"/>
            <w:hideMark/>
          </w:tcPr>
          <w:p w14:paraId="707E7338" w14:textId="77777777" w:rsidR="00C901B8" w:rsidRPr="00441BED" w:rsidRDefault="00C901B8" w:rsidP="00C901B8">
            <w:pPr>
              <w:ind w:firstLine="0"/>
              <w:rPr>
                <w:color w:val="000000"/>
                <w:sz w:val="20"/>
                <w:szCs w:val="20"/>
              </w:rPr>
            </w:pPr>
          </w:p>
        </w:tc>
        <w:tc>
          <w:tcPr>
            <w:tcW w:w="1647" w:type="dxa"/>
            <w:vMerge/>
            <w:tcBorders>
              <w:left w:val="single" w:sz="4" w:space="0" w:color="auto"/>
              <w:right w:val="single" w:sz="4" w:space="0" w:color="auto"/>
            </w:tcBorders>
            <w:vAlign w:val="center"/>
            <w:hideMark/>
          </w:tcPr>
          <w:p w14:paraId="3E171F1C" w14:textId="77777777" w:rsidR="00C901B8" w:rsidRPr="00441BED" w:rsidRDefault="00C901B8" w:rsidP="00C901B8">
            <w:pPr>
              <w:ind w:hanging="18"/>
              <w:rPr>
                <w:color w:val="000000"/>
                <w:sz w:val="20"/>
                <w:szCs w:val="20"/>
              </w:rPr>
            </w:pPr>
          </w:p>
        </w:tc>
      </w:tr>
      <w:tr w:rsidR="00C901B8" w:rsidRPr="008D687A" w14:paraId="1D940501" w14:textId="77777777" w:rsidTr="003D4B96">
        <w:trPr>
          <w:trHeight w:val="3005"/>
          <w:jc w:val="center"/>
        </w:trPr>
        <w:tc>
          <w:tcPr>
            <w:tcW w:w="2128" w:type="dxa"/>
            <w:vMerge/>
            <w:tcBorders>
              <w:left w:val="single" w:sz="4" w:space="0" w:color="auto"/>
              <w:right w:val="single" w:sz="4" w:space="0" w:color="auto"/>
            </w:tcBorders>
            <w:vAlign w:val="center"/>
            <w:hideMark/>
          </w:tcPr>
          <w:p w14:paraId="68FA4FD0"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vAlign w:val="center"/>
            <w:hideMark/>
          </w:tcPr>
          <w:p w14:paraId="65D4DD90"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vAlign w:val="center"/>
            <w:hideMark/>
          </w:tcPr>
          <w:p w14:paraId="3244D8F2"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right w:val="single" w:sz="4" w:space="0" w:color="auto"/>
            </w:tcBorders>
            <w:hideMark/>
          </w:tcPr>
          <w:p w14:paraId="16438A84" w14:textId="77777777" w:rsidR="00C901B8" w:rsidRPr="00441BED" w:rsidRDefault="00C901B8" w:rsidP="00C901B8">
            <w:pPr>
              <w:ind w:firstLine="0"/>
              <w:rPr>
                <w:color w:val="000000"/>
                <w:sz w:val="20"/>
                <w:szCs w:val="20"/>
              </w:rPr>
            </w:pPr>
            <w:r w:rsidRPr="00441BED">
              <w:rPr>
                <w:color w:val="000000"/>
                <w:sz w:val="20"/>
                <w:szCs w:val="20"/>
              </w:rPr>
              <w:t xml:space="preserve">Проектное решение в составе: </w:t>
            </w:r>
          </w:p>
          <w:p w14:paraId="3825B22F" w14:textId="77777777" w:rsidR="00C901B8" w:rsidRPr="00441BED" w:rsidRDefault="00C901B8" w:rsidP="00C901B8">
            <w:pPr>
              <w:numPr>
                <w:ilvl w:val="2"/>
                <w:numId w:val="7"/>
              </w:numPr>
              <w:ind w:left="288" w:hanging="144"/>
              <w:contextualSpacing/>
              <w:rPr>
                <w:color w:val="000000"/>
                <w:sz w:val="20"/>
                <w:szCs w:val="20"/>
              </w:rPr>
            </w:pPr>
            <w:r w:rsidRPr="00441BED">
              <w:rPr>
                <w:rFonts w:eastAsia="Symbol"/>
                <w:color w:val="000000"/>
                <w:sz w:val="20"/>
                <w:szCs w:val="20"/>
              </w:rPr>
              <w:t>Проектное решение по архитектуре и физической модели единого КХД</w:t>
            </w:r>
          </w:p>
          <w:p w14:paraId="193192D0" w14:textId="77777777" w:rsidR="00C901B8" w:rsidRPr="00441BED" w:rsidRDefault="00C901B8" w:rsidP="00C901B8">
            <w:pPr>
              <w:numPr>
                <w:ilvl w:val="2"/>
                <w:numId w:val="7"/>
              </w:numPr>
              <w:ind w:left="288" w:hanging="144"/>
              <w:contextualSpacing/>
              <w:rPr>
                <w:rFonts w:eastAsia="Symbol"/>
                <w:color w:val="000000"/>
                <w:sz w:val="20"/>
                <w:szCs w:val="20"/>
              </w:rPr>
            </w:pPr>
            <w:r w:rsidRPr="00441BED">
              <w:rPr>
                <w:rFonts w:eastAsia="Symbol"/>
                <w:color w:val="000000"/>
                <w:sz w:val="20"/>
                <w:szCs w:val="20"/>
              </w:rPr>
              <w:t>Проектное решение по загрузке данных</w:t>
            </w:r>
          </w:p>
          <w:p w14:paraId="1DD9F1F5" w14:textId="77777777" w:rsidR="00C901B8" w:rsidRPr="00441BED" w:rsidRDefault="00C901B8" w:rsidP="00C901B8">
            <w:pPr>
              <w:numPr>
                <w:ilvl w:val="2"/>
                <w:numId w:val="7"/>
              </w:numPr>
              <w:ind w:left="288" w:hanging="144"/>
              <w:contextualSpacing/>
              <w:rPr>
                <w:rFonts w:eastAsia="Symbol"/>
                <w:color w:val="000000"/>
                <w:sz w:val="20"/>
                <w:szCs w:val="20"/>
              </w:rPr>
            </w:pPr>
            <w:r w:rsidRPr="00441BED">
              <w:rPr>
                <w:rFonts w:eastAsia="Symbol"/>
                <w:color w:val="000000"/>
                <w:sz w:val="20"/>
                <w:szCs w:val="20"/>
              </w:rPr>
              <w:t>Проектное решение по интеграции</w:t>
            </w:r>
          </w:p>
          <w:p w14:paraId="4D2406EA" w14:textId="77777777" w:rsidR="00C901B8" w:rsidRPr="00441BED" w:rsidRDefault="00C901B8" w:rsidP="00C901B8">
            <w:pPr>
              <w:numPr>
                <w:ilvl w:val="2"/>
                <w:numId w:val="7"/>
              </w:numPr>
              <w:ind w:left="288" w:hanging="144"/>
              <w:contextualSpacing/>
              <w:rPr>
                <w:rFonts w:eastAsia="Symbol"/>
                <w:color w:val="000000"/>
                <w:sz w:val="20"/>
                <w:szCs w:val="20"/>
              </w:rPr>
            </w:pPr>
            <w:r w:rsidRPr="00441BED">
              <w:rPr>
                <w:rFonts w:eastAsia="Symbol"/>
                <w:color w:val="000000"/>
                <w:sz w:val="20"/>
                <w:szCs w:val="20"/>
              </w:rPr>
              <w:t>Проектное решение по локальной НСИ</w:t>
            </w:r>
          </w:p>
          <w:p w14:paraId="7A2A20B6" w14:textId="1136CCAE" w:rsidR="00C901B8" w:rsidRPr="00441BED" w:rsidRDefault="00C901B8" w:rsidP="00C901B8">
            <w:pPr>
              <w:numPr>
                <w:ilvl w:val="2"/>
                <w:numId w:val="7"/>
              </w:numPr>
              <w:ind w:left="288" w:hanging="144"/>
              <w:contextualSpacing/>
              <w:rPr>
                <w:color w:val="000000"/>
                <w:sz w:val="20"/>
                <w:szCs w:val="20"/>
              </w:rPr>
            </w:pPr>
            <w:r w:rsidRPr="00441BED">
              <w:rPr>
                <w:rFonts w:eastAsia="Symbol"/>
                <w:color w:val="000000"/>
                <w:sz w:val="20"/>
                <w:szCs w:val="20"/>
              </w:rPr>
              <w:t>Проектное решение по визуализации информации</w:t>
            </w:r>
          </w:p>
        </w:tc>
        <w:tc>
          <w:tcPr>
            <w:tcW w:w="1647" w:type="dxa"/>
            <w:vMerge/>
            <w:tcBorders>
              <w:left w:val="single" w:sz="4" w:space="0" w:color="auto"/>
              <w:bottom w:val="single" w:sz="4" w:space="0" w:color="auto"/>
              <w:right w:val="single" w:sz="4" w:space="0" w:color="auto"/>
            </w:tcBorders>
            <w:vAlign w:val="center"/>
            <w:hideMark/>
          </w:tcPr>
          <w:p w14:paraId="3D35E0ED" w14:textId="77777777" w:rsidR="00C901B8" w:rsidRPr="00441BED" w:rsidRDefault="00C901B8" w:rsidP="00C901B8">
            <w:pPr>
              <w:ind w:firstLine="0"/>
              <w:rPr>
                <w:color w:val="000000"/>
                <w:sz w:val="20"/>
                <w:szCs w:val="20"/>
              </w:rPr>
            </w:pPr>
          </w:p>
        </w:tc>
        <w:tc>
          <w:tcPr>
            <w:tcW w:w="1647" w:type="dxa"/>
            <w:vMerge/>
            <w:tcBorders>
              <w:left w:val="single" w:sz="4" w:space="0" w:color="auto"/>
              <w:bottom w:val="single" w:sz="4" w:space="0" w:color="auto"/>
              <w:right w:val="single" w:sz="4" w:space="0" w:color="auto"/>
            </w:tcBorders>
            <w:vAlign w:val="center"/>
            <w:hideMark/>
          </w:tcPr>
          <w:p w14:paraId="5702B2D9" w14:textId="77777777" w:rsidR="00C901B8" w:rsidRPr="00441BED" w:rsidRDefault="00C901B8" w:rsidP="00C901B8">
            <w:pPr>
              <w:ind w:hanging="18"/>
              <w:rPr>
                <w:color w:val="000000"/>
                <w:sz w:val="20"/>
                <w:szCs w:val="20"/>
              </w:rPr>
            </w:pPr>
          </w:p>
        </w:tc>
      </w:tr>
      <w:tr w:rsidR="00C901B8" w:rsidRPr="00441BED" w14:paraId="67C0EDC0" w14:textId="77777777" w:rsidTr="00104B50">
        <w:trPr>
          <w:trHeight w:val="765"/>
          <w:jc w:val="center"/>
        </w:trPr>
        <w:tc>
          <w:tcPr>
            <w:tcW w:w="2128" w:type="dxa"/>
            <w:vMerge/>
            <w:tcBorders>
              <w:left w:val="single" w:sz="4" w:space="0" w:color="auto"/>
              <w:right w:val="single" w:sz="4" w:space="0" w:color="auto"/>
            </w:tcBorders>
            <w:vAlign w:val="center"/>
          </w:tcPr>
          <w:p w14:paraId="5447F335"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tcPr>
          <w:p w14:paraId="674A2AE5" w14:textId="77777777" w:rsidR="00C901B8" w:rsidRPr="00441BED" w:rsidRDefault="00C901B8" w:rsidP="00C901B8">
            <w:pPr>
              <w:ind w:firstLine="0"/>
              <w:rPr>
                <w:color w:val="000000"/>
                <w:sz w:val="20"/>
                <w:szCs w:val="20"/>
              </w:rPr>
            </w:pPr>
            <w:r w:rsidRPr="00441BED">
              <w:rPr>
                <w:color w:val="000000"/>
                <w:sz w:val="20"/>
                <w:szCs w:val="20"/>
              </w:rPr>
              <w:t xml:space="preserve">Разработка алгоритмов формирования отчетов </w:t>
            </w:r>
          </w:p>
        </w:tc>
        <w:tc>
          <w:tcPr>
            <w:tcW w:w="2595" w:type="dxa"/>
            <w:tcBorders>
              <w:top w:val="single" w:sz="4" w:space="0" w:color="auto"/>
              <w:left w:val="single" w:sz="4" w:space="0" w:color="auto"/>
              <w:bottom w:val="single" w:sz="4" w:space="0" w:color="auto"/>
              <w:right w:val="single" w:sz="4" w:space="0" w:color="auto"/>
            </w:tcBorders>
          </w:tcPr>
          <w:p w14:paraId="235C77F9" w14:textId="77777777" w:rsidR="00C901B8" w:rsidRPr="00872DF0" w:rsidRDefault="00C901B8" w:rsidP="00C901B8">
            <w:pPr>
              <w:ind w:firstLine="0"/>
              <w:rPr>
                <w:color w:val="000000"/>
                <w:sz w:val="20"/>
                <w:szCs w:val="20"/>
              </w:rPr>
            </w:pPr>
            <w:r w:rsidRPr="00872DF0">
              <w:rPr>
                <w:color w:val="000000"/>
                <w:sz w:val="20"/>
                <w:szCs w:val="20"/>
              </w:rPr>
              <w:t>В результате разработки алгоритмов формирования отчетов должно быть реализовано проведение следующих работ (включая, но не ограничиваясь):</w:t>
            </w:r>
          </w:p>
          <w:p w14:paraId="2D734AB3" w14:textId="77777777" w:rsidR="00C901B8" w:rsidRPr="00872DF0" w:rsidRDefault="00C901B8" w:rsidP="00C901B8">
            <w:pPr>
              <w:ind w:firstLine="0"/>
              <w:rPr>
                <w:color w:val="000000"/>
                <w:sz w:val="20"/>
                <w:szCs w:val="20"/>
              </w:rPr>
            </w:pPr>
            <w:r w:rsidRPr="00872DF0">
              <w:rPr>
                <w:color w:val="000000"/>
                <w:sz w:val="20"/>
                <w:szCs w:val="20"/>
              </w:rPr>
              <w:t>Разработаны технических спецификаций отчетных форм</w:t>
            </w:r>
          </w:p>
        </w:tc>
        <w:tc>
          <w:tcPr>
            <w:tcW w:w="3352" w:type="dxa"/>
            <w:tcBorders>
              <w:top w:val="single" w:sz="4" w:space="0" w:color="auto"/>
              <w:left w:val="single" w:sz="4" w:space="0" w:color="auto"/>
              <w:bottom w:val="single" w:sz="4" w:space="0" w:color="auto"/>
              <w:right w:val="single" w:sz="4" w:space="0" w:color="auto"/>
            </w:tcBorders>
          </w:tcPr>
          <w:p w14:paraId="3B057431" w14:textId="7E56F1F8" w:rsidR="00C901B8" w:rsidRPr="00872DF0" w:rsidRDefault="00C901B8" w:rsidP="00C901B8">
            <w:pPr>
              <w:ind w:firstLine="0"/>
              <w:rPr>
                <w:color w:val="000000"/>
                <w:sz w:val="20"/>
                <w:szCs w:val="20"/>
              </w:rPr>
            </w:pPr>
            <w:r w:rsidRPr="00872DF0">
              <w:rPr>
                <w:color w:val="000000"/>
                <w:sz w:val="20"/>
                <w:szCs w:val="20"/>
              </w:rPr>
              <w:t>Спецификация требований к программному обеспечению (СТПО) по формированию отчетных форм</w:t>
            </w:r>
          </w:p>
        </w:tc>
        <w:tc>
          <w:tcPr>
            <w:tcW w:w="1647" w:type="dxa"/>
            <w:tcBorders>
              <w:top w:val="single" w:sz="4" w:space="0" w:color="auto"/>
              <w:left w:val="single" w:sz="4" w:space="0" w:color="auto"/>
              <w:bottom w:val="single" w:sz="4" w:space="0" w:color="auto"/>
              <w:right w:val="single" w:sz="4" w:space="0" w:color="auto"/>
            </w:tcBorders>
          </w:tcPr>
          <w:p w14:paraId="5B475A5C" w14:textId="4F18F076"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5833DD48"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5B625E1A" w14:textId="111CCA77" w:rsidR="00C901B8" w:rsidRPr="00441BED" w:rsidRDefault="00C901B8" w:rsidP="00C901B8">
            <w:pPr>
              <w:ind w:hanging="18"/>
              <w:rPr>
                <w:color w:val="000000"/>
                <w:sz w:val="20"/>
                <w:szCs w:val="20"/>
              </w:rPr>
            </w:pPr>
          </w:p>
        </w:tc>
      </w:tr>
      <w:tr w:rsidR="00C901B8" w:rsidRPr="00441BED" w14:paraId="559824B5" w14:textId="77777777" w:rsidTr="003D4B96">
        <w:trPr>
          <w:trHeight w:val="521"/>
          <w:jc w:val="center"/>
        </w:trPr>
        <w:tc>
          <w:tcPr>
            <w:tcW w:w="2128" w:type="dxa"/>
            <w:vMerge/>
            <w:tcBorders>
              <w:left w:val="single" w:sz="4" w:space="0" w:color="auto"/>
              <w:right w:val="single" w:sz="4" w:space="0" w:color="auto"/>
            </w:tcBorders>
            <w:vAlign w:val="center"/>
          </w:tcPr>
          <w:p w14:paraId="6F6DC493"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right w:val="single" w:sz="4" w:space="0" w:color="auto"/>
            </w:tcBorders>
          </w:tcPr>
          <w:p w14:paraId="611B35D5" w14:textId="77777777" w:rsidR="00C901B8" w:rsidRPr="00441BED" w:rsidRDefault="00C901B8" w:rsidP="00C901B8">
            <w:pPr>
              <w:ind w:firstLine="0"/>
              <w:rPr>
                <w:color w:val="000000"/>
                <w:sz w:val="20"/>
                <w:szCs w:val="20"/>
              </w:rPr>
            </w:pPr>
            <w:r w:rsidRPr="00441BED">
              <w:rPr>
                <w:color w:val="000000"/>
                <w:sz w:val="20"/>
                <w:szCs w:val="20"/>
              </w:rPr>
              <w:t>Разработка требований по разграничению прав доступа к витринам данных</w:t>
            </w:r>
          </w:p>
        </w:tc>
        <w:tc>
          <w:tcPr>
            <w:tcW w:w="2595" w:type="dxa"/>
            <w:vMerge w:val="restart"/>
            <w:tcBorders>
              <w:top w:val="single" w:sz="4" w:space="0" w:color="auto"/>
              <w:left w:val="single" w:sz="4" w:space="0" w:color="auto"/>
              <w:right w:val="single" w:sz="4" w:space="0" w:color="auto"/>
            </w:tcBorders>
          </w:tcPr>
          <w:p w14:paraId="6BED2516"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р</w:t>
            </w:r>
            <w:r w:rsidRPr="00441BED">
              <w:rPr>
                <w:color w:val="000000"/>
                <w:sz w:val="20"/>
                <w:szCs w:val="20"/>
              </w:rPr>
              <w:t>азработк</w:t>
            </w:r>
            <w:r>
              <w:rPr>
                <w:color w:val="000000"/>
                <w:sz w:val="20"/>
                <w:szCs w:val="20"/>
              </w:rPr>
              <w:t>и</w:t>
            </w:r>
            <w:r w:rsidRPr="00441BED">
              <w:rPr>
                <w:color w:val="000000"/>
                <w:sz w:val="20"/>
                <w:szCs w:val="20"/>
              </w:rPr>
              <w:t xml:space="preserve"> требований по разграничению прав доступа к витринам данных</w:t>
            </w:r>
            <w:r>
              <w:rPr>
                <w:color w:val="000000"/>
                <w:sz w:val="20"/>
                <w:szCs w:val="20"/>
              </w:rPr>
              <w:t xml:space="preserve"> должно быть реализовано проведение следующих </w:t>
            </w:r>
            <w:r>
              <w:rPr>
                <w:color w:val="000000"/>
                <w:sz w:val="20"/>
                <w:szCs w:val="20"/>
              </w:rPr>
              <w:lastRenderedPageBreak/>
              <w:t xml:space="preserve">работ </w:t>
            </w:r>
            <w:r w:rsidRPr="00CE581A">
              <w:rPr>
                <w:color w:val="000000"/>
                <w:sz w:val="20"/>
                <w:szCs w:val="20"/>
              </w:rPr>
              <w:t>(включая, но не ограничиваясь)</w:t>
            </w:r>
            <w:r>
              <w:rPr>
                <w:color w:val="000000"/>
                <w:sz w:val="20"/>
                <w:szCs w:val="20"/>
              </w:rPr>
              <w:t>:</w:t>
            </w:r>
          </w:p>
          <w:p w14:paraId="03B4AEBD" w14:textId="77777777" w:rsidR="00C901B8" w:rsidRPr="00441BED" w:rsidRDefault="00C901B8" w:rsidP="00C901B8">
            <w:pPr>
              <w:ind w:firstLine="0"/>
              <w:rPr>
                <w:color w:val="000000"/>
                <w:sz w:val="20"/>
                <w:szCs w:val="20"/>
              </w:rPr>
            </w:pPr>
            <w:r w:rsidRPr="00441BED">
              <w:rPr>
                <w:color w:val="000000"/>
                <w:sz w:val="20"/>
                <w:szCs w:val="20"/>
              </w:rPr>
              <w:t>Разработана концепция ролей и полномочий с формированием реестра пользователей</w:t>
            </w:r>
          </w:p>
        </w:tc>
        <w:tc>
          <w:tcPr>
            <w:tcW w:w="3352" w:type="dxa"/>
            <w:tcBorders>
              <w:top w:val="single" w:sz="4" w:space="0" w:color="auto"/>
              <w:left w:val="single" w:sz="4" w:space="0" w:color="auto"/>
              <w:bottom w:val="single" w:sz="4" w:space="0" w:color="auto"/>
              <w:right w:val="single" w:sz="4" w:space="0" w:color="auto"/>
            </w:tcBorders>
          </w:tcPr>
          <w:p w14:paraId="45A031F2" w14:textId="77777777" w:rsidR="00C901B8" w:rsidRPr="00441BED" w:rsidRDefault="00C901B8" w:rsidP="00C901B8">
            <w:pPr>
              <w:ind w:firstLine="0"/>
              <w:rPr>
                <w:color w:val="000000"/>
                <w:sz w:val="20"/>
                <w:szCs w:val="20"/>
              </w:rPr>
            </w:pPr>
            <w:r w:rsidRPr="00441BED">
              <w:rPr>
                <w:color w:val="000000"/>
                <w:sz w:val="20"/>
                <w:szCs w:val="20"/>
              </w:rPr>
              <w:lastRenderedPageBreak/>
              <w:t>Концепция ролей и полномочий</w:t>
            </w:r>
          </w:p>
        </w:tc>
        <w:tc>
          <w:tcPr>
            <w:tcW w:w="1647" w:type="dxa"/>
            <w:vMerge w:val="restart"/>
            <w:tcBorders>
              <w:top w:val="single" w:sz="4" w:space="0" w:color="auto"/>
              <w:left w:val="single" w:sz="4" w:space="0" w:color="auto"/>
              <w:right w:val="single" w:sz="4" w:space="0" w:color="auto"/>
            </w:tcBorders>
          </w:tcPr>
          <w:p w14:paraId="2DA8EDFA" w14:textId="188FE4DD"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vMerge w:val="restart"/>
            <w:tcBorders>
              <w:top w:val="single" w:sz="4" w:space="0" w:color="auto"/>
              <w:left w:val="single" w:sz="4" w:space="0" w:color="auto"/>
              <w:right w:val="single" w:sz="4" w:space="0" w:color="auto"/>
            </w:tcBorders>
          </w:tcPr>
          <w:p w14:paraId="7FAF9609"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44BE5A39" w14:textId="634BBD83" w:rsidR="00C901B8" w:rsidRPr="00441BED" w:rsidRDefault="00C901B8" w:rsidP="00C901B8">
            <w:pPr>
              <w:ind w:hanging="18"/>
              <w:rPr>
                <w:color w:val="000000"/>
                <w:sz w:val="20"/>
                <w:szCs w:val="20"/>
              </w:rPr>
            </w:pPr>
          </w:p>
        </w:tc>
      </w:tr>
      <w:tr w:rsidR="00C901B8" w:rsidRPr="00441BED" w14:paraId="6AF1E55B" w14:textId="77777777" w:rsidTr="003D4B96">
        <w:trPr>
          <w:trHeight w:val="440"/>
          <w:jc w:val="center"/>
        </w:trPr>
        <w:tc>
          <w:tcPr>
            <w:tcW w:w="2128" w:type="dxa"/>
            <w:vMerge/>
            <w:tcBorders>
              <w:left w:val="single" w:sz="4" w:space="0" w:color="auto"/>
              <w:right w:val="single" w:sz="4" w:space="0" w:color="auto"/>
            </w:tcBorders>
            <w:vAlign w:val="center"/>
          </w:tcPr>
          <w:p w14:paraId="48C51217"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4B53CA21"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tcPr>
          <w:p w14:paraId="687E42A8"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4ED00BBC" w14:textId="77777777" w:rsidR="00C901B8" w:rsidRPr="00441BED" w:rsidRDefault="00C901B8" w:rsidP="00C901B8">
            <w:pPr>
              <w:ind w:firstLine="0"/>
              <w:rPr>
                <w:color w:val="000000"/>
                <w:sz w:val="20"/>
                <w:szCs w:val="20"/>
              </w:rPr>
            </w:pPr>
            <w:r w:rsidRPr="00441BED">
              <w:rPr>
                <w:color w:val="000000"/>
                <w:sz w:val="20"/>
                <w:szCs w:val="20"/>
              </w:rPr>
              <w:t>Реестр пользователей с ролями</w:t>
            </w:r>
          </w:p>
        </w:tc>
        <w:tc>
          <w:tcPr>
            <w:tcW w:w="1647" w:type="dxa"/>
            <w:vMerge/>
            <w:tcBorders>
              <w:left w:val="single" w:sz="4" w:space="0" w:color="auto"/>
              <w:bottom w:val="single" w:sz="4" w:space="0" w:color="auto"/>
              <w:right w:val="single" w:sz="4" w:space="0" w:color="auto"/>
            </w:tcBorders>
            <w:vAlign w:val="center"/>
          </w:tcPr>
          <w:p w14:paraId="1E5F09EF" w14:textId="77777777" w:rsidR="00C901B8" w:rsidRPr="00441BED" w:rsidRDefault="00C901B8" w:rsidP="00C901B8">
            <w:pPr>
              <w:ind w:firstLine="0"/>
              <w:rPr>
                <w:color w:val="000000"/>
                <w:sz w:val="20"/>
                <w:szCs w:val="20"/>
              </w:rPr>
            </w:pPr>
          </w:p>
        </w:tc>
        <w:tc>
          <w:tcPr>
            <w:tcW w:w="1647" w:type="dxa"/>
            <w:vMerge/>
            <w:tcBorders>
              <w:left w:val="single" w:sz="4" w:space="0" w:color="auto"/>
              <w:bottom w:val="single" w:sz="4" w:space="0" w:color="auto"/>
              <w:right w:val="single" w:sz="4" w:space="0" w:color="auto"/>
            </w:tcBorders>
            <w:vAlign w:val="center"/>
          </w:tcPr>
          <w:p w14:paraId="3F0CD91C" w14:textId="77777777" w:rsidR="00C901B8" w:rsidRPr="00441BED" w:rsidRDefault="00C901B8" w:rsidP="00C901B8">
            <w:pPr>
              <w:ind w:hanging="18"/>
              <w:rPr>
                <w:color w:val="000000"/>
                <w:sz w:val="20"/>
                <w:szCs w:val="20"/>
              </w:rPr>
            </w:pPr>
          </w:p>
        </w:tc>
      </w:tr>
      <w:tr w:rsidR="00C901B8" w:rsidRPr="00441BED" w14:paraId="621ADF95" w14:textId="77777777" w:rsidTr="003D4B96">
        <w:trPr>
          <w:trHeight w:val="765"/>
          <w:jc w:val="center"/>
        </w:trPr>
        <w:tc>
          <w:tcPr>
            <w:tcW w:w="2128" w:type="dxa"/>
            <w:vMerge/>
            <w:tcBorders>
              <w:left w:val="single" w:sz="4" w:space="0" w:color="auto"/>
              <w:right w:val="single" w:sz="4" w:space="0" w:color="auto"/>
            </w:tcBorders>
            <w:vAlign w:val="center"/>
            <w:hideMark/>
          </w:tcPr>
          <w:p w14:paraId="5CF8BA42"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4D0E6CE3" w14:textId="77777777" w:rsidR="00C901B8" w:rsidRPr="00441BED" w:rsidRDefault="00C901B8" w:rsidP="00C901B8">
            <w:pPr>
              <w:ind w:firstLine="0"/>
              <w:rPr>
                <w:color w:val="000000"/>
                <w:sz w:val="20"/>
                <w:szCs w:val="20"/>
              </w:rPr>
            </w:pPr>
            <w:r w:rsidRPr="00441BED">
              <w:rPr>
                <w:color w:val="000000"/>
                <w:sz w:val="20"/>
                <w:szCs w:val="20"/>
              </w:rPr>
              <w:t>Подготовка и согласование плана управления организационными изменениями.</w:t>
            </w:r>
          </w:p>
        </w:tc>
        <w:tc>
          <w:tcPr>
            <w:tcW w:w="2595" w:type="dxa"/>
            <w:tcBorders>
              <w:top w:val="single" w:sz="4" w:space="0" w:color="auto"/>
              <w:left w:val="single" w:sz="4" w:space="0" w:color="auto"/>
              <w:bottom w:val="single" w:sz="4" w:space="0" w:color="auto"/>
              <w:right w:val="single" w:sz="4" w:space="0" w:color="auto"/>
            </w:tcBorders>
            <w:hideMark/>
          </w:tcPr>
          <w:p w14:paraId="3D74246B"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одготовк</w:t>
            </w:r>
            <w:r>
              <w:rPr>
                <w:color w:val="000000"/>
                <w:sz w:val="20"/>
                <w:szCs w:val="20"/>
              </w:rPr>
              <w:t>и</w:t>
            </w:r>
            <w:r w:rsidRPr="00441BED">
              <w:rPr>
                <w:color w:val="000000"/>
                <w:sz w:val="20"/>
                <w:szCs w:val="20"/>
              </w:rPr>
              <w:t xml:space="preserve"> и согласовани</w:t>
            </w:r>
            <w:r>
              <w:rPr>
                <w:color w:val="000000"/>
                <w:sz w:val="20"/>
                <w:szCs w:val="20"/>
              </w:rPr>
              <w:t>я</w:t>
            </w:r>
            <w:r w:rsidRPr="00441BED">
              <w:rPr>
                <w:color w:val="000000"/>
                <w:sz w:val="20"/>
                <w:szCs w:val="20"/>
              </w:rPr>
              <w:t xml:space="preserve"> плана управления организационными изменениями</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2BA6028D" w14:textId="77777777" w:rsidR="00C901B8" w:rsidRPr="00441BED" w:rsidRDefault="00C901B8" w:rsidP="00C901B8">
            <w:pPr>
              <w:ind w:firstLine="0"/>
              <w:rPr>
                <w:color w:val="000000"/>
                <w:sz w:val="20"/>
                <w:szCs w:val="20"/>
              </w:rPr>
            </w:pPr>
            <w:r w:rsidRPr="00441BED">
              <w:rPr>
                <w:color w:val="000000"/>
                <w:sz w:val="20"/>
                <w:szCs w:val="20"/>
              </w:rPr>
              <w:t>Согласован план управления организационными изменениями.</w:t>
            </w:r>
          </w:p>
        </w:tc>
        <w:tc>
          <w:tcPr>
            <w:tcW w:w="3352" w:type="dxa"/>
            <w:tcBorders>
              <w:top w:val="single" w:sz="4" w:space="0" w:color="auto"/>
              <w:left w:val="single" w:sz="4" w:space="0" w:color="auto"/>
              <w:bottom w:val="single" w:sz="4" w:space="0" w:color="auto"/>
              <w:right w:val="single" w:sz="4" w:space="0" w:color="auto"/>
            </w:tcBorders>
            <w:hideMark/>
          </w:tcPr>
          <w:p w14:paraId="1ABCA15C" w14:textId="77777777" w:rsidR="00C901B8" w:rsidRPr="00441BED" w:rsidRDefault="00C901B8" w:rsidP="00C901B8">
            <w:pPr>
              <w:ind w:firstLine="0"/>
              <w:rPr>
                <w:color w:val="000000"/>
                <w:sz w:val="20"/>
                <w:szCs w:val="20"/>
              </w:rPr>
            </w:pPr>
            <w:r w:rsidRPr="00441BED">
              <w:rPr>
                <w:color w:val="000000"/>
                <w:sz w:val="20"/>
                <w:szCs w:val="20"/>
              </w:rPr>
              <w:t>План управления организационными изменениями</w:t>
            </w:r>
          </w:p>
        </w:tc>
        <w:tc>
          <w:tcPr>
            <w:tcW w:w="1647" w:type="dxa"/>
            <w:tcBorders>
              <w:top w:val="single" w:sz="4" w:space="0" w:color="auto"/>
              <w:left w:val="single" w:sz="4" w:space="0" w:color="auto"/>
              <w:bottom w:val="single" w:sz="4" w:space="0" w:color="auto"/>
              <w:right w:val="single" w:sz="4" w:space="0" w:color="auto"/>
            </w:tcBorders>
            <w:hideMark/>
          </w:tcPr>
          <w:p w14:paraId="5186FA7F" w14:textId="6BB23283"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6C917A41"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4244BD31" w14:textId="2E48C952" w:rsidR="00C901B8" w:rsidRPr="00441BED" w:rsidRDefault="00C901B8" w:rsidP="00C901B8">
            <w:pPr>
              <w:ind w:hanging="18"/>
              <w:rPr>
                <w:color w:val="000000"/>
                <w:sz w:val="20"/>
                <w:szCs w:val="20"/>
              </w:rPr>
            </w:pPr>
          </w:p>
        </w:tc>
      </w:tr>
      <w:tr w:rsidR="00C901B8" w:rsidRPr="00441BED" w14:paraId="00EDE33E" w14:textId="77777777" w:rsidTr="003D4B96">
        <w:trPr>
          <w:trHeight w:val="300"/>
          <w:jc w:val="center"/>
        </w:trPr>
        <w:tc>
          <w:tcPr>
            <w:tcW w:w="2128" w:type="dxa"/>
            <w:vMerge/>
            <w:tcBorders>
              <w:left w:val="single" w:sz="4" w:space="0" w:color="auto"/>
              <w:right w:val="single" w:sz="4" w:space="0" w:color="auto"/>
            </w:tcBorders>
            <w:vAlign w:val="center"/>
            <w:hideMark/>
          </w:tcPr>
          <w:p w14:paraId="3C004EB7"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8986C" w14:textId="77777777" w:rsidR="00C901B8" w:rsidRPr="00441BED" w:rsidRDefault="00C901B8" w:rsidP="00C901B8">
            <w:pPr>
              <w:ind w:firstLine="0"/>
              <w:rPr>
                <w:color w:val="000000"/>
                <w:sz w:val="20"/>
                <w:szCs w:val="20"/>
              </w:rPr>
            </w:pPr>
            <w:r w:rsidRPr="00441BED">
              <w:rPr>
                <w:color w:val="000000"/>
                <w:sz w:val="20"/>
                <w:szCs w:val="20"/>
              </w:rPr>
              <w:t>Создание и согласование концепции обучения пользователей, шаблонов учебный материалов.</w:t>
            </w:r>
          </w:p>
        </w:tc>
        <w:tc>
          <w:tcPr>
            <w:tcW w:w="25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5C4E2F"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с</w:t>
            </w:r>
            <w:r w:rsidRPr="00441BED">
              <w:rPr>
                <w:color w:val="000000"/>
                <w:sz w:val="20"/>
                <w:szCs w:val="20"/>
              </w:rPr>
              <w:t>оздани</w:t>
            </w:r>
            <w:r>
              <w:rPr>
                <w:color w:val="000000"/>
                <w:sz w:val="20"/>
                <w:szCs w:val="20"/>
              </w:rPr>
              <w:t>я</w:t>
            </w:r>
            <w:r w:rsidRPr="00441BED">
              <w:rPr>
                <w:color w:val="000000"/>
                <w:sz w:val="20"/>
                <w:szCs w:val="20"/>
              </w:rPr>
              <w:t xml:space="preserve"> и согласовани</w:t>
            </w:r>
            <w:r>
              <w:rPr>
                <w:color w:val="000000"/>
                <w:sz w:val="20"/>
                <w:szCs w:val="20"/>
              </w:rPr>
              <w:t>я</w:t>
            </w:r>
            <w:r w:rsidRPr="00441BED">
              <w:rPr>
                <w:color w:val="000000"/>
                <w:sz w:val="20"/>
                <w:szCs w:val="20"/>
              </w:rPr>
              <w:t xml:space="preserve"> концепции обучения пользователей, шаблонов учебный материалов</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42305118" w14:textId="77777777" w:rsidR="00C901B8" w:rsidRPr="00441BED" w:rsidRDefault="00C901B8" w:rsidP="00C901B8">
            <w:pPr>
              <w:ind w:firstLine="0"/>
              <w:rPr>
                <w:color w:val="000000"/>
                <w:sz w:val="20"/>
                <w:szCs w:val="20"/>
              </w:rPr>
            </w:pPr>
            <w:r w:rsidRPr="00441BED">
              <w:rPr>
                <w:color w:val="000000"/>
                <w:sz w:val="20"/>
                <w:szCs w:val="20"/>
              </w:rPr>
              <w:t>Подготовлены материалы по обучению.</w:t>
            </w:r>
          </w:p>
        </w:tc>
        <w:tc>
          <w:tcPr>
            <w:tcW w:w="3352" w:type="dxa"/>
            <w:tcBorders>
              <w:top w:val="single" w:sz="4" w:space="0" w:color="auto"/>
              <w:left w:val="single" w:sz="4" w:space="0" w:color="auto"/>
              <w:bottom w:val="single" w:sz="4" w:space="0" w:color="auto"/>
              <w:right w:val="single" w:sz="4" w:space="0" w:color="auto"/>
            </w:tcBorders>
            <w:shd w:val="clear" w:color="auto" w:fill="auto"/>
            <w:hideMark/>
          </w:tcPr>
          <w:p w14:paraId="52A3CE79" w14:textId="77777777" w:rsidR="00C901B8" w:rsidRPr="00441BED" w:rsidRDefault="00C901B8" w:rsidP="00C901B8">
            <w:pPr>
              <w:ind w:firstLine="0"/>
              <w:rPr>
                <w:color w:val="000000"/>
                <w:sz w:val="20"/>
                <w:szCs w:val="20"/>
              </w:rPr>
            </w:pPr>
            <w:r w:rsidRPr="00441BED">
              <w:rPr>
                <w:color w:val="000000"/>
                <w:sz w:val="20"/>
                <w:szCs w:val="20"/>
              </w:rPr>
              <w:t>Список участников обучения</w:t>
            </w: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134E01B" w14:textId="396020D6"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1B327E7"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14865815" w14:textId="37D8879C" w:rsidR="00C901B8" w:rsidRPr="00441BED" w:rsidRDefault="00C901B8" w:rsidP="00C901B8">
            <w:pPr>
              <w:ind w:hanging="18"/>
              <w:rPr>
                <w:color w:val="000000"/>
                <w:sz w:val="20"/>
                <w:szCs w:val="20"/>
              </w:rPr>
            </w:pPr>
          </w:p>
        </w:tc>
      </w:tr>
      <w:tr w:rsidR="00C901B8" w:rsidRPr="00441BED" w14:paraId="1FB828AC" w14:textId="77777777" w:rsidTr="003D4B96">
        <w:trPr>
          <w:trHeight w:val="300"/>
          <w:jc w:val="center"/>
        </w:trPr>
        <w:tc>
          <w:tcPr>
            <w:tcW w:w="2128" w:type="dxa"/>
            <w:vMerge/>
            <w:tcBorders>
              <w:left w:val="single" w:sz="4" w:space="0" w:color="auto"/>
              <w:right w:val="single" w:sz="4" w:space="0" w:color="auto"/>
            </w:tcBorders>
            <w:vAlign w:val="center"/>
            <w:hideMark/>
          </w:tcPr>
          <w:p w14:paraId="41336B2F"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6CA3C39D"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619445A9"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shd w:val="clear" w:color="auto" w:fill="auto"/>
            <w:hideMark/>
          </w:tcPr>
          <w:p w14:paraId="10414654" w14:textId="77777777" w:rsidR="00C901B8" w:rsidRPr="00441BED" w:rsidRDefault="00C901B8" w:rsidP="00C901B8">
            <w:pPr>
              <w:ind w:firstLine="0"/>
              <w:rPr>
                <w:color w:val="000000"/>
                <w:sz w:val="20"/>
                <w:szCs w:val="20"/>
              </w:rPr>
            </w:pPr>
            <w:r w:rsidRPr="00441BED">
              <w:rPr>
                <w:color w:val="000000"/>
                <w:sz w:val="20"/>
                <w:szCs w:val="20"/>
              </w:rPr>
              <w:t>Программа обучения</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3333C781" w14:textId="77777777" w:rsidR="00C901B8" w:rsidRPr="00441BED" w:rsidRDefault="00C901B8" w:rsidP="00C901B8">
            <w:pPr>
              <w:ind w:firstLine="0"/>
              <w:rPr>
                <w:color w:val="000000"/>
                <w:sz w:val="20"/>
                <w:szCs w:val="20"/>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6479622C" w14:textId="77777777" w:rsidR="00C901B8" w:rsidRPr="00441BED" w:rsidRDefault="00C901B8" w:rsidP="00C901B8">
            <w:pPr>
              <w:ind w:hanging="18"/>
              <w:rPr>
                <w:color w:val="000000"/>
                <w:sz w:val="20"/>
                <w:szCs w:val="20"/>
              </w:rPr>
            </w:pPr>
          </w:p>
        </w:tc>
      </w:tr>
      <w:tr w:rsidR="00C901B8" w:rsidRPr="00441BED" w14:paraId="640400D8" w14:textId="77777777" w:rsidTr="003D4B96">
        <w:trPr>
          <w:trHeight w:val="300"/>
          <w:jc w:val="center"/>
        </w:trPr>
        <w:tc>
          <w:tcPr>
            <w:tcW w:w="2128" w:type="dxa"/>
            <w:vMerge/>
            <w:tcBorders>
              <w:left w:val="single" w:sz="4" w:space="0" w:color="auto"/>
              <w:right w:val="single" w:sz="4" w:space="0" w:color="auto"/>
            </w:tcBorders>
            <w:vAlign w:val="center"/>
            <w:hideMark/>
          </w:tcPr>
          <w:p w14:paraId="76FD1D88"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6762DC72"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56AFECEF"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shd w:val="clear" w:color="auto" w:fill="auto"/>
            <w:hideMark/>
          </w:tcPr>
          <w:p w14:paraId="36217FC4" w14:textId="77777777" w:rsidR="00C901B8" w:rsidRPr="00441BED" w:rsidRDefault="00C901B8" w:rsidP="00C901B8">
            <w:pPr>
              <w:ind w:firstLine="0"/>
              <w:rPr>
                <w:color w:val="000000"/>
                <w:sz w:val="20"/>
                <w:szCs w:val="20"/>
              </w:rPr>
            </w:pPr>
            <w:r w:rsidRPr="00441BED">
              <w:rPr>
                <w:color w:val="000000"/>
                <w:sz w:val="20"/>
                <w:szCs w:val="20"/>
              </w:rPr>
              <w:t>План курса обучения</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3E2F4E1B" w14:textId="77777777" w:rsidR="00C901B8" w:rsidRPr="00441BED" w:rsidRDefault="00C901B8" w:rsidP="00C901B8">
            <w:pPr>
              <w:ind w:firstLine="0"/>
              <w:rPr>
                <w:color w:val="000000"/>
                <w:sz w:val="20"/>
                <w:szCs w:val="20"/>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37D43BB9" w14:textId="77777777" w:rsidR="00C901B8" w:rsidRPr="00441BED" w:rsidRDefault="00C901B8" w:rsidP="00C901B8">
            <w:pPr>
              <w:ind w:hanging="18"/>
              <w:rPr>
                <w:color w:val="000000"/>
                <w:sz w:val="20"/>
                <w:szCs w:val="20"/>
              </w:rPr>
            </w:pPr>
          </w:p>
        </w:tc>
      </w:tr>
      <w:tr w:rsidR="00C901B8" w:rsidRPr="00441BED" w14:paraId="7A31A782" w14:textId="77777777" w:rsidTr="003D4B96">
        <w:trPr>
          <w:trHeight w:val="300"/>
          <w:jc w:val="center"/>
        </w:trPr>
        <w:tc>
          <w:tcPr>
            <w:tcW w:w="2128" w:type="dxa"/>
            <w:vMerge/>
            <w:tcBorders>
              <w:left w:val="single" w:sz="4" w:space="0" w:color="auto"/>
              <w:right w:val="single" w:sz="4" w:space="0" w:color="auto"/>
            </w:tcBorders>
            <w:vAlign w:val="center"/>
            <w:hideMark/>
          </w:tcPr>
          <w:p w14:paraId="08A15A1B"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310A660C"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76F9A296"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shd w:val="clear" w:color="auto" w:fill="auto"/>
            <w:hideMark/>
          </w:tcPr>
          <w:p w14:paraId="61DF5897" w14:textId="77777777" w:rsidR="00C901B8" w:rsidRPr="00441BED" w:rsidRDefault="00C901B8" w:rsidP="00C901B8">
            <w:pPr>
              <w:ind w:firstLine="0"/>
              <w:rPr>
                <w:color w:val="000000"/>
                <w:sz w:val="20"/>
                <w:szCs w:val="20"/>
              </w:rPr>
            </w:pPr>
            <w:r w:rsidRPr="00441BED">
              <w:rPr>
                <w:color w:val="000000"/>
                <w:sz w:val="20"/>
                <w:szCs w:val="20"/>
              </w:rPr>
              <w:t>Презентации</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50567BAF" w14:textId="77777777" w:rsidR="00C901B8" w:rsidRPr="00441BED" w:rsidRDefault="00C901B8" w:rsidP="00C901B8">
            <w:pPr>
              <w:ind w:firstLine="0"/>
              <w:rPr>
                <w:color w:val="000000"/>
                <w:sz w:val="20"/>
                <w:szCs w:val="20"/>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20D3D8D2" w14:textId="77777777" w:rsidR="00C901B8" w:rsidRPr="00441BED" w:rsidRDefault="00C901B8" w:rsidP="00C901B8">
            <w:pPr>
              <w:ind w:hanging="18"/>
              <w:rPr>
                <w:color w:val="000000"/>
                <w:sz w:val="20"/>
                <w:szCs w:val="20"/>
              </w:rPr>
            </w:pPr>
          </w:p>
        </w:tc>
      </w:tr>
      <w:tr w:rsidR="00C901B8" w:rsidRPr="00441BED" w14:paraId="23FAB352" w14:textId="77777777" w:rsidTr="00104B50">
        <w:trPr>
          <w:trHeight w:val="510"/>
          <w:jc w:val="center"/>
        </w:trPr>
        <w:tc>
          <w:tcPr>
            <w:tcW w:w="2128" w:type="dxa"/>
            <w:vMerge/>
            <w:tcBorders>
              <w:left w:val="single" w:sz="4" w:space="0" w:color="auto"/>
              <w:right w:val="single" w:sz="4" w:space="0" w:color="auto"/>
            </w:tcBorders>
            <w:vAlign w:val="center"/>
            <w:hideMark/>
          </w:tcPr>
          <w:p w14:paraId="5DF42168"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79B2844B" w14:textId="77777777" w:rsidR="00C901B8" w:rsidRPr="00441BED" w:rsidRDefault="00C901B8" w:rsidP="00C901B8">
            <w:pPr>
              <w:ind w:firstLine="0"/>
              <w:rPr>
                <w:color w:val="000000"/>
                <w:sz w:val="20"/>
                <w:szCs w:val="20"/>
              </w:rPr>
            </w:pPr>
            <w:r w:rsidRPr="00441BED">
              <w:rPr>
                <w:color w:val="000000"/>
                <w:sz w:val="20"/>
                <w:szCs w:val="20"/>
              </w:rPr>
              <w:t>Подготовка и согласование плана на Фазу 3 "Реализация".</w:t>
            </w:r>
          </w:p>
        </w:tc>
        <w:tc>
          <w:tcPr>
            <w:tcW w:w="2595" w:type="dxa"/>
            <w:tcBorders>
              <w:top w:val="single" w:sz="4" w:space="0" w:color="auto"/>
              <w:left w:val="single" w:sz="4" w:space="0" w:color="auto"/>
              <w:bottom w:val="single" w:sz="4" w:space="0" w:color="auto"/>
              <w:right w:val="single" w:sz="4" w:space="0" w:color="auto"/>
            </w:tcBorders>
            <w:hideMark/>
          </w:tcPr>
          <w:p w14:paraId="508A3891"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одготовк</w:t>
            </w:r>
            <w:r>
              <w:rPr>
                <w:color w:val="000000"/>
                <w:sz w:val="20"/>
                <w:szCs w:val="20"/>
              </w:rPr>
              <w:t>и</w:t>
            </w:r>
            <w:r w:rsidRPr="00441BED">
              <w:rPr>
                <w:color w:val="000000"/>
                <w:sz w:val="20"/>
                <w:szCs w:val="20"/>
              </w:rPr>
              <w:t xml:space="preserve"> и согласовани</w:t>
            </w:r>
            <w:r>
              <w:rPr>
                <w:color w:val="000000"/>
                <w:sz w:val="20"/>
                <w:szCs w:val="20"/>
              </w:rPr>
              <w:t>я</w:t>
            </w:r>
            <w:r w:rsidRPr="00441BED">
              <w:rPr>
                <w:color w:val="000000"/>
                <w:sz w:val="20"/>
                <w:szCs w:val="20"/>
              </w:rPr>
              <w:t xml:space="preserve"> плана на Фазу 3 "Реализация"</w:t>
            </w:r>
            <w:r>
              <w:rPr>
                <w:color w:val="000000"/>
                <w:sz w:val="20"/>
                <w:szCs w:val="20"/>
              </w:rPr>
              <w:t xml:space="preserve"> должно быть реализовано проведение следующих </w:t>
            </w:r>
            <w:r>
              <w:rPr>
                <w:color w:val="000000"/>
                <w:sz w:val="20"/>
                <w:szCs w:val="20"/>
              </w:rPr>
              <w:lastRenderedPageBreak/>
              <w:t xml:space="preserve">работ </w:t>
            </w:r>
            <w:r w:rsidRPr="00CE581A">
              <w:rPr>
                <w:color w:val="000000"/>
                <w:sz w:val="20"/>
                <w:szCs w:val="20"/>
              </w:rPr>
              <w:t>(включая, но не ограничиваясь)</w:t>
            </w:r>
            <w:r>
              <w:rPr>
                <w:color w:val="000000"/>
                <w:sz w:val="20"/>
                <w:szCs w:val="20"/>
              </w:rPr>
              <w:t>:</w:t>
            </w:r>
          </w:p>
          <w:p w14:paraId="61A8EE50" w14:textId="77777777" w:rsidR="00C901B8" w:rsidRPr="00441BED" w:rsidRDefault="00C901B8" w:rsidP="00C901B8">
            <w:pPr>
              <w:ind w:firstLine="0"/>
              <w:rPr>
                <w:color w:val="000000"/>
                <w:sz w:val="20"/>
                <w:szCs w:val="20"/>
              </w:rPr>
            </w:pPr>
            <w:r w:rsidRPr="00441BED">
              <w:rPr>
                <w:color w:val="000000"/>
                <w:sz w:val="20"/>
                <w:szCs w:val="20"/>
              </w:rPr>
              <w:t>Подготовлен и согласован план на Фазу 3.</w:t>
            </w:r>
          </w:p>
        </w:tc>
        <w:tc>
          <w:tcPr>
            <w:tcW w:w="3352" w:type="dxa"/>
            <w:tcBorders>
              <w:top w:val="single" w:sz="4" w:space="0" w:color="auto"/>
              <w:left w:val="single" w:sz="4" w:space="0" w:color="auto"/>
              <w:bottom w:val="single" w:sz="4" w:space="0" w:color="auto"/>
              <w:right w:val="single" w:sz="4" w:space="0" w:color="auto"/>
            </w:tcBorders>
            <w:hideMark/>
          </w:tcPr>
          <w:p w14:paraId="28CB5286" w14:textId="77777777" w:rsidR="00C901B8" w:rsidRPr="00441BED" w:rsidRDefault="00C901B8" w:rsidP="00C901B8">
            <w:pPr>
              <w:ind w:firstLine="0"/>
              <w:rPr>
                <w:color w:val="000000"/>
                <w:sz w:val="20"/>
                <w:szCs w:val="20"/>
              </w:rPr>
            </w:pPr>
            <w:r w:rsidRPr="00441BED">
              <w:rPr>
                <w:color w:val="000000"/>
                <w:sz w:val="20"/>
                <w:szCs w:val="20"/>
              </w:rPr>
              <w:lastRenderedPageBreak/>
              <w:t>Детальный план на Фазу №3 "Реализация"</w:t>
            </w:r>
          </w:p>
        </w:tc>
        <w:tc>
          <w:tcPr>
            <w:tcW w:w="1647" w:type="dxa"/>
            <w:tcBorders>
              <w:top w:val="single" w:sz="4" w:space="0" w:color="auto"/>
              <w:left w:val="single" w:sz="4" w:space="0" w:color="auto"/>
              <w:bottom w:val="single" w:sz="4" w:space="0" w:color="auto"/>
              <w:right w:val="single" w:sz="4" w:space="0" w:color="auto"/>
            </w:tcBorders>
            <w:hideMark/>
          </w:tcPr>
          <w:p w14:paraId="1B29A1E5" w14:textId="08D74BA9"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5618166B"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27347F0C" w14:textId="467E39A8" w:rsidR="00C901B8" w:rsidRPr="00441BED" w:rsidRDefault="00C901B8" w:rsidP="00C901B8">
            <w:pPr>
              <w:ind w:hanging="18"/>
              <w:rPr>
                <w:color w:val="000000"/>
                <w:sz w:val="20"/>
                <w:szCs w:val="20"/>
              </w:rPr>
            </w:pPr>
          </w:p>
        </w:tc>
      </w:tr>
      <w:tr w:rsidR="00C901B8" w:rsidRPr="00441BED" w14:paraId="019D487B" w14:textId="77777777" w:rsidTr="003D4B96">
        <w:trPr>
          <w:trHeight w:val="300"/>
          <w:jc w:val="center"/>
        </w:trPr>
        <w:tc>
          <w:tcPr>
            <w:tcW w:w="2128" w:type="dxa"/>
            <w:vMerge/>
            <w:tcBorders>
              <w:left w:val="single" w:sz="4" w:space="0" w:color="auto"/>
              <w:right w:val="single" w:sz="4" w:space="0" w:color="auto"/>
            </w:tcBorders>
            <w:vAlign w:val="center"/>
            <w:hideMark/>
          </w:tcPr>
          <w:p w14:paraId="63BE20F6"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bottom w:val="single" w:sz="4" w:space="0" w:color="auto"/>
              <w:right w:val="single" w:sz="4" w:space="0" w:color="auto"/>
            </w:tcBorders>
            <w:hideMark/>
          </w:tcPr>
          <w:p w14:paraId="100364D9" w14:textId="77777777" w:rsidR="00C901B8" w:rsidRPr="00441BED" w:rsidRDefault="00C901B8" w:rsidP="00C901B8">
            <w:pPr>
              <w:ind w:firstLine="0"/>
              <w:rPr>
                <w:color w:val="000000"/>
                <w:sz w:val="20"/>
                <w:szCs w:val="20"/>
              </w:rPr>
            </w:pPr>
            <w:r w:rsidRPr="00441BED">
              <w:rPr>
                <w:color w:val="000000"/>
                <w:sz w:val="20"/>
                <w:szCs w:val="20"/>
              </w:rPr>
              <w:t>Закрытие работ по Фазе 2.</w:t>
            </w:r>
          </w:p>
        </w:tc>
        <w:tc>
          <w:tcPr>
            <w:tcW w:w="2595" w:type="dxa"/>
            <w:vMerge w:val="restart"/>
            <w:tcBorders>
              <w:top w:val="single" w:sz="4" w:space="0" w:color="auto"/>
              <w:left w:val="single" w:sz="4" w:space="0" w:color="auto"/>
              <w:bottom w:val="single" w:sz="4" w:space="0" w:color="auto"/>
              <w:right w:val="single" w:sz="4" w:space="0" w:color="auto"/>
            </w:tcBorders>
            <w:hideMark/>
          </w:tcPr>
          <w:p w14:paraId="6D408663"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з</w:t>
            </w:r>
            <w:r w:rsidRPr="00441BED">
              <w:rPr>
                <w:color w:val="000000"/>
                <w:sz w:val="20"/>
                <w:szCs w:val="20"/>
              </w:rPr>
              <w:t>акрыти</w:t>
            </w:r>
            <w:r>
              <w:rPr>
                <w:color w:val="000000"/>
                <w:sz w:val="20"/>
                <w:szCs w:val="20"/>
              </w:rPr>
              <w:t>я</w:t>
            </w:r>
            <w:r w:rsidRPr="00441BED">
              <w:rPr>
                <w:color w:val="000000"/>
                <w:sz w:val="20"/>
                <w:szCs w:val="20"/>
              </w:rPr>
              <w:t xml:space="preserve"> работ по Фазе 2</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5F706E96" w14:textId="77777777" w:rsidR="00C901B8" w:rsidRPr="00441BED" w:rsidRDefault="00C901B8" w:rsidP="00C901B8">
            <w:pPr>
              <w:ind w:firstLine="0"/>
              <w:rPr>
                <w:color w:val="000000"/>
                <w:sz w:val="20"/>
                <w:szCs w:val="20"/>
              </w:rPr>
            </w:pPr>
            <w:r w:rsidRPr="00441BED">
              <w:rPr>
                <w:color w:val="000000"/>
                <w:sz w:val="20"/>
                <w:szCs w:val="20"/>
              </w:rPr>
              <w:t>Прием результатов Фазы Управляющим комитетом.</w:t>
            </w:r>
          </w:p>
        </w:tc>
        <w:tc>
          <w:tcPr>
            <w:tcW w:w="3352" w:type="dxa"/>
            <w:tcBorders>
              <w:top w:val="single" w:sz="4" w:space="0" w:color="auto"/>
              <w:left w:val="single" w:sz="4" w:space="0" w:color="auto"/>
              <w:bottom w:val="single" w:sz="4" w:space="0" w:color="auto"/>
              <w:right w:val="single" w:sz="4" w:space="0" w:color="auto"/>
            </w:tcBorders>
            <w:hideMark/>
          </w:tcPr>
          <w:p w14:paraId="774F5C9C" w14:textId="6F5BCBF6" w:rsidR="00C901B8" w:rsidRPr="00441BED" w:rsidRDefault="00C901B8" w:rsidP="00C901B8">
            <w:pPr>
              <w:ind w:firstLine="0"/>
              <w:rPr>
                <w:color w:val="000000"/>
                <w:sz w:val="20"/>
                <w:szCs w:val="20"/>
              </w:rPr>
            </w:pPr>
            <w:r w:rsidRPr="00D01931">
              <w:rPr>
                <w:color w:val="000000"/>
                <w:sz w:val="20"/>
                <w:szCs w:val="20"/>
              </w:rPr>
              <w:t>Акт выполненных работ</w:t>
            </w:r>
          </w:p>
        </w:tc>
        <w:tc>
          <w:tcPr>
            <w:tcW w:w="1647" w:type="dxa"/>
            <w:vMerge w:val="restart"/>
            <w:tcBorders>
              <w:top w:val="single" w:sz="4" w:space="0" w:color="auto"/>
              <w:left w:val="single" w:sz="4" w:space="0" w:color="auto"/>
              <w:bottom w:val="single" w:sz="4" w:space="0" w:color="auto"/>
              <w:right w:val="single" w:sz="4" w:space="0" w:color="auto"/>
            </w:tcBorders>
            <w:hideMark/>
          </w:tcPr>
          <w:p w14:paraId="3AA0D0FF" w14:textId="7376C2C3"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vMerge w:val="restart"/>
            <w:tcBorders>
              <w:top w:val="single" w:sz="4" w:space="0" w:color="auto"/>
              <w:left w:val="single" w:sz="4" w:space="0" w:color="auto"/>
              <w:bottom w:val="single" w:sz="4" w:space="0" w:color="auto"/>
              <w:right w:val="single" w:sz="4" w:space="0" w:color="auto"/>
            </w:tcBorders>
            <w:hideMark/>
          </w:tcPr>
          <w:p w14:paraId="3A1658F7"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467E9815" w14:textId="2E1A9FC9" w:rsidR="00C901B8" w:rsidRPr="00441BED" w:rsidRDefault="00C901B8" w:rsidP="00C901B8">
            <w:pPr>
              <w:ind w:hanging="18"/>
              <w:rPr>
                <w:color w:val="000000"/>
                <w:sz w:val="20"/>
                <w:szCs w:val="20"/>
              </w:rPr>
            </w:pPr>
          </w:p>
        </w:tc>
      </w:tr>
      <w:tr w:rsidR="00C901B8" w:rsidRPr="00441BED" w14:paraId="708A5B75" w14:textId="77777777" w:rsidTr="003D4B96">
        <w:trPr>
          <w:trHeight w:val="300"/>
          <w:jc w:val="center"/>
        </w:trPr>
        <w:tc>
          <w:tcPr>
            <w:tcW w:w="2128" w:type="dxa"/>
            <w:vMerge/>
            <w:tcBorders>
              <w:left w:val="single" w:sz="4" w:space="0" w:color="auto"/>
              <w:right w:val="single" w:sz="4" w:space="0" w:color="auto"/>
            </w:tcBorders>
            <w:vAlign w:val="center"/>
          </w:tcPr>
          <w:p w14:paraId="18F89574"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tcPr>
          <w:p w14:paraId="138A40E2"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tcPr>
          <w:p w14:paraId="39E7EB5A"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113CBFF4" w14:textId="0B1974AD" w:rsidR="00C901B8" w:rsidRPr="00441BED" w:rsidRDefault="00C901B8" w:rsidP="00C901B8">
            <w:pPr>
              <w:ind w:firstLine="0"/>
              <w:rPr>
                <w:color w:val="000000"/>
                <w:sz w:val="20"/>
                <w:szCs w:val="20"/>
              </w:rPr>
            </w:pPr>
            <w:r w:rsidRPr="00D01931">
              <w:rPr>
                <w:color w:val="000000"/>
                <w:sz w:val="20"/>
                <w:szCs w:val="20"/>
              </w:rPr>
              <w:t>Отчет о выполненных работах</w:t>
            </w:r>
          </w:p>
        </w:tc>
        <w:tc>
          <w:tcPr>
            <w:tcW w:w="1647" w:type="dxa"/>
            <w:vMerge/>
            <w:tcBorders>
              <w:top w:val="single" w:sz="4" w:space="0" w:color="auto"/>
              <w:left w:val="single" w:sz="4" w:space="0" w:color="auto"/>
              <w:bottom w:val="single" w:sz="4" w:space="0" w:color="auto"/>
              <w:right w:val="single" w:sz="4" w:space="0" w:color="auto"/>
            </w:tcBorders>
            <w:vAlign w:val="center"/>
          </w:tcPr>
          <w:p w14:paraId="629CA877" w14:textId="77777777" w:rsidR="00C901B8" w:rsidRPr="00441BED" w:rsidRDefault="00C901B8" w:rsidP="00C901B8">
            <w:pPr>
              <w:ind w:firstLine="0"/>
              <w:rPr>
                <w:color w:val="000000"/>
                <w:sz w:val="20"/>
                <w:szCs w:val="20"/>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2EF7B93E" w14:textId="77777777" w:rsidR="00C901B8" w:rsidRPr="00441BED" w:rsidRDefault="00C901B8" w:rsidP="00C901B8">
            <w:pPr>
              <w:ind w:hanging="18"/>
              <w:rPr>
                <w:color w:val="000000"/>
                <w:sz w:val="20"/>
                <w:szCs w:val="20"/>
              </w:rPr>
            </w:pPr>
          </w:p>
        </w:tc>
      </w:tr>
      <w:tr w:rsidR="00C901B8" w:rsidRPr="00441BED" w14:paraId="61D01ABB" w14:textId="77777777" w:rsidTr="003D4B96">
        <w:trPr>
          <w:trHeight w:val="765"/>
          <w:jc w:val="center"/>
        </w:trPr>
        <w:tc>
          <w:tcPr>
            <w:tcW w:w="2128" w:type="dxa"/>
            <w:vMerge w:val="restart"/>
            <w:tcBorders>
              <w:top w:val="single" w:sz="4" w:space="0" w:color="auto"/>
              <w:left w:val="single" w:sz="4" w:space="0" w:color="auto"/>
              <w:bottom w:val="single" w:sz="4" w:space="0" w:color="auto"/>
              <w:right w:val="single" w:sz="4" w:space="0" w:color="auto"/>
            </w:tcBorders>
            <w:hideMark/>
          </w:tcPr>
          <w:p w14:paraId="30EED869" w14:textId="77777777" w:rsidR="00C901B8" w:rsidRPr="00441BED" w:rsidRDefault="00C901B8" w:rsidP="00C901B8">
            <w:pPr>
              <w:ind w:firstLine="0"/>
              <w:rPr>
                <w:color w:val="000000"/>
                <w:sz w:val="20"/>
                <w:szCs w:val="20"/>
              </w:rPr>
            </w:pPr>
            <w:r w:rsidRPr="00441BED">
              <w:rPr>
                <w:color w:val="000000"/>
                <w:sz w:val="20"/>
                <w:szCs w:val="20"/>
              </w:rPr>
              <w:t>Фаза 3.1 – "Внедрение и настройка решений"</w:t>
            </w:r>
          </w:p>
        </w:tc>
        <w:tc>
          <w:tcPr>
            <w:tcW w:w="2625" w:type="dxa"/>
            <w:tcBorders>
              <w:top w:val="single" w:sz="4" w:space="0" w:color="auto"/>
              <w:left w:val="single" w:sz="4" w:space="0" w:color="auto"/>
              <w:bottom w:val="single" w:sz="4" w:space="0" w:color="auto"/>
              <w:right w:val="single" w:sz="4" w:space="0" w:color="auto"/>
            </w:tcBorders>
            <w:hideMark/>
          </w:tcPr>
          <w:p w14:paraId="55F10896" w14:textId="77777777" w:rsidR="00C901B8" w:rsidRPr="00441BED" w:rsidRDefault="00C901B8" w:rsidP="00C901B8">
            <w:pPr>
              <w:ind w:firstLine="0"/>
              <w:rPr>
                <w:color w:val="000000"/>
                <w:sz w:val="20"/>
                <w:szCs w:val="20"/>
              </w:rPr>
            </w:pPr>
            <w:r w:rsidRPr="00441BED">
              <w:rPr>
                <w:color w:val="000000"/>
                <w:sz w:val="20"/>
                <w:szCs w:val="20"/>
              </w:rPr>
              <w:t>Подготовка инфраструктуры.</w:t>
            </w:r>
          </w:p>
        </w:tc>
        <w:tc>
          <w:tcPr>
            <w:tcW w:w="2595" w:type="dxa"/>
            <w:tcBorders>
              <w:top w:val="single" w:sz="4" w:space="0" w:color="auto"/>
              <w:left w:val="single" w:sz="4" w:space="0" w:color="auto"/>
              <w:bottom w:val="single" w:sz="4" w:space="0" w:color="auto"/>
              <w:right w:val="single" w:sz="4" w:space="0" w:color="auto"/>
            </w:tcBorders>
            <w:hideMark/>
          </w:tcPr>
          <w:p w14:paraId="1AE35788" w14:textId="77777777" w:rsidR="00C901B8" w:rsidRPr="00872DF0" w:rsidRDefault="00C901B8" w:rsidP="00C901B8">
            <w:pPr>
              <w:ind w:firstLine="0"/>
              <w:rPr>
                <w:color w:val="000000"/>
                <w:sz w:val="20"/>
                <w:szCs w:val="20"/>
              </w:rPr>
            </w:pPr>
            <w:r w:rsidRPr="00872DF0">
              <w:rPr>
                <w:color w:val="000000"/>
                <w:sz w:val="20"/>
                <w:szCs w:val="20"/>
              </w:rPr>
              <w:t>В результате подготовки инфраструктуры должно быть реализовано проведение следующих работ (включая, но не ограничиваясь):</w:t>
            </w:r>
          </w:p>
          <w:p w14:paraId="1EA1CB9C" w14:textId="535E7C44" w:rsidR="00C901B8" w:rsidRPr="00872DF0" w:rsidRDefault="00C901B8" w:rsidP="00C901B8">
            <w:pPr>
              <w:ind w:firstLine="0"/>
              <w:rPr>
                <w:color w:val="000000"/>
                <w:sz w:val="20"/>
                <w:szCs w:val="20"/>
              </w:rPr>
            </w:pPr>
            <w:r w:rsidRPr="00872DF0">
              <w:rPr>
                <w:color w:val="000000"/>
                <w:sz w:val="20"/>
                <w:szCs w:val="20"/>
              </w:rPr>
              <w:t xml:space="preserve">Развернут ландшафт системы в соответствии с планом технической архитектуры и </w:t>
            </w:r>
            <w:proofErr w:type="spellStart"/>
            <w:r w:rsidRPr="00872DF0">
              <w:rPr>
                <w:color w:val="000000"/>
                <w:sz w:val="20"/>
                <w:szCs w:val="20"/>
              </w:rPr>
              <w:t>сайзинга</w:t>
            </w:r>
            <w:proofErr w:type="spellEnd"/>
            <w:r w:rsidRPr="00872DF0">
              <w:rPr>
                <w:color w:val="000000"/>
                <w:sz w:val="20"/>
                <w:szCs w:val="20"/>
              </w:rPr>
              <w:t>.</w:t>
            </w:r>
          </w:p>
        </w:tc>
        <w:tc>
          <w:tcPr>
            <w:tcW w:w="3352" w:type="dxa"/>
            <w:tcBorders>
              <w:top w:val="single" w:sz="4" w:space="0" w:color="auto"/>
              <w:left w:val="single" w:sz="4" w:space="0" w:color="auto"/>
              <w:bottom w:val="single" w:sz="4" w:space="0" w:color="auto"/>
              <w:right w:val="single" w:sz="4" w:space="0" w:color="auto"/>
            </w:tcBorders>
            <w:hideMark/>
          </w:tcPr>
          <w:p w14:paraId="400CD2EC" w14:textId="77777777" w:rsidR="00C901B8" w:rsidRPr="00872DF0" w:rsidRDefault="00C901B8" w:rsidP="00C901B8">
            <w:pPr>
              <w:ind w:firstLine="0"/>
              <w:rPr>
                <w:color w:val="000000"/>
                <w:sz w:val="20"/>
                <w:szCs w:val="20"/>
              </w:rPr>
            </w:pPr>
            <w:r w:rsidRPr="00872DF0">
              <w:rPr>
                <w:color w:val="000000"/>
                <w:sz w:val="20"/>
                <w:szCs w:val="20"/>
              </w:rPr>
              <w:t>Протокол подготовки инфраструктуры</w:t>
            </w:r>
          </w:p>
        </w:tc>
        <w:tc>
          <w:tcPr>
            <w:tcW w:w="1647" w:type="dxa"/>
            <w:tcBorders>
              <w:top w:val="single" w:sz="4" w:space="0" w:color="auto"/>
              <w:left w:val="single" w:sz="4" w:space="0" w:color="auto"/>
              <w:bottom w:val="single" w:sz="4" w:space="0" w:color="auto"/>
              <w:right w:val="single" w:sz="4" w:space="0" w:color="auto"/>
            </w:tcBorders>
            <w:hideMark/>
          </w:tcPr>
          <w:p w14:paraId="47048ADD" w14:textId="4E70C00E"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48C1DC88"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1450260A" w14:textId="5684B15A" w:rsidR="00C901B8" w:rsidRPr="00441BED" w:rsidRDefault="00C901B8" w:rsidP="00C901B8">
            <w:pPr>
              <w:ind w:firstLine="0"/>
              <w:rPr>
                <w:color w:val="000000"/>
                <w:sz w:val="20"/>
                <w:szCs w:val="20"/>
              </w:rPr>
            </w:pPr>
          </w:p>
        </w:tc>
      </w:tr>
      <w:tr w:rsidR="00C901B8" w:rsidRPr="00441BED" w14:paraId="7830F6F1" w14:textId="77777777" w:rsidTr="003D4B96">
        <w:trPr>
          <w:trHeight w:val="629"/>
          <w:jc w:val="center"/>
        </w:trPr>
        <w:tc>
          <w:tcPr>
            <w:tcW w:w="2128" w:type="dxa"/>
            <w:vMerge/>
            <w:tcBorders>
              <w:top w:val="single" w:sz="4" w:space="0" w:color="auto"/>
              <w:left w:val="single" w:sz="4" w:space="0" w:color="auto"/>
              <w:bottom w:val="single" w:sz="4" w:space="0" w:color="auto"/>
              <w:right w:val="single" w:sz="4" w:space="0" w:color="auto"/>
            </w:tcBorders>
          </w:tcPr>
          <w:p w14:paraId="3C363E1D"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tcPr>
          <w:p w14:paraId="07F9BC20" w14:textId="44F1A3D2" w:rsidR="00C901B8" w:rsidRPr="00441BED" w:rsidRDefault="00C901B8" w:rsidP="00C901B8">
            <w:pPr>
              <w:ind w:firstLine="0"/>
              <w:rPr>
                <w:color w:val="000000"/>
                <w:sz w:val="20"/>
                <w:szCs w:val="20"/>
              </w:rPr>
            </w:pPr>
            <w:r w:rsidRPr="00234E3B">
              <w:rPr>
                <w:color w:val="000000"/>
                <w:sz w:val="20"/>
                <w:szCs w:val="20"/>
              </w:rPr>
              <w:t>Установ</w:t>
            </w:r>
            <w:r>
              <w:rPr>
                <w:color w:val="000000"/>
                <w:sz w:val="20"/>
                <w:szCs w:val="20"/>
              </w:rPr>
              <w:t>ка</w:t>
            </w:r>
            <w:r w:rsidRPr="00234E3B">
              <w:rPr>
                <w:color w:val="000000"/>
                <w:sz w:val="20"/>
                <w:szCs w:val="20"/>
              </w:rPr>
              <w:t xml:space="preserve"> и настро</w:t>
            </w:r>
            <w:r>
              <w:rPr>
                <w:color w:val="000000"/>
                <w:sz w:val="20"/>
                <w:szCs w:val="20"/>
              </w:rPr>
              <w:t xml:space="preserve">йка </w:t>
            </w:r>
            <w:r w:rsidRPr="00234E3B">
              <w:rPr>
                <w:color w:val="000000"/>
                <w:sz w:val="20"/>
                <w:szCs w:val="20"/>
              </w:rPr>
              <w:t>программно</w:t>
            </w:r>
            <w:r>
              <w:rPr>
                <w:color w:val="000000"/>
                <w:sz w:val="20"/>
                <w:szCs w:val="20"/>
              </w:rPr>
              <w:t>го</w:t>
            </w:r>
            <w:r w:rsidRPr="00234E3B">
              <w:rPr>
                <w:color w:val="000000"/>
                <w:sz w:val="20"/>
                <w:szCs w:val="20"/>
              </w:rPr>
              <w:t xml:space="preserve"> обеспечени</w:t>
            </w:r>
            <w:r>
              <w:rPr>
                <w:color w:val="000000"/>
                <w:sz w:val="20"/>
                <w:szCs w:val="20"/>
              </w:rPr>
              <w:t>я</w:t>
            </w:r>
          </w:p>
        </w:tc>
        <w:tc>
          <w:tcPr>
            <w:tcW w:w="2595" w:type="dxa"/>
            <w:tcBorders>
              <w:top w:val="single" w:sz="4" w:space="0" w:color="auto"/>
              <w:left w:val="single" w:sz="4" w:space="0" w:color="auto"/>
              <w:bottom w:val="single" w:sz="4" w:space="0" w:color="auto"/>
              <w:right w:val="single" w:sz="4" w:space="0" w:color="auto"/>
            </w:tcBorders>
          </w:tcPr>
          <w:p w14:paraId="12726BAF" w14:textId="450D20B1" w:rsidR="00C901B8" w:rsidRPr="00872DF0" w:rsidRDefault="00C901B8" w:rsidP="00C901B8">
            <w:pPr>
              <w:ind w:firstLine="0"/>
              <w:rPr>
                <w:color w:val="000000"/>
                <w:sz w:val="20"/>
                <w:szCs w:val="20"/>
              </w:rPr>
            </w:pPr>
            <w:r w:rsidRPr="00872DF0">
              <w:rPr>
                <w:color w:val="000000"/>
                <w:sz w:val="20"/>
                <w:szCs w:val="20"/>
              </w:rPr>
              <w:t>В результате должно быть реализовано проведение следующих работ (включая, но не ограничиваясь):</w:t>
            </w:r>
          </w:p>
          <w:p w14:paraId="12B2C615" w14:textId="6AD214AB" w:rsidR="00C901B8" w:rsidRPr="00872DF0" w:rsidRDefault="00C901B8" w:rsidP="00C901B8">
            <w:pPr>
              <w:ind w:firstLine="0"/>
              <w:rPr>
                <w:color w:val="000000"/>
                <w:sz w:val="20"/>
                <w:szCs w:val="20"/>
              </w:rPr>
            </w:pPr>
            <w:r w:rsidRPr="00872DF0">
              <w:rPr>
                <w:color w:val="000000"/>
                <w:sz w:val="20"/>
                <w:szCs w:val="20"/>
              </w:rPr>
              <w:t>Установлено и настроено программное обеспечение (операционная система) на серверах.</w:t>
            </w:r>
          </w:p>
        </w:tc>
        <w:tc>
          <w:tcPr>
            <w:tcW w:w="3352" w:type="dxa"/>
            <w:tcBorders>
              <w:top w:val="single" w:sz="4" w:space="0" w:color="auto"/>
              <w:left w:val="single" w:sz="4" w:space="0" w:color="auto"/>
              <w:bottom w:val="single" w:sz="4" w:space="0" w:color="auto"/>
              <w:right w:val="single" w:sz="4" w:space="0" w:color="auto"/>
            </w:tcBorders>
          </w:tcPr>
          <w:p w14:paraId="6F65DEC8" w14:textId="3E97576B" w:rsidR="00C901B8" w:rsidRPr="00872DF0" w:rsidRDefault="00C901B8" w:rsidP="00C901B8">
            <w:pPr>
              <w:ind w:firstLine="0"/>
              <w:rPr>
                <w:color w:val="000000"/>
                <w:sz w:val="20"/>
                <w:szCs w:val="20"/>
              </w:rPr>
            </w:pPr>
            <w:r w:rsidRPr="00872DF0">
              <w:rPr>
                <w:color w:val="000000"/>
                <w:sz w:val="20"/>
                <w:szCs w:val="20"/>
              </w:rPr>
              <w:t>Протокол настройки ПО на серверах</w:t>
            </w:r>
          </w:p>
        </w:tc>
        <w:tc>
          <w:tcPr>
            <w:tcW w:w="1647" w:type="dxa"/>
            <w:tcBorders>
              <w:top w:val="single" w:sz="4" w:space="0" w:color="auto"/>
              <w:left w:val="single" w:sz="4" w:space="0" w:color="auto"/>
              <w:bottom w:val="single" w:sz="4" w:space="0" w:color="auto"/>
              <w:right w:val="single" w:sz="4" w:space="0" w:color="auto"/>
            </w:tcBorders>
          </w:tcPr>
          <w:p w14:paraId="32207F9D" w14:textId="502A5240"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061DA329"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23CC85AD" w14:textId="27961270" w:rsidR="00C901B8" w:rsidRPr="00441BED" w:rsidRDefault="00C901B8" w:rsidP="00C901B8">
            <w:pPr>
              <w:ind w:firstLine="0"/>
              <w:rPr>
                <w:color w:val="000000"/>
                <w:sz w:val="20"/>
                <w:szCs w:val="20"/>
              </w:rPr>
            </w:pPr>
          </w:p>
        </w:tc>
      </w:tr>
      <w:tr w:rsidR="00C901B8" w:rsidRPr="00441BED" w14:paraId="645F1652" w14:textId="77777777" w:rsidTr="003D4B96">
        <w:trPr>
          <w:trHeight w:val="809"/>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45A215E4"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762EA9EF" w14:textId="77777777" w:rsidR="00C901B8" w:rsidRPr="00441BED" w:rsidRDefault="00C901B8" w:rsidP="00C901B8">
            <w:pPr>
              <w:ind w:firstLine="0"/>
              <w:rPr>
                <w:color w:val="000000"/>
                <w:sz w:val="20"/>
                <w:szCs w:val="20"/>
              </w:rPr>
            </w:pPr>
            <w:r w:rsidRPr="00441BED">
              <w:rPr>
                <w:color w:val="000000"/>
                <w:sz w:val="20"/>
                <w:szCs w:val="20"/>
              </w:rPr>
              <w:t xml:space="preserve">Развертывание базы данных для хранения данных и формирование </w:t>
            </w:r>
            <w:r w:rsidRPr="00441BED">
              <w:rPr>
                <w:color w:val="000000"/>
                <w:sz w:val="20"/>
                <w:szCs w:val="20"/>
              </w:rPr>
              <w:lastRenderedPageBreak/>
              <w:t>физическо</w:t>
            </w:r>
            <w:r>
              <w:rPr>
                <w:color w:val="000000"/>
                <w:sz w:val="20"/>
                <w:szCs w:val="20"/>
              </w:rPr>
              <w:t>й</w:t>
            </w:r>
            <w:r w:rsidRPr="00441BED">
              <w:rPr>
                <w:color w:val="000000"/>
                <w:sz w:val="20"/>
                <w:szCs w:val="20"/>
              </w:rPr>
              <w:t xml:space="preserve"> модели данных.</w:t>
            </w:r>
          </w:p>
        </w:tc>
        <w:tc>
          <w:tcPr>
            <w:tcW w:w="2595" w:type="dxa"/>
            <w:tcBorders>
              <w:top w:val="single" w:sz="4" w:space="0" w:color="auto"/>
              <w:left w:val="single" w:sz="4" w:space="0" w:color="auto"/>
              <w:bottom w:val="single" w:sz="4" w:space="0" w:color="auto"/>
              <w:right w:val="single" w:sz="4" w:space="0" w:color="auto"/>
            </w:tcBorders>
            <w:hideMark/>
          </w:tcPr>
          <w:p w14:paraId="773A3B6B" w14:textId="77777777" w:rsidR="00C901B8" w:rsidRDefault="00C901B8" w:rsidP="00C901B8">
            <w:pPr>
              <w:ind w:firstLine="0"/>
              <w:rPr>
                <w:color w:val="000000"/>
                <w:sz w:val="20"/>
                <w:szCs w:val="20"/>
              </w:rPr>
            </w:pPr>
            <w:r w:rsidRPr="00CE581A">
              <w:rPr>
                <w:color w:val="000000"/>
                <w:sz w:val="20"/>
                <w:szCs w:val="20"/>
              </w:rPr>
              <w:lastRenderedPageBreak/>
              <w:t xml:space="preserve">В </w:t>
            </w:r>
            <w:r>
              <w:rPr>
                <w:color w:val="000000"/>
                <w:sz w:val="20"/>
                <w:szCs w:val="20"/>
              </w:rPr>
              <w:t>результате р</w:t>
            </w:r>
            <w:r w:rsidRPr="00441BED">
              <w:rPr>
                <w:color w:val="000000"/>
                <w:sz w:val="20"/>
                <w:szCs w:val="20"/>
              </w:rPr>
              <w:t>азвертывани</w:t>
            </w:r>
            <w:r>
              <w:rPr>
                <w:color w:val="000000"/>
                <w:sz w:val="20"/>
                <w:szCs w:val="20"/>
              </w:rPr>
              <w:t>я</w:t>
            </w:r>
            <w:r w:rsidRPr="00441BED">
              <w:rPr>
                <w:color w:val="000000"/>
                <w:sz w:val="20"/>
                <w:szCs w:val="20"/>
              </w:rPr>
              <w:t xml:space="preserve"> базы данных для хранения данных и формирован</w:t>
            </w:r>
            <w:r>
              <w:rPr>
                <w:color w:val="000000"/>
                <w:sz w:val="20"/>
                <w:szCs w:val="20"/>
              </w:rPr>
              <w:t>ия</w:t>
            </w:r>
            <w:r w:rsidRPr="00441BED">
              <w:rPr>
                <w:color w:val="000000"/>
                <w:sz w:val="20"/>
                <w:szCs w:val="20"/>
              </w:rPr>
              <w:t xml:space="preserve"> </w:t>
            </w:r>
            <w:r w:rsidRPr="00441BED">
              <w:rPr>
                <w:color w:val="000000"/>
                <w:sz w:val="20"/>
                <w:szCs w:val="20"/>
              </w:rPr>
              <w:lastRenderedPageBreak/>
              <w:t>физическо</w:t>
            </w:r>
            <w:r>
              <w:rPr>
                <w:color w:val="000000"/>
                <w:sz w:val="20"/>
                <w:szCs w:val="20"/>
              </w:rPr>
              <w:t>й</w:t>
            </w:r>
            <w:r w:rsidRPr="00441BED">
              <w:rPr>
                <w:color w:val="000000"/>
                <w:sz w:val="20"/>
                <w:szCs w:val="20"/>
              </w:rPr>
              <w:t xml:space="preserve"> модели данных</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100672FB" w14:textId="77777777" w:rsidR="00C901B8" w:rsidRPr="00441BED" w:rsidRDefault="00C901B8" w:rsidP="00C901B8">
            <w:pPr>
              <w:ind w:firstLine="0"/>
              <w:rPr>
                <w:color w:val="000000"/>
                <w:sz w:val="20"/>
                <w:szCs w:val="20"/>
              </w:rPr>
            </w:pPr>
            <w:r w:rsidRPr="00441BED">
              <w:rPr>
                <w:color w:val="000000"/>
                <w:sz w:val="20"/>
                <w:szCs w:val="20"/>
              </w:rPr>
              <w:t>Развернуто ХД и сформирована структура базы данных.</w:t>
            </w:r>
          </w:p>
        </w:tc>
        <w:tc>
          <w:tcPr>
            <w:tcW w:w="3352" w:type="dxa"/>
            <w:tcBorders>
              <w:top w:val="single" w:sz="4" w:space="0" w:color="auto"/>
              <w:left w:val="single" w:sz="4" w:space="0" w:color="auto"/>
              <w:bottom w:val="single" w:sz="4" w:space="0" w:color="auto"/>
              <w:right w:val="single" w:sz="4" w:space="0" w:color="auto"/>
            </w:tcBorders>
            <w:hideMark/>
          </w:tcPr>
          <w:p w14:paraId="6275CB71" w14:textId="77777777" w:rsidR="00C901B8" w:rsidRPr="00441BED" w:rsidRDefault="00C901B8" w:rsidP="00C901B8">
            <w:pPr>
              <w:ind w:firstLine="0"/>
              <w:rPr>
                <w:color w:val="000000"/>
                <w:sz w:val="20"/>
                <w:szCs w:val="20"/>
              </w:rPr>
            </w:pPr>
            <w:r w:rsidRPr="00441BED">
              <w:rPr>
                <w:color w:val="000000"/>
                <w:sz w:val="20"/>
                <w:szCs w:val="20"/>
              </w:rPr>
              <w:lastRenderedPageBreak/>
              <w:t>Схемы базы данных</w:t>
            </w:r>
          </w:p>
        </w:tc>
        <w:tc>
          <w:tcPr>
            <w:tcW w:w="1647" w:type="dxa"/>
            <w:tcBorders>
              <w:top w:val="single" w:sz="4" w:space="0" w:color="auto"/>
              <w:left w:val="single" w:sz="4" w:space="0" w:color="auto"/>
              <w:bottom w:val="single" w:sz="4" w:space="0" w:color="auto"/>
              <w:right w:val="single" w:sz="4" w:space="0" w:color="auto"/>
            </w:tcBorders>
            <w:hideMark/>
          </w:tcPr>
          <w:p w14:paraId="5C0A9A19" w14:textId="434E2962"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163E8987"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1DC68814" w14:textId="28966527" w:rsidR="00C901B8" w:rsidRPr="00441BED" w:rsidRDefault="00C901B8" w:rsidP="00C901B8">
            <w:pPr>
              <w:ind w:hanging="18"/>
              <w:rPr>
                <w:color w:val="000000"/>
                <w:sz w:val="20"/>
                <w:szCs w:val="20"/>
              </w:rPr>
            </w:pPr>
          </w:p>
        </w:tc>
      </w:tr>
      <w:tr w:rsidR="00C901B8" w:rsidRPr="00441BED" w14:paraId="7D0FEFD7" w14:textId="77777777" w:rsidTr="003D4B96">
        <w:trPr>
          <w:trHeight w:val="818"/>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2EE82454"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right w:val="single" w:sz="4" w:space="0" w:color="auto"/>
            </w:tcBorders>
            <w:hideMark/>
          </w:tcPr>
          <w:p w14:paraId="1AC66A82" w14:textId="77777777" w:rsidR="00C901B8" w:rsidRPr="00441BED" w:rsidRDefault="00C901B8" w:rsidP="00C901B8">
            <w:pPr>
              <w:ind w:firstLine="0"/>
              <w:rPr>
                <w:color w:val="000000"/>
                <w:sz w:val="20"/>
                <w:szCs w:val="20"/>
              </w:rPr>
            </w:pPr>
            <w:r w:rsidRPr="00441BED">
              <w:rPr>
                <w:color w:val="000000"/>
                <w:sz w:val="20"/>
                <w:szCs w:val="20"/>
              </w:rPr>
              <w:t>Развертывание интеграционных решений и инструментов.</w:t>
            </w:r>
          </w:p>
        </w:tc>
        <w:tc>
          <w:tcPr>
            <w:tcW w:w="2595" w:type="dxa"/>
            <w:vMerge w:val="restart"/>
            <w:tcBorders>
              <w:top w:val="single" w:sz="4" w:space="0" w:color="auto"/>
              <w:left w:val="single" w:sz="4" w:space="0" w:color="auto"/>
              <w:right w:val="single" w:sz="4" w:space="0" w:color="auto"/>
            </w:tcBorders>
            <w:hideMark/>
          </w:tcPr>
          <w:p w14:paraId="48F0B559" w14:textId="77777777" w:rsidR="00C901B8" w:rsidRPr="00872DF0" w:rsidRDefault="00C901B8" w:rsidP="00C901B8">
            <w:pPr>
              <w:ind w:firstLine="0"/>
              <w:rPr>
                <w:color w:val="000000"/>
                <w:sz w:val="20"/>
                <w:szCs w:val="20"/>
              </w:rPr>
            </w:pPr>
            <w:r w:rsidRPr="00872DF0">
              <w:rPr>
                <w:color w:val="000000"/>
                <w:sz w:val="20"/>
                <w:szCs w:val="20"/>
              </w:rPr>
              <w:t>В результате развертывания интеграционных решений и инструментов должно быть реализовано проведение следующих работ (включая, но не ограничиваясь):</w:t>
            </w:r>
          </w:p>
          <w:p w14:paraId="5569F30B" w14:textId="77777777" w:rsidR="00C901B8" w:rsidRPr="00872DF0" w:rsidRDefault="00C901B8" w:rsidP="00C901B8">
            <w:pPr>
              <w:ind w:firstLine="0"/>
              <w:rPr>
                <w:color w:val="000000"/>
                <w:sz w:val="20"/>
                <w:szCs w:val="20"/>
              </w:rPr>
            </w:pPr>
            <w:r w:rsidRPr="00872DF0">
              <w:rPr>
                <w:color w:val="000000"/>
                <w:sz w:val="20"/>
                <w:szCs w:val="20"/>
              </w:rPr>
              <w:t>Развернуто решение по интеграции.</w:t>
            </w:r>
          </w:p>
        </w:tc>
        <w:tc>
          <w:tcPr>
            <w:tcW w:w="3352" w:type="dxa"/>
            <w:tcBorders>
              <w:top w:val="single" w:sz="4" w:space="0" w:color="auto"/>
              <w:left w:val="single" w:sz="4" w:space="0" w:color="auto"/>
              <w:bottom w:val="single" w:sz="4" w:space="0" w:color="auto"/>
              <w:right w:val="single" w:sz="4" w:space="0" w:color="auto"/>
            </w:tcBorders>
            <w:hideMark/>
          </w:tcPr>
          <w:p w14:paraId="5C9DD36C" w14:textId="593B32B9" w:rsidR="00C901B8" w:rsidRPr="00872DF0" w:rsidRDefault="00DC2297" w:rsidP="00C901B8">
            <w:pPr>
              <w:ind w:firstLine="0"/>
              <w:rPr>
                <w:color w:val="000000"/>
                <w:sz w:val="20"/>
                <w:szCs w:val="20"/>
              </w:rPr>
            </w:pPr>
            <w:r w:rsidRPr="00872DF0">
              <w:rPr>
                <w:color w:val="000000"/>
                <w:sz w:val="20"/>
                <w:szCs w:val="20"/>
              </w:rPr>
              <w:t>Спецификация требований к интеграционной платформе</w:t>
            </w:r>
          </w:p>
        </w:tc>
        <w:tc>
          <w:tcPr>
            <w:tcW w:w="1647" w:type="dxa"/>
            <w:tcBorders>
              <w:top w:val="single" w:sz="4" w:space="0" w:color="auto"/>
              <w:left w:val="single" w:sz="4" w:space="0" w:color="auto"/>
              <w:bottom w:val="single" w:sz="4" w:space="0" w:color="auto"/>
              <w:right w:val="single" w:sz="4" w:space="0" w:color="auto"/>
            </w:tcBorders>
            <w:hideMark/>
          </w:tcPr>
          <w:p w14:paraId="2DC4BBB0" w14:textId="2CB346C3"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12309EDA"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6F612687" w14:textId="74AE6627" w:rsidR="00C901B8" w:rsidRPr="00441BED" w:rsidRDefault="00C901B8" w:rsidP="00C901B8">
            <w:pPr>
              <w:ind w:hanging="18"/>
              <w:rPr>
                <w:color w:val="000000"/>
                <w:sz w:val="20"/>
                <w:szCs w:val="20"/>
              </w:rPr>
            </w:pPr>
          </w:p>
        </w:tc>
      </w:tr>
      <w:tr w:rsidR="00C901B8" w:rsidRPr="00441BED" w14:paraId="2A7CFD3E" w14:textId="77777777" w:rsidTr="003D4B96">
        <w:trPr>
          <w:trHeight w:val="818"/>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3BD59D5E"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0D02FDC9"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tcPr>
          <w:p w14:paraId="46CECB4E"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065A4D86" w14:textId="03617AAD" w:rsidR="00C901B8" w:rsidRPr="00441BED" w:rsidRDefault="00C901B8" w:rsidP="00C901B8">
            <w:pPr>
              <w:ind w:firstLine="0"/>
              <w:rPr>
                <w:color w:val="000000"/>
                <w:sz w:val="20"/>
                <w:szCs w:val="20"/>
              </w:rPr>
            </w:pPr>
            <w:r w:rsidRPr="00874853">
              <w:rPr>
                <w:color w:val="000000"/>
                <w:sz w:val="20"/>
                <w:szCs w:val="20"/>
              </w:rPr>
              <w:t>Описание выполненных настроек и разработок в техническом задании</w:t>
            </w:r>
          </w:p>
        </w:tc>
        <w:tc>
          <w:tcPr>
            <w:tcW w:w="1647" w:type="dxa"/>
            <w:tcBorders>
              <w:top w:val="single" w:sz="4" w:space="0" w:color="auto"/>
              <w:left w:val="single" w:sz="4" w:space="0" w:color="auto"/>
              <w:bottom w:val="single" w:sz="4" w:space="0" w:color="auto"/>
              <w:right w:val="single" w:sz="4" w:space="0" w:color="auto"/>
            </w:tcBorders>
          </w:tcPr>
          <w:p w14:paraId="515CCD85" w14:textId="6191D2AA"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1D3F042B"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704537DD" w14:textId="324B9E33" w:rsidR="00C901B8" w:rsidRPr="00441BED" w:rsidRDefault="00C901B8" w:rsidP="00C901B8">
            <w:pPr>
              <w:ind w:hanging="18"/>
              <w:rPr>
                <w:color w:val="000000"/>
                <w:sz w:val="20"/>
                <w:szCs w:val="20"/>
              </w:rPr>
            </w:pPr>
          </w:p>
        </w:tc>
      </w:tr>
      <w:tr w:rsidR="00C901B8" w:rsidRPr="00441BED" w14:paraId="3A26DE79" w14:textId="77777777" w:rsidTr="003D4B96">
        <w:trPr>
          <w:trHeight w:val="530"/>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67711366"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7802197A" w14:textId="77777777" w:rsidR="00C901B8" w:rsidRPr="00441BED" w:rsidRDefault="00C901B8" w:rsidP="00C901B8">
            <w:pPr>
              <w:ind w:firstLine="0"/>
              <w:rPr>
                <w:color w:val="000000"/>
                <w:sz w:val="20"/>
                <w:szCs w:val="20"/>
              </w:rPr>
            </w:pPr>
            <w:r w:rsidRPr="00441BED">
              <w:rPr>
                <w:color w:val="000000"/>
                <w:sz w:val="20"/>
                <w:szCs w:val="20"/>
              </w:rPr>
              <w:t>Формирование локальной НСИ.</w:t>
            </w:r>
          </w:p>
        </w:tc>
        <w:tc>
          <w:tcPr>
            <w:tcW w:w="2595" w:type="dxa"/>
            <w:tcBorders>
              <w:top w:val="single" w:sz="4" w:space="0" w:color="auto"/>
              <w:left w:val="single" w:sz="4" w:space="0" w:color="auto"/>
              <w:bottom w:val="single" w:sz="4" w:space="0" w:color="auto"/>
              <w:right w:val="single" w:sz="4" w:space="0" w:color="auto"/>
            </w:tcBorders>
            <w:hideMark/>
          </w:tcPr>
          <w:p w14:paraId="03984CF8"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ф</w:t>
            </w:r>
            <w:r w:rsidRPr="00441BED">
              <w:rPr>
                <w:color w:val="000000"/>
                <w:sz w:val="20"/>
                <w:szCs w:val="20"/>
              </w:rPr>
              <w:t>ормировани</w:t>
            </w:r>
            <w:r>
              <w:rPr>
                <w:color w:val="000000"/>
                <w:sz w:val="20"/>
                <w:szCs w:val="20"/>
              </w:rPr>
              <w:t>я</w:t>
            </w:r>
            <w:r w:rsidRPr="00441BED">
              <w:rPr>
                <w:color w:val="000000"/>
                <w:sz w:val="20"/>
                <w:szCs w:val="20"/>
              </w:rPr>
              <w:t xml:space="preserve"> локальной НСИ</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04CD6C16" w14:textId="77777777" w:rsidR="00C901B8" w:rsidRPr="00441BED" w:rsidRDefault="00C901B8" w:rsidP="00C901B8">
            <w:pPr>
              <w:ind w:firstLine="0"/>
              <w:rPr>
                <w:color w:val="000000"/>
                <w:sz w:val="20"/>
                <w:szCs w:val="20"/>
              </w:rPr>
            </w:pPr>
            <w:r w:rsidRPr="00441BED">
              <w:rPr>
                <w:color w:val="000000"/>
                <w:sz w:val="20"/>
                <w:szCs w:val="20"/>
              </w:rPr>
              <w:t>Сформированы локальные справочники.</w:t>
            </w:r>
          </w:p>
        </w:tc>
        <w:tc>
          <w:tcPr>
            <w:tcW w:w="3352" w:type="dxa"/>
            <w:tcBorders>
              <w:top w:val="single" w:sz="4" w:space="0" w:color="auto"/>
              <w:left w:val="single" w:sz="4" w:space="0" w:color="auto"/>
              <w:bottom w:val="single" w:sz="4" w:space="0" w:color="auto"/>
              <w:right w:val="single" w:sz="4" w:space="0" w:color="auto"/>
            </w:tcBorders>
            <w:hideMark/>
          </w:tcPr>
          <w:p w14:paraId="57B83EFD" w14:textId="77777777" w:rsidR="00C901B8" w:rsidRPr="00441BED" w:rsidRDefault="00C901B8" w:rsidP="00C901B8">
            <w:pPr>
              <w:ind w:firstLine="0"/>
              <w:rPr>
                <w:color w:val="000000"/>
                <w:sz w:val="20"/>
                <w:szCs w:val="20"/>
              </w:rPr>
            </w:pPr>
            <w:r w:rsidRPr="00441BED">
              <w:rPr>
                <w:color w:val="000000"/>
                <w:sz w:val="20"/>
                <w:szCs w:val="20"/>
              </w:rPr>
              <w:t>Структура справочников системы</w:t>
            </w:r>
          </w:p>
        </w:tc>
        <w:tc>
          <w:tcPr>
            <w:tcW w:w="1647" w:type="dxa"/>
            <w:tcBorders>
              <w:top w:val="single" w:sz="4" w:space="0" w:color="auto"/>
              <w:left w:val="single" w:sz="4" w:space="0" w:color="auto"/>
              <w:bottom w:val="single" w:sz="4" w:space="0" w:color="auto"/>
              <w:right w:val="single" w:sz="4" w:space="0" w:color="auto"/>
            </w:tcBorders>
            <w:hideMark/>
          </w:tcPr>
          <w:p w14:paraId="52555630" w14:textId="1A00C739"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142FBBB9"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2ED846F5" w14:textId="2AE78E21" w:rsidR="00C901B8" w:rsidRPr="00441BED" w:rsidRDefault="00C901B8" w:rsidP="00C901B8">
            <w:pPr>
              <w:ind w:hanging="18"/>
              <w:rPr>
                <w:color w:val="000000"/>
                <w:sz w:val="20"/>
                <w:szCs w:val="20"/>
              </w:rPr>
            </w:pPr>
          </w:p>
        </w:tc>
      </w:tr>
      <w:tr w:rsidR="00C901B8" w:rsidRPr="00441BED" w14:paraId="3181BAC6" w14:textId="77777777" w:rsidTr="003D4B96">
        <w:trPr>
          <w:trHeight w:val="530"/>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0031AE03"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tcPr>
          <w:p w14:paraId="0CED6BB4" w14:textId="77777777" w:rsidR="00C901B8" w:rsidRPr="00441BED" w:rsidRDefault="00C901B8" w:rsidP="00C901B8">
            <w:pPr>
              <w:ind w:firstLine="0"/>
              <w:rPr>
                <w:color w:val="000000"/>
                <w:sz w:val="20"/>
                <w:szCs w:val="20"/>
              </w:rPr>
            </w:pPr>
            <w:r w:rsidRPr="00441BED">
              <w:rPr>
                <w:color w:val="000000"/>
                <w:sz w:val="20"/>
                <w:szCs w:val="20"/>
              </w:rPr>
              <w:t xml:space="preserve">Формирование </w:t>
            </w:r>
            <w:r>
              <w:rPr>
                <w:color w:val="000000"/>
                <w:sz w:val="20"/>
                <w:szCs w:val="20"/>
              </w:rPr>
              <w:t>логической</w:t>
            </w:r>
            <w:r w:rsidRPr="00441BED">
              <w:rPr>
                <w:color w:val="000000"/>
                <w:sz w:val="20"/>
                <w:szCs w:val="20"/>
              </w:rPr>
              <w:t xml:space="preserve"> </w:t>
            </w:r>
            <w:r>
              <w:rPr>
                <w:color w:val="000000"/>
                <w:sz w:val="20"/>
                <w:szCs w:val="20"/>
              </w:rPr>
              <w:t>архитектуры системы</w:t>
            </w:r>
            <w:r w:rsidRPr="00441BED">
              <w:rPr>
                <w:color w:val="000000"/>
                <w:sz w:val="20"/>
                <w:szCs w:val="20"/>
              </w:rPr>
              <w:t>.</w:t>
            </w:r>
          </w:p>
        </w:tc>
        <w:tc>
          <w:tcPr>
            <w:tcW w:w="2595" w:type="dxa"/>
            <w:tcBorders>
              <w:top w:val="single" w:sz="4" w:space="0" w:color="auto"/>
              <w:left w:val="single" w:sz="4" w:space="0" w:color="auto"/>
              <w:bottom w:val="single" w:sz="4" w:space="0" w:color="auto"/>
              <w:right w:val="single" w:sz="4" w:space="0" w:color="auto"/>
            </w:tcBorders>
          </w:tcPr>
          <w:p w14:paraId="0B499E3B"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ф</w:t>
            </w:r>
            <w:r w:rsidRPr="00441BED">
              <w:rPr>
                <w:color w:val="000000"/>
                <w:sz w:val="20"/>
                <w:szCs w:val="20"/>
              </w:rPr>
              <w:t>ормировани</w:t>
            </w:r>
            <w:r>
              <w:rPr>
                <w:color w:val="000000"/>
                <w:sz w:val="20"/>
                <w:szCs w:val="20"/>
              </w:rPr>
              <w:t>я</w:t>
            </w:r>
            <w:r w:rsidRPr="00441BED">
              <w:rPr>
                <w:color w:val="000000"/>
                <w:sz w:val="20"/>
                <w:szCs w:val="20"/>
              </w:rPr>
              <w:t xml:space="preserve"> </w:t>
            </w:r>
            <w:r>
              <w:rPr>
                <w:color w:val="000000"/>
                <w:sz w:val="20"/>
                <w:szCs w:val="20"/>
              </w:rPr>
              <w:t>логической</w:t>
            </w:r>
            <w:r w:rsidRPr="00441BED">
              <w:rPr>
                <w:color w:val="000000"/>
                <w:sz w:val="20"/>
                <w:szCs w:val="20"/>
              </w:rPr>
              <w:t xml:space="preserve"> </w:t>
            </w:r>
            <w:r>
              <w:rPr>
                <w:color w:val="000000"/>
                <w:sz w:val="20"/>
                <w:szCs w:val="20"/>
              </w:rPr>
              <w:t xml:space="preserve">архитектуры системы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2247E404" w14:textId="77777777" w:rsidR="00C901B8" w:rsidRPr="00CE581A" w:rsidRDefault="00C901B8" w:rsidP="00C901B8">
            <w:pPr>
              <w:ind w:firstLine="0"/>
              <w:rPr>
                <w:color w:val="000000"/>
                <w:sz w:val="20"/>
                <w:szCs w:val="20"/>
              </w:rPr>
            </w:pPr>
            <w:r w:rsidRPr="00441BED">
              <w:rPr>
                <w:color w:val="000000"/>
                <w:sz w:val="20"/>
                <w:szCs w:val="20"/>
              </w:rPr>
              <w:t xml:space="preserve">Сформирована </w:t>
            </w:r>
            <w:r>
              <w:rPr>
                <w:color w:val="000000"/>
                <w:sz w:val="20"/>
                <w:szCs w:val="20"/>
              </w:rPr>
              <w:t>логическая</w:t>
            </w:r>
            <w:r w:rsidRPr="00441BED">
              <w:rPr>
                <w:color w:val="000000"/>
                <w:sz w:val="20"/>
                <w:szCs w:val="20"/>
              </w:rPr>
              <w:t xml:space="preserve"> </w:t>
            </w:r>
            <w:r>
              <w:rPr>
                <w:color w:val="000000"/>
                <w:sz w:val="20"/>
                <w:szCs w:val="20"/>
              </w:rPr>
              <w:t>архитектура системы</w:t>
            </w:r>
          </w:p>
        </w:tc>
        <w:tc>
          <w:tcPr>
            <w:tcW w:w="3352" w:type="dxa"/>
            <w:tcBorders>
              <w:top w:val="single" w:sz="4" w:space="0" w:color="auto"/>
              <w:left w:val="single" w:sz="4" w:space="0" w:color="auto"/>
              <w:bottom w:val="single" w:sz="4" w:space="0" w:color="auto"/>
              <w:right w:val="single" w:sz="4" w:space="0" w:color="auto"/>
            </w:tcBorders>
          </w:tcPr>
          <w:p w14:paraId="3B032694" w14:textId="77777777" w:rsidR="00C901B8" w:rsidRPr="00441BED" w:rsidRDefault="00C901B8" w:rsidP="00C901B8">
            <w:pPr>
              <w:ind w:firstLine="0"/>
              <w:rPr>
                <w:color w:val="000000"/>
                <w:sz w:val="20"/>
                <w:szCs w:val="20"/>
              </w:rPr>
            </w:pPr>
            <w:r>
              <w:rPr>
                <w:color w:val="000000"/>
                <w:sz w:val="20"/>
                <w:szCs w:val="20"/>
              </w:rPr>
              <w:t>Логическа</w:t>
            </w:r>
            <w:r w:rsidRPr="00441BED">
              <w:rPr>
                <w:color w:val="000000"/>
                <w:sz w:val="20"/>
                <w:szCs w:val="20"/>
              </w:rPr>
              <w:t xml:space="preserve">я </w:t>
            </w:r>
            <w:r>
              <w:rPr>
                <w:color w:val="000000"/>
                <w:sz w:val="20"/>
                <w:szCs w:val="20"/>
              </w:rPr>
              <w:t>архитектура системы</w:t>
            </w:r>
          </w:p>
        </w:tc>
        <w:tc>
          <w:tcPr>
            <w:tcW w:w="1647" w:type="dxa"/>
            <w:tcBorders>
              <w:top w:val="single" w:sz="4" w:space="0" w:color="auto"/>
              <w:left w:val="single" w:sz="4" w:space="0" w:color="auto"/>
              <w:bottom w:val="single" w:sz="4" w:space="0" w:color="auto"/>
              <w:right w:val="single" w:sz="4" w:space="0" w:color="auto"/>
            </w:tcBorders>
          </w:tcPr>
          <w:p w14:paraId="02EBC666" w14:textId="10445937"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3485C119"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2A26E73C" w14:textId="291F4290" w:rsidR="00C901B8" w:rsidRPr="00441BED" w:rsidRDefault="00C901B8" w:rsidP="00C901B8">
            <w:pPr>
              <w:ind w:hanging="18"/>
              <w:rPr>
                <w:color w:val="000000"/>
                <w:sz w:val="20"/>
                <w:szCs w:val="20"/>
              </w:rPr>
            </w:pPr>
          </w:p>
        </w:tc>
      </w:tr>
      <w:tr w:rsidR="00C901B8" w:rsidRPr="00441BED" w14:paraId="7A3FB36D" w14:textId="77777777" w:rsidTr="003D4B96">
        <w:trPr>
          <w:trHeight w:val="530"/>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58E6FD78"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3096BFA2" w14:textId="77777777" w:rsidR="00C901B8" w:rsidRPr="00441BED" w:rsidRDefault="00C901B8" w:rsidP="00C901B8">
            <w:pPr>
              <w:ind w:firstLine="0"/>
              <w:rPr>
                <w:color w:val="000000"/>
                <w:sz w:val="20"/>
                <w:szCs w:val="20"/>
              </w:rPr>
            </w:pPr>
            <w:r w:rsidRPr="00441BED">
              <w:rPr>
                <w:color w:val="000000"/>
                <w:sz w:val="20"/>
                <w:szCs w:val="20"/>
              </w:rPr>
              <w:t>Формирование физической модели данных.</w:t>
            </w:r>
          </w:p>
        </w:tc>
        <w:tc>
          <w:tcPr>
            <w:tcW w:w="2595" w:type="dxa"/>
            <w:tcBorders>
              <w:top w:val="single" w:sz="4" w:space="0" w:color="auto"/>
              <w:left w:val="single" w:sz="4" w:space="0" w:color="auto"/>
              <w:bottom w:val="single" w:sz="4" w:space="0" w:color="auto"/>
              <w:right w:val="single" w:sz="4" w:space="0" w:color="auto"/>
            </w:tcBorders>
            <w:hideMark/>
          </w:tcPr>
          <w:p w14:paraId="224277EE"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ф</w:t>
            </w:r>
            <w:r w:rsidRPr="00441BED">
              <w:rPr>
                <w:color w:val="000000"/>
                <w:sz w:val="20"/>
                <w:szCs w:val="20"/>
              </w:rPr>
              <w:t>ормировани</w:t>
            </w:r>
            <w:r>
              <w:rPr>
                <w:color w:val="000000"/>
                <w:sz w:val="20"/>
                <w:szCs w:val="20"/>
              </w:rPr>
              <w:t>я</w:t>
            </w:r>
            <w:r w:rsidRPr="00441BED">
              <w:rPr>
                <w:color w:val="000000"/>
                <w:sz w:val="20"/>
                <w:szCs w:val="20"/>
              </w:rPr>
              <w:t xml:space="preserve"> физической модели данных</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6AFFA346" w14:textId="77777777" w:rsidR="00C901B8" w:rsidRPr="00441BED" w:rsidRDefault="00C901B8" w:rsidP="00C901B8">
            <w:pPr>
              <w:ind w:firstLine="0"/>
              <w:rPr>
                <w:color w:val="000000"/>
                <w:sz w:val="20"/>
                <w:szCs w:val="20"/>
              </w:rPr>
            </w:pPr>
            <w:r w:rsidRPr="00441BED">
              <w:rPr>
                <w:color w:val="000000"/>
                <w:sz w:val="20"/>
                <w:szCs w:val="20"/>
              </w:rPr>
              <w:t>Сформирована физическая модель данных</w:t>
            </w:r>
          </w:p>
        </w:tc>
        <w:tc>
          <w:tcPr>
            <w:tcW w:w="3352" w:type="dxa"/>
            <w:tcBorders>
              <w:top w:val="single" w:sz="4" w:space="0" w:color="auto"/>
              <w:left w:val="single" w:sz="4" w:space="0" w:color="auto"/>
              <w:bottom w:val="single" w:sz="4" w:space="0" w:color="auto"/>
              <w:right w:val="single" w:sz="4" w:space="0" w:color="auto"/>
            </w:tcBorders>
            <w:hideMark/>
          </w:tcPr>
          <w:p w14:paraId="6C27AF03" w14:textId="77777777" w:rsidR="00C901B8" w:rsidRPr="00441BED" w:rsidRDefault="00C901B8" w:rsidP="00C901B8">
            <w:pPr>
              <w:ind w:firstLine="0"/>
              <w:rPr>
                <w:color w:val="000000"/>
                <w:sz w:val="20"/>
                <w:szCs w:val="20"/>
              </w:rPr>
            </w:pPr>
            <w:r w:rsidRPr="00441BED">
              <w:rPr>
                <w:color w:val="000000"/>
                <w:sz w:val="20"/>
                <w:szCs w:val="20"/>
              </w:rPr>
              <w:t>Физическая модель данных</w:t>
            </w:r>
          </w:p>
        </w:tc>
        <w:tc>
          <w:tcPr>
            <w:tcW w:w="1647" w:type="dxa"/>
            <w:tcBorders>
              <w:top w:val="single" w:sz="4" w:space="0" w:color="auto"/>
              <w:left w:val="single" w:sz="4" w:space="0" w:color="auto"/>
              <w:bottom w:val="single" w:sz="4" w:space="0" w:color="auto"/>
              <w:right w:val="single" w:sz="4" w:space="0" w:color="auto"/>
            </w:tcBorders>
            <w:hideMark/>
          </w:tcPr>
          <w:p w14:paraId="4971E639" w14:textId="2F494EE7"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0C9D4C83"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3199F458" w14:textId="75C3B957" w:rsidR="00C901B8" w:rsidRPr="00441BED" w:rsidRDefault="00C901B8" w:rsidP="00C901B8">
            <w:pPr>
              <w:ind w:hanging="18"/>
              <w:rPr>
                <w:color w:val="000000"/>
                <w:sz w:val="20"/>
                <w:szCs w:val="20"/>
              </w:rPr>
            </w:pPr>
          </w:p>
        </w:tc>
      </w:tr>
      <w:tr w:rsidR="00C901B8" w:rsidRPr="00441BED" w14:paraId="5DAD7B65" w14:textId="77777777" w:rsidTr="003D4B96">
        <w:trPr>
          <w:trHeight w:val="737"/>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78D3462B"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tcPr>
          <w:p w14:paraId="5C37DD46" w14:textId="77777777" w:rsidR="00C901B8" w:rsidRPr="00441BED" w:rsidRDefault="00C901B8" w:rsidP="00C901B8">
            <w:pPr>
              <w:ind w:firstLine="0"/>
              <w:rPr>
                <w:color w:val="000000"/>
                <w:sz w:val="20"/>
                <w:szCs w:val="20"/>
              </w:rPr>
            </w:pPr>
            <w:r w:rsidRPr="00441BED">
              <w:rPr>
                <w:color w:val="000000"/>
                <w:sz w:val="20"/>
                <w:szCs w:val="20"/>
              </w:rPr>
              <w:t>Представление доступа к тестовым средам систем-источников для настройки правил</w:t>
            </w:r>
          </w:p>
        </w:tc>
        <w:tc>
          <w:tcPr>
            <w:tcW w:w="2595" w:type="dxa"/>
            <w:tcBorders>
              <w:top w:val="single" w:sz="4" w:space="0" w:color="auto"/>
              <w:left w:val="single" w:sz="4" w:space="0" w:color="auto"/>
              <w:bottom w:val="single" w:sz="4" w:space="0" w:color="auto"/>
              <w:right w:val="single" w:sz="4" w:space="0" w:color="auto"/>
            </w:tcBorders>
          </w:tcPr>
          <w:p w14:paraId="6630B7CB" w14:textId="77777777" w:rsidR="00C901B8" w:rsidRPr="00AD6722" w:rsidRDefault="00C901B8" w:rsidP="00C901B8">
            <w:pPr>
              <w:ind w:firstLine="0"/>
              <w:rPr>
                <w:sz w:val="20"/>
                <w:szCs w:val="20"/>
              </w:rPr>
            </w:pPr>
            <w:r w:rsidRPr="00AD6722">
              <w:rPr>
                <w:sz w:val="20"/>
                <w:szCs w:val="20"/>
              </w:rPr>
              <w:t>В результате представления доступа к тестовым средам систем-источников для настройки правил должно быть реализовано проведение следующих работ (включая, но не ограничиваясь):</w:t>
            </w:r>
          </w:p>
          <w:p w14:paraId="7607E020" w14:textId="77777777" w:rsidR="00C901B8" w:rsidRPr="00441BED" w:rsidRDefault="00C901B8" w:rsidP="00C901B8">
            <w:pPr>
              <w:ind w:firstLine="0"/>
              <w:rPr>
                <w:color w:val="000000"/>
                <w:sz w:val="20"/>
                <w:szCs w:val="20"/>
              </w:rPr>
            </w:pPr>
            <w:r w:rsidRPr="00AD6722">
              <w:rPr>
                <w:sz w:val="20"/>
                <w:szCs w:val="20"/>
              </w:rPr>
              <w:t>Доступы предоставлены к тестовым средам с наличием исторических данных для миграции</w:t>
            </w:r>
          </w:p>
        </w:tc>
        <w:tc>
          <w:tcPr>
            <w:tcW w:w="3352" w:type="dxa"/>
            <w:tcBorders>
              <w:top w:val="single" w:sz="4" w:space="0" w:color="auto"/>
              <w:left w:val="single" w:sz="4" w:space="0" w:color="auto"/>
              <w:bottom w:val="single" w:sz="4" w:space="0" w:color="auto"/>
              <w:right w:val="single" w:sz="4" w:space="0" w:color="auto"/>
            </w:tcBorders>
          </w:tcPr>
          <w:p w14:paraId="435BA579" w14:textId="6FB4D195" w:rsidR="00C901B8" w:rsidRDefault="00C901B8" w:rsidP="00C901B8">
            <w:pPr>
              <w:ind w:firstLine="0"/>
              <w:rPr>
                <w:sz w:val="20"/>
                <w:szCs w:val="20"/>
              </w:rPr>
            </w:pPr>
            <w:r w:rsidRPr="00AD6722">
              <w:rPr>
                <w:sz w:val="20"/>
                <w:szCs w:val="20"/>
              </w:rPr>
              <w:t xml:space="preserve">Протокол </w:t>
            </w:r>
            <w:r>
              <w:rPr>
                <w:sz w:val="20"/>
                <w:szCs w:val="20"/>
              </w:rPr>
              <w:t xml:space="preserve">предоставления доступа к тестовым средам </w:t>
            </w:r>
            <w:r w:rsidRPr="00241DBF">
              <w:rPr>
                <w:sz w:val="20"/>
                <w:szCs w:val="20"/>
              </w:rPr>
              <w:t>систем-источников</w:t>
            </w:r>
          </w:p>
          <w:p w14:paraId="272E35B8" w14:textId="505109DF"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tcPr>
          <w:p w14:paraId="32CFA4B1" w14:textId="5689D8C3" w:rsidR="00C901B8" w:rsidRPr="00441BED" w:rsidRDefault="00C901B8" w:rsidP="00C901B8">
            <w:pPr>
              <w:ind w:hanging="18"/>
              <w:rPr>
                <w:color w:val="000000"/>
                <w:sz w:val="20"/>
                <w:szCs w:val="20"/>
              </w:rPr>
            </w:pPr>
            <w:r>
              <w:rPr>
                <w:color w:val="000000"/>
                <w:sz w:val="20"/>
                <w:szCs w:val="20"/>
              </w:rPr>
              <w:t>У</w:t>
            </w:r>
            <w:r w:rsidRPr="00441BED">
              <w:rPr>
                <w:color w:val="000000"/>
                <w:sz w:val="20"/>
                <w:szCs w:val="20"/>
              </w:rPr>
              <w:t>частвует и согласует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62EDF3C3" w14:textId="014D9267" w:rsidR="00C901B8" w:rsidRPr="00441BED" w:rsidRDefault="00C901B8" w:rsidP="00C901B8">
            <w:pPr>
              <w:ind w:hanging="18"/>
              <w:rPr>
                <w:color w:val="000000"/>
                <w:sz w:val="20"/>
                <w:szCs w:val="20"/>
              </w:rPr>
            </w:pPr>
            <w:r w:rsidRPr="00441BED">
              <w:rPr>
                <w:color w:val="000000"/>
                <w:sz w:val="20"/>
                <w:szCs w:val="20"/>
              </w:rPr>
              <w:t>Отвечает</w:t>
            </w:r>
            <w:r>
              <w:rPr>
                <w:color w:val="000000"/>
                <w:sz w:val="20"/>
                <w:szCs w:val="20"/>
              </w:rPr>
              <w:t>*</w:t>
            </w:r>
          </w:p>
        </w:tc>
      </w:tr>
      <w:tr w:rsidR="00C901B8" w:rsidRPr="00441BED" w14:paraId="42FAB3F1" w14:textId="77777777" w:rsidTr="003D4B96">
        <w:trPr>
          <w:trHeight w:val="737"/>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6363BFAF"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04BD8F4B" w14:textId="77777777" w:rsidR="00C901B8" w:rsidRPr="00441BED" w:rsidRDefault="00C901B8" w:rsidP="00C901B8">
            <w:pPr>
              <w:ind w:firstLine="0"/>
              <w:rPr>
                <w:color w:val="000000"/>
                <w:sz w:val="20"/>
                <w:szCs w:val="20"/>
              </w:rPr>
            </w:pPr>
            <w:r w:rsidRPr="00441BED">
              <w:rPr>
                <w:color w:val="000000"/>
                <w:sz w:val="20"/>
                <w:szCs w:val="20"/>
              </w:rPr>
              <w:t>Выполнение настроек правил преобразования данных (ETL/ELT)</w:t>
            </w:r>
          </w:p>
        </w:tc>
        <w:tc>
          <w:tcPr>
            <w:tcW w:w="2595" w:type="dxa"/>
            <w:tcBorders>
              <w:top w:val="single" w:sz="4" w:space="0" w:color="auto"/>
              <w:left w:val="single" w:sz="4" w:space="0" w:color="auto"/>
              <w:bottom w:val="single" w:sz="4" w:space="0" w:color="auto"/>
              <w:right w:val="single" w:sz="4" w:space="0" w:color="auto"/>
            </w:tcBorders>
            <w:hideMark/>
          </w:tcPr>
          <w:p w14:paraId="772EE73E"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в</w:t>
            </w:r>
            <w:r w:rsidRPr="00441BED">
              <w:rPr>
                <w:color w:val="000000"/>
                <w:sz w:val="20"/>
                <w:szCs w:val="20"/>
              </w:rPr>
              <w:t>ыполнени</w:t>
            </w:r>
            <w:r>
              <w:rPr>
                <w:color w:val="000000"/>
                <w:sz w:val="20"/>
                <w:szCs w:val="20"/>
              </w:rPr>
              <w:t>я</w:t>
            </w:r>
            <w:r w:rsidRPr="00441BED">
              <w:rPr>
                <w:color w:val="000000"/>
                <w:sz w:val="20"/>
                <w:szCs w:val="20"/>
              </w:rPr>
              <w:t xml:space="preserve"> настроек правил преобразования данных (ETL/ELT)</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5D6A1BCD" w14:textId="77777777" w:rsidR="00C901B8" w:rsidRPr="00441BED" w:rsidRDefault="00C901B8" w:rsidP="00C901B8">
            <w:pPr>
              <w:ind w:firstLine="0"/>
              <w:rPr>
                <w:color w:val="000000"/>
                <w:sz w:val="20"/>
                <w:szCs w:val="20"/>
              </w:rPr>
            </w:pPr>
            <w:r w:rsidRPr="00441BED">
              <w:rPr>
                <w:color w:val="000000"/>
                <w:sz w:val="20"/>
                <w:szCs w:val="20"/>
              </w:rPr>
              <w:t>Правила преобразования данных настроены</w:t>
            </w:r>
          </w:p>
        </w:tc>
        <w:tc>
          <w:tcPr>
            <w:tcW w:w="3352" w:type="dxa"/>
            <w:tcBorders>
              <w:top w:val="single" w:sz="4" w:space="0" w:color="auto"/>
              <w:left w:val="single" w:sz="4" w:space="0" w:color="auto"/>
              <w:bottom w:val="single" w:sz="4" w:space="0" w:color="auto"/>
              <w:right w:val="single" w:sz="4" w:space="0" w:color="auto"/>
            </w:tcBorders>
            <w:hideMark/>
          </w:tcPr>
          <w:p w14:paraId="4AB95F10" w14:textId="77777777" w:rsidR="00C901B8" w:rsidRDefault="00C901B8" w:rsidP="00C901B8">
            <w:pPr>
              <w:ind w:firstLine="0"/>
              <w:rPr>
                <w:color w:val="000000"/>
                <w:sz w:val="20"/>
                <w:szCs w:val="20"/>
              </w:rPr>
            </w:pPr>
            <w:r w:rsidRPr="00E147CE">
              <w:rPr>
                <w:color w:val="000000"/>
                <w:sz w:val="20"/>
                <w:szCs w:val="20"/>
              </w:rPr>
              <w:t>Диаграмма интеграции данных</w:t>
            </w:r>
          </w:p>
          <w:p w14:paraId="4480CF9D" w14:textId="77777777" w:rsidR="00C901B8" w:rsidRPr="00441BED" w:rsidRDefault="00C901B8" w:rsidP="00C901B8">
            <w:pPr>
              <w:ind w:firstLine="0"/>
              <w:rPr>
                <w:color w:val="000000"/>
                <w:sz w:val="20"/>
                <w:szCs w:val="20"/>
              </w:rPr>
            </w:pPr>
            <w:r w:rsidRPr="00E147CE">
              <w:rPr>
                <w:color w:val="000000"/>
                <w:sz w:val="20"/>
                <w:szCs w:val="20"/>
              </w:rPr>
              <w:t>Диаграмма миграции данных</w:t>
            </w:r>
          </w:p>
        </w:tc>
        <w:tc>
          <w:tcPr>
            <w:tcW w:w="1647" w:type="dxa"/>
            <w:tcBorders>
              <w:top w:val="single" w:sz="4" w:space="0" w:color="auto"/>
              <w:left w:val="single" w:sz="4" w:space="0" w:color="auto"/>
              <w:bottom w:val="single" w:sz="4" w:space="0" w:color="auto"/>
              <w:right w:val="single" w:sz="4" w:space="0" w:color="auto"/>
            </w:tcBorders>
            <w:hideMark/>
          </w:tcPr>
          <w:p w14:paraId="1CA99BF8" w14:textId="17F61991"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43AD397B"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31D13C15" w14:textId="573F803B" w:rsidR="00C901B8" w:rsidRPr="00441BED" w:rsidRDefault="00C901B8" w:rsidP="00C901B8">
            <w:pPr>
              <w:ind w:hanging="18"/>
              <w:rPr>
                <w:color w:val="000000"/>
                <w:sz w:val="20"/>
                <w:szCs w:val="20"/>
              </w:rPr>
            </w:pPr>
          </w:p>
        </w:tc>
      </w:tr>
      <w:tr w:rsidR="00C901B8" w:rsidRPr="00441BED" w14:paraId="1B32F24C" w14:textId="77777777" w:rsidTr="003D4B96">
        <w:trPr>
          <w:trHeight w:val="765"/>
          <w:jc w:val="center"/>
        </w:trPr>
        <w:tc>
          <w:tcPr>
            <w:tcW w:w="2128" w:type="dxa"/>
            <w:vMerge w:val="restart"/>
            <w:tcBorders>
              <w:top w:val="single" w:sz="4" w:space="0" w:color="auto"/>
              <w:left w:val="single" w:sz="4" w:space="0" w:color="auto"/>
              <w:bottom w:val="single" w:sz="4" w:space="0" w:color="auto"/>
              <w:right w:val="single" w:sz="4" w:space="0" w:color="auto"/>
            </w:tcBorders>
            <w:vAlign w:val="center"/>
            <w:hideMark/>
          </w:tcPr>
          <w:p w14:paraId="26D5F4E0" w14:textId="77777777" w:rsidR="00C901B8" w:rsidRPr="00441BED" w:rsidRDefault="00C901B8" w:rsidP="00C901B8">
            <w:pPr>
              <w:ind w:firstLine="0"/>
              <w:rPr>
                <w:color w:val="000000"/>
                <w:sz w:val="20"/>
                <w:szCs w:val="20"/>
              </w:rPr>
            </w:pPr>
            <w:r w:rsidRPr="00441BED">
              <w:rPr>
                <w:color w:val="000000"/>
                <w:sz w:val="20"/>
                <w:szCs w:val="20"/>
              </w:rPr>
              <w:t>Фаза 3.2 – "Интеграция и разработка отчетности"</w:t>
            </w:r>
          </w:p>
        </w:tc>
        <w:tc>
          <w:tcPr>
            <w:tcW w:w="2625" w:type="dxa"/>
            <w:tcBorders>
              <w:top w:val="single" w:sz="4" w:space="0" w:color="auto"/>
              <w:left w:val="single" w:sz="4" w:space="0" w:color="auto"/>
              <w:bottom w:val="single" w:sz="4" w:space="0" w:color="auto"/>
              <w:right w:val="single" w:sz="4" w:space="0" w:color="auto"/>
            </w:tcBorders>
            <w:hideMark/>
          </w:tcPr>
          <w:p w14:paraId="7920046C" w14:textId="77777777" w:rsidR="00C901B8" w:rsidRPr="00441BED" w:rsidRDefault="00C901B8" w:rsidP="00C901B8">
            <w:pPr>
              <w:ind w:firstLine="0"/>
              <w:rPr>
                <w:color w:val="000000"/>
                <w:sz w:val="20"/>
                <w:szCs w:val="20"/>
              </w:rPr>
            </w:pPr>
            <w:r w:rsidRPr="00AD6722">
              <w:rPr>
                <w:sz w:val="20"/>
                <w:szCs w:val="20"/>
              </w:rPr>
              <w:t xml:space="preserve">Формирование интеграций для миграции и загрузки данных из источников. </w:t>
            </w:r>
          </w:p>
        </w:tc>
        <w:tc>
          <w:tcPr>
            <w:tcW w:w="2595" w:type="dxa"/>
            <w:tcBorders>
              <w:top w:val="single" w:sz="4" w:space="0" w:color="auto"/>
              <w:left w:val="single" w:sz="4" w:space="0" w:color="auto"/>
              <w:bottom w:val="single" w:sz="4" w:space="0" w:color="auto"/>
              <w:right w:val="single" w:sz="4" w:space="0" w:color="auto"/>
            </w:tcBorders>
            <w:hideMark/>
          </w:tcPr>
          <w:p w14:paraId="5C569546" w14:textId="1DFB0344" w:rsidR="00C901B8" w:rsidRPr="00872DF0" w:rsidRDefault="00C901B8" w:rsidP="00C901B8">
            <w:pPr>
              <w:ind w:firstLine="0"/>
              <w:rPr>
                <w:color w:val="000000"/>
                <w:sz w:val="20"/>
                <w:szCs w:val="20"/>
              </w:rPr>
            </w:pPr>
            <w:r w:rsidRPr="00872DF0">
              <w:rPr>
                <w:color w:val="000000"/>
                <w:sz w:val="20"/>
                <w:szCs w:val="20"/>
              </w:rPr>
              <w:t xml:space="preserve">В результате формирования интеграций для миграции и загрузки данных из источников </w:t>
            </w:r>
            <w:r w:rsidRPr="00872DF0">
              <w:rPr>
                <w:color w:val="000000"/>
                <w:sz w:val="20"/>
                <w:szCs w:val="20"/>
              </w:rPr>
              <w:lastRenderedPageBreak/>
              <w:t>должно быть реализовано проведение следующих работ (включая, но не ограничиваясь):</w:t>
            </w:r>
          </w:p>
          <w:p w14:paraId="00A989F5" w14:textId="77777777" w:rsidR="00C901B8" w:rsidRPr="00872DF0" w:rsidRDefault="00C901B8" w:rsidP="00C901B8">
            <w:pPr>
              <w:ind w:firstLine="0"/>
              <w:rPr>
                <w:color w:val="000000"/>
                <w:sz w:val="20"/>
                <w:szCs w:val="20"/>
              </w:rPr>
            </w:pPr>
            <w:r w:rsidRPr="00872DF0">
              <w:rPr>
                <w:color w:val="000000"/>
                <w:sz w:val="20"/>
                <w:szCs w:val="20"/>
              </w:rPr>
              <w:t>Интеграции реализованы</w:t>
            </w:r>
          </w:p>
        </w:tc>
        <w:tc>
          <w:tcPr>
            <w:tcW w:w="3352" w:type="dxa"/>
            <w:tcBorders>
              <w:top w:val="single" w:sz="4" w:space="0" w:color="auto"/>
              <w:left w:val="single" w:sz="4" w:space="0" w:color="auto"/>
              <w:bottom w:val="single" w:sz="4" w:space="0" w:color="auto"/>
              <w:right w:val="single" w:sz="4" w:space="0" w:color="auto"/>
            </w:tcBorders>
            <w:hideMark/>
          </w:tcPr>
          <w:p w14:paraId="031E2239" w14:textId="5BA35425" w:rsidR="00C901B8" w:rsidRPr="00872DF0" w:rsidRDefault="00C901B8" w:rsidP="00C901B8">
            <w:pPr>
              <w:ind w:firstLine="0"/>
              <w:rPr>
                <w:sz w:val="20"/>
                <w:szCs w:val="20"/>
              </w:rPr>
            </w:pPr>
            <w:r w:rsidRPr="00872DF0">
              <w:rPr>
                <w:sz w:val="20"/>
                <w:szCs w:val="20"/>
              </w:rPr>
              <w:lastRenderedPageBreak/>
              <w:t>Протокол тестирования интеграционного взаимодействия</w:t>
            </w:r>
          </w:p>
        </w:tc>
        <w:tc>
          <w:tcPr>
            <w:tcW w:w="1647" w:type="dxa"/>
            <w:tcBorders>
              <w:top w:val="single" w:sz="4" w:space="0" w:color="auto"/>
              <w:left w:val="single" w:sz="4" w:space="0" w:color="auto"/>
              <w:bottom w:val="single" w:sz="4" w:space="0" w:color="auto"/>
              <w:right w:val="single" w:sz="4" w:space="0" w:color="auto"/>
            </w:tcBorders>
            <w:hideMark/>
          </w:tcPr>
          <w:p w14:paraId="36138A40" w14:textId="3A273163"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3CAD8EBE"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26AB784D" w14:textId="0C9E6BF3" w:rsidR="00C901B8" w:rsidRPr="00441BED" w:rsidRDefault="00C901B8" w:rsidP="00C901B8">
            <w:pPr>
              <w:ind w:hanging="18"/>
              <w:rPr>
                <w:color w:val="000000"/>
                <w:sz w:val="20"/>
                <w:szCs w:val="20"/>
              </w:rPr>
            </w:pPr>
          </w:p>
        </w:tc>
      </w:tr>
      <w:tr w:rsidR="00C901B8" w:rsidRPr="00441BED" w14:paraId="21130BCE" w14:textId="77777777" w:rsidTr="004E1FD2">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0C861CAA"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right w:val="single" w:sz="4" w:space="0" w:color="auto"/>
            </w:tcBorders>
          </w:tcPr>
          <w:p w14:paraId="10064B13" w14:textId="77777777" w:rsidR="00C901B8" w:rsidRPr="00441BED" w:rsidRDefault="00C901B8" w:rsidP="00C901B8">
            <w:pPr>
              <w:ind w:firstLine="0"/>
              <w:rPr>
                <w:color w:val="000000"/>
                <w:sz w:val="20"/>
                <w:szCs w:val="20"/>
              </w:rPr>
            </w:pPr>
            <w:r w:rsidRPr="00441BED">
              <w:rPr>
                <w:color w:val="000000"/>
                <w:sz w:val="20"/>
                <w:szCs w:val="20"/>
              </w:rPr>
              <w:t>Подготовка ИСП и системы визуализации к получению данных из КХД</w:t>
            </w:r>
          </w:p>
        </w:tc>
        <w:tc>
          <w:tcPr>
            <w:tcW w:w="2595" w:type="dxa"/>
            <w:vMerge w:val="restart"/>
            <w:tcBorders>
              <w:top w:val="single" w:sz="4" w:space="0" w:color="auto"/>
              <w:left w:val="single" w:sz="4" w:space="0" w:color="auto"/>
              <w:right w:val="single" w:sz="4" w:space="0" w:color="auto"/>
            </w:tcBorders>
          </w:tcPr>
          <w:p w14:paraId="5C7ADCE9"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одготовк</w:t>
            </w:r>
            <w:r>
              <w:rPr>
                <w:color w:val="000000"/>
                <w:sz w:val="20"/>
                <w:szCs w:val="20"/>
              </w:rPr>
              <w:t>и</w:t>
            </w:r>
            <w:r w:rsidRPr="00441BED">
              <w:rPr>
                <w:color w:val="000000"/>
                <w:sz w:val="20"/>
                <w:szCs w:val="20"/>
              </w:rPr>
              <w:t xml:space="preserve"> ИСП и системы визуализации к получению данных из КХД</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7079BBA5" w14:textId="77777777" w:rsidR="00C901B8" w:rsidRPr="00441BED" w:rsidRDefault="00C901B8" w:rsidP="00C901B8">
            <w:pPr>
              <w:ind w:firstLine="0"/>
              <w:rPr>
                <w:color w:val="000000"/>
                <w:sz w:val="20"/>
                <w:szCs w:val="20"/>
              </w:rPr>
            </w:pPr>
            <w:r w:rsidRPr="00441BED">
              <w:rPr>
                <w:color w:val="000000"/>
                <w:sz w:val="20"/>
                <w:szCs w:val="20"/>
              </w:rPr>
              <w:t>Настройки ИСП и систем визуализации сделаны</w:t>
            </w:r>
          </w:p>
        </w:tc>
        <w:tc>
          <w:tcPr>
            <w:tcW w:w="3352" w:type="dxa"/>
            <w:tcBorders>
              <w:top w:val="single" w:sz="4" w:space="0" w:color="auto"/>
              <w:left w:val="single" w:sz="4" w:space="0" w:color="auto"/>
              <w:bottom w:val="single" w:sz="4" w:space="0" w:color="auto"/>
              <w:right w:val="single" w:sz="4" w:space="0" w:color="auto"/>
            </w:tcBorders>
          </w:tcPr>
          <w:p w14:paraId="0920A374" w14:textId="349FF99B" w:rsidR="00C901B8" w:rsidRPr="00AD6722" w:rsidRDefault="00C901B8" w:rsidP="00C901B8">
            <w:pPr>
              <w:ind w:firstLine="0"/>
              <w:rPr>
                <w:sz w:val="20"/>
                <w:szCs w:val="20"/>
              </w:rPr>
            </w:pPr>
            <w:r w:rsidRPr="00AD6722">
              <w:rPr>
                <w:sz w:val="20"/>
                <w:szCs w:val="20"/>
              </w:rPr>
              <w:t xml:space="preserve">Протокол </w:t>
            </w:r>
            <w:r>
              <w:rPr>
                <w:sz w:val="20"/>
                <w:szCs w:val="20"/>
              </w:rPr>
              <w:t xml:space="preserve">настройки ИСП и </w:t>
            </w:r>
            <w:r w:rsidRPr="00441BED">
              <w:rPr>
                <w:color w:val="000000"/>
                <w:sz w:val="20"/>
                <w:szCs w:val="20"/>
              </w:rPr>
              <w:t>системы визуализации</w:t>
            </w:r>
          </w:p>
        </w:tc>
        <w:tc>
          <w:tcPr>
            <w:tcW w:w="1647" w:type="dxa"/>
            <w:tcBorders>
              <w:top w:val="single" w:sz="4" w:space="0" w:color="auto"/>
              <w:left w:val="single" w:sz="4" w:space="0" w:color="auto"/>
              <w:bottom w:val="single" w:sz="4" w:space="0" w:color="auto"/>
              <w:right w:val="single" w:sz="4" w:space="0" w:color="auto"/>
            </w:tcBorders>
          </w:tcPr>
          <w:p w14:paraId="442B4C04" w14:textId="78378F37" w:rsidR="00C901B8" w:rsidRPr="00441BED" w:rsidRDefault="00C901B8" w:rsidP="00C901B8">
            <w:pPr>
              <w:ind w:firstLine="0"/>
              <w:rPr>
                <w:color w:val="000000"/>
                <w:sz w:val="20"/>
                <w:szCs w:val="20"/>
              </w:rPr>
            </w:pPr>
            <w:r>
              <w:rPr>
                <w:color w:val="000000"/>
                <w:sz w:val="20"/>
                <w:szCs w:val="20"/>
              </w:rPr>
              <w:t>У</w:t>
            </w:r>
            <w:r w:rsidRPr="00441BED">
              <w:rPr>
                <w:color w:val="000000"/>
                <w:sz w:val="20"/>
                <w:szCs w:val="20"/>
              </w:rPr>
              <w:t>частвует и согласует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4C101C1B" w14:textId="067E1E01" w:rsidR="00C901B8" w:rsidRPr="00441BED" w:rsidRDefault="00C901B8" w:rsidP="00C901B8">
            <w:pPr>
              <w:ind w:hanging="18"/>
              <w:rPr>
                <w:color w:val="000000"/>
                <w:sz w:val="20"/>
                <w:szCs w:val="20"/>
              </w:rPr>
            </w:pPr>
            <w:r w:rsidRPr="00441BED">
              <w:rPr>
                <w:color w:val="000000"/>
                <w:sz w:val="20"/>
                <w:szCs w:val="20"/>
              </w:rPr>
              <w:t>Отвечает</w:t>
            </w:r>
            <w:r>
              <w:rPr>
                <w:color w:val="000000"/>
                <w:sz w:val="20"/>
                <w:szCs w:val="20"/>
              </w:rPr>
              <w:t>*</w:t>
            </w:r>
          </w:p>
        </w:tc>
      </w:tr>
      <w:tr w:rsidR="00C901B8" w:rsidRPr="00441BED" w14:paraId="35363A8F" w14:textId="77777777" w:rsidTr="004E1FD2">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566DE942"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519A7060"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2CD60631"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29B84E2F" w14:textId="5A2DB5E0" w:rsidR="00C901B8" w:rsidRPr="00872DF0" w:rsidRDefault="00C901B8" w:rsidP="00C901B8">
            <w:pPr>
              <w:ind w:firstLine="0"/>
              <w:rPr>
                <w:color w:val="000000"/>
                <w:sz w:val="20"/>
                <w:szCs w:val="20"/>
              </w:rPr>
            </w:pPr>
            <w:r w:rsidRPr="00872DF0">
              <w:rPr>
                <w:color w:val="000000"/>
                <w:sz w:val="20"/>
                <w:szCs w:val="20"/>
              </w:rPr>
              <w:t>Регламент интеграционного взаимодействия</w:t>
            </w:r>
          </w:p>
        </w:tc>
        <w:tc>
          <w:tcPr>
            <w:tcW w:w="1647" w:type="dxa"/>
            <w:tcBorders>
              <w:top w:val="single" w:sz="4" w:space="0" w:color="auto"/>
              <w:left w:val="single" w:sz="4" w:space="0" w:color="auto"/>
              <w:bottom w:val="single" w:sz="4" w:space="0" w:color="auto"/>
              <w:right w:val="single" w:sz="4" w:space="0" w:color="auto"/>
            </w:tcBorders>
          </w:tcPr>
          <w:p w14:paraId="1E9C2663" w14:textId="2F51CAEE" w:rsidR="00C901B8" w:rsidRPr="00441BED" w:rsidRDefault="00C901B8" w:rsidP="00C901B8">
            <w:pPr>
              <w:ind w:firstLine="0"/>
              <w:rPr>
                <w:color w:val="000000"/>
                <w:sz w:val="20"/>
                <w:szCs w:val="20"/>
              </w:rPr>
            </w:pPr>
            <w:r>
              <w:rPr>
                <w:color w:val="000000"/>
                <w:sz w:val="20"/>
                <w:szCs w:val="20"/>
              </w:rPr>
              <w:t>У</w:t>
            </w:r>
            <w:r w:rsidRPr="00441BED">
              <w:rPr>
                <w:color w:val="000000"/>
                <w:sz w:val="20"/>
                <w:szCs w:val="20"/>
              </w:rPr>
              <w:t>частвует и согласует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6779581D" w14:textId="6FE2D9A2" w:rsidR="00C901B8" w:rsidRPr="00441BED" w:rsidRDefault="00C901B8" w:rsidP="00C901B8">
            <w:pPr>
              <w:ind w:hanging="18"/>
              <w:rPr>
                <w:color w:val="000000"/>
                <w:sz w:val="20"/>
                <w:szCs w:val="20"/>
              </w:rPr>
            </w:pPr>
            <w:r w:rsidRPr="00441BED">
              <w:rPr>
                <w:color w:val="000000"/>
                <w:sz w:val="20"/>
                <w:szCs w:val="20"/>
              </w:rPr>
              <w:t>Отвечает</w:t>
            </w:r>
            <w:r>
              <w:rPr>
                <w:color w:val="000000"/>
                <w:sz w:val="20"/>
                <w:szCs w:val="20"/>
              </w:rPr>
              <w:t>*</w:t>
            </w:r>
          </w:p>
        </w:tc>
      </w:tr>
      <w:tr w:rsidR="00C901B8" w:rsidRPr="00441BED" w14:paraId="1CAAC2C2" w14:textId="77777777" w:rsidTr="004E1FD2">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5A52E5E9"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394AFBEE"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0CAF9C9A"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481769D4" w14:textId="667D4A4A" w:rsidR="00C901B8" w:rsidRPr="00872DF0" w:rsidRDefault="00C901B8" w:rsidP="00C901B8">
            <w:pPr>
              <w:ind w:firstLine="0"/>
              <w:rPr>
                <w:color w:val="000000"/>
                <w:sz w:val="20"/>
                <w:szCs w:val="20"/>
              </w:rPr>
            </w:pPr>
            <w:r w:rsidRPr="00872DF0">
              <w:rPr>
                <w:color w:val="000000"/>
                <w:sz w:val="20"/>
                <w:szCs w:val="20"/>
              </w:rPr>
              <w:t>Отчет по миграции данных</w:t>
            </w:r>
          </w:p>
        </w:tc>
        <w:tc>
          <w:tcPr>
            <w:tcW w:w="1647" w:type="dxa"/>
            <w:tcBorders>
              <w:top w:val="single" w:sz="4" w:space="0" w:color="auto"/>
              <w:left w:val="single" w:sz="4" w:space="0" w:color="auto"/>
              <w:bottom w:val="single" w:sz="4" w:space="0" w:color="auto"/>
              <w:right w:val="single" w:sz="4" w:space="0" w:color="auto"/>
            </w:tcBorders>
          </w:tcPr>
          <w:p w14:paraId="4543D876" w14:textId="6CC41F80" w:rsidR="00C901B8" w:rsidRPr="00441BED" w:rsidRDefault="00C901B8" w:rsidP="00C901B8">
            <w:pPr>
              <w:ind w:firstLine="0"/>
              <w:rPr>
                <w:color w:val="000000"/>
                <w:sz w:val="20"/>
                <w:szCs w:val="20"/>
              </w:rPr>
            </w:pPr>
            <w:r>
              <w:rPr>
                <w:color w:val="000000"/>
                <w:sz w:val="20"/>
                <w:szCs w:val="20"/>
              </w:rPr>
              <w:t>У</w:t>
            </w:r>
            <w:r w:rsidRPr="00441BED">
              <w:rPr>
                <w:color w:val="000000"/>
                <w:sz w:val="20"/>
                <w:szCs w:val="20"/>
              </w:rPr>
              <w:t>частвует и согласует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56D3F6AA" w14:textId="3AF950E2" w:rsidR="00C901B8" w:rsidRPr="00441BED" w:rsidRDefault="00C901B8" w:rsidP="00C901B8">
            <w:pPr>
              <w:ind w:hanging="18"/>
              <w:rPr>
                <w:color w:val="000000"/>
                <w:sz w:val="20"/>
                <w:szCs w:val="20"/>
              </w:rPr>
            </w:pPr>
            <w:r w:rsidRPr="00441BED">
              <w:rPr>
                <w:color w:val="000000"/>
                <w:sz w:val="20"/>
                <w:szCs w:val="20"/>
              </w:rPr>
              <w:t>Отвечает</w:t>
            </w:r>
            <w:r>
              <w:rPr>
                <w:color w:val="000000"/>
                <w:sz w:val="20"/>
                <w:szCs w:val="20"/>
              </w:rPr>
              <w:t>*</w:t>
            </w:r>
          </w:p>
        </w:tc>
      </w:tr>
      <w:tr w:rsidR="00C901B8" w:rsidRPr="00441BED" w14:paraId="64AF3CB9" w14:textId="77777777" w:rsidTr="004E1FD2">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0816F03B"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730AAE52"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tcPr>
          <w:p w14:paraId="7BCE640A"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37E0D556" w14:textId="296B5D02" w:rsidR="00C901B8" w:rsidRPr="00872DF0" w:rsidRDefault="00C901B8" w:rsidP="00C901B8">
            <w:pPr>
              <w:ind w:firstLine="0"/>
              <w:rPr>
                <w:color w:val="000000"/>
                <w:sz w:val="20"/>
                <w:szCs w:val="20"/>
              </w:rPr>
            </w:pPr>
            <w:r w:rsidRPr="00872DF0">
              <w:rPr>
                <w:color w:val="000000"/>
                <w:sz w:val="20"/>
                <w:szCs w:val="20"/>
              </w:rPr>
              <w:t>Протокол тестирования интеграционного взаимодействия</w:t>
            </w:r>
          </w:p>
        </w:tc>
        <w:tc>
          <w:tcPr>
            <w:tcW w:w="1647" w:type="dxa"/>
            <w:tcBorders>
              <w:top w:val="single" w:sz="4" w:space="0" w:color="auto"/>
              <w:left w:val="single" w:sz="4" w:space="0" w:color="auto"/>
              <w:bottom w:val="single" w:sz="4" w:space="0" w:color="auto"/>
              <w:right w:val="single" w:sz="4" w:space="0" w:color="auto"/>
            </w:tcBorders>
          </w:tcPr>
          <w:p w14:paraId="476507E7" w14:textId="79766AF6" w:rsidR="00C901B8" w:rsidRPr="00441BED" w:rsidRDefault="00C901B8" w:rsidP="00C901B8">
            <w:pPr>
              <w:ind w:firstLine="0"/>
              <w:rPr>
                <w:color w:val="000000"/>
                <w:sz w:val="20"/>
                <w:szCs w:val="20"/>
              </w:rPr>
            </w:pPr>
            <w:r>
              <w:rPr>
                <w:color w:val="000000"/>
                <w:sz w:val="20"/>
                <w:szCs w:val="20"/>
              </w:rPr>
              <w:t>У</w:t>
            </w:r>
            <w:r w:rsidRPr="00441BED">
              <w:rPr>
                <w:color w:val="000000"/>
                <w:sz w:val="20"/>
                <w:szCs w:val="20"/>
              </w:rPr>
              <w:t>частвует и согласует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09ED0396" w14:textId="4EF24532" w:rsidR="00C901B8" w:rsidRPr="00441BED" w:rsidRDefault="00C901B8" w:rsidP="00C901B8">
            <w:pPr>
              <w:ind w:hanging="18"/>
              <w:rPr>
                <w:color w:val="000000"/>
                <w:sz w:val="20"/>
                <w:szCs w:val="20"/>
              </w:rPr>
            </w:pPr>
            <w:r w:rsidRPr="00441BED">
              <w:rPr>
                <w:color w:val="000000"/>
                <w:sz w:val="20"/>
                <w:szCs w:val="20"/>
              </w:rPr>
              <w:t>Отвечает</w:t>
            </w:r>
            <w:r>
              <w:rPr>
                <w:color w:val="000000"/>
                <w:sz w:val="20"/>
                <w:szCs w:val="20"/>
              </w:rPr>
              <w:t>*</w:t>
            </w:r>
          </w:p>
        </w:tc>
      </w:tr>
      <w:tr w:rsidR="00C901B8" w:rsidRPr="00441BED" w14:paraId="2B5EC205" w14:textId="77777777" w:rsidTr="004F56E9">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72B8A910"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right w:val="single" w:sz="4" w:space="0" w:color="auto"/>
            </w:tcBorders>
            <w:hideMark/>
          </w:tcPr>
          <w:p w14:paraId="313AB2BD" w14:textId="41B8F9AE" w:rsidR="00C901B8" w:rsidRPr="00441BED" w:rsidRDefault="00C901B8" w:rsidP="00C901B8">
            <w:pPr>
              <w:ind w:firstLine="0"/>
              <w:rPr>
                <w:color w:val="000000"/>
                <w:sz w:val="20"/>
                <w:szCs w:val="20"/>
              </w:rPr>
            </w:pPr>
            <w:r w:rsidRPr="00441BED">
              <w:rPr>
                <w:color w:val="000000"/>
                <w:sz w:val="20"/>
                <w:szCs w:val="20"/>
              </w:rPr>
              <w:t>Подключение к ИСП и системам визуализации</w:t>
            </w:r>
          </w:p>
        </w:tc>
        <w:tc>
          <w:tcPr>
            <w:tcW w:w="2595" w:type="dxa"/>
            <w:vMerge w:val="restart"/>
            <w:tcBorders>
              <w:top w:val="single" w:sz="4" w:space="0" w:color="auto"/>
              <w:left w:val="single" w:sz="4" w:space="0" w:color="auto"/>
              <w:right w:val="single" w:sz="4" w:space="0" w:color="auto"/>
            </w:tcBorders>
            <w:hideMark/>
          </w:tcPr>
          <w:p w14:paraId="33E7D41A"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одключени</w:t>
            </w:r>
            <w:r>
              <w:rPr>
                <w:color w:val="000000"/>
                <w:sz w:val="20"/>
                <w:szCs w:val="20"/>
              </w:rPr>
              <w:t>я</w:t>
            </w:r>
            <w:r w:rsidRPr="00441BED">
              <w:rPr>
                <w:color w:val="000000"/>
                <w:sz w:val="20"/>
                <w:szCs w:val="20"/>
              </w:rPr>
              <w:t xml:space="preserve"> к ИСП и системам визуализации</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5FC0C24F" w14:textId="77777777" w:rsidR="00C901B8" w:rsidRPr="00441BED" w:rsidRDefault="00C901B8" w:rsidP="00C901B8">
            <w:pPr>
              <w:ind w:firstLine="0"/>
              <w:rPr>
                <w:color w:val="000000"/>
                <w:sz w:val="20"/>
                <w:szCs w:val="20"/>
              </w:rPr>
            </w:pPr>
            <w:r w:rsidRPr="00441BED">
              <w:rPr>
                <w:color w:val="000000"/>
                <w:sz w:val="20"/>
                <w:szCs w:val="20"/>
              </w:rPr>
              <w:t>Предоставлен доступ к единому КХД системам-получателям</w:t>
            </w:r>
          </w:p>
        </w:tc>
        <w:tc>
          <w:tcPr>
            <w:tcW w:w="3352" w:type="dxa"/>
            <w:tcBorders>
              <w:top w:val="single" w:sz="4" w:space="0" w:color="auto"/>
              <w:left w:val="single" w:sz="4" w:space="0" w:color="auto"/>
              <w:bottom w:val="single" w:sz="4" w:space="0" w:color="auto"/>
              <w:right w:val="single" w:sz="4" w:space="0" w:color="auto"/>
            </w:tcBorders>
            <w:hideMark/>
          </w:tcPr>
          <w:p w14:paraId="00EB3AE0" w14:textId="3F55634F" w:rsidR="00C901B8" w:rsidRPr="00872DF0" w:rsidRDefault="00C901B8" w:rsidP="00C901B8">
            <w:pPr>
              <w:ind w:firstLine="0"/>
              <w:rPr>
                <w:sz w:val="20"/>
                <w:szCs w:val="20"/>
              </w:rPr>
            </w:pPr>
            <w:r w:rsidRPr="00872DF0">
              <w:rPr>
                <w:sz w:val="20"/>
                <w:szCs w:val="20"/>
              </w:rPr>
              <w:t>Протокол предоставления доступа и проверки транспортной среды</w:t>
            </w:r>
          </w:p>
          <w:p w14:paraId="5B3E659C" w14:textId="77777777" w:rsidR="00C901B8" w:rsidRPr="00872DF0" w:rsidRDefault="00C901B8" w:rsidP="00C901B8">
            <w:pPr>
              <w:ind w:firstLine="0"/>
              <w:rPr>
                <w:sz w:val="20"/>
                <w:szCs w:val="20"/>
              </w:rPr>
            </w:pPr>
          </w:p>
        </w:tc>
        <w:tc>
          <w:tcPr>
            <w:tcW w:w="1647" w:type="dxa"/>
            <w:tcBorders>
              <w:top w:val="single" w:sz="4" w:space="0" w:color="auto"/>
              <w:left w:val="single" w:sz="4" w:space="0" w:color="auto"/>
              <w:bottom w:val="single" w:sz="4" w:space="0" w:color="auto"/>
              <w:right w:val="single" w:sz="4" w:space="0" w:color="auto"/>
            </w:tcBorders>
            <w:hideMark/>
          </w:tcPr>
          <w:p w14:paraId="03CD0165" w14:textId="49CFA6DD"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4AE929EA"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6ABB37F6" w14:textId="3E414BF8" w:rsidR="00C901B8" w:rsidRPr="00441BED" w:rsidRDefault="00C901B8" w:rsidP="00C901B8">
            <w:pPr>
              <w:ind w:hanging="18"/>
              <w:rPr>
                <w:color w:val="000000"/>
                <w:sz w:val="20"/>
                <w:szCs w:val="20"/>
              </w:rPr>
            </w:pPr>
          </w:p>
        </w:tc>
      </w:tr>
      <w:tr w:rsidR="00C901B8" w:rsidRPr="00441BED" w14:paraId="17218D67" w14:textId="77777777" w:rsidTr="004F56E9">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6D45F1A3"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2F53E06B"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tcPr>
          <w:p w14:paraId="3FD5396B"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7208A1D3" w14:textId="77777777" w:rsidR="00C901B8" w:rsidRPr="00AD6722" w:rsidRDefault="00C901B8" w:rsidP="00C901B8">
            <w:pPr>
              <w:ind w:firstLine="0"/>
              <w:rPr>
                <w:sz w:val="20"/>
                <w:szCs w:val="20"/>
              </w:rPr>
            </w:pPr>
            <w:r w:rsidRPr="00AD6722">
              <w:rPr>
                <w:sz w:val="20"/>
                <w:szCs w:val="20"/>
              </w:rPr>
              <w:t>Протоколы загрузки данных (в случае необходимости)</w:t>
            </w:r>
          </w:p>
        </w:tc>
        <w:tc>
          <w:tcPr>
            <w:tcW w:w="1647" w:type="dxa"/>
            <w:tcBorders>
              <w:top w:val="single" w:sz="4" w:space="0" w:color="auto"/>
              <w:left w:val="single" w:sz="4" w:space="0" w:color="auto"/>
              <w:bottom w:val="single" w:sz="4" w:space="0" w:color="auto"/>
              <w:right w:val="single" w:sz="4" w:space="0" w:color="auto"/>
            </w:tcBorders>
          </w:tcPr>
          <w:p w14:paraId="50350154" w14:textId="6A0C4135"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422864DB"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1C80E017" w14:textId="732E7F78" w:rsidR="00C901B8" w:rsidRPr="00441BED" w:rsidRDefault="00C901B8" w:rsidP="00C901B8">
            <w:pPr>
              <w:ind w:hanging="18"/>
              <w:rPr>
                <w:color w:val="000000"/>
                <w:sz w:val="20"/>
                <w:szCs w:val="20"/>
              </w:rPr>
            </w:pPr>
          </w:p>
        </w:tc>
      </w:tr>
      <w:tr w:rsidR="00C901B8" w:rsidRPr="00441BED" w14:paraId="547B953E" w14:textId="77777777" w:rsidTr="001005B3">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5054E070" w14:textId="77777777" w:rsidR="00C901B8" w:rsidRPr="00441BED" w:rsidRDefault="00C901B8" w:rsidP="00C901B8">
            <w:pPr>
              <w:ind w:firstLine="0"/>
              <w:rPr>
                <w:color w:val="000000"/>
                <w:sz w:val="20"/>
                <w:szCs w:val="20"/>
              </w:rPr>
            </w:pPr>
          </w:p>
        </w:tc>
        <w:tc>
          <w:tcPr>
            <w:tcW w:w="2625" w:type="dxa"/>
            <w:vMerge w:val="restart"/>
            <w:tcBorders>
              <w:left w:val="single" w:sz="4" w:space="0" w:color="auto"/>
              <w:right w:val="single" w:sz="4" w:space="0" w:color="auto"/>
            </w:tcBorders>
          </w:tcPr>
          <w:p w14:paraId="63331256" w14:textId="3949E24B" w:rsidR="00C901B8" w:rsidRPr="00441BED" w:rsidRDefault="00C901B8" w:rsidP="00C901B8">
            <w:pPr>
              <w:ind w:firstLine="0"/>
              <w:rPr>
                <w:color w:val="000000"/>
                <w:sz w:val="20"/>
                <w:szCs w:val="20"/>
              </w:rPr>
            </w:pPr>
            <w:r w:rsidRPr="00441BED">
              <w:rPr>
                <w:color w:val="000000"/>
                <w:sz w:val="20"/>
                <w:szCs w:val="20"/>
              </w:rPr>
              <w:t xml:space="preserve">Подключение </w:t>
            </w:r>
            <w:r>
              <w:rPr>
                <w:color w:val="000000"/>
                <w:sz w:val="20"/>
                <w:szCs w:val="20"/>
              </w:rPr>
              <w:t>систем источников данных</w:t>
            </w:r>
          </w:p>
        </w:tc>
        <w:tc>
          <w:tcPr>
            <w:tcW w:w="2595" w:type="dxa"/>
            <w:vMerge w:val="restart"/>
            <w:tcBorders>
              <w:left w:val="single" w:sz="4" w:space="0" w:color="auto"/>
              <w:right w:val="single" w:sz="4" w:space="0" w:color="auto"/>
            </w:tcBorders>
          </w:tcPr>
          <w:p w14:paraId="353A3F11" w14:textId="5A14FE00"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одключени</w:t>
            </w:r>
            <w:r>
              <w:rPr>
                <w:color w:val="000000"/>
                <w:sz w:val="20"/>
                <w:szCs w:val="20"/>
              </w:rPr>
              <w:t>я</w:t>
            </w:r>
            <w:r w:rsidRPr="00441BED">
              <w:rPr>
                <w:color w:val="000000"/>
                <w:sz w:val="20"/>
                <w:szCs w:val="20"/>
              </w:rPr>
              <w:t xml:space="preserve"> </w:t>
            </w:r>
            <w:r>
              <w:rPr>
                <w:color w:val="000000"/>
                <w:sz w:val="20"/>
                <w:szCs w:val="20"/>
              </w:rPr>
              <w:t xml:space="preserve">систем источников данных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3833A799" w14:textId="77777777" w:rsidR="00C901B8" w:rsidRDefault="00C901B8" w:rsidP="00C901B8">
            <w:pPr>
              <w:ind w:firstLine="0"/>
              <w:rPr>
                <w:color w:val="000000"/>
                <w:sz w:val="20"/>
                <w:szCs w:val="20"/>
              </w:rPr>
            </w:pPr>
            <w:r w:rsidRPr="00441BED">
              <w:rPr>
                <w:color w:val="000000"/>
                <w:sz w:val="20"/>
                <w:szCs w:val="20"/>
              </w:rPr>
              <w:lastRenderedPageBreak/>
              <w:t>Предоставлен доступ к единому КХД системам-</w:t>
            </w:r>
            <w:r>
              <w:rPr>
                <w:color w:val="000000"/>
                <w:sz w:val="20"/>
                <w:szCs w:val="20"/>
              </w:rPr>
              <w:t>источникам;</w:t>
            </w:r>
          </w:p>
          <w:p w14:paraId="39534B6E" w14:textId="785EB9E0" w:rsidR="00C901B8" w:rsidRPr="00CE581A" w:rsidRDefault="00C901B8" w:rsidP="00C901B8">
            <w:pPr>
              <w:ind w:firstLine="0"/>
              <w:rPr>
                <w:color w:val="000000"/>
                <w:sz w:val="20"/>
                <w:szCs w:val="20"/>
              </w:rPr>
            </w:pPr>
            <w:r>
              <w:rPr>
                <w:color w:val="000000"/>
                <w:sz w:val="20"/>
                <w:szCs w:val="20"/>
              </w:rPr>
              <w:t>Произведены работы по загрузке/миграции данных</w:t>
            </w:r>
          </w:p>
        </w:tc>
        <w:tc>
          <w:tcPr>
            <w:tcW w:w="3352" w:type="dxa"/>
            <w:tcBorders>
              <w:top w:val="single" w:sz="4" w:space="0" w:color="auto"/>
              <w:left w:val="single" w:sz="4" w:space="0" w:color="auto"/>
              <w:bottom w:val="single" w:sz="4" w:space="0" w:color="auto"/>
              <w:right w:val="single" w:sz="4" w:space="0" w:color="auto"/>
            </w:tcBorders>
          </w:tcPr>
          <w:p w14:paraId="4B817ACD" w14:textId="27000536" w:rsidR="00C901B8" w:rsidRPr="0080743B" w:rsidRDefault="00C901B8" w:rsidP="00C901B8">
            <w:pPr>
              <w:ind w:firstLine="0"/>
              <w:rPr>
                <w:sz w:val="20"/>
                <w:szCs w:val="20"/>
              </w:rPr>
            </w:pPr>
            <w:r w:rsidRPr="00DD3956">
              <w:rPr>
                <w:sz w:val="20"/>
                <w:szCs w:val="20"/>
              </w:rPr>
              <w:lastRenderedPageBreak/>
              <w:t>Протоколы подключения систем-источников</w:t>
            </w:r>
          </w:p>
        </w:tc>
        <w:tc>
          <w:tcPr>
            <w:tcW w:w="1647" w:type="dxa"/>
            <w:tcBorders>
              <w:top w:val="single" w:sz="4" w:space="0" w:color="auto"/>
              <w:left w:val="single" w:sz="4" w:space="0" w:color="auto"/>
              <w:bottom w:val="single" w:sz="4" w:space="0" w:color="auto"/>
              <w:right w:val="single" w:sz="4" w:space="0" w:color="auto"/>
            </w:tcBorders>
          </w:tcPr>
          <w:p w14:paraId="4150DB05" w14:textId="59DD0A0A"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1404B792"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55EF32C5" w14:textId="0FD70DC2" w:rsidR="00C901B8" w:rsidRPr="00441BED" w:rsidRDefault="00C901B8" w:rsidP="00C901B8">
            <w:pPr>
              <w:ind w:hanging="18"/>
              <w:rPr>
                <w:color w:val="000000"/>
                <w:sz w:val="20"/>
                <w:szCs w:val="20"/>
              </w:rPr>
            </w:pPr>
          </w:p>
        </w:tc>
      </w:tr>
      <w:tr w:rsidR="00C901B8" w:rsidRPr="00441BED" w14:paraId="1CBB9254" w14:textId="77777777" w:rsidTr="004F56E9">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153B56E9"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2081F3A6"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tcPr>
          <w:p w14:paraId="346CFA54"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53CC25E2" w14:textId="6649CCD2" w:rsidR="00C901B8" w:rsidRPr="0080743B" w:rsidRDefault="00C901B8" w:rsidP="00C901B8">
            <w:pPr>
              <w:ind w:firstLine="0"/>
              <w:rPr>
                <w:sz w:val="20"/>
                <w:szCs w:val="20"/>
              </w:rPr>
            </w:pPr>
            <w:r w:rsidRPr="00B50D5B">
              <w:rPr>
                <w:sz w:val="20"/>
                <w:szCs w:val="20"/>
              </w:rPr>
              <w:t>Протоколы загрузки данных (в случае необходимости)</w:t>
            </w:r>
          </w:p>
        </w:tc>
        <w:tc>
          <w:tcPr>
            <w:tcW w:w="1647" w:type="dxa"/>
            <w:tcBorders>
              <w:top w:val="single" w:sz="4" w:space="0" w:color="auto"/>
              <w:left w:val="single" w:sz="4" w:space="0" w:color="auto"/>
              <w:bottom w:val="single" w:sz="4" w:space="0" w:color="auto"/>
              <w:right w:val="single" w:sz="4" w:space="0" w:color="auto"/>
            </w:tcBorders>
          </w:tcPr>
          <w:p w14:paraId="59D61FDF" w14:textId="48378313"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628CC077"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0691A6E0" w14:textId="14AC4134" w:rsidR="00C901B8" w:rsidRPr="00441BED" w:rsidRDefault="00C901B8" w:rsidP="00C901B8">
            <w:pPr>
              <w:ind w:hanging="18"/>
              <w:rPr>
                <w:color w:val="000000"/>
                <w:sz w:val="20"/>
                <w:szCs w:val="20"/>
              </w:rPr>
            </w:pPr>
          </w:p>
        </w:tc>
      </w:tr>
      <w:tr w:rsidR="00C901B8" w:rsidRPr="00441BED" w14:paraId="428BD6C6" w14:textId="77777777" w:rsidTr="002160DE">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7D3A60FC"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43A7A912" w14:textId="18CCAE20" w:rsidR="00C901B8" w:rsidRPr="00441BED" w:rsidRDefault="00C901B8" w:rsidP="00C901B8">
            <w:pPr>
              <w:ind w:firstLine="0"/>
              <w:rPr>
                <w:color w:val="000000"/>
                <w:sz w:val="20"/>
                <w:szCs w:val="20"/>
              </w:rPr>
            </w:pPr>
            <w:r w:rsidRPr="00441BED">
              <w:rPr>
                <w:color w:val="000000"/>
                <w:sz w:val="20"/>
                <w:szCs w:val="20"/>
              </w:rPr>
              <w:t>Подготовка витрин данных</w:t>
            </w:r>
            <w:r>
              <w:rPr>
                <w:color w:val="000000"/>
                <w:sz w:val="20"/>
                <w:szCs w:val="20"/>
              </w:rPr>
              <w:t>.</w:t>
            </w:r>
          </w:p>
        </w:tc>
        <w:tc>
          <w:tcPr>
            <w:tcW w:w="2595" w:type="dxa"/>
            <w:tcBorders>
              <w:top w:val="single" w:sz="4" w:space="0" w:color="auto"/>
              <w:left w:val="single" w:sz="4" w:space="0" w:color="auto"/>
              <w:bottom w:val="single" w:sz="4" w:space="0" w:color="auto"/>
              <w:right w:val="single" w:sz="4" w:space="0" w:color="auto"/>
            </w:tcBorders>
            <w:hideMark/>
          </w:tcPr>
          <w:p w14:paraId="120DE565" w14:textId="77777777" w:rsidR="00C901B8" w:rsidRPr="00872DF0" w:rsidRDefault="00C901B8" w:rsidP="00C901B8">
            <w:pPr>
              <w:ind w:firstLine="0"/>
              <w:rPr>
                <w:color w:val="000000"/>
                <w:sz w:val="20"/>
                <w:szCs w:val="20"/>
              </w:rPr>
            </w:pPr>
            <w:r w:rsidRPr="00872DF0">
              <w:rPr>
                <w:color w:val="000000"/>
                <w:sz w:val="20"/>
                <w:szCs w:val="20"/>
              </w:rPr>
              <w:t>В результате подготовки витрин данных должно быть реализовано проведение следующих работ (включая, но не ограничиваясь):</w:t>
            </w:r>
          </w:p>
          <w:p w14:paraId="3A25FC9A" w14:textId="77777777" w:rsidR="00C901B8" w:rsidRPr="00872DF0" w:rsidRDefault="00C901B8" w:rsidP="00C901B8">
            <w:pPr>
              <w:ind w:firstLine="0"/>
              <w:rPr>
                <w:color w:val="000000"/>
                <w:sz w:val="20"/>
                <w:szCs w:val="20"/>
              </w:rPr>
            </w:pPr>
            <w:r w:rsidRPr="00872DF0">
              <w:rPr>
                <w:color w:val="000000"/>
                <w:sz w:val="20"/>
                <w:szCs w:val="20"/>
              </w:rPr>
              <w:t>Витрины подготовлены</w:t>
            </w:r>
          </w:p>
        </w:tc>
        <w:tc>
          <w:tcPr>
            <w:tcW w:w="3352" w:type="dxa"/>
            <w:tcBorders>
              <w:top w:val="single" w:sz="4" w:space="0" w:color="auto"/>
              <w:left w:val="single" w:sz="4" w:space="0" w:color="auto"/>
              <w:bottom w:val="single" w:sz="4" w:space="0" w:color="auto"/>
              <w:right w:val="single" w:sz="4" w:space="0" w:color="auto"/>
            </w:tcBorders>
            <w:hideMark/>
          </w:tcPr>
          <w:p w14:paraId="5E588087" w14:textId="62F29184" w:rsidR="00C901B8" w:rsidRPr="00872DF0" w:rsidRDefault="00C901B8" w:rsidP="00C901B8">
            <w:pPr>
              <w:ind w:firstLine="0"/>
              <w:rPr>
                <w:sz w:val="20"/>
                <w:szCs w:val="20"/>
              </w:rPr>
            </w:pPr>
            <w:r w:rsidRPr="00872DF0">
              <w:rPr>
                <w:sz w:val="20"/>
                <w:szCs w:val="20"/>
              </w:rPr>
              <w:t>Протокол подготовки витрин данных</w:t>
            </w:r>
          </w:p>
        </w:tc>
        <w:tc>
          <w:tcPr>
            <w:tcW w:w="1647" w:type="dxa"/>
            <w:tcBorders>
              <w:top w:val="single" w:sz="4" w:space="0" w:color="auto"/>
              <w:left w:val="single" w:sz="4" w:space="0" w:color="auto"/>
              <w:bottom w:val="single" w:sz="4" w:space="0" w:color="auto"/>
              <w:right w:val="single" w:sz="4" w:space="0" w:color="auto"/>
            </w:tcBorders>
            <w:hideMark/>
          </w:tcPr>
          <w:p w14:paraId="04479A0E" w14:textId="0EC56533"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2BADB7A3"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49EDCADA" w14:textId="45C80CC0" w:rsidR="00C901B8" w:rsidRPr="00441BED" w:rsidRDefault="00C901B8" w:rsidP="00C901B8">
            <w:pPr>
              <w:ind w:hanging="18"/>
              <w:rPr>
                <w:color w:val="000000"/>
                <w:sz w:val="20"/>
                <w:szCs w:val="20"/>
              </w:rPr>
            </w:pPr>
          </w:p>
        </w:tc>
      </w:tr>
      <w:tr w:rsidR="00C901B8" w:rsidRPr="00441BED" w14:paraId="1F460688" w14:textId="77777777" w:rsidTr="002160DE">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09BB5202"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tcPr>
          <w:p w14:paraId="7245D5AA" w14:textId="77777777" w:rsidR="00C901B8" w:rsidRPr="00441BED" w:rsidRDefault="00C901B8" w:rsidP="00C901B8">
            <w:pPr>
              <w:ind w:firstLine="0"/>
              <w:rPr>
                <w:color w:val="000000"/>
                <w:sz w:val="20"/>
                <w:szCs w:val="20"/>
              </w:rPr>
            </w:pPr>
            <w:r w:rsidRPr="00441BED">
              <w:rPr>
                <w:color w:val="000000"/>
                <w:sz w:val="20"/>
                <w:szCs w:val="20"/>
              </w:rPr>
              <w:t>Разработка отчетных форм в инструментах визуализации.</w:t>
            </w:r>
          </w:p>
        </w:tc>
        <w:tc>
          <w:tcPr>
            <w:tcW w:w="2595" w:type="dxa"/>
            <w:tcBorders>
              <w:top w:val="single" w:sz="4" w:space="0" w:color="auto"/>
              <w:left w:val="single" w:sz="4" w:space="0" w:color="auto"/>
              <w:bottom w:val="single" w:sz="4" w:space="0" w:color="auto"/>
              <w:right w:val="single" w:sz="4" w:space="0" w:color="auto"/>
            </w:tcBorders>
          </w:tcPr>
          <w:p w14:paraId="7C22CAC6" w14:textId="77777777" w:rsidR="00C901B8" w:rsidRPr="00872DF0" w:rsidRDefault="00C901B8" w:rsidP="00C901B8">
            <w:pPr>
              <w:ind w:firstLine="0"/>
              <w:rPr>
                <w:color w:val="000000"/>
                <w:sz w:val="20"/>
                <w:szCs w:val="20"/>
              </w:rPr>
            </w:pPr>
            <w:r w:rsidRPr="00872DF0">
              <w:rPr>
                <w:color w:val="000000"/>
                <w:sz w:val="20"/>
                <w:szCs w:val="20"/>
              </w:rPr>
              <w:t>В результате разработки отчетных форм в инструментах визуализации должно быть реализовано проведение следующих работ (включая, но не ограничиваясь):</w:t>
            </w:r>
          </w:p>
          <w:p w14:paraId="5DC9FD0C" w14:textId="77777777" w:rsidR="00C901B8" w:rsidRPr="00872DF0" w:rsidRDefault="00C901B8" w:rsidP="00C901B8">
            <w:pPr>
              <w:ind w:firstLine="0"/>
              <w:rPr>
                <w:color w:val="000000"/>
                <w:sz w:val="20"/>
                <w:szCs w:val="20"/>
              </w:rPr>
            </w:pPr>
            <w:r w:rsidRPr="00872DF0">
              <w:rPr>
                <w:color w:val="000000"/>
                <w:sz w:val="20"/>
                <w:szCs w:val="20"/>
              </w:rPr>
              <w:t>Отчетные формы подготовлены</w:t>
            </w:r>
          </w:p>
        </w:tc>
        <w:tc>
          <w:tcPr>
            <w:tcW w:w="3352" w:type="dxa"/>
            <w:tcBorders>
              <w:top w:val="single" w:sz="4" w:space="0" w:color="auto"/>
              <w:left w:val="single" w:sz="4" w:space="0" w:color="auto"/>
              <w:bottom w:val="single" w:sz="4" w:space="0" w:color="auto"/>
              <w:right w:val="single" w:sz="4" w:space="0" w:color="auto"/>
            </w:tcBorders>
          </w:tcPr>
          <w:p w14:paraId="28FD9D96" w14:textId="15090A32" w:rsidR="00C901B8" w:rsidRPr="00872DF0" w:rsidRDefault="00C901B8" w:rsidP="00C901B8">
            <w:pPr>
              <w:ind w:firstLine="0"/>
              <w:rPr>
                <w:sz w:val="20"/>
                <w:szCs w:val="20"/>
              </w:rPr>
            </w:pPr>
            <w:r w:rsidRPr="00872DF0">
              <w:rPr>
                <w:sz w:val="20"/>
                <w:szCs w:val="20"/>
              </w:rPr>
              <w:t>Протоколы демонстрации отчетных форм</w:t>
            </w:r>
          </w:p>
        </w:tc>
        <w:tc>
          <w:tcPr>
            <w:tcW w:w="1647" w:type="dxa"/>
            <w:tcBorders>
              <w:top w:val="single" w:sz="4" w:space="0" w:color="auto"/>
              <w:left w:val="single" w:sz="4" w:space="0" w:color="auto"/>
              <w:bottom w:val="single" w:sz="4" w:space="0" w:color="auto"/>
              <w:right w:val="single" w:sz="4" w:space="0" w:color="auto"/>
            </w:tcBorders>
          </w:tcPr>
          <w:p w14:paraId="2493505F" w14:textId="16D8DAC3"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788F06DB"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427F0DED" w14:textId="184D1FF7" w:rsidR="00C901B8" w:rsidRPr="00441BED" w:rsidRDefault="00C901B8" w:rsidP="00C901B8">
            <w:pPr>
              <w:ind w:hanging="18"/>
              <w:rPr>
                <w:color w:val="000000"/>
                <w:sz w:val="20"/>
                <w:szCs w:val="20"/>
              </w:rPr>
            </w:pPr>
          </w:p>
        </w:tc>
      </w:tr>
      <w:tr w:rsidR="00C901B8" w:rsidRPr="00441BED" w14:paraId="6E711BA3" w14:textId="77777777" w:rsidTr="002160DE">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5C75432E"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199F2942" w14:textId="77777777" w:rsidR="00C901B8" w:rsidRPr="00441BED" w:rsidRDefault="00C901B8" w:rsidP="00C901B8">
            <w:pPr>
              <w:ind w:firstLine="0"/>
              <w:rPr>
                <w:color w:val="000000"/>
                <w:sz w:val="20"/>
                <w:szCs w:val="20"/>
              </w:rPr>
            </w:pPr>
            <w:r w:rsidRPr="00441BED">
              <w:rPr>
                <w:color w:val="000000"/>
                <w:sz w:val="20"/>
                <w:szCs w:val="20"/>
              </w:rPr>
              <w:t>Настройка ролей и полномочий в системе.</w:t>
            </w:r>
          </w:p>
        </w:tc>
        <w:tc>
          <w:tcPr>
            <w:tcW w:w="2595" w:type="dxa"/>
            <w:tcBorders>
              <w:top w:val="single" w:sz="4" w:space="0" w:color="auto"/>
              <w:left w:val="single" w:sz="4" w:space="0" w:color="auto"/>
              <w:bottom w:val="single" w:sz="4" w:space="0" w:color="auto"/>
              <w:right w:val="single" w:sz="4" w:space="0" w:color="auto"/>
            </w:tcBorders>
            <w:hideMark/>
          </w:tcPr>
          <w:p w14:paraId="09FE91E3"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н</w:t>
            </w:r>
            <w:r w:rsidRPr="00441BED">
              <w:rPr>
                <w:color w:val="000000"/>
                <w:sz w:val="20"/>
                <w:szCs w:val="20"/>
              </w:rPr>
              <w:t>астройк</w:t>
            </w:r>
            <w:r>
              <w:rPr>
                <w:color w:val="000000"/>
                <w:sz w:val="20"/>
                <w:szCs w:val="20"/>
              </w:rPr>
              <w:t>и</w:t>
            </w:r>
            <w:r w:rsidRPr="00441BED">
              <w:rPr>
                <w:color w:val="000000"/>
                <w:sz w:val="20"/>
                <w:szCs w:val="20"/>
              </w:rPr>
              <w:t xml:space="preserve"> ролей и полномочий в системе</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062F5AD4" w14:textId="77777777" w:rsidR="00C901B8" w:rsidRPr="00441BED" w:rsidRDefault="00C901B8" w:rsidP="00C901B8">
            <w:pPr>
              <w:ind w:firstLine="0"/>
              <w:rPr>
                <w:color w:val="000000"/>
                <w:sz w:val="20"/>
                <w:szCs w:val="20"/>
              </w:rPr>
            </w:pPr>
            <w:r w:rsidRPr="00441BED">
              <w:rPr>
                <w:color w:val="000000"/>
                <w:sz w:val="20"/>
                <w:szCs w:val="20"/>
              </w:rPr>
              <w:t>Настроен прототип системы для проведения обучения пользователей</w:t>
            </w:r>
          </w:p>
        </w:tc>
        <w:tc>
          <w:tcPr>
            <w:tcW w:w="3352" w:type="dxa"/>
            <w:tcBorders>
              <w:top w:val="single" w:sz="4" w:space="0" w:color="auto"/>
              <w:left w:val="single" w:sz="4" w:space="0" w:color="auto"/>
              <w:bottom w:val="single" w:sz="4" w:space="0" w:color="auto"/>
              <w:right w:val="single" w:sz="4" w:space="0" w:color="auto"/>
            </w:tcBorders>
            <w:hideMark/>
          </w:tcPr>
          <w:p w14:paraId="61BC34AE" w14:textId="61D01840" w:rsidR="00C901B8" w:rsidRPr="00AD6722" w:rsidRDefault="00C901B8" w:rsidP="00C901B8">
            <w:pPr>
              <w:ind w:firstLine="0"/>
              <w:rPr>
                <w:sz w:val="20"/>
                <w:szCs w:val="20"/>
              </w:rPr>
            </w:pPr>
            <w:r w:rsidRPr="00AD6722">
              <w:rPr>
                <w:sz w:val="20"/>
                <w:szCs w:val="20"/>
              </w:rPr>
              <w:t xml:space="preserve">Протокол </w:t>
            </w:r>
            <w:r>
              <w:rPr>
                <w:sz w:val="20"/>
                <w:szCs w:val="20"/>
              </w:rPr>
              <w:t>предоставления доступа к КХД</w:t>
            </w:r>
          </w:p>
        </w:tc>
        <w:tc>
          <w:tcPr>
            <w:tcW w:w="1647" w:type="dxa"/>
            <w:tcBorders>
              <w:top w:val="single" w:sz="4" w:space="0" w:color="auto"/>
              <w:left w:val="single" w:sz="4" w:space="0" w:color="auto"/>
              <w:bottom w:val="single" w:sz="4" w:space="0" w:color="auto"/>
              <w:right w:val="single" w:sz="4" w:space="0" w:color="auto"/>
            </w:tcBorders>
            <w:hideMark/>
          </w:tcPr>
          <w:p w14:paraId="0C3DE3DC" w14:textId="073F4112"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44F71780"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3D5B30EF" w14:textId="20AFFFA5" w:rsidR="00C901B8" w:rsidRPr="00441BED" w:rsidRDefault="00C901B8" w:rsidP="00C901B8">
            <w:pPr>
              <w:ind w:hanging="18"/>
              <w:rPr>
                <w:color w:val="000000"/>
                <w:sz w:val="20"/>
                <w:szCs w:val="20"/>
              </w:rPr>
            </w:pPr>
          </w:p>
        </w:tc>
      </w:tr>
      <w:tr w:rsidR="00C901B8" w:rsidRPr="00441BED" w14:paraId="67DEB524" w14:textId="77777777" w:rsidTr="002160DE">
        <w:trPr>
          <w:trHeight w:val="765"/>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043E1BC1"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5DBB5F01" w14:textId="77777777" w:rsidR="00C901B8" w:rsidRPr="00441BED" w:rsidRDefault="00C901B8" w:rsidP="00C901B8">
            <w:pPr>
              <w:ind w:firstLine="0"/>
              <w:rPr>
                <w:color w:val="000000"/>
                <w:sz w:val="20"/>
                <w:szCs w:val="20"/>
              </w:rPr>
            </w:pPr>
            <w:r w:rsidRPr="00441BED">
              <w:rPr>
                <w:color w:val="000000"/>
                <w:sz w:val="20"/>
                <w:szCs w:val="20"/>
              </w:rPr>
              <w:t>Документирование выполненных настроек и разработок.</w:t>
            </w:r>
          </w:p>
        </w:tc>
        <w:tc>
          <w:tcPr>
            <w:tcW w:w="2595" w:type="dxa"/>
            <w:tcBorders>
              <w:top w:val="single" w:sz="4" w:space="0" w:color="auto"/>
              <w:left w:val="single" w:sz="4" w:space="0" w:color="auto"/>
              <w:bottom w:val="single" w:sz="4" w:space="0" w:color="auto"/>
              <w:right w:val="single" w:sz="4" w:space="0" w:color="auto"/>
            </w:tcBorders>
            <w:hideMark/>
          </w:tcPr>
          <w:p w14:paraId="7838836D" w14:textId="77777777" w:rsidR="00C901B8" w:rsidRPr="003C00B9" w:rsidRDefault="00C901B8" w:rsidP="00C901B8">
            <w:pPr>
              <w:ind w:firstLine="0"/>
              <w:rPr>
                <w:color w:val="000000"/>
                <w:sz w:val="20"/>
                <w:szCs w:val="20"/>
              </w:rPr>
            </w:pPr>
            <w:r w:rsidRPr="003C00B9">
              <w:rPr>
                <w:color w:val="000000"/>
                <w:sz w:val="20"/>
                <w:szCs w:val="20"/>
              </w:rPr>
              <w:t xml:space="preserve">В результате документирования выполненных настроек и </w:t>
            </w:r>
            <w:r w:rsidRPr="003C00B9">
              <w:rPr>
                <w:color w:val="000000"/>
                <w:sz w:val="20"/>
                <w:szCs w:val="20"/>
              </w:rPr>
              <w:lastRenderedPageBreak/>
              <w:t>разработки должно быть реализовано проведение следующих работ (включая, но не ограничиваясь):</w:t>
            </w:r>
          </w:p>
          <w:p w14:paraId="2B16D32D" w14:textId="374920CE" w:rsidR="00C901B8" w:rsidRPr="003C00B9" w:rsidRDefault="00C901B8" w:rsidP="00C901B8">
            <w:pPr>
              <w:ind w:firstLine="0"/>
              <w:rPr>
                <w:color w:val="000000"/>
                <w:sz w:val="20"/>
                <w:szCs w:val="20"/>
              </w:rPr>
            </w:pPr>
            <w:r w:rsidRPr="003C00B9">
              <w:rPr>
                <w:color w:val="000000"/>
                <w:sz w:val="20"/>
                <w:szCs w:val="20"/>
              </w:rPr>
              <w:t>Актуализировано техническое задание</w:t>
            </w:r>
          </w:p>
        </w:tc>
        <w:tc>
          <w:tcPr>
            <w:tcW w:w="3352" w:type="dxa"/>
            <w:tcBorders>
              <w:top w:val="single" w:sz="4" w:space="0" w:color="auto"/>
              <w:left w:val="single" w:sz="4" w:space="0" w:color="auto"/>
              <w:bottom w:val="single" w:sz="4" w:space="0" w:color="auto"/>
              <w:right w:val="single" w:sz="4" w:space="0" w:color="auto"/>
            </w:tcBorders>
            <w:hideMark/>
          </w:tcPr>
          <w:p w14:paraId="25B03273" w14:textId="6C50D56F" w:rsidR="00C901B8" w:rsidRPr="003C00B9" w:rsidRDefault="00C901B8" w:rsidP="00872DF0">
            <w:pPr>
              <w:ind w:firstLine="0"/>
              <w:rPr>
                <w:color w:val="000000"/>
                <w:sz w:val="20"/>
                <w:szCs w:val="20"/>
              </w:rPr>
            </w:pPr>
            <w:bookmarkStart w:id="150" w:name="_Hlk34925773"/>
            <w:r w:rsidRPr="003C00B9">
              <w:rPr>
                <w:color w:val="000000"/>
                <w:sz w:val="20"/>
                <w:szCs w:val="20"/>
              </w:rPr>
              <w:lastRenderedPageBreak/>
              <w:t>Дополненное техническое задание</w:t>
            </w:r>
            <w:r w:rsidR="00654F93" w:rsidRPr="003C00B9">
              <w:rPr>
                <w:color w:val="000000"/>
                <w:sz w:val="20"/>
                <w:szCs w:val="20"/>
              </w:rPr>
              <w:t xml:space="preserve"> и/или </w:t>
            </w:r>
            <w:r w:rsidR="00872DF0" w:rsidRPr="003C00B9">
              <w:rPr>
                <w:color w:val="000000"/>
                <w:sz w:val="20"/>
                <w:szCs w:val="20"/>
              </w:rPr>
              <w:t>частное техническое задание</w:t>
            </w:r>
            <w:bookmarkEnd w:id="150"/>
          </w:p>
        </w:tc>
        <w:tc>
          <w:tcPr>
            <w:tcW w:w="1647" w:type="dxa"/>
            <w:tcBorders>
              <w:top w:val="single" w:sz="4" w:space="0" w:color="auto"/>
              <w:left w:val="single" w:sz="4" w:space="0" w:color="auto"/>
              <w:bottom w:val="single" w:sz="4" w:space="0" w:color="auto"/>
              <w:right w:val="single" w:sz="4" w:space="0" w:color="auto"/>
            </w:tcBorders>
            <w:hideMark/>
          </w:tcPr>
          <w:p w14:paraId="738C3C18" w14:textId="1AEF27F2"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581BD9BE"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65EA4826" w14:textId="63DC41EF" w:rsidR="00C901B8" w:rsidRPr="00441BED" w:rsidRDefault="00C901B8" w:rsidP="00C901B8">
            <w:pPr>
              <w:ind w:hanging="18"/>
              <w:rPr>
                <w:color w:val="000000"/>
                <w:sz w:val="20"/>
                <w:szCs w:val="20"/>
              </w:rPr>
            </w:pPr>
          </w:p>
        </w:tc>
      </w:tr>
      <w:tr w:rsidR="00C901B8" w:rsidRPr="00441BED" w14:paraId="1E88FDC1" w14:textId="77777777" w:rsidTr="002160DE">
        <w:trPr>
          <w:trHeight w:val="765"/>
          <w:jc w:val="center"/>
        </w:trPr>
        <w:tc>
          <w:tcPr>
            <w:tcW w:w="2128" w:type="dxa"/>
            <w:vMerge w:val="restart"/>
            <w:tcBorders>
              <w:top w:val="single" w:sz="4" w:space="0" w:color="auto"/>
              <w:left w:val="single" w:sz="4" w:space="0" w:color="auto"/>
              <w:bottom w:val="single" w:sz="4" w:space="0" w:color="auto"/>
              <w:right w:val="single" w:sz="4" w:space="0" w:color="auto"/>
            </w:tcBorders>
            <w:vAlign w:val="center"/>
            <w:hideMark/>
          </w:tcPr>
          <w:p w14:paraId="65D81006" w14:textId="77777777" w:rsidR="00C901B8" w:rsidRPr="00441BED" w:rsidRDefault="00C901B8" w:rsidP="00C901B8">
            <w:pPr>
              <w:ind w:firstLine="0"/>
              <w:rPr>
                <w:color w:val="000000"/>
                <w:sz w:val="20"/>
                <w:szCs w:val="20"/>
              </w:rPr>
            </w:pPr>
            <w:r w:rsidRPr="00441BED">
              <w:rPr>
                <w:color w:val="000000"/>
                <w:sz w:val="20"/>
                <w:szCs w:val="20"/>
              </w:rPr>
              <w:t>Фаза 3.3 – "Подготовка к тестированию"</w:t>
            </w:r>
          </w:p>
        </w:tc>
        <w:tc>
          <w:tcPr>
            <w:tcW w:w="2625" w:type="dxa"/>
            <w:tcBorders>
              <w:top w:val="single" w:sz="4" w:space="0" w:color="auto"/>
              <w:left w:val="single" w:sz="4" w:space="0" w:color="auto"/>
              <w:bottom w:val="single" w:sz="4" w:space="0" w:color="auto"/>
              <w:right w:val="single" w:sz="4" w:space="0" w:color="auto"/>
            </w:tcBorders>
            <w:hideMark/>
          </w:tcPr>
          <w:p w14:paraId="2CEBB03D" w14:textId="77777777" w:rsidR="00C901B8" w:rsidRPr="00441BED" w:rsidRDefault="00C901B8" w:rsidP="00C901B8">
            <w:pPr>
              <w:ind w:firstLine="0"/>
              <w:rPr>
                <w:color w:val="000000"/>
                <w:sz w:val="20"/>
                <w:szCs w:val="20"/>
              </w:rPr>
            </w:pPr>
            <w:r w:rsidRPr="00441BED">
              <w:rPr>
                <w:color w:val="000000"/>
                <w:sz w:val="20"/>
                <w:szCs w:val="20"/>
              </w:rPr>
              <w:t>Разработка инструкций для пользователей.</w:t>
            </w:r>
          </w:p>
        </w:tc>
        <w:tc>
          <w:tcPr>
            <w:tcW w:w="2595" w:type="dxa"/>
            <w:tcBorders>
              <w:top w:val="single" w:sz="4" w:space="0" w:color="auto"/>
              <w:left w:val="single" w:sz="4" w:space="0" w:color="auto"/>
              <w:bottom w:val="single" w:sz="4" w:space="0" w:color="auto"/>
              <w:right w:val="single" w:sz="4" w:space="0" w:color="auto"/>
            </w:tcBorders>
            <w:hideMark/>
          </w:tcPr>
          <w:p w14:paraId="68D4E9E0"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р</w:t>
            </w:r>
            <w:r w:rsidRPr="00441BED">
              <w:rPr>
                <w:color w:val="000000"/>
                <w:sz w:val="20"/>
                <w:szCs w:val="20"/>
              </w:rPr>
              <w:t>азработк</w:t>
            </w:r>
            <w:r>
              <w:rPr>
                <w:color w:val="000000"/>
                <w:sz w:val="20"/>
                <w:szCs w:val="20"/>
              </w:rPr>
              <w:t>и</w:t>
            </w:r>
            <w:r w:rsidRPr="00441BED">
              <w:rPr>
                <w:color w:val="000000"/>
                <w:sz w:val="20"/>
                <w:szCs w:val="20"/>
              </w:rPr>
              <w:t xml:space="preserve"> инструкций для пользователей</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4B1D2EC9" w14:textId="77777777" w:rsidR="00C901B8" w:rsidRPr="00441BED" w:rsidRDefault="00C901B8" w:rsidP="00C901B8">
            <w:pPr>
              <w:ind w:firstLine="0"/>
              <w:rPr>
                <w:color w:val="000000"/>
                <w:sz w:val="20"/>
                <w:szCs w:val="20"/>
              </w:rPr>
            </w:pPr>
            <w:r w:rsidRPr="00441BED">
              <w:rPr>
                <w:color w:val="000000"/>
                <w:sz w:val="20"/>
                <w:szCs w:val="20"/>
              </w:rPr>
              <w:t>Созданы инструкции для ключевых и конечных пользователей</w:t>
            </w:r>
          </w:p>
        </w:tc>
        <w:tc>
          <w:tcPr>
            <w:tcW w:w="3352" w:type="dxa"/>
            <w:tcBorders>
              <w:top w:val="single" w:sz="4" w:space="0" w:color="auto"/>
              <w:left w:val="single" w:sz="4" w:space="0" w:color="auto"/>
              <w:bottom w:val="single" w:sz="4" w:space="0" w:color="auto"/>
              <w:right w:val="single" w:sz="4" w:space="0" w:color="auto"/>
            </w:tcBorders>
            <w:hideMark/>
          </w:tcPr>
          <w:p w14:paraId="3998AAE3" w14:textId="77777777" w:rsidR="00C901B8" w:rsidRDefault="00C901B8" w:rsidP="00C901B8">
            <w:pPr>
              <w:ind w:firstLine="0"/>
              <w:rPr>
                <w:color w:val="000000"/>
                <w:sz w:val="20"/>
                <w:szCs w:val="20"/>
              </w:rPr>
            </w:pPr>
            <w:r w:rsidRPr="00441BED">
              <w:rPr>
                <w:color w:val="000000"/>
                <w:sz w:val="20"/>
                <w:szCs w:val="20"/>
              </w:rPr>
              <w:t>Инструкции пользователей</w:t>
            </w:r>
            <w:r>
              <w:rPr>
                <w:color w:val="000000"/>
                <w:sz w:val="20"/>
                <w:szCs w:val="20"/>
              </w:rPr>
              <w:t>,</w:t>
            </w:r>
          </w:p>
          <w:p w14:paraId="30E0A673" w14:textId="77777777" w:rsidR="00C901B8" w:rsidRPr="00441BED" w:rsidRDefault="00C901B8" w:rsidP="00C901B8">
            <w:pPr>
              <w:ind w:firstLine="0"/>
              <w:rPr>
                <w:color w:val="000000"/>
                <w:sz w:val="20"/>
                <w:szCs w:val="20"/>
              </w:rPr>
            </w:pPr>
            <w:r>
              <w:rPr>
                <w:color w:val="000000"/>
                <w:sz w:val="20"/>
                <w:szCs w:val="20"/>
              </w:rPr>
              <w:t>Видео инструкция</w:t>
            </w:r>
          </w:p>
        </w:tc>
        <w:tc>
          <w:tcPr>
            <w:tcW w:w="1647" w:type="dxa"/>
            <w:tcBorders>
              <w:top w:val="single" w:sz="4" w:space="0" w:color="auto"/>
              <w:left w:val="single" w:sz="4" w:space="0" w:color="auto"/>
              <w:bottom w:val="single" w:sz="4" w:space="0" w:color="auto"/>
              <w:right w:val="single" w:sz="4" w:space="0" w:color="auto"/>
            </w:tcBorders>
            <w:hideMark/>
          </w:tcPr>
          <w:p w14:paraId="355E5767" w14:textId="13DA518F"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4107A09F"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7F4BEB26" w14:textId="3977855C" w:rsidR="00C901B8" w:rsidRPr="00441BED" w:rsidRDefault="00C901B8" w:rsidP="00C901B8">
            <w:pPr>
              <w:ind w:hanging="18"/>
              <w:rPr>
                <w:color w:val="000000"/>
                <w:sz w:val="20"/>
                <w:szCs w:val="20"/>
              </w:rPr>
            </w:pPr>
          </w:p>
        </w:tc>
      </w:tr>
      <w:tr w:rsidR="00C901B8" w:rsidRPr="00441BED" w14:paraId="1126CE90" w14:textId="77777777" w:rsidTr="002160DE">
        <w:trPr>
          <w:trHeight w:val="638"/>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087B8CCA"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bottom w:val="single" w:sz="4" w:space="0" w:color="auto"/>
              <w:right w:val="single" w:sz="4" w:space="0" w:color="auto"/>
            </w:tcBorders>
            <w:hideMark/>
          </w:tcPr>
          <w:p w14:paraId="06D4D34A" w14:textId="77777777" w:rsidR="00C901B8" w:rsidRPr="00441BED" w:rsidRDefault="00C901B8" w:rsidP="00C901B8">
            <w:pPr>
              <w:ind w:firstLine="0"/>
              <w:rPr>
                <w:color w:val="000000"/>
                <w:sz w:val="20"/>
                <w:szCs w:val="20"/>
              </w:rPr>
            </w:pPr>
            <w:r w:rsidRPr="00441BED">
              <w:rPr>
                <w:color w:val="000000"/>
                <w:sz w:val="20"/>
                <w:szCs w:val="20"/>
              </w:rPr>
              <w:t>Разработка и утверждение программы приемо-сдаточных испытаний.</w:t>
            </w:r>
          </w:p>
        </w:tc>
        <w:tc>
          <w:tcPr>
            <w:tcW w:w="2595" w:type="dxa"/>
            <w:vMerge w:val="restart"/>
            <w:tcBorders>
              <w:top w:val="single" w:sz="4" w:space="0" w:color="auto"/>
              <w:left w:val="single" w:sz="4" w:space="0" w:color="auto"/>
              <w:bottom w:val="single" w:sz="4" w:space="0" w:color="auto"/>
              <w:right w:val="single" w:sz="4" w:space="0" w:color="auto"/>
            </w:tcBorders>
            <w:hideMark/>
          </w:tcPr>
          <w:p w14:paraId="2DBA7050"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р</w:t>
            </w:r>
            <w:r w:rsidRPr="00441BED">
              <w:rPr>
                <w:color w:val="000000"/>
                <w:sz w:val="20"/>
                <w:szCs w:val="20"/>
              </w:rPr>
              <w:t>азработк</w:t>
            </w:r>
            <w:r>
              <w:rPr>
                <w:color w:val="000000"/>
                <w:sz w:val="20"/>
                <w:szCs w:val="20"/>
              </w:rPr>
              <w:t>и</w:t>
            </w:r>
            <w:r w:rsidRPr="00441BED">
              <w:rPr>
                <w:color w:val="000000"/>
                <w:sz w:val="20"/>
                <w:szCs w:val="20"/>
              </w:rPr>
              <w:t xml:space="preserve"> и утверждени</w:t>
            </w:r>
            <w:r>
              <w:rPr>
                <w:color w:val="000000"/>
                <w:sz w:val="20"/>
                <w:szCs w:val="20"/>
              </w:rPr>
              <w:t>я</w:t>
            </w:r>
            <w:r w:rsidRPr="00441BED">
              <w:rPr>
                <w:color w:val="000000"/>
                <w:sz w:val="20"/>
                <w:szCs w:val="20"/>
              </w:rPr>
              <w:t xml:space="preserve"> программы приемо-сдаточных испытаний</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647369E7" w14:textId="77777777" w:rsidR="00C901B8" w:rsidRPr="00441BED" w:rsidRDefault="00C901B8" w:rsidP="00C901B8">
            <w:pPr>
              <w:ind w:firstLine="0"/>
              <w:rPr>
                <w:color w:val="000000"/>
                <w:sz w:val="20"/>
                <w:szCs w:val="20"/>
              </w:rPr>
            </w:pPr>
            <w:r w:rsidRPr="00441BED">
              <w:rPr>
                <w:color w:val="000000"/>
                <w:sz w:val="20"/>
                <w:szCs w:val="20"/>
              </w:rPr>
              <w:t>Разработана и утверждена программа приемо-сдаточных испытаний</w:t>
            </w:r>
          </w:p>
        </w:tc>
        <w:tc>
          <w:tcPr>
            <w:tcW w:w="3352" w:type="dxa"/>
            <w:tcBorders>
              <w:top w:val="single" w:sz="4" w:space="0" w:color="auto"/>
              <w:left w:val="single" w:sz="4" w:space="0" w:color="auto"/>
              <w:bottom w:val="single" w:sz="4" w:space="0" w:color="auto"/>
              <w:right w:val="single" w:sz="4" w:space="0" w:color="auto"/>
            </w:tcBorders>
            <w:hideMark/>
          </w:tcPr>
          <w:p w14:paraId="3AB2AFA4" w14:textId="2CF8E64E" w:rsidR="00C901B8" w:rsidRPr="00441BED" w:rsidRDefault="00C901B8" w:rsidP="00C901B8">
            <w:pPr>
              <w:ind w:firstLine="0"/>
              <w:rPr>
                <w:color w:val="000000"/>
                <w:sz w:val="20"/>
                <w:szCs w:val="20"/>
              </w:rPr>
            </w:pPr>
            <w:r w:rsidRPr="00441BED">
              <w:rPr>
                <w:color w:val="000000"/>
                <w:sz w:val="20"/>
                <w:szCs w:val="20"/>
              </w:rPr>
              <w:t xml:space="preserve">Программа и методика </w:t>
            </w:r>
            <w:r>
              <w:rPr>
                <w:color w:val="000000"/>
                <w:sz w:val="20"/>
                <w:szCs w:val="20"/>
              </w:rPr>
              <w:t xml:space="preserve">предварительных </w:t>
            </w:r>
            <w:r w:rsidRPr="00441BED">
              <w:rPr>
                <w:color w:val="000000"/>
                <w:sz w:val="20"/>
                <w:szCs w:val="20"/>
              </w:rPr>
              <w:t>испытаний</w:t>
            </w:r>
            <w:r>
              <w:rPr>
                <w:color w:val="000000"/>
                <w:sz w:val="20"/>
                <w:szCs w:val="20"/>
              </w:rPr>
              <w:t xml:space="preserve"> КХД</w:t>
            </w:r>
          </w:p>
        </w:tc>
        <w:tc>
          <w:tcPr>
            <w:tcW w:w="1647" w:type="dxa"/>
            <w:tcBorders>
              <w:top w:val="single" w:sz="4" w:space="0" w:color="auto"/>
              <w:left w:val="single" w:sz="4" w:space="0" w:color="auto"/>
              <w:bottom w:val="single" w:sz="4" w:space="0" w:color="auto"/>
              <w:right w:val="single" w:sz="4" w:space="0" w:color="auto"/>
            </w:tcBorders>
            <w:hideMark/>
          </w:tcPr>
          <w:p w14:paraId="7408EF8E" w14:textId="3943ECEB"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1F28F3B1"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15DB17A5" w14:textId="7DE4CCAF" w:rsidR="00C901B8" w:rsidRPr="00441BED" w:rsidRDefault="00C901B8" w:rsidP="00C901B8">
            <w:pPr>
              <w:ind w:hanging="18"/>
              <w:rPr>
                <w:color w:val="000000"/>
                <w:sz w:val="20"/>
                <w:szCs w:val="20"/>
              </w:rPr>
            </w:pPr>
          </w:p>
        </w:tc>
      </w:tr>
      <w:tr w:rsidR="00C901B8" w:rsidRPr="00441BED" w14:paraId="1D7D06E1" w14:textId="77777777" w:rsidTr="002160DE">
        <w:trPr>
          <w:trHeight w:val="350"/>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18CF37F1"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60A1D2EB"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3B256E51"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2605F750" w14:textId="77777777" w:rsidR="00C901B8" w:rsidRPr="00441BED" w:rsidRDefault="00C901B8" w:rsidP="00C901B8">
            <w:pPr>
              <w:ind w:firstLine="0"/>
              <w:rPr>
                <w:color w:val="000000"/>
                <w:sz w:val="20"/>
                <w:szCs w:val="20"/>
              </w:rPr>
            </w:pPr>
            <w:r w:rsidRPr="00441BED">
              <w:rPr>
                <w:color w:val="000000"/>
                <w:sz w:val="20"/>
                <w:szCs w:val="20"/>
              </w:rPr>
              <w:t>Тестовые сценарии</w:t>
            </w:r>
          </w:p>
        </w:tc>
        <w:tc>
          <w:tcPr>
            <w:tcW w:w="1647" w:type="dxa"/>
            <w:tcBorders>
              <w:top w:val="single" w:sz="4" w:space="0" w:color="auto"/>
              <w:left w:val="single" w:sz="4" w:space="0" w:color="auto"/>
              <w:bottom w:val="single" w:sz="4" w:space="0" w:color="auto"/>
              <w:right w:val="single" w:sz="4" w:space="0" w:color="auto"/>
            </w:tcBorders>
            <w:hideMark/>
          </w:tcPr>
          <w:p w14:paraId="4DED8264" w14:textId="4D8D4332"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2CA4F6CF"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2BB0175D" w14:textId="3F57A51D" w:rsidR="00C901B8" w:rsidRPr="00441BED" w:rsidRDefault="00C901B8" w:rsidP="00C901B8">
            <w:pPr>
              <w:ind w:hanging="18"/>
              <w:rPr>
                <w:color w:val="000000"/>
                <w:sz w:val="20"/>
                <w:szCs w:val="20"/>
              </w:rPr>
            </w:pPr>
          </w:p>
        </w:tc>
      </w:tr>
      <w:tr w:rsidR="00C901B8" w:rsidRPr="00441BED" w14:paraId="64356F4F" w14:textId="77777777" w:rsidTr="002160DE">
        <w:trPr>
          <w:trHeight w:val="510"/>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607DB323"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bottom w:val="single" w:sz="4" w:space="0" w:color="auto"/>
              <w:right w:val="single" w:sz="4" w:space="0" w:color="auto"/>
            </w:tcBorders>
            <w:hideMark/>
          </w:tcPr>
          <w:p w14:paraId="514E37E8" w14:textId="7F00BD3E" w:rsidR="00C901B8" w:rsidRPr="00441BED" w:rsidRDefault="00C901B8" w:rsidP="00C901B8">
            <w:pPr>
              <w:ind w:firstLine="0"/>
              <w:rPr>
                <w:color w:val="000000"/>
                <w:sz w:val="20"/>
                <w:szCs w:val="20"/>
              </w:rPr>
            </w:pPr>
            <w:r w:rsidRPr="00441BED">
              <w:rPr>
                <w:color w:val="000000"/>
                <w:sz w:val="20"/>
                <w:szCs w:val="20"/>
              </w:rPr>
              <w:t>Подготовка детального плана на Фазу 4 «</w:t>
            </w:r>
            <w:r w:rsidR="00EF02D9">
              <w:rPr>
                <w:color w:val="000000"/>
                <w:sz w:val="20"/>
                <w:szCs w:val="20"/>
              </w:rPr>
              <w:t>Запуск»</w:t>
            </w:r>
            <w:r w:rsidRPr="00441BED">
              <w:rPr>
                <w:color w:val="000000"/>
                <w:sz w:val="20"/>
                <w:szCs w:val="20"/>
              </w:rPr>
              <w:t>.</w:t>
            </w:r>
          </w:p>
        </w:tc>
        <w:tc>
          <w:tcPr>
            <w:tcW w:w="2595" w:type="dxa"/>
            <w:vMerge w:val="restart"/>
            <w:tcBorders>
              <w:top w:val="single" w:sz="4" w:space="0" w:color="auto"/>
              <w:left w:val="single" w:sz="4" w:space="0" w:color="auto"/>
              <w:bottom w:val="single" w:sz="4" w:space="0" w:color="auto"/>
              <w:right w:val="single" w:sz="4" w:space="0" w:color="auto"/>
            </w:tcBorders>
            <w:hideMark/>
          </w:tcPr>
          <w:p w14:paraId="40C3923A" w14:textId="51988132"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одготовк</w:t>
            </w:r>
            <w:r>
              <w:rPr>
                <w:color w:val="000000"/>
                <w:sz w:val="20"/>
                <w:szCs w:val="20"/>
              </w:rPr>
              <w:t xml:space="preserve">и </w:t>
            </w:r>
            <w:r w:rsidRPr="00441BED">
              <w:rPr>
                <w:color w:val="000000"/>
                <w:sz w:val="20"/>
                <w:szCs w:val="20"/>
              </w:rPr>
              <w:t>детального плана на Фазу 4 «</w:t>
            </w:r>
            <w:r w:rsidR="00EF02D9">
              <w:rPr>
                <w:color w:val="000000"/>
                <w:sz w:val="20"/>
                <w:szCs w:val="20"/>
              </w:rPr>
              <w:t>Запуск»</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29CD97D5" w14:textId="77777777" w:rsidR="00C901B8" w:rsidRPr="00441BED" w:rsidRDefault="00C901B8" w:rsidP="00C901B8">
            <w:pPr>
              <w:ind w:firstLine="0"/>
              <w:rPr>
                <w:color w:val="000000"/>
                <w:sz w:val="20"/>
                <w:szCs w:val="20"/>
              </w:rPr>
            </w:pPr>
            <w:r w:rsidRPr="00441BED">
              <w:rPr>
                <w:color w:val="000000"/>
                <w:sz w:val="20"/>
                <w:szCs w:val="20"/>
              </w:rPr>
              <w:lastRenderedPageBreak/>
              <w:t>Подготовлен детальный план на Фазу 4</w:t>
            </w:r>
          </w:p>
        </w:tc>
        <w:tc>
          <w:tcPr>
            <w:tcW w:w="3352" w:type="dxa"/>
            <w:tcBorders>
              <w:top w:val="single" w:sz="4" w:space="0" w:color="auto"/>
              <w:left w:val="single" w:sz="4" w:space="0" w:color="auto"/>
              <w:bottom w:val="single" w:sz="4" w:space="0" w:color="auto"/>
              <w:right w:val="single" w:sz="4" w:space="0" w:color="auto"/>
            </w:tcBorders>
            <w:hideMark/>
          </w:tcPr>
          <w:p w14:paraId="4F469B46" w14:textId="77777777" w:rsidR="00C901B8" w:rsidRPr="00441BED" w:rsidRDefault="00C901B8" w:rsidP="00C901B8">
            <w:pPr>
              <w:ind w:firstLine="0"/>
              <w:rPr>
                <w:color w:val="000000"/>
                <w:sz w:val="20"/>
                <w:szCs w:val="20"/>
              </w:rPr>
            </w:pPr>
            <w:r w:rsidRPr="00441BED">
              <w:rPr>
                <w:color w:val="000000"/>
                <w:sz w:val="20"/>
                <w:szCs w:val="20"/>
              </w:rPr>
              <w:lastRenderedPageBreak/>
              <w:t xml:space="preserve">Концепция тестирования системы </w:t>
            </w:r>
          </w:p>
        </w:tc>
        <w:tc>
          <w:tcPr>
            <w:tcW w:w="1647" w:type="dxa"/>
            <w:tcBorders>
              <w:top w:val="single" w:sz="4" w:space="0" w:color="auto"/>
              <w:left w:val="single" w:sz="4" w:space="0" w:color="auto"/>
              <w:bottom w:val="single" w:sz="4" w:space="0" w:color="auto"/>
              <w:right w:val="single" w:sz="4" w:space="0" w:color="auto"/>
            </w:tcBorders>
            <w:hideMark/>
          </w:tcPr>
          <w:p w14:paraId="62BF9E8D" w14:textId="20661C1C"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013E25D7"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6C32640E" w14:textId="08511818" w:rsidR="00C901B8" w:rsidRPr="00441BED" w:rsidRDefault="00C901B8" w:rsidP="00C901B8">
            <w:pPr>
              <w:ind w:hanging="18"/>
              <w:rPr>
                <w:color w:val="000000"/>
                <w:sz w:val="20"/>
                <w:szCs w:val="20"/>
              </w:rPr>
            </w:pPr>
          </w:p>
        </w:tc>
      </w:tr>
      <w:tr w:rsidR="00C901B8" w:rsidRPr="00441BED" w14:paraId="7C1E6672" w14:textId="77777777" w:rsidTr="002160DE">
        <w:trPr>
          <w:trHeight w:val="510"/>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70FC1E36"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tcPr>
          <w:p w14:paraId="131FE8C5"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tcPr>
          <w:p w14:paraId="4A317773"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66C06538" w14:textId="77777777" w:rsidR="00C901B8" w:rsidRPr="00441BED" w:rsidRDefault="00C901B8" w:rsidP="00C901B8">
            <w:pPr>
              <w:ind w:firstLine="0"/>
              <w:rPr>
                <w:color w:val="000000"/>
                <w:sz w:val="20"/>
                <w:szCs w:val="20"/>
              </w:rPr>
            </w:pPr>
            <w:r w:rsidRPr="00D5086E">
              <w:rPr>
                <w:color w:val="000000"/>
                <w:sz w:val="20"/>
                <w:szCs w:val="20"/>
              </w:rPr>
              <w:t>Программа опытной эксплуатаци</w:t>
            </w:r>
            <w:r>
              <w:rPr>
                <w:color w:val="000000"/>
                <w:sz w:val="20"/>
                <w:szCs w:val="20"/>
              </w:rPr>
              <w:t>и</w:t>
            </w:r>
          </w:p>
        </w:tc>
        <w:tc>
          <w:tcPr>
            <w:tcW w:w="1647" w:type="dxa"/>
            <w:tcBorders>
              <w:top w:val="single" w:sz="4" w:space="0" w:color="auto"/>
              <w:left w:val="single" w:sz="4" w:space="0" w:color="auto"/>
              <w:bottom w:val="single" w:sz="4" w:space="0" w:color="auto"/>
              <w:right w:val="single" w:sz="4" w:space="0" w:color="auto"/>
            </w:tcBorders>
          </w:tcPr>
          <w:p w14:paraId="7DF80B81" w14:textId="2A1613DB"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081D75C6"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2FDE3EDD" w14:textId="45013548" w:rsidR="00C901B8" w:rsidRPr="00441BED" w:rsidRDefault="00C901B8" w:rsidP="00C901B8">
            <w:pPr>
              <w:ind w:hanging="18"/>
              <w:rPr>
                <w:color w:val="000000"/>
                <w:sz w:val="20"/>
                <w:szCs w:val="20"/>
              </w:rPr>
            </w:pPr>
          </w:p>
        </w:tc>
      </w:tr>
      <w:tr w:rsidR="00C901B8" w:rsidRPr="00441BED" w14:paraId="7915E208" w14:textId="77777777" w:rsidTr="002160DE">
        <w:trPr>
          <w:trHeight w:val="510"/>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354D0C2A"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67D87EB2"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778171E4"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3BFB2201" w14:textId="264B2EBE" w:rsidR="00C901B8" w:rsidRPr="00441BED" w:rsidRDefault="00C901B8" w:rsidP="00C901B8">
            <w:pPr>
              <w:ind w:firstLine="0"/>
              <w:rPr>
                <w:color w:val="000000"/>
                <w:sz w:val="20"/>
                <w:szCs w:val="20"/>
              </w:rPr>
            </w:pPr>
            <w:r w:rsidRPr="00441BED">
              <w:rPr>
                <w:color w:val="000000"/>
                <w:sz w:val="20"/>
                <w:szCs w:val="20"/>
              </w:rPr>
              <w:t xml:space="preserve">Детальный план </w:t>
            </w:r>
            <w:r>
              <w:rPr>
                <w:color w:val="000000"/>
                <w:sz w:val="20"/>
                <w:szCs w:val="20"/>
              </w:rPr>
              <w:t xml:space="preserve">на </w:t>
            </w:r>
            <w:r w:rsidRPr="00441BED">
              <w:rPr>
                <w:color w:val="000000"/>
                <w:sz w:val="20"/>
                <w:szCs w:val="20"/>
              </w:rPr>
              <w:t>Фаз</w:t>
            </w:r>
            <w:r>
              <w:rPr>
                <w:color w:val="000000"/>
                <w:sz w:val="20"/>
                <w:szCs w:val="20"/>
              </w:rPr>
              <w:t>у</w:t>
            </w:r>
            <w:r w:rsidRPr="00441BED">
              <w:rPr>
                <w:color w:val="000000"/>
                <w:sz w:val="20"/>
                <w:szCs w:val="20"/>
              </w:rPr>
              <w:t xml:space="preserve"> 4 "</w:t>
            </w:r>
            <w:r>
              <w:rPr>
                <w:color w:val="000000"/>
                <w:sz w:val="20"/>
                <w:szCs w:val="20"/>
              </w:rPr>
              <w:t>Запуск</w:t>
            </w:r>
            <w:r w:rsidRPr="00441BED">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2C5442AD" w14:textId="2D4CF169"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58226D71"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378EB72C" w14:textId="7BD6206F" w:rsidR="00C901B8" w:rsidRPr="00441BED" w:rsidRDefault="00C901B8" w:rsidP="00C901B8">
            <w:pPr>
              <w:ind w:hanging="18"/>
              <w:rPr>
                <w:color w:val="000000"/>
                <w:sz w:val="20"/>
                <w:szCs w:val="20"/>
              </w:rPr>
            </w:pPr>
          </w:p>
        </w:tc>
      </w:tr>
      <w:tr w:rsidR="00C901B8" w:rsidRPr="00441BED" w14:paraId="38E9FA8C" w14:textId="77777777" w:rsidTr="002160DE">
        <w:trPr>
          <w:trHeight w:val="300"/>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578D3EF2"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bottom w:val="single" w:sz="4" w:space="0" w:color="auto"/>
              <w:right w:val="single" w:sz="4" w:space="0" w:color="auto"/>
            </w:tcBorders>
            <w:hideMark/>
          </w:tcPr>
          <w:p w14:paraId="60B4B56F" w14:textId="77777777" w:rsidR="00C901B8" w:rsidRPr="00CC7708" w:rsidRDefault="00C901B8" w:rsidP="00C901B8">
            <w:pPr>
              <w:ind w:firstLine="0"/>
              <w:rPr>
                <w:color w:val="000000"/>
                <w:sz w:val="20"/>
                <w:szCs w:val="20"/>
              </w:rPr>
            </w:pPr>
            <w:r w:rsidRPr="00441BED">
              <w:rPr>
                <w:color w:val="000000"/>
                <w:sz w:val="20"/>
                <w:szCs w:val="20"/>
              </w:rPr>
              <w:t>Проведение УК по закрытию работ по Фазе 3 "Реализация".</w:t>
            </w:r>
          </w:p>
        </w:tc>
        <w:tc>
          <w:tcPr>
            <w:tcW w:w="2595" w:type="dxa"/>
            <w:vMerge w:val="restart"/>
            <w:tcBorders>
              <w:top w:val="single" w:sz="4" w:space="0" w:color="auto"/>
              <w:left w:val="single" w:sz="4" w:space="0" w:color="auto"/>
              <w:bottom w:val="single" w:sz="4" w:space="0" w:color="auto"/>
              <w:right w:val="single" w:sz="4" w:space="0" w:color="auto"/>
            </w:tcBorders>
            <w:hideMark/>
          </w:tcPr>
          <w:p w14:paraId="0FA15644"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роведени</w:t>
            </w:r>
            <w:r>
              <w:rPr>
                <w:color w:val="000000"/>
                <w:sz w:val="20"/>
                <w:szCs w:val="20"/>
              </w:rPr>
              <w:t>я</w:t>
            </w:r>
            <w:r w:rsidRPr="00441BED">
              <w:rPr>
                <w:color w:val="000000"/>
                <w:sz w:val="20"/>
                <w:szCs w:val="20"/>
              </w:rPr>
              <w:t xml:space="preserve"> УК по закрытию работ по Фазе 3 "Реализация"</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3B773A9B" w14:textId="77777777" w:rsidR="00C901B8" w:rsidRPr="00441BED" w:rsidRDefault="00C901B8" w:rsidP="00C901B8">
            <w:pPr>
              <w:ind w:firstLine="0"/>
              <w:rPr>
                <w:color w:val="000000"/>
                <w:sz w:val="20"/>
                <w:szCs w:val="20"/>
              </w:rPr>
            </w:pPr>
            <w:r w:rsidRPr="00441BED">
              <w:rPr>
                <w:color w:val="000000"/>
                <w:sz w:val="20"/>
                <w:szCs w:val="20"/>
              </w:rPr>
              <w:t>Прием результатов Фазы Управляющим комитетом</w:t>
            </w:r>
          </w:p>
        </w:tc>
        <w:tc>
          <w:tcPr>
            <w:tcW w:w="3352" w:type="dxa"/>
            <w:tcBorders>
              <w:top w:val="single" w:sz="4" w:space="0" w:color="auto"/>
              <w:left w:val="single" w:sz="4" w:space="0" w:color="auto"/>
              <w:bottom w:val="single" w:sz="4" w:space="0" w:color="auto"/>
              <w:right w:val="single" w:sz="4" w:space="0" w:color="auto"/>
            </w:tcBorders>
            <w:hideMark/>
          </w:tcPr>
          <w:p w14:paraId="68102638" w14:textId="77777777" w:rsidR="00C901B8" w:rsidRPr="00441BED" w:rsidRDefault="00C901B8" w:rsidP="00C901B8">
            <w:pPr>
              <w:ind w:firstLine="0"/>
              <w:rPr>
                <w:color w:val="000000"/>
                <w:sz w:val="20"/>
                <w:szCs w:val="20"/>
              </w:rPr>
            </w:pPr>
            <w:r w:rsidRPr="00441BED">
              <w:rPr>
                <w:color w:val="000000"/>
                <w:sz w:val="20"/>
                <w:szCs w:val="20"/>
              </w:rPr>
              <w:t>Акты сдачи приемки с внешними подрядчиками</w:t>
            </w:r>
            <w:r>
              <w:rPr>
                <w:color w:val="000000"/>
                <w:sz w:val="20"/>
                <w:szCs w:val="20"/>
              </w:rPr>
              <w:t>, в случае наличия</w:t>
            </w:r>
          </w:p>
        </w:tc>
        <w:tc>
          <w:tcPr>
            <w:tcW w:w="1647" w:type="dxa"/>
            <w:tcBorders>
              <w:top w:val="single" w:sz="4" w:space="0" w:color="auto"/>
              <w:left w:val="single" w:sz="4" w:space="0" w:color="auto"/>
              <w:bottom w:val="single" w:sz="4" w:space="0" w:color="auto"/>
              <w:right w:val="single" w:sz="4" w:space="0" w:color="auto"/>
            </w:tcBorders>
            <w:hideMark/>
          </w:tcPr>
          <w:p w14:paraId="4E973159" w14:textId="60A7339D"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167AAAE4"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194CF89A" w14:textId="424223A1" w:rsidR="00C901B8" w:rsidRPr="00441BED" w:rsidRDefault="00C901B8" w:rsidP="00C901B8">
            <w:pPr>
              <w:ind w:hanging="18"/>
              <w:rPr>
                <w:color w:val="000000"/>
                <w:sz w:val="20"/>
                <w:szCs w:val="20"/>
              </w:rPr>
            </w:pPr>
          </w:p>
        </w:tc>
      </w:tr>
      <w:tr w:rsidR="00C901B8" w:rsidRPr="00441BED" w14:paraId="5CEBED27" w14:textId="77777777" w:rsidTr="002160DE">
        <w:trPr>
          <w:trHeight w:val="300"/>
          <w:jc w:val="center"/>
        </w:trPr>
        <w:tc>
          <w:tcPr>
            <w:tcW w:w="2128" w:type="dxa"/>
            <w:vMerge/>
            <w:tcBorders>
              <w:top w:val="single" w:sz="4" w:space="0" w:color="auto"/>
              <w:left w:val="single" w:sz="4" w:space="0" w:color="auto"/>
              <w:bottom w:val="single" w:sz="4" w:space="0" w:color="auto"/>
              <w:right w:val="single" w:sz="4" w:space="0" w:color="auto"/>
            </w:tcBorders>
            <w:vAlign w:val="center"/>
          </w:tcPr>
          <w:p w14:paraId="693B3271"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tcPr>
          <w:p w14:paraId="1F0B02DA"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tcPr>
          <w:p w14:paraId="04792AF5"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3771B09A" w14:textId="3B0E6A94" w:rsidR="00C901B8" w:rsidRPr="00441BED" w:rsidRDefault="00C901B8" w:rsidP="00C901B8">
            <w:pPr>
              <w:ind w:firstLine="0"/>
              <w:rPr>
                <w:color w:val="000000"/>
                <w:sz w:val="20"/>
                <w:szCs w:val="20"/>
              </w:rPr>
            </w:pPr>
            <w:r w:rsidRPr="009048C5">
              <w:rPr>
                <w:color w:val="000000"/>
                <w:sz w:val="20"/>
                <w:szCs w:val="20"/>
              </w:rPr>
              <w:t>Отчет по приему-передаче оказанных внешними подрядчиками услуг</w:t>
            </w:r>
          </w:p>
        </w:tc>
        <w:tc>
          <w:tcPr>
            <w:tcW w:w="1647" w:type="dxa"/>
            <w:tcBorders>
              <w:top w:val="single" w:sz="4" w:space="0" w:color="auto"/>
              <w:left w:val="single" w:sz="4" w:space="0" w:color="auto"/>
              <w:bottom w:val="single" w:sz="4" w:space="0" w:color="auto"/>
              <w:right w:val="single" w:sz="4" w:space="0" w:color="auto"/>
            </w:tcBorders>
          </w:tcPr>
          <w:p w14:paraId="1F90D53F" w14:textId="7E5DA7E2"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tcPr>
          <w:p w14:paraId="3EC1D230"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12518870" w14:textId="69FE857B" w:rsidR="00C901B8" w:rsidRPr="00441BED" w:rsidRDefault="00C901B8" w:rsidP="00C901B8">
            <w:pPr>
              <w:ind w:hanging="18"/>
              <w:rPr>
                <w:color w:val="000000"/>
                <w:sz w:val="20"/>
                <w:szCs w:val="20"/>
              </w:rPr>
            </w:pPr>
          </w:p>
        </w:tc>
      </w:tr>
      <w:tr w:rsidR="00C901B8" w:rsidRPr="00441BED" w14:paraId="4F0CD9F4" w14:textId="77777777" w:rsidTr="002160DE">
        <w:trPr>
          <w:trHeight w:val="510"/>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033D9518"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6C8D7117"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0938621E"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5318CC86" w14:textId="5A68F7C5" w:rsidR="00C901B8" w:rsidRPr="00441BED" w:rsidRDefault="00C901B8" w:rsidP="00C901B8">
            <w:pPr>
              <w:ind w:firstLine="0"/>
              <w:rPr>
                <w:color w:val="000000"/>
                <w:sz w:val="20"/>
                <w:szCs w:val="20"/>
              </w:rPr>
            </w:pPr>
            <w:r w:rsidRPr="00441BED">
              <w:rPr>
                <w:color w:val="000000"/>
                <w:sz w:val="20"/>
                <w:szCs w:val="20"/>
              </w:rPr>
              <w:t>Протокол УК с решением о завершении Фазы 3 "Реализация"</w:t>
            </w:r>
          </w:p>
        </w:tc>
        <w:tc>
          <w:tcPr>
            <w:tcW w:w="1647" w:type="dxa"/>
            <w:tcBorders>
              <w:top w:val="single" w:sz="4" w:space="0" w:color="auto"/>
              <w:left w:val="single" w:sz="4" w:space="0" w:color="auto"/>
              <w:bottom w:val="single" w:sz="4" w:space="0" w:color="auto"/>
              <w:right w:val="single" w:sz="4" w:space="0" w:color="auto"/>
            </w:tcBorders>
            <w:hideMark/>
          </w:tcPr>
          <w:p w14:paraId="796B1049" w14:textId="6453AD9A"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4553BFBE" w14:textId="77777777"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p w14:paraId="1B5CB808" w14:textId="7937D8B0" w:rsidR="00C901B8" w:rsidRPr="00441BED" w:rsidRDefault="00C901B8" w:rsidP="00C901B8">
            <w:pPr>
              <w:ind w:hanging="18"/>
              <w:rPr>
                <w:color w:val="000000"/>
                <w:sz w:val="20"/>
                <w:szCs w:val="20"/>
              </w:rPr>
            </w:pPr>
          </w:p>
        </w:tc>
      </w:tr>
      <w:tr w:rsidR="00C901B8" w:rsidRPr="00441BED" w14:paraId="34A609E3" w14:textId="77777777" w:rsidTr="009E10C7">
        <w:trPr>
          <w:trHeight w:val="298"/>
          <w:jc w:val="center"/>
        </w:trPr>
        <w:tc>
          <w:tcPr>
            <w:tcW w:w="2128" w:type="dxa"/>
            <w:vMerge w:val="restart"/>
            <w:tcBorders>
              <w:top w:val="single" w:sz="4" w:space="0" w:color="auto"/>
              <w:left w:val="single" w:sz="4" w:space="0" w:color="auto"/>
              <w:right w:val="single" w:sz="4" w:space="0" w:color="auto"/>
            </w:tcBorders>
            <w:hideMark/>
          </w:tcPr>
          <w:p w14:paraId="3B1257AF" w14:textId="5C0289DD" w:rsidR="00C901B8" w:rsidRPr="00441BED" w:rsidRDefault="00C901B8" w:rsidP="00C901B8">
            <w:pPr>
              <w:ind w:firstLine="0"/>
              <w:rPr>
                <w:color w:val="000000"/>
                <w:sz w:val="20"/>
                <w:szCs w:val="20"/>
              </w:rPr>
            </w:pPr>
            <w:r w:rsidRPr="00441BED">
              <w:rPr>
                <w:color w:val="000000"/>
                <w:sz w:val="20"/>
                <w:szCs w:val="20"/>
              </w:rPr>
              <w:t xml:space="preserve">Фаза </w:t>
            </w:r>
            <w:r>
              <w:rPr>
                <w:color w:val="000000"/>
                <w:sz w:val="20"/>
                <w:szCs w:val="20"/>
              </w:rPr>
              <w:t>3</w:t>
            </w:r>
            <w:r w:rsidRPr="00441BED">
              <w:rPr>
                <w:color w:val="000000"/>
                <w:sz w:val="20"/>
                <w:szCs w:val="20"/>
              </w:rPr>
              <w:t>.</w:t>
            </w:r>
            <w:r>
              <w:rPr>
                <w:color w:val="000000"/>
                <w:sz w:val="20"/>
                <w:szCs w:val="20"/>
              </w:rPr>
              <w:t>4</w:t>
            </w:r>
            <w:r w:rsidRPr="00441BED">
              <w:rPr>
                <w:color w:val="000000"/>
                <w:sz w:val="20"/>
                <w:szCs w:val="20"/>
              </w:rPr>
              <w:t xml:space="preserve"> – "Тестирование и подготовка к ОПЭ"</w:t>
            </w:r>
          </w:p>
        </w:tc>
        <w:tc>
          <w:tcPr>
            <w:tcW w:w="2625" w:type="dxa"/>
            <w:vMerge w:val="restart"/>
            <w:tcBorders>
              <w:top w:val="single" w:sz="4" w:space="0" w:color="auto"/>
              <w:left w:val="single" w:sz="4" w:space="0" w:color="auto"/>
              <w:bottom w:val="single" w:sz="4" w:space="0" w:color="auto"/>
              <w:right w:val="single" w:sz="4" w:space="0" w:color="auto"/>
            </w:tcBorders>
            <w:hideMark/>
          </w:tcPr>
          <w:p w14:paraId="49BA9995" w14:textId="77777777" w:rsidR="00C901B8" w:rsidRPr="00441BED" w:rsidRDefault="00C901B8" w:rsidP="00C901B8">
            <w:pPr>
              <w:ind w:firstLine="0"/>
              <w:rPr>
                <w:color w:val="000000"/>
                <w:sz w:val="20"/>
                <w:szCs w:val="20"/>
              </w:rPr>
            </w:pPr>
            <w:r w:rsidRPr="00441BED">
              <w:rPr>
                <w:color w:val="000000"/>
                <w:sz w:val="20"/>
                <w:szCs w:val="20"/>
              </w:rPr>
              <w:t>Обучение ключевых пользователей.</w:t>
            </w:r>
          </w:p>
        </w:tc>
        <w:tc>
          <w:tcPr>
            <w:tcW w:w="2595" w:type="dxa"/>
            <w:vMerge w:val="restart"/>
            <w:tcBorders>
              <w:top w:val="single" w:sz="4" w:space="0" w:color="auto"/>
              <w:left w:val="single" w:sz="4" w:space="0" w:color="auto"/>
              <w:bottom w:val="single" w:sz="4" w:space="0" w:color="auto"/>
              <w:right w:val="single" w:sz="4" w:space="0" w:color="auto"/>
            </w:tcBorders>
            <w:hideMark/>
          </w:tcPr>
          <w:p w14:paraId="16A2CE23"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о</w:t>
            </w:r>
            <w:r w:rsidRPr="00441BED">
              <w:rPr>
                <w:color w:val="000000"/>
                <w:sz w:val="20"/>
                <w:szCs w:val="20"/>
              </w:rPr>
              <w:t>бучени</w:t>
            </w:r>
            <w:r>
              <w:rPr>
                <w:color w:val="000000"/>
                <w:sz w:val="20"/>
                <w:szCs w:val="20"/>
              </w:rPr>
              <w:t xml:space="preserve">я </w:t>
            </w:r>
            <w:r w:rsidRPr="00441BED">
              <w:rPr>
                <w:color w:val="000000"/>
                <w:sz w:val="20"/>
                <w:szCs w:val="20"/>
              </w:rPr>
              <w:t>ключевых пользователей</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7ECAC27E" w14:textId="77777777" w:rsidR="00C901B8" w:rsidRDefault="00C901B8" w:rsidP="00C901B8">
            <w:pPr>
              <w:ind w:firstLine="0"/>
              <w:rPr>
                <w:color w:val="000000"/>
                <w:sz w:val="20"/>
                <w:szCs w:val="20"/>
              </w:rPr>
            </w:pPr>
            <w:r w:rsidRPr="00441BED">
              <w:rPr>
                <w:color w:val="000000"/>
                <w:sz w:val="20"/>
                <w:szCs w:val="20"/>
              </w:rPr>
              <w:t>Проведено обучение пользователей</w:t>
            </w:r>
          </w:p>
          <w:p w14:paraId="43945B4D" w14:textId="77777777" w:rsidR="00C901B8" w:rsidRPr="00441BED" w:rsidRDefault="00C901B8" w:rsidP="00C901B8">
            <w:pPr>
              <w:ind w:firstLine="0"/>
              <w:rPr>
                <w:color w:val="000000"/>
                <w:sz w:val="20"/>
                <w:szCs w:val="20"/>
              </w:rPr>
            </w:pPr>
            <w:r>
              <w:rPr>
                <w:color w:val="000000"/>
                <w:sz w:val="20"/>
                <w:szCs w:val="20"/>
              </w:rPr>
              <w:t>Проведен контроль полученных знаний после обучения бизнес-пользователей (тестирование)</w:t>
            </w:r>
          </w:p>
        </w:tc>
        <w:tc>
          <w:tcPr>
            <w:tcW w:w="3352" w:type="dxa"/>
            <w:tcBorders>
              <w:top w:val="single" w:sz="4" w:space="0" w:color="auto"/>
              <w:left w:val="single" w:sz="4" w:space="0" w:color="auto"/>
              <w:bottom w:val="single" w:sz="4" w:space="0" w:color="auto"/>
              <w:right w:val="single" w:sz="4" w:space="0" w:color="auto"/>
            </w:tcBorders>
            <w:hideMark/>
          </w:tcPr>
          <w:p w14:paraId="2D7F78CF" w14:textId="77777777" w:rsidR="00C901B8" w:rsidRPr="00441BED" w:rsidRDefault="00C901B8" w:rsidP="00C901B8">
            <w:pPr>
              <w:ind w:firstLine="0"/>
              <w:rPr>
                <w:color w:val="000000"/>
                <w:sz w:val="20"/>
                <w:szCs w:val="20"/>
              </w:rPr>
            </w:pPr>
            <w:r w:rsidRPr="00441BED">
              <w:rPr>
                <w:color w:val="000000"/>
                <w:sz w:val="20"/>
                <w:szCs w:val="20"/>
              </w:rPr>
              <w:t>Список участников обучения</w:t>
            </w:r>
          </w:p>
        </w:tc>
        <w:tc>
          <w:tcPr>
            <w:tcW w:w="1647" w:type="dxa"/>
            <w:vMerge w:val="restart"/>
            <w:tcBorders>
              <w:top w:val="single" w:sz="4" w:space="0" w:color="auto"/>
              <w:left w:val="single" w:sz="4" w:space="0" w:color="auto"/>
              <w:bottom w:val="single" w:sz="4" w:space="0" w:color="auto"/>
              <w:right w:val="single" w:sz="4" w:space="0" w:color="auto"/>
            </w:tcBorders>
            <w:hideMark/>
          </w:tcPr>
          <w:p w14:paraId="0E4A5CE4" w14:textId="6E80DFC8" w:rsidR="00C901B8" w:rsidRPr="00441BED" w:rsidRDefault="00C901B8" w:rsidP="00C901B8">
            <w:pPr>
              <w:ind w:firstLine="0"/>
              <w:rPr>
                <w:color w:val="000000"/>
                <w:sz w:val="20"/>
                <w:szCs w:val="20"/>
              </w:rPr>
            </w:pPr>
            <w:r w:rsidRPr="00441BED">
              <w:rPr>
                <w:color w:val="000000"/>
                <w:sz w:val="20"/>
                <w:szCs w:val="20"/>
              </w:rPr>
              <w:t>Отвечает</w:t>
            </w:r>
            <w:r>
              <w:rPr>
                <w:color w:val="000000"/>
                <w:sz w:val="20"/>
                <w:szCs w:val="20"/>
              </w:rPr>
              <w:t>*</w:t>
            </w:r>
          </w:p>
        </w:tc>
        <w:tc>
          <w:tcPr>
            <w:tcW w:w="1647" w:type="dxa"/>
            <w:tcBorders>
              <w:top w:val="single" w:sz="4" w:space="0" w:color="auto"/>
              <w:left w:val="single" w:sz="4" w:space="0" w:color="auto"/>
              <w:bottom w:val="single" w:sz="4" w:space="0" w:color="auto"/>
              <w:right w:val="single" w:sz="4" w:space="0" w:color="auto"/>
            </w:tcBorders>
            <w:hideMark/>
          </w:tcPr>
          <w:p w14:paraId="55DA5970" w14:textId="6115E1A2"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tc>
      </w:tr>
      <w:tr w:rsidR="00C901B8" w:rsidRPr="00441BED" w14:paraId="1B70A2A5" w14:textId="77777777" w:rsidTr="009E10C7">
        <w:trPr>
          <w:trHeight w:val="300"/>
          <w:jc w:val="center"/>
        </w:trPr>
        <w:tc>
          <w:tcPr>
            <w:tcW w:w="2128" w:type="dxa"/>
            <w:vMerge/>
            <w:tcBorders>
              <w:left w:val="single" w:sz="4" w:space="0" w:color="auto"/>
              <w:right w:val="single" w:sz="4" w:space="0" w:color="auto"/>
            </w:tcBorders>
            <w:vAlign w:val="center"/>
            <w:hideMark/>
          </w:tcPr>
          <w:p w14:paraId="60D60807"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0DFEE816"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071A4AEB"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16B8D252" w14:textId="77777777" w:rsidR="00C901B8" w:rsidRPr="00441BED" w:rsidRDefault="00C901B8" w:rsidP="00C901B8">
            <w:pPr>
              <w:ind w:firstLine="0"/>
              <w:rPr>
                <w:color w:val="000000"/>
                <w:sz w:val="20"/>
                <w:szCs w:val="20"/>
              </w:rPr>
            </w:pPr>
            <w:r w:rsidRPr="00441BED">
              <w:rPr>
                <w:color w:val="000000"/>
                <w:sz w:val="20"/>
                <w:szCs w:val="20"/>
              </w:rPr>
              <w:t>Программа</w:t>
            </w:r>
            <w:r>
              <w:t xml:space="preserve"> </w:t>
            </w:r>
            <w:r w:rsidRPr="00F9065C">
              <w:rPr>
                <w:color w:val="000000"/>
                <w:sz w:val="20"/>
                <w:szCs w:val="20"/>
              </w:rPr>
              <w:t>обучения пользователей функционалу</w:t>
            </w:r>
            <w:r w:rsidRPr="00441BED">
              <w:rPr>
                <w:color w:val="000000"/>
                <w:sz w:val="20"/>
                <w:szCs w:val="20"/>
              </w:rPr>
              <w:t xml:space="preserve"> и график консультаций</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4B694910"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hideMark/>
          </w:tcPr>
          <w:p w14:paraId="2124CA46" w14:textId="1F7DE5EF"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tc>
      </w:tr>
      <w:tr w:rsidR="00C901B8" w:rsidRPr="00441BED" w14:paraId="74A4162D" w14:textId="77777777" w:rsidTr="009E10C7">
        <w:trPr>
          <w:trHeight w:val="300"/>
          <w:jc w:val="center"/>
        </w:trPr>
        <w:tc>
          <w:tcPr>
            <w:tcW w:w="2128" w:type="dxa"/>
            <w:vMerge/>
            <w:tcBorders>
              <w:left w:val="single" w:sz="4" w:space="0" w:color="auto"/>
              <w:right w:val="single" w:sz="4" w:space="0" w:color="auto"/>
            </w:tcBorders>
            <w:vAlign w:val="center"/>
          </w:tcPr>
          <w:p w14:paraId="4B1C44CB"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tcPr>
          <w:p w14:paraId="16880A12"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tcPr>
          <w:p w14:paraId="7BF724B6"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53484198" w14:textId="77777777" w:rsidR="00C901B8" w:rsidRPr="00441BED" w:rsidRDefault="00C901B8" w:rsidP="00C901B8">
            <w:pPr>
              <w:ind w:firstLine="0"/>
              <w:rPr>
                <w:color w:val="000000"/>
                <w:sz w:val="20"/>
                <w:szCs w:val="20"/>
              </w:rPr>
            </w:pPr>
            <w:r w:rsidRPr="00D5086E">
              <w:rPr>
                <w:color w:val="000000"/>
                <w:sz w:val="20"/>
                <w:szCs w:val="20"/>
              </w:rPr>
              <w:t xml:space="preserve">Программа обучения администраторов </w:t>
            </w:r>
            <w:r>
              <w:rPr>
                <w:color w:val="000000"/>
                <w:sz w:val="20"/>
                <w:szCs w:val="20"/>
              </w:rPr>
              <w:t>КХД</w:t>
            </w:r>
          </w:p>
        </w:tc>
        <w:tc>
          <w:tcPr>
            <w:tcW w:w="1647" w:type="dxa"/>
            <w:vMerge/>
            <w:tcBorders>
              <w:top w:val="single" w:sz="4" w:space="0" w:color="auto"/>
              <w:left w:val="single" w:sz="4" w:space="0" w:color="auto"/>
              <w:bottom w:val="single" w:sz="4" w:space="0" w:color="auto"/>
              <w:right w:val="single" w:sz="4" w:space="0" w:color="auto"/>
            </w:tcBorders>
            <w:vAlign w:val="center"/>
          </w:tcPr>
          <w:p w14:paraId="16093837"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tcPr>
          <w:p w14:paraId="7ABE6135" w14:textId="230E9C3C" w:rsidR="00C901B8" w:rsidRPr="00441BED" w:rsidRDefault="00C901B8" w:rsidP="00C901B8">
            <w:pPr>
              <w:ind w:hanging="18"/>
              <w:rPr>
                <w:color w:val="000000"/>
                <w:sz w:val="20"/>
                <w:szCs w:val="20"/>
              </w:rPr>
            </w:pPr>
            <w:r w:rsidRPr="00441BED">
              <w:rPr>
                <w:color w:val="000000"/>
                <w:sz w:val="20"/>
                <w:szCs w:val="20"/>
              </w:rPr>
              <w:t>Участвует и согласует</w:t>
            </w:r>
            <w:r>
              <w:rPr>
                <w:color w:val="000000"/>
                <w:sz w:val="20"/>
                <w:szCs w:val="20"/>
              </w:rPr>
              <w:t>**</w:t>
            </w:r>
          </w:p>
        </w:tc>
      </w:tr>
      <w:tr w:rsidR="00C901B8" w:rsidRPr="00441BED" w14:paraId="0F561C49" w14:textId="77777777" w:rsidTr="009E10C7">
        <w:trPr>
          <w:trHeight w:val="300"/>
          <w:jc w:val="center"/>
        </w:trPr>
        <w:tc>
          <w:tcPr>
            <w:tcW w:w="2128" w:type="dxa"/>
            <w:vMerge/>
            <w:tcBorders>
              <w:left w:val="single" w:sz="4" w:space="0" w:color="auto"/>
              <w:right w:val="single" w:sz="4" w:space="0" w:color="auto"/>
            </w:tcBorders>
            <w:vAlign w:val="center"/>
            <w:hideMark/>
          </w:tcPr>
          <w:p w14:paraId="55F3BA27"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0239431D"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69D053F3"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783175C1" w14:textId="77777777" w:rsidR="00C901B8" w:rsidRPr="00441BED" w:rsidRDefault="00C901B8" w:rsidP="00C901B8">
            <w:pPr>
              <w:ind w:firstLine="0"/>
              <w:rPr>
                <w:color w:val="000000"/>
                <w:sz w:val="20"/>
                <w:szCs w:val="20"/>
              </w:rPr>
            </w:pPr>
            <w:r w:rsidRPr="00441BED">
              <w:rPr>
                <w:color w:val="000000"/>
                <w:sz w:val="20"/>
                <w:szCs w:val="20"/>
              </w:rPr>
              <w:t>Презентации</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1C7F7436"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hideMark/>
          </w:tcPr>
          <w:p w14:paraId="609A0246" w14:textId="3BEAD2BF" w:rsidR="00C901B8" w:rsidRPr="00441BED" w:rsidRDefault="00C901B8" w:rsidP="00C901B8">
            <w:pPr>
              <w:ind w:hanging="18"/>
              <w:rPr>
                <w:color w:val="000000"/>
                <w:sz w:val="20"/>
                <w:szCs w:val="20"/>
              </w:rPr>
            </w:pPr>
            <w:r w:rsidRPr="002B1599">
              <w:rPr>
                <w:color w:val="000000"/>
                <w:sz w:val="20"/>
                <w:szCs w:val="20"/>
              </w:rPr>
              <w:t>Участвует и согласует**</w:t>
            </w:r>
          </w:p>
        </w:tc>
      </w:tr>
      <w:tr w:rsidR="00C901B8" w:rsidRPr="00441BED" w14:paraId="78207EF6" w14:textId="77777777" w:rsidTr="009E10C7">
        <w:trPr>
          <w:trHeight w:val="300"/>
          <w:jc w:val="center"/>
        </w:trPr>
        <w:tc>
          <w:tcPr>
            <w:tcW w:w="2128" w:type="dxa"/>
            <w:vMerge/>
            <w:tcBorders>
              <w:left w:val="single" w:sz="4" w:space="0" w:color="auto"/>
              <w:right w:val="single" w:sz="4" w:space="0" w:color="auto"/>
            </w:tcBorders>
            <w:vAlign w:val="center"/>
            <w:hideMark/>
          </w:tcPr>
          <w:p w14:paraId="7587E2B9"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7911DAF9"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3D0A87C1"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5806D659" w14:textId="77777777" w:rsidR="00C901B8" w:rsidRPr="00441BED" w:rsidRDefault="00C901B8" w:rsidP="00C901B8">
            <w:pPr>
              <w:ind w:firstLine="0"/>
              <w:rPr>
                <w:color w:val="000000"/>
                <w:sz w:val="20"/>
                <w:szCs w:val="20"/>
              </w:rPr>
            </w:pPr>
            <w:r w:rsidRPr="00441BED">
              <w:rPr>
                <w:color w:val="000000"/>
                <w:sz w:val="20"/>
                <w:szCs w:val="20"/>
              </w:rPr>
              <w:t>Тестовые задания</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1959E901"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hideMark/>
          </w:tcPr>
          <w:p w14:paraId="294C8895" w14:textId="3AA3C9D2" w:rsidR="00C901B8" w:rsidRPr="00441BED" w:rsidRDefault="00C901B8" w:rsidP="00C901B8">
            <w:pPr>
              <w:ind w:hanging="18"/>
              <w:rPr>
                <w:color w:val="000000"/>
                <w:sz w:val="20"/>
                <w:szCs w:val="20"/>
              </w:rPr>
            </w:pPr>
            <w:r w:rsidRPr="002B1599">
              <w:rPr>
                <w:color w:val="000000"/>
                <w:sz w:val="20"/>
                <w:szCs w:val="20"/>
              </w:rPr>
              <w:t>Участвует и согласует**</w:t>
            </w:r>
          </w:p>
        </w:tc>
      </w:tr>
      <w:tr w:rsidR="00C901B8" w:rsidRPr="00441BED" w14:paraId="29C45028" w14:textId="77777777" w:rsidTr="009E10C7">
        <w:trPr>
          <w:trHeight w:val="300"/>
          <w:jc w:val="center"/>
        </w:trPr>
        <w:tc>
          <w:tcPr>
            <w:tcW w:w="2128" w:type="dxa"/>
            <w:vMerge/>
            <w:tcBorders>
              <w:left w:val="single" w:sz="4" w:space="0" w:color="auto"/>
              <w:right w:val="single" w:sz="4" w:space="0" w:color="auto"/>
            </w:tcBorders>
            <w:vAlign w:val="center"/>
            <w:hideMark/>
          </w:tcPr>
          <w:p w14:paraId="11B3A479"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33B9683C"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6AE09B10"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45A9A9C7" w14:textId="77777777" w:rsidR="00C901B8" w:rsidRPr="00441BED" w:rsidRDefault="00C901B8" w:rsidP="00C901B8">
            <w:pPr>
              <w:ind w:firstLine="0"/>
              <w:rPr>
                <w:color w:val="000000"/>
                <w:sz w:val="20"/>
                <w:szCs w:val="20"/>
              </w:rPr>
            </w:pPr>
            <w:r w:rsidRPr="00441BED">
              <w:rPr>
                <w:color w:val="000000"/>
                <w:sz w:val="20"/>
                <w:szCs w:val="20"/>
              </w:rPr>
              <w:t>Листы присутствия</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18E2FF9A"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hideMark/>
          </w:tcPr>
          <w:p w14:paraId="57747549" w14:textId="38824E5D" w:rsidR="00C901B8" w:rsidRPr="00441BED" w:rsidRDefault="00C901B8" w:rsidP="00C901B8">
            <w:pPr>
              <w:ind w:hanging="18"/>
              <w:rPr>
                <w:color w:val="000000"/>
                <w:sz w:val="20"/>
                <w:szCs w:val="20"/>
              </w:rPr>
            </w:pPr>
            <w:r w:rsidRPr="002B1599">
              <w:rPr>
                <w:color w:val="000000"/>
                <w:sz w:val="20"/>
                <w:szCs w:val="20"/>
              </w:rPr>
              <w:t>Участвует и согласует**</w:t>
            </w:r>
          </w:p>
        </w:tc>
      </w:tr>
      <w:tr w:rsidR="00C901B8" w:rsidRPr="00441BED" w14:paraId="0ED7D267" w14:textId="77777777" w:rsidTr="009E10C7">
        <w:trPr>
          <w:trHeight w:val="300"/>
          <w:jc w:val="center"/>
        </w:trPr>
        <w:tc>
          <w:tcPr>
            <w:tcW w:w="2128" w:type="dxa"/>
            <w:vMerge/>
            <w:tcBorders>
              <w:left w:val="single" w:sz="4" w:space="0" w:color="auto"/>
              <w:right w:val="single" w:sz="4" w:space="0" w:color="auto"/>
            </w:tcBorders>
            <w:vAlign w:val="center"/>
            <w:hideMark/>
          </w:tcPr>
          <w:p w14:paraId="6B43D1D1"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23D51D1D"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41CAA173"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15A0904C" w14:textId="77777777" w:rsidR="00C901B8" w:rsidRPr="00441BED" w:rsidRDefault="00C901B8" w:rsidP="00C901B8">
            <w:pPr>
              <w:ind w:firstLine="0"/>
              <w:rPr>
                <w:color w:val="000000"/>
                <w:sz w:val="20"/>
                <w:szCs w:val="20"/>
              </w:rPr>
            </w:pPr>
            <w:r w:rsidRPr="00441BED">
              <w:rPr>
                <w:color w:val="000000"/>
                <w:sz w:val="20"/>
                <w:szCs w:val="20"/>
              </w:rPr>
              <w:t>Анкеты обратной связи пользователей</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4BCC6D14"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hideMark/>
          </w:tcPr>
          <w:p w14:paraId="7C817E51" w14:textId="2EEEED94" w:rsidR="00C901B8" w:rsidRPr="00441BED" w:rsidRDefault="00C901B8" w:rsidP="00C901B8">
            <w:pPr>
              <w:ind w:hanging="18"/>
              <w:rPr>
                <w:color w:val="000000"/>
                <w:sz w:val="20"/>
                <w:szCs w:val="20"/>
              </w:rPr>
            </w:pPr>
            <w:r w:rsidRPr="002B1599">
              <w:rPr>
                <w:color w:val="000000"/>
                <w:sz w:val="20"/>
                <w:szCs w:val="20"/>
              </w:rPr>
              <w:t>Участвует и согласует**</w:t>
            </w:r>
          </w:p>
        </w:tc>
      </w:tr>
      <w:tr w:rsidR="00C901B8" w:rsidRPr="00441BED" w14:paraId="6258609B" w14:textId="77777777" w:rsidTr="009E10C7">
        <w:trPr>
          <w:trHeight w:val="300"/>
          <w:jc w:val="center"/>
        </w:trPr>
        <w:tc>
          <w:tcPr>
            <w:tcW w:w="2128" w:type="dxa"/>
            <w:vMerge/>
            <w:tcBorders>
              <w:left w:val="single" w:sz="4" w:space="0" w:color="auto"/>
              <w:right w:val="single" w:sz="4" w:space="0" w:color="auto"/>
            </w:tcBorders>
            <w:vAlign w:val="center"/>
          </w:tcPr>
          <w:p w14:paraId="08AF7F54"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tcPr>
          <w:p w14:paraId="4FB47F0C"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tcPr>
          <w:p w14:paraId="5A7ADEC7"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36C155F4" w14:textId="77777777" w:rsidR="00C901B8" w:rsidRPr="00441BED" w:rsidRDefault="00C901B8" w:rsidP="00C901B8">
            <w:pPr>
              <w:ind w:firstLine="0"/>
              <w:rPr>
                <w:color w:val="000000"/>
                <w:sz w:val="20"/>
                <w:szCs w:val="20"/>
              </w:rPr>
            </w:pPr>
            <w:r>
              <w:rPr>
                <w:color w:val="000000"/>
                <w:sz w:val="20"/>
                <w:szCs w:val="20"/>
              </w:rPr>
              <w:t>Тесты для контроля знаний после обучения бизнес-пользователей</w:t>
            </w:r>
          </w:p>
        </w:tc>
        <w:tc>
          <w:tcPr>
            <w:tcW w:w="1647" w:type="dxa"/>
            <w:vMerge/>
            <w:tcBorders>
              <w:top w:val="single" w:sz="4" w:space="0" w:color="auto"/>
              <w:left w:val="single" w:sz="4" w:space="0" w:color="auto"/>
              <w:bottom w:val="single" w:sz="4" w:space="0" w:color="auto"/>
              <w:right w:val="single" w:sz="4" w:space="0" w:color="auto"/>
            </w:tcBorders>
            <w:vAlign w:val="center"/>
          </w:tcPr>
          <w:p w14:paraId="320B4D6E"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tcPr>
          <w:p w14:paraId="76A63BFD" w14:textId="30652FDC" w:rsidR="00C901B8" w:rsidRPr="00441BED" w:rsidRDefault="00C901B8" w:rsidP="00C901B8">
            <w:pPr>
              <w:ind w:hanging="18"/>
              <w:rPr>
                <w:color w:val="000000"/>
                <w:sz w:val="20"/>
                <w:szCs w:val="20"/>
              </w:rPr>
            </w:pPr>
            <w:r w:rsidRPr="002B1599">
              <w:rPr>
                <w:color w:val="000000"/>
                <w:sz w:val="20"/>
                <w:szCs w:val="20"/>
              </w:rPr>
              <w:t>Участвует и согласует**</w:t>
            </w:r>
          </w:p>
        </w:tc>
      </w:tr>
      <w:tr w:rsidR="00C901B8" w:rsidRPr="00441BED" w14:paraId="3CA84ADC" w14:textId="77777777" w:rsidTr="009E10C7">
        <w:trPr>
          <w:trHeight w:val="278"/>
          <w:jc w:val="center"/>
        </w:trPr>
        <w:tc>
          <w:tcPr>
            <w:tcW w:w="2128" w:type="dxa"/>
            <w:vMerge/>
            <w:tcBorders>
              <w:left w:val="single" w:sz="4" w:space="0" w:color="auto"/>
              <w:right w:val="single" w:sz="4" w:space="0" w:color="auto"/>
            </w:tcBorders>
            <w:vAlign w:val="center"/>
            <w:hideMark/>
          </w:tcPr>
          <w:p w14:paraId="737EF259"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68242A94"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4E825F7C"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7A95EB37" w14:textId="77777777" w:rsidR="00C901B8" w:rsidRPr="00441BED" w:rsidRDefault="00C901B8" w:rsidP="00C901B8">
            <w:pPr>
              <w:ind w:firstLine="0"/>
              <w:rPr>
                <w:color w:val="000000"/>
                <w:sz w:val="20"/>
                <w:szCs w:val="20"/>
              </w:rPr>
            </w:pPr>
            <w:r w:rsidRPr="00441BED">
              <w:rPr>
                <w:color w:val="000000"/>
                <w:sz w:val="20"/>
                <w:szCs w:val="20"/>
              </w:rPr>
              <w:t>Отчет об обучении пользователей</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646D8EA5"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hideMark/>
          </w:tcPr>
          <w:p w14:paraId="5A063EE9" w14:textId="1F1D0F86" w:rsidR="00C901B8" w:rsidRPr="00441BED" w:rsidRDefault="00C901B8" w:rsidP="00C901B8">
            <w:pPr>
              <w:ind w:hanging="18"/>
              <w:rPr>
                <w:color w:val="000000"/>
                <w:sz w:val="20"/>
                <w:szCs w:val="20"/>
              </w:rPr>
            </w:pPr>
            <w:r w:rsidRPr="002B1599">
              <w:rPr>
                <w:color w:val="000000"/>
                <w:sz w:val="20"/>
                <w:szCs w:val="20"/>
              </w:rPr>
              <w:t>Участвует и согласует**</w:t>
            </w:r>
          </w:p>
        </w:tc>
      </w:tr>
      <w:tr w:rsidR="00C901B8" w:rsidRPr="00441BED" w14:paraId="5408EE31" w14:textId="77777777" w:rsidTr="009E10C7">
        <w:trPr>
          <w:trHeight w:val="278"/>
          <w:jc w:val="center"/>
        </w:trPr>
        <w:tc>
          <w:tcPr>
            <w:tcW w:w="2128" w:type="dxa"/>
            <w:vMerge/>
            <w:tcBorders>
              <w:left w:val="single" w:sz="4" w:space="0" w:color="auto"/>
              <w:right w:val="single" w:sz="4" w:space="0" w:color="auto"/>
            </w:tcBorders>
            <w:vAlign w:val="center"/>
          </w:tcPr>
          <w:p w14:paraId="1F4CA813"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tcPr>
          <w:p w14:paraId="5AD8A5AF"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tcPr>
          <w:p w14:paraId="44592109"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2A5536C7" w14:textId="77777777" w:rsidR="00C901B8" w:rsidRPr="00441BED" w:rsidRDefault="00C901B8" w:rsidP="00C901B8">
            <w:pPr>
              <w:ind w:firstLine="0"/>
              <w:rPr>
                <w:color w:val="000000"/>
                <w:sz w:val="20"/>
                <w:szCs w:val="20"/>
              </w:rPr>
            </w:pPr>
            <w:r w:rsidRPr="00D5086E">
              <w:rPr>
                <w:color w:val="000000"/>
                <w:sz w:val="20"/>
                <w:szCs w:val="20"/>
              </w:rPr>
              <w:t xml:space="preserve">Протокол обучения администраторов </w:t>
            </w:r>
            <w:r>
              <w:rPr>
                <w:color w:val="000000"/>
                <w:sz w:val="20"/>
                <w:szCs w:val="20"/>
              </w:rPr>
              <w:t>КХД</w:t>
            </w:r>
          </w:p>
        </w:tc>
        <w:tc>
          <w:tcPr>
            <w:tcW w:w="1647" w:type="dxa"/>
            <w:vMerge/>
            <w:tcBorders>
              <w:top w:val="single" w:sz="4" w:space="0" w:color="auto"/>
              <w:left w:val="single" w:sz="4" w:space="0" w:color="auto"/>
              <w:bottom w:val="single" w:sz="4" w:space="0" w:color="auto"/>
              <w:right w:val="single" w:sz="4" w:space="0" w:color="auto"/>
            </w:tcBorders>
            <w:vAlign w:val="center"/>
          </w:tcPr>
          <w:p w14:paraId="22234856"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tcPr>
          <w:p w14:paraId="3E9ACF21" w14:textId="78B61B3B" w:rsidR="00C901B8" w:rsidRPr="00441BED" w:rsidRDefault="00C901B8" w:rsidP="00C901B8">
            <w:pPr>
              <w:ind w:hanging="18"/>
              <w:rPr>
                <w:color w:val="000000"/>
                <w:sz w:val="20"/>
                <w:szCs w:val="20"/>
              </w:rPr>
            </w:pPr>
            <w:r w:rsidRPr="002B1599">
              <w:rPr>
                <w:color w:val="000000"/>
                <w:sz w:val="20"/>
                <w:szCs w:val="20"/>
              </w:rPr>
              <w:t>Участвует и согласует**</w:t>
            </w:r>
          </w:p>
        </w:tc>
      </w:tr>
      <w:tr w:rsidR="00C901B8" w:rsidRPr="00441BED" w14:paraId="5259633C" w14:textId="77777777" w:rsidTr="009E10C7">
        <w:trPr>
          <w:trHeight w:val="300"/>
          <w:jc w:val="center"/>
        </w:trPr>
        <w:tc>
          <w:tcPr>
            <w:tcW w:w="2128" w:type="dxa"/>
            <w:vMerge/>
            <w:tcBorders>
              <w:left w:val="single" w:sz="4" w:space="0" w:color="auto"/>
              <w:right w:val="single" w:sz="4" w:space="0" w:color="auto"/>
            </w:tcBorders>
            <w:vAlign w:val="center"/>
            <w:hideMark/>
          </w:tcPr>
          <w:p w14:paraId="75A6B965"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1823519A" w14:textId="77777777" w:rsidR="00C901B8" w:rsidRPr="00441BED" w:rsidRDefault="00C901B8" w:rsidP="00C901B8">
            <w:pPr>
              <w:ind w:firstLine="0"/>
              <w:rPr>
                <w:color w:val="000000"/>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1DFE48CE"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3F3BC1BB" w14:textId="77777777" w:rsidR="00C901B8" w:rsidRPr="00441BED" w:rsidRDefault="00C901B8" w:rsidP="00C901B8">
            <w:pPr>
              <w:ind w:firstLine="0"/>
              <w:rPr>
                <w:color w:val="000000"/>
                <w:sz w:val="20"/>
                <w:szCs w:val="20"/>
              </w:rPr>
            </w:pPr>
            <w:r w:rsidRPr="00441BED">
              <w:rPr>
                <w:color w:val="000000"/>
                <w:sz w:val="20"/>
                <w:szCs w:val="20"/>
              </w:rPr>
              <w:t>Протокол об обучении пользователей</w:t>
            </w:r>
            <w:r>
              <w:rPr>
                <w:color w:val="000000"/>
                <w:sz w:val="20"/>
                <w:szCs w:val="20"/>
              </w:rPr>
              <w:t xml:space="preserve"> функционалу КХД</w:t>
            </w: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7283F3EE"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hideMark/>
          </w:tcPr>
          <w:p w14:paraId="4B31D8DD" w14:textId="38E94978" w:rsidR="00C901B8" w:rsidRPr="00441BED" w:rsidRDefault="00C901B8" w:rsidP="00C901B8">
            <w:pPr>
              <w:ind w:hanging="18"/>
              <w:rPr>
                <w:color w:val="000000"/>
                <w:sz w:val="20"/>
                <w:szCs w:val="20"/>
              </w:rPr>
            </w:pPr>
            <w:r w:rsidRPr="002B1599">
              <w:rPr>
                <w:color w:val="000000"/>
                <w:sz w:val="20"/>
                <w:szCs w:val="20"/>
              </w:rPr>
              <w:t>Участвует и согласует**</w:t>
            </w:r>
          </w:p>
        </w:tc>
      </w:tr>
      <w:tr w:rsidR="00C901B8" w:rsidRPr="00441BED" w14:paraId="71B54F10" w14:textId="77777777" w:rsidTr="009E10C7">
        <w:trPr>
          <w:trHeight w:val="510"/>
          <w:jc w:val="center"/>
        </w:trPr>
        <w:tc>
          <w:tcPr>
            <w:tcW w:w="2128" w:type="dxa"/>
            <w:vMerge/>
            <w:tcBorders>
              <w:left w:val="single" w:sz="4" w:space="0" w:color="auto"/>
              <w:right w:val="single" w:sz="4" w:space="0" w:color="auto"/>
            </w:tcBorders>
            <w:vAlign w:val="center"/>
            <w:hideMark/>
          </w:tcPr>
          <w:p w14:paraId="082A970E"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64F19CC5" w14:textId="77777777" w:rsidR="00C901B8" w:rsidRPr="00441BED" w:rsidRDefault="00C901B8" w:rsidP="00C901B8">
            <w:pPr>
              <w:ind w:firstLine="0"/>
              <w:rPr>
                <w:color w:val="000000"/>
                <w:sz w:val="20"/>
                <w:szCs w:val="20"/>
              </w:rPr>
            </w:pPr>
            <w:r w:rsidRPr="00441BED">
              <w:rPr>
                <w:color w:val="000000"/>
                <w:sz w:val="20"/>
                <w:szCs w:val="20"/>
              </w:rPr>
              <w:t>Проведение интеграционного тестирования.</w:t>
            </w:r>
          </w:p>
        </w:tc>
        <w:tc>
          <w:tcPr>
            <w:tcW w:w="2595" w:type="dxa"/>
            <w:tcBorders>
              <w:top w:val="single" w:sz="4" w:space="0" w:color="auto"/>
              <w:left w:val="single" w:sz="4" w:space="0" w:color="auto"/>
              <w:bottom w:val="single" w:sz="4" w:space="0" w:color="auto"/>
              <w:right w:val="single" w:sz="4" w:space="0" w:color="auto"/>
            </w:tcBorders>
            <w:hideMark/>
          </w:tcPr>
          <w:p w14:paraId="2418239C"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роведени</w:t>
            </w:r>
            <w:r>
              <w:rPr>
                <w:color w:val="000000"/>
                <w:sz w:val="20"/>
                <w:szCs w:val="20"/>
              </w:rPr>
              <w:t>я</w:t>
            </w:r>
            <w:r w:rsidRPr="00441BED">
              <w:rPr>
                <w:color w:val="000000"/>
                <w:sz w:val="20"/>
                <w:szCs w:val="20"/>
              </w:rPr>
              <w:t xml:space="preserve"> интеграционного тестирования</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4D1ADCAE" w14:textId="77777777" w:rsidR="00C901B8" w:rsidRPr="00441BED" w:rsidRDefault="00C901B8" w:rsidP="00C901B8">
            <w:pPr>
              <w:ind w:firstLine="0"/>
              <w:rPr>
                <w:color w:val="000000"/>
                <w:sz w:val="20"/>
                <w:szCs w:val="20"/>
              </w:rPr>
            </w:pPr>
            <w:r w:rsidRPr="00441BED">
              <w:rPr>
                <w:color w:val="000000"/>
                <w:sz w:val="20"/>
                <w:szCs w:val="20"/>
              </w:rPr>
              <w:t>Проведено интеграционное тестирование</w:t>
            </w:r>
          </w:p>
        </w:tc>
        <w:tc>
          <w:tcPr>
            <w:tcW w:w="3352" w:type="dxa"/>
            <w:tcBorders>
              <w:top w:val="single" w:sz="4" w:space="0" w:color="auto"/>
              <w:left w:val="single" w:sz="4" w:space="0" w:color="auto"/>
              <w:bottom w:val="single" w:sz="4" w:space="0" w:color="auto"/>
              <w:right w:val="single" w:sz="4" w:space="0" w:color="auto"/>
            </w:tcBorders>
            <w:hideMark/>
          </w:tcPr>
          <w:p w14:paraId="1A90E438" w14:textId="77777777" w:rsidR="00C901B8" w:rsidRPr="00441BED" w:rsidRDefault="00C901B8" w:rsidP="00C901B8">
            <w:pPr>
              <w:ind w:firstLine="0"/>
              <w:rPr>
                <w:color w:val="000000"/>
                <w:sz w:val="20"/>
                <w:szCs w:val="20"/>
              </w:rPr>
            </w:pPr>
            <w:r w:rsidRPr="00441BED">
              <w:rPr>
                <w:color w:val="000000"/>
                <w:sz w:val="20"/>
                <w:szCs w:val="20"/>
              </w:rPr>
              <w:t>Протокол интеграционного тестирования с реестром выявленных ошибок</w:t>
            </w:r>
          </w:p>
        </w:tc>
        <w:tc>
          <w:tcPr>
            <w:tcW w:w="1647" w:type="dxa"/>
            <w:tcBorders>
              <w:top w:val="single" w:sz="4" w:space="0" w:color="auto"/>
              <w:left w:val="single" w:sz="4" w:space="0" w:color="auto"/>
              <w:bottom w:val="single" w:sz="4" w:space="0" w:color="auto"/>
              <w:right w:val="single" w:sz="4" w:space="0" w:color="auto"/>
            </w:tcBorders>
            <w:hideMark/>
          </w:tcPr>
          <w:p w14:paraId="438FE620" w14:textId="67018865"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027C32CB" w14:textId="40DA7A1C"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43EC1D14" w14:textId="77777777" w:rsidTr="009E10C7">
        <w:trPr>
          <w:trHeight w:val="510"/>
          <w:jc w:val="center"/>
        </w:trPr>
        <w:tc>
          <w:tcPr>
            <w:tcW w:w="2128" w:type="dxa"/>
            <w:vMerge/>
            <w:tcBorders>
              <w:left w:val="single" w:sz="4" w:space="0" w:color="auto"/>
              <w:right w:val="single" w:sz="4" w:space="0" w:color="auto"/>
            </w:tcBorders>
            <w:vAlign w:val="center"/>
            <w:hideMark/>
          </w:tcPr>
          <w:p w14:paraId="53A7174B"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4C357A2D" w14:textId="77777777" w:rsidR="00C901B8" w:rsidRPr="00441BED" w:rsidRDefault="00C901B8" w:rsidP="00C901B8">
            <w:pPr>
              <w:ind w:firstLine="0"/>
              <w:rPr>
                <w:color w:val="000000"/>
                <w:sz w:val="20"/>
                <w:szCs w:val="20"/>
              </w:rPr>
            </w:pPr>
            <w:r w:rsidRPr="00441BED">
              <w:rPr>
                <w:color w:val="000000"/>
                <w:sz w:val="20"/>
                <w:szCs w:val="20"/>
              </w:rPr>
              <w:t>Проведение нагрузочного тестирования.</w:t>
            </w:r>
          </w:p>
        </w:tc>
        <w:tc>
          <w:tcPr>
            <w:tcW w:w="2595" w:type="dxa"/>
            <w:tcBorders>
              <w:top w:val="single" w:sz="4" w:space="0" w:color="auto"/>
              <w:left w:val="single" w:sz="4" w:space="0" w:color="auto"/>
              <w:bottom w:val="single" w:sz="4" w:space="0" w:color="auto"/>
              <w:right w:val="single" w:sz="4" w:space="0" w:color="auto"/>
            </w:tcBorders>
            <w:hideMark/>
          </w:tcPr>
          <w:p w14:paraId="3A9CF9B3"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роведени</w:t>
            </w:r>
            <w:r>
              <w:rPr>
                <w:color w:val="000000"/>
                <w:sz w:val="20"/>
                <w:szCs w:val="20"/>
              </w:rPr>
              <w:t>я</w:t>
            </w:r>
            <w:r w:rsidRPr="00441BED">
              <w:rPr>
                <w:color w:val="000000"/>
                <w:sz w:val="20"/>
                <w:szCs w:val="20"/>
              </w:rPr>
              <w:t xml:space="preserve"> </w:t>
            </w:r>
            <w:r>
              <w:rPr>
                <w:color w:val="000000"/>
                <w:sz w:val="20"/>
                <w:szCs w:val="20"/>
              </w:rPr>
              <w:t>нагрузочного</w:t>
            </w:r>
            <w:r w:rsidRPr="00441BED">
              <w:rPr>
                <w:color w:val="000000"/>
                <w:sz w:val="20"/>
                <w:szCs w:val="20"/>
              </w:rPr>
              <w:t xml:space="preserve"> тестирования</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33240A57" w14:textId="77777777" w:rsidR="00C901B8" w:rsidRPr="00441BED" w:rsidRDefault="00C901B8" w:rsidP="00C901B8">
            <w:pPr>
              <w:ind w:firstLine="0"/>
              <w:rPr>
                <w:color w:val="000000"/>
                <w:sz w:val="20"/>
                <w:szCs w:val="20"/>
              </w:rPr>
            </w:pPr>
            <w:r w:rsidRPr="00441BED">
              <w:rPr>
                <w:color w:val="000000"/>
                <w:sz w:val="20"/>
                <w:szCs w:val="20"/>
              </w:rPr>
              <w:t>Проведено нагрузочное тестирование</w:t>
            </w:r>
          </w:p>
        </w:tc>
        <w:tc>
          <w:tcPr>
            <w:tcW w:w="3352" w:type="dxa"/>
            <w:tcBorders>
              <w:top w:val="single" w:sz="4" w:space="0" w:color="auto"/>
              <w:left w:val="single" w:sz="4" w:space="0" w:color="auto"/>
              <w:bottom w:val="single" w:sz="4" w:space="0" w:color="auto"/>
              <w:right w:val="single" w:sz="4" w:space="0" w:color="auto"/>
            </w:tcBorders>
            <w:hideMark/>
          </w:tcPr>
          <w:p w14:paraId="08AD7BEF" w14:textId="77777777" w:rsidR="00C901B8" w:rsidRPr="00441BED" w:rsidRDefault="00C901B8" w:rsidP="00C901B8">
            <w:pPr>
              <w:ind w:firstLine="0"/>
              <w:rPr>
                <w:color w:val="000000"/>
                <w:sz w:val="20"/>
                <w:szCs w:val="20"/>
              </w:rPr>
            </w:pPr>
            <w:r w:rsidRPr="00441BED">
              <w:rPr>
                <w:color w:val="000000"/>
                <w:sz w:val="20"/>
                <w:szCs w:val="20"/>
              </w:rPr>
              <w:t>Протокол нагрузочного тестирования</w:t>
            </w:r>
          </w:p>
        </w:tc>
        <w:tc>
          <w:tcPr>
            <w:tcW w:w="1647" w:type="dxa"/>
            <w:tcBorders>
              <w:top w:val="single" w:sz="4" w:space="0" w:color="auto"/>
              <w:left w:val="single" w:sz="4" w:space="0" w:color="auto"/>
              <w:bottom w:val="single" w:sz="4" w:space="0" w:color="auto"/>
              <w:right w:val="single" w:sz="4" w:space="0" w:color="auto"/>
            </w:tcBorders>
            <w:hideMark/>
          </w:tcPr>
          <w:p w14:paraId="02782884" w14:textId="188B61D6"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56B6F544" w14:textId="3635042B"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7044BAED" w14:textId="77777777" w:rsidTr="009E10C7">
        <w:trPr>
          <w:trHeight w:val="510"/>
          <w:jc w:val="center"/>
        </w:trPr>
        <w:tc>
          <w:tcPr>
            <w:tcW w:w="2128" w:type="dxa"/>
            <w:vMerge/>
            <w:tcBorders>
              <w:left w:val="single" w:sz="4" w:space="0" w:color="auto"/>
              <w:right w:val="single" w:sz="4" w:space="0" w:color="auto"/>
            </w:tcBorders>
            <w:vAlign w:val="center"/>
            <w:hideMark/>
          </w:tcPr>
          <w:p w14:paraId="54245DE8"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12337EBA" w14:textId="77777777" w:rsidR="00C901B8" w:rsidRPr="00441BED" w:rsidRDefault="00C901B8" w:rsidP="00C901B8">
            <w:pPr>
              <w:ind w:firstLine="0"/>
              <w:rPr>
                <w:color w:val="000000"/>
                <w:sz w:val="20"/>
                <w:szCs w:val="20"/>
              </w:rPr>
            </w:pPr>
            <w:r w:rsidRPr="00441BED">
              <w:rPr>
                <w:color w:val="000000"/>
                <w:sz w:val="20"/>
                <w:szCs w:val="20"/>
              </w:rPr>
              <w:t>Проведение функционального тестирования.</w:t>
            </w:r>
          </w:p>
        </w:tc>
        <w:tc>
          <w:tcPr>
            <w:tcW w:w="2595" w:type="dxa"/>
            <w:tcBorders>
              <w:top w:val="single" w:sz="4" w:space="0" w:color="auto"/>
              <w:left w:val="single" w:sz="4" w:space="0" w:color="auto"/>
              <w:bottom w:val="single" w:sz="4" w:space="0" w:color="auto"/>
              <w:right w:val="single" w:sz="4" w:space="0" w:color="auto"/>
            </w:tcBorders>
            <w:hideMark/>
          </w:tcPr>
          <w:p w14:paraId="5C915932"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роведени</w:t>
            </w:r>
            <w:r>
              <w:rPr>
                <w:color w:val="000000"/>
                <w:sz w:val="20"/>
                <w:szCs w:val="20"/>
              </w:rPr>
              <w:t>я</w:t>
            </w:r>
            <w:r w:rsidRPr="00441BED">
              <w:rPr>
                <w:color w:val="000000"/>
                <w:sz w:val="20"/>
                <w:szCs w:val="20"/>
              </w:rPr>
              <w:t xml:space="preserve"> функционального тестирования</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4F17B2C6" w14:textId="77777777" w:rsidR="00C901B8" w:rsidRPr="00441BED" w:rsidRDefault="00C901B8" w:rsidP="00C901B8">
            <w:pPr>
              <w:ind w:firstLine="0"/>
              <w:rPr>
                <w:color w:val="000000"/>
                <w:sz w:val="20"/>
                <w:szCs w:val="20"/>
              </w:rPr>
            </w:pPr>
            <w:r w:rsidRPr="00441BED">
              <w:rPr>
                <w:color w:val="000000"/>
                <w:sz w:val="20"/>
                <w:szCs w:val="20"/>
              </w:rPr>
              <w:t>Проведено функциональное тестирование</w:t>
            </w:r>
          </w:p>
        </w:tc>
        <w:tc>
          <w:tcPr>
            <w:tcW w:w="3352" w:type="dxa"/>
            <w:tcBorders>
              <w:top w:val="single" w:sz="4" w:space="0" w:color="auto"/>
              <w:left w:val="single" w:sz="4" w:space="0" w:color="auto"/>
              <w:bottom w:val="single" w:sz="4" w:space="0" w:color="auto"/>
              <w:right w:val="single" w:sz="4" w:space="0" w:color="auto"/>
            </w:tcBorders>
            <w:hideMark/>
          </w:tcPr>
          <w:p w14:paraId="5B322713" w14:textId="77777777" w:rsidR="00C901B8" w:rsidRPr="00441BED" w:rsidRDefault="00C901B8" w:rsidP="00C901B8">
            <w:pPr>
              <w:ind w:firstLine="0"/>
              <w:rPr>
                <w:color w:val="000000"/>
                <w:sz w:val="20"/>
                <w:szCs w:val="20"/>
              </w:rPr>
            </w:pPr>
            <w:r w:rsidRPr="00441BED">
              <w:rPr>
                <w:color w:val="000000"/>
                <w:sz w:val="20"/>
                <w:szCs w:val="20"/>
              </w:rPr>
              <w:t>Протокол функционального тестирования с реестром выявленных ошибок</w:t>
            </w:r>
          </w:p>
        </w:tc>
        <w:tc>
          <w:tcPr>
            <w:tcW w:w="1647" w:type="dxa"/>
            <w:tcBorders>
              <w:top w:val="single" w:sz="4" w:space="0" w:color="auto"/>
              <w:left w:val="single" w:sz="4" w:space="0" w:color="auto"/>
              <w:bottom w:val="single" w:sz="4" w:space="0" w:color="auto"/>
              <w:right w:val="single" w:sz="4" w:space="0" w:color="auto"/>
            </w:tcBorders>
            <w:hideMark/>
          </w:tcPr>
          <w:p w14:paraId="2E11F93E" w14:textId="2AEDACA8"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0293843D" w14:textId="7B0563FF"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5B4E8B4C" w14:textId="77777777" w:rsidTr="009E10C7">
        <w:trPr>
          <w:trHeight w:val="510"/>
          <w:jc w:val="center"/>
        </w:trPr>
        <w:tc>
          <w:tcPr>
            <w:tcW w:w="2128" w:type="dxa"/>
            <w:vMerge/>
            <w:tcBorders>
              <w:left w:val="single" w:sz="4" w:space="0" w:color="auto"/>
              <w:right w:val="single" w:sz="4" w:space="0" w:color="auto"/>
            </w:tcBorders>
            <w:vAlign w:val="center"/>
            <w:hideMark/>
          </w:tcPr>
          <w:p w14:paraId="17C3FABB"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5476A03D" w14:textId="77777777" w:rsidR="00C901B8" w:rsidRPr="00441BED" w:rsidRDefault="00C901B8" w:rsidP="00C901B8">
            <w:pPr>
              <w:ind w:firstLine="0"/>
              <w:rPr>
                <w:color w:val="000000"/>
                <w:sz w:val="20"/>
                <w:szCs w:val="20"/>
              </w:rPr>
            </w:pPr>
            <w:r w:rsidRPr="00441BED">
              <w:rPr>
                <w:color w:val="000000"/>
                <w:sz w:val="20"/>
                <w:szCs w:val="20"/>
              </w:rPr>
              <w:t>Устранение замечаний, выявленных в ходе тестирований</w:t>
            </w:r>
          </w:p>
        </w:tc>
        <w:tc>
          <w:tcPr>
            <w:tcW w:w="2595" w:type="dxa"/>
            <w:tcBorders>
              <w:top w:val="single" w:sz="4" w:space="0" w:color="auto"/>
              <w:left w:val="single" w:sz="4" w:space="0" w:color="auto"/>
              <w:bottom w:val="single" w:sz="4" w:space="0" w:color="auto"/>
              <w:right w:val="single" w:sz="4" w:space="0" w:color="auto"/>
            </w:tcBorders>
            <w:hideMark/>
          </w:tcPr>
          <w:p w14:paraId="65EE28DD"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у</w:t>
            </w:r>
            <w:r w:rsidRPr="00441BED">
              <w:rPr>
                <w:color w:val="000000"/>
                <w:sz w:val="20"/>
                <w:szCs w:val="20"/>
              </w:rPr>
              <w:t>странени</w:t>
            </w:r>
            <w:r>
              <w:rPr>
                <w:color w:val="000000"/>
                <w:sz w:val="20"/>
                <w:szCs w:val="20"/>
              </w:rPr>
              <w:t xml:space="preserve">я </w:t>
            </w:r>
            <w:r w:rsidRPr="00441BED">
              <w:rPr>
                <w:color w:val="000000"/>
                <w:sz w:val="20"/>
                <w:szCs w:val="20"/>
              </w:rPr>
              <w:t>замечаний, выявленных в ходе тестирований</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7CA284EB" w14:textId="77777777" w:rsidR="00C901B8" w:rsidRPr="00441BED" w:rsidRDefault="00C901B8" w:rsidP="00C901B8">
            <w:pPr>
              <w:ind w:firstLine="0"/>
              <w:rPr>
                <w:color w:val="000000"/>
                <w:sz w:val="20"/>
                <w:szCs w:val="20"/>
              </w:rPr>
            </w:pPr>
            <w:r w:rsidRPr="00441BED">
              <w:rPr>
                <w:color w:val="000000"/>
                <w:sz w:val="20"/>
                <w:szCs w:val="20"/>
              </w:rPr>
              <w:t>Устранены замечания</w:t>
            </w:r>
          </w:p>
        </w:tc>
        <w:tc>
          <w:tcPr>
            <w:tcW w:w="3352" w:type="dxa"/>
            <w:tcBorders>
              <w:top w:val="single" w:sz="4" w:space="0" w:color="auto"/>
              <w:left w:val="single" w:sz="4" w:space="0" w:color="auto"/>
              <w:bottom w:val="single" w:sz="4" w:space="0" w:color="auto"/>
              <w:right w:val="single" w:sz="4" w:space="0" w:color="auto"/>
            </w:tcBorders>
            <w:hideMark/>
          </w:tcPr>
          <w:p w14:paraId="01D21506" w14:textId="77777777" w:rsidR="00C901B8" w:rsidRPr="00441BED" w:rsidRDefault="00C901B8" w:rsidP="00C901B8">
            <w:pPr>
              <w:ind w:firstLine="0"/>
              <w:rPr>
                <w:color w:val="000000"/>
                <w:sz w:val="20"/>
                <w:szCs w:val="20"/>
              </w:rPr>
            </w:pPr>
            <w:r w:rsidRPr="008B0612">
              <w:rPr>
                <w:color w:val="000000"/>
                <w:sz w:val="20"/>
                <w:szCs w:val="20"/>
              </w:rPr>
              <w:t>Отчет о результатах проверки качества по итогам тестирования</w:t>
            </w:r>
          </w:p>
        </w:tc>
        <w:tc>
          <w:tcPr>
            <w:tcW w:w="1647" w:type="dxa"/>
            <w:tcBorders>
              <w:top w:val="single" w:sz="4" w:space="0" w:color="auto"/>
              <w:left w:val="single" w:sz="4" w:space="0" w:color="auto"/>
              <w:bottom w:val="single" w:sz="4" w:space="0" w:color="auto"/>
              <w:right w:val="single" w:sz="4" w:space="0" w:color="auto"/>
            </w:tcBorders>
            <w:hideMark/>
          </w:tcPr>
          <w:p w14:paraId="737D3F26" w14:textId="18DA2BF8"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26EC88F3" w14:textId="04D5862A"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5442421E" w14:textId="77777777" w:rsidTr="009E10C7">
        <w:trPr>
          <w:trHeight w:val="510"/>
          <w:jc w:val="center"/>
        </w:trPr>
        <w:tc>
          <w:tcPr>
            <w:tcW w:w="2128" w:type="dxa"/>
            <w:vMerge/>
            <w:tcBorders>
              <w:left w:val="single" w:sz="4" w:space="0" w:color="auto"/>
              <w:right w:val="single" w:sz="4" w:space="0" w:color="auto"/>
            </w:tcBorders>
            <w:vAlign w:val="center"/>
            <w:hideMark/>
          </w:tcPr>
          <w:p w14:paraId="6F42C536"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6F94AA51" w14:textId="77777777" w:rsidR="00C901B8" w:rsidRPr="00441BED" w:rsidRDefault="00C901B8" w:rsidP="00C901B8">
            <w:pPr>
              <w:ind w:firstLine="0"/>
              <w:rPr>
                <w:color w:val="000000"/>
                <w:sz w:val="20"/>
                <w:szCs w:val="20"/>
              </w:rPr>
            </w:pPr>
            <w:r w:rsidRPr="00441BED">
              <w:rPr>
                <w:color w:val="000000"/>
                <w:sz w:val="20"/>
                <w:szCs w:val="20"/>
              </w:rPr>
              <w:t>Миграция данных.</w:t>
            </w:r>
          </w:p>
        </w:tc>
        <w:tc>
          <w:tcPr>
            <w:tcW w:w="2595" w:type="dxa"/>
            <w:tcBorders>
              <w:top w:val="single" w:sz="4" w:space="0" w:color="auto"/>
              <w:left w:val="single" w:sz="4" w:space="0" w:color="auto"/>
              <w:bottom w:val="single" w:sz="4" w:space="0" w:color="auto"/>
              <w:right w:val="single" w:sz="4" w:space="0" w:color="auto"/>
            </w:tcBorders>
            <w:hideMark/>
          </w:tcPr>
          <w:p w14:paraId="3556CF73"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м</w:t>
            </w:r>
            <w:r w:rsidRPr="00441BED">
              <w:rPr>
                <w:color w:val="000000"/>
                <w:sz w:val="20"/>
                <w:szCs w:val="20"/>
              </w:rPr>
              <w:t>играци</w:t>
            </w:r>
            <w:r>
              <w:rPr>
                <w:color w:val="000000"/>
                <w:sz w:val="20"/>
                <w:szCs w:val="20"/>
              </w:rPr>
              <w:t>и</w:t>
            </w:r>
            <w:r w:rsidRPr="00441BED">
              <w:rPr>
                <w:color w:val="000000"/>
                <w:sz w:val="20"/>
                <w:szCs w:val="20"/>
              </w:rPr>
              <w:t xml:space="preserve"> данных</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5E614984" w14:textId="77777777" w:rsidR="00C901B8" w:rsidRPr="00441BED" w:rsidRDefault="00C901B8" w:rsidP="00C901B8">
            <w:pPr>
              <w:ind w:firstLine="0"/>
              <w:rPr>
                <w:color w:val="000000"/>
                <w:sz w:val="20"/>
                <w:szCs w:val="20"/>
              </w:rPr>
            </w:pPr>
            <w:r w:rsidRPr="00441BED">
              <w:rPr>
                <w:color w:val="000000"/>
                <w:sz w:val="20"/>
                <w:szCs w:val="20"/>
              </w:rPr>
              <w:t>Единое КХД подготовлено и наполнено данными</w:t>
            </w:r>
          </w:p>
        </w:tc>
        <w:tc>
          <w:tcPr>
            <w:tcW w:w="3352" w:type="dxa"/>
            <w:tcBorders>
              <w:top w:val="single" w:sz="4" w:space="0" w:color="auto"/>
              <w:left w:val="single" w:sz="4" w:space="0" w:color="auto"/>
              <w:bottom w:val="single" w:sz="4" w:space="0" w:color="auto"/>
              <w:right w:val="single" w:sz="4" w:space="0" w:color="auto"/>
            </w:tcBorders>
            <w:hideMark/>
          </w:tcPr>
          <w:p w14:paraId="554E2584" w14:textId="77777777" w:rsidR="00C901B8" w:rsidRPr="00441BED" w:rsidRDefault="00C901B8" w:rsidP="00C901B8">
            <w:pPr>
              <w:ind w:firstLine="0"/>
              <w:rPr>
                <w:color w:val="000000"/>
                <w:sz w:val="20"/>
                <w:szCs w:val="20"/>
              </w:rPr>
            </w:pPr>
            <w:r w:rsidRPr="00441BED">
              <w:rPr>
                <w:color w:val="000000"/>
                <w:sz w:val="20"/>
                <w:szCs w:val="20"/>
              </w:rPr>
              <w:t>Протокол миграции данных</w:t>
            </w:r>
          </w:p>
        </w:tc>
        <w:tc>
          <w:tcPr>
            <w:tcW w:w="1647" w:type="dxa"/>
            <w:tcBorders>
              <w:top w:val="single" w:sz="4" w:space="0" w:color="auto"/>
              <w:left w:val="single" w:sz="4" w:space="0" w:color="auto"/>
              <w:bottom w:val="single" w:sz="4" w:space="0" w:color="auto"/>
              <w:right w:val="single" w:sz="4" w:space="0" w:color="auto"/>
            </w:tcBorders>
            <w:hideMark/>
          </w:tcPr>
          <w:p w14:paraId="32022D9E" w14:textId="0E88AE29"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189CD91F" w14:textId="2C8E1783"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2A45564E" w14:textId="77777777" w:rsidTr="009E10C7">
        <w:trPr>
          <w:trHeight w:val="485"/>
          <w:jc w:val="center"/>
        </w:trPr>
        <w:tc>
          <w:tcPr>
            <w:tcW w:w="2128" w:type="dxa"/>
            <w:vMerge/>
            <w:tcBorders>
              <w:left w:val="single" w:sz="4" w:space="0" w:color="auto"/>
              <w:right w:val="single" w:sz="4" w:space="0" w:color="auto"/>
            </w:tcBorders>
            <w:vAlign w:val="center"/>
          </w:tcPr>
          <w:p w14:paraId="0CEF5A29"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right w:val="single" w:sz="4" w:space="0" w:color="auto"/>
            </w:tcBorders>
          </w:tcPr>
          <w:p w14:paraId="55628187" w14:textId="77777777" w:rsidR="00C901B8" w:rsidRPr="00441BED" w:rsidRDefault="00C901B8" w:rsidP="00C901B8">
            <w:pPr>
              <w:ind w:firstLine="0"/>
              <w:rPr>
                <w:color w:val="000000"/>
                <w:sz w:val="20"/>
                <w:szCs w:val="20"/>
              </w:rPr>
            </w:pPr>
            <w:r w:rsidRPr="00441BED">
              <w:rPr>
                <w:color w:val="000000"/>
                <w:sz w:val="20"/>
                <w:szCs w:val="20"/>
              </w:rPr>
              <w:t>Разработка концепции поддержки в период ОПЭ</w:t>
            </w:r>
          </w:p>
        </w:tc>
        <w:tc>
          <w:tcPr>
            <w:tcW w:w="2595" w:type="dxa"/>
            <w:vMerge w:val="restart"/>
            <w:tcBorders>
              <w:top w:val="single" w:sz="4" w:space="0" w:color="auto"/>
              <w:left w:val="single" w:sz="4" w:space="0" w:color="auto"/>
              <w:right w:val="single" w:sz="4" w:space="0" w:color="auto"/>
            </w:tcBorders>
          </w:tcPr>
          <w:p w14:paraId="3F0FFF72"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р</w:t>
            </w:r>
            <w:r w:rsidRPr="00441BED">
              <w:rPr>
                <w:color w:val="000000"/>
                <w:sz w:val="20"/>
                <w:szCs w:val="20"/>
              </w:rPr>
              <w:t>азработк</w:t>
            </w:r>
            <w:r>
              <w:rPr>
                <w:color w:val="000000"/>
                <w:sz w:val="20"/>
                <w:szCs w:val="20"/>
              </w:rPr>
              <w:t>и</w:t>
            </w:r>
            <w:r w:rsidRPr="00441BED">
              <w:rPr>
                <w:color w:val="000000"/>
                <w:sz w:val="20"/>
                <w:szCs w:val="20"/>
              </w:rPr>
              <w:t xml:space="preserve"> концепции поддержки в период ОПЭ</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63C7855D" w14:textId="77777777" w:rsidR="00C901B8" w:rsidRPr="00441BED" w:rsidRDefault="00C901B8" w:rsidP="00C901B8">
            <w:pPr>
              <w:ind w:firstLine="0"/>
              <w:rPr>
                <w:color w:val="000000"/>
                <w:sz w:val="20"/>
                <w:szCs w:val="20"/>
              </w:rPr>
            </w:pPr>
            <w:r w:rsidRPr="00441BED">
              <w:rPr>
                <w:color w:val="000000"/>
                <w:sz w:val="20"/>
                <w:szCs w:val="20"/>
              </w:rPr>
              <w:t>Разработана концепция поддержки в период ОПЭ</w:t>
            </w:r>
          </w:p>
        </w:tc>
        <w:tc>
          <w:tcPr>
            <w:tcW w:w="3352" w:type="dxa"/>
            <w:tcBorders>
              <w:top w:val="single" w:sz="4" w:space="0" w:color="auto"/>
              <w:left w:val="single" w:sz="4" w:space="0" w:color="auto"/>
              <w:right w:val="single" w:sz="4" w:space="0" w:color="auto"/>
            </w:tcBorders>
          </w:tcPr>
          <w:p w14:paraId="78542F87" w14:textId="77777777" w:rsidR="00C901B8" w:rsidRPr="00441BED" w:rsidRDefault="00C901B8" w:rsidP="00C901B8">
            <w:pPr>
              <w:ind w:firstLine="0"/>
              <w:rPr>
                <w:color w:val="000000"/>
                <w:sz w:val="20"/>
                <w:szCs w:val="20"/>
              </w:rPr>
            </w:pPr>
            <w:r w:rsidRPr="00441BED">
              <w:rPr>
                <w:color w:val="000000"/>
                <w:sz w:val="20"/>
                <w:szCs w:val="20"/>
              </w:rPr>
              <w:t>Концепция поддержки системы в период ОПЭ</w:t>
            </w:r>
          </w:p>
        </w:tc>
        <w:tc>
          <w:tcPr>
            <w:tcW w:w="1647" w:type="dxa"/>
            <w:tcBorders>
              <w:top w:val="single" w:sz="4" w:space="0" w:color="auto"/>
              <w:left w:val="single" w:sz="4" w:space="0" w:color="auto"/>
              <w:right w:val="single" w:sz="4" w:space="0" w:color="auto"/>
            </w:tcBorders>
          </w:tcPr>
          <w:p w14:paraId="13A2FC12" w14:textId="53696F20"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right w:val="single" w:sz="4" w:space="0" w:color="auto"/>
            </w:tcBorders>
          </w:tcPr>
          <w:p w14:paraId="7F458D29" w14:textId="341CE646"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37C0F33D" w14:textId="77777777" w:rsidTr="009E10C7">
        <w:trPr>
          <w:trHeight w:val="332"/>
          <w:jc w:val="center"/>
        </w:trPr>
        <w:tc>
          <w:tcPr>
            <w:tcW w:w="2128" w:type="dxa"/>
            <w:vMerge/>
            <w:tcBorders>
              <w:left w:val="single" w:sz="4" w:space="0" w:color="auto"/>
              <w:right w:val="single" w:sz="4" w:space="0" w:color="auto"/>
            </w:tcBorders>
            <w:vAlign w:val="center"/>
          </w:tcPr>
          <w:p w14:paraId="410CC447"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21D2BEBF"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2CEC6EE5"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right w:val="single" w:sz="4" w:space="0" w:color="auto"/>
            </w:tcBorders>
          </w:tcPr>
          <w:p w14:paraId="056701F0" w14:textId="77777777" w:rsidR="00C901B8" w:rsidRPr="00441BED" w:rsidRDefault="00C901B8" w:rsidP="00C901B8">
            <w:pPr>
              <w:ind w:firstLine="0"/>
              <w:rPr>
                <w:color w:val="000000"/>
                <w:sz w:val="20"/>
                <w:szCs w:val="20"/>
              </w:rPr>
            </w:pPr>
            <w:r w:rsidRPr="00675E66">
              <w:rPr>
                <w:color w:val="000000"/>
                <w:sz w:val="20"/>
                <w:szCs w:val="20"/>
              </w:rPr>
              <w:t>Паспорт системы</w:t>
            </w:r>
          </w:p>
        </w:tc>
        <w:tc>
          <w:tcPr>
            <w:tcW w:w="1647" w:type="dxa"/>
            <w:tcBorders>
              <w:top w:val="single" w:sz="4" w:space="0" w:color="auto"/>
              <w:left w:val="single" w:sz="4" w:space="0" w:color="auto"/>
              <w:right w:val="single" w:sz="4" w:space="0" w:color="auto"/>
            </w:tcBorders>
          </w:tcPr>
          <w:p w14:paraId="4002BB88" w14:textId="449E325E"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right w:val="single" w:sz="4" w:space="0" w:color="auto"/>
            </w:tcBorders>
          </w:tcPr>
          <w:p w14:paraId="2E135C19" w14:textId="6BCE7981"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337F89C0" w14:textId="77777777" w:rsidTr="009E10C7">
        <w:trPr>
          <w:trHeight w:val="953"/>
          <w:jc w:val="center"/>
        </w:trPr>
        <w:tc>
          <w:tcPr>
            <w:tcW w:w="2128" w:type="dxa"/>
            <w:vMerge/>
            <w:tcBorders>
              <w:left w:val="single" w:sz="4" w:space="0" w:color="auto"/>
              <w:right w:val="single" w:sz="4" w:space="0" w:color="auto"/>
            </w:tcBorders>
            <w:vAlign w:val="center"/>
          </w:tcPr>
          <w:p w14:paraId="004041EE"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3C2E07FA"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tcPr>
          <w:p w14:paraId="4CF4C45C"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right w:val="single" w:sz="4" w:space="0" w:color="auto"/>
            </w:tcBorders>
          </w:tcPr>
          <w:p w14:paraId="651DCAAC" w14:textId="77777777" w:rsidR="00C901B8" w:rsidRPr="00441BED" w:rsidRDefault="00C901B8" w:rsidP="00C901B8">
            <w:pPr>
              <w:ind w:firstLine="0"/>
              <w:rPr>
                <w:color w:val="000000"/>
                <w:sz w:val="20"/>
                <w:szCs w:val="20"/>
              </w:rPr>
            </w:pPr>
            <w:r w:rsidRPr="00675E66">
              <w:rPr>
                <w:color w:val="000000"/>
                <w:sz w:val="20"/>
                <w:szCs w:val="20"/>
              </w:rPr>
              <w:t>Пояснительная записка</w:t>
            </w:r>
          </w:p>
        </w:tc>
        <w:tc>
          <w:tcPr>
            <w:tcW w:w="1647" w:type="dxa"/>
            <w:tcBorders>
              <w:top w:val="single" w:sz="4" w:space="0" w:color="auto"/>
              <w:left w:val="single" w:sz="4" w:space="0" w:color="auto"/>
              <w:right w:val="single" w:sz="4" w:space="0" w:color="auto"/>
            </w:tcBorders>
          </w:tcPr>
          <w:p w14:paraId="4DF689D9" w14:textId="1A6BC78E"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right w:val="single" w:sz="4" w:space="0" w:color="auto"/>
            </w:tcBorders>
          </w:tcPr>
          <w:p w14:paraId="279FAB68" w14:textId="4B05A78E"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1EEB1CEF" w14:textId="77777777" w:rsidTr="009E10C7">
        <w:trPr>
          <w:trHeight w:val="1538"/>
          <w:jc w:val="center"/>
        </w:trPr>
        <w:tc>
          <w:tcPr>
            <w:tcW w:w="2128" w:type="dxa"/>
            <w:vMerge/>
            <w:tcBorders>
              <w:left w:val="single" w:sz="4" w:space="0" w:color="auto"/>
              <w:right w:val="single" w:sz="4" w:space="0" w:color="auto"/>
            </w:tcBorders>
            <w:vAlign w:val="center"/>
            <w:hideMark/>
          </w:tcPr>
          <w:p w14:paraId="3ED463D7"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750707D1" w14:textId="578CDDAD" w:rsidR="00C901B8" w:rsidRPr="00441BED" w:rsidRDefault="00C901B8" w:rsidP="00C901B8">
            <w:pPr>
              <w:ind w:firstLine="0"/>
              <w:rPr>
                <w:color w:val="000000"/>
                <w:sz w:val="20"/>
                <w:szCs w:val="20"/>
              </w:rPr>
            </w:pPr>
            <w:r w:rsidRPr="00441BED">
              <w:rPr>
                <w:color w:val="000000"/>
                <w:sz w:val="20"/>
                <w:szCs w:val="20"/>
              </w:rPr>
              <w:t>Подготовка детального плана на Фазу 4</w:t>
            </w:r>
            <w:r w:rsidR="00EF02D9">
              <w:rPr>
                <w:color w:val="000000"/>
                <w:sz w:val="20"/>
                <w:szCs w:val="20"/>
              </w:rPr>
              <w:t>.1</w:t>
            </w:r>
            <w:r w:rsidRPr="003D4B96">
              <w:rPr>
                <w:color w:val="000000"/>
                <w:sz w:val="20"/>
                <w:szCs w:val="20"/>
              </w:rPr>
              <w:t xml:space="preserve"> </w:t>
            </w:r>
            <w:r w:rsidRPr="00441BED">
              <w:rPr>
                <w:color w:val="000000"/>
                <w:sz w:val="20"/>
                <w:szCs w:val="20"/>
              </w:rPr>
              <w:t>"Проведение ОПЭ".</w:t>
            </w:r>
          </w:p>
        </w:tc>
        <w:tc>
          <w:tcPr>
            <w:tcW w:w="2595" w:type="dxa"/>
            <w:tcBorders>
              <w:top w:val="single" w:sz="4" w:space="0" w:color="auto"/>
              <w:left w:val="single" w:sz="4" w:space="0" w:color="auto"/>
              <w:bottom w:val="single" w:sz="4" w:space="0" w:color="auto"/>
              <w:right w:val="single" w:sz="4" w:space="0" w:color="auto"/>
            </w:tcBorders>
            <w:hideMark/>
          </w:tcPr>
          <w:p w14:paraId="29C3DF87" w14:textId="27E36351"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одготовк</w:t>
            </w:r>
            <w:r>
              <w:rPr>
                <w:color w:val="000000"/>
                <w:sz w:val="20"/>
                <w:szCs w:val="20"/>
              </w:rPr>
              <w:t>и</w:t>
            </w:r>
            <w:r w:rsidRPr="00441BED">
              <w:rPr>
                <w:color w:val="000000"/>
                <w:sz w:val="20"/>
                <w:szCs w:val="20"/>
              </w:rPr>
              <w:t xml:space="preserve"> детального плана на Фазу 4.</w:t>
            </w:r>
            <w:r>
              <w:rPr>
                <w:color w:val="000000"/>
                <w:sz w:val="20"/>
                <w:szCs w:val="20"/>
              </w:rPr>
              <w:t>1</w:t>
            </w:r>
            <w:r w:rsidRPr="00441BED">
              <w:rPr>
                <w:color w:val="000000"/>
                <w:sz w:val="20"/>
                <w:szCs w:val="20"/>
              </w:rPr>
              <w:t xml:space="preserve"> "Проведение </w:t>
            </w:r>
            <w:r>
              <w:rPr>
                <w:color w:val="000000"/>
                <w:sz w:val="20"/>
                <w:szCs w:val="20"/>
              </w:rPr>
              <w:t>ОПЭ</w:t>
            </w:r>
            <w:r w:rsidRPr="00441BED">
              <w:rPr>
                <w:color w:val="000000"/>
                <w:sz w:val="20"/>
                <w:szCs w:val="20"/>
              </w:rPr>
              <w:t>"</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5A630898" w14:textId="5965DD56" w:rsidR="00C901B8" w:rsidRPr="00441BED" w:rsidRDefault="00C901B8" w:rsidP="00C901B8">
            <w:pPr>
              <w:ind w:firstLine="0"/>
              <w:rPr>
                <w:color w:val="000000"/>
                <w:sz w:val="20"/>
                <w:szCs w:val="20"/>
              </w:rPr>
            </w:pPr>
            <w:r w:rsidRPr="00441BED">
              <w:rPr>
                <w:color w:val="000000"/>
                <w:sz w:val="20"/>
                <w:szCs w:val="20"/>
              </w:rPr>
              <w:t>Подготовлен детальный план на Фазу 4.</w:t>
            </w:r>
            <w:r>
              <w:rPr>
                <w:color w:val="000000"/>
                <w:sz w:val="20"/>
                <w:szCs w:val="20"/>
              </w:rPr>
              <w:t>1</w:t>
            </w:r>
            <w:r w:rsidRPr="00441BED">
              <w:rPr>
                <w:color w:val="000000"/>
                <w:sz w:val="20"/>
                <w:szCs w:val="20"/>
              </w:rPr>
              <w:t>, разработаны методика проведения ОПЭ, концепция поддержки системы в период ОПЭ</w:t>
            </w:r>
          </w:p>
        </w:tc>
        <w:tc>
          <w:tcPr>
            <w:tcW w:w="3352" w:type="dxa"/>
            <w:tcBorders>
              <w:top w:val="single" w:sz="4" w:space="0" w:color="auto"/>
              <w:left w:val="single" w:sz="4" w:space="0" w:color="auto"/>
              <w:right w:val="single" w:sz="4" w:space="0" w:color="auto"/>
            </w:tcBorders>
          </w:tcPr>
          <w:p w14:paraId="244DA528" w14:textId="4ED442E2" w:rsidR="00C901B8" w:rsidRPr="00CE2441" w:rsidRDefault="00C901B8" w:rsidP="00C901B8">
            <w:pPr>
              <w:ind w:firstLine="0"/>
              <w:rPr>
                <w:color w:val="000000"/>
                <w:sz w:val="20"/>
                <w:szCs w:val="20"/>
              </w:rPr>
            </w:pPr>
            <w:r w:rsidRPr="00441BED">
              <w:rPr>
                <w:color w:val="000000"/>
                <w:sz w:val="20"/>
                <w:szCs w:val="20"/>
              </w:rPr>
              <w:t>План проведения ОПЭ Фазы 4.</w:t>
            </w:r>
            <w:r w:rsidRPr="003D4B96">
              <w:rPr>
                <w:color w:val="000000"/>
                <w:sz w:val="20"/>
                <w:szCs w:val="20"/>
              </w:rPr>
              <w:t>1</w:t>
            </w:r>
            <w:r w:rsidRPr="00441BED">
              <w:rPr>
                <w:color w:val="000000"/>
                <w:sz w:val="20"/>
                <w:szCs w:val="20"/>
              </w:rPr>
              <w:t xml:space="preserve"> </w:t>
            </w:r>
            <w:r>
              <w:rPr>
                <w:color w:val="000000"/>
                <w:sz w:val="20"/>
                <w:szCs w:val="20"/>
              </w:rPr>
              <w:t>«</w:t>
            </w:r>
            <w:r w:rsidRPr="00441BED">
              <w:rPr>
                <w:color w:val="000000"/>
                <w:sz w:val="20"/>
                <w:szCs w:val="20"/>
              </w:rPr>
              <w:t>Проведение опытно промышленной эксплуатации</w:t>
            </w:r>
            <w:r>
              <w:rPr>
                <w:color w:val="000000"/>
                <w:sz w:val="20"/>
                <w:szCs w:val="20"/>
              </w:rPr>
              <w:t>»</w:t>
            </w:r>
            <w:r w:rsidRPr="00441BED">
              <w:rPr>
                <w:color w:val="000000"/>
                <w:sz w:val="20"/>
                <w:szCs w:val="20"/>
              </w:rPr>
              <w:t xml:space="preserve"> </w:t>
            </w:r>
          </w:p>
        </w:tc>
        <w:tc>
          <w:tcPr>
            <w:tcW w:w="1647" w:type="dxa"/>
            <w:tcBorders>
              <w:top w:val="single" w:sz="4" w:space="0" w:color="auto"/>
              <w:left w:val="single" w:sz="4" w:space="0" w:color="auto"/>
              <w:right w:val="single" w:sz="4" w:space="0" w:color="auto"/>
            </w:tcBorders>
          </w:tcPr>
          <w:p w14:paraId="51C5C5A0" w14:textId="4016A74D"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right w:val="single" w:sz="4" w:space="0" w:color="auto"/>
            </w:tcBorders>
          </w:tcPr>
          <w:p w14:paraId="2B3B59A7" w14:textId="401D0E96"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7D37375F" w14:textId="77777777" w:rsidTr="009E10C7">
        <w:trPr>
          <w:trHeight w:val="510"/>
          <w:jc w:val="center"/>
        </w:trPr>
        <w:tc>
          <w:tcPr>
            <w:tcW w:w="2128" w:type="dxa"/>
            <w:vMerge/>
            <w:tcBorders>
              <w:left w:val="single" w:sz="4" w:space="0" w:color="auto"/>
              <w:right w:val="single" w:sz="4" w:space="0" w:color="auto"/>
            </w:tcBorders>
            <w:vAlign w:val="center"/>
          </w:tcPr>
          <w:p w14:paraId="6E32B963" w14:textId="77777777" w:rsidR="00C901B8" w:rsidRPr="00441BED" w:rsidRDefault="00C901B8" w:rsidP="00C901B8">
            <w:pPr>
              <w:ind w:firstLine="0"/>
              <w:rPr>
                <w:color w:val="000000"/>
                <w:sz w:val="20"/>
                <w:szCs w:val="20"/>
              </w:rPr>
            </w:pPr>
          </w:p>
        </w:tc>
        <w:tc>
          <w:tcPr>
            <w:tcW w:w="2625" w:type="dxa"/>
            <w:vMerge w:val="restart"/>
            <w:tcBorders>
              <w:left w:val="single" w:sz="4" w:space="0" w:color="auto"/>
              <w:right w:val="single" w:sz="4" w:space="0" w:color="auto"/>
            </w:tcBorders>
          </w:tcPr>
          <w:p w14:paraId="2AFF04CD" w14:textId="262962EF" w:rsidR="00C901B8" w:rsidRPr="00441BED" w:rsidRDefault="00C901B8" w:rsidP="00C901B8">
            <w:pPr>
              <w:ind w:firstLine="0"/>
              <w:rPr>
                <w:color w:val="000000"/>
                <w:sz w:val="20"/>
                <w:szCs w:val="20"/>
              </w:rPr>
            </w:pPr>
            <w:r w:rsidRPr="00441BED">
              <w:rPr>
                <w:color w:val="000000"/>
                <w:sz w:val="20"/>
                <w:szCs w:val="20"/>
              </w:rPr>
              <w:t xml:space="preserve">Закрытие работ по Фазе </w:t>
            </w:r>
            <w:r w:rsidR="00EF02D9">
              <w:rPr>
                <w:color w:val="000000"/>
                <w:sz w:val="20"/>
                <w:szCs w:val="20"/>
              </w:rPr>
              <w:t>3</w:t>
            </w:r>
            <w:r w:rsidRPr="00441BED">
              <w:rPr>
                <w:color w:val="000000"/>
                <w:sz w:val="20"/>
                <w:szCs w:val="20"/>
              </w:rPr>
              <w:t>.</w:t>
            </w:r>
          </w:p>
        </w:tc>
        <w:tc>
          <w:tcPr>
            <w:tcW w:w="2595" w:type="dxa"/>
            <w:vMerge w:val="restart"/>
            <w:tcBorders>
              <w:left w:val="single" w:sz="4" w:space="0" w:color="auto"/>
              <w:right w:val="single" w:sz="4" w:space="0" w:color="auto"/>
            </w:tcBorders>
            <w:noWrap/>
          </w:tcPr>
          <w:p w14:paraId="76151EFE" w14:textId="55838F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з</w:t>
            </w:r>
            <w:r w:rsidRPr="00441BED">
              <w:rPr>
                <w:color w:val="000000"/>
                <w:sz w:val="20"/>
                <w:szCs w:val="20"/>
              </w:rPr>
              <w:t>акрыти</w:t>
            </w:r>
            <w:r>
              <w:rPr>
                <w:color w:val="000000"/>
                <w:sz w:val="20"/>
                <w:szCs w:val="20"/>
              </w:rPr>
              <w:t>я</w:t>
            </w:r>
            <w:r w:rsidRPr="00441BED">
              <w:rPr>
                <w:color w:val="000000"/>
                <w:sz w:val="20"/>
                <w:szCs w:val="20"/>
              </w:rPr>
              <w:t xml:space="preserve"> работ по Фазе </w:t>
            </w:r>
            <w:r w:rsidR="00EF02D9">
              <w:rPr>
                <w:color w:val="000000"/>
                <w:sz w:val="20"/>
                <w:szCs w:val="20"/>
              </w:rPr>
              <w:t>3</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1467ED70" w14:textId="2352E17F" w:rsidR="00C901B8" w:rsidRPr="00CE581A" w:rsidRDefault="00C901B8" w:rsidP="00C901B8">
            <w:pPr>
              <w:ind w:firstLine="0"/>
              <w:rPr>
                <w:color w:val="000000"/>
                <w:sz w:val="20"/>
                <w:szCs w:val="20"/>
              </w:rPr>
            </w:pPr>
            <w:r w:rsidRPr="00441BED">
              <w:rPr>
                <w:color w:val="000000"/>
                <w:sz w:val="20"/>
                <w:szCs w:val="20"/>
              </w:rPr>
              <w:lastRenderedPageBreak/>
              <w:t>Прием результатов Фазы Управляющим комитетом.</w:t>
            </w:r>
          </w:p>
        </w:tc>
        <w:tc>
          <w:tcPr>
            <w:tcW w:w="3352" w:type="dxa"/>
            <w:tcBorders>
              <w:top w:val="single" w:sz="4" w:space="0" w:color="auto"/>
              <w:left w:val="single" w:sz="4" w:space="0" w:color="auto"/>
              <w:bottom w:val="single" w:sz="4" w:space="0" w:color="auto"/>
              <w:right w:val="single" w:sz="4" w:space="0" w:color="auto"/>
            </w:tcBorders>
          </w:tcPr>
          <w:p w14:paraId="720CA7AB" w14:textId="1CA31A60" w:rsidR="00C901B8" w:rsidRPr="00441BED" w:rsidRDefault="00C901B8" w:rsidP="00C901B8">
            <w:pPr>
              <w:ind w:firstLine="0"/>
              <w:rPr>
                <w:color w:val="000000"/>
                <w:sz w:val="20"/>
                <w:szCs w:val="20"/>
              </w:rPr>
            </w:pPr>
            <w:r w:rsidRPr="00D01931">
              <w:rPr>
                <w:color w:val="000000"/>
                <w:sz w:val="20"/>
                <w:szCs w:val="20"/>
              </w:rPr>
              <w:lastRenderedPageBreak/>
              <w:t>Акт выполненных работ</w:t>
            </w:r>
          </w:p>
        </w:tc>
        <w:tc>
          <w:tcPr>
            <w:tcW w:w="1647" w:type="dxa"/>
            <w:tcBorders>
              <w:top w:val="single" w:sz="4" w:space="0" w:color="auto"/>
              <w:left w:val="single" w:sz="4" w:space="0" w:color="auto"/>
              <w:bottom w:val="single" w:sz="4" w:space="0" w:color="auto"/>
              <w:right w:val="single" w:sz="4" w:space="0" w:color="auto"/>
            </w:tcBorders>
          </w:tcPr>
          <w:p w14:paraId="6A893DFC" w14:textId="7ABE978B" w:rsidR="00C901B8" w:rsidRPr="00A75DE5"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2E1BD7EC" w14:textId="7CC899F7" w:rsidR="00C901B8" w:rsidRPr="008564D3"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2BF08818" w14:textId="77777777" w:rsidTr="009E10C7">
        <w:trPr>
          <w:trHeight w:val="510"/>
          <w:jc w:val="center"/>
        </w:trPr>
        <w:tc>
          <w:tcPr>
            <w:tcW w:w="2128" w:type="dxa"/>
            <w:vMerge/>
            <w:tcBorders>
              <w:left w:val="single" w:sz="4" w:space="0" w:color="auto"/>
              <w:bottom w:val="single" w:sz="4" w:space="0" w:color="auto"/>
              <w:right w:val="single" w:sz="4" w:space="0" w:color="auto"/>
            </w:tcBorders>
            <w:vAlign w:val="center"/>
          </w:tcPr>
          <w:p w14:paraId="5FA16048"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4CF7A26A"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noWrap/>
          </w:tcPr>
          <w:p w14:paraId="531EAACD"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5A8B62B2" w14:textId="48B2911F" w:rsidR="00C901B8" w:rsidRPr="00441BED" w:rsidRDefault="00C901B8" w:rsidP="00C901B8">
            <w:pPr>
              <w:ind w:firstLine="0"/>
              <w:rPr>
                <w:color w:val="000000"/>
                <w:sz w:val="20"/>
                <w:szCs w:val="20"/>
              </w:rPr>
            </w:pPr>
            <w:r w:rsidRPr="00D01931">
              <w:rPr>
                <w:color w:val="000000"/>
                <w:sz w:val="20"/>
                <w:szCs w:val="20"/>
              </w:rPr>
              <w:t>Отчет о выполненных работах</w:t>
            </w:r>
          </w:p>
        </w:tc>
        <w:tc>
          <w:tcPr>
            <w:tcW w:w="1647" w:type="dxa"/>
            <w:tcBorders>
              <w:top w:val="single" w:sz="4" w:space="0" w:color="auto"/>
              <w:left w:val="single" w:sz="4" w:space="0" w:color="auto"/>
              <w:bottom w:val="single" w:sz="4" w:space="0" w:color="auto"/>
              <w:right w:val="single" w:sz="4" w:space="0" w:color="auto"/>
            </w:tcBorders>
          </w:tcPr>
          <w:p w14:paraId="305639E8" w14:textId="28ED6E80" w:rsidR="00C901B8" w:rsidRPr="00A75DE5"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76F83AB1" w14:textId="37B4EE15" w:rsidR="00C901B8" w:rsidRPr="008564D3"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48EA6373" w14:textId="77777777" w:rsidTr="004F56E9">
        <w:trPr>
          <w:trHeight w:val="940"/>
          <w:jc w:val="center"/>
        </w:trPr>
        <w:tc>
          <w:tcPr>
            <w:tcW w:w="2128" w:type="dxa"/>
            <w:vMerge w:val="restart"/>
            <w:tcBorders>
              <w:top w:val="single" w:sz="4" w:space="0" w:color="auto"/>
              <w:left w:val="single" w:sz="4" w:space="0" w:color="auto"/>
              <w:right w:val="single" w:sz="4" w:space="0" w:color="auto"/>
            </w:tcBorders>
            <w:hideMark/>
          </w:tcPr>
          <w:p w14:paraId="484C994B" w14:textId="686FC836" w:rsidR="00C901B8" w:rsidRPr="00441BED" w:rsidRDefault="00C901B8" w:rsidP="00C901B8">
            <w:pPr>
              <w:ind w:firstLine="0"/>
              <w:rPr>
                <w:color w:val="000000"/>
                <w:sz w:val="20"/>
                <w:szCs w:val="20"/>
              </w:rPr>
            </w:pPr>
            <w:r w:rsidRPr="00441BED">
              <w:rPr>
                <w:color w:val="000000"/>
                <w:sz w:val="20"/>
                <w:szCs w:val="20"/>
              </w:rPr>
              <w:t>Фаза 4.</w:t>
            </w:r>
            <w:r>
              <w:rPr>
                <w:color w:val="000000"/>
                <w:sz w:val="20"/>
                <w:szCs w:val="20"/>
              </w:rPr>
              <w:t>1</w:t>
            </w:r>
            <w:r w:rsidRPr="00441BED">
              <w:rPr>
                <w:color w:val="000000"/>
                <w:sz w:val="20"/>
                <w:szCs w:val="20"/>
              </w:rPr>
              <w:t xml:space="preserve"> – "Проведение опытно промышленной эксплуатации"</w:t>
            </w:r>
          </w:p>
        </w:tc>
        <w:tc>
          <w:tcPr>
            <w:tcW w:w="2625" w:type="dxa"/>
            <w:vMerge w:val="restart"/>
            <w:tcBorders>
              <w:top w:val="single" w:sz="4" w:space="0" w:color="auto"/>
              <w:left w:val="single" w:sz="4" w:space="0" w:color="auto"/>
              <w:right w:val="single" w:sz="4" w:space="0" w:color="auto"/>
            </w:tcBorders>
            <w:hideMark/>
          </w:tcPr>
          <w:p w14:paraId="3DA1A4D1" w14:textId="77777777" w:rsidR="00C901B8" w:rsidRPr="00441BED" w:rsidRDefault="00C901B8" w:rsidP="00C901B8">
            <w:pPr>
              <w:ind w:firstLine="0"/>
              <w:rPr>
                <w:color w:val="000000"/>
                <w:sz w:val="20"/>
                <w:szCs w:val="20"/>
              </w:rPr>
            </w:pPr>
            <w:r w:rsidRPr="00441BED">
              <w:rPr>
                <w:color w:val="000000"/>
                <w:sz w:val="20"/>
                <w:szCs w:val="20"/>
              </w:rPr>
              <w:t>Проведение ОПЭ</w:t>
            </w:r>
          </w:p>
        </w:tc>
        <w:tc>
          <w:tcPr>
            <w:tcW w:w="2595" w:type="dxa"/>
            <w:vMerge w:val="restart"/>
            <w:tcBorders>
              <w:top w:val="single" w:sz="4" w:space="0" w:color="auto"/>
              <w:left w:val="single" w:sz="4" w:space="0" w:color="auto"/>
              <w:right w:val="single" w:sz="4" w:space="0" w:color="auto"/>
            </w:tcBorders>
            <w:hideMark/>
          </w:tcPr>
          <w:p w14:paraId="7D3CC635"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п</w:t>
            </w:r>
            <w:r w:rsidRPr="00441BED">
              <w:rPr>
                <w:color w:val="000000"/>
                <w:sz w:val="20"/>
                <w:szCs w:val="20"/>
              </w:rPr>
              <w:t>роведени</w:t>
            </w:r>
            <w:r>
              <w:rPr>
                <w:color w:val="000000"/>
                <w:sz w:val="20"/>
                <w:szCs w:val="20"/>
              </w:rPr>
              <w:t>я</w:t>
            </w:r>
            <w:r w:rsidRPr="00441BED">
              <w:rPr>
                <w:color w:val="000000"/>
                <w:sz w:val="20"/>
                <w:szCs w:val="20"/>
              </w:rPr>
              <w:t xml:space="preserve"> ОПЭ</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1F8CC8C1" w14:textId="77777777" w:rsidR="00C901B8" w:rsidRPr="00441BED" w:rsidRDefault="00C901B8" w:rsidP="00C901B8">
            <w:pPr>
              <w:ind w:firstLine="0"/>
              <w:rPr>
                <w:color w:val="000000"/>
                <w:sz w:val="20"/>
                <w:szCs w:val="20"/>
              </w:rPr>
            </w:pPr>
            <w:r w:rsidRPr="00441BED">
              <w:rPr>
                <w:color w:val="000000"/>
                <w:sz w:val="20"/>
                <w:szCs w:val="20"/>
              </w:rPr>
              <w:t>Проведено ОПЭ с фиксацией замечаний</w:t>
            </w:r>
          </w:p>
        </w:tc>
        <w:tc>
          <w:tcPr>
            <w:tcW w:w="3352" w:type="dxa"/>
            <w:tcBorders>
              <w:top w:val="single" w:sz="4" w:space="0" w:color="auto"/>
              <w:left w:val="single" w:sz="4" w:space="0" w:color="auto"/>
              <w:bottom w:val="single" w:sz="4" w:space="0" w:color="auto"/>
              <w:right w:val="single" w:sz="4" w:space="0" w:color="auto"/>
            </w:tcBorders>
            <w:hideMark/>
          </w:tcPr>
          <w:p w14:paraId="5A17B284" w14:textId="5A285C20" w:rsidR="00FB250D" w:rsidRDefault="00FB250D" w:rsidP="00C901B8">
            <w:pPr>
              <w:ind w:firstLine="0"/>
              <w:rPr>
                <w:color w:val="000000"/>
                <w:sz w:val="20"/>
                <w:szCs w:val="20"/>
              </w:rPr>
            </w:pPr>
            <w:r>
              <w:rPr>
                <w:color w:val="000000"/>
                <w:sz w:val="20"/>
                <w:szCs w:val="20"/>
              </w:rPr>
              <w:t>Акт ввода в ОПЭ,</w:t>
            </w:r>
          </w:p>
          <w:p w14:paraId="76FE645C" w14:textId="240E77D3" w:rsidR="00C901B8" w:rsidRPr="00441BED" w:rsidRDefault="00C901B8" w:rsidP="00C901B8">
            <w:pPr>
              <w:ind w:firstLine="0"/>
              <w:rPr>
                <w:color w:val="000000"/>
                <w:sz w:val="20"/>
                <w:szCs w:val="20"/>
              </w:rPr>
            </w:pPr>
            <w:r w:rsidRPr="00441BED">
              <w:rPr>
                <w:color w:val="000000"/>
                <w:sz w:val="20"/>
                <w:szCs w:val="20"/>
              </w:rPr>
              <w:t>Отчет о результатах работы в период ОПЭ,</w:t>
            </w:r>
          </w:p>
          <w:p w14:paraId="185D0BDE" w14:textId="77777777" w:rsidR="00C901B8" w:rsidRPr="00441BED" w:rsidRDefault="00C901B8" w:rsidP="00C901B8">
            <w:pPr>
              <w:ind w:firstLine="0"/>
              <w:rPr>
                <w:color w:val="000000"/>
                <w:sz w:val="20"/>
                <w:szCs w:val="20"/>
              </w:rPr>
            </w:pPr>
            <w:r w:rsidRPr="00441BED">
              <w:rPr>
                <w:color w:val="000000"/>
                <w:sz w:val="20"/>
                <w:szCs w:val="20"/>
              </w:rPr>
              <w:t>Реестр ошибок ОПЭ</w:t>
            </w:r>
          </w:p>
        </w:tc>
        <w:tc>
          <w:tcPr>
            <w:tcW w:w="1647" w:type="dxa"/>
            <w:tcBorders>
              <w:top w:val="single" w:sz="4" w:space="0" w:color="auto"/>
              <w:left w:val="single" w:sz="4" w:space="0" w:color="auto"/>
              <w:bottom w:val="single" w:sz="4" w:space="0" w:color="auto"/>
              <w:right w:val="single" w:sz="4" w:space="0" w:color="auto"/>
            </w:tcBorders>
            <w:hideMark/>
          </w:tcPr>
          <w:p w14:paraId="449D1399" w14:textId="28E2AD89"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5905A727" w14:textId="1B2836F1"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322183F5" w14:textId="77777777" w:rsidTr="004E1FD2">
        <w:trPr>
          <w:trHeight w:val="449"/>
          <w:jc w:val="center"/>
        </w:trPr>
        <w:tc>
          <w:tcPr>
            <w:tcW w:w="2128" w:type="dxa"/>
            <w:vMerge/>
            <w:tcBorders>
              <w:left w:val="single" w:sz="4" w:space="0" w:color="auto"/>
              <w:right w:val="single" w:sz="4" w:space="0" w:color="auto"/>
            </w:tcBorders>
          </w:tcPr>
          <w:p w14:paraId="62F61C46"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16A7A00B"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37B38E14"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7E5E6510" w14:textId="77777777" w:rsidR="00C901B8" w:rsidRPr="002E61FC" w:rsidRDefault="00C901B8" w:rsidP="00C901B8">
            <w:pPr>
              <w:ind w:firstLine="0"/>
              <w:rPr>
                <w:color w:val="000000"/>
                <w:sz w:val="20"/>
                <w:szCs w:val="20"/>
              </w:rPr>
            </w:pPr>
            <w:r w:rsidRPr="006175EC">
              <w:rPr>
                <w:color w:val="000000"/>
                <w:sz w:val="20"/>
                <w:szCs w:val="20"/>
              </w:rPr>
              <w:t xml:space="preserve">Журнал опытной эксплуатации </w:t>
            </w:r>
            <w:r>
              <w:rPr>
                <w:color w:val="000000"/>
                <w:sz w:val="20"/>
                <w:szCs w:val="20"/>
              </w:rPr>
              <w:t>КХД</w:t>
            </w:r>
          </w:p>
        </w:tc>
        <w:tc>
          <w:tcPr>
            <w:tcW w:w="1647" w:type="dxa"/>
            <w:tcBorders>
              <w:top w:val="single" w:sz="4" w:space="0" w:color="auto"/>
              <w:left w:val="single" w:sz="4" w:space="0" w:color="auto"/>
              <w:bottom w:val="single" w:sz="4" w:space="0" w:color="auto"/>
              <w:right w:val="single" w:sz="4" w:space="0" w:color="auto"/>
            </w:tcBorders>
          </w:tcPr>
          <w:p w14:paraId="065801D0" w14:textId="70D06AAE"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794A4AB9" w14:textId="069978B8"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0B294745" w14:textId="77777777" w:rsidTr="004E1FD2">
        <w:trPr>
          <w:trHeight w:val="485"/>
          <w:jc w:val="center"/>
        </w:trPr>
        <w:tc>
          <w:tcPr>
            <w:tcW w:w="2128" w:type="dxa"/>
            <w:vMerge/>
            <w:tcBorders>
              <w:left w:val="single" w:sz="4" w:space="0" w:color="auto"/>
              <w:right w:val="single" w:sz="4" w:space="0" w:color="auto"/>
            </w:tcBorders>
          </w:tcPr>
          <w:p w14:paraId="4AD02572"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2E395F48"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6A0910F7"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78DCBC54" w14:textId="77777777" w:rsidR="00C901B8" w:rsidRPr="00441BED" w:rsidRDefault="00C901B8" w:rsidP="00C901B8">
            <w:pPr>
              <w:ind w:firstLine="0"/>
              <w:rPr>
                <w:color w:val="000000"/>
                <w:sz w:val="20"/>
                <w:szCs w:val="20"/>
              </w:rPr>
            </w:pPr>
            <w:r w:rsidRPr="006175EC">
              <w:rPr>
                <w:color w:val="000000"/>
                <w:sz w:val="20"/>
                <w:szCs w:val="20"/>
              </w:rPr>
              <w:t xml:space="preserve">Отчет о работе </w:t>
            </w:r>
            <w:r>
              <w:rPr>
                <w:color w:val="000000"/>
                <w:sz w:val="20"/>
                <w:szCs w:val="20"/>
              </w:rPr>
              <w:t>с</w:t>
            </w:r>
            <w:r w:rsidRPr="006175EC">
              <w:rPr>
                <w:color w:val="000000"/>
                <w:sz w:val="20"/>
                <w:szCs w:val="20"/>
              </w:rPr>
              <w:t>истемы в опытной эксплуатации</w:t>
            </w:r>
          </w:p>
        </w:tc>
        <w:tc>
          <w:tcPr>
            <w:tcW w:w="1647" w:type="dxa"/>
            <w:tcBorders>
              <w:top w:val="single" w:sz="4" w:space="0" w:color="auto"/>
              <w:left w:val="single" w:sz="4" w:space="0" w:color="auto"/>
              <w:bottom w:val="single" w:sz="4" w:space="0" w:color="auto"/>
              <w:right w:val="single" w:sz="4" w:space="0" w:color="auto"/>
            </w:tcBorders>
          </w:tcPr>
          <w:p w14:paraId="4731D23C" w14:textId="48B8E6B6"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5D5B1B0A" w14:textId="2319F903"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177875BB" w14:textId="77777777" w:rsidTr="004E1FD2">
        <w:trPr>
          <w:trHeight w:val="521"/>
          <w:jc w:val="center"/>
        </w:trPr>
        <w:tc>
          <w:tcPr>
            <w:tcW w:w="2128" w:type="dxa"/>
            <w:vMerge/>
            <w:tcBorders>
              <w:left w:val="single" w:sz="4" w:space="0" w:color="auto"/>
              <w:right w:val="single" w:sz="4" w:space="0" w:color="auto"/>
            </w:tcBorders>
          </w:tcPr>
          <w:p w14:paraId="499FE67A"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1659A9F1"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08D9514E"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1410CD25" w14:textId="3672B9FD" w:rsidR="00C901B8" w:rsidRPr="00441BED" w:rsidRDefault="00C901B8" w:rsidP="00C901B8">
            <w:pPr>
              <w:ind w:firstLine="0"/>
              <w:rPr>
                <w:color w:val="000000"/>
                <w:sz w:val="20"/>
                <w:szCs w:val="20"/>
              </w:rPr>
            </w:pPr>
            <w:r w:rsidRPr="006175EC">
              <w:rPr>
                <w:color w:val="000000"/>
                <w:sz w:val="20"/>
                <w:szCs w:val="20"/>
              </w:rPr>
              <w:t>Программа и методика испытаний</w:t>
            </w:r>
          </w:p>
        </w:tc>
        <w:tc>
          <w:tcPr>
            <w:tcW w:w="1647" w:type="dxa"/>
            <w:tcBorders>
              <w:top w:val="single" w:sz="4" w:space="0" w:color="auto"/>
              <w:left w:val="single" w:sz="4" w:space="0" w:color="auto"/>
              <w:bottom w:val="single" w:sz="4" w:space="0" w:color="auto"/>
              <w:right w:val="single" w:sz="4" w:space="0" w:color="auto"/>
            </w:tcBorders>
          </w:tcPr>
          <w:p w14:paraId="639AB392" w14:textId="6A55E6D7"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40E7CB8B" w14:textId="7C85AE54"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097B58E2" w14:textId="77777777" w:rsidTr="004E1FD2">
        <w:trPr>
          <w:trHeight w:val="260"/>
          <w:jc w:val="center"/>
        </w:trPr>
        <w:tc>
          <w:tcPr>
            <w:tcW w:w="2128" w:type="dxa"/>
            <w:vMerge/>
            <w:tcBorders>
              <w:left w:val="single" w:sz="4" w:space="0" w:color="auto"/>
              <w:right w:val="single" w:sz="4" w:space="0" w:color="auto"/>
            </w:tcBorders>
          </w:tcPr>
          <w:p w14:paraId="03493F6F"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2C133727"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tcPr>
          <w:p w14:paraId="7837A4FD"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09C17C3E" w14:textId="2F7DBFC2" w:rsidR="00C901B8" w:rsidRPr="006175EC" w:rsidRDefault="00C901B8" w:rsidP="00C901B8">
            <w:pPr>
              <w:ind w:firstLine="0"/>
              <w:rPr>
                <w:color w:val="000000"/>
                <w:sz w:val="20"/>
                <w:szCs w:val="20"/>
              </w:rPr>
            </w:pPr>
            <w:r w:rsidRPr="006175EC">
              <w:rPr>
                <w:color w:val="000000"/>
                <w:sz w:val="20"/>
                <w:szCs w:val="20"/>
              </w:rPr>
              <w:t>Протокол</w:t>
            </w:r>
            <w:r>
              <w:rPr>
                <w:color w:val="000000"/>
                <w:sz w:val="20"/>
                <w:szCs w:val="20"/>
              </w:rPr>
              <w:t xml:space="preserve"> </w:t>
            </w:r>
            <w:r w:rsidRPr="006175EC">
              <w:rPr>
                <w:color w:val="000000"/>
                <w:sz w:val="20"/>
                <w:szCs w:val="20"/>
              </w:rPr>
              <w:t>испытаний</w:t>
            </w:r>
          </w:p>
        </w:tc>
        <w:tc>
          <w:tcPr>
            <w:tcW w:w="1647" w:type="dxa"/>
            <w:tcBorders>
              <w:top w:val="single" w:sz="4" w:space="0" w:color="auto"/>
              <w:left w:val="single" w:sz="4" w:space="0" w:color="auto"/>
              <w:bottom w:val="single" w:sz="4" w:space="0" w:color="auto"/>
              <w:right w:val="single" w:sz="4" w:space="0" w:color="auto"/>
            </w:tcBorders>
          </w:tcPr>
          <w:p w14:paraId="5EC81397" w14:textId="0632370B"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3CA4631E" w14:textId="4F765200"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61D1FC14" w14:textId="77777777" w:rsidTr="004F56E9">
        <w:trPr>
          <w:trHeight w:val="510"/>
          <w:jc w:val="center"/>
        </w:trPr>
        <w:tc>
          <w:tcPr>
            <w:tcW w:w="2128" w:type="dxa"/>
            <w:vMerge/>
            <w:tcBorders>
              <w:left w:val="single" w:sz="4" w:space="0" w:color="auto"/>
              <w:right w:val="single" w:sz="4" w:space="0" w:color="auto"/>
            </w:tcBorders>
            <w:vAlign w:val="center"/>
            <w:hideMark/>
          </w:tcPr>
          <w:p w14:paraId="5C0D878E"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0E1627EF" w14:textId="77777777" w:rsidR="00C901B8" w:rsidRPr="00441BED" w:rsidRDefault="00C901B8" w:rsidP="00C901B8">
            <w:pPr>
              <w:ind w:firstLine="0"/>
              <w:rPr>
                <w:color w:val="000000"/>
                <w:sz w:val="20"/>
                <w:szCs w:val="20"/>
              </w:rPr>
            </w:pPr>
            <w:r w:rsidRPr="00441BED">
              <w:rPr>
                <w:color w:val="000000"/>
                <w:sz w:val="20"/>
                <w:szCs w:val="20"/>
              </w:rPr>
              <w:t>Доработка по результатам ОПЭ. Исправление обнаруженных ошибок функционирования системы</w:t>
            </w:r>
          </w:p>
        </w:tc>
        <w:tc>
          <w:tcPr>
            <w:tcW w:w="2595" w:type="dxa"/>
            <w:tcBorders>
              <w:top w:val="single" w:sz="4" w:space="0" w:color="auto"/>
              <w:left w:val="single" w:sz="4" w:space="0" w:color="auto"/>
              <w:bottom w:val="single" w:sz="4" w:space="0" w:color="auto"/>
              <w:right w:val="single" w:sz="4" w:space="0" w:color="auto"/>
            </w:tcBorders>
            <w:hideMark/>
          </w:tcPr>
          <w:p w14:paraId="0306AB08"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д</w:t>
            </w:r>
            <w:r w:rsidRPr="00441BED">
              <w:rPr>
                <w:color w:val="000000"/>
                <w:sz w:val="20"/>
                <w:szCs w:val="20"/>
              </w:rPr>
              <w:t>оработк</w:t>
            </w:r>
            <w:r>
              <w:rPr>
                <w:color w:val="000000"/>
                <w:sz w:val="20"/>
                <w:szCs w:val="20"/>
              </w:rPr>
              <w:t>и</w:t>
            </w:r>
            <w:r w:rsidRPr="00441BED">
              <w:rPr>
                <w:color w:val="000000"/>
                <w:sz w:val="20"/>
                <w:szCs w:val="20"/>
              </w:rPr>
              <w:t xml:space="preserve"> по результатам ОПЭ</w:t>
            </w:r>
            <w:r>
              <w:rPr>
                <w:color w:val="000000"/>
                <w:sz w:val="20"/>
                <w:szCs w:val="20"/>
              </w:rPr>
              <w:t>, и</w:t>
            </w:r>
            <w:r w:rsidRPr="00441BED">
              <w:rPr>
                <w:color w:val="000000"/>
                <w:sz w:val="20"/>
                <w:szCs w:val="20"/>
              </w:rPr>
              <w:t>справлени</w:t>
            </w:r>
            <w:r>
              <w:rPr>
                <w:color w:val="000000"/>
                <w:sz w:val="20"/>
                <w:szCs w:val="20"/>
              </w:rPr>
              <w:t>я</w:t>
            </w:r>
            <w:r w:rsidRPr="00441BED">
              <w:rPr>
                <w:color w:val="000000"/>
                <w:sz w:val="20"/>
                <w:szCs w:val="20"/>
              </w:rPr>
              <w:t xml:space="preserve"> обнаруженных ошибок функционирования системы</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31DC1604" w14:textId="77777777" w:rsidR="00C901B8" w:rsidRPr="00441BED" w:rsidRDefault="00C901B8" w:rsidP="00C901B8">
            <w:pPr>
              <w:ind w:firstLine="0"/>
              <w:rPr>
                <w:color w:val="000000"/>
                <w:sz w:val="20"/>
                <w:szCs w:val="20"/>
              </w:rPr>
            </w:pPr>
            <w:r w:rsidRPr="00441BED">
              <w:rPr>
                <w:color w:val="000000"/>
                <w:sz w:val="20"/>
                <w:szCs w:val="20"/>
              </w:rPr>
              <w:t>Выполнены доработки системы по результатам ОПЭ - устранены замечания</w:t>
            </w:r>
          </w:p>
        </w:tc>
        <w:tc>
          <w:tcPr>
            <w:tcW w:w="3352" w:type="dxa"/>
            <w:vMerge w:val="restart"/>
            <w:tcBorders>
              <w:top w:val="single" w:sz="4" w:space="0" w:color="auto"/>
              <w:left w:val="single" w:sz="4" w:space="0" w:color="auto"/>
              <w:bottom w:val="single" w:sz="4" w:space="0" w:color="auto"/>
              <w:right w:val="single" w:sz="4" w:space="0" w:color="auto"/>
            </w:tcBorders>
            <w:hideMark/>
          </w:tcPr>
          <w:p w14:paraId="63457590" w14:textId="77777777" w:rsidR="00C901B8" w:rsidRPr="00441BED" w:rsidRDefault="00C901B8" w:rsidP="00C901B8">
            <w:pPr>
              <w:ind w:firstLine="0"/>
              <w:rPr>
                <w:color w:val="000000"/>
                <w:sz w:val="20"/>
                <w:szCs w:val="20"/>
              </w:rPr>
            </w:pPr>
            <w:r w:rsidRPr="00441BED">
              <w:rPr>
                <w:color w:val="000000"/>
                <w:sz w:val="20"/>
                <w:szCs w:val="20"/>
              </w:rPr>
              <w:t>Протоколы устранения ошибок ОПЭ</w:t>
            </w:r>
          </w:p>
        </w:tc>
        <w:tc>
          <w:tcPr>
            <w:tcW w:w="1647" w:type="dxa"/>
            <w:vMerge w:val="restart"/>
            <w:tcBorders>
              <w:top w:val="single" w:sz="4" w:space="0" w:color="auto"/>
              <w:left w:val="single" w:sz="4" w:space="0" w:color="auto"/>
              <w:bottom w:val="single" w:sz="4" w:space="0" w:color="auto"/>
              <w:right w:val="single" w:sz="4" w:space="0" w:color="auto"/>
            </w:tcBorders>
            <w:hideMark/>
          </w:tcPr>
          <w:p w14:paraId="7ABC0B8C" w14:textId="09349BE6"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vMerge w:val="restart"/>
            <w:tcBorders>
              <w:top w:val="single" w:sz="4" w:space="0" w:color="auto"/>
              <w:left w:val="single" w:sz="4" w:space="0" w:color="auto"/>
              <w:right w:val="single" w:sz="4" w:space="0" w:color="auto"/>
            </w:tcBorders>
            <w:hideMark/>
          </w:tcPr>
          <w:p w14:paraId="664AE221" w14:textId="64D0314E"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6371C8B5" w14:textId="77777777" w:rsidTr="004F56E9">
        <w:trPr>
          <w:trHeight w:val="1020"/>
          <w:jc w:val="center"/>
        </w:trPr>
        <w:tc>
          <w:tcPr>
            <w:tcW w:w="2128" w:type="dxa"/>
            <w:vMerge/>
            <w:tcBorders>
              <w:left w:val="single" w:sz="4" w:space="0" w:color="auto"/>
              <w:right w:val="single" w:sz="4" w:space="0" w:color="auto"/>
            </w:tcBorders>
            <w:vAlign w:val="center"/>
            <w:hideMark/>
          </w:tcPr>
          <w:p w14:paraId="4FC08147"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272C5DDB" w14:textId="77777777" w:rsidR="00C901B8" w:rsidRPr="00441BED" w:rsidRDefault="00C901B8" w:rsidP="00C901B8">
            <w:pPr>
              <w:ind w:firstLine="0"/>
              <w:rPr>
                <w:color w:val="000000"/>
                <w:sz w:val="20"/>
                <w:szCs w:val="20"/>
              </w:rPr>
            </w:pPr>
            <w:r w:rsidRPr="00441BED">
              <w:rPr>
                <w:color w:val="000000"/>
                <w:sz w:val="20"/>
                <w:szCs w:val="20"/>
              </w:rPr>
              <w:t>Внесение соответствующих изменений в документацию.</w:t>
            </w:r>
          </w:p>
        </w:tc>
        <w:tc>
          <w:tcPr>
            <w:tcW w:w="2595" w:type="dxa"/>
            <w:tcBorders>
              <w:top w:val="single" w:sz="4" w:space="0" w:color="auto"/>
              <w:left w:val="single" w:sz="4" w:space="0" w:color="auto"/>
              <w:bottom w:val="single" w:sz="4" w:space="0" w:color="auto"/>
              <w:right w:val="single" w:sz="4" w:space="0" w:color="auto"/>
            </w:tcBorders>
            <w:hideMark/>
          </w:tcPr>
          <w:p w14:paraId="6C1964F6"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в</w:t>
            </w:r>
            <w:r w:rsidRPr="00441BED">
              <w:rPr>
                <w:color w:val="000000"/>
                <w:sz w:val="20"/>
                <w:szCs w:val="20"/>
              </w:rPr>
              <w:t>несени</w:t>
            </w:r>
            <w:r>
              <w:rPr>
                <w:color w:val="000000"/>
                <w:sz w:val="20"/>
                <w:szCs w:val="20"/>
              </w:rPr>
              <w:t>я</w:t>
            </w:r>
            <w:r w:rsidRPr="00441BED">
              <w:rPr>
                <w:color w:val="000000"/>
                <w:sz w:val="20"/>
                <w:szCs w:val="20"/>
              </w:rPr>
              <w:t xml:space="preserve"> соответствующих изменений в </w:t>
            </w:r>
            <w:proofErr w:type="gramStart"/>
            <w:r w:rsidRPr="00441BED">
              <w:rPr>
                <w:color w:val="000000"/>
                <w:sz w:val="20"/>
                <w:szCs w:val="20"/>
              </w:rPr>
              <w:t xml:space="preserve">документацию </w:t>
            </w:r>
            <w:r>
              <w:rPr>
                <w:color w:val="000000"/>
                <w:sz w:val="20"/>
                <w:szCs w:val="20"/>
              </w:rPr>
              <w:t xml:space="preserve"> должно</w:t>
            </w:r>
            <w:proofErr w:type="gramEnd"/>
            <w:r>
              <w:rPr>
                <w:color w:val="000000"/>
                <w:sz w:val="20"/>
                <w:szCs w:val="20"/>
              </w:rPr>
              <w:t xml:space="preserve">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2543195F" w14:textId="77777777" w:rsidR="00C901B8" w:rsidRPr="00441BED" w:rsidRDefault="00C901B8" w:rsidP="00C901B8">
            <w:pPr>
              <w:ind w:firstLine="0"/>
              <w:rPr>
                <w:color w:val="000000"/>
                <w:sz w:val="20"/>
                <w:szCs w:val="20"/>
              </w:rPr>
            </w:pPr>
            <w:r w:rsidRPr="00441BED">
              <w:rPr>
                <w:color w:val="000000"/>
                <w:sz w:val="20"/>
                <w:szCs w:val="20"/>
              </w:rPr>
              <w:lastRenderedPageBreak/>
              <w:t>Внесены изменения в описание настроек системы.</w:t>
            </w:r>
          </w:p>
        </w:tc>
        <w:tc>
          <w:tcPr>
            <w:tcW w:w="3352" w:type="dxa"/>
            <w:vMerge/>
            <w:tcBorders>
              <w:top w:val="single" w:sz="4" w:space="0" w:color="auto"/>
              <w:left w:val="single" w:sz="4" w:space="0" w:color="auto"/>
              <w:bottom w:val="single" w:sz="4" w:space="0" w:color="auto"/>
              <w:right w:val="single" w:sz="4" w:space="0" w:color="auto"/>
            </w:tcBorders>
            <w:vAlign w:val="center"/>
            <w:hideMark/>
          </w:tcPr>
          <w:p w14:paraId="1A31097C" w14:textId="77777777" w:rsidR="00C901B8" w:rsidRPr="00441BED" w:rsidRDefault="00C901B8" w:rsidP="00C901B8">
            <w:pPr>
              <w:ind w:firstLine="0"/>
              <w:rPr>
                <w:color w:val="000000"/>
                <w:sz w:val="20"/>
                <w:szCs w:val="20"/>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6645A7D2" w14:textId="77777777" w:rsidR="00C901B8" w:rsidRPr="00441BED" w:rsidRDefault="00C901B8" w:rsidP="00C901B8">
            <w:pPr>
              <w:ind w:firstLine="0"/>
              <w:rPr>
                <w:color w:val="000000"/>
                <w:sz w:val="20"/>
                <w:szCs w:val="20"/>
              </w:rPr>
            </w:pPr>
          </w:p>
        </w:tc>
        <w:tc>
          <w:tcPr>
            <w:tcW w:w="1647" w:type="dxa"/>
            <w:vMerge/>
            <w:tcBorders>
              <w:left w:val="single" w:sz="4" w:space="0" w:color="auto"/>
              <w:bottom w:val="single" w:sz="4" w:space="0" w:color="auto"/>
              <w:right w:val="single" w:sz="4" w:space="0" w:color="auto"/>
            </w:tcBorders>
            <w:hideMark/>
          </w:tcPr>
          <w:p w14:paraId="194411F6" w14:textId="77777777" w:rsidR="00C901B8" w:rsidRPr="00441BED" w:rsidRDefault="00C901B8" w:rsidP="00C901B8">
            <w:pPr>
              <w:ind w:hanging="18"/>
              <w:rPr>
                <w:color w:val="000000"/>
                <w:sz w:val="20"/>
                <w:szCs w:val="20"/>
              </w:rPr>
            </w:pPr>
          </w:p>
        </w:tc>
      </w:tr>
      <w:tr w:rsidR="00C901B8" w:rsidRPr="00441BED" w14:paraId="71D39A51" w14:textId="77777777" w:rsidTr="004F56E9">
        <w:trPr>
          <w:trHeight w:val="765"/>
          <w:jc w:val="center"/>
        </w:trPr>
        <w:tc>
          <w:tcPr>
            <w:tcW w:w="2128" w:type="dxa"/>
            <w:vMerge/>
            <w:tcBorders>
              <w:left w:val="single" w:sz="4" w:space="0" w:color="auto"/>
              <w:right w:val="single" w:sz="4" w:space="0" w:color="auto"/>
            </w:tcBorders>
            <w:vAlign w:val="center"/>
            <w:hideMark/>
          </w:tcPr>
          <w:p w14:paraId="1F2DA664"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right w:val="single" w:sz="4" w:space="0" w:color="auto"/>
            </w:tcBorders>
            <w:hideMark/>
          </w:tcPr>
          <w:p w14:paraId="35550D9D" w14:textId="77777777" w:rsidR="00C901B8" w:rsidRPr="00441BED" w:rsidRDefault="00C901B8" w:rsidP="00C901B8">
            <w:pPr>
              <w:ind w:firstLine="0"/>
              <w:rPr>
                <w:color w:val="000000"/>
                <w:sz w:val="20"/>
                <w:szCs w:val="20"/>
              </w:rPr>
            </w:pPr>
            <w:r w:rsidRPr="00441BED">
              <w:rPr>
                <w:color w:val="000000"/>
                <w:sz w:val="20"/>
                <w:szCs w:val="20"/>
              </w:rPr>
              <w:t>Разработка и согласование руководства по администрированию системы и сопровождению пользователей.</w:t>
            </w:r>
          </w:p>
        </w:tc>
        <w:tc>
          <w:tcPr>
            <w:tcW w:w="2595" w:type="dxa"/>
            <w:vMerge w:val="restart"/>
            <w:tcBorders>
              <w:top w:val="single" w:sz="4" w:space="0" w:color="auto"/>
              <w:left w:val="single" w:sz="4" w:space="0" w:color="auto"/>
              <w:right w:val="single" w:sz="4" w:space="0" w:color="auto"/>
            </w:tcBorders>
            <w:hideMark/>
          </w:tcPr>
          <w:p w14:paraId="1AF81E39" w14:textId="77777777"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р</w:t>
            </w:r>
            <w:r w:rsidRPr="00441BED">
              <w:rPr>
                <w:color w:val="000000"/>
                <w:sz w:val="20"/>
                <w:szCs w:val="20"/>
              </w:rPr>
              <w:t>азработк</w:t>
            </w:r>
            <w:r>
              <w:rPr>
                <w:color w:val="000000"/>
                <w:sz w:val="20"/>
                <w:szCs w:val="20"/>
              </w:rPr>
              <w:t>и</w:t>
            </w:r>
            <w:r w:rsidRPr="00441BED">
              <w:rPr>
                <w:color w:val="000000"/>
                <w:sz w:val="20"/>
                <w:szCs w:val="20"/>
              </w:rPr>
              <w:t xml:space="preserve"> и согласовани</w:t>
            </w:r>
            <w:r>
              <w:rPr>
                <w:color w:val="000000"/>
                <w:sz w:val="20"/>
                <w:szCs w:val="20"/>
              </w:rPr>
              <w:t>я</w:t>
            </w:r>
            <w:r w:rsidRPr="00441BED">
              <w:rPr>
                <w:color w:val="000000"/>
                <w:sz w:val="20"/>
                <w:szCs w:val="20"/>
              </w:rPr>
              <w:t xml:space="preserve"> руководства по администрированию системы и сопровождению пользователей</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3BAC308C" w14:textId="77777777" w:rsidR="00C901B8" w:rsidRPr="00441BED" w:rsidRDefault="00C901B8" w:rsidP="00C901B8">
            <w:pPr>
              <w:ind w:firstLine="0"/>
              <w:rPr>
                <w:color w:val="000000"/>
                <w:sz w:val="20"/>
                <w:szCs w:val="20"/>
              </w:rPr>
            </w:pPr>
            <w:r w:rsidRPr="00441BED">
              <w:rPr>
                <w:color w:val="000000"/>
                <w:sz w:val="20"/>
                <w:szCs w:val="20"/>
              </w:rPr>
              <w:t>Разработано и согласовано руководство по администрированию системы.</w:t>
            </w:r>
          </w:p>
          <w:p w14:paraId="57CF3B68" w14:textId="77777777" w:rsidR="00C901B8" w:rsidRDefault="00C901B8" w:rsidP="00C901B8">
            <w:pPr>
              <w:ind w:firstLine="0"/>
              <w:rPr>
                <w:color w:val="000000"/>
                <w:sz w:val="20"/>
                <w:szCs w:val="20"/>
              </w:rPr>
            </w:pPr>
            <w:r w:rsidRPr="00441BED">
              <w:rPr>
                <w:color w:val="000000"/>
                <w:sz w:val="20"/>
                <w:szCs w:val="20"/>
              </w:rPr>
              <w:t>Разработан и согласован регламент по сопровождению пользователей.</w:t>
            </w:r>
          </w:p>
          <w:p w14:paraId="4426E8BC" w14:textId="77777777" w:rsidR="00C901B8" w:rsidRPr="00132D44" w:rsidRDefault="00C901B8" w:rsidP="00C901B8">
            <w:pPr>
              <w:ind w:firstLine="0"/>
              <w:rPr>
                <w:color w:val="000000"/>
                <w:sz w:val="20"/>
                <w:szCs w:val="20"/>
              </w:rPr>
            </w:pPr>
            <w:r>
              <w:rPr>
                <w:color w:val="000000"/>
                <w:sz w:val="20"/>
                <w:szCs w:val="20"/>
              </w:rPr>
              <w:t>Сформированы требования к работам по оказанию технического сопровождения КХД</w:t>
            </w:r>
          </w:p>
        </w:tc>
        <w:tc>
          <w:tcPr>
            <w:tcW w:w="3352" w:type="dxa"/>
            <w:tcBorders>
              <w:top w:val="single" w:sz="4" w:space="0" w:color="auto"/>
              <w:left w:val="single" w:sz="4" w:space="0" w:color="auto"/>
              <w:bottom w:val="single" w:sz="4" w:space="0" w:color="auto"/>
              <w:right w:val="single" w:sz="4" w:space="0" w:color="auto"/>
            </w:tcBorders>
            <w:hideMark/>
          </w:tcPr>
          <w:p w14:paraId="23BB59FA" w14:textId="2200651D" w:rsidR="00C901B8" w:rsidRPr="00441BED" w:rsidRDefault="00C901B8" w:rsidP="00C901B8">
            <w:pPr>
              <w:ind w:firstLine="0"/>
              <w:rPr>
                <w:color w:val="000000"/>
                <w:sz w:val="20"/>
                <w:szCs w:val="20"/>
              </w:rPr>
            </w:pPr>
            <w:r w:rsidRPr="00441BED">
              <w:rPr>
                <w:color w:val="000000"/>
                <w:sz w:val="20"/>
                <w:szCs w:val="20"/>
              </w:rPr>
              <w:t>Регламент по сопровождению пользователей</w:t>
            </w:r>
          </w:p>
        </w:tc>
        <w:tc>
          <w:tcPr>
            <w:tcW w:w="1647" w:type="dxa"/>
            <w:tcBorders>
              <w:top w:val="single" w:sz="4" w:space="0" w:color="auto"/>
              <w:left w:val="single" w:sz="4" w:space="0" w:color="auto"/>
              <w:bottom w:val="single" w:sz="4" w:space="0" w:color="auto"/>
              <w:right w:val="single" w:sz="4" w:space="0" w:color="auto"/>
            </w:tcBorders>
            <w:hideMark/>
          </w:tcPr>
          <w:p w14:paraId="657791F4" w14:textId="0433D2F8"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37271814" w14:textId="533127DE"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6DA1F7B1" w14:textId="77777777" w:rsidTr="004F56E9">
        <w:trPr>
          <w:trHeight w:val="765"/>
          <w:jc w:val="center"/>
        </w:trPr>
        <w:tc>
          <w:tcPr>
            <w:tcW w:w="2128" w:type="dxa"/>
            <w:vMerge/>
            <w:tcBorders>
              <w:left w:val="single" w:sz="4" w:space="0" w:color="auto"/>
              <w:right w:val="single" w:sz="4" w:space="0" w:color="auto"/>
            </w:tcBorders>
            <w:vAlign w:val="center"/>
          </w:tcPr>
          <w:p w14:paraId="5DD41A92"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2D0C4AB3"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4B9A91F0"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03DD8706" w14:textId="77777777" w:rsidR="00C901B8" w:rsidRPr="00D5086E" w:rsidRDefault="00C901B8" w:rsidP="00C901B8">
            <w:pPr>
              <w:ind w:firstLine="0"/>
              <w:rPr>
                <w:color w:val="000000"/>
                <w:sz w:val="20"/>
                <w:szCs w:val="20"/>
              </w:rPr>
            </w:pPr>
            <w:r w:rsidRPr="00D5086E">
              <w:rPr>
                <w:color w:val="000000"/>
                <w:sz w:val="20"/>
                <w:szCs w:val="20"/>
              </w:rPr>
              <w:t xml:space="preserve">Руководство пользователя </w:t>
            </w:r>
          </w:p>
          <w:p w14:paraId="649194B2" w14:textId="77777777" w:rsidR="00C901B8" w:rsidRPr="00441BED" w:rsidRDefault="00C901B8" w:rsidP="00C901B8">
            <w:pPr>
              <w:ind w:firstLine="0"/>
              <w:rPr>
                <w:color w:val="000000"/>
                <w:sz w:val="20"/>
                <w:szCs w:val="20"/>
              </w:rPr>
            </w:pPr>
          </w:p>
        </w:tc>
        <w:tc>
          <w:tcPr>
            <w:tcW w:w="1647" w:type="dxa"/>
            <w:tcBorders>
              <w:top w:val="single" w:sz="4" w:space="0" w:color="auto"/>
              <w:left w:val="single" w:sz="4" w:space="0" w:color="auto"/>
              <w:bottom w:val="single" w:sz="4" w:space="0" w:color="auto"/>
              <w:right w:val="single" w:sz="4" w:space="0" w:color="auto"/>
            </w:tcBorders>
          </w:tcPr>
          <w:p w14:paraId="40024E40" w14:textId="1FD35D32"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3380C212" w14:textId="0AAB1013"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311F9A9E" w14:textId="77777777" w:rsidTr="004E1FD2">
        <w:trPr>
          <w:trHeight w:val="765"/>
          <w:jc w:val="center"/>
        </w:trPr>
        <w:tc>
          <w:tcPr>
            <w:tcW w:w="2128" w:type="dxa"/>
            <w:vMerge/>
            <w:tcBorders>
              <w:left w:val="single" w:sz="4" w:space="0" w:color="auto"/>
              <w:right w:val="single" w:sz="4" w:space="0" w:color="auto"/>
            </w:tcBorders>
            <w:vAlign w:val="center"/>
          </w:tcPr>
          <w:p w14:paraId="79A82241"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4237199D"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56DE7B91"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30375A38" w14:textId="77777777" w:rsidR="00C901B8" w:rsidRPr="00441BED" w:rsidRDefault="00C901B8" w:rsidP="00C901B8">
            <w:pPr>
              <w:ind w:firstLine="0"/>
              <w:rPr>
                <w:color w:val="000000"/>
                <w:sz w:val="20"/>
                <w:szCs w:val="20"/>
              </w:rPr>
            </w:pPr>
            <w:r w:rsidRPr="00D5086E">
              <w:rPr>
                <w:color w:val="000000"/>
                <w:sz w:val="20"/>
                <w:szCs w:val="20"/>
              </w:rPr>
              <w:t>Руководство администратора</w:t>
            </w:r>
          </w:p>
        </w:tc>
        <w:tc>
          <w:tcPr>
            <w:tcW w:w="1647" w:type="dxa"/>
            <w:tcBorders>
              <w:top w:val="single" w:sz="4" w:space="0" w:color="auto"/>
              <w:left w:val="single" w:sz="4" w:space="0" w:color="auto"/>
              <w:bottom w:val="single" w:sz="4" w:space="0" w:color="auto"/>
              <w:right w:val="single" w:sz="4" w:space="0" w:color="auto"/>
            </w:tcBorders>
          </w:tcPr>
          <w:p w14:paraId="568CE970" w14:textId="5F945243"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76E45862" w14:textId="5824B85E"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6BB273C7" w14:textId="77777777" w:rsidTr="004E1FD2">
        <w:trPr>
          <w:trHeight w:val="765"/>
          <w:jc w:val="center"/>
        </w:trPr>
        <w:tc>
          <w:tcPr>
            <w:tcW w:w="2128" w:type="dxa"/>
            <w:vMerge/>
            <w:tcBorders>
              <w:left w:val="single" w:sz="4" w:space="0" w:color="auto"/>
              <w:right w:val="single" w:sz="4" w:space="0" w:color="auto"/>
            </w:tcBorders>
            <w:vAlign w:val="center"/>
          </w:tcPr>
          <w:p w14:paraId="24E4B5B6"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751BC47B"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454D99D2"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4D12DFEF" w14:textId="186D07A7" w:rsidR="00C901B8" w:rsidRPr="00D5086E" w:rsidRDefault="00C901B8" w:rsidP="00C901B8">
            <w:pPr>
              <w:ind w:firstLine="0"/>
              <w:rPr>
                <w:color w:val="000000"/>
                <w:sz w:val="20"/>
                <w:szCs w:val="20"/>
              </w:rPr>
            </w:pPr>
            <w:r w:rsidRPr="004B796E">
              <w:rPr>
                <w:color w:val="000000"/>
                <w:sz w:val="20"/>
                <w:szCs w:val="20"/>
              </w:rPr>
              <w:t>Регламент по обновлению, резервному копированию, устранению аварий и анализу логов</w:t>
            </w:r>
          </w:p>
        </w:tc>
        <w:tc>
          <w:tcPr>
            <w:tcW w:w="1647" w:type="dxa"/>
            <w:tcBorders>
              <w:top w:val="single" w:sz="4" w:space="0" w:color="auto"/>
              <w:left w:val="single" w:sz="4" w:space="0" w:color="auto"/>
              <w:bottom w:val="single" w:sz="4" w:space="0" w:color="auto"/>
              <w:right w:val="single" w:sz="4" w:space="0" w:color="auto"/>
            </w:tcBorders>
          </w:tcPr>
          <w:p w14:paraId="6825BB13" w14:textId="13C1DACC"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0A86AD49" w14:textId="0EF38620"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6B9F60FD" w14:textId="77777777" w:rsidTr="004E1FD2">
        <w:trPr>
          <w:trHeight w:val="765"/>
          <w:jc w:val="center"/>
        </w:trPr>
        <w:tc>
          <w:tcPr>
            <w:tcW w:w="2128" w:type="dxa"/>
            <w:vMerge/>
            <w:tcBorders>
              <w:left w:val="single" w:sz="4" w:space="0" w:color="auto"/>
              <w:right w:val="single" w:sz="4" w:space="0" w:color="auto"/>
            </w:tcBorders>
            <w:vAlign w:val="center"/>
          </w:tcPr>
          <w:p w14:paraId="247B7259"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2EDE76BB"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tcPr>
          <w:p w14:paraId="277DB8D4"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1D286F24" w14:textId="6B7745A6" w:rsidR="00C901B8" w:rsidRPr="00D5086E" w:rsidRDefault="00C901B8" w:rsidP="00872DF0">
            <w:pPr>
              <w:ind w:firstLine="0"/>
              <w:rPr>
                <w:color w:val="000000"/>
                <w:sz w:val="20"/>
                <w:szCs w:val="20"/>
              </w:rPr>
            </w:pPr>
            <w:r w:rsidRPr="003C00B9">
              <w:rPr>
                <w:color w:val="000000"/>
                <w:sz w:val="20"/>
                <w:szCs w:val="20"/>
              </w:rPr>
              <w:t>Техническая спецификация</w:t>
            </w:r>
            <w:r w:rsidR="00654F93" w:rsidRPr="003C00B9">
              <w:rPr>
                <w:color w:val="000000"/>
                <w:sz w:val="20"/>
                <w:szCs w:val="20"/>
              </w:rPr>
              <w:t xml:space="preserve"> по сопровождению КХД</w:t>
            </w:r>
          </w:p>
        </w:tc>
        <w:tc>
          <w:tcPr>
            <w:tcW w:w="1647" w:type="dxa"/>
            <w:tcBorders>
              <w:top w:val="single" w:sz="4" w:space="0" w:color="auto"/>
              <w:left w:val="single" w:sz="4" w:space="0" w:color="auto"/>
              <w:bottom w:val="single" w:sz="4" w:space="0" w:color="auto"/>
              <w:right w:val="single" w:sz="4" w:space="0" w:color="auto"/>
            </w:tcBorders>
          </w:tcPr>
          <w:p w14:paraId="333C6E8D" w14:textId="2F6D2E13"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3069F316" w14:textId="0A8D6E71"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21DE5D54" w14:textId="77777777" w:rsidTr="004F56E9">
        <w:trPr>
          <w:trHeight w:val="765"/>
          <w:jc w:val="center"/>
        </w:trPr>
        <w:tc>
          <w:tcPr>
            <w:tcW w:w="2128" w:type="dxa"/>
            <w:vMerge/>
            <w:tcBorders>
              <w:left w:val="single" w:sz="4" w:space="0" w:color="auto"/>
              <w:bottom w:val="single" w:sz="4" w:space="0" w:color="auto"/>
              <w:right w:val="single" w:sz="4" w:space="0" w:color="auto"/>
            </w:tcBorders>
            <w:vAlign w:val="center"/>
          </w:tcPr>
          <w:p w14:paraId="720BD7F5"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4B68B429"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tcPr>
          <w:p w14:paraId="0AD460F0" w14:textId="77777777" w:rsidR="00C901B8" w:rsidRPr="00CE581A"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10979B13" w14:textId="43C12C67" w:rsidR="00C901B8" w:rsidRDefault="00C901B8" w:rsidP="00C901B8">
            <w:pPr>
              <w:ind w:firstLine="0"/>
              <w:rPr>
                <w:color w:val="000000"/>
                <w:sz w:val="20"/>
                <w:szCs w:val="20"/>
              </w:rPr>
            </w:pPr>
            <w:r w:rsidRPr="00CC7EA2">
              <w:rPr>
                <w:color w:val="000000"/>
                <w:sz w:val="20"/>
                <w:szCs w:val="20"/>
              </w:rPr>
              <w:t>Актуализированная документация по итогам ОПЭ</w:t>
            </w:r>
          </w:p>
        </w:tc>
        <w:tc>
          <w:tcPr>
            <w:tcW w:w="1647" w:type="dxa"/>
            <w:tcBorders>
              <w:top w:val="single" w:sz="4" w:space="0" w:color="auto"/>
              <w:left w:val="single" w:sz="4" w:space="0" w:color="auto"/>
              <w:bottom w:val="single" w:sz="4" w:space="0" w:color="auto"/>
              <w:right w:val="single" w:sz="4" w:space="0" w:color="auto"/>
            </w:tcBorders>
          </w:tcPr>
          <w:p w14:paraId="2324F11C" w14:textId="6ED288DD"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5B428467" w14:textId="1DD97FBF"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38DBFA32" w14:textId="77777777" w:rsidTr="004F56E9">
        <w:trPr>
          <w:trHeight w:val="287"/>
          <w:jc w:val="center"/>
        </w:trPr>
        <w:tc>
          <w:tcPr>
            <w:tcW w:w="2128" w:type="dxa"/>
            <w:vMerge w:val="restart"/>
            <w:tcBorders>
              <w:top w:val="single" w:sz="4" w:space="0" w:color="auto"/>
              <w:left w:val="single" w:sz="4" w:space="0" w:color="auto"/>
              <w:right w:val="single" w:sz="4" w:space="0" w:color="auto"/>
            </w:tcBorders>
            <w:hideMark/>
          </w:tcPr>
          <w:p w14:paraId="5C58CD7C" w14:textId="4FC5E2D1" w:rsidR="00C901B8" w:rsidRPr="00441BED" w:rsidRDefault="00C901B8" w:rsidP="00C901B8">
            <w:pPr>
              <w:ind w:firstLine="0"/>
              <w:rPr>
                <w:color w:val="000000"/>
                <w:sz w:val="20"/>
                <w:szCs w:val="20"/>
              </w:rPr>
            </w:pPr>
            <w:r w:rsidRPr="00441BED">
              <w:rPr>
                <w:color w:val="000000"/>
                <w:sz w:val="20"/>
                <w:szCs w:val="20"/>
              </w:rPr>
              <w:t>Фаза 4.</w:t>
            </w:r>
            <w:r>
              <w:rPr>
                <w:color w:val="000000"/>
                <w:sz w:val="20"/>
                <w:szCs w:val="20"/>
              </w:rPr>
              <w:t>2</w:t>
            </w:r>
            <w:r w:rsidRPr="00441BED">
              <w:rPr>
                <w:color w:val="000000"/>
                <w:sz w:val="20"/>
                <w:szCs w:val="20"/>
              </w:rPr>
              <w:t xml:space="preserve"> – "Запуск в ПЭ и поддержка"</w:t>
            </w:r>
          </w:p>
        </w:tc>
        <w:tc>
          <w:tcPr>
            <w:tcW w:w="2625" w:type="dxa"/>
            <w:tcBorders>
              <w:top w:val="single" w:sz="4" w:space="0" w:color="auto"/>
              <w:left w:val="single" w:sz="4" w:space="0" w:color="auto"/>
              <w:bottom w:val="single" w:sz="4" w:space="0" w:color="auto"/>
              <w:right w:val="single" w:sz="4" w:space="0" w:color="auto"/>
            </w:tcBorders>
            <w:hideMark/>
          </w:tcPr>
          <w:p w14:paraId="55CFE663" w14:textId="1E3C2964" w:rsidR="00C901B8" w:rsidRPr="00441BED" w:rsidRDefault="00C901B8" w:rsidP="009A498E">
            <w:pPr>
              <w:ind w:firstLine="0"/>
              <w:rPr>
                <w:color w:val="000000"/>
                <w:sz w:val="20"/>
                <w:szCs w:val="20"/>
              </w:rPr>
            </w:pPr>
            <w:r w:rsidRPr="00441BED">
              <w:rPr>
                <w:color w:val="000000"/>
                <w:sz w:val="20"/>
                <w:szCs w:val="20"/>
              </w:rPr>
              <w:t xml:space="preserve">Сопровождение системы силами проектной группы, консультантов </w:t>
            </w:r>
            <w:r w:rsidR="009A498E">
              <w:rPr>
                <w:color w:val="000000"/>
                <w:sz w:val="20"/>
                <w:szCs w:val="20"/>
              </w:rPr>
              <w:t>Подрядчика</w:t>
            </w:r>
            <w:r w:rsidRPr="00441BED">
              <w:rPr>
                <w:color w:val="000000"/>
                <w:sz w:val="20"/>
                <w:szCs w:val="20"/>
              </w:rPr>
              <w:t xml:space="preserve"> и специалистов Заказчика.</w:t>
            </w:r>
          </w:p>
        </w:tc>
        <w:tc>
          <w:tcPr>
            <w:tcW w:w="2595" w:type="dxa"/>
            <w:vMerge w:val="restart"/>
            <w:tcBorders>
              <w:top w:val="single" w:sz="4" w:space="0" w:color="auto"/>
              <w:left w:val="single" w:sz="4" w:space="0" w:color="auto"/>
              <w:right w:val="single" w:sz="4" w:space="0" w:color="auto"/>
            </w:tcBorders>
            <w:hideMark/>
          </w:tcPr>
          <w:p w14:paraId="23C643BA" w14:textId="7AD389C6" w:rsidR="00C901B8" w:rsidRDefault="00C901B8" w:rsidP="00C901B8">
            <w:pPr>
              <w:ind w:firstLine="0"/>
              <w:rPr>
                <w:color w:val="000000"/>
                <w:sz w:val="20"/>
                <w:szCs w:val="20"/>
              </w:rPr>
            </w:pPr>
            <w:r w:rsidRPr="00CE581A">
              <w:rPr>
                <w:color w:val="000000"/>
                <w:sz w:val="20"/>
                <w:szCs w:val="20"/>
              </w:rPr>
              <w:t xml:space="preserve">В </w:t>
            </w:r>
            <w:r>
              <w:rPr>
                <w:color w:val="000000"/>
                <w:sz w:val="20"/>
                <w:szCs w:val="20"/>
              </w:rPr>
              <w:t>результате реализации ф</w:t>
            </w:r>
            <w:r w:rsidRPr="00441BED">
              <w:rPr>
                <w:color w:val="000000"/>
                <w:sz w:val="20"/>
                <w:szCs w:val="20"/>
              </w:rPr>
              <w:t>аз</w:t>
            </w:r>
            <w:r>
              <w:rPr>
                <w:color w:val="000000"/>
                <w:sz w:val="20"/>
                <w:szCs w:val="20"/>
              </w:rPr>
              <w:t>ы</w:t>
            </w:r>
            <w:r w:rsidRPr="00441BED">
              <w:rPr>
                <w:color w:val="000000"/>
                <w:sz w:val="20"/>
                <w:szCs w:val="20"/>
              </w:rPr>
              <w:t xml:space="preserve"> 4.</w:t>
            </w:r>
            <w:r w:rsidR="00EF02D9">
              <w:rPr>
                <w:color w:val="000000"/>
                <w:sz w:val="20"/>
                <w:szCs w:val="20"/>
              </w:rPr>
              <w:t>2</w:t>
            </w:r>
            <w:r w:rsidRPr="00441BED">
              <w:rPr>
                <w:color w:val="000000"/>
                <w:sz w:val="20"/>
                <w:szCs w:val="20"/>
              </w:rPr>
              <w:t xml:space="preserve"> – "Запуск в ПЭ и поддержка"</w:t>
            </w:r>
            <w:r>
              <w:rPr>
                <w:color w:val="000000"/>
                <w:sz w:val="20"/>
                <w:szCs w:val="20"/>
              </w:rPr>
              <w:t xml:space="preserve"> должно быть реализовано проведение следующих работ </w:t>
            </w:r>
            <w:r w:rsidRPr="00CE581A">
              <w:rPr>
                <w:color w:val="000000"/>
                <w:sz w:val="20"/>
                <w:szCs w:val="20"/>
              </w:rPr>
              <w:t>(включая, но не ограничиваясь)</w:t>
            </w:r>
            <w:r>
              <w:rPr>
                <w:color w:val="000000"/>
                <w:sz w:val="20"/>
                <w:szCs w:val="20"/>
              </w:rPr>
              <w:t>:</w:t>
            </w:r>
          </w:p>
          <w:p w14:paraId="0820EF4B" w14:textId="77777777" w:rsidR="00C901B8" w:rsidRPr="00441BED" w:rsidRDefault="00C901B8" w:rsidP="00C901B8">
            <w:pPr>
              <w:ind w:firstLine="0"/>
              <w:rPr>
                <w:color w:val="000000"/>
                <w:sz w:val="20"/>
                <w:szCs w:val="20"/>
              </w:rPr>
            </w:pPr>
            <w:r w:rsidRPr="00441BED">
              <w:rPr>
                <w:color w:val="000000"/>
                <w:sz w:val="20"/>
                <w:szCs w:val="20"/>
              </w:rPr>
              <w:lastRenderedPageBreak/>
              <w:t>Пользователи самостоятельно работают в системе</w:t>
            </w:r>
          </w:p>
        </w:tc>
        <w:tc>
          <w:tcPr>
            <w:tcW w:w="3352" w:type="dxa"/>
            <w:tcBorders>
              <w:top w:val="single" w:sz="4" w:space="0" w:color="auto"/>
              <w:left w:val="single" w:sz="4" w:space="0" w:color="auto"/>
              <w:bottom w:val="single" w:sz="4" w:space="0" w:color="auto"/>
              <w:right w:val="single" w:sz="4" w:space="0" w:color="auto"/>
            </w:tcBorders>
            <w:hideMark/>
          </w:tcPr>
          <w:p w14:paraId="21CBD091" w14:textId="77777777" w:rsidR="00FB250D" w:rsidRDefault="00FB250D" w:rsidP="00C901B8">
            <w:pPr>
              <w:ind w:firstLine="0"/>
              <w:rPr>
                <w:color w:val="000000"/>
                <w:sz w:val="20"/>
                <w:szCs w:val="20"/>
              </w:rPr>
            </w:pPr>
            <w:r>
              <w:rPr>
                <w:color w:val="000000"/>
                <w:sz w:val="20"/>
                <w:szCs w:val="20"/>
              </w:rPr>
              <w:lastRenderedPageBreak/>
              <w:t>Акт ввода в ПЭ,</w:t>
            </w:r>
          </w:p>
          <w:p w14:paraId="7288D6FA" w14:textId="0CBF4BCE" w:rsidR="00C901B8" w:rsidRPr="00441BED" w:rsidRDefault="00C901B8" w:rsidP="00C901B8">
            <w:pPr>
              <w:ind w:firstLine="0"/>
              <w:rPr>
                <w:color w:val="000000"/>
                <w:sz w:val="20"/>
                <w:szCs w:val="20"/>
              </w:rPr>
            </w:pPr>
            <w:r w:rsidRPr="006E7210">
              <w:rPr>
                <w:color w:val="000000"/>
                <w:sz w:val="20"/>
                <w:szCs w:val="20"/>
              </w:rPr>
              <w:t>Отчет по сопровождению системы</w:t>
            </w:r>
          </w:p>
        </w:tc>
        <w:tc>
          <w:tcPr>
            <w:tcW w:w="1647" w:type="dxa"/>
            <w:tcBorders>
              <w:top w:val="single" w:sz="4" w:space="0" w:color="auto"/>
              <w:left w:val="single" w:sz="4" w:space="0" w:color="auto"/>
              <w:bottom w:val="single" w:sz="4" w:space="0" w:color="auto"/>
              <w:right w:val="single" w:sz="4" w:space="0" w:color="auto"/>
            </w:tcBorders>
            <w:hideMark/>
          </w:tcPr>
          <w:p w14:paraId="06AC20A5" w14:textId="3C0686CC"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146D1C1B" w14:textId="616E13BA"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10456D18" w14:textId="77777777" w:rsidTr="004F56E9">
        <w:trPr>
          <w:trHeight w:val="548"/>
          <w:jc w:val="center"/>
        </w:trPr>
        <w:tc>
          <w:tcPr>
            <w:tcW w:w="2128" w:type="dxa"/>
            <w:vMerge/>
            <w:tcBorders>
              <w:left w:val="single" w:sz="4" w:space="0" w:color="auto"/>
              <w:right w:val="single" w:sz="4" w:space="0" w:color="auto"/>
            </w:tcBorders>
            <w:vAlign w:val="center"/>
            <w:hideMark/>
          </w:tcPr>
          <w:p w14:paraId="6A1A2774"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right w:val="single" w:sz="4" w:space="0" w:color="auto"/>
            </w:tcBorders>
            <w:hideMark/>
          </w:tcPr>
          <w:p w14:paraId="08687E70" w14:textId="77777777" w:rsidR="00C901B8" w:rsidRPr="00441BED" w:rsidRDefault="00C901B8" w:rsidP="00C901B8">
            <w:pPr>
              <w:ind w:firstLine="0"/>
              <w:rPr>
                <w:color w:val="000000"/>
                <w:sz w:val="20"/>
                <w:szCs w:val="20"/>
              </w:rPr>
            </w:pPr>
            <w:r w:rsidRPr="00441BED">
              <w:rPr>
                <w:color w:val="000000"/>
                <w:sz w:val="20"/>
                <w:szCs w:val="20"/>
              </w:rPr>
              <w:t xml:space="preserve">Выявление и исправление обнаруженных ошибок функционирования системы с использованием реальных данных с </w:t>
            </w:r>
            <w:r w:rsidRPr="00441BED">
              <w:rPr>
                <w:color w:val="000000"/>
                <w:sz w:val="20"/>
                <w:szCs w:val="20"/>
              </w:rPr>
              <w:lastRenderedPageBreak/>
              <w:t>отражением соответствующих изменений в проектной документации.</w:t>
            </w:r>
          </w:p>
        </w:tc>
        <w:tc>
          <w:tcPr>
            <w:tcW w:w="2595" w:type="dxa"/>
            <w:vMerge/>
            <w:tcBorders>
              <w:left w:val="single" w:sz="4" w:space="0" w:color="auto"/>
              <w:right w:val="single" w:sz="4" w:space="0" w:color="auto"/>
            </w:tcBorders>
            <w:vAlign w:val="center"/>
            <w:hideMark/>
          </w:tcPr>
          <w:p w14:paraId="2BC73461"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14312EBB" w14:textId="77777777" w:rsidR="00C901B8" w:rsidRPr="00441BED" w:rsidRDefault="00C901B8" w:rsidP="00C901B8">
            <w:pPr>
              <w:ind w:firstLine="0"/>
              <w:rPr>
                <w:color w:val="000000"/>
                <w:sz w:val="20"/>
                <w:szCs w:val="20"/>
              </w:rPr>
            </w:pPr>
            <w:r w:rsidRPr="00F3732E">
              <w:rPr>
                <w:color w:val="000000"/>
                <w:sz w:val="20"/>
                <w:szCs w:val="20"/>
              </w:rPr>
              <w:t>Отчет по мониторингу и оценке эффективности внедренного решения</w:t>
            </w:r>
            <w:r>
              <w:rPr>
                <w:color w:val="000000"/>
                <w:sz w:val="20"/>
                <w:szCs w:val="20"/>
              </w:rPr>
              <w:t xml:space="preserve"> в ПЭ</w:t>
            </w:r>
          </w:p>
        </w:tc>
        <w:tc>
          <w:tcPr>
            <w:tcW w:w="1647" w:type="dxa"/>
            <w:tcBorders>
              <w:top w:val="single" w:sz="4" w:space="0" w:color="auto"/>
              <w:left w:val="single" w:sz="4" w:space="0" w:color="auto"/>
              <w:bottom w:val="single" w:sz="4" w:space="0" w:color="auto"/>
              <w:right w:val="single" w:sz="4" w:space="0" w:color="auto"/>
            </w:tcBorders>
            <w:hideMark/>
          </w:tcPr>
          <w:p w14:paraId="3DDA65F8" w14:textId="56F7BBAF"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7E86B11C" w14:textId="78E7FEBD"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22162F5A" w14:textId="77777777" w:rsidTr="004F56E9">
        <w:trPr>
          <w:trHeight w:val="548"/>
          <w:jc w:val="center"/>
        </w:trPr>
        <w:tc>
          <w:tcPr>
            <w:tcW w:w="2128" w:type="dxa"/>
            <w:vMerge/>
            <w:tcBorders>
              <w:left w:val="single" w:sz="4" w:space="0" w:color="auto"/>
              <w:right w:val="single" w:sz="4" w:space="0" w:color="auto"/>
            </w:tcBorders>
            <w:vAlign w:val="center"/>
          </w:tcPr>
          <w:p w14:paraId="5276F72D"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38F561CC"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38B5B0E4"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2D4FF63E" w14:textId="77777777" w:rsidR="00C901B8" w:rsidRPr="00441BED" w:rsidRDefault="00C901B8" w:rsidP="00C901B8">
            <w:pPr>
              <w:ind w:firstLine="0"/>
              <w:rPr>
                <w:color w:val="000000"/>
                <w:sz w:val="20"/>
                <w:szCs w:val="20"/>
              </w:rPr>
            </w:pPr>
            <w:r w:rsidRPr="00675E66">
              <w:rPr>
                <w:color w:val="000000"/>
                <w:sz w:val="20"/>
                <w:szCs w:val="20"/>
              </w:rPr>
              <w:t>Дополненные</w:t>
            </w:r>
            <w:r>
              <w:rPr>
                <w:color w:val="000000"/>
                <w:sz w:val="20"/>
                <w:szCs w:val="20"/>
              </w:rPr>
              <w:t xml:space="preserve"> </w:t>
            </w:r>
            <w:r w:rsidRPr="00675E66">
              <w:rPr>
                <w:color w:val="000000"/>
                <w:sz w:val="20"/>
                <w:szCs w:val="20"/>
              </w:rPr>
              <w:t xml:space="preserve">и измененные Спецификации требований к </w:t>
            </w:r>
            <w:r w:rsidRPr="00675E66">
              <w:rPr>
                <w:color w:val="000000"/>
                <w:sz w:val="20"/>
                <w:szCs w:val="20"/>
              </w:rPr>
              <w:lastRenderedPageBreak/>
              <w:t>программному обеспечению (в случае необходимости)</w:t>
            </w:r>
          </w:p>
        </w:tc>
        <w:tc>
          <w:tcPr>
            <w:tcW w:w="1647" w:type="dxa"/>
            <w:tcBorders>
              <w:top w:val="single" w:sz="4" w:space="0" w:color="auto"/>
              <w:left w:val="single" w:sz="4" w:space="0" w:color="auto"/>
              <w:bottom w:val="single" w:sz="4" w:space="0" w:color="auto"/>
              <w:right w:val="single" w:sz="4" w:space="0" w:color="auto"/>
            </w:tcBorders>
          </w:tcPr>
          <w:p w14:paraId="6FA67313" w14:textId="77249483" w:rsidR="00C901B8" w:rsidRPr="00441BED" w:rsidRDefault="00C901B8" w:rsidP="00C901B8">
            <w:pPr>
              <w:ind w:firstLine="0"/>
              <w:rPr>
                <w:color w:val="000000"/>
                <w:sz w:val="20"/>
                <w:szCs w:val="20"/>
              </w:rPr>
            </w:pPr>
            <w:r w:rsidRPr="00A75DE5">
              <w:rPr>
                <w:color w:val="000000"/>
                <w:sz w:val="20"/>
                <w:szCs w:val="20"/>
              </w:rPr>
              <w:lastRenderedPageBreak/>
              <w:t>Отвечает*</w:t>
            </w:r>
          </w:p>
        </w:tc>
        <w:tc>
          <w:tcPr>
            <w:tcW w:w="1647" w:type="dxa"/>
            <w:tcBorders>
              <w:top w:val="single" w:sz="4" w:space="0" w:color="auto"/>
              <w:left w:val="single" w:sz="4" w:space="0" w:color="auto"/>
              <w:bottom w:val="single" w:sz="4" w:space="0" w:color="auto"/>
              <w:right w:val="single" w:sz="4" w:space="0" w:color="auto"/>
            </w:tcBorders>
          </w:tcPr>
          <w:p w14:paraId="5F9995D6" w14:textId="485D9DAE"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278A9CF3" w14:textId="77777777" w:rsidTr="004F56E9">
        <w:trPr>
          <w:trHeight w:val="548"/>
          <w:jc w:val="center"/>
        </w:trPr>
        <w:tc>
          <w:tcPr>
            <w:tcW w:w="2128" w:type="dxa"/>
            <w:vMerge/>
            <w:tcBorders>
              <w:left w:val="single" w:sz="4" w:space="0" w:color="auto"/>
              <w:right w:val="single" w:sz="4" w:space="0" w:color="auto"/>
            </w:tcBorders>
            <w:vAlign w:val="center"/>
          </w:tcPr>
          <w:p w14:paraId="482345CB"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0C395C22"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0F904099"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2C0AE28F" w14:textId="77777777" w:rsidR="00C901B8" w:rsidRPr="00441BED" w:rsidRDefault="00C901B8" w:rsidP="00C901B8">
            <w:pPr>
              <w:ind w:firstLine="0"/>
              <w:rPr>
                <w:color w:val="000000"/>
                <w:sz w:val="20"/>
                <w:szCs w:val="20"/>
              </w:rPr>
            </w:pPr>
            <w:r w:rsidRPr="00675E66">
              <w:rPr>
                <w:color w:val="000000"/>
                <w:sz w:val="20"/>
                <w:szCs w:val="20"/>
              </w:rPr>
              <w:t>Дополненное и измененное Описание информационного обеспечения (в случае необходимости)</w:t>
            </w:r>
          </w:p>
        </w:tc>
        <w:tc>
          <w:tcPr>
            <w:tcW w:w="1647" w:type="dxa"/>
            <w:tcBorders>
              <w:top w:val="single" w:sz="4" w:space="0" w:color="auto"/>
              <w:left w:val="single" w:sz="4" w:space="0" w:color="auto"/>
              <w:bottom w:val="single" w:sz="4" w:space="0" w:color="auto"/>
              <w:right w:val="single" w:sz="4" w:space="0" w:color="auto"/>
            </w:tcBorders>
          </w:tcPr>
          <w:p w14:paraId="38A24B89" w14:textId="4A76FDEB"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45389A77" w14:textId="51F7F4D1"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2AA5CB1D" w14:textId="77777777" w:rsidTr="004F56E9">
        <w:trPr>
          <w:trHeight w:val="548"/>
          <w:jc w:val="center"/>
        </w:trPr>
        <w:tc>
          <w:tcPr>
            <w:tcW w:w="2128" w:type="dxa"/>
            <w:vMerge/>
            <w:tcBorders>
              <w:left w:val="single" w:sz="4" w:space="0" w:color="auto"/>
              <w:right w:val="single" w:sz="4" w:space="0" w:color="auto"/>
            </w:tcBorders>
            <w:vAlign w:val="center"/>
          </w:tcPr>
          <w:p w14:paraId="0BB3E854"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0FE48E06"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4E2935CD"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1E01C71A" w14:textId="77777777" w:rsidR="00C901B8" w:rsidRPr="00441BED" w:rsidRDefault="00C901B8" w:rsidP="00C901B8">
            <w:pPr>
              <w:ind w:firstLine="0"/>
              <w:rPr>
                <w:color w:val="000000"/>
                <w:sz w:val="20"/>
                <w:szCs w:val="20"/>
              </w:rPr>
            </w:pPr>
            <w:r w:rsidRPr="00675E66">
              <w:rPr>
                <w:color w:val="000000"/>
                <w:sz w:val="20"/>
                <w:szCs w:val="20"/>
              </w:rPr>
              <w:t>Дополненный и измененный Паспорт системы (в случае необходимости)</w:t>
            </w:r>
          </w:p>
        </w:tc>
        <w:tc>
          <w:tcPr>
            <w:tcW w:w="1647" w:type="dxa"/>
            <w:tcBorders>
              <w:top w:val="single" w:sz="4" w:space="0" w:color="auto"/>
              <w:left w:val="single" w:sz="4" w:space="0" w:color="auto"/>
              <w:bottom w:val="single" w:sz="4" w:space="0" w:color="auto"/>
              <w:right w:val="single" w:sz="4" w:space="0" w:color="auto"/>
            </w:tcBorders>
          </w:tcPr>
          <w:p w14:paraId="453FEAD1" w14:textId="3077C49A"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40201A82" w14:textId="7DBE1724"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18C63ABA" w14:textId="77777777" w:rsidTr="004F56E9">
        <w:trPr>
          <w:trHeight w:val="548"/>
          <w:jc w:val="center"/>
        </w:trPr>
        <w:tc>
          <w:tcPr>
            <w:tcW w:w="2128" w:type="dxa"/>
            <w:vMerge/>
            <w:tcBorders>
              <w:left w:val="single" w:sz="4" w:space="0" w:color="auto"/>
              <w:right w:val="single" w:sz="4" w:space="0" w:color="auto"/>
            </w:tcBorders>
            <w:vAlign w:val="center"/>
          </w:tcPr>
          <w:p w14:paraId="356DE1DD"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537EBC51"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400B51E2"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0D511882" w14:textId="77777777" w:rsidR="00C901B8" w:rsidRPr="00441BED" w:rsidRDefault="00C901B8" w:rsidP="00C901B8">
            <w:pPr>
              <w:ind w:firstLine="0"/>
              <w:rPr>
                <w:color w:val="000000"/>
                <w:sz w:val="20"/>
                <w:szCs w:val="20"/>
              </w:rPr>
            </w:pPr>
            <w:r w:rsidRPr="00675E66">
              <w:rPr>
                <w:color w:val="000000"/>
                <w:sz w:val="20"/>
                <w:szCs w:val="20"/>
              </w:rPr>
              <w:t>Дополненное и измененное Руководство пользователя (в случае необходимости)</w:t>
            </w:r>
          </w:p>
        </w:tc>
        <w:tc>
          <w:tcPr>
            <w:tcW w:w="1647" w:type="dxa"/>
            <w:tcBorders>
              <w:top w:val="single" w:sz="4" w:space="0" w:color="auto"/>
              <w:left w:val="single" w:sz="4" w:space="0" w:color="auto"/>
              <w:bottom w:val="single" w:sz="4" w:space="0" w:color="auto"/>
              <w:right w:val="single" w:sz="4" w:space="0" w:color="auto"/>
            </w:tcBorders>
          </w:tcPr>
          <w:p w14:paraId="7B25D8B0" w14:textId="008AC00F"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75F6D13E" w14:textId="65F6BC37"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69EFCA9C" w14:textId="77777777" w:rsidTr="004F56E9">
        <w:trPr>
          <w:trHeight w:val="548"/>
          <w:jc w:val="center"/>
        </w:trPr>
        <w:tc>
          <w:tcPr>
            <w:tcW w:w="2128" w:type="dxa"/>
            <w:vMerge/>
            <w:tcBorders>
              <w:left w:val="single" w:sz="4" w:space="0" w:color="auto"/>
              <w:right w:val="single" w:sz="4" w:space="0" w:color="auto"/>
            </w:tcBorders>
            <w:vAlign w:val="center"/>
          </w:tcPr>
          <w:p w14:paraId="07C7A726"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11640B6A"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4616943C"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6B419A82" w14:textId="77777777" w:rsidR="00C901B8" w:rsidRPr="00441BED" w:rsidRDefault="00C901B8" w:rsidP="00C901B8">
            <w:pPr>
              <w:ind w:firstLine="0"/>
              <w:rPr>
                <w:color w:val="000000"/>
                <w:sz w:val="20"/>
                <w:szCs w:val="20"/>
              </w:rPr>
            </w:pPr>
            <w:r w:rsidRPr="00675E66">
              <w:rPr>
                <w:color w:val="000000"/>
                <w:sz w:val="20"/>
                <w:szCs w:val="20"/>
              </w:rPr>
              <w:t>Дополненное и измененное Руководство администратора (в случае необходимости)</w:t>
            </w:r>
          </w:p>
        </w:tc>
        <w:tc>
          <w:tcPr>
            <w:tcW w:w="1647" w:type="dxa"/>
            <w:tcBorders>
              <w:top w:val="single" w:sz="4" w:space="0" w:color="auto"/>
              <w:left w:val="single" w:sz="4" w:space="0" w:color="auto"/>
              <w:bottom w:val="single" w:sz="4" w:space="0" w:color="auto"/>
              <w:right w:val="single" w:sz="4" w:space="0" w:color="auto"/>
            </w:tcBorders>
          </w:tcPr>
          <w:p w14:paraId="4ED16FD3" w14:textId="459F6FBC"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53BBE292" w14:textId="108E57DE"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5B6A8865" w14:textId="77777777" w:rsidTr="004F56E9">
        <w:trPr>
          <w:trHeight w:val="548"/>
          <w:jc w:val="center"/>
        </w:trPr>
        <w:tc>
          <w:tcPr>
            <w:tcW w:w="2128" w:type="dxa"/>
            <w:vMerge/>
            <w:tcBorders>
              <w:left w:val="single" w:sz="4" w:space="0" w:color="auto"/>
              <w:right w:val="single" w:sz="4" w:space="0" w:color="auto"/>
            </w:tcBorders>
            <w:vAlign w:val="center"/>
          </w:tcPr>
          <w:p w14:paraId="2F3CBF21"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487D2383"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03C84038"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34545FD6" w14:textId="77777777" w:rsidR="00C901B8" w:rsidRPr="00675E66" w:rsidRDefault="00C901B8" w:rsidP="00C901B8">
            <w:pPr>
              <w:ind w:firstLine="0"/>
              <w:rPr>
                <w:color w:val="000000"/>
                <w:sz w:val="20"/>
                <w:szCs w:val="20"/>
              </w:rPr>
            </w:pPr>
            <w:r w:rsidRPr="00F3732E">
              <w:rPr>
                <w:color w:val="000000"/>
                <w:sz w:val="20"/>
                <w:szCs w:val="20"/>
              </w:rPr>
              <w:t>Предложения по дальнейшему развитию</w:t>
            </w:r>
            <w:r>
              <w:rPr>
                <w:color w:val="000000"/>
                <w:sz w:val="20"/>
                <w:szCs w:val="20"/>
              </w:rPr>
              <w:t xml:space="preserve"> КХД</w:t>
            </w:r>
          </w:p>
        </w:tc>
        <w:tc>
          <w:tcPr>
            <w:tcW w:w="1647" w:type="dxa"/>
            <w:tcBorders>
              <w:top w:val="single" w:sz="4" w:space="0" w:color="auto"/>
              <w:left w:val="single" w:sz="4" w:space="0" w:color="auto"/>
              <w:bottom w:val="single" w:sz="4" w:space="0" w:color="auto"/>
              <w:right w:val="single" w:sz="4" w:space="0" w:color="auto"/>
            </w:tcBorders>
          </w:tcPr>
          <w:p w14:paraId="23ED7720" w14:textId="4AD75836"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67FFCD0E" w14:textId="425FFDD6"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07BDD9A1" w14:textId="77777777" w:rsidTr="004F56E9">
        <w:trPr>
          <w:trHeight w:val="510"/>
          <w:jc w:val="center"/>
        </w:trPr>
        <w:tc>
          <w:tcPr>
            <w:tcW w:w="2128" w:type="dxa"/>
            <w:vMerge/>
            <w:tcBorders>
              <w:left w:val="single" w:sz="4" w:space="0" w:color="auto"/>
              <w:right w:val="single" w:sz="4" w:space="0" w:color="auto"/>
            </w:tcBorders>
            <w:vAlign w:val="center"/>
            <w:hideMark/>
          </w:tcPr>
          <w:p w14:paraId="20FF83A1" w14:textId="77777777" w:rsidR="00C901B8" w:rsidRPr="00441BED" w:rsidRDefault="00C901B8" w:rsidP="00C901B8">
            <w:pPr>
              <w:ind w:firstLine="0"/>
              <w:rPr>
                <w:color w:val="000000"/>
                <w:sz w:val="20"/>
                <w:szCs w:val="20"/>
              </w:rPr>
            </w:pPr>
          </w:p>
        </w:tc>
        <w:tc>
          <w:tcPr>
            <w:tcW w:w="2625" w:type="dxa"/>
            <w:tcBorders>
              <w:top w:val="single" w:sz="4" w:space="0" w:color="auto"/>
              <w:left w:val="single" w:sz="4" w:space="0" w:color="auto"/>
              <w:bottom w:val="single" w:sz="4" w:space="0" w:color="auto"/>
              <w:right w:val="single" w:sz="4" w:space="0" w:color="auto"/>
            </w:tcBorders>
            <w:hideMark/>
          </w:tcPr>
          <w:p w14:paraId="05697169" w14:textId="77777777" w:rsidR="00C901B8" w:rsidRPr="00441BED" w:rsidRDefault="00C901B8" w:rsidP="00C901B8">
            <w:pPr>
              <w:ind w:firstLine="0"/>
              <w:rPr>
                <w:color w:val="000000"/>
                <w:sz w:val="20"/>
                <w:szCs w:val="20"/>
              </w:rPr>
            </w:pPr>
            <w:r w:rsidRPr="00441BED">
              <w:rPr>
                <w:color w:val="000000"/>
                <w:sz w:val="20"/>
                <w:szCs w:val="20"/>
              </w:rPr>
              <w:t>Проведение УК по завершению Этапа 1 Проекта.</w:t>
            </w:r>
          </w:p>
        </w:tc>
        <w:tc>
          <w:tcPr>
            <w:tcW w:w="2595" w:type="dxa"/>
            <w:vMerge/>
            <w:tcBorders>
              <w:left w:val="single" w:sz="4" w:space="0" w:color="auto"/>
              <w:right w:val="single" w:sz="4" w:space="0" w:color="auto"/>
            </w:tcBorders>
            <w:vAlign w:val="center"/>
            <w:hideMark/>
          </w:tcPr>
          <w:p w14:paraId="39308C48"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16827668" w14:textId="77777777" w:rsidR="00C901B8" w:rsidRPr="00441BED" w:rsidRDefault="00C901B8" w:rsidP="00C901B8">
            <w:pPr>
              <w:ind w:firstLine="0"/>
              <w:rPr>
                <w:color w:val="000000"/>
                <w:sz w:val="20"/>
                <w:szCs w:val="20"/>
              </w:rPr>
            </w:pPr>
            <w:r w:rsidRPr="00441BED">
              <w:rPr>
                <w:color w:val="000000"/>
                <w:sz w:val="20"/>
                <w:szCs w:val="20"/>
              </w:rPr>
              <w:t>Протокол УК с решением о завершении Проекта и передачи системы в техническую поддержку</w:t>
            </w:r>
          </w:p>
        </w:tc>
        <w:tc>
          <w:tcPr>
            <w:tcW w:w="1647" w:type="dxa"/>
            <w:tcBorders>
              <w:top w:val="single" w:sz="4" w:space="0" w:color="auto"/>
              <w:left w:val="single" w:sz="4" w:space="0" w:color="auto"/>
              <w:bottom w:val="single" w:sz="4" w:space="0" w:color="auto"/>
              <w:right w:val="single" w:sz="4" w:space="0" w:color="auto"/>
            </w:tcBorders>
            <w:hideMark/>
          </w:tcPr>
          <w:p w14:paraId="26053BDD" w14:textId="7799DBFF"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31D65D16" w14:textId="6499BCFF"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67966E86" w14:textId="77777777" w:rsidTr="004F56E9">
        <w:trPr>
          <w:trHeight w:val="1331"/>
          <w:jc w:val="center"/>
        </w:trPr>
        <w:tc>
          <w:tcPr>
            <w:tcW w:w="2128" w:type="dxa"/>
            <w:vMerge/>
            <w:tcBorders>
              <w:left w:val="single" w:sz="4" w:space="0" w:color="auto"/>
              <w:right w:val="single" w:sz="4" w:space="0" w:color="auto"/>
            </w:tcBorders>
            <w:vAlign w:val="center"/>
            <w:hideMark/>
          </w:tcPr>
          <w:p w14:paraId="1952B7A7" w14:textId="77777777" w:rsidR="00C901B8" w:rsidRPr="00441BED" w:rsidRDefault="00C901B8" w:rsidP="00C901B8">
            <w:pPr>
              <w:ind w:firstLine="0"/>
              <w:rPr>
                <w:color w:val="000000"/>
                <w:sz w:val="20"/>
                <w:szCs w:val="20"/>
              </w:rPr>
            </w:pPr>
          </w:p>
        </w:tc>
        <w:tc>
          <w:tcPr>
            <w:tcW w:w="2625" w:type="dxa"/>
            <w:vMerge w:val="restart"/>
            <w:tcBorders>
              <w:top w:val="single" w:sz="4" w:space="0" w:color="auto"/>
              <w:left w:val="single" w:sz="4" w:space="0" w:color="auto"/>
              <w:right w:val="single" w:sz="4" w:space="0" w:color="auto"/>
            </w:tcBorders>
            <w:hideMark/>
          </w:tcPr>
          <w:p w14:paraId="155C440F" w14:textId="77777777" w:rsidR="00C901B8" w:rsidRPr="00441BED" w:rsidRDefault="00C901B8" w:rsidP="00C901B8">
            <w:pPr>
              <w:ind w:firstLine="0"/>
              <w:rPr>
                <w:color w:val="000000"/>
                <w:sz w:val="20"/>
                <w:szCs w:val="20"/>
              </w:rPr>
            </w:pPr>
            <w:r w:rsidRPr="00441BED">
              <w:rPr>
                <w:color w:val="000000"/>
                <w:sz w:val="20"/>
                <w:szCs w:val="20"/>
              </w:rPr>
              <w:t>Передача Системы группе сопровождения от Заказчика.</w:t>
            </w:r>
          </w:p>
        </w:tc>
        <w:tc>
          <w:tcPr>
            <w:tcW w:w="2595" w:type="dxa"/>
            <w:vMerge/>
            <w:tcBorders>
              <w:left w:val="single" w:sz="4" w:space="0" w:color="auto"/>
              <w:right w:val="single" w:sz="4" w:space="0" w:color="auto"/>
            </w:tcBorders>
            <w:vAlign w:val="center"/>
            <w:hideMark/>
          </w:tcPr>
          <w:p w14:paraId="0FABA461"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hideMark/>
          </w:tcPr>
          <w:p w14:paraId="46CDE82B" w14:textId="77777777" w:rsidR="00C901B8" w:rsidRPr="00441BED" w:rsidRDefault="00C901B8" w:rsidP="00C901B8">
            <w:pPr>
              <w:ind w:firstLine="0"/>
              <w:rPr>
                <w:color w:val="000000"/>
                <w:sz w:val="20"/>
                <w:szCs w:val="20"/>
              </w:rPr>
            </w:pPr>
            <w:r w:rsidRPr="00F3732E">
              <w:rPr>
                <w:color w:val="000000"/>
                <w:sz w:val="20"/>
                <w:szCs w:val="20"/>
              </w:rPr>
              <w:t xml:space="preserve">Установочные файлы и прикладное программное обеспечение </w:t>
            </w:r>
            <w:r>
              <w:rPr>
                <w:color w:val="000000"/>
                <w:sz w:val="20"/>
                <w:szCs w:val="20"/>
              </w:rPr>
              <w:t>с</w:t>
            </w:r>
            <w:r w:rsidRPr="00F3732E">
              <w:rPr>
                <w:color w:val="000000"/>
                <w:sz w:val="20"/>
                <w:szCs w:val="20"/>
              </w:rPr>
              <w:t>истемы на электронном носителе</w:t>
            </w:r>
            <w:r w:rsidRPr="00F3732E" w:rsidDel="00D5086E">
              <w:rPr>
                <w:color w:val="000000"/>
                <w:sz w:val="20"/>
                <w:szCs w:val="20"/>
              </w:rPr>
              <w:t xml:space="preserve"> </w:t>
            </w:r>
          </w:p>
        </w:tc>
        <w:tc>
          <w:tcPr>
            <w:tcW w:w="1647" w:type="dxa"/>
            <w:tcBorders>
              <w:top w:val="single" w:sz="4" w:space="0" w:color="auto"/>
              <w:left w:val="single" w:sz="4" w:space="0" w:color="auto"/>
              <w:bottom w:val="single" w:sz="4" w:space="0" w:color="auto"/>
              <w:right w:val="single" w:sz="4" w:space="0" w:color="auto"/>
            </w:tcBorders>
            <w:hideMark/>
          </w:tcPr>
          <w:p w14:paraId="645085AC" w14:textId="78F46A1C"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hideMark/>
          </w:tcPr>
          <w:p w14:paraId="725CA798" w14:textId="64015EE2"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2DDFB07D" w14:textId="77777777" w:rsidTr="004F56E9">
        <w:trPr>
          <w:trHeight w:val="1331"/>
          <w:jc w:val="center"/>
        </w:trPr>
        <w:tc>
          <w:tcPr>
            <w:tcW w:w="2128" w:type="dxa"/>
            <w:vMerge/>
            <w:tcBorders>
              <w:left w:val="single" w:sz="4" w:space="0" w:color="auto"/>
              <w:right w:val="single" w:sz="4" w:space="0" w:color="auto"/>
            </w:tcBorders>
            <w:vAlign w:val="center"/>
          </w:tcPr>
          <w:p w14:paraId="111AF1B6"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right w:val="single" w:sz="4" w:space="0" w:color="auto"/>
            </w:tcBorders>
          </w:tcPr>
          <w:p w14:paraId="51B77D3A"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074BF70F"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0851BDE3" w14:textId="77777777" w:rsidR="00C901B8" w:rsidRPr="00441BED" w:rsidDel="00D5086E" w:rsidRDefault="00C901B8" w:rsidP="00C901B8">
            <w:pPr>
              <w:ind w:firstLine="0"/>
              <w:rPr>
                <w:color w:val="000000"/>
                <w:sz w:val="20"/>
                <w:szCs w:val="20"/>
              </w:rPr>
            </w:pPr>
            <w:r w:rsidRPr="00F3732E">
              <w:rPr>
                <w:color w:val="000000"/>
                <w:sz w:val="20"/>
                <w:szCs w:val="20"/>
              </w:rPr>
              <w:t>Разработанная в рамках проекта документация на электронном носителе</w:t>
            </w:r>
          </w:p>
        </w:tc>
        <w:tc>
          <w:tcPr>
            <w:tcW w:w="1647" w:type="dxa"/>
            <w:tcBorders>
              <w:top w:val="single" w:sz="4" w:space="0" w:color="auto"/>
              <w:left w:val="single" w:sz="4" w:space="0" w:color="auto"/>
              <w:bottom w:val="single" w:sz="4" w:space="0" w:color="auto"/>
              <w:right w:val="single" w:sz="4" w:space="0" w:color="auto"/>
            </w:tcBorders>
          </w:tcPr>
          <w:p w14:paraId="42EE7339" w14:textId="23A2019C"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37F0D9C8" w14:textId="7976EB17"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42981EE4" w14:textId="77777777" w:rsidTr="004F56E9">
        <w:trPr>
          <w:trHeight w:val="1331"/>
          <w:jc w:val="center"/>
        </w:trPr>
        <w:tc>
          <w:tcPr>
            <w:tcW w:w="2128" w:type="dxa"/>
            <w:vMerge/>
            <w:tcBorders>
              <w:left w:val="single" w:sz="4" w:space="0" w:color="auto"/>
              <w:right w:val="single" w:sz="4" w:space="0" w:color="auto"/>
            </w:tcBorders>
            <w:vAlign w:val="center"/>
          </w:tcPr>
          <w:p w14:paraId="79827549"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right w:val="single" w:sz="4" w:space="0" w:color="auto"/>
            </w:tcBorders>
          </w:tcPr>
          <w:p w14:paraId="1CDA7579"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03D9517E"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4317FA88" w14:textId="77777777" w:rsidR="00C901B8" w:rsidRPr="00F3732E" w:rsidRDefault="00C901B8" w:rsidP="00C901B8">
            <w:pPr>
              <w:ind w:firstLine="0"/>
              <w:rPr>
                <w:color w:val="000000"/>
                <w:sz w:val="20"/>
                <w:szCs w:val="20"/>
              </w:rPr>
            </w:pPr>
            <w:r w:rsidRPr="00F3732E">
              <w:rPr>
                <w:color w:val="000000"/>
                <w:sz w:val="20"/>
                <w:szCs w:val="20"/>
              </w:rPr>
              <w:t>Презентации и имиджевые ролики, разработанные в рамках проекта, на электронном носителе</w:t>
            </w:r>
          </w:p>
        </w:tc>
        <w:tc>
          <w:tcPr>
            <w:tcW w:w="1647" w:type="dxa"/>
            <w:tcBorders>
              <w:top w:val="single" w:sz="4" w:space="0" w:color="auto"/>
              <w:left w:val="single" w:sz="4" w:space="0" w:color="auto"/>
              <w:bottom w:val="single" w:sz="4" w:space="0" w:color="auto"/>
              <w:right w:val="single" w:sz="4" w:space="0" w:color="auto"/>
            </w:tcBorders>
          </w:tcPr>
          <w:p w14:paraId="09F3103F" w14:textId="6225D095"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4D1F3DF1" w14:textId="6B2BCC89"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1A07F5E4" w14:textId="77777777" w:rsidTr="004F56E9">
        <w:trPr>
          <w:trHeight w:val="1331"/>
          <w:jc w:val="center"/>
        </w:trPr>
        <w:tc>
          <w:tcPr>
            <w:tcW w:w="2128" w:type="dxa"/>
            <w:vMerge/>
            <w:tcBorders>
              <w:left w:val="single" w:sz="4" w:space="0" w:color="auto"/>
              <w:right w:val="single" w:sz="4" w:space="0" w:color="auto"/>
            </w:tcBorders>
            <w:vAlign w:val="center"/>
          </w:tcPr>
          <w:p w14:paraId="60E5F096" w14:textId="77777777" w:rsidR="00C901B8" w:rsidRPr="00441BED" w:rsidRDefault="00C901B8" w:rsidP="00C901B8">
            <w:pPr>
              <w:ind w:firstLine="0"/>
              <w:rPr>
                <w:color w:val="000000"/>
                <w:sz w:val="20"/>
                <w:szCs w:val="20"/>
              </w:rPr>
            </w:pPr>
          </w:p>
        </w:tc>
        <w:tc>
          <w:tcPr>
            <w:tcW w:w="2625" w:type="dxa"/>
            <w:vMerge/>
            <w:tcBorders>
              <w:top w:val="single" w:sz="4" w:space="0" w:color="auto"/>
              <w:left w:val="single" w:sz="4" w:space="0" w:color="auto"/>
              <w:right w:val="single" w:sz="4" w:space="0" w:color="auto"/>
            </w:tcBorders>
          </w:tcPr>
          <w:p w14:paraId="704B8993"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1CE9B980"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4D7E28F5" w14:textId="77777777" w:rsidR="00C901B8" w:rsidRPr="00D5086E" w:rsidRDefault="00C901B8" w:rsidP="00C901B8">
            <w:pPr>
              <w:ind w:firstLine="0"/>
              <w:rPr>
                <w:color w:val="000000"/>
                <w:sz w:val="20"/>
                <w:szCs w:val="20"/>
              </w:rPr>
            </w:pPr>
            <w:r w:rsidRPr="00D5086E">
              <w:rPr>
                <w:color w:val="000000"/>
                <w:sz w:val="20"/>
                <w:szCs w:val="20"/>
              </w:rPr>
              <w:t>Акт приема-передачи (материалов и/или ПО и/или оборудования), накладная, сопроводительная документация на оборудование и ПО</w:t>
            </w:r>
          </w:p>
        </w:tc>
        <w:tc>
          <w:tcPr>
            <w:tcW w:w="1647" w:type="dxa"/>
            <w:tcBorders>
              <w:top w:val="single" w:sz="4" w:space="0" w:color="auto"/>
              <w:left w:val="single" w:sz="4" w:space="0" w:color="auto"/>
              <w:bottom w:val="single" w:sz="4" w:space="0" w:color="auto"/>
              <w:right w:val="single" w:sz="4" w:space="0" w:color="auto"/>
            </w:tcBorders>
          </w:tcPr>
          <w:p w14:paraId="7BF62773" w14:textId="0A529E0E"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22906F3B" w14:textId="67933771"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716ED9CD" w14:textId="77777777" w:rsidTr="004F56E9">
        <w:trPr>
          <w:trHeight w:val="791"/>
          <w:jc w:val="center"/>
        </w:trPr>
        <w:tc>
          <w:tcPr>
            <w:tcW w:w="2128" w:type="dxa"/>
            <w:vMerge/>
            <w:tcBorders>
              <w:left w:val="single" w:sz="4" w:space="0" w:color="auto"/>
              <w:right w:val="single" w:sz="4" w:space="0" w:color="auto"/>
            </w:tcBorders>
            <w:vAlign w:val="center"/>
          </w:tcPr>
          <w:p w14:paraId="3E70DBEF"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0AB22AD5"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7021DA09"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5DB66EFF" w14:textId="77777777" w:rsidR="00C901B8" w:rsidRPr="00441BED" w:rsidRDefault="00C901B8" w:rsidP="00C901B8">
            <w:pPr>
              <w:ind w:firstLine="0"/>
              <w:rPr>
                <w:color w:val="000000"/>
                <w:sz w:val="20"/>
                <w:szCs w:val="20"/>
              </w:rPr>
            </w:pPr>
            <w:r w:rsidRPr="00D5086E">
              <w:rPr>
                <w:color w:val="000000"/>
                <w:sz w:val="20"/>
                <w:szCs w:val="20"/>
              </w:rPr>
              <w:t>Акт выполненных работ по установке и настройке технических средств</w:t>
            </w:r>
          </w:p>
        </w:tc>
        <w:tc>
          <w:tcPr>
            <w:tcW w:w="1647" w:type="dxa"/>
            <w:tcBorders>
              <w:top w:val="single" w:sz="4" w:space="0" w:color="auto"/>
              <w:left w:val="single" w:sz="4" w:space="0" w:color="auto"/>
              <w:bottom w:val="single" w:sz="4" w:space="0" w:color="auto"/>
              <w:right w:val="single" w:sz="4" w:space="0" w:color="auto"/>
            </w:tcBorders>
          </w:tcPr>
          <w:p w14:paraId="3ACD23D9" w14:textId="15C2E5D6"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6AE5154B" w14:textId="70F7F8EA"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2FB7B108" w14:textId="77777777" w:rsidTr="004F56E9">
        <w:trPr>
          <w:trHeight w:val="791"/>
          <w:jc w:val="center"/>
        </w:trPr>
        <w:tc>
          <w:tcPr>
            <w:tcW w:w="2128" w:type="dxa"/>
            <w:vMerge/>
            <w:tcBorders>
              <w:left w:val="single" w:sz="4" w:space="0" w:color="auto"/>
              <w:right w:val="single" w:sz="4" w:space="0" w:color="auto"/>
            </w:tcBorders>
            <w:vAlign w:val="center"/>
          </w:tcPr>
          <w:p w14:paraId="47E3FBB5" w14:textId="77777777" w:rsidR="00C901B8" w:rsidRPr="00441BED" w:rsidRDefault="00C901B8" w:rsidP="00C901B8">
            <w:pPr>
              <w:ind w:firstLine="0"/>
              <w:rPr>
                <w:color w:val="000000"/>
                <w:sz w:val="20"/>
                <w:szCs w:val="20"/>
              </w:rPr>
            </w:pPr>
          </w:p>
        </w:tc>
        <w:tc>
          <w:tcPr>
            <w:tcW w:w="2625" w:type="dxa"/>
            <w:vMerge/>
            <w:tcBorders>
              <w:left w:val="single" w:sz="4" w:space="0" w:color="auto"/>
              <w:right w:val="single" w:sz="4" w:space="0" w:color="auto"/>
            </w:tcBorders>
          </w:tcPr>
          <w:p w14:paraId="103C1F74" w14:textId="77777777" w:rsidR="00C901B8" w:rsidRPr="00441BED" w:rsidRDefault="00C901B8" w:rsidP="00C901B8">
            <w:pPr>
              <w:ind w:firstLine="0"/>
              <w:rPr>
                <w:color w:val="000000"/>
                <w:sz w:val="20"/>
                <w:szCs w:val="20"/>
              </w:rPr>
            </w:pPr>
          </w:p>
        </w:tc>
        <w:tc>
          <w:tcPr>
            <w:tcW w:w="2595" w:type="dxa"/>
            <w:vMerge/>
            <w:tcBorders>
              <w:left w:val="single" w:sz="4" w:space="0" w:color="auto"/>
              <w:right w:val="single" w:sz="4" w:space="0" w:color="auto"/>
            </w:tcBorders>
            <w:vAlign w:val="center"/>
          </w:tcPr>
          <w:p w14:paraId="6D8F70AA"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32E22D8F" w14:textId="58808963" w:rsidR="00C901B8" w:rsidRPr="00D5086E" w:rsidRDefault="00C901B8" w:rsidP="00C901B8">
            <w:pPr>
              <w:ind w:firstLine="0"/>
              <w:rPr>
                <w:color w:val="000000"/>
                <w:sz w:val="20"/>
                <w:szCs w:val="20"/>
              </w:rPr>
            </w:pPr>
            <w:r w:rsidRPr="00441BED">
              <w:rPr>
                <w:color w:val="000000"/>
                <w:sz w:val="20"/>
                <w:szCs w:val="20"/>
              </w:rPr>
              <w:t>Акт приемки-передачи системы в техническую поддержку</w:t>
            </w:r>
          </w:p>
        </w:tc>
        <w:tc>
          <w:tcPr>
            <w:tcW w:w="1647" w:type="dxa"/>
            <w:tcBorders>
              <w:top w:val="single" w:sz="4" w:space="0" w:color="auto"/>
              <w:left w:val="single" w:sz="4" w:space="0" w:color="auto"/>
              <w:bottom w:val="single" w:sz="4" w:space="0" w:color="auto"/>
              <w:right w:val="single" w:sz="4" w:space="0" w:color="auto"/>
            </w:tcBorders>
          </w:tcPr>
          <w:p w14:paraId="29FA8DE8" w14:textId="74150F5B"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0C22D7A6" w14:textId="66FB1B0E"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r w:rsidR="00C901B8" w:rsidRPr="00441BED" w14:paraId="18E2CB69" w14:textId="77777777" w:rsidTr="004F56E9">
        <w:trPr>
          <w:trHeight w:val="510"/>
          <w:jc w:val="center"/>
        </w:trPr>
        <w:tc>
          <w:tcPr>
            <w:tcW w:w="2128" w:type="dxa"/>
            <w:vMerge/>
            <w:tcBorders>
              <w:left w:val="single" w:sz="4" w:space="0" w:color="auto"/>
              <w:bottom w:val="single" w:sz="4" w:space="0" w:color="auto"/>
              <w:right w:val="single" w:sz="4" w:space="0" w:color="auto"/>
            </w:tcBorders>
            <w:vAlign w:val="center"/>
          </w:tcPr>
          <w:p w14:paraId="44A67B8B" w14:textId="77777777" w:rsidR="00C901B8" w:rsidRPr="00441BED" w:rsidRDefault="00C901B8" w:rsidP="00C901B8">
            <w:pPr>
              <w:ind w:firstLine="0"/>
              <w:rPr>
                <w:color w:val="000000"/>
                <w:sz w:val="20"/>
                <w:szCs w:val="20"/>
              </w:rPr>
            </w:pPr>
          </w:p>
        </w:tc>
        <w:tc>
          <w:tcPr>
            <w:tcW w:w="2625" w:type="dxa"/>
            <w:vMerge/>
            <w:tcBorders>
              <w:left w:val="single" w:sz="4" w:space="0" w:color="auto"/>
              <w:bottom w:val="single" w:sz="4" w:space="0" w:color="auto"/>
              <w:right w:val="single" w:sz="4" w:space="0" w:color="auto"/>
            </w:tcBorders>
          </w:tcPr>
          <w:p w14:paraId="41DE56E4" w14:textId="77777777" w:rsidR="00C901B8" w:rsidRPr="00441BED" w:rsidRDefault="00C901B8" w:rsidP="00C901B8">
            <w:pPr>
              <w:ind w:firstLine="0"/>
              <w:rPr>
                <w:color w:val="000000"/>
                <w:sz w:val="20"/>
                <w:szCs w:val="20"/>
              </w:rPr>
            </w:pPr>
          </w:p>
        </w:tc>
        <w:tc>
          <w:tcPr>
            <w:tcW w:w="2595" w:type="dxa"/>
            <w:vMerge/>
            <w:tcBorders>
              <w:left w:val="single" w:sz="4" w:space="0" w:color="auto"/>
              <w:bottom w:val="single" w:sz="4" w:space="0" w:color="auto"/>
              <w:right w:val="single" w:sz="4" w:space="0" w:color="auto"/>
            </w:tcBorders>
            <w:vAlign w:val="center"/>
          </w:tcPr>
          <w:p w14:paraId="09B8490A" w14:textId="77777777" w:rsidR="00C901B8" w:rsidRPr="00441BED" w:rsidRDefault="00C901B8" w:rsidP="00C901B8">
            <w:pPr>
              <w:ind w:firstLine="0"/>
              <w:rPr>
                <w:color w:val="000000"/>
                <w:sz w:val="20"/>
                <w:szCs w:val="20"/>
              </w:rPr>
            </w:pPr>
          </w:p>
        </w:tc>
        <w:tc>
          <w:tcPr>
            <w:tcW w:w="3352" w:type="dxa"/>
            <w:tcBorders>
              <w:top w:val="single" w:sz="4" w:space="0" w:color="auto"/>
              <w:left w:val="single" w:sz="4" w:space="0" w:color="auto"/>
              <w:bottom w:val="single" w:sz="4" w:space="0" w:color="auto"/>
              <w:right w:val="single" w:sz="4" w:space="0" w:color="auto"/>
            </w:tcBorders>
          </w:tcPr>
          <w:p w14:paraId="7DD6C0CC" w14:textId="37B74A84" w:rsidR="00C901B8" w:rsidRPr="00441BED" w:rsidRDefault="00C901B8" w:rsidP="00C901B8">
            <w:pPr>
              <w:ind w:firstLine="0"/>
              <w:rPr>
                <w:color w:val="000000"/>
                <w:sz w:val="20"/>
                <w:szCs w:val="20"/>
              </w:rPr>
            </w:pPr>
            <w:r w:rsidRPr="00D01931">
              <w:rPr>
                <w:color w:val="000000"/>
                <w:sz w:val="20"/>
                <w:szCs w:val="20"/>
              </w:rPr>
              <w:t>Отчет о выполненных работах</w:t>
            </w:r>
          </w:p>
        </w:tc>
        <w:tc>
          <w:tcPr>
            <w:tcW w:w="1647" w:type="dxa"/>
            <w:tcBorders>
              <w:top w:val="single" w:sz="4" w:space="0" w:color="auto"/>
              <w:left w:val="single" w:sz="4" w:space="0" w:color="auto"/>
              <w:bottom w:val="single" w:sz="4" w:space="0" w:color="auto"/>
              <w:right w:val="single" w:sz="4" w:space="0" w:color="auto"/>
            </w:tcBorders>
          </w:tcPr>
          <w:p w14:paraId="32AF4CD8" w14:textId="0D02D75B" w:rsidR="00C901B8" w:rsidRPr="00441BED" w:rsidRDefault="00C901B8" w:rsidP="00C901B8">
            <w:pPr>
              <w:ind w:firstLine="0"/>
              <w:rPr>
                <w:color w:val="000000"/>
                <w:sz w:val="20"/>
                <w:szCs w:val="20"/>
              </w:rPr>
            </w:pPr>
            <w:r w:rsidRPr="00A75DE5">
              <w:rPr>
                <w:color w:val="000000"/>
                <w:sz w:val="20"/>
                <w:szCs w:val="20"/>
              </w:rPr>
              <w:t>Отвечает*</w:t>
            </w:r>
          </w:p>
        </w:tc>
        <w:tc>
          <w:tcPr>
            <w:tcW w:w="1647" w:type="dxa"/>
            <w:tcBorders>
              <w:top w:val="single" w:sz="4" w:space="0" w:color="auto"/>
              <w:left w:val="single" w:sz="4" w:space="0" w:color="auto"/>
              <w:bottom w:val="single" w:sz="4" w:space="0" w:color="auto"/>
              <w:right w:val="single" w:sz="4" w:space="0" w:color="auto"/>
            </w:tcBorders>
          </w:tcPr>
          <w:p w14:paraId="0A23C254" w14:textId="410C79C7" w:rsidR="00C901B8" w:rsidRPr="00441BED" w:rsidRDefault="00C901B8" w:rsidP="00C901B8">
            <w:pPr>
              <w:ind w:hanging="18"/>
              <w:rPr>
                <w:color w:val="000000"/>
                <w:sz w:val="20"/>
                <w:szCs w:val="20"/>
              </w:rPr>
            </w:pPr>
            <w:r w:rsidRPr="008564D3">
              <w:rPr>
                <w:color w:val="000000"/>
                <w:sz w:val="20"/>
                <w:szCs w:val="20"/>
              </w:rPr>
              <w:t>Участвует и согласует**</w:t>
            </w:r>
          </w:p>
        </w:tc>
      </w:tr>
    </w:tbl>
    <w:p w14:paraId="3A17B291" w14:textId="77777777" w:rsidR="002B76D3" w:rsidRDefault="002B76D3" w:rsidP="002B76D3">
      <w:pPr>
        <w:ind w:left="1416" w:firstLine="0"/>
      </w:pPr>
      <w:r>
        <w:t xml:space="preserve">Где, </w:t>
      </w:r>
    </w:p>
    <w:p w14:paraId="7A63F0F7" w14:textId="7AAF81E9" w:rsidR="00C94FF2" w:rsidRDefault="00C94FF2" w:rsidP="002B76D3">
      <w:pPr>
        <w:ind w:left="1416" w:firstLine="0"/>
      </w:pPr>
      <w:r>
        <w:t>* Отвечает:</w:t>
      </w:r>
    </w:p>
    <w:p w14:paraId="3671CDC8" w14:textId="78BDE966" w:rsidR="00C94FF2" w:rsidRDefault="00C94FF2" w:rsidP="0017601E">
      <w:pPr>
        <w:pStyle w:val="af0"/>
        <w:numPr>
          <w:ilvl w:val="0"/>
          <w:numId w:val="43"/>
        </w:numPr>
        <w:ind w:left="2136"/>
        <w:jc w:val="both"/>
      </w:pPr>
      <w:r>
        <w:t>Р</w:t>
      </w:r>
      <w:r w:rsidRPr="00C94FF2">
        <w:t xml:space="preserve">азработка, планирование и своевременное выполнение работ по Проекту </w:t>
      </w:r>
      <w:r>
        <w:t xml:space="preserve">согласно </w:t>
      </w:r>
      <w:r w:rsidR="005F450B">
        <w:t xml:space="preserve">Технической </w:t>
      </w:r>
      <w:proofErr w:type="spellStart"/>
      <w:r w:rsidR="005F450B">
        <w:t>Спецификаии</w:t>
      </w:r>
      <w:proofErr w:type="spellEnd"/>
      <w:r w:rsidR="005F450B">
        <w:t xml:space="preserve"> </w:t>
      </w:r>
      <w:r>
        <w:t xml:space="preserve">и </w:t>
      </w:r>
      <w:r w:rsidR="005F450B">
        <w:t>М</w:t>
      </w:r>
      <w:r>
        <w:t xml:space="preserve">атрице </w:t>
      </w:r>
      <w:r w:rsidR="005F450B">
        <w:t>К</w:t>
      </w:r>
      <w:r>
        <w:t xml:space="preserve">онтроля </w:t>
      </w:r>
      <w:r w:rsidR="005F450B">
        <w:t>К</w:t>
      </w:r>
      <w:r>
        <w:t>ачества;</w:t>
      </w:r>
    </w:p>
    <w:p w14:paraId="46F037B7" w14:textId="5A9EFDCF" w:rsidR="00C94FF2" w:rsidRDefault="00C94FF2" w:rsidP="0017601E">
      <w:pPr>
        <w:pStyle w:val="af0"/>
        <w:numPr>
          <w:ilvl w:val="0"/>
          <w:numId w:val="43"/>
        </w:numPr>
        <w:ind w:left="2136"/>
        <w:jc w:val="both"/>
      </w:pPr>
      <w:r>
        <w:t xml:space="preserve">Коммуникация со всеми заинтересованными сторонами и кураторами со стороны </w:t>
      </w:r>
      <w:r w:rsidR="006B5E92">
        <w:t>Заказчика</w:t>
      </w:r>
      <w:r>
        <w:t xml:space="preserve">; </w:t>
      </w:r>
    </w:p>
    <w:p w14:paraId="14C74996" w14:textId="0065FB1E" w:rsidR="005F450B" w:rsidRDefault="005F450B" w:rsidP="0017601E">
      <w:pPr>
        <w:pStyle w:val="af0"/>
        <w:numPr>
          <w:ilvl w:val="0"/>
          <w:numId w:val="43"/>
        </w:numPr>
        <w:ind w:left="2136"/>
        <w:jc w:val="both"/>
      </w:pPr>
      <w:r w:rsidRPr="005F450B">
        <w:t>Согласование выходных</w:t>
      </w:r>
      <w:r>
        <w:t xml:space="preserve"> промежуточных и итоговых п</w:t>
      </w:r>
      <w:r w:rsidRPr="005F450B">
        <w:t xml:space="preserve">роектных </w:t>
      </w:r>
      <w:r>
        <w:t>результатов с заинтересованными лицами</w:t>
      </w:r>
      <w:r w:rsidR="006B5E92">
        <w:t xml:space="preserve"> Заказчика</w:t>
      </w:r>
      <w:r>
        <w:t>;</w:t>
      </w:r>
    </w:p>
    <w:p w14:paraId="4C2592EA" w14:textId="4D74B55F" w:rsidR="005F450B" w:rsidRDefault="005F450B" w:rsidP="0017601E">
      <w:pPr>
        <w:pStyle w:val="af0"/>
        <w:numPr>
          <w:ilvl w:val="0"/>
          <w:numId w:val="43"/>
        </w:numPr>
        <w:ind w:left="2136"/>
        <w:jc w:val="both"/>
      </w:pPr>
      <w:r>
        <w:t>Подготовка и предоставление отчетов по проекту</w:t>
      </w:r>
      <w:r w:rsidR="00E657E8">
        <w:t>.</w:t>
      </w:r>
    </w:p>
    <w:p w14:paraId="40309649" w14:textId="77777777" w:rsidR="00C94FF2" w:rsidRDefault="00C94FF2" w:rsidP="002B76D3">
      <w:pPr>
        <w:ind w:left="1416" w:firstLine="0"/>
        <w:jc w:val="both"/>
      </w:pPr>
      <w:r>
        <w:t>** Участвует и согласует:</w:t>
      </w:r>
    </w:p>
    <w:p w14:paraId="526E7B8D" w14:textId="22F3EAAD" w:rsidR="00C94FF2" w:rsidRDefault="00C94FF2" w:rsidP="0017601E">
      <w:pPr>
        <w:pStyle w:val="af0"/>
        <w:numPr>
          <w:ilvl w:val="0"/>
          <w:numId w:val="44"/>
        </w:numPr>
        <w:ind w:left="2136"/>
        <w:jc w:val="both"/>
      </w:pPr>
      <w:r>
        <w:t>Обеспечение коммуникаций и организация встреч между проектной командой и заинтересованными лицами;</w:t>
      </w:r>
    </w:p>
    <w:p w14:paraId="1251F0BA" w14:textId="7F8C532F" w:rsidR="00C94FF2" w:rsidRDefault="00C94FF2" w:rsidP="0017601E">
      <w:pPr>
        <w:pStyle w:val="af0"/>
        <w:numPr>
          <w:ilvl w:val="0"/>
          <w:numId w:val="44"/>
        </w:numPr>
        <w:ind w:left="2136"/>
        <w:jc w:val="both"/>
      </w:pPr>
      <w:r>
        <w:t>Предоставление запрашиваемой в рамках проекта информации;</w:t>
      </w:r>
    </w:p>
    <w:p w14:paraId="75E1C3F4" w14:textId="4C35139D" w:rsidR="005F450B" w:rsidRDefault="005F450B" w:rsidP="0017601E">
      <w:pPr>
        <w:pStyle w:val="af0"/>
        <w:numPr>
          <w:ilvl w:val="0"/>
          <w:numId w:val="44"/>
        </w:numPr>
        <w:ind w:left="2136"/>
        <w:jc w:val="both"/>
      </w:pPr>
      <w:r>
        <w:t>Участие в обсуждениях проектных работ по мере необходимости;</w:t>
      </w:r>
    </w:p>
    <w:p w14:paraId="02FF8AE3" w14:textId="3C5EB644" w:rsidR="005F450B" w:rsidRDefault="005F450B" w:rsidP="0017601E">
      <w:pPr>
        <w:pStyle w:val="af0"/>
        <w:numPr>
          <w:ilvl w:val="0"/>
          <w:numId w:val="44"/>
        </w:numPr>
        <w:ind w:left="2136"/>
        <w:jc w:val="both"/>
      </w:pPr>
      <w:r w:rsidRPr="005F450B">
        <w:lastRenderedPageBreak/>
        <w:t>Согласование выходных</w:t>
      </w:r>
      <w:r>
        <w:t xml:space="preserve"> промежуточных и итоговых п</w:t>
      </w:r>
      <w:r w:rsidRPr="005F450B">
        <w:t xml:space="preserve">роектных </w:t>
      </w:r>
      <w:r>
        <w:t>результатов;</w:t>
      </w:r>
    </w:p>
    <w:p w14:paraId="18832014" w14:textId="0A10492A" w:rsidR="005F450B" w:rsidRDefault="005F450B" w:rsidP="0017601E">
      <w:pPr>
        <w:pStyle w:val="af0"/>
        <w:numPr>
          <w:ilvl w:val="0"/>
          <w:numId w:val="44"/>
        </w:numPr>
        <w:ind w:left="2136"/>
        <w:jc w:val="both"/>
      </w:pPr>
      <w:r>
        <w:t>Предоставление своевременных комментариев/замечаний в части проектных результатов;</w:t>
      </w:r>
    </w:p>
    <w:p w14:paraId="7AAE4BA3" w14:textId="2E9E9F58" w:rsidR="00C94FF2" w:rsidRDefault="00C94FF2" w:rsidP="0017601E">
      <w:pPr>
        <w:pStyle w:val="af0"/>
        <w:numPr>
          <w:ilvl w:val="0"/>
          <w:numId w:val="44"/>
        </w:numPr>
        <w:ind w:left="2136"/>
        <w:jc w:val="both"/>
      </w:pPr>
      <w:r>
        <w:t xml:space="preserve">Информирование </w:t>
      </w:r>
      <w:r w:rsidR="005F450B">
        <w:t>проектной команды</w:t>
      </w:r>
      <w:r>
        <w:t xml:space="preserve"> о рисках и проблемах проекта;</w:t>
      </w:r>
    </w:p>
    <w:p w14:paraId="4FA24C24" w14:textId="37A03C18" w:rsidR="00C94FF2" w:rsidRDefault="00C94FF2" w:rsidP="0017601E">
      <w:pPr>
        <w:pStyle w:val="af0"/>
        <w:numPr>
          <w:ilvl w:val="0"/>
          <w:numId w:val="44"/>
        </w:numPr>
        <w:ind w:left="2136"/>
        <w:jc w:val="both"/>
        <w:sectPr w:rsidR="00C94FF2" w:rsidSect="009F7060">
          <w:pgSz w:w="16839" w:h="11907" w:orient="landscape" w:code="9"/>
          <w:pgMar w:top="1701" w:right="1701" w:bottom="851" w:left="1134" w:header="709" w:footer="709" w:gutter="0"/>
          <w:cols w:space="708"/>
          <w:docGrid w:linePitch="360"/>
        </w:sectPr>
      </w:pPr>
      <w:r>
        <w:t>Р</w:t>
      </w:r>
      <w:r w:rsidRPr="00C94FF2">
        <w:t xml:space="preserve">ешение проблем, входящих в сферу ответственности </w:t>
      </w:r>
      <w:r>
        <w:t>Заказчика</w:t>
      </w:r>
      <w:r w:rsidRPr="00C94FF2">
        <w:t xml:space="preserve"> проекта, по мере их возникновения, принятие решений и коммуникации с заинтересованными лицами высшего уровня</w:t>
      </w:r>
      <w:r w:rsidR="005F450B">
        <w:t>.</w:t>
      </w:r>
    </w:p>
    <w:p w14:paraId="204FE87B" w14:textId="64632012" w:rsidR="00E75699" w:rsidRPr="005015AB" w:rsidRDefault="00E75699" w:rsidP="001F5FDB">
      <w:pPr>
        <w:pStyle w:val="20"/>
        <w:spacing w:before="0" w:after="0"/>
      </w:pPr>
      <w:bookmarkStart w:id="151" w:name="_Toc48079468"/>
      <w:bookmarkStart w:id="152" w:name="_Toc404766195"/>
      <w:bookmarkStart w:id="153" w:name="_Toc404766231"/>
      <w:bookmarkStart w:id="154" w:name="_Toc404772479"/>
      <w:bookmarkStart w:id="155" w:name="_Toc404773108"/>
      <w:bookmarkEnd w:id="146"/>
      <w:bookmarkEnd w:id="147"/>
      <w:r w:rsidRPr="005015AB">
        <w:rPr>
          <w:rFonts w:cs="Times New Roman"/>
        </w:rPr>
        <w:lastRenderedPageBreak/>
        <w:t xml:space="preserve">Требование к </w:t>
      </w:r>
      <w:r w:rsidR="005F043F">
        <w:rPr>
          <w:rFonts w:cs="Times New Roman"/>
        </w:rPr>
        <w:t>работе п</w:t>
      </w:r>
      <w:r w:rsidRPr="005015AB">
        <w:rPr>
          <w:rFonts w:cs="Times New Roman"/>
        </w:rPr>
        <w:t>ерсонал</w:t>
      </w:r>
      <w:r w:rsidR="005F043F">
        <w:rPr>
          <w:rFonts w:cs="Times New Roman"/>
        </w:rPr>
        <w:t xml:space="preserve">а </w:t>
      </w:r>
      <w:r w:rsidR="009A498E">
        <w:rPr>
          <w:rFonts w:cs="Times New Roman"/>
        </w:rPr>
        <w:t>Подрядчика</w:t>
      </w:r>
      <w:bookmarkEnd w:id="151"/>
      <w:r w:rsidR="0056645F">
        <w:rPr>
          <w:rFonts w:cs="Times New Roman"/>
        </w:rPr>
        <w:t xml:space="preserve"> </w:t>
      </w:r>
      <w:r w:rsidR="0056645F" w:rsidRPr="005015AB">
        <w:rPr>
          <w:rFonts w:cs="Times New Roman"/>
        </w:rPr>
        <w:t xml:space="preserve"> </w:t>
      </w:r>
    </w:p>
    <w:p w14:paraId="349683A3" w14:textId="5501BB3B" w:rsidR="00E75699" w:rsidRPr="00342BA1" w:rsidRDefault="009A498E" w:rsidP="001F5FDB">
      <w:pPr>
        <w:ind w:firstLine="576"/>
        <w:jc w:val="both"/>
        <w:rPr>
          <w:rFonts w:eastAsia="Calibri"/>
          <w:lang w:eastAsia="en-US"/>
        </w:rPr>
      </w:pPr>
      <w:r>
        <w:t>Подрядчик</w:t>
      </w:r>
      <w:r w:rsidR="00E75699" w:rsidRPr="00342BA1">
        <w:rPr>
          <w:rFonts w:eastAsia="Calibri"/>
          <w:lang w:eastAsia="en-US"/>
        </w:rPr>
        <w:t xml:space="preserve">, без взимания дополнительной платы с </w:t>
      </w:r>
      <w:r w:rsidR="00627024" w:rsidRPr="00342BA1">
        <w:rPr>
          <w:rFonts w:eastAsia="Calibri"/>
          <w:lang w:eastAsia="en-US"/>
        </w:rPr>
        <w:t>Заказчика</w:t>
      </w:r>
      <w:r w:rsidR="00E75699" w:rsidRPr="00342BA1">
        <w:rPr>
          <w:rFonts w:eastAsia="Calibri"/>
          <w:lang w:eastAsia="en-US"/>
        </w:rPr>
        <w:t xml:space="preserve">, имеет право отдать в субподряды определенную часть </w:t>
      </w:r>
      <w:r w:rsidR="00D357F5" w:rsidRPr="00342BA1">
        <w:rPr>
          <w:rFonts w:eastAsia="Calibri"/>
          <w:lang w:eastAsia="en-US"/>
        </w:rPr>
        <w:t>Проекта</w:t>
      </w:r>
      <w:r w:rsidR="00E75699" w:rsidRPr="00342BA1">
        <w:rPr>
          <w:rFonts w:eastAsia="Calibri"/>
          <w:lang w:eastAsia="en-US"/>
        </w:rPr>
        <w:t xml:space="preserve"> исключительно с предварительного письменного разрешения </w:t>
      </w:r>
      <w:r w:rsidR="00627024" w:rsidRPr="00342BA1">
        <w:rPr>
          <w:rFonts w:eastAsia="Calibri"/>
          <w:lang w:eastAsia="en-US"/>
        </w:rPr>
        <w:t>Заказчика</w:t>
      </w:r>
      <w:r w:rsidR="00E75699" w:rsidRPr="00342BA1">
        <w:rPr>
          <w:rFonts w:eastAsia="Calibri"/>
          <w:lang w:eastAsia="en-US"/>
        </w:rPr>
        <w:t xml:space="preserve"> при условии, что в случае такого привлечения субподрядчиков назначение </w:t>
      </w:r>
      <w:r>
        <w:t xml:space="preserve">Подрядчиком </w:t>
      </w:r>
      <w:r w:rsidR="00E75699" w:rsidRPr="00342BA1">
        <w:rPr>
          <w:rFonts w:eastAsia="Calibri"/>
          <w:lang w:eastAsia="en-US"/>
        </w:rPr>
        <w:t xml:space="preserve">субподрядчиков на все </w:t>
      </w:r>
      <w:r w:rsidR="00D357F5" w:rsidRPr="00342BA1">
        <w:rPr>
          <w:rFonts w:eastAsia="Calibri"/>
          <w:lang w:eastAsia="en-US"/>
        </w:rPr>
        <w:t>работы</w:t>
      </w:r>
      <w:r w:rsidR="00E75699" w:rsidRPr="00342BA1">
        <w:rPr>
          <w:rFonts w:eastAsia="Calibri"/>
          <w:lang w:eastAsia="en-US"/>
        </w:rPr>
        <w:t xml:space="preserve"> или их часть не освобождает </w:t>
      </w:r>
      <w:r>
        <w:t xml:space="preserve">Подрядчика </w:t>
      </w:r>
      <w:r w:rsidR="00E75699" w:rsidRPr="00342BA1">
        <w:rPr>
          <w:rFonts w:eastAsia="Calibri"/>
          <w:lang w:eastAsia="en-US"/>
        </w:rPr>
        <w:t>от обязательст</w:t>
      </w:r>
      <w:r w:rsidR="00D357F5" w:rsidRPr="00342BA1">
        <w:rPr>
          <w:rFonts w:eastAsia="Calibri"/>
          <w:lang w:eastAsia="en-US"/>
        </w:rPr>
        <w:t>в или обязанностей по Проекту</w:t>
      </w:r>
      <w:r w:rsidR="00E75699" w:rsidRPr="00342BA1">
        <w:rPr>
          <w:rFonts w:eastAsia="Calibri"/>
          <w:lang w:eastAsia="en-US"/>
        </w:rPr>
        <w:t xml:space="preserve">. </w:t>
      </w:r>
      <w:r>
        <w:t xml:space="preserve">Подрядчик </w:t>
      </w:r>
      <w:r w:rsidR="00E75699" w:rsidRPr="00342BA1">
        <w:rPr>
          <w:rFonts w:eastAsia="Calibri"/>
          <w:lang w:eastAsia="en-US"/>
        </w:rPr>
        <w:t xml:space="preserve">несет единоличную ответственность за поведение своих работников, за контроль, надзор и руководство их работой и работой субподрядчиков </w:t>
      </w:r>
      <w:r>
        <w:t>Подрядчика</w:t>
      </w:r>
      <w:r w:rsidR="00E75699" w:rsidRPr="00342BA1">
        <w:rPr>
          <w:rFonts w:eastAsia="Calibri"/>
          <w:lang w:eastAsia="en-US"/>
        </w:rPr>
        <w:t xml:space="preserve">, за оплату их труда в полном объеме, который требуется по действующему законодательству. </w:t>
      </w:r>
      <w:r>
        <w:t xml:space="preserve">Подрядчик </w:t>
      </w:r>
      <w:r w:rsidR="00E75699" w:rsidRPr="00342BA1">
        <w:rPr>
          <w:rFonts w:eastAsia="Calibri"/>
          <w:lang w:eastAsia="en-US"/>
        </w:rPr>
        <w:t>несет ответственность по всем обязательствам работодателя по отношению ко всем своим утвержденным работникам, субподрядчикам или другим агентам в соответствии с действующим законодательством.</w:t>
      </w:r>
      <w:r w:rsidR="00057F9F" w:rsidRPr="00342BA1">
        <w:rPr>
          <w:rFonts w:eastAsia="Calibri"/>
          <w:lang w:eastAsia="en-US"/>
        </w:rPr>
        <w:t xml:space="preserve"> Объем передаваемых услуг на субподряд </w:t>
      </w:r>
      <w:r w:rsidR="003A4CB5">
        <w:rPr>
          <w:rFonts w:eastAsia="Calibri"/>
          <w:lang w:eastAsia="en-US"/>
        </w:rPr>
        <w:t>должен быть согласован с Заказчиком.</w:t>
      </w:r>
    </w:p>
    <w:p w14:paraId="0D44CC99" w14:textId="15ADE80F" w:rsidR="00E75699" w:rsidRPr="00342BA1" w:rsidRDefault="009A498E" w:rsidP="001F5FDB">
      <w:pPr>
        <w:ind w:firstLine="576"/>
        <w:jc w:val="both"/>
        <w:rPr>
          <w:rFonts w:eastAsia="Calibri"/>
          <w:lang w:eastAsia="en-US"/>
        </w:rPr>
      </w:pPr>
      <w:r>
        <w:t xml:space="preserve">Подрядчик </w:t>
      </w:r>
      <w:r w:rsidR="00E75699" w:rsidRPr="00342BA1">
        <w:rPr>
          <w:rFonts w:eastAsia="Calibri"/>
          <w:lang w:eastAsia="en-US"/>
        </w:rPr>
        <w:t xml:space="preserve">должен обеспечить </w:t>
      </w:r>
      <w:r w:rsidR="009F7060" w:rsidRPr="00342BA1">
        <w:rPr>
          <w:rFonts w:eastAsia="Calibri"/>
          <w:lang w:eastAsia="en-US"/>
        </w:rPr>
        <w:t>реализацию Проекта</w:t>
      </w:r>
      <w:r w:rsidR="00E75699" w:rsidRPr="00342BA1">
        <w:rPr>
          <w:rFonts w:eastAsia="Calibri"/>
          <w:lang w:eastAsia="en-US"/>
        </w:rPr>
        <w:t xml:space="preserve"> только Персоналом, имеющим соответствующую квалификацию и опыт работы; также состояние здоровья персонала должно соответствовать критериям, которые определены законом для выполнения задач и обязанностей, требуемых от этого персонала. По требованию </w:t>
      </w:r>
      <w:r w:rsidR="00627024" w:rsidRPr="00342BA1">
        <w:rPr>
          <w:rFonts w:eastAsia="Calibri"/>
          <w:lang w:eastAsia="en-US"/>
        </w:rPr>
        <w:t>Заказчика</w:t>
      </w:r>
      <w:r w:rsidR="00E75699" w:rsidRPr="00342BA1">
        <w:rPr>
          <w:rFonts w:eastAsia="Calibri"/>
          <w:lang w:eastAsia="en-US"/>
        </w:rPr>
        <w:t xml:space="preserve"> </w:t>
      </w:r>
      <w:r>
        <w:t xml:space="preserve">Подрядчик </w:t>
      </w:r>
      <w:r w:rsidR="00E75699" w:rsidRPr="00342BA1">
        <w:rPr>
          <w:rFonts w:eastAsia="Calibri"/>
          <w:lang w:eastAsia="en-US"/>
        </w:rPr>
        <w:t xml:space="preserve">предоставит возможность </w:t>
      </w:r>
      <w:r w:rsidR="00627024" w:rsidRPr="00342BA1">
        <w:rPr>
          <w:rFonts w:eastAsia="Calibri"/>
          <w:lang w:eastAsia="en-US"/>
        </w:rPr>
        <w:t>Заказчику</w:t>
      </w:r>
      <w:r w:rsidR="00E75699" w:rsidRPr="00342BA1">
        <w:rPr>
          <w:rFonts w:eastAsia="Calibri"/>
          <w:lang w:eastAsia="en-US"/>
        </w:rPr>
        <w:t xml:space="preserve"> провести собеседование с Персоналом </w:t>
      </w:r>
      <w:r>
        <w:t xml:space="preserve">Подрядчика </w:t>
      </w:r>
      <w:r w:rsidR="00E75699" w:rsidRPr="00342BA1">
        <w:rPr>
          <w:rFonts w:eastAsia="Calibri"/>
          <w:lang w:eastAsia="en-US"/>
        </w:rPr>
        <w:t xml:space="preserve">до того, как этот персонал начнет работать. </w:t>
      </w:r>
      <w:r w:rsidR="00627024" w:rsidRPr="00342BA1">
        <w:rPr>
          <w:rFonts w:eastAsia="Calibri"/>
          <w:lang w:eastAsia="en-US"/>
        </w:rPr>
        <w:t>Заказчик</w:t>
      </w:r>
      <w:r w:rsidR="00E75699" w:rsidRPr="00342BA1">
        <w:rPr>
          <w:rFonts w:eastAsia="Calibri"/>
          <w:lang w:eastAsia="en-US"/>
        </w:rPr>
        <w:t xml:space="preserve"> имеет право отклонять любой персонал, предложенный </w:t>
      </w:r>
      <w:r>
        <w:t>Подрядчиком</w:t>
      </w:r>
      <w:r w:rsidR="003867D5">
        <w:rPr>
          <w:rFonts w:eastAsia="Calibri"/>
          <w:lang w:eastAsia="en-US"/>
        </w:rPr>
        <w:t>,</w:t>
      </w:r>
      <w:r w:rsidR="00E75699" w:rsidRPr="00342BA1">
        <w:rPr>
          <w:rFonts w:eastAsia="Calibri"/>
          <w:lang w:eastAsia="en-US"/>
        </w:rPr>
        <w:t xml:space="preserve"> после обсуждения с </w:t>
      </w:r>
      <w:r>
        <w:t>Подрядчиком</w:t>
      </w:r>
      <w:r w:rsidR="00E75699" w:rsidRPr="00342BA1">
        <w:rPr>
          <w:rFonts w:eastAsia="Calibri"/>
          <w:lang w:eastAsia="en-US"/>
        </w:rPr>
        <w:t xml:space="preserve">. </w:t>
      </w:r>
      <w:r>
        <w:t xml:space="preserve">Подрядчик </w:t>
      </w:r>
      <w:r w:rsidR="00E75699" w:rsidRPr="00342BA1">
        <w:rPr>
          <w:rFonts w:eastAsia="Calibri"/>
          <w:lang w:eastAsia="en-US"/>
        </w:rPr>
        <w:t xml:space="preserve">обязан оперативно отстранить и заменить любой Персонал </w:t>
      </w:r>
      <w:r>
        <w:t xml:space="preserve">Подрядчика </w:t>
      </w:r>
      <w:r w:rsidR="00E75699" w:rsidRPr="00342BA1">
        <w:rPr>
          <w:rFonts w:eastAsia="Calibri"/>
          <w:lang w:eastAsia="en-US"/>
        </w:rPr>
        <w:t xml:space="preserve">по требованию </w:t>
      </w:r>
      <w:r w:rsidR="00627024" w:rsidRPr="00342BA1">
        <w:rPr>
          <w:rFonts w:eastAsia="Calibri"/>
          <w:lang w:eastAsia="en-US"/>
        </w:rPr>
        <w:t xml:space="preserve">Заказчика </w:t>
      </w:r>
      <w:r w:rsidR="00E75699" w:rsidRPr="00342BA1">
        <w:rPr>
          <w:rFonts w:eastAsia="Calibri"/>
          <w:lang w:eastAsia="en-US"/>
        </w:rPr>
        <w:t xml:space="preserve">по любой причине после обсуждения </w:t>
      </w:r>
      <w:r w:rsidR="009F7060" w:rsidRPr="00342BA1">
        <w:rPr>
          <w:rFonts w:eastAsia="Calibri"/>
          <w:lang w:eastAsia="en-US"/>
        </w:rPr>
        <w:t xml:space="preserve">с </w:t>
      </w:r>
      <w:r>
        <w:t xml:space="preserve">Подрядчиком </w:t>
      </w:r>
      <w:r w:rsidR="009F7060" w:rsidRPr="00342BA1">
        <w:rPr>
          <w:rFonts w:eastAsia="Calibri"/>
          <w:lang w:eastAsia="en-US"/>
        </w:rPr>
        <w:t>во время реализации Проекта</w:t>
      </w:r>
      <w:r w:rsidR="00E75699" w:rsidRPr="00342BA1">
        <w:rPr>
          <w:rFonts w:eastAsia="Calibri"/>
          <w:lang w:eastAsia="en-US"/>
        </w:rPr>
        <w:t>.</w:t>
      </w:r>
    </w:p>
    <w:p w14:paraId="2369CEE5" w14:textId="77777777" w:rsidR="00E75699" w:rsidRPr="005015AB" w:rsidRDefault="00E75699" w:rsidP="007C21C6"/>
    <w:p w14:paraId="2D32DB58" w14:textId="77777777" w:rsidR="00E75699" w:rsidRPr="005015AB" w:rsidRDefault="00E75699" w:rsidP="001F5FDB">
      <w:pPr>
        <w:ind w:firstLine="0"/>
        <w:rPr>
          <w:rFonts w:eastAsiaTheme="majorEastAsia"/>
          <w:b/>
          <w:caps/>
          <w:sz w:val="32"/>
          <w:szCs w:val="32"/>
        </w:rPr>
      </w:pPr>
      <w:r w:rsidRPr="005015AB">
        <w:br w:type="page"/>
      </w:r>
    </w:p>
    <w:p w14:paraId="131582A2" w14:textId="77777777" w:rsidR="00E75699" w:rsidRPr="005015AB" w:rsidRDefault="00E75699" w:rsidP="001F5FDB">
      <w:pPr>
        <w:pStyle w:val="1"/>
        <w:spacing w:before="0" w:after="0"/>
        <w:ind w:left="0"/>
        <w:rPr>
          <w:rFonts w:cs="Times New Roman"/>
        </w:rPr>
      </w:pPr>
      <w:bookmarkStart w:id="156" w:name="_Toc409168061"/>
      <w:bookmarkStart w:id="157" w:name="_Toc48079469"/>
      <w:r w:rsidRPr="005015AB">
        <w:rPr>
          <w:rFonts w:cs="Times New Roman"/>
        </w:rPr>
        <w:lastRenderedPageBreak/>
        <w:t>ТРЕБОВАНИЯ К ВЗАИМОДЕЙСТВИЮ НА ПРОЕКТЕ</w:t>
      </w:r>
      <w:bookmarkEnd w:id="152"/>
      <w:bookmarkEnd w:id="153"/>
      <w:bookmarkEnd w:id="154"/>
      <w:bookmarkEnd w:id="155"/>
      <w:bookmarkEnd w:id="156"/>
      <w:bookmarkEnd w:id="157"/>
    </w:p>
    <w:p w14:paraId="3B413527" w14:textId="77777777" w:rsidR="00E75699" w:rsidRPr="005015AB" w:rsidRDefault="00E75699" w:rsidP="00393265">
      <w:pPr>
        <w:pStyle w:val="20"/>
        <w:spacing w:after="0"/>
        <w:ind w:firstLine="0"/>
        <w:jc w:val="both"/>
        <w:rPr>
          <w:rFonts w:cs="Times New Roman"/>
        </w:rPr>
      </w:pPr>
      <w:bookmarkStart w:id="158" w:name="_Toc408916596"/>
      <w:bookmarkStart w:id="159" w:name="_Toc409168062"/>
      <w:bookmarkStart w:id="160" w:name="_Toc48079470"/>
      <w:r w:rsidRPr="005015AB">
        <w:rPr>
          <w:rFonts w:cs="Times New Roman"/>
        </w:rPr>
        <w:t>Процедуры управления проектом</w:t>
      </w:r>
      <w:bookmarkEnd w:id="158"/>
      <w:bookmarkEnd w:id="159"/>
      <w:bookmarkEnd w:id="160"/>
    </w:p>
    <w:p w14:paraId="4FA0EAC4" w14:textId="77777777" w:rsidR="00E75699" w:rsidRPr="005015AB" w:rsidRDefault="00E75699" w:rsidP="007C21C6">
      <w:pPr>
        <w:jc w:val="both"/>
      </w:pPr>
    </w:p>
    <w:p w14:paraId="6B5B339F" w14:textId="77777777" w:rsidR="00E75699" w:rsidRPr="00342BA1" w:rsidRDefault="00556AA2" w:rsidP="001F5FDB">
      <w:pPr>
        <w:ind w:firstLine="576"/>
        <w:jc w:val="both"/>
        <w:rPr>
          <w:rFonts w:eastAsia="Calibri"/>
          <w:lang w:eastAsia="en-US"/>
        </w:rPr>
      </w:pPr>
      <w:bookmarkStart w:id="161" w:name="_Toc404772482"/>
      <w:bookmarkStart w:id="162" w:name="_Toc404773111"/>
      <w:r w:rsidRPr="00342BA1">
        <w:rPr>
          <w:rFonts w:eastAsia="Calibri"/>
          <w:lang w:eastAsia="en-US"/>
        </w:rPr>
        <w:t>В ходе каждо</w:t>
      </w:r>
      <w:r w:rsidR="009C3BBF" w:rsidRPr="00342BA1">
        <w:rPr>
          <w:rFonts w:eastAsia="Calibri"/>
          <w:lang w:eastAsia="en-US"/>
        </w:rPr>
        <w:t>й фазы</w:t>
      </w:r>
      <w:r w:rsidRPr="00342BA1">
        <w:rPr>
          <w:rFonts w:eastAsia="Calibri"/>
          <w:lang w:eastAsia="en-US"/>
        </w:rPr>
        <w:t xml:space="preserve"> должно осуществляться управление проектом</w:t>
      </w:r>
      <w:r w:rsidR="001A34F5" w:rsidRPr="00342BA1">
        <w:rPr>
          <w:rFonts w:eastAsia="Calibri"/>
          <w:lang w:eastAsia="en-US"/>
        </w:rPr>
        <w:t xml:space="preserve"> и ведение проектной документации</w:t>
      </w:r>
      <w:r w:rsidRPr="00342BA1">
        <w:rPr>
          <w:rFonts w:eastAsia="Calibri"/>
          <w:lang w:eastAsia="en-US"/>
        </w:rPr>
        <w:t xml:space="preserve"> в соответствии с разработанным на </w:t>
      </w:r>
      <w:r w:rsidR="009C3BBF" w:rsidRPr="00342BA1">
        <w:rPr>
          <w:rFonts w:eastAsia="Calibri"/>
          <w:lang w:eastAsia="en-US"/>
        </w:rPr>
        <w:t>первой фазе</w:t>
      </w:r>
      <w:r w:rsidRPr="00342BA1">
        <w:rPr>
          <w:rFonts w:eastAsia="Calibri"/>
          <w:lang w:eastAsia="en-US"/>
        </w:rPr>
        <w:t xml:space="preserve"> Уставом проекта, основанным на Томе IV «Руководства по трансформации», включая консультационные услуги по открытию, планированию, мониторингу, контролю и закрытию </w:t>
      </w:r>
      <w:r w:rsidR="00AB59D6" w:rsidRPr="00342BA1">
        <w:rPr>
          <w:rFonts w:eastAsia="Calibri"/>
          <w:lang w:eastAsia="en-US"/>
        </w:rPr>
        <w:t xml:space="preserve">фаз </w:t>
      </w:r>
      <w:r w:rsidRPr="00342BA1">
        <w:rPr>
          <w:rFonts w:eastAsia="Calibri"/>
          <w:lang w:eastAsia="en-US"/>
        </w:rPr>
        <w:t>проекта</w:t>
      </w:r>
      <w:r w:rsidR="00E75699" w:rsidRPr="00342BA1">
        <w:rPr>
          <w:rFonts w:eastAsia="Calibri"/>
          <w:lang w:eastAsia="en-US"/>
        </w:rPr>
        <w:t xml:space="preserve">, рекомендациями свода знаний по управлению проектами </w:t>
      </w:r>
      <w:proofErr w:type="spellStart"/>
      <w:r w:rsidR="00E75699" w:rsidRPr="00342BA1">
        <w:rPr>
          <w:rFonts w:eastAsia="Calibri"/>
          <w:lang w:eastAsia="en-US"/>
        </w:rPr>
        <w:t>PMBoK</w:t>
      </w:r>
      <w:proofErr w:type="spellEnd"/>
      <w:r w:rsidR="00E75699" w:rsidRPr="00342BA1">
        <w:rPr>
          <w:rFonts w:eastAsia="Calibri"/>
          <w:lang w:eastAsia="en-US"/>
        </w:rPr>
        <w:t xml:space="preserve">, а также специализированными методологиями управления проектами внедрения </w:t>
      </w:r>
      <w:r w:rsidR="0007161B" w:rsidRPr="00342BA1">
        <w:rPr>
          <w:rFonts w:eastAsia="Calibri"/>
          <w:lang w:eastAsia="en-US"/>
        </w:rPr>
        <w:t>КХ</w:t>
      </w:r>
      <w:r w:rsidR="001814CB" w:rsidRPr="00342BA1">
        <w:rPr>
          <w:rFonts w:eastAsia="Calibri"/>
          <w:lang w:eastAsia="en-US"/>
        </w:rPr>
        <w:t>Д.</w:t>
      </w:r>
    </w:p>
    <w:p w14:paraId="24D85379" w14:textId="2408AC7E" w:rsidR="001A34F5" w:rsidRPr="00342BA1" w:rsidRDefault="00E75699" w:rsidP="001F5FDB">
      <w:pPr>
        <w:ind w:firstLine="576"/>
        <w:jc w:val="both"/>
        <w:rPr>
          <w:rFonts w:eastAsia="Calibri"/>
          <w:lang w:eastAsia="en-US"/>
        </w:rPr>
      </w:pPr>
      <w:r w:rsidRPr="00342BA1">
        <w:rPr>
          <w:rFonts w:eastAsia="Calibri"/>
          <w:lang w:eastAsia="en-US"/>
        </w:rPr>
        <w:t xml:space="preserve">Руководители проектов организуют создание документации согласно перечню, представленному в составе </w:t>
      </w:r>
      <w:r w:rsidR="00F00950" w:rsidRPr="00342BA1">
        <w:rPr>
          <w:rFonts w:eastAsia="Calibri"/>
          <w:lang w:eastAsia="en-US"/>
        </w:rPr>
        <w:t>работ,</w:t>
      </w:r>
      <w:r w:rsidRPr="00342BA1">
        <w:rPr>
          <w:rFonts w:eastAsia="Calibri"/>
          <w:lang w:eastAsia="en-US"/>
        </w:rPr>
        <w:t xml:space="preserve"> </w:t>
      </w:r>
      <w:r w:rsidR="009A498E">
        <w:t>Подрядчик</w:t>
      </w:r>
      <w:r w:rsidRPr="00342BA1">
        <w:rPr>
          <w:rFonts w:eastAsia="Calibri"/>
          <w:lang w:eastAsia="en-US"/>
        </w:rPr>
        <w:t xml:space="preserve">. </w:t>
      </w:r>
      <w:r w:rsidR="001A34F5" w:rsidRPr="00342BA1">
        <w:rPr>
          <w:rFonts w:eastAsia="Calibri"/>
          <w:lang w:eastAsia="en-US"/>
        </w:rPr>
        <w:t xml:space="preserve">Проектная документация должна быть разработана не позднее </w:t>
      </w:r>
      <w:r w:rsidR="00ED3C8C">
        <w:rPr>
          <w:rFonts w:eastAsia="Calibri"/>
          <w:lang w:eastAsia="en-US"/>
        </w:rPr>
        <w:t>2 недель</w:t>
      </w:r>
      <w:r w:rsidR="006654DD" w:rsidRPr="00342BA1">
        <w:rPr>
          <w:rFonts w:eastAsia="Calibri"/>
          <w:lang w:eastAsia="en-US"/>
        </w:rPr>
        <w:t xml:space="preserve"> </w:t>
      </w:r>
      <w:r w:rsidR="0037206C" w:rsidRPr="00342BA1">
        <w:rPr>
          <w:rFonts w:eastAsia="Calibri"/>
          <w:lang w:eastAsia="en-US"/>
        </w:rPr>
        <w:t>с момента заключения</w:t>
      </w:r>
      <w:r w:rsidR="006654DD" w:rsidRPr="00342BA1">
        <w:rPr>
          <w:rFonts w:eastAsia="Calibri"/>
          <w:lang w:eastAsia="en-US"/>
        </w:rPr>
        <w:t xml:space="preserve"> Договора.</w:t>
      </w:r>
    </w:p>
    <w:p w14:paraId="0AB058E4" w14:textId="77777777" w:rsidR="006007CB" w:rsidRPr="006007CB" w:rsidRDefault="006007CB" w:rsidP="00065A9F">
      <w:pPr>
        <w:ind w:firstLine="0"/>
        <w:jc w:val="both"/>
        <w:rPr>
          <w:rFonts w:eastAsia="Calibri"/>
          <w:lang w:eastAsia="en-US"/>
        </w:rPr>
      </w:pPr>
      <w:bookmarkStart w:id="163" w:name="_Toc404772483"/>
      <w:bookmarkStart w:id="164" w:name="_Toc404773112"/>
      <w:bookmarkStart w:id="165" w:name="_Toc408916598"/>
      <w:bookmarkStart w:id="166" w:name="_Toc409168064"/>
      <w:bookmarkEnd w:id="161"/>
      <w:bookmarkEnd w:id="162"/>
    </w:p>
    <w:p w14:paraId="1CA6D69D" w14:textId="747B554C" w:rsidR="00B208EB" w:rsidRPr="005015AB" w:rsidRDefault="00E75699" w:rsidP="001F5FDB">
      <w:pPr>
        <w:pStyle w:val="20"/>
        <w:spacing w:before="0" w:after="0"/>
        <w:ind w:firstLine="0"/>
        <w:jc w:val="both"/>
        <w:rPr>
          <w:rFonts w:eastAsia="Calibri"/>
          <w:lang w:val="en-US" w:eastAsia="en-US"/>
        </w:rPr>
      </w:pPr>
      <w:bookmarkStart w:id="167" w:name="_Toc48079472"/>
      <w:r w:rsidRPr="005015AB">
        <w:rPr>
          <w:rFonts w:cs="Times New Roman"/>
        </w:rPr>
        <w:t>Обучение пользователей</w:t>
      </w:r>
      <w:bookmarkStart w:id="168" w:name="_Toc404772484"/>
      <w:bookmarkStart w:id="169" w:name="_Toc404773113"/>
      <w:bookmarkEnd w:id="163"/>
      <w:bookmarkEnd w:id="164"/>
      <w:bookmarkEnd w:id="165"/>
      <w:bookmarkEnd w:id="166"/>
      <w:bookmarkEnd w:id="167"/>
    </w:p>
    <w:p w14:paraId="5AC29A33" w14:textId="6802889A" w:rsidR="00393265" w:rsidRPr="00AE4D40" w:rsidRDefault="00D72AD3" w:rsidP="00AE2E79">
      <w:pPr>
        <w:spacing w:after="240"/>
        <w:ind w:firstLine="576"/>
        <w:jc w:val="both"/>
        <w:rPr>
          <w:rFonts w:eastAsiaTheme="majorEastAsia"/>
          <w:highlight w:val="yellow"/>
        </w:rPr>
      </w:pPr>
      <w:r w:rsidRPr="00D72AD3">
        <w:rPr>
          <w:rFonts w:eastAsia="Calibri"/>
          <w:lang w:eastAsia="en-US"/>
        </w:rPr>
        <w:t xml:space="preserve">В ходе </w:t>
      </w:r>
      <w:r>
        <w:rPr>
          <w:rFonts w:eastAsia="Calibri"/>
          <w:lang w:eastAsia="en-US"/>
        </w:rPr>
        <w:t>подготовки и запуска проекта должно осуществляться обучение конечных пользователей и участников процесса в соответствии с разработанными на четверто</w:t>
      </w:r>
      <w:r w:rsidR="009C3BBF">
        <w:rPr>
          <w:rFonts w:eastAsia="Calibri"/>
          <w:lang w:eastAsia="en-US"/>
        </w:rPr>
        <w:t>й</w:t>
      </w:r>
      <w:r>
        <w:rPr>
          <w:rFonts w:eastAsia="Calibri"/>
          <w:lang w:eastAsia="en-US"/>
        </w:rPr>
        <w:t xml:space="preserve"> </w:t>
      </w:r>
      <w:r w:rsidR="009C3BBF">
        <w:rPr>
          <w:rFonts w:eastAsia="Calibri"/>
          <w:lang w:eastAsia="en-US"/>
        </w:rPr>
        <w:t xml:space="preserve">фазе </w:t>
      </w:r>
      <w:r>
        <w:rPr>
          <w:rFonts w:eastAsia="Calibri"/>
          <w:lang w:eastAsia="en-US"/>
        </w:rPr>
        <w:t>обучающими материалами, основанными на Томе</w:t>
      </w:r>
      <w:r w:rsidRPr="00556AA2">
        <w:t xml:space="preserve"> IV «Руководства по трансформации»</w:t>
      </w:r>
      <w:r>
        <w:t>, включая разработку программы обучения (с приложением расписаний обучения), контрольного списка по подготовке проведения, материалов и итогового отчета.</w:t>
      </w:r>
      <w:bookmarkEnd w:id="132"/>
      <w:bookmarkEnd w:id="133"/>
      <w:bookmarkEnd w:id="134"/>
      <w:bookmarkEnd w:id="135"/>
      <w:bookmarkEnd w:id="168"/>
      <w:bookmarkEnd w:id="169"/>
    </w:p>
    <w:sectPr w:rsidR="00393265" w:rsidRPr="00AE4D40" w:rsidSect="00342BA1">
      <w:footerReference w:type="default" r:id="rId16"/>
      <w:pgSz w:w="11907" w:h="16840" w:code="9"/>
      <w:pgMar w:top="1701"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D2CC3" w14:textId="77777777" w:rsidR="00574620" w:rsidRDefault="00574620" w:rsidP="00D50E06">
      <w:r>
        <w:separator/>
      </w:r>
    </w:p>
  </w:endnote>
  <w:endnote w:type="continuationSeparator" w:id="0">
    <w:p w14:paraId="7326C2D7" w14:textId="77777777" w:rsidR="00574620" w:rsidRDefault="00574620" w:rsidP="00D50E06">
      <w:r>
        <w:continuationSeparator/>
      </w:r>
    </w:p>
  </w:endnote>
  <w:endnote w:type="continuationNotice" w:id="1">
    <w:p w14:paraId="7689A657" w14:textId="77777777" w:rsidR="00574620" w:rsidRDefault="00574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948055"/>
      <w:docPartObj>
        <w:docPartGallery w:val="Page Numbers (Bottom of Page)"/>
        <w:docPartUnique/>
      </w:docPartObj>
    </w:sdtPr>
    <w:sdtEndPr>
      <w:rPr>
        <w:noProof/>
      </w:rPr>
    </w:sdtEndPr>
    <w:sdtContent>
      <w:p w14:paraId="71827316" w14:textId="04835D5C" w:rsidR="006E520F" w:rsidRDefault="006E520F">
        <w:pPr>
          <w:pStyle w:val="a8"/>
          <w:jc w:val="right"/>
        </w:pPr>
        <w:r>
          <w:fldChar w:fldCharType="begin"/>
        </w:r>
        <w:r>
          <w:instrText xml:space="preserve"> PAGE   \* MERGEFORMAT </w:instrText>
        </w:r>
        <w:r>
          <w:fldChar w:fldCharType="separate"/>
        </w:r>
        <w:r>
          <w:rPr>
            <w:noProof/>
          </w:rPr>
          <w:t>2</w:t>
        </w:r>
        <w:r>
          <w:rPr>
            <w:noProof/>
          </w:rPr>
          <w:fldChar w:fldCharType="end"/>
        </w:r>
      </w:p>
    </w:sdtContent>
  </w:sdt>
  <w:p w14:paraId="3485F646" w14:textId="77777777" w:rsidR="006E520F" w:rsidRDefault="006E52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949027"/>
      <w:docPartObj>
        <w:docPartGallery w:val="Page Numbers (Bottom of Page)"/>
        <w:docPartUnique/>
      </w:docPartObj>
    </w:sdtPr>
    <w:sdtEndPr>
      <w:rPr>
        <w:noProof/>
      </w:rPr>
    </w:sdtEndPr>
    <w:sdtContent>
      <w:p w14:paraId="278AAC4A" w14:textId="5BE016EB" w:rsidR="006E520F" w:rsidRDefault="006E520F">
        <w:pPr>
          <w:pStyle w:val="a8"/>
          <w:jc w:val="right"/>
        </w:pPr>
        <w:r>
          <w:fldChar w:fldCharType="begin"/>
        </w:r>
        <w:r>
          <w:instrText xml:space="preserve"> PAGE   \* MERGEFORMAT </w:instrText>
        </w:r>
        <w:r>
          <w:fldChar w:fldCharType="separate"/>
        </w:r>
        <w:r>
          <w:rPr>
            <w:noProof/>
          </w:rPr>
          <w:t>57</w:t>
        </w:r>
        <w:r>
          <w:rPr>
            <w:noProof/>
          </w:rPr>
          <w:fldChar w:fldCharType="end"/>
        </w:r>
      </w:p>
    </w:sdtContent>
  </w:sdt>
  <w:p w14:paraId="0E0067C8" w14:textId="77777777" w:rsidR="006E520F" w:rsidRDefault="006E520F">
    <w:pPr>
      <w:pStyle w:val="a8"/>
    </w:pPr>
  </w:p>
  <w:p w14:paraId="409A0F6A" w14:textId="77777777" w:rsidR="006E520F" w:rsidRDefault="006E52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0C054" w14:textId="77777777" w:rsidR="00574620" w:rsidRDefault="00574620" w:rsidP="00D50E06">
      <w:r>
        <w:separator/>
      </w:r>
    </w:p>
  </w:footnote>
  <w:footnote w:type="continuationSeparator" w:id="0">
    <w:p w14:paraId="5EC6C366" w14:textId="77777777" w:rsidR="00574620" w:rsidRDefault="00574620" w:rsidP="00D50E06">
      <w:r>
        <w:continuationSeparator/>
      </w:r>
    </w:p>
  </w:footnote>
  <w:footnote w:type="continuationNotice" w:id="1">
    <w:p w14:paraId="4603BD2A" w14:textId="77777777" w:rsidR="00574620" w:rsidRDefault="005746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DE4F" w14:textId="77777777" w:rsidR="006E520F" w:rsidRPr="003D3B4F" w:rsidRDefault="006E520F" w:rsidP="001673F2">
    <w:pPr>
      <w:tabs>
        <w:tab w:val="left" w:pos="1328"/>
        <w:tab w:val="left" w:pos="3707"/>
        <w:tab w:val="center" w:pos="4960"/>
      </w:tabs>
      <w:rPr>
        <w:sz w:val="18"/>
        <w:szCs w:val="18"/>
      </w:rPr>
    </w:pPr>
    <w:r>
      <w:rPr>
        <w:b/>
        <w:sz w:val="20"/>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ABF36" w14:textId="29391D06" w:rsidR="006E520F" w:rsidRDefault="006E520F" w:rsidP="00120EC9">
    <w:pPr>
      <w:tabs>
        <w:tab w:val="left" w:pos="1328"/>
        <w:tab w:val="center" w:pos="4961"/>
      </w:tabs>
      <w:ind w:firstLine="0"/>
      <w:jc w:val="center"/>
      <w:rPr>
        <w:b/>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180829F0"/>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F594E9C4"/>
    <w:lvl w:ilvl="0">
      <w:start w:val="1"/>
      <w:numFmt w:val="bullet"/>
      <w:pStyle w:val="a"/>
      <w:lvlText w:val="—"/>
      <w:lvlJc w:val="left"/>
      <w:pPr>
        <w:tabs>
          <w:tab w:val="num" w:pos="160"/>
        </w:tabs>
        <w:ind w:left="160" w:hanging="340"/>
      </w:pPr>
      <w:rPr>
        <w:rFonts w:ascii="Arial" w:hAnsi="Arial" w:cs="Arial" w:hint="default"/>
        <w:color w:val="auto"/>
        <w:sz w:val="24"/>
      </w:rPr>
    </w:lvl>
  </w:abstractNum>
  <w:abstractNum w:abstractNumId="2" w15:restartNumberingAfterBreak="0">
    <w:nsid w:val="07B3186A"/>
    <w:multiLevelType w:val="hybridMultilevel"/>
    <w:tmpl w:val="BF0CA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7533B"/>
    <w:multiLevelType w:val="hybridMultilevel"/>
    <w:tmpl w:val="42D2E7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A14238"/>
    <w:multiLevelType w:val="hybridMultilevel"/>
    <w:tmpl w:val="4524E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2055C3"/>
    <w:multiLevelType w:val="hybridMultilevel"/>
    <w:tmpl w:val="97089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545917"/>
    <w:multiLevelType w:val="hybridMultilevel"/>
    <w:tmpl w:val="42D8E202"/>
    <w:lvl w:ilvl="0" w:tplc="338E47E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B6782"/>
    <w:multiLevelType w:val="multilevel"/>
    <w:tmpl w:val="A02EAE44"/>
    <w:lvl w:ilvl="0">
      <w:start w:val="1"/>
      <w:numFmt w:val="decimal"/>
      <w:isLgl/>
      <w:lvlText w:val="%1."/>
      <w:lvlJc w:val="left"/>
      <w:pPr>
        <w:tabs>
          <w:tab w:val="num" w:pos="360"/>
        </w:tabs>
        <w:ind w:left="0" w:firstLine="0"/>
      </w:pPr>
      <w:rPr>
        <w:rFonts w:hint="default"/>
      </w:rPr>
    </w:lvl>
    <w:lvl w:ilvl="1">
      <w:start w:val="1"/>
      <w:numFmt w:val="decimal"/>
      <w:pStyle w:val="2"/>
      <w:isLgl/>
      <w:lvlText w:val="%1.%2."/>
      <w:lvlJc w:val="left"/>
      <w:pPr>
        <w:tabs>
          <w:tab w:val="num" w:pos="862"/>
        </w:tabs>
        <w:ind w:left="142" w:firstLine="0"/>
      </w:pPr>
      <w:rPr>
        <w:rFonts w:ascii="Times New Roman" w:hAnsi="Times New Roman" w:cs="Times New Roman" w:hint="default"/>
        <w:sz w:val="24"/>
        <w:szCs w:val="24"/>
      </w:rPr>
    </w:lvl>
    <w:lvl w:ilvl="2">
      <w:start w:val="1"/>
      <w:numFmt w:val="decimal"/>
      <w:pStyle w:val="30"/>
      <w:isLgl/>
      <w:lvlText w:val="%1.%2.%3."/>
      <w:lvlJc w:val="left"/>
      <w:pPr>
        <w:tabs>
          <w:tab w:val="num" w:pos="1146"/>
        </w:tabs>
        <w:ind w:left="710" w:hanging="284"/>
      </w:pPr>
      <w:rPr>
        <w:rFonts w:hint="default"/>
        <w:b/>
      </w:rPr>
    </w:lvl>
    <w:lvl w:ilvl="3">
      <w:start w:val="1"/>
      <w:numFmt w:val="decimal"/>
      <w:pStyle w:val="4"/>
      <w:isLgl/>
      <w:lvlText w:val="%1.%2.%3.%4."/>
      <w:lvlJc w:val="left"/>
      <w:pPr>
        <w:tabs>
          <w:tab w:val="num" w:pos="1080"/>
        </w:tabs>
        <w:ind w:left="0" w:firstLine="0"/>
      </w:pPr>
      <w:rPr>
        <w:rFonts w:hint="default"/>
      </w:rPr>
    </w:lvl>
    <w:lvl w:ilvl="4">
      <w:start w:val="1"/>
      <w:numFmt w:val="decimal"/>
      <w:isLgl/>
      <w:lvlText w:val="%1.%2.%3.%4.%5."/>
      <w:lvlJc w:val="left"/>
      <w:pPr>
        <w:tabs>
          <w:tab w:val="num" w:pos="1440"/>
        </w:tabs>
        <w:ind w:left="284" w:hanging="284"/>
      </w:pPr>
      <w:rPr>
        <w:rFonts w:hint="default"/>
      </w:rPr>
    </w:lvl>
    <w:lvl w:ilvl="5">
      <w:start w:val="1"/>
      <w:numFmt w:val="decimal"/>
      <w:isLgl/>
      <w:lvlText w:val="%1.%2.%3.%4.%5.%6."/>
      <w:lvlJc w:val="left"/>
      <w:pPr>
        <w:tabs>
          <w:tab w:val="num" w:pos="1440"/>
        </w:tabs>
        <w:ind w:left="0" w:firstLine="0"/>
      </w:pPr>
      <w:rPr>
        <w:rFonts w:hint="default"/>
      </w:rPr>
    </w:lvl>
    <w:lvl w:ilvl="6">
      <w:start w:val="1"/>
      <w:numFmt w:val="decimal"/>
      <w:isLgl/>
      <w:lvlText w:val="%1.%2.%3.%4.%5.%6.%7."/>
      <w:lvlJc w:val="left"/>
      <w:pPr>
        <w:tabs>
          <w:tab w:val="num" w:pos="1440"/>
        </w:tabs>
        <w:ind w:left="0" w:firstLine="0"/>
      </w:pPr>
      <w:rPr>
        <w:rFonts w:hint="default"/>
      </w:rPr>
    </w:lvl>
    <w:lvl w:ilvl="7">
      <w:start w:val="1"/>
      <w:numFmt w:val="decimal"/>
      <w:lvlText w:val="%1.%2.%3.%4.%5.%6.%7.%8."/>
      <w:lvlJc w:val="left"/>
      <w:pPr>
        <w:tabs>
          <w:tab w:val="num" w:pos="1500"/>
        </w:tabs>
        <w:ind w:left="1500" w:hanging="1500"/>
      </w:pPr>
      <w:rPr>
        <w:rFonts w:hint="default"/>
      </w:rPr>
    </w:lvl>
    <w:lvl w:ilvl="8">
      <w:start w:val="1"/>
      <w:numFmt w:val="decimal"/>
      <w:lvlText w:val="%1.%2.%3.%4.%5.%6.%7.%8.%9."/>
      <w:lvlJc w:val="left"/>
      <w:pPr>
        <w:tabs>
          <w:tab w:val="num" w:pos="1500"/>
        </w:tabs>
        <w:ind w:left="1500" w:hanging="1500"/>
      </w:pPr>
      <w:rPr>
        <w:rFonts w:hint="default"/>
      </w:rPr>
    </w:lvl>
  </w:abstractNum>
  <w:abstractNum w:abstractNumId="8" w15:restartNumberingAfterBreak="0">
    <w:nsid w:val="0F624799"/>
    <w:multiLevelType w:val="hybridMultilevel"/>
    <w:tmpl w:val="00F0471C"/>
    <w:lvl w:ilvl="0" w:tplc="AB86B9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70167"/>
    <w:multiLevelType w:val="hybridMultilevel"/>
    <w:tmpl w:val="42D2E7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263729"/>
    <w:multiLevelType w:val="multilevel"/>
    <w:tmpl w:val="041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19673967"/>
    <w:multiLevelType w:val="hybridMultilevel"/>
    <w:tmpl w:val="AF026DF0"/>
    <w:lvl w:ilvl="0" w:tplc="338E47E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A395F"/>
    <w:multiLevelType w:val="hybridMultilevel"/>
    <w:tmpl w:val="1050232A"/>
    <w:lvl w:ilvl="0" w:tplc="60F2A87E">
      <w:start w:val="1"/>
      <w:numFmt w:val="bullet"/>
      <w:pStyle w:val="a0"/>
      <w:lvlText w:val=""/>
      <w:lvlJc w:val="left"/>
      <w:pPr>
        <w:ind w:left="720" w:hanging="360"/>
      </w:pPr>
      <w:rPr>
        <w:rFonts w:ascii="Symbol" w:hAnsi="Symbol" w:hint="default"/>
      </w:rPr>
    </w:lvl>
    <w:lvl w:ilvl="1" w:tplc="81003B70">
      <w:start w:val="1"/>
      <w:numFmt w:val="bullet"/>
      <w:pStyle w:val="10"/>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691AEC"/>
    <w:multiLevelType w:val="multilevel"/>
    <w:tmpl w:val="BDCA94E8"/>
    <w:lvl w:ilvl="0">
      <w:start w:val="1"/>
      <w:numFmt w:val="decimal"/>
      <w:pStyle w:val="11"/>
      <w:lvlText w:val="%1."/>
      <w:lvlJc w:val="left"/>
      <w:pPr>
        <w:tabs>
          <w:tab w:val="num" w:pos="357"/>
        </w:tabs>
        <w:ind w:left="357" w:hanging="357"/>
      </w:pPr>
      <w:rPr>
        <w:rFonts w:cs="Times New Roman"/>
        <w:sz w:val="24"/>
        <w:szCs w:val="28"/>
      </w:rPr>
    </w:lvl>
    <w:lvl w:ilvl="1">
      <w:start w:val="1"/>
      <w:numFmt w:val="decimal"/>
      <w:pStyle w:val="21"/>
      <w:lvlText w:val="%1.%2."/>
      <w:lvlJc w:val="left"/>
      <w:pPr>
        <w:tabs>
          <w:tab w:val="num" w:pos="357"/>
        </w:tabs>
        <w:ind w:left="357" w:hanging="357"/>
      </w:pPr>
      <w:rPr>
        <w:rFonts w:cs="Times New Roman"/>
        <w:sz w:val="24"/>
        <w:szCs w:val="24"/>
      </w:rPr>
    </w:lvl>
    <w:lvl w:ilvl="2">
      <w:start w:val="1"/>
      <w:numFmt w:val="decimal"/>
      <w:pStyle w:val="310"/>
      <w:lvlText w:val="%1.%2.%3."/>
      <w:lvlJc w:val="left"/>
      <w:pPr>
        <w:tabs>
          <w:tab w:val="num" w:pos="357"/>
        </w:tabs>
        <w:ind w:left="357" w:hanging="357"/>
      </w:pPr>
      <w:rPr>
        <w:rFonts w:cs="Times New Roman"/>
      </w:rPr>
    </w:lvl>
    <w:lvl w:ilvl="3">
      <w:start w:val="1"/>
      <w:numFmt w:val="decimal"/>
      <w:pStyle w:val="41"/>
      <w:lvlText w:val="%1.%2.%3.%4."/>
      <w:lvlJc w:val="left"/>
      <w:pPr>
        <w:tabs>
          <w:tab w:val="num" w:pos="1191"/>
        </w:tabs>
        <w:ind w:left="1191" w:hanging="119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51"/>
      <w:lvlText w:val="%1.%2.%3.%4.%5."/>
      <w:lvlJc w:val="left"/>
      <w:pPr>
        <w:tabs>
          <w:tab w:val="num" w:pos="2520"/>
        </w:tabs>
        <w:ind w:left="2520" w:hanging="1080"/>
      </w:pPr>
      <w:rPr>
        <w:rFonts w:cs="Times New Roman"/>
      </w:rPr>
    </w:lvl>
    <w:lvl w:ilvl="5">
      <w:start w:val="1"/>
      <w:numFmt w:val="decimal"/>
      <w:pStyle w:val="61"/>
      <w:lvlText w:val="%1.%2.%3.%4.%5.%6."/>
      <w:lvlJc w:val="left"/>
      <w:pPr>
        <w:tabs>
          <w:tab w:val="num" w:pos="2880"/>
        </w:tabs>
        <w:ind w:left="2880" w:hanging="1080"/>
      </w:pPr>
      <w:rPr>
        <w:rFonts w:cs="Times New Roman"/>
      </w:rPr>
    </w:lvl>
    <w:lvl w:ilvl="6">
      <w:start w:val="1"/>
      <w:numFmt w:val="decimal"/>
      <w:pStyle w:val="71"/>
      <w:lvlText w:val="%1.%2.%3.%4.%5.%6.%7."/>
      <w:lvlJc w:val="left"/>
      <w:pPr>
        <w:tabs>
          <w:tab w:val="num" w:pos="3600"/>
        </w:tabs>
        <w:ind w:left="3600" w:hanging="1440"/>
      </w:pPr>
      <w:rPr>
        <w:rFonts w:cs="Times New Roman"/>
      </w:rPr>
    </w:lvl>
    <w:lvl w:ilvl="7">
      <w:start w:val="1"/>
      <w:numFmt w:val="decimal"/>
      <w:pStyle w:val="81"/>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4" w15:restartNumberingAfterBreak="0">
    <w:nsid w:val="24EA4CC9"/>
    <w:multiLevelType w:val="hybridMultilevel"/>
    <w:tmpl w:val="14600B08"/>
    <w:lvl w:ilvl="0" w:tplc="AB86B9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31EE5"/>
    <w:multiLevelType w:val="hybridMultilevel"/>
    <w:tmpl w:val="BCD488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77856E9"/>
    <w:multiLevelType w:val="hybridMultilevel"/>
    <w:tmpl w:val="DE9CB628"/>
    <w:lvl w:ilvl="0" w:tplc="AB86B9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304AB"/>
    <w:multiLevelType w:val="hybridMultilevel"/>
    <w:tmpl w:val="6D527D4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E3A05"/>
    <w:multiLevelType w:val="hybridMultilevel"/>
    <w:tmpl w:val="FD961D3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8BD7889"/>
    <w:multiLevelType w:val="hybridMultilevel"/>
    <w:tmpl w:val="42D2E7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9A6DBE"/>
    <w:multiLevelType w:val="hybridMultilevel"/>
    <w:tmpl w:val="A282E12E"/>
    <w:lvl w:ilvl="0" w:tplc="AB86B9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D6BC6"/>
    <w:multiLevelType w:val="hybridMultilevel"/>
    <w:tmpl w:val="B68EF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95E06"/>
    <w:multiLevelType w:val="hybridMultilevel"/>
    <w:tmpl w:val="C1208A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5870601"/>
    <w:multiLevelType w:val="hybridMultilevel"/>
    <w:tmpl w:val="C48A5758"/>
    <w:lvl w:ilvl="0" w:tplc="7CB48A0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4036EBDC">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6811EF"/>
    <w:multiLevelType w:val="hybridMultilevel"/>
    <w:tmpl w:val="A562109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CD4257"/>
    <w:multiLevelType w:val="hybridMultilevel"/>
    <w:tmpl w:val="0B8C377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8E5287D2">
      <w:numFmt w:val="bullet"/>
      <w:lvlText w:val="·"/>
      <w:lvlJc w:val="left"/>
      <w:pPr>
        <w:ind w:left="2877" w:hanging="510"/>
      </w:pPr>
      <w:rPr>
        <w:rFonts w:ascii="Times New Roman" w:eastAsia="Symbol" w:hAnsi="Times New Roman" w:cs="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C0C1E02"/>
    <w:multiLevelType w:val="hybridMultilevel"/>
    <w:tmpl w:val="CB38B8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B5E7141"/>
    <w:multiLevelType w:val="hybridMultilevel"/>
    <w:tmpl w:val="3904A8B2"/>
    <w:lvl w:ilvl="0" w:tplc="338E47E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9053A"/>
    <w:multiLevelType w:val="hybridMultilevel"/>
    <w:tmpl w:val="8534C4A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E34EE"/>
    <w:multiLevelType w:val="hybridMultilevel"/>
    <w:tmpl w:val="880E194A"/>
    <w:lvl w:ilvl="0" w:tplc="AB86B9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D777A"/>
    <w:multiLevelType w:val="hybridMultilevel"/>
    <w:tmpl w:val="9BAEDB30"/>
    <w:lvl w:ilvl="0" w:tplc="AB86B9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D0083"/>
    <w:multiLevelType w:val="hybridMultilevel"/>
    <w:tmpl w:val="8C3C3E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05F77A6"/>
    <w:multiLevelType w:val="hybridMultilevel"/>
    <w:tmpl w:val="C44041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07D6A7A"/>
    <w:multiLevelType w:val="multilevel"/>
    <w:tmpl w:val="351CC4A6"/>
    <w:lvl w:ilvl="0">
      <w:start w:val="1"/>
      <w:numFmt w:val="decimal"/>
      <w:lvlText w:val="%1"/>
      <w:lvlJc w:val="left"/>
      <w:pPr>
        <w:ind w:left="720" w:hanging="360"/>
      </w:pPr>
      <w:rPr>
        <w:rFonts w:ascii="Times New Roman" w:eastAsiaTheme="majorEastAsia" w:hAnsi="Times New Roman" w:cstheme="majorBidi" w:hint="default"/>
      </w:rPr>
    </w:lvl>
    <w:lvl w:ilvl="1">
      <w:start w:val="4"/>
      <w:numFmt w:val="decimal"/>
      <w:isLgl/>
      <w:lvlText w:val="%1.%2."/>
      <w:lvlJc w:val="left"/>
      <w:pPr>
        <w:ind w:left="900" w:hanging="540"/>
      </w:pPr>
      <w:rPr>
        <w:rFonts w:hint="default"/>
      </w:rPr>
    </w:lvl>
    <w:lvl w:ilvl="2">
      <w:start w:val="1"/>
      <w:numFmt w:val="decimal"/>
      <w:pStyle w:val="32"/>
      <w:isLgl/>
      <w:lvlText w:val="%1.%2.%3."/>
      <w:lvlJc w:val="left"/>
      <w:pPr>
        <w:ind w:left="1080" w:hanging="720"/>
      </w:pPr>
      <w:rPr>
        <w:rFonts w:hint="default"/>
      </w:rPr>
    </w:lvl>
    <w:lvl w:ilvl="3">
      <w:start w:val="1"/>
      <w:numFmt w:val="decimal"/>
      <w:pStyle w:val="40"/>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3B01AC2"/>
    <w:multiLevelType w:val="multilevel"/>
    <w:tmpl w:val="3AD45F54"/>
    <w:lvl w:ilvl="0">
      <w:start w:val="1"/>
      <w:numFmt w:val="decimal"/>
      <w:pStyle w:val="12"/>
      <w:lvlText w:val="%1."/>
      <w:lvlJc w:val="left"/>
      <w:pPr>
        <w:tabs>
          <w:tab w:val="num" w:pos="-3"/>
        </w:tabs>
        <w:ind w:left="-3" w:hanging="360"/>
      </w:pPr>
      <w:rPr>
        <w:rFonts w:hint="default"/>
      </w:rPr>
    </w:lvl>
    <w:lvl w:ilvl="1">
      <w:start w:val="1"/>
      <w:numFmt w:val="decimal"/>
      <w:lvlText w:val="%1.%2."/>
      <w:lvlJc w:val="left"/>
      <w:pPr>
        <w:tabs>
          <w:tab w:val="num" w:pos="429"/>
        </w:tabs>
        <w:ind w:left="601" w:hanging="604"/>
      </w:pPr>
      <w:rPr>
        <w:rFonts w:hint="default"/>
      </w:rPr>
    </w:lvl>
    <w:lvl w:ilvl="2">
      <w:start w:val="1"/>
      <w:numFmt w:val="decimal"/>
      <w:pStyle w:val="33"/>
      <w:lvlText w:val="%1.%2.%3."/>
      <w:lvlJc w:val="left"/>
      <w:pPr>
        <w:tabs>
          <w:tab w:val="num" w:pos="1077"/>
        </w:tabs>
        <w:ind w:left="1055" w:hanging="698"/>
      </w:pPr>
      <w:rPr>
        <w:rFonts w:hint="default"/>
      </w:rPr>
    </w:lvl>
    <w:lvl w:ilvl="3">
      <w:start w:val="1"/>
      <w:numFmt w:val="decimal"/>
      <w:lvlText w:val="%1.%2.%3.%4."/>
      <w:lvlJc w:val="left"/>
      <w:pPr>
        <w:tabs>
          <w:tab w:val="num" w:pos="1437"/>
        </w:tabs>
        <w:ind w:left="1365" w:hanging="648"/>
      </w:pPr>
      <w:rPr>
        <w:rFonts w:hint="default"/>
      </w:rPr>
    </w:lvl>
    <w:lvl w:ilvl="4">
      <w:start w:val="1"/>
      <w:numFmt w:val="decimal"/>
      <w:lvlText w:val="%1.%2.%3.%4.%5."/>
      <w:lvlJc w:val="left"/>
      <w:pPr>
        <w:tabs>
          <w:tab w:val="num" w:pos="2157"/>
        </w:tabs>
        <w:ind w:left="1869" w:hanging="792"/>
      </w:pPr>
      <w:rPr>
        <w:rFonts w:hint="default"/>
      </w:rPr>
    </w:lvl>
    <w:lvl w:ilvl="5">
      <w:start w:val="1"/>
      <w:numFmt w:val="decimal"/>
      <w:lvlText w:val="%1.%2.%3.%4.%5.%6."/>
      <w:lvlJc w:val="left"/>
      <w:pPr>
        <w:tabs>
          <w:tab w:val="num" w:pos="2517"/>
        </w:tabs>
        <w:ind w:left="2373" w:hanging="936"/>
      </w:pPr>
      <w:rPr>
        <w:rFonts w:hint="default"/>
      </w:rPr>
    </w:lvl>
    <w:lvl w:ilvl="6">
      <w:start w:val="1"/>
      <w:numFmt w:val="decimal"/>
      <w:lvlText w:val="%1.%2.%3.%4.%5.%6.%7."/>
      <w:lvlJc w:val="left"/>
      <w:pPr>
        <w:tabs>
          <w:tab w:val="num" w:pos="3237"/>
        </w:tabs>
        <w:ind w:left="2877" w:hanging="1080"/>
      </w:pPr>
      <w:rPr>
        <w:rFonts w:hint="default"/>
      </w:rPr>
    </w:lvl>
    <w:lvl w:ilvl="7">
      <w:start w:val="1"/>
      <w:numFmt w:val="decimal"/>
      <w:lvlText w:val="%1.%2.%3.%4.%5.%6.%7.%8."/>
      <w:lvlJc w:val="left"/>
      <w:pPr>
        <w:tabs>
          <w:tab w:val="num" w:pos="3597"/>
        </w:tabs>
        <w:ind w:left="3381" w:hanging="1224"/>
      </w:pPr>
      <w:rPr>
        <w:rFonts w:hint="default"/>
      </w:rPr>
    </w:lvl>
    <w:lvl w:ilvl="8">
      <w:start w:val="1"/>
      <w:numFmt w:val="decimal"/>
      <w:lvlText w:val="%1.%2.%3.%4.%5.%6.%7.%8.%9."/>
      <w:lvlJc w:val="left"/>
      <w:pPr>
        <w:tabs>
          <w:tab w:val="num" w:pos="4317"/>
        </w:tabs>
        <w:ind w:left="3957" w:hanging="1440"/>
      </w:pPr>
      <w:rPr>
        <w:rFonts w:hint="default"/>
      </w:rPr>
    </w:lvl>
  </w:abstractNum>
  <w:abstractNum w:abstractNumId="35" w15:restartNumberingAfterBreak="0">
    <w:nsid w:val="64431F7E"/>
    <w:multiLevelType w:val="hybridMultilevel"/>
    <w:tmpl w:val="948C3122"/>
    <w:lvl w:ilvl="0" w:tplc="AB86B9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B29C7"/>
    <w:multiLevelType w:val="hybridMultilevel"/>
    <w:tmpl w:val="DC22A24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68C52DB7"/>
    <w:multiLevelType w:val="hybridMultilevel"/>
    <w:tmpl w:val="1BAC13F4"/>
    <w:lvl w:ilvl="0" w:tplc="AB86B9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D40B8"/>
    <w:multiLevelType w:val="hybridMultilevel"/>
    <w:tmpl w:val="5D1C76BA"/>
    <w:lvl w:ilvl="0" w:tplc="1D2220DA">
      <w:start w:val="1"/>
      <w:numFmt w:val="bullet"/>
      <w:pStyle w:val="a1"/>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823093"/>
    <w:multiLevelType w:val="hybridMultilevel"/>
    <w:tmpl w:val="682A6E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27B3595"/>
    <w:multiLevelType w:val="hybridMultilevel"/>
    <w:tmpl w:val="B7968F28"/>
    <w:lvl w:ilvl="0" w:tplc="281C1F60">
      <w:start w:val="1"/>
      <w:numFmt w:val="bullet"/>
      <w:lvlText w:val="˗"/>
      <w:lvlJc w:val="left"/>
      <w:pPr>
        <w:ind w:left="1287" w:hanging="360"/>
      </w:pPr>
      <w:rPr>
        <w:rFonts w:ascii="Times New Roman" w:hAnsi="Times New Roman" w:cs="Times New Roman" w:hint="default"/>
        <w:color w:val="auto"/>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3820570"/>
    <w:multiLevelType w:val="multilevel"/>
    <w:tmpl w:val="9E3CF66E"/>
    <w:lvl w:ilvl="0">
      <w:start w:val="1"/>
      <w:numFmt w:val="decimal"/>
      <w:lvlText w:val="%1"/>
      <w:lvlJc w:val="left"/>
      <w:pPr>
        <w:ind w:left="432" w:hanging="432"/>
      </w:pPr>
    </w:lvl>
    <w:lvl w:ilvl="1">
      <w:start w:val="1"/>
      <w:numFmt w:val="decimal"/>
      <w:pStyle w:val="2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2E79C7"/>
    <w:multiLevelType w:val="hybridMultilevel"/>
    <w:tmpl w:val="574A264C"/>
    <w:lvl w:ilvl="0" w:tplc="7F485E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D5E5F44"/>
    <w:multiLevelType w:val="hybridMultilevel"/>
    <w:tmpl w:val="05BAFF3A"/>
    <w:lvl w:ilvl="0" w:tplc="A25AC36C">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15:restartNumberingAfterBreak="0">
    <w:nsid w:val="7FF0722E"/>
    <w:multiLevelType w:val="hybridMultilevel"/>
    <w:tmpl w:val="4BD0D2DA"/>
    <w:lvl w:ilvl="0" w:tplc="338E47E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25"/>
  </w:num>
  <w:num w:numId="4">
    <w:abstractNumId w:val="24"/>
  </w:num>
  <w:num w:numId="5">
    <w:abstractNumId w:val="34"/>
  </w:num>
  <w:num w:numId="6">
    <w:abstractNumId w:val="41"/>
  </w:num>
  <w:num w:numId="7">
    <w:abstractNumId w:val="4"/>
  </w:num>
  <w:num w:numId="8">
    <w:abstractNumId w:val="22"/>
  </w:num>
  <w:num w:numId="9">
    <w:abstractNumId w:val="36"/>
  </w:num>
  <w:num w:numId="10">
    <w:abstractNumId w:val="19"/>
  </w:num>
  <w:num w:numId="11">
    <w:abstractNumId w:val="39"/>
  </w:num>
  <w:num w:numId="12">
    <w:abstractNumId w:val="23"/>
  </w:num>
  <w:num w:numId="13">
    <w:abstractNumId w:val="15"/>
  </w:num>
  <w:num w:numId="14">
    <w:abstractNumId w:val="43"/>
  </w:num>
  <w:num w:numId="15">
    <w:abstractNumId w:val="5"/>
  </w:num>
  <w:num w:numId="16">
    <w:abstractNumId w:val="32"/>
  </w:num>
  <w:num w:numId="17">
    <w:abstractNumId w:val="3"/>
  </w:num>
  <w:num w:numId="18">
    <w:abstractNumId w:val="12"/>
  </w:num>
  <w:num w:numId="19">
    <w:abstractNumId w:val="18"/>
  </w:num>
  <w:num w:numId="20">
    <w:abstractNumId w:val="26"/>
  </w:num>
  <w:num w:numId="21">
    <w:abstractNumId w:val="40"/>
  </w:num>
  <w:num w:numId="22">
    <w:abstractNumId w:val="33"/>
  </w:num>
  <w:num w:numId="23">
    <w:abstractNumId w:val="7"/>
  </w:num>
  <w:num w:numId="24">
    <w:abstractNumId w:val="1"/>
  </w:num>
  <w:num w:numId="25">
    <w:abstractNumId w:val="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1"/>
  </w:num>
  <w:num w:numId="29">
    <w:abstractNumId w:val="27"/>
  </w:num>
  <w:num w:numId="30">
    <w:abstractNumId w:val="6"/>
  </w:num>
  <w:num w:numId="31">
    <w:abstractNumId w:val="44"/>
  </w:num>
  <w:num w:numId="32">
    <w:abstractNumId w:val="17"/>
  </w:num>
  <w:num w:numId="33">
    <w:abstractNumId w:val="28"/>
  </w:num>
  <w:num w:numId="34">
    <w:abstractNumId w:val="2"/>
  </w:num>
  <w:num w:numId="35">
    <w:abstractNumId w:val="21"/>
  </w:num>
  <w:num w:numId="36">
    <w:abstractNumId w:val="37"/>
  </w:num>
  <w:num w:numId="37">
    <w:abstractNumId w:val="29"/>
  </w:num>
  <w:num w:numId="38">
    <w:abstractNumId w:val="30"/>
  </w:num>
  <w:num w:numId="39">
    <w:abstractNumId w:val="42"/>
  </w:num>
  <w:num w:numId="40">
    <w:abstractNumId w:val="16"/>
  </w:num>
  <w:num w:numId="41">
    <w:abstractNumId w:val="14"/>
  </w:num>
  <w:num w:numId="42">
    <w:abstractNumId w:val="8"/>
  </w:num>
  <w:num w:numId="43">
    <w:abstractNumId w:val="20"/>
  </w:num>
  <w:num w:numId="44">
    <w:abstractNumId w:val="35"/>
  </w:num>
  <w:num w:numId="45">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06"/>
    <w:rsid w:val="00003E8D"/>
    <w:rsid w:val="000042A6"/>
    <w:rsid w:val="00004FA0"/>
    <w:rsid w:val="00005293"/>
    <w:rsid w:val="000074B9"/>
    <w:rsid w:val="00007B65"/>
    <w:rsid w:val="00007C53"/>
    <w:rsid w:val="000107F9"/>
    <w:rsid w:val="0001109F"/>
    <w:rsid w:val="00013099"/>
    <w:rsid w:val="0001378D"/>
    <w:rsid w:val="000142C4"/>
    <w:rsid w:val="00017AD5"/>
    <w:rsid w:val="00017C1F"/>
    <w:rsid w:val="0002174A"/>
    <w:rsid w:val="0002377D"/>
    <w:rsid w:val="000253C6"/>
    <w:rsid w:val="000311B3"/>
    <w:rsid w:val="00031C4D"/>
    <w:rsid w:val="000323C9"/>
    <w:rsid w:val="00032516"/>
    <w:rsid w:val="0003267A"/>
    <w:rsid w:val="00032BDB"/>
    <w:rsid w:val="0003439B"/>
    <w:rsid w:val="0003625C"/>
    <w:rsid w:val="0003704C"/>
    <w:rsid w:val="000418B4"/>
    <w:rsid w:val="000426F6"/>
    <w:rsid w:val="00045182"/>
    <w:rsid w:val="00045996"/>
    <w:rsid w:val="00045F2A"/>
    <w:rsid w:val="00047BD2"/>
    <w:rsid w:val="00047FB6"/>
    <w:rsid w:val="00050A0F"/>
    <w:rsid w:val="00053AEE"/>
    <w:rsid w:val="00055F31"/>
    <w:rsid w:val="000561E1"/>
    <w:rsid w:val="00057F9F"/>
    <w:rsid w:val="000609AB"/>
    <w:rsid w:val="00063B66"/>
    <w:rsid w:val="00064BBB"/>
    <w:rsid w:val="00065A9F"/>
    <w:rsid w:val="000662C1"/>
    <w:rsid w:val="00066418"/>
    <w:rsid w:val="00066886"/>
    <w:rsid w:val="0007161B"/>
    <w:rsid w:val="00071CBC"/>
    <w:rsid w:val="00071EFA"/>
    <w:rsid w:val="0007341A"/>
    <w:rsid w:val="000738A2"/>
    <w:rsid w:val="00075756"/>
    <w:rsid w:val="00077DA7"/>
    <w:rsid w:val="00081427"/>
    <w:rsid w:val="00081E94"/>
    <w:rsid w:val="000825DE"/>
    <w:rsid w:val="00082AE4"/>
    <w:rsid w:val="000841E2"/>
    <w:rsid w:val="000845A7"/>
    <w:rsid w:val="00084655"/>
    <w:rsid w:val="00085A38"/>
    <w:rsid w:val="0008718D"/>
    <w:rsid w:val="00087D54"/>
    <w:rsid w:val="000909B7"/>
    <w:rsid w:val="00090BAB"/>
    <w:rsid w:val="00091213"/>
    <w:rsid w:val="000926DF"/>
    <w:rsid w:val="000932D5"/>
    <w:rsid w:val="00095B59"/>
    <w:rsid w:val="00095CA1"/>
    <w:rsid w:val="00096A3C"/>
    <w:rsid w:val="000975B3"/>
    <w:rsid w:val="000A0043"/>
    <w:rsid w:val="000A05AD"/>
    <w:rsid w:val="000A1231"/>
    <w:rsid w:val="000A4D82"/>
    <w:rsid w:val="000A4F99"/>
    <w:rsid w:val="000A546E"/>
    <w:rsid w:val="000B0A90"/>
    <w:rsid w:val="000B2960"/>
    <w:rsid w:val="000B384F"/>
    <w:rsid w:val="000B394C"/>
    <w:rsid w:val="000B48D4"/>
    <w:rsid w:val="000B4A5A"/>
    <w:rsid w:val="000B660D"/>
    <w:rsid w:val="000B71B8"/>
    <w:rsid w:val="000B7408"/>
    <w:rsid w:val="000C010F"/>
    <w:rsid w:val="000C187D"/>
    <w:rsid w:val="000C2008"/>
    <w:rsid w:val="000C29AA"/>
    <w:rsid w:val="000C34D0"/>
    <w:rsid w:val="000C3D1F"/>
    <w:rsid w:val="000C4EA7"/>
    <w:rsid w:val="000C4FC6"/>
    <w:rsid w:val="000C7241"/>
    <w:rsid w:val="000D0BC6"/>
    <w:rsid w:val="000D0C7B"/>
    <w:rsid w:val="000D1CB4"/>
    <w:rsid w:val="000D1D85"/>
    <w:rsid w:val="000D4359"/>
    <w:rsid w:val="000D7A8A"/>
    <w:rsid w:val="000E0587"/>
    <w:rsid w:val="000E1A55"/>
    <w:rsid w:val="000E2D64"/>
    <w:rsid w:val="000E2F25"/>
    <w:rsid w:val="000E45DD"/>
    <w:rsid w:val="000E4AB8"/>
    <w:rsid w:val="000E4B89"/>
    <w:rsid w:val="000E5032"/>
    <w:rsid w:val="000E549E"/>
    <w:rsid w:val="000E5749"/>
    <w:rsid w:val="000E5F0D"/>
    <w:rsid w:val="000E686C"/>
    <w:rsid w:val="000E7064"/>
    <w:rsid w:val="000E7889"/>
    <w:rsid w:val="000E7DCB"/>
    <w:rsid w:val="000E7F21"/>
    <w:rsid w:val="000F04A3"/>
    <w:rsid w:val="000F1745"/>
    <w:rsid w:val="000F432F"/>
    <w:rsid w:val="000F4687"/>
    <w:rsid w:val="000F5DCB"/>
    <w:rsid w:val="001005B3"/>
    <w:rsid w:val="001012C2"/>
    <w:rsid w:val="0010147E"/>
    <w:rsid w:val="00102274"/>
    <w:rsid w:val="0010296B"/>
    <w:rsid w:val="001049CD"/>
    <w:rsid w:val="00104B50"/>
    <w:rsid w:val="00105729"/>
    <w:rsid w:val="001057B8"/>
    <w:rsid w:val="00110ED0"/>
    <w:rsid w:val="0011105D"/>
    <w:rsid w:val="0011246A"/>
    <w:rsid w:val="00112B02"/>
    <w:rsid w:val="0011458A"/>
    <w:rsid w:val="00115A03"/>
    <w:rsid w:val="00117692"/>
    <w:rsid w:val="00120EC9"/>
    <w:rsid w:val="001216A0"/>
    <w:rsid w:val="00122B5D"/>
    <w:rsid w:val="001237B5"/>
    <w:rsid w:val="00123C94"/>
    <w:rsid w:val="00125202"/>
    <w:rsid w:val="0012674F"/>
    <w:rsid w:val="00126BFB"/>
    <w:rsid w:val="00130437"/>
    <w:rsid w:val="00130C86"/>
    <w:rsid w:val="00130CAB"/>
    <w:rsid w:val="0013296E"/>
    <w:rsid w:val="00132D44"/>
    <w:rsid w:val="00133253"/>
    <w:rsid w:val="00133F26"/>
    <w:rsid w:val="001363FE"/>
    <w:rsid w:val="00136510"/>
    <w:rsid w:val="00137405"/>
    <w:rsid w:val="0014031D"/>
    <w:rsid w:val="0014130C"/>
    <w:rsid w:val="0014243B"/>
    <w:rsid w:val="00142A05"/>
    <w:rsid w:val="00144F72"/>
    <w:rsid w:val="00145B29"/>
    <w:rsid w:val="00146350"/>
    <w:rsid w:val="00146B60"/>
    <w:rsid w:val="00147175"/>
    <w:rsid w:val="001516C0"/>
    <w:rsid w:val="00151A47"/>
    <w:rsid w:val="00152CB5"/>
    <w:rsid w:val="001536F3"/>
    <w:rsid w:val="0015457E"/>
    <w:rsid w:val="001551E1"/>
    <w:rsid w:val="0015548F"/>
    <w:rsid w:val="00155710"/>
    <w:rsid w:val="001572BA"/>
    <w:rsid w:val="00160A84"/>
    <w:rsid w:val="00164DCA"/>
    <w:rsid w:val="001654A8"/>
    <w:rsid w:val="00165A22"/>
    <w:rsid w:val="001673F2"/>
    <w:rsid w:val="00171D9D"/>
    <w:rsid w:val="00172A65"/>
    <w:rsid w:val="00174582"/>
    <w:rsid w:val="00175A6E"/>
    <w:rsid w:val="0017601E"/>
    <w:rsid w:val="001778CA"/>
    <w:rsid w:val="00177AD6"/>
    <w:rsid w:val="00180159"/>
    <w:rsid w:val="0018025D"/>
    <w:rsid w:val="00180462"/>
    <w:rsid w:val="001814CB"/>
    <w:rsid w:val="001819A0"/>
    <w:rsid w:val="00181CD5"/>
    <w:rsid w:val="00182460"/>
    <w:rsid w:val="00183099"/>
    <w:rsid w:val="001831C4"/>
    <w:rsid w:val="00184ABC"/>
    <w:rsid w:val="001852CC"/>
    <w:rsid w:val="00185D95"/>
    <w:rsid w:val="00185E8E"/>
    <w:rsid w:val="0018783B"/>
    <w:rsid w:val="0019011D"/>
    <w:rsid w:val="001902C0"/>
    <w:rsid w:val="00190860"/>
    <w:rsid w:val="00190E57"/>
    <w:rsid w:val="00192B92"/>
    <w:rsid w:val="00194546"/>
    <w:rsid w:val="0019576D"/>
    <w:rsid w:val="00196478"/>
    <w:rsid w:val="001964D2"/>
    <w:rsid w:val="001969FB"/>
    <w:rsid w:val="00197FDD"/>
    <w:rsid w:val="001A2385"/>
    <w:rsid w:val="001A2604"/>
    <w:rsid w:val="001A34F5"/>
    <w:rsid w:val="001A75BA"/>
    <w:rsid w:val="001A7C35"/>
    <w:rsid w:val="001B00B2"/>
    <w:rsid w:val="001B1F1B"/>
    <w:rsid w:val="001B20CB"/>
    <w:rsid w:val="001B2871"/>
    <w:rsid w:val="001B43E0"/>
    <w:rsid w:val="001B4B4E"/>
    <w:rsid w:val="001B539F"/>
    <w:rsid w:val="001C0269"/>
    <w:rsid w:val="001C0E66"/>
    <w:rsid w:val="001C42BD"/>
    <w:rsid w:val="001C4F16"/>
    <w:rsid w:val="001C4F2D"/>
    <w:rsid w:val="001C530B"/>
    <w:rsid w:val="001C6416"/>
    <w:rsid w:val="001D01E6"/>
    <w:rsid w:val="001D0938"/>
    <w:rsid w:val="001D0BC8"/>
    <w:rsid w:val="001D1286"/>
    <w:rsid w:val="001D45B4"/>
    <w:rsid w:val="001D7AE5"/>
    <w:rsid w:val="001E0993"/>
    <w:rsid w:val="001E0F5A"/>
    <w:rsid w:val="001E18A2"/>
    <w:rsid w:val="001E25D3"/>
    <w:rsid w:val="001E2664"/>
    <w:rsid w:val="001E2A60"/>
    <w:rsid w:val="001E2D2F"/>
    <w:rsid w:val="001E3E99"/>
    <w:rsid w:val="001E41CD"/>
    <w:rsid w:val="001E7985"/>
    <w:rsid w:val="001F39D1"/>
    <w:rsid w:val="001F429B"/>
    <w:rsid w:val="001F4DA2"/>
    <w:rsid w:val="001F5CD8"/>
    <w:rsid w:val="001F5FDB"/>
    <w:rsid w:val="001F7E24"/>
    <w:rsid w:val="00201125"/>
    <w:rsid w:val="00207FE4"/>
    <w:rsid w:val="00210B3C"/>
    <w:rsid w:val="00211AA3"/>
    <w:rsid w:val="00211CB8"/>
    <w:rsid w:val="0021273A"/>
    <w:rsid w:val="002131A0"/>
    <w:rsid w:val="00213E9D"/>
    <w:rsid w:val="00214DE8"/>
    <w:rsid w:val="0021579A"/>
    <w:rsid w:val="00215A32"/>
    <w:rsid w:val="002160DE"/>
    <w:rsid w:val="00216A35"/>
    <w:rsid w:val="00216A82"/>
    <w:rsid w:val="00221ADA"/>
    <w:rsid w:val="00222025"/>
    <w:rsid w:val="00222EAA"/>
    <w:rsid w:val="0022355D"/>
    <w:rsid w:val="002238D6"/>
    <w:rsid w:val="00224122"/>
    <w:rsid w:val="00224444"/>
    <w:rsid w:val="00224EF1"/>
    <w:rsid w:val="002253C0"/>
    <w:rsid w:val="002263C5"/>
    <w:rsid w:val="0022663B"/>
    <w:rsid w:val="00230C1B"/>
    <w:rsid w:val="00231943"/>
    <w:rsid w:val="002346DD"/>
    <w:rsid w:val="00234E3B"/>
    <w:rsid w:val="00235756"/>
    <w:rsid w:val="00235A52"/>
    <w:rsid w:val="002404C5"/>
    <w:rsid w:val="002414FF"/>
    <w:rsid w:val="002418C1"/>
    <w:rsid w:val="00241CCF"/>
    <w:rsid w:val="00241DBF"/>
    <w:rsid w:val="00242C78"/>
    <w:rsid w:val="002432EE"/>
    <w:rsid w:val="0024428B"/>
    <w:rsid w:val="002446F9"/>
    <w:rsid w:val="00244889"/>
    <w:rsid w:val="002462CB"/>
    <w:rsid w:val="00247069"/>
    <w:rsid w:val="002479F4"/>
    <w:rsid w:val="00247BC2"/>
    <w:rsid w:val="00250699"/>
    <w:rsid w:val="00251CBC"/>
    <w:rsid w:val="00253691"/>
    <w:rsid w:val="002540B4"/>
    <w:rsid w:val="00254A12"/>
    <w:rsid w:val="0025558F"/>
    <w:rsid w:val="002569BE"/>
    <w:rsid w:val="00257DF5"/>
    <w:rsid w:val="00260B1B"/>
    <w:rsid w:val="0026245A"/>
    <w:rsid w:val="00263906"/>
    <w:rsid w:val="00264F79"/>
    <w:rsid w:val="00265D1E"/>
    <w:rsid w:val="002664AD"/>
    <w:rsid w:val="00266A98"/>
    <w:rsid w:val="00266E4D"/>
    <w:rsid w:val="00267024"/>
    <w:rsid w:val="0026708A"/>
    <w:rsid w:val="002671B9"/>
    <w:rsid w:val="002710B1"/>
    <w:rsid w:val="002722E7"/>
    <w:rsid w:val="00272F81"/>
    <w:rsid w:val="002741CD"/>
    <w:rsid w:val="00274991"/>
    <w:rsid w:val="002757E4"/>
    <w:rsid w:val="002802DB"/>
    <w:rsid w:val="00282441"/>
    <w:rsid w:val="00283730"/>
    <w:rsid w:val="0028381D"/>
    <w:rsid w:val="00284001"/>
    <w:rsid w:val="0028490F"/>
    <w:rsid w:val="00284FB5"/>
    <w:rsid w:val="00285D6F"/>
    <w:rsid w:val="00291476"/>
    <w:rsid w:val="00294399"/>
    <w:rsid w:val="00295ABC"/>
    <w:rsid w:val="002965DD"/>
    <w:rsid w:val="0029686C"/>
    <w:rsid w:val="002969A0"/>
    <w:rsid w:val="00296B27"/>
    <w:rsid w:val="00296E2F"/>
    <w:rsid w:val="00297396"/>
    <w:rsid w:val="00297582"/>
    <w:rsid w:val="002977ED"/>
    <w:rsid w:val="002978C2"/>
    <w:rsid w:val="002A02B9"/>
    <w:rsid w:val="002A0FF4"/>
    <w:rsid w:val="002A246C"/>
    <w:rsid w:val="002A2B03"/>
    <w:rsid w:val="002A3C99"/>
    <w:rsid w:val="002A46EB"/>
    <w:rsid w:val="002A4746"/>
    <w:rsid w:val="002A568E"/>
    <w:rsid w:val="002B2A9A"/>
    <w:rsid w:val="002B3F97"/>
    <w:rsid w:val="002B577B"/>
    <w:rsid w:val="002B57FD"/>
    <w:rsid w:val="002B5AE9"/>
    <w:rsid w:val="002B61E1"/>
    <w:rsid w:val="002B76D3"/>
    <w:rsid w:val="002C031C"/>
    <w:rsid w:val="002C1354"/>
    <w:rsid w:val="002C1944"/>
    <w:rsid w:val="002C2A64"/>
    <w:rsid w:val="002C2C2C"/>
    <w:rsid w:val="002C45F9"/>
    <w:rsid w:val="002C5E9B"/>
    <w:rsid w:val="002C640A"/>
    <w:rsid w:val="002C7998"/>
    <w:rsid w:val="002D1126"/>
    <w:rsid w:val="002D1B07"/>
    <w:rsid w:val="002D21DB"/>
    <w:rsid w:val="002D2B06"/>
    <w:rsid w:val="002D44DE"/>
    <w:rsid w:val="002D4A2D"/>
    <w:rsid w:val="002D57BF"/>
    <w:rsid w:val="002D58A2"/>
    <w:rsid w:val="002D5B7F"/>
    <w:rsid w:val="002D5E54"/>
    <w:rsid w:val="002D6AFD"/>
    <w:rsid w:val="002D76B3"/>
    <w:rsid w:val="002D7F39"/>
    <w:rsid w:val="002E36E1"/>
    <w:rsid w:val="002E3909"/>
    <w:rsid w:val="002E5248"/>
    <w:rsid w:val="002E538F"/>
    <w:rsid w:val="002E61FC"/>
    <w:rsid w:val="002E6B64"/>
    <w:rsid w:val="002E7125"/>
    <w:rsid w:val="002E7495"/>
    <w:rsid w:val="002E7809"/>
    <w:rsid w:val="002F19C1"/>
    <w:rsid w:val="002F40C8"/>
    <w:rsid w:val="002F6895"/>
    <w:rsid w:val="002F69D8"/>
    <w:rsid w:val="002F6AD8"/>
    <w:rsid w:val="002F7084"/>
    <w:rsid w:val="00300FB4"/>
    <w:rsid w:val="00301EE2"/>
    <w:rsid w:val="003049DC"/>
    <w:rsid w:val="00304C72"/>
    <w:rsid w:val="00306D55"/>
    <w:rsid w:val="00310A26"/>
    <w:rsid w:val="003133BC"/>
    <w:rsid w:val="00315251"/>
    <w:rsid w:val="00316EAF"/>
    <w:rsid w:val="00317D87"/>
    <w:rsid w:val="0032011D"/>
    <w:rsid w:val="00322594"/>
    <w:rsid w:val="00323708"/>
    <w:rsid w:val="003277FE"/>
    <w:rsid w:val="00327A89"/>
    <w:rsid w:val="0033228B"/>
    <w:rsid w:val="00334BA6"/>
    <w:rsid w:val="00336577"/>
    <w:rsid w:val="00336952"/>
    <w:rsid w:val="00337367"/>
    <w:rsid w:val="0033792C"/>
    <w:rsid w:val="00337DFB"/>
    <w:rsid w:val="00340090"/>
    <w:rsid w:val="0034140D"/>
    <w:rsid w:val="00342459"/>
    <w:rsid w:val="00342BA1"/>
    <w:rsid w:val="00343526"/>
    <w:rsid w:val="00344154"/>
    <w:rsid w:val="00344851"/>
    <w:rsid w:val="003475AF"/>
    <w:rsid w:val="00354D7F"/>
    <w:rsid w:val="00357677"/>
    <w:rsid w:val="003577AF"/>
    <w:rsid w:val="003601CB"/>
    <w:rsid w:val="0036094D"/>
    <w:rsid w:val="00360D17"/>
    <w:rsid w:val="00361F21"/>
    <w:rsid w:val="003623B9"/>
    <w:rsid w:val="00367AA3"/>
    <w:rsid w:val="00370A0E"/>
    <w:rsid w:val="003712C9"/>
    <w:rsid w:val="00371D5A"/>
    <w:rsid w:val="0037206C"/>
    <w:rsid w:val="0037272B"/>
    <w:rsid w:val="00372C6D"/>
    <w:rsid w:val="0037569C"/>
    <w:rsid w:val="0037597E"/>
    <w:rsid w:val="00375C22"/>
    <w:rsid w:val="00377AC4"/>
    <w:rsid w:val="00377ADC"/>
    <w:rsid w:val="003804F5"/>
    <w:rsid w:val="003813F1"/>
    <w:rsid w:val="00381A00"/>
    <w:rsid w:val="003837E6"/>
    <w:rsid w:val="00384544"/>
    <w:rsid w:val="003847F0"/>
    <w:rsid w:val="00384ADE"/>
    <w:rsid w:val="003867D5"/>
    <w:rsid w:val="0038722B"/>
    <w:rsid w:val="0038794D"/>
    <w:rsid w:val="00391BE9"/>
    <w:rsid w:val="00391C7C"/>
    <w:rsid w:val="00393265"/>
    <w:rsid w:val="003946DD"/>
    <w:rsid w:val="00395C9B"/>
    <w:rsid w:val="00395FB5"/>
    <w:rsid w:val="003977BA"/>
    <w:rsid w:val="003A1B81"/>
    <w:rsid w:val="003A2E44"/>
    <w:rsid w:val="003A3F16"/>
    <w:rsid w:val="003A4CB5"/>
    <w:rsid w:val="003A5518"/>
    <w:rsid w:val="003A79B0"/>
    <w:rsid w:val="003B1163"/>
    <w:rsid w:val="003B500B"/>
    <w:rsid w:val="003B5552"/>
    <w:rsid w:val="003B601D"/>
    <w:rsid w:val="003B6F1B"/>
    <w:rsid w:val="003C00B9"/>
    <w:rsid w:val="003C0A63"/>
    <w:rsid w:val="003C32D6"/>
    <w:rsid w:val="003C3A2B"/>
    <w:rsid w:val="003C4A29"/>
    <w:rsid w:val="003C4AFD"/>
    <w:rsid w:val="003C6207"/>
    <w:rsid w:val="003C7718"/>
    <w:rsid w:val="003D0248"/>
    <w:rsid w:val="003D1741"/>
    <w:rsid w:val="003D25E4"/>
    <w:rsid w:val="003D2943"/>
    <w:rsid w:val="003D2C56"/>
    <w:rsid w:val="003D2E3F"/>
    <w:rsid w:val="003D3B4F"/>
    <w:rsid w:val="003D47AE"/>
    <w:rsid w:val="003D4AC7"/>
    <w:rsid w:val="003D4AD1"/>
    <w:rsid w:val="003D4B96"/>
    <w:rsid w:val="003E025D"/>
    <w:rsid w:val="003E2D18"/>
    <w:rsid w:val="003E3D68"/>
    <w:rsid w:val="003E62D0"/>
    <w:rsid w:val="003F1124"/>
    <w:rsid w:val="003F28E5"/>
    <w:rsid w:val="003F4A84"/>
    <w:rsid w:val="003F4F7A"/>
    <w:rsid w:val="003F567E"/>
    <w:rsid w:val="003F7F65"/>
    <w:rsid w:val="0040184D"/>
    <w:rsid w:val="00402BC0"/>
    <w:rsid w:val="00403395"/>
    <w:rsid w:val="00403685"/>
    <w:rsid w:val="00404A1D"/>
    <w:rsid w:val="00405EC8"/>
    <w:rsid w:val="004061C3"/>
    <w:rsid w:val="004064CA"/>
    <w:rsid w:val="00407C95"/>
    <w:rsid w:val="00407DC2"/>
    <w:rsid w:val="0041010A"/>
    <w:rsid w:val="00410CEB"/>
    <w:rsid w:val="00411219"/>
    <w:rsid w:val="0041196D"/>
    <w:rsid w:val="00413E6F"/>
    <w:rsid w:val="00414F6B"/>
    <w:rsid w:val="0041557F"/>
    <w:rsid w:val="00415DEF"/>
    <w:rsid w:val="004200AB"/>
    <w:rsid w:val="00420534"/>
    <w:rsid w:val="00422875"/>
    <w:rsid w:val="00425378"/>
    <w:rsid w:val="00425913"/>
    <w:rsid w:val="00425C08"/>
    <w:rsid w:val="00426E32"/>
    <w:rsid w:val="00426F52"/>
    <w:rsid w:val="0043015C"/>
    <w:rsid w:val="00430DC7"/>
    <w:rsid w:val="00431725"/>
    <w:rsid w:val="0043190F"/>
    <w:rsid w:val="00431C63"/>
    <w:rsid w:val="00435B04"/>
    <w:rsid w:val="004375C2"/>
    <w:rsid w:val="00437AFB"/>
    <w:rsid w:val="0044008D"/>
    <w:rsid w:val="00441385"/>
    <w:rsid w:val="0044169C"/>
    <w:rsid w:val="004427EE"/>
    <w:rsid w:val="00442DFF"/>
    <w:rsid w:val="00443BDD"/>
    <w:rsid w:val="004441C5"/>
    <w:rsid w:val="00444BA7"/>
    <w:rsid w:val="004477EA"/>
    <w:rsid w:val="00450090"/>
    <w:rsid w:val="0045366B"/>
    <w:rsid w:val="00453BC0"/>
    <w:rsid w:val="00453CE4"/>
    <w:rsid w:val="004543FE"/>
    <w:rsid w:val="004568FB"/>
    <w:rsid w:val="00456B59"/>
    <w:rsid w:val="00457978"/>
    <w:rsid w:val="00457AC0"/>
    <w:rsid w:val="00461438"/>
    <w:rsid w:val="00464E66"/>
    <w:rsid w:val="00465599"/>
    <w:rsid w:val="00467662"/>
    <w:rsid w:val="00467D07"/>
    <w:rsid w:val="0047181F"/>
    <w:rsid w:val="00471E50"/>
    <w:rsid w:val="00471F53"/>
    <w:rsid w:val="004725AB"/>
    <w:rsid w:val="00474445"/>
    <w:rsid w:val="00474D05"/>
    <w:rsid w:val="00475ED9"/>
    <w:rsid w:val="00476ED3"/>
    <w:rsid w:val="00477F4F"/>
    <w:rsid w:val="00483EE7"/>
    <w:rsid w:val="00486F82"/>
    <w:rsid w:val="00490AAC"/>
    <w:rsid w:val="004915C9"/>
    <w:rsid w:val="004951CD"/>
    <w:rsid w:val="00495A64"/>
    <w:rsid w:val="0049695C"/>
    <w:rsid w:val="00496AD5"/>
    <w:rsid w:val="004A049A"/>
    <w:rsid w:val="004A08BD"/>
    <w:rsid w:val="004A095D"/>
    <w:rsid w:val="004A185A"/>
    <w:rsid w:val="004A1BBE"/>
    <w:rsid w:val="004A1DC8"/>
    <w:rsid w:val="004A2633"/>
    <w:rsid w:val="004A3733"/>
    <w:rsid w:val="004A45E9"/>
    <w:rsid w:val="004A5431"/>
    <w:rsid w:val="004A68CC"/>
    <w:rsid w:val="004A7F21"/>
    <w:rsid w:val="004B0B5F"/>
    <w:rsid w:val="004B1269"/>
    <w:rsid w:val="004B22C0"/>
    <w:rsid w:val="004B2557"/>
    <w:rsid w:val="004B4AFF"/>
    <w:rsid w:val="004B532E"/>
    <w:rsid w:val="004B6E7F"/>
    <w:rsid w:val="004B796E"/>
    <w:rsid w:val="004C1281"/>
    <w:rsid w:val="004C1D97"/>
    <w:rsid w:val="004C31BB"/>
    <w:rsid w:val="004C4511"/>
    <w:rsid w:val="004C69BA"/>
    <w:rsid w:val="004C7305"/>
    <w:rsid w:val="004D0861"/>
    <w:rsid w:val="004D0D31"/>
    <w:rsid w:val="004D169A"/>
    <w:rsid w:val="004D4D3C"/>
    <w:rsid w:val="004D5A3A"/>
    <w:rsid w:val="004D7A7F"/>
    <w:rsid w:val="004D7EDA"/>
    <w:rsid w:val="004E0CE8"/>
    <w:rsid w:val="004E1266"/>
    <w:rsid w:val="004E18B4"/>
    <w:rsid w:val="004E1D5D"/>
    <w:rsid w:val="004E1FD2"/>
    <w:rsid w:val="004E2896"/>
    <w:rsid w:val="004E3064"/>
    <w:rsid w:val="004E32C6"/>
    <w:rsid w:val="004E3C5A"/>
    <w:rsid w:val="004E4C97"/>
    <w:rsid w:val="004E6332"/>
    <w:rsid w:val="004F06C9"/>
    <w:rsid w:val="004F19D8"/>
    <w:rsid w:val="004F26B9"/>
    <w:rsid w:val="004F4E9D"/>
    <w:rsid w:val="004F52A1"/>
    <w:rsid w:val="004F56E9"/>
    <w:rsid w:val="004F7BAE"/>
    <w:rsid w:val="00500AF7"/>
    <w:rsid w:val="005015AB"/>
    <w:rsid w:val="005017D3"/>
    <w:rsid w:val="00504079"/>
    <w:rsid w:val="0050448D"/>
    <w:rsid w:val="005048B8"/>
    <w:rsid w:val="00505447"/>
    <w:rsid w:val="00506497"/>
    <w:rsid w:val="00510CC1"/>
    <w:rsid w:val="005112E9"/>
    <w:rsid w:val="00511B99"/>
    <w:rsid w:val="00514480"/>
    <w:rsid w:val="005153CB"/>
    <w:rsid w:val="00515D77"/>
    <w:rsid w:val="005160CB"/>
    <w:rsid w:val="00520414"/>
    <w:rsid w:val="005212F3"/>
    <w:rsid w:val="0052161B"/>
    <w:rsid w:val="00521707"/>
    <w:rsid w:val="005218A0"/>
    <w:rsid w:val="00521ED8"/>
    <w:rsid w:val="00522133"/>
    <w:rsid w:val="005231AF"/>
    <w:rsid w:val="005240CD"/>
    <w:rsid w:val="005257BD"/>
    <w:rsid w:val="005260A0"/>
    <w:rsid w:val="005262A7"/>
    <w:rsid w:val="005265EC"/>
    <w:rsid w:val="00530E72"/>
    <w:rsid w:val="0053250C"/>
    <w:rsid w:val="00533247"/>
    <w:rsid w:val="00535387"/>
    <w:rsid w:val="00535913"/>
    <w:rsid w:val="00536410"/>
    <w:rsid w:val="00542404"/>
    <w:rsid w:val="00542558"/>
    <w:rsid w:val="0054419C"/>
    <w:rsid w:val="00547FCA"/>
    <w:rsid w:val="00552652"/>
    <w:rsid w:val="00553E55"/>
    <w:rsid w:val="00555FCC"/>
    <w:rsid w:val="005562DC"/>
    <w:rsid w:val="00556AA2"/>
    <w:rsid w:val="0055784D"/>
    <w:rsid w:val="00557949"/>
    <w:rsid w:val="005579DB"/>
    <w:rsid w:val="00560309"/>
    <w:rsid w:val="0056251C"/>
    <w:rsid w:val="00564529"/>
    <w:rsid w:val="0056493A"/>
    <w:rsid w:val="00565DFE"/>
    <w:rsid w:val="00565F58"/>
    <w:rsid w:val="0056645F"/>
    <w:rsid w:val="0056661D"/>
    <w:rsid w:val="00567F69"/>
    <w:rsid w:val="00570073"/>
    <w:rsid w:val="00570E72"/>
    <w:rsid w:val="0057181E"/>
    <w:rsid w:val="00574591"/>
    <w:rsid w:val="00574620"/>
    <w:rsid w:val="0058440E"/>
    <w:rsid w:val="00585D4A"/>
    <w:rsid w:val="0058629E"/>
    <w:rsid w:val="00587813"/>
    <w:rsid w:val="005913E7"/>
    <w:rsid w:val="0059162E"/>
    <w:rsid w:val="005923BC"/>
    <w:rsid w:val="00593C38"/>
    <w:rsid w:val="00594896"/>
    <w:rsid w:val="00594952"/>
    <w:rsid w:val="00594E0A"/>
    <w:rsid w:val="005A0FDF"/>
    <w:rsid w:val="005A1C23"/>
    <w:rsid w:val="005A1ED1"/>
    <w:rsid w:val="005A2C08"/>
    <w:rsid w:val="005A582A"/>
    <w:rsid w:val="005A5B72"/>
    <w:rsid w:val="005A6FFB"/>
    <w:rsid w:val="005A72BD"/>
    <w:rsid w:val="005A76AC"/>
    <w:rsid w:val="005A7A4E"/>
    <w:rsid w:val="005B1BB4"/>
    <w:rsid w:val="005B2A61"/>
    <w:rsid w:val="005B2AFA"/>
    <w:rsid w:val="005B2C41"/>
    <w:rsid w:val="005B6A81"/>
    <w:rsid w:val="005B6AD8"/>
    <w:rsid w:val="005B7582"/>
    <w:rsid w:val="005C1F3B"/>
    <w:rsid w:val="005C1FE5"/>
    <w:rsid w:val="005C20DA"/>
    <w:rsid w:val="005C6541"/>
    <w:rsid w:val="005C6EDF"/>
    <w:rsid w:val="005C7596"/>
    <w:rsid w:val="005C7D13"/>
    <w:rsid w:val="005D2722"/>
    <w:rsid w:val="005D27D3"/>
    <w:rsid w:val="005D2C71"/>
    <w:rsid w:val="005D3760"/>
    <w:rsid w:val="005D3F8D"/>
    <w:rsid w:val="005D6593"/>
    <w:rsid w:val="005D726B"/>
    <w:rsid w:val="005D7F43"/>
    <w:rsid w:val="005E1438"/>
    <w:rsid w:val="005E25C1"/>
    <w:rsid w:val="005E399A"/>
    <w:rsid w:val="005E7054"/>
    <w:rsid w:val="005E730F"/>
    <w:rsid w:val="005E7FC9"/>
    <w:rsid w:val="005F043F"/>
    <w:rsid w:val="005F0A95"/>
    <w:rsid w:val="005F1714"/>
    <w:rsid w:val="005F1C87"/>
    <w:rsid w:val="005F215A"/>
    <w:rsid w:val="005F28F5"/>
    <w:rsid w:val="005F38E4"/>
    <w:rsid w:val="005F450B"/>
    <w:rsid w:val="005F45C5"/>
    <w:rsid w:val="005F7BEF"/>
    <w:rsid w:val="006007CB"/>
    <w:rsid w:val="00600A29"/>
    <w:rsid w:val="0060110E"/>
    <w:rsid w:val="00602070"/>
    <w:rsid w:val="00603237"/>
    <w:rsid w:val="00604C31"/>
    <w:rsid w:val="00606036"/>
    <w:rsid w:val="00607FD2"/>
    <w:rsid w:val="0061022E"/>
    <w:rsid w:val="006107CE"/>
    <w:rsid w:val="00610925"/>
    <w:rsid w:val="00610A06"/>
    <w:rsid w:val="00610ACD"/>
    <w:rsid w:val="00610FC8"/>
    <w:rsid w:val="00611D24"/>
    <w:rsid w:val="00613ED6"/>
    <w:rsid w:val="006153C9"/>
    <w:rsid w:val="0061540B"/>
    <w:rsid w:val="00615712"/>
    <w:rsid w:val="00616F90"/>
    <w:rsid w:val="006175EC"/>
    <w:rsid w:val="00621209"/>
    <w:rsid w:val="0062244B"/>
    <w:rsid w:val="00622CA0"/>
    <w:rsid w:val="00623349"/>
    <w:rsid w:val="0062431A"/>
    <w:rsid w:val="00624A85"/>
    <w:rsid w:val="00625E5F"/>
    <w:rsid w:val="006267F3"/>
    <w:rsid w:val="00626A77"/>
    <w:rsid w:val="00627024"/>
    <w:rsid w:val="00627197"/>
    <w:rsid w:val="00627FA8"/>
    <w:rsid w:val="00631619"/>
    <w:rsid w:val="00631944"/>
    <w:rsid w:val="006322D9"/>
    <w:rsid w:val="006325D8"/>
    <w:rsid w:val="006327FD"/>
    <w:rsid w:val="006330D0"/>
    <w:rsid w:val="0063335A"/>
    <w:rsid w:val="00634C34"/>
    <w:rsid w:val="00635A53"/>
    <w:rsid w:val="006367C9"/>
    <w:rsid w:val="0063770D"/>
    <w:rsid w:val="00640900"/>
    <w:rsid w:val="00641921"/>
    <w:rsid w:val="00641F56"/>
    <w:rsid w:val="0064298F"/>
    <w:rsid w:val="006462A9"/>
    <w:rsid w:val="006465FE"/>
    <w:rsid w:val="00650A0E"/>
    <w:rsid w:val="00652763"/>
    <w:rsid w:val="00653B69"/>
    <w:rsid w:val="00653E07"/>
    <w:rsid w:val="00654F93"/>
    <w:rsid w:val="00655AD8"/>
    <w:rsid w:val="00656277"/>
    <w:rsid w:val="00661789"/>
    <w:rsid w:val="00663B01"/>
    <w:rsid w:val="00663DA3"/>
    <w:rsid w:val="006654DD"/>
    <w:rsid w:val="006658C3"/>
    <w:rsid w:val="00666705"/>
    <w:rsid w:val="006705D6"/>
    <w:rsid w:val="00670837"/>
    <w:rsid w:val="00672456"/>
    <w:rsid w:val="00672792"/>
    <w:rsid w:val="00672AD2"/>
    <w:rsid w:val="006730FF"/>
    <w:rsid w:val="00673B69"/>
    <w:rsid w:val="006745BC"/>
    <w:rsid w:val="00675036"/>
    <w:rsid w:val="006756FE"/>
    <w:rsid w:val="006759EA"/>
    <w:rsid w:val="00675E66"/>
    <w:rsid w:val="006778F6"/>
    <w:rsid w:val="00681CB5"/>
    <w:rsid w:val="0068246B"/>
    <w:rsid w:val="00685995"/>
    <w:rsid w:val="00686F1F"/>
    <w:rsid w:val="00686F70"/>
    <w:rsid w:val="006877F6"/>
    <w:rsid w:val="00687A4D"/>
    <w:rsid w:val="00692FA9"/>
    <w:rsid w:val="00695EAA"/>
    <w:rsid w:val="00696BCF"/>
    <w:rsid w:val="00697C32"/>
    <w:rsid w:val="006A03FC"/>
    <w:rsid w:val="006A1406"/>
    <w:rsid w:val="006A1A46"/>
    <w:rsid w:val="006A4FC9"/>
    <w:rsid w:val="006A5B2B"/>
    <w:rsid w:val="006B16C9"/>
    <w:rsid w:val="006B2C73"/>
    <w:rsid w:val="006B3F41"/>
    <w:rsid w:val="006B457D"/>
    <w:rsid w:val="006B4E37"/>
    <w:rsid w:val="006B54FD"/>
    <w:rsid w:val="006B578F"/>
    <w:rsid w:val="006B5E92"/>
    <w:rsid w:val="006B7034"/>
    <w:rsid w:val="006C13FF"/>
    <w:rsid w:val="006C19F7"/>
    <w:rsid w:val="006C326D"/>
    <w:rsid w:val="006C3E8C"/>
    <w:rsid w:val="006C45BC"/>
    <w:rsid w:val="006C675E"/>
    <w:rsid w:val="006C703D"/>
    <w:rsid w:val="006D14DE"/>
    <w:rsid w:val="006D156A"/>
    <w:rsid w:val="006D2415"/>
    <w:rsid w:val="006D2E7D"/>
    <w:rsid w:val="006D4DE2"/>
    <w:rsid w:val="006D569B"/>
    <w:rsid w:val="006D6F9B"/>
    <w:rsid w:val="006E0BDA"/>
    <w:rsid w:val="006E11B7"/>
    <w:rsid w:val="006E32AB"/>
    <w:rsid w:val="006E32FC"/>
    <w:rsid w:val="006E3DBC"/>
    <w:rsid w:val="006E3DDE"/>
    <w:rsid w:val="006E50CD"/>
    <w:rsid w:val="006E520F"/>
    <w:rsid w:val="006E546F"/>
    <w:rsid w:val="006E637B"/>
    <w:rsid w:val="006E7210"/>
    <w:rsid w:val="006F1D93"/>
    <w:rsid w:val="006F54B4"/>
    <w:rsid w:val="006F5C41"/>
    <w:rsid w:val="006F63BB"/>
    <w:rsid w:val="006F68B4"/>
    <w:rsid w:val="006F6BB9"/>
    <w:rsid w:val="007006C4"/>
    <w:rsid w:val="007009EE"/>
    <w:rsid w:val="007029CE"/>
    <w:rsid w:val="00703FEE"/>
    <w:rsid w:val="00704D49"/>
    <w:rsid w:val="00706552"/>
    <w:rsid w:val="007079AC"/>
    <w:rsid w:val="0071038D"/>
    <w:rsid w:val="0071099D"/>
    <w:rsid w:val="007110F4"/>
    <w:rsid w:val="0071123C"/>
    <w:rsid w:val="00711940"/>
    <w:rsid w:val="00712A2A"/>
    <w:rsid w:val="0071502C"/>
    <w:rsid w:val="007168AE"/>
    <w:rsid w:val="00720E18"/>
    <w:rsid w:val="00721B35"/>
    <w:rsid w:val="00722F33"/>
    <w:rsid w:val="00723F97"/>
    <w:rsid w:val="0072585E"/>
    <w:rsid w:val="0073347A"/>
    <w:rsid w:val="0073373A"/>
    <w:rsid w:val="00733CCD"/>
    <w:rsid w:val="00734FD1"/>
    <w:rsid w:val="007350CD"/>
    <w:rsid w:val="00735A0E"/>
    <w:rsid w:val="00736E15"/>
    <w:rsid w:val="0074009E"/>
    <w:rsid w:val="00741FDA"/>
    <w:rsid w:val="0074309C"/>
    <w:rsid w:val="00743561"/>
    <w:rsid w:val="00743742"/>
    <w:rsid w:val="0074720E"/>
    <w:rsid w:val="0074739E"/>
    <w:rsid w:val="00747E5A"/>
    <w:rsid w:val="00750383"/>
    <w:rsid w:val="00751A3E"/>
    <w:rsid w:val="00751C60"/>
    <w:rsid w:val="00752599"/>
    <w:rsid w:val="00754F48"/>
    <w:rsid w:val="00754F97"/>
    <w:rsid w:val="0075535F"/>
    <w:rsid w:val="0075662D"/>
    <w:rsid w:val="00761773"/>
    <w:rsid w:val="00761D45"/>
    <w:rsid w:val="00763CB9"/>
    <w:rsid w:val="00763DC7"/>
    <w:rsid w:val="007641BA"/>
    <w:rsid w:val="007646B3"/>
    <w:rsid w:val="0076560A"/>
    <w:rsid w:val="00766F6B"/>
    <w:rsid w:val="0076736E"/>
    <w:rsid w:val="007709A8"/>
    <w:rsid w:val="00771CF9"/>
    <w:rsid w:val="007731C9"/>
    <w:rsid w:val="007741DB"/>
    <w:rsid w:val="007745CD"/>
    <w:rsid w:val="007754ED"/>
    <w:rsid w:val="007759F4"/>
    <w:rsid w:val="00776044"/>
    <w:rsid w:val="007766E3"/>
    <w:rsid w:val="00776A36"/>
    <w:rsid w:val="007778B7"/>
    <w:rsid w:val="00782441"/>
    <w:rsid w:val="0078276F"/>
    <w:rsid w:val="00784341"/>
    <w:rsid w:val="00784C37"/>
    <w:rsid w:val="00786317"/>
    <w:rsid w:val="007870A1"/>
    <w:rsid w:val="00787273"/>
    <w:rsid w:val="0079072D"/>
    <w:rsid w:val="00790868"/>
    <w:rsid w:val="00791FBE"/>
    <w:rsid w:val="0079321F"/>
    <w:rsid w:val="0079611F"/>
    <w:rsid w:val="00796618"/>
    <w:rsid w:val="007A283E"/>
    <w:rsid w:val="007A3E93"/>
    <w:rsid w:val="007A5503"/>
    <w:rsid w:val="007A6E93"/>
    <w:rsid w:val="007B3D1F"/>
    <w:rsid w:val="007B3EB0"/>
    <w:rsid w:val="007B3ECC"/>
    <w:rsid w:val="007B4069"/>
    <w:rsid w:val="007B41D1"/>
    <w:rsid w:val="007B4F96"/>
    <w:rsid w:val="007B5199"/>
    <w:rsid w:val="007B56CD"/>
    <w:rsid w:val="007B5E43"/>
    <w:rsid w:val="007B6193"/>
    <w:rsid w:val="007C2052"/>
    <w:rsid w:val="007C21C6"/>
    <w:rsid w:val="007C48B3"/>
    <w:rsid w:val="007C6DD1"/>
    <w:rsid w:val="007C7F84"/>
    <w:rsid w:val="007D1990"/>
    <w:rsid w:val="007D2367"/>
    <w:rsid w:val="007D2BFD"/>
    <w:rsid w:val="007D2E6A"/>
    <w:rsid w:val="007D4D75"/>
    <w:rsid w:val="007D4EF7"/>
    <w:rsid w:val="007D5078"/>
    <w:rsid w:val="007D65A7"/>
    <w:rsid w:val="007D7AC0"/>
    <w:rsid w:val="007E1DBC"/>
    <w:rsid w:val="007E2492"/>
    <w:rsid w:val="007E4727"/>
    <w:rsid w:val="007E7BB2"/>
    <w:rsid w:val="007F3101"/>
    <w:rsid w:val="007F401A"/>
    <w:rsid w:val="00800113"/>
    <w:rsid w:val="008001C6"/>
    <w:rsid w:val="00802718"/>
    <w:rsid w:val="008027C2"/>
    <w:rsid w:val="00802B88"/>
    <w:rsid w:val="00804589"/>
    <w:rsid w:val="008046E1"/>
    <w:rsid w:val="0080566B"/>
    <w:rsid w:val="00806B5C"/>
    <w:rsid w:val="0080743B"/>
    <w:rsid w:val="00807C88"/>
    <w:rsid w:val="00807E34"/>
    <w:rsid w:val="00811A1A"/>
    <w:rsid w:val="00811BF9"/>
    <w:rsid w:val="00811C74"/>
    <w:rsid w:val="00812508"/>
    <w:rsid w:val="00813D6A"/>
    <w:rsid w:val="00813F96"/>
    <w:rsid w:val="00814345"/>
    <w:rsid w:val="008176B2"/>
    <w:rsid w:val="00817DF9"/>
    <w:rsid w:val="00820C00"/>
    <w:rsid w:val="0082123A"/>
    <w:rsid w:val="0082141A"/>
    <w:rsid w:val="00821BAD"/>
    <w:rsid w:val="00823F3D"/>
    <w:rsid w:val="008263F6"/>
    <w:rsid w:val="008279F3"/>
    <w:rsid w:val="00831D62"/>
    <w:rsid w:val="00833194"/>
    <w:rsid w:val="00834C2A"/>
    <w:rsid w:val="00836467"/>
    <w:rsid w:val="00836603"/>
    <w:rsid w:val="00837450"/>
    <w:rsid w:val="008377D7"/>
    <w:rsid w:val="008402E6"/>
    <w:rsid w:val="0084208F"/>
    <w:rsid w:val="00843A64"/>
    <w:rsid w:val="008446C7"/>
    <w:rsid w:val="00845A86"/>
    <w:rsid w:val="00846A84"/>
    <w:rsid w:val="00850091"/>
    <w:rsid w:val="00850D19"/>
    <w:rsid w:val="008510E2"/>
    <w:rsid w:val="00852B5F"/>
    <w:rsid w:val="008535FE"/>
    <w:rsid w:val="008547B7"/>
    <w:rsid w:val="00854974"/>
    <w:rsid w:val="00855205"/>
    <w:rsid w:val="00855AD5"/>
    <w:rsid w:val="00855CE0"/>
    <w:rsid w:val="008560FC"/>
    <w:rsid w:val="00856383"/>
    <w:rsid w:val="0085681C"/>
    <w:rsid w:val="008605EB"/>
    <w:rsid w:val="00860911"/>
    <w:rsid w:val="00861FAD"/>
    <w:rsid w:val="00863677"/>
    <w:rsid w:val="00863BE8"/>
    <w:rsid w:val="00864BEC"/>
    <w:rsid w:val="00864CAE"/>
    <w:rsid w:val="00865252"/>
    <w:rsid w:val="0087022C"/>
    <w:rsid w:val="008707FF"/>
    <w:rsid w:val="008724A3"/>
    <w:rsid w:val="00872C97"/>
    <w:rsid w:val="00872DF0"/>
    <w:rsid w:val="0087359F"/>
    <w:rsid w:val="00874853"/>
    <w:rsid w:val="008749A4"/>
    <w:rsid w:val="008761B3"/>
    <w:rsid w:val="00876BC6"/>
    <w:rsid w:val="00876C9C"/>
    <w:rsid w:val="008774AD"/>
    <w:rsid w:val="00877569"/>
    <w:rsid w:val="0088035A"/>
    <w:rsid w:val="00882086"/>
    <w:rsid w:val="008829DD"/>
    <w:rsid w:val="00883991"/>
    <w:rsid w:val="00885C87"/>
    <w:rsid w:val="008860D7"/>
    <w:rsid w:val="00886584"/>
    <w:rsid w:val="00886D4E"/>
    <w:rsid w:val="00886F3E"/>
    <w:rsid w:val="0089225A"/>
    <w:rsid w:val="00892D51"/>
    <w:rsid w:val="00893C67"/>
    <w:rsid w:val="00894801"/>
    <w:rsid w:val="008948E9"/>
    <w:rsid w:val="00896650"/>
    <w:rsid w:val="008968E3"/>
    <w:rsid w:val="008969E3"/>
    <w:rsid w:val="008A065A"/>
    <w:rsid w:val="008A3538"/>
    <w:rsid w:val="008A38FD"/>
    <w:rsid w:val="008A4463"/>
    <w:rsid w:val="008A48FC"/>
    <w:rsid w:val="008A4F32"/>
    <w:rsid w:val="008A5FBD"/>
    <w:rsid w:val="008A745B"/>
    <w:rsid w:val="008B0612"/>
    <w:rsid w:val="008B0B55"/>
    <w:rsid w:val="008B2C97"/>
    <w:rsid w:val="008B455E"/>
    <w:rsid w:val="008B54CC"/>
    <w:rsid w:val="008B751F"/>
    <w:rsid w:val="008B76E7"/>
    <w:rsid w:val="008B7D26"/>
    <w:rsid w:val="008C3140"/>
    <w:rsid w:val="008C38E2"/>
    <w:rsid w:val="008C3F11"/>
    <w:rsid w:val="008C4090"/>
    <w:rsid w:val="008C53FC"/>
    <w:rsid w:val="008C5F41"/>
    <w:rsid w:val="008C62D4"/>
    <w:rsid w:val="008C6DAD"/>
    <w:rsid w:val="008D1473"/>
    <w:rsid w:val="008D2494"/>
    <w:rsid w:val="008D5695"/>
    <w:rsid w:val="008D747E"/>
    <w:rsid w:val="008D7C9C"/>
    <w:rsid w:val="008E003A"/>
    <w:rsid w:val="008E04C3"/>
    <w:rsid w:val="008E0837"/>
    <w:rsid w:val="008E6AC4"/>
    <w:rsid w:val="008F193D"/>
    <w:rsid w:val="008F236D"/>
    <w:rsid w:val="008F2B20"/>
    <w:rsid w:val="008F305F"/>
    <w:rsid w:val="008F31A6"/>
    <w:rsid w:val="008F3691"/>
    <w:rsid w:val="008F4059"/>
    <w:rsid w:val="008F474B"/>
    <w:rsid w:val="008F6176"/>
    <w:rsid w:val="009010FF"/>
    <w:rsid w:val="00901329"/>
    <w:rsid w:val="00902371"/>
    <w:rsid w:val="00902405"/>
    <w:rsid w:val="00902448"/>
    <w:rsid w:val="00902A2C"/>
    <w:rsid w:val="00904478"/>
    <w:rsid w:val="009048C5"/>
    <w:rsid w:val="00904A15"/>
    <w:rsid w:val="00904CFC"/>
    <w:rsid w:val="00904F7C"/>
    <w:rsid w:val="00910905"/>
    <w:rsid w:val="0091101D"/>
    <w:rsid w:val="00912A51"/>
    <w:rsid w:val="0091601D"/>
    <w:rsid w:val="0091692A"/>
    <w:rsid w:val="00920A36"/>
    <w:rsid w:val="00921710"/>
    <w:rsid w:val="00922503"/>
    <w:rsid w:val="0092264E"/>
    <w:rsid w:val="009250A1"/>
    <w:rsid w:val="00925A5C"/>
    <w:rsid w:val="00925F54"/>
    <w:rsid w:val="00927813"/>
    <w:rsid w:val="00932EBA"/>
    <w:rsid w:val="00932ED8"/>
    <w:rsid w:val="0093331C"/>
    <w:rsid w:val="0093379F"/>
    <w:rsid w:val="00934666"/>
    <w:rsid w:val="00934872"/>
    <w:rsid w:val="00934C03"/>
    <w:rsid w:val="00934E85"/>
    <w:rsid w:val="009350AE"/>
    <w:rsid w:val="00935965"/>
    <w:rsid w:val="00935AEE"/>
    <w:rsid w:val="00936531"/>
    <w:rsid w:val="00937B4D"/>
    <w:rsid w:val="009432C2"/>
    <w:rsid w:val="00944654"/>
    <w:rsid w:val="00945434"/>
    <w:rsid w:val="00947EEE"/>
    <w:rsid w:val="009511A8"/>
    <w:rsid w:val="00951236"/>
    <w:rsid w:val="00951244"/>
    <w:rsid w:val="0095150F"/>
    <w:rsid w:val="009517AC"/>
    <w:rsid w:val="00952631"/>
    <w:rsid w:val="00954F07"/>
    <w:rsid w:val="00955E50"/>
    <w:rsid w:val="00962286"/>
    <w:rsid w:val="00962529"/>
    <w:rsid w:val="00963D98"/>
    <w:rsid w:val="0096400D"/>
    <w:rsid w:val="00967908"/>
    <w:rsid w:val="00967A2F"/>
    <w:rsid w:val="0097056A"/>
    <w:rsid w:val="00970B7A"/>
    <w:rsid w:val="00971268"/>
    <w:rsid w:val="009713C7"/>
    <w:rsid w:val="0097140C"/>
    <w:rsid w:val="0097351B"/>
    <w:rsid w:val="00974275"/>
    <w:rsid w:val="00980A64"/>
    <w:rsid w:val="009872E3"/>
    <w:rsid w:val="00987AF6"/>
    <w:rsid w:val="009921C8"/>
    <w:rsid w:val="0099236F"/>
    <w:rsid w:val="00993DA4"/>
    <w:rsid w:val="00995249"/>
    <w:rsid w:val="00995EF2"/>
    <w:rsid w:val="009A18D9"/>
    <w:rsid w:val="009A251A"/>
    <w:rsid w:val="009A498E"/>
    <w:rsid w:val="009A566C"/>
    <w:rsid w:val="009A59B3"/>
    <w:rsid w:val="009A67B9"/>
    <w:rsid w:val="009A774E"/>
    <w:rsid w:val="009B069C"/>
    <w:rsid w:val="009B180B"/>
    <w:rsid w:val="009B2248"/>
    <w:rsid w:val="009B3A0B"/>
    <w:rsid w:val="009B510A"/>
    <w:rsid w:val="009B58E5"/>
    <w:rsid w:val="009B5DC6"/>
    <w:rsid w:val="009B77DF"/>
    <w:rsid w:val="009B78FE"/>
    <w:rsid w:val="009C0204"/>
    <w:rsid w:val="009C1A66"/>
    <w:rsid w:val="009C3BBF"/>
    <w:rsid w:val="009C3C20"/>
    <w:rsid w:val="009C6E36"/>
    <w:rsid w:val="009C7833"/>
    <w:rsid w:val="009C7AEB"/>
    <w:rsid w:val="009D4CBA"/>
    <w:rsid w:val="009D569C"/>
    <w:rsid w:val="009D6C66"/>
    <w:rsid w:val="009D7B51"/>
    <w:rsid w:val="009D7C0F"/>
    <w:rsid w:val="009E07AD"/>
    <w:rsid w:val="009E10C7"/>
    <w:rsid w:val="009E11E5"/>
    <w:rsid w:val="009E1C45"/>
    <w:rsid w:val="009E2660"/>
    <w:rsid w:val="009E29FB"/>
    <w:rsid w:val="009E2A96"/>
    <w:rsid w:val="009E2C21"/>
    <w:rsid w:val="009E3800"/>
    <w:rsid w:val="009E5317"/>
    <w:rsid w:val="009F4C8F"/>
    <w:rsid w:val="009F6481"/>
    <w:rsid w:val="009F6A7A"/>
    <w:rsid w:val="009F7060"/>
    <w:rsid w:val="00A017E3"/>
    <w:rsid w:val="00A06408"/>
    <w:rsid w:val="00A10853"/>
    <w:rsid w:val="00A1136C"/>
    <w:rsid w:val="00A1184E"/>
    <w:rsid w:val="00A124DD"/>
    <w:rsid w:val="00A13026"/>
    <w:rsid w:val="00A13294"/>
    <w:rsid w:val="00A13AC7"/>
    <w:rsid w:val="00A13CB7"/>
    <w:rsid w:val="00A14A96"/>
    <w:rsid w:val="00A14C23"/>
    <w:rsid w:val="00A15CF8"/>
    <w:rsid w:val="00A15F95"/>
    <w:rsid w:val="00A16C50"/>
    <w:rsid w:val="00A17598"/>
    <w:rsid w:val="00A2025A"/>
    <w:rsid w:val="00A208CF"/>
    <w:rsid w:val="00A21677"/>
    <w:rsid w:val="00A21CB3"/>
    <w:rsid w:val="00A22852"/>
    <w:rsid w:val="00A233E3"/>
    <w:rsid w:val="00A23989"/>
    <w:rsid w:val="00A2553C"/>
    <w:rsid w:val="00A25BA0"/>
    <w:rsid w:val="00A26962"/>
    <w:rsid w:val="00A27248"/>
    <w:rsid w:val="00A30B92"/>
    <w:rsid w:val="00A30CCB"/>
    <w:rsid w:val="00A310BD"/>
    <w:rsid w:val="00A313FA"/>
    <w:rsid w:val="00A31699"/>
    <w:rsid w:val="00A31874"/>
    <w:rsid w:val="00A33B05"/>
    <w:rsid w:val="00A34086"/>
    <w:rsid w:val="00A347A4"/>
    <w:rsid w:val="00A41DC9"/>
    <w:rsid w:val="00A42237"/>
    <w:rsid w:val="00A42A88"/>
    <w:rsid w:val="00A431A8"/>
    <w:rsid w:val="00A454F2"/>
    <w:rsid w:val="00A45A21"/>
    <w:rsid w:val="00A45C62"/>
    <w:rsid w:val="00A4693D"/>
    <w:rsid w:val="00A47064"/>
    <w:rsid w:val="00A477D5"/>
    <w:rsid w:val="00A50B88"/>
    <w:rsid w:val="00A5153F"/>
    <w:rsid w:val="00A5281A"/>
    <w:rsid w:val="00A52D1E"/>
    <w:rsid w:val="00A55DDC"/>
    <w:rsid w:val="00A56312"/>
    <w:rsid w:val="00A57146"/>
    <w:rsid w:val="00A6133C"/>
    <w:rsid w:val="00A6163C"/>
    <w:rsid w:val="00A61FC8"/>
    <w:rsid w:val="00A622BF"/>
    <w:rsid w:val="00A62436"/>
    <w:rsid w:val="00A62950"/>
    <w:rsid w:val="00A6325F"/>
    <w:rsid w:val="00A643E4"/>
    <w:rsid w:val="00A649B8"/>
    <w:rsid w:val="00A64A7B"/>
    <w:rsid w:val="00A65E85"/>
    <w:rsid w:val="00A65F6E"/>
    <w:rsid w:val="00A6699E"/>
    <w:rsid w:val="00A66BDE"/>
    <w:rsid w:val="00A704A6"/>
    <w:rsid w:val="00A7103F"/>
    <w:rsid w:val="00A71D42"/>
    <w:rsid w:val="00A725FC"/>
    <w:rsid w:val="00A7302B"/>
    <w:rsid w:val="00A73A08"/>
    <w:rsid w:val="00A74405"/>
    <w:rsid w:val="00A74831"/>
    <w:rsid w:val="00A74A22"/>
    <w:rsid w:val="00A74BCF"/>
    <w:rsid w:val="00A7795D"/>
    <w:rsid w:val="00A77B99"/>
    <w:rsid w:val="00A81208"/>
    <w:rsid w:val="00A825C6"/>
    <w:rsid w:val="00A82A64"/>
    <w:rsid w:val="00A85838"/>
    <w:rsid w:val="00A8613C"/>
    <w:rsid w:val="00A8718D"/>
    <w:rsid w:val="00A87DD0"/>
    <w:rsid w:val="00A93B03"/>
    <w:rsid w:val="00A940F8"/>
    <w:rsid w:val="00A965AC"/>
    <w:rsid w:val="00A965BE"/>
    <w:rsid w:val="00A9666B"/>
    <w:rsid w:val="00A96EBA"/>
    <w:rsid w:val="00AA0857"/>
    <w:rsid w:val="00AA0DDA"/>
    <w:rsid w:val="00AA1ABB"/>
    <w:rsid w:val="00AA3D13"/>
    <w:rsid w:val="00AA42FE"/>
    <w:rsid w:val="00AA4823"/>
    <w:rsid w:val="00AA4EE2"/>
    <w:rsid w:val="00AA6BA8"/>
    <w:rsid w:val="00AA6FB0"/>
    <w:rsid w:val="00AA7AE9"/>
    <w:rsid w:val="00AB014A"/>
    <w:rsid w:val="00AB13B9"/>
    <w:rsid w:val="00AB2011"/>
    <w:rsid w:val="00AB4BA7"/>
    <w:rsid w:val="00AB56AB"/>
    <w:rsid w:val="00AB59D6"/>
    <w:rsid w:val="00AB7756"/>
    <w:rsid w:val="00AB7A96"/>
    <w:rsid w:val="00AC4CDB"/>
    <w:rsid w:val="00AC5D37"/>
    <w:rsid w:val="00AC63FB"/>
    <w:rsid w:val="00AD02BF"/>
    <w:rsid w:val="00AD173B"/>
    <w:rsid w:val="00AD1A27"/>
    <w:rsid w:val="00AD3555"/>
    <w:rsid w:val="00AD4D85"/>
    <w:rsid w:val="00AD6722"/>
    <w:rsid w:val="00AD679C"/>
    <w:rsid w:val="00AE10DB"/>
    <w:rsid w:val="00AE2E79"/>
    <w:rsid w:val="00AE41B5"/>
    <w:rsid w:val="00AE45B4"/>
    <w:rsid w:val="00AE4694"/>
    <w:rsid w:val="00AE4D40"/>
    <w:rsid w:val="00AE659A"/>
    <w:rsid w:val="00AE6697"/>
    <w:rsid w:val="00AE77F9"/>
    <w:rsid w:val="00AE7C75"/>
    <w:rsid w:val="00AF260F"/>
    <w:rsid w:val="00AF2D2F"/>
    <w:rsid w:val="00AF310E"/>
    <w:rsid w:val="00AF44F2"/>
    <w:rsid w:val="00AF46CA"/>
    <w:rsid w:val="00AF58AC"/>
    <w:rsid w:val="00AF761E"/>
    <w:rsid w:val="00B03517"/>
    <w:rsid w:val="00B03D06"/>
    <w:rsid w:val="00B049DE"/>
    <w:rsid w:val="00B05E58"/>
    <w:rsid w:val="00B06A0D"/>
    <w:rsid w:val="00B06B9D"/>
    <w:rsid w:val="00B06EF5"/>
    <w:rsid w:val="00B0770B"/>
    <w:rsid w:val="00B079C3"/>
    <w:rsid w:val="00B108D2"/>
    <w:rsid w:val="00B10AAB"/>
    <w:rsid w:val="00B13277"/>
    <w:rsid w:val="00B14B3D"/>
    <w:rsid w:val="00B1655B"/>
    <w:rsid w:val="00B16D05"/>
    <w:rsid w:val="00B16F99"/>
    <w:rsid w:val="00B1712A"/>
    <w:rsid w:val="00B1716A"/>
    <w:rsid w:val="00B201A0"/>
    <w:rsid w:val="00B20816"/>
    <w:rsid w:val="00B208EB"/>
    <w:rsid w:val="00B20D19"/>
    <w:rsid w:val="00B20F19"/>
    <w:rsid w:val="00B2152E"/>
    <w:rsid w:val="00B21F51"/>
    <w:rsid w:val="00B26C99"/>
    <w:rsid w:val="00B26D2A"/>
    <w:rsid w:val="00B26DEF"/>
    <w:rsid w:val="00B274F8"/>
    <w:rsid w:val="00B27926"/>
    <w:rsid w:val="00B27D56"/>
    <w:rsid w:val="00B309A3"/>
    <w:rsid w:val="00B31C92"/>
    <w:rsid w:val="00B3285B"/>
    <w:rsid w:val="00B32F1C"/>
    <w:rsid w:val="00B33007"/>
    <w:rsid w:val="00B34EA7"/>
    <w:rsid w:val="00B35BBF"/>
    <w:rsid w:val="00B4017E"/>
    <w:rsid w:val="00B42087"/>
    <w:rsid w:val="00B42B1A"/>
    <w:rsid w:val="00B43D21"/>
    <w:rsid w:val="00B43FA2"/>
    <w:rsid w:val="00B45243"/>
    <w:rsid w:val="00B466EF"/>
    <w:rsid w:val="00B474AA"/>
    <w:rsid w:val="00B47633"/>
    <w:rsid w:val="00B47D08"/>
    <w:rsid w:val="00B50AAA"/>
    <w:rsid w:val="00B51410"/>
    <w:rsid w:val="00B519D1"/>
    <w:rsid w:val="00B52382"/>
    <w:rsid w:val="00B5342F"/>
    <w:rsid w:val="00B53950"/>
    <w:rsid w:val="00B55801"/>
    <w:rsid w:val="00B5603B"/>
    <w:rsid w:val="00B572BA"/>
    <w:rsid w:val="00B61ACB"/>
    <w:rsid w:val="00B6289A"/>
    <w:rsid w:val="00B64036"/>
    <w:rsid w:val="00B64084"/>
    <w:rsid w:val="00B65721"/>
    <w:rsid w:val="00B66527"/>
    <w:rsid w:val="00B66F63"/>
    <w:rsid w:val="00B6766F"/>
    <w:rsid w:val="00B67CFE"/>
    <w:rsid w:val="00B67E71"/>
    <w:rsid w:val="00B737BA"/>
    <w:rsid w:val="00B74418"/>
    <w:rsid w:val="00B7474D"/>
    <w:rsid w:val="00B74DCD"/>
    <w:rsid w:val="00B74EAC"/>
    <w:rsid w:val="00B75103"/>
    <w:rsid w:val="00B75F0E"/>
    <w:rsid w:val="00B768CC"/>
    <w:rsid w:val="00B81EB7"/>
    <w:rsid w:val="00B82A80"/>
    <w:rsid w:val="00B836D4"/>
    <w:rsid w:val="00B8498D"/>
    <w:rsid w:val="00B84A6B"/>
    <w:rsid w:val="00B852D4"/>
    <w:rsid w:val="00B85946"/>
    <w:rsid w:val="00B8661A"/>
    <w:rsid w:val="00B902F0"/>
    <w:rsid w:val="00B90C05"/>
    <w:rsid w:val="00B91F7B"/>
    <w:rsid w:val="00B9264F"/>
    <w:rsid w:val="00B92955"/>
    <w:rsid w:val="00B92FA9"/>
    <w:rsid w:val="00B94D14"/>
    <w:rsid w:val="00B94EBB"/>
    <w:rsid w:val="00B9506D"/>
    <w:rsid w:val="00B9534E"/>
    <w:rsid w:val="00B95654"/>
    <w:rsid w:val="00B96A12"/>
    <w:rsid w:val="00BA1808"/>
    <w:rsid w:val="00BA1C4D"/>
    <w:rsid w:val="00BA5E67"/>
    <w:rsid w:val="00BA6520"/>
    <w:rsid w:val="00BB0ADC"/>
    <w:rsid w:val="00BB143A"/>
    <w:rsid w:val="00BB3220"/>
    <w:rsid w:val="00BB38DA"/>
    <w:rsid w:val="00BB4107"/>
    <w:rsid w:val="00BB438A"/>
    <w:rsid w:val="00BB4E86"/>
    <w:rsid w:val="00BB502B"/>
    <w:rsid w:val="00BB702E"/>
    <w:rsid w:val="00BB77D4"/>
    <w:rsid w:val="00BC120B"/>
    <w:rsid w:val="00BC2FB5"/>
    <w:rsid w:val="00BC31A7"/>
    <w:rsid w:val="00BC5312"/>
    <w:rsid w:val="00BC659C"/>
    <w:rsid w:val="00BC6B7D"/>
    <w:rsid w:val="00BC7364"/>
    <w:rsid w:val="00BD0FEB"/>
    <w:rsid w:val="00BD19EB"/>
    <w:rsid w:val="00BD1A1F"/>
    <w:rsid w:val="00BD1AB1"/>
    <w:rsid w:val="00BD3782"/>
    <w:rsid w:val="00BD4BCB"/>
    <w:rsid w:val="00BD58E4"/>
    <w:rsid w:val="00BD74DB"/>
    <w:rsid w:val="00BE14C0"/>
    <w:rsid w:val="00BE3EC0"/>
    <w:rsid w:val="00BE5E63"/>
    <w:rsid w:val="00BE616E"/>
    <w:rsid w:val="00BF1AC7"/>
    <w:rsid w:val="00BF240F"/>
    <w:rsid w:val="00BF2B81"/>
    <w:rsid w:val="00BF43E7"/>
    <w:rsid w:val="00BF67B0"/>
    <w:rsid w:val="00C00373"/>
    <w:rsid w:val="00C011CD"/>
    <w:rsid w:val="00C04FCA"/>
    <w:rsid w:val="00C0539E"/>
    <w:rsid w:val="00C054FA"/>
    <w:rsid w:val="00C065D8"/>
    <w:rsid w:val="00C10E46"/>
    <w:rsid w:val="00C1110E"/>
    <w:rsid w:val="00C118E9"/>
    <w:rsid w:val="00C11B18"/>
    <w:rsid w:val="00C11CA5"/>
    <w:rsid w:val="00C134CA"/>
    <w:rsid w:val="00C1356D"/>
    <w:rsid w:val="00C148B7"/>
    <w:rsid w:val="00C1536C"/>
    <w:rsid w:val="00C17306"/>
    <w:rsid w:val="00C2001E"/>
    <w:rsid w:val="00C201D7"/>
    <w:rsid w:val="00C221BF"/>
    <w:rsid w:val="00C2227D"/>
    <w:rsid w:val="00C22D61"/>
    <w:rsid w:val="00C24FA8"/>
    <w:rsid w:val="00C25D9F"/>
    <w:rsid w:val="00C265B8"/>
    <w:rsid w:val="00C278AF"/>
    <w:rsid w:val="00C30510"/>
    <w:rsid w:val="00C318BA"/>
    <w:rsid w:val="00C319AB"/>
    <w:rsid w:val="00C3344E"/>
    <w:rsid w:val="00C3394C"/>
    <w:rsid w:val="00C35055"/>
    <w:rsid w:val="00C355BD"/>
    <w:rsid w:val="00C40A4A"/>
    <w:rsid w:val="00C41193"/>
    <w:rsid w:val="00C413A7"/>
    <w:rsid w:val="00C417D0"/>
    <w:rsid w:val="00C43CCC"/>
    <w:rsid w:val="00C44AB1"/>
    <w:rsid w:val="00C46AF0"/>
    <w:rsid w:val="00C47D53"/>
    <w:rsid w:val="00C53276"/>
    <w:rsid w:val="00C534AC"/>
    <w:rsid w:val="00C53D3C"/>
    <w:rsid w:val="00C5437A"/>
    <w:rsid w:val="00C55D7F"/>
    <w:rsid w:val="00C56265"/>
    <w:rsid w:val="00C56E94"/>
    <w:rsid w:val="00C60BBC"/>
    <w:rsid w:val="00C60D05"/>
    <w:rsid w:val="00C60FCD"/>
    <w:rsid w:val="00C62FB4"/>
    <w:rsid w:val="00C63F91"/>
    <w:rsid w:val="00C7148C"/>
    <w:rsid w:val="00C720FD"/>
    <w:rsid w:val="00C73BEB"/>
    <w:rsid w:val="00C74113"/>
    <w:rsid w:val="00C745B6"/>
    <w:rsid w:val="00C74E2F"/>
    <w:rsid w:val="00C74E7C"/>
    <w:rsid w:val="00C77768"/>
    <w:rsid w:val="00C80DE8"/>
    <w:rsid w:val="00C81398"/>
    <w:rsid w:val="00C82EA9"/>
    <w:rsid w:val="00C846C3"/>
    <w:rsid w:val="00C871ED"/>
    <w:rsid w:val="00C87347"/>
    <w:rsid w:val="00C87986"/>
    <w:rsid w:val="00C87A82"/>
    <w:rsid w:val="00C901B8"/>
    <w:rsid w:val="00C90F90"/>
    <w:rsid w:val="00C9233E"/>
    <w:rsid w:val="00C928FF"/>
    <w:rsid w:val="00C931BE"/>
    <w:rsid w:val="00C94FF2"/>
    <w:rsid w:val="00C956EC"/>
    <w:rsid w:val="00CA0258"/>
    <w:rsid w:val="00CA0F65"/>
    <w:rsid w:val="00CA1A8C"/>
    <w:rsid w:val="00CA243E"/>
    <w:rsid w:val="00CA40C0"/>
    <w:rsid w:val="00CA4A66"/>
    <w:rsid w:val="00CA7B15"/>
    <w:rsid w:val="00CB0C5D"/>
    <w:rsid w:val="00CB1ED5"/>
    <w:rsid w:val="00CB34E8"/>
    <w:rsid w:val="00CC05C7"/>
    <w:rsid w:val="00CC24EC"/>
    <w:rsid w:val="00CC2C35"/>
    <w:rsid w:val="00CC4703"/>
    <w:rsid w:val="00CC65D6"/>
    <w:rsid w:val="00CC75FC"/>
    <w:rsid w:val="00CC7708"/>
    <w:rsid w:val="00CC7EA2"/>
    <w:rsid w:val="00CD47F7"/>
    <w:rsid w:val="00CD4F06"/>
    <w:rsid w:val="00CD6B5C"/>
    <w:rsid w:val="00CD6D0F"/>
    <w:rsid w:val="00CD7345"/>
    <w:rsid w:val="00CE2441"/>
    <w:rsid w:val="00CE3D14"/>
    <w:rsid w:val="00CE5219"/>
    <w:rsid w:val="00CE581A"/>
    <w:rsid w:val="00CE70D8"/>
    <w:rsid w:val="00CF0226"/>
    <w:rsid w:val="00CF11FF"/>
    <w:rsid w:val="00CF1F59"/>
    <w:rsid w:val="00CF38F2"/>
    <w:rsid w:val="00CF43A4"/>
    <w:rsid w:val="00CF731E"/>
    <w:rsid w:val="00D000B1"/>
    <w:rsid w:val="00D01931"/>
    <w:rsid w:val="00D0484C"/>
    <w:rsid w:val="00D0495E"/>
    <w:rsid w:val="00D049E8"/>
    <w:rsid w:val="00D050E7"/>
    <w:rsid w:val="00D069BB"/>
    <w:rsid w:val="00D07EF1"/>
    <w:rsid w:val="00D14548"/>
    <w:rsid w:val="00D16001"/>
    <w:rsid w:val="00D17014"/>
    <w:rsid w:val="00D21BD3"/>
    <w:rsid w:val="00D2264B"/>
    <w:rsid w:val="00D2506F"/>
    <w:rsid w:val="00D26310"/>
    <w:rsid w:val="00D26D02"/>
    <w:rsid w:val="00D274E6"/>
    <w:rsid w:val="00D27808"/>
    <w:rsid w:val="00D27C92"/>
    <w:rsid w:val="00D30038"/>
    <w:rsid w:val="00D3250B"/>
    <w:rsid w:val="00D32EF6"/>
    <w:rsid w:val="00D357F5"/>
    <w:rsid w:val="00D36B20"/>
    <w:rsid w:val="00D374C7"/>
    <w:rsid w:val="00D37590"/>
    <w:rsid w:val="00D37EEF"/>
    <w:rsid w:val="00D41646"/>
    <w:rsid w:val="00D42A21"/>
    <w:rsid w:val="00D440E9"/>
    <w:rsid w:val="00D5086E"/>
    <w:rsid w:val="00D50E06"/>
    <w:rsid w:val="00D55352"/>
    <w:rsid w:val="00D611A1"/>
    <w:rsid w:val="00D61947"/>
    <w:rsid w:val="00D62373"/>
    <w:rsid w:val="00D65987"/>
    <w:rsid w:val="00D6686C"/>
    <w:rsid w:val="00D6757A"/>
    <w:rsid w:val="00D7068C"/>
    <w:rsid w:val="00D706D3"/>
    <w:rsid w:val="00D717C8"/>
    <w:rsid w:val="00D72371"/>
    <w:rsid w:val="00D72634"/>
    <w:rsid w:val="00D72AD3"/>
    <w:rsid w:val="00D73104"/>
    <w:rsid w:val="00D75D09"/>
    <w:rsid w:val="00D8148A"/>
    <w:rsid w:val="00D820E0"/>
    <w:rsid w:val="00D83DB0"/>
    <w:rsid w:val="00D83DF9"/>
    <w:rsid w:val="00D85894"/>
    <w:rsid w:val="00D9134D"/>
    <w:rsid w:val="00D91E76"/>
    <w:rsid w:val="00D929FB"/>
    <w:rsid w:val="00D93D4F"/>
    <w:rsid w:val="00D95209"/>
    <w:rsid w:val="00D96545"/>
    <w:rsid w:val="00DA248B"/>
    <w:rsid w:val="00DA3AA2"/>
    <w:rsid w:val="00DA79B7"/>
    <w:rsid w:val="00DB17B5"/>
    <w:rsid w:val="00DB1BB3"/>
    <w:rsid w:val="00DB1C4B"/>
    <w:rsid w:val="00DB4A77"/>
    <w:rsid w:val="00DB5CC9"/>
    <w:rsid w:val="00DB6B48"/>
    <w:rsid w:val="00DC2297"/>
    <w:rsid w:val="00DC2B97"/>
    <w:rsid w:val="00DC3A13"/>
    <w:rsid w:val="00DC495C"/>
    <w:rsid w:val="00DC4F79"/>
    <w:rsid w:val="00DC516B"/>
    <w:rsid w:val="00DC6E7F"/>
    <w:rsid w:val="00DC71FB"/>
    <w:rsid w:val="00DD1380"/>
    <w:rsid w:val="00DD2B8C"/>
    <w:rsid w:val="00DD390C"/>
    <w:rsid w:val="00DD3956"/>
    <w:rsid w:val="00DD46CF"/>
    <w:rsid w:val="00DE198A"/>
    <w:rsid w:val="00DE19FD"/>
    <w:rsid w:val="00DE1CE8"/>
    <w:rsid w:val="00DE3E2B"/>
    <w:rsid w:val="00DE3EF7"/>
    <w:rsid w:val="00DE42D5"/>
    <w:rsid w:val="00DE463D"/>
    <w:rsid w:val="00DE4BDD"/>
    <w:rsid w:val="00DE5A2C"/>
    <w:rsid w:val="00DE665F"/>
    <w:rsid w:val="00DE7022"/>
    <w:rsid w:val="00DF4213"/>
    <w:rsid w:val="00DF4396"/>
    <w:rsid w:val="00DF5867"/>
    <w:rsid w:val="00DF58F2"/>
    <w:rsid w:val="00DF5B2C"/>
    <w:rsid w:val="00DF608E"/>
    <w:rsid w:val="00E00294"/>
    <w:rsid w:val="00E01B29"/>
    <w:rsid w:val="00E0548A"/>
    <w:rsid w:val="00E06D89"/>
    <w:rsid w:val="00E1025F"/>
    <w:rsid w:val="00E10E4B"/>
    <w:rsid w:val="00E11E3A"/>
    <w:rsid w:val="00E12533"/>
    <w:rsid w:val="00E12CED"/>
    <w:rsid w:val="00E1449E"/>
    <w:rsid w:val="00E147CE"/>
    <w:rsid w:val="00E149C1"/>
    <w:rsid w:val="00E14FB6"/>
    <w:rsid w:val="00E15E67"/>
    <w:rsid w:val="00E1687E"/>
    <w:rsid w:val="00E17D74"/>
    <w:rsid w:val="00E20AFF"/>
    <w:rsid w:val="00E21F19"/>
    <w:rsid w:val="00E227F3"/>
    <w:rsid w:val="00E23E8C"/>
    <w:rsid w:val="00E2440C"/>
    <w:rsid w:val="00E24749"/>
    <w:rsid w:val="00E24A16"/>
    <w:rsid w:val="00E305A1"/>
    <w:rsid w:val="00E3158E"/>
    <w:rsid w:val="00E3229B"/>
    <w:rsid w:val="00E34E46"/>
    <w:rsid w:val="00E40A7C"/>
    <w:rsid w:val="00E41A88"/>
    <w:rsid w:val="00E42AAA"/>
    <w:rsid w:val="00E4529A"/>
    <w:rsid w:val="00E453E5"/>
    <w:rsid w:val="00E45AFE"/>
    <w:rsid w:val="00E45D5F"/>
    <w:rsid w:val="00E46A60"/>
    <w:rsid w:val="00E51F47"/>
    <w:rsid w:val="00E52634"/>
    <w:rsid w:val="00E53FF0"/>
    <w:rsid w:val="00E554EE"/>
    <w:rsid w:val="00E5562B"/>
    <w:rsid w:val="00E564B3"/>
    <w:rsid w:val="00E572C5"/>
    <w:rsid w:val="00E572F8"/>
    <w:rsid w:val="00E60F07"/>
    <w:rsid w:val="00E62E5F"/>
    <w:rsid w:val="00E63254"/>
    <w:rsid w:val="00E6356A"/>
    <w:rsid w:val="00E6435C"/>
    <w:rsid w:val="00E64FBE"/>
    <w:rsid w:val="00E65563"/>
    <w:rsid w:val="00E655BA"/>
    <w:rsid w:val="00E657E8"/>
    <w:rsid w:val="00E67C2A"/>
    <w:rsid w:val="00E67E28"/>
    <w:rsid w:val="00E73801"/>
    <w:rsid w:val="00E740F9"/>
    <w:rsid w:val="00E75026"/>
    <w:rsid w:val="00E751EB"/>
    <w:rsid w:val="00E75274"/>
    <w:rsid w:val="00E7533C"/>
    <w:rsid w:val="00E75699"/>
    <w:rsid w:val="00E760FC"/>
    <w:rsid w:val="00E76190"/>
    <w:rsid w:val="00E76882"/>
    <w:rsid w:val="00E76A26"/>
    <w:rsid w:val="00E76ED1"/>
    <w:rsid w:val="00E81DA1"/>
    <w:rsid w:val="00E8435A"/>
    <w:rsid w:val="00E8471E"/>
    <w:rsid w:val="00E869F1"/>
    <w:rsid w:val="00E87406"/>
    <w:rsid w:val="00E878F3"/>
    <w:rsid w:val="00E87B5D"/>
    <w:rsid w:val="00E87CCF"/>
    <w:rsid w:val="00E913FB"/>
    <w:rsid w:val="00E91989"/>
    <w:rsid w:val="00E91F35"/>
    <w:rsid w:val="00E92CDA"/>
    <w:rsid w:val="00E94195"/>
    <w:rsid w:val="00E9756B"/>
    <w:rsid w:val="00EA21E6"/>
    <w:rsid w:val="00EA2894"/>
    <w:rsid w:val="00EA3394"/>
    <w:rsid w:val="00EA3B36"/>
    <w:rsid w:val="00EA3B57"/>
    <w:rsid w:val="00EA43D5"/>
    <w:rsid w:val="00EA4E59"/>
    <w:rsid w:val="00EA50A6"/>
    <w:rsid w:val="00EA682A"/>
    <w:rsid w:val="00EB11F8"/>
    <w:rsid w:val="00EB158A"/>
    <w:rsid w:val="00EB1814"/>
    <w:rsid w:val="00EB1CF1"/>
    <w:rsid w:val="00EB58DC"/>
    <w:rsid w:val="00EB7080"/>
    <w:rsid w:val="00EC06E4"/>
    <w:rsid w:val="00EC230C"/>
    <w:rsid w:val="00EC4F29"/>
    <w:rsid w:val="00EC51F6"/>
    <w:rsid w:val="00EC676B"/>
    <w:rsid w:val="00EC7C55"/>
    <w:rsid w:val="00ED1005"/>
    <w:rsid w:val="00ED313E"/>
    <w:rsid w:val="00ED3C8C"/>
    <w:rsid w:val="00ED4407"/>
    <w:rsid w:val="00ED446C"/>
    <w:rsid w:val="00ED4F68"/>
    <w:rsid w:val="00ED533F"/>
    <w:rsid w:val="00ED6E63"/>
    <w:rsid w:val="00ED7856"/>
    <w:rsid w:val="00ED7B98"/>
    <w:rsid w:val="00EE2A10"/>
    <w:rsid w:val="00EE378E"/>
    <w:rsid w:val="00EE3F6F"/>
    <w:rsid w:val="00EE3FCA"/>
    <w:rsid w:val="00EE7276"/>
    <w:rsid w:val="00EE7675"/>
    <w:rsid w:val="00EF02D9"/>
    <w:rsid w:val="00EF1034"/>
    <w:rsid w:val="00EF1A66"/>
    <w:rsid w:val="00EF1EAA"/>
    <w:rsid w:val="00EF292F"/>
    <w:rsid w:val="00EF3EAD"/>
    <w:rsid w:val="00EF40A6"/>
    <w:rsid w:val="00EF5F4A"/>
    <w:rsid w:val="00EF60C8"/>
    <w:rsid w:val="00EF6368"/>
    <w:rsid w:val="00EF687A"/>
    <w:rsid w:val="00EF6F27"/>
    <w:rsid w:val="00F00950"/>
    <w:rsid w:val="00F012F9"/>
    <w:rsid w:val="00F0164F"/>
    <w:rsid w:val="00F019CA"/>
    <w:rsid w:val="00F032E1"/>
    <w:rsid w:val="00F04AD8"/>
    <w:rsid w:val="00F05E82"/>
    <w:rsid w:val="00F06173"/>
    <w:rsid w:val="00F06EF5"/>
    <w:rsid w:val="00F07717"/>
    <w:rsid w:val="00F10621"/>
    <w:rsid w:val="00F10C98"/>
    <w:rsid w:val="00F11B90"/>
    <w:rsid w:val="00F1251B"/>
    <w:rsid w:val="00F147BF"/>
    <w:rsid w:val="00F14CB8"/>
    <w:rsid w:val="00F14CE4"/>
    <w:rsid w:val="00F20651"/>
    <w:rsid w:val="00F21184"/>
    <w:rsid w:val="00F21663"/>
    <w:rsid w:val="00F21858"/>
    <w:rsid w:val="00F22633"/>
    <w:rsid w:val="00F234FC"/>
    <w:rsid w:val="00F23769"/>
    <w:rsid w:val="00F302F6"/>
    <w:rsid w:val="00F34815"/>
    <w:rsid w:val="00F351DD"/>
    <w:rsid w:val="00F35B8B"/>
    <w:rsid w:val="00F3634C"/>
    <w:rsid w:val="00F3732E"/>
    <w:rsid w:val="00F407E0"/>
    <w:rsid w:val="00F43CF4"/>
    <w:rsid w:val="00F44D07"/>
    <w:rsid w:val="00F466B4"/>
    <w:rsid w:val="00F46D6F"/>
    <w:rsid w:val="00F4735D"/>
    <w:rsid w:val="00F47713"/>
    <w:rsid w:val="00F51049"/>
    <w:rsid w:val="00F51985"/>
    <w:rsid w:val="00F52A4F"/>
    <w:rsid w:val="00F52D63"/>
    <w:rsid w:val="00F55856"/>
    <w:rsid w:val="00F5593C"/>
    <w:rsid w:val="00F55ED3"/>
    <w:rsid w:val="00F56ED5"/>
    <w:rsid w:val="00F5763C"/>
    <w:rsid w:val="00F60A5C"/>
    <w:rsid w:val="00F62331"/>
    <w:rsid w:val="00F630EC"/>
    <w:rsid w:val="00F650AB"/>
    <w:rsid w:val="00F66E82"/>
    <w:rsid w:val="00F673DC"/>
    <w:rsid w:val="00F6790B"/>
    <w:rsid w:val="00F70F1C"/>
    <w:rsid w:val="00F7170A"/>
    <w:rsid w:val="00F71DCD"/>
    <w:rsid w:val="00F720D6"/>
    <w:rsid w:val="00F727EE"/>
    <w:rsid w:val="00F73A98"/>
    <w:rsid w:val="00F7467C"/>
    <w:rsid w:val="00F7579C"/>
    <w:rsid w:val="00F758E3"/>
    <w:rsid w:val="00F76449"/>
    <w:rsid w:val="00F773D5"/>
    <w:rsid w:val="00F80CFB"/>
    <w:rsid w:val="00F8132D"/>
    <w:rsid w:val="00F82316"/>
    <w:rsid w:val="00F83AC1"/>
    <w:rsid w:val="00F8501D"/>
    <w:rsid w:val="00F852CF"/>
    <w:rsid w:val="00F86CF7"/>
    <w:rsid w:val="00F86D4B"/>
    <w:rsid w:val="00F9065C"/>
    <w:rsid w:val="00F90D7D"/>
    <w:rsid w:val="00F91528"/>
    <w:rsid w:val="00F91BFF"/>
    <w:rsid w:val="00F924D5"/>
    <w:rsid w:val="00F9477A"/>
    <w:rsid w:val="00F97717"/>
    <w:rsid w:val="00F97B9C"/>
    <w:rsid w:val="00FA055A"/>
    <w:rsid w:val="00FA0B54"/>
    <w:rsid w:val="00FA0EB0"/>
    <w:rsid w:val="00FA343B"/>
    <w:rsid w:val="00FA466E"/>
    <w:rsid w:val="00FA4B7D"/>
    <w:rsid w:val="00FA7340"/>
    <w:rsid w:val="00FB11A7"/>
    <w:rsid w:val="00FB1659"/>
    <w:rsid w:val="00FB1678"/>
    <w:rsid w:val="00FB250D"/>
    <w:rsid w:val="00FB331B"/>
    <w:rsid w:val="00FB3B09"/>
    <w:rsid w:val="00FB5F2B"/>
    <w:rsid w:val="00FB6265"/>
    <w:rsid w:val="00FB6C73"/>
    <w:rsid w:val="00FB7F5E"/>
    <w:rsid w:val="00FC1E96"/>
    <w:rsid w:val="00FC2AF1"/>
    <w:rsid w:val="00FC50DC"/>
    <w:rsid w:val="00FC5F6F"/>
    <w:rsid w:val="00FC69D4"/>
    <w:rsid w:val="00FC6CBF"/>
    <w:rsid w:val="00FC6E56"/>
    <w:rsid w:val="00FC727A"/>
    <w:rsid w:val="00FC7589"/>
    <w:rsid w:val="00FC7B6E"/>
    <w:rsid w:val="00FD060F"/>
    <w:rsid w:val="00FD0C4C"/>
    <w:rsid w:val="00FD290B"/>
    <w:rsid w:val="00FD2B41"/>
    <w:rsid w:val="00FD4DE9"/>
    <w:rsid w:val="00FE1147"/>
    <w:rsid w:val="00FE115C"/>
    <w:rsid w:val="00FE12BD"/>
    <w:rsid w:val="00FE263D"/>
    <w:rsid w:val="00FE2F92"/>
    <w:rsid w:val="00FE3449"/>
    <w:rsid w:val="00FE361C"/>
    <w:rsid w:val="00FE3AD6"/>
    <w:rsid w:val="00FE51B8"/>
    <w:rsid w:val="00FE6152"/>
    <w:rsid w:val="00FF06A4"/>
    <w:rsid w:val="00FF0D64"/>
    <w:rsid w:val="00FF119E"/>
    <w:rsid w:val="00FF1489"/>
    <w:rsid w:val="00FF1FB4"/>
    <w:rsid w:val="00FF2287"/>
    <w:rsid w:val="00FF2623"/>
    <w:rsid w:val="00FF50E1"/>
    <w:rsid w:val="00FF51F4"/>
    <w:rsid w:val="00FF5711"/>
    <w:rsid w:val="00FF57EC"/>
    <w:rsid w:val="00FF66B2"/>
    <w:rsid w:val="00FF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43FE6"/>
  <w15:docId w15:val="{1DE25EDE-C833-4AF0-80EC-CC639880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86F1F"/>
    <w:pPr>
      <w:spacing w:after="0" w:line="240" w:lineRule="auto"/>
      <w:ind w:firstLine="567"/>
    </w:pPr>
    <w:rPr>
      <w:rFonts w:ascii="Times New Roman" w:eastAsia="Times New Roman" w:hAnsi="Times New Roman" w:cs="Times New Roman"/>
      <w:sz w:val="24"/>
      <w:szCs w:val="24"/>
      <w:lang w:eastAsia="ru-RU"/>
    </w:rPr>
  </w:style>
  <w:style w:type="paragraph" w:styleId="1">
    <w:name w:val="heading 1"/>
    <w:aliases w:val="Headline1:Überschrift 1,Überschrift 0,Header 1,Heading 10,Head1,Heading apps,Heading 101,Head11,Heading apps1,H1,h1,Chapter,Überschrift 1a,H1&lt;------------------,Headline11,Headline1:Überschrift 11,H11,H12,Header 11,H111,H13,H112,Headline1,g"/>
    <w:basedOn w:val="a2"/>
    <w:next w:val="a2"/>
    <w:link w:val="13"/>
    <w:uiPriority w:val="9"/>
    <w:qFormat/>
    <w:rsid w:val="00250699"/>
    <w:pPr>
      <w:keepNext/>
      <w:keepLines/>
      <w:numPr>
        <w:numId w:val="1"/>
      </w:numPr>
      <w:spacing w:before="240" w:after="240"/>
      <w:outlineLvl w:val="0"/>
    </w:pPr>
    <w:rPr>
      <w:rFonts w:eastAsiaTheme="majorEastAsia" w:cstheme="majorBidi"/>
      <w:b/>
      <w:caps/>
      <w:sz w:val="32"/>
      <w:szCs w:val="32"/>
    </w:rPr>
  </w:style>
  <w:style w:type="paragraph" w:styleId="20">
    <w:name w:val="heading 2"/>
    <w:basedOn w:val="a2"/>
    <w:next w:val="a2"/>
    <w:link w:val="23"/>
    <w:unhideWhenUsed/>
    <w:qFormat/>
    <w:rsid w:val="00317D87"/>
    <w:pPr>
      <w:keepNext/>
      <w:keepLines/>
      <w:numPr>
        <w:ilvl w:val="1"/>
        <w:numId w:val="1"/>
      </w:numPr>
      <w:spacing w:before="120" w:after="120"/>
      <w:outlineLvl w:val="1"/>
    </w:pPr>
    <w:rPr>
      <w:rFonts w:eastAsiaTheme="majorEastAsia" w:cstheme="majorBidi"/>
      <w:b/>
      <w:sz w:val="26"/>
      <w:szCs w:val="26"/>
    </w:rPr>
  </w:style>
  <w:style w:type="paragraph" w:styleId="31">
    <w:name w:val="heading 3"/>
    <w:basedOn w:val="a2"/>
    <w:next w:val="a2"/>
    <w:link w:val="34"/>
    <w:unhideWhenUsed/>
    <w:qFormat/>
    <w:rsid w:val="00317D87"/>
    <w:pPr>
      <w:keepNext/>
      <w:keepLines/>
      <w:numPr>
        <w:ilvl w:val="2"/>
        <w:numId w:val="1"/>
      </w:numPr>
      <w:spacing w:before="60" w:after="60"/>
      <w:outlineLvl w:val="2"/>
    </w:pPr>
    <w:rPr>
      <w:rFonts w:eastAsiaTheme="majorEastAsia" w:cstheme="majorBidi"/>
      <w:b/>
    </w:rPr>
  </w:style>
  <w:style w:type="paragraph" w:styleId="42">
    <w:name w:val="heading 4"/>
    <w:basedOn w:val="a2"/>
    <w:next w:val="a2"/>
    <w:link w:val="43"/>
    <w:unhideWhenUsed/>
    <w:qFormat/>
    <w:rsid w:val="00624A85"/>
    <w:pPr>
      <w:keepNext/>
      <w:keepLines/>
      <w:spacing w:before="120" w:after="60"/>
      <w:outlineLvl w:val="3"/>
    </w:pPr>
    <w:rPr>
      <w:rFonts w:eastAsiaTheme="majorEastAsia" w:cstheme="majorBidi"/>
      <w:b/>
      <w:iCs/>
    </w:rPr>
  </w:style>
  <w:style w:type="paragraph" w:styleId="5">
    <w:name w:val="heading 5"/>
    <w:basedOn w:val="a2"/>
    <w:next w:val="a2"/>
    <w:link w:val="50"/>
    <w:uiPriority w:val="9"/>
    <w:unhideWhenUsed/>
    <w:qFormat/>
    <w:rsid w:val="00177AD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0"/>
    <w:uiPriority w:val="9"/>
    <w:semiHidden/>
    <w:unhideWhenUsed/>
    <w:qFormat/>
    <w:rsid w:val="00177AD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0"/>
    <w:uiPriority w:val="9"/>
    <w:semiHidden/>
    <w:unhideWhenUsed/>
    <w:qFormat/>
    <w:rsid w:val="00177A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0"/>
    <w:uiPriority w:val="9"/>
    <w:semiHidden/>
    <w:unhideWhenUsed/>
    <w:qFormat/>
    <w:rsid w:val="00177A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9"/>
    <w:semiHidden/>
    <w:unhideWhenUsed/>
    <w:qFormat/>
    <w:rsid w:val="00177A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Headline1:Überschrift 1 Знак,Überschrift 0 Знак,Header 1 Знак,Heading 10 Знак,Head1 Знак,Heading apps Знак,Heading 101 Знак,Head11 Знак,Heading apps1 Знак,H1 Знак,h1 Знак,Chapter Знак,Überschrift 1a Знак,H1&lt;------------------ Знак"/>
    <w:basedOn w:val="a3"/>
    <w:link w:val="1"/>
    <w:uiPriority w:val="9"/>
    <w:rsid w:val="00250699"/>
    <w:rPr>
      <w:rFonts w:ascii="Times New Roman" w:eastAsiaTheme="majorEastAsia" w:hAnsi="Times New Roman" w:cstheme="majorBidi"/>
      <w:b/>
      <w:caps/>
      <w:sz w:val="32"/>
      <w:szCs w:val="32"/>
      <w:lang w:eastAsia="ru-RU"/>
    </w:rPr>
  </w:style>
  <w:style w:type="character" w:customStyle="1" w:styleId="23">
    <w:name w:val="Заголовок 2 Знак"/>
    <w:basedOn w:val="a3"/>
    <w:link w:val="20"/>
    <w:rsid w:val="00317D87"/>
    <w:rPr>
      <w:rFonts w:ascii="Times New Roman" w:eastAsiaTheme="majorEastAsia" w:hAnsi="Times New Roman" w:cstheme="majorBidi"/>
      <w:b/>
      <w:sz w:val="26"/>
      <w:szCs w:val="26"/>
      <w:lang w:eastAsia="ru-RU"/>
    </w:rPr>
  </w:style>
  <w:style w:type="character" w:customStyle="1" w:styleId="34">
    <w:name w:val="Заголовок 3 Знак"/>
    <w:basedOn w:val="a3"/>
    <w:link w:val="31"/>
    <w:rsid w:val="00317D87"/>
    <w:rPr>
      <w:rFonts w:ascii="Times New Roman" w:eastAsiaTheme="majorEastAsia" w:hAnsi="Times New Roman" w:cstheme="majorBidi"/>
      <w:b/>
      <w:sz w:val="24"/>
      <w:szCs w:val="24"/>
      <w:lang w:eastAsia="ru-RU"/>
    </w:rPr>
  </w:style>
  <w:style w:type="character" w:customStyle="1" w:styleId="43">
    <w:name w:val="Заголовок 4 Знак"/>
    <w:basedOn w:val="a3"/>
    <w:link w:val="42"/>
    <w:rsid w:val="00624A85"/>
    <w:rPr>
      <w:rFonts w:ascii="Times New Roman" w:eastAsiaTheme="majorEastAsia" w:hAnsi="Times New Roman" w:cstheme="majorBidi"/>
      <w:b/>
      <w:iCs/>
      <w:sz w:val="24"/>
      <w:szCs w:val="24"/>
      <w:lang w:eastAsia="ru-RU"/>
    </w:rPr>
  </w:style>
  <w:style w:type="character" w:customStyle="1" w:styleId="50">
    <w:name w:val="Заголовок 5 Знак"/>
    <w:basedOn w:val="a3"/>
    <w:link w:val="5"/>
    <w:uiPriority w:val="9"/>
    <w:rsid w:val="00177AD6"/>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3"/>
    <w:link w:val="6"/>
    <w:uiPriority w:val="9"/>
    <w:semiHidden/>
    <w:rsid w:val="00177AD6"/>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3"/>
    <w:link w:val="7"/>
    <w:uiPriority w:val="9"/>
    <w:semiHidden/>
    <w:rsid w:val="00177AD6"/>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3"/>
    <w:link w:val="8"/>
    <w:uiPriority w:val="9"/>
    <w:semiHidden/>
    <w:rsid w:val="00177AD6"/>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3"/>
    <w:link w:val="9"/>
    <w:uiPriority w:val="9"/>
    <w:semiHidden/>
    <w:rsid w:val="00177AD6"/>
    <w:rPr>
      <w:rFonts w:asciiTheme="majorHAnsi" w:eastAsiaTheme="majorEastAsia" w:hAnsiTheme="majorHAnsi" w:cstheme="majorBidi"/>
      <w:i/>
      <w:iCs/>
      <w:color w:val="272727" w:themeColor="text1" w:themeTint="D8"/>
      <w:sz w:val="21"/>
      <w:szCs w:val="21"/>
      <w:lang w:eastAsia="ru-RU"/>
    </w:rPr>
  </w:style>
  <w:style w:type="paragraph" w:styleId="a6">
    <w:name w:val="header"/>
    <w:aliases w:val="Even"/>
    <w:basedOn w:val="a2"/>
    <w:link w:val="a7"/>
    <w:uiPriority w:val="99"/>
    <w:unhideWhenUsed/>
    <w:rsid w:val="00D50E06"/>
    <w:pPr>
      <w:tabs>
        <w:tab w:val="center" w:pos="4677"/>
        <w:tab w:val="right" w:pos="9355"/>
      </w:tabs>
    </w:pPr>
  </w:style>
  <w:style w:type="character" w:customStyle="1" w:styleId="a7">
    <w:name w:val="Верхний колонтитул Знак"/>
    <w:aliases w:val="Even Знак"/>
    <w:basedOn w:val="a3"/>
    <w:link w:val="a6"/>
    <w:uiPriority w:val="99"/>
    <w:rsid w:val="00D50E06"/>
  </w:style>
  <w:style w:type="paragraph" w:styleId="a8">
    <w:name w:val="footer"/>
    <w:basedOn w:val="a2"/>
    <w:link w:val="a9"/>
    <w:uiPriority w:val="99"/>
    <w:unhideWhenUsed/>
    <w:rsid w:val="00D50E06"/>
    <w:pPr>
      <w:tabs>
        <w:tab w:val="center" w:pos="4677"/>
        <w:tab w:val="right" w:pos="9355"/>
      </w:tabs>
    </w:pPr>
  </w:style>
  <w:style w:type="character" w:customStyle="1" w:styleId="a9">
    <w:name w:val="Нижний колонтитул Знак"/>
    <w:basedOn w:val="a3"/>
    <w:link w:val="a8"/>
    <w:uiPriority w:val="99"/>
    <w:rsid w:val="00D50E06"/>
  </w:style>
  <w:style w:type="paragraph" w:styleId="aa">
    <w:name w:val="caption"/>
    <w:aliases w:val="Name_object,Наименование объекта,Таблицы,Caption Char1,Caption Char Char,Caption Char2 Char1 Char,Caption Char1 Char1 Char1 Char,Caption Char Char Char Char Char1,Caption Char1 Char Char Char Char1 Char"/>
    <w:basedOn w:val="a2"/>
    <w:next w:val="a2"/>
    <w:link w:val="ab"/>
    <w:uiPriority w:val="35"/>
    <w:unhideWhenUsed/>
    <w:qFormat/>
    <w:rsid w:val="009D4CBA"/>
    <w:pPr>
      <w:spacing w:before="120" w:after="120"/>
      <w:jc w:val="right"/>
    </w:pPr>
    <w:rPr>
      <w:i/>
      <w:iCs/>
      <w:sz w:val="20"/>
      <w:szCs w:val="18"/>
    </w:rPr>
  </w:style>
  <w:style w:type="paragraph" w:styleId="ac">
    <w:name w:val="TOC Heading"/>
    <w:basedOn w:val="1"/>
    <w:next w:val="a2"/>
    <w:uiPriority w:val="39"/>
    <w:unhideWhenUsed/>
    <w:qFormat/>
    <w:rsid w:val="00962286"/>
    <w:pPr>
      <w:numPr>
        <w:numId w:val="0"/>
      </w:numPr>
      <w:spacing w:after="0" w:line="259" w:lineRule="auto"/>
      <w:outlineLvl w:val="9"/>
    </w:pPr>
    <w:rPr>
      <w:rFonts w:asciiTheme="majorHAnsi" w:hAnsiTheme="majorHAnsi"/>
      <w:b w:val="0"/>
      <w:caps w:val="0"/>
      <w:color w:val="2E74B5" w:themeColor="accent1" w:themeShade="BF"/>
      <w:lang w:val="en-US" w:eastAsia="en-US"/>
    </w:rPr>
  </w:style>
  <w:style w:type="paragraph" w:styleId="14">
    <w:name w:val="toc 1"/>
    <w:basedOn w:val="a2"/>
    <w:next w:val="a2"/>
    <w:autoRedefine/>
    <w:uiPriority w:val="39"/>
    <w:unhideWhenUsed/>
    <w:rsid w:val="003D1741"/>
    <w:pPr>
      <w:tabs>
        <w:tab w:val="left" w:pos="960"/>
        <w:tab w:val="right" w:leader="dot" w:pos="9345"/>
      </w:tabs>
    </w:pPr>
    <w:rPr>
      <w:rFonts w:asciiTheme="minorHAnsi" w:hAnsiTheme="minorHAnsi"/>
      <w:b/>
      <w:bCs/>
      <w:caps/>
      <w:sz w:val="20"/>
      <w:szCs w:val="20"/>
    </w:rPr>
  </w:style>
  <w:style w:type="character" w:styleId="ad">
    <w:name w:val="Hyperlink"/>
    <w:basedOn w:val="a3"/>
    <w:uiPriority w:val="99"/>
    <w:unhideWhenUsed/>
    <w:rsid w:val="00962286"/>
    <w:rPr>
      <w:color w:val="0563C1" w:themeColor="hyperlink"/>
      <w:u w:val="single"/>
    </w:rPr>
  </w:style>
  <w:style w:type="paragraph" w:customStyle="1" w:styleId="ae">
    <w:name w:val="Порядок заполнения"/>
    <w:basedOn w:val="a2"/>
    <w:next w:val="a2"/>
    <w:link w:val="Char"/>
    <w:qFormat/>
    <w:rsid w:val="00615712"/>
    <w:pPr>
      <w:spacing w:before="40" w:after="40"/>
      <w:ind w:firstLine="0"/>
    </w:pPr>
    <w:rPr>
      <w:i/>
      <w:color w:val="0000FF"/>
    </w:rPr>
  </w:style>
  <w:style w:type="character" w:customStyle="1" w:styleId="Char">
    <w:name w:val="Порядок заполнения Char"/>
    <w:basedOn w:val="a3"/>
    <w:link w:val="ae"/>
    <w:rsid w:val="00615712"/>
    <w:rPr>
      <w:rFonts w:ascii="Times New Roman" w:eastAsia="Times New Roman" w:hAnsi="Times New Roman" w:cs="Times New Roman"/>
      <w:i/>
      <w:color w:val="0000FF"/>
      <w:sz w:val="24"/>
      <w:szCs w:val="24"/>
      <w:lang w:eastAsia="ru-RU"/>
    </w:rPr>
  </w:style>
  <w:style w:type="paragraph" w:customStyle="1" w:styleId="af">
    <w:name w:val="Ответственные"/>
    <w:basedOn w:val="a2"/>
    <w:next w:val="a2"/>
    <w:link w:val="Char0"/>
    <w:qFormat/>
    <w:rsid w:val="00615712"/>
    <w:pPr>
      <w:spacing w:before="40" w:after="40"/>
      <w:ind w:firstLine="0"/>
    </w:pPr>
    <w:rPr>
      <w:i/>
      <w:color w:val="C00000"/>
    </w:rPr>
  </w:style>
  <w:style w:type="character" w:customStyle="1" w:styleId="Char0">
    <w:name w:val="Ответственные Char"/>
    <w:basedOn w:val="a3"/>
    <w:link w:val="af"/>
    <w:rsid w:val="00615712"/>
    <w:rPr>
      <w:rFonts w:ascii="Times New Roman" w:eastAsia="Times New Roman" w:hAnsi="Times New Roman" w:cs="Times New Roman"/>
      <w:i/>
      <w:color w:val="C00000"/>
      <w:sz w:val="24"/>
      <w:szCs w:val="24"/>
      <w:lang w:eastAsia="ru-RU"/>
    </w:rPr>
  </w:style>
  <w:style w:type="paragraph" w:styleId="af0">
    <w:name w:val="List Paragraph"/>
    <w:aliases w:val="Заголовок_3,Bullet_IRAO,Мой Список,AC List 01,Подпись рисунка,Table-Normal,RSHB_Table-Normal,List Paragraph1,Heading1,Colorful List - Accent 11,маркированный,Bullet List,FooterText,numbered,corp de texte,N_List Paragraph,Bullet Number"/>
    <w:basedOn w:val="a2"/>
    <w:link w:val="af1"/>
    <w:uiPriority w:val="34"/>
    <w:qFormat/>
    <w:rsid w:val="00686F1F"/>
    <w:pPr>
      <w:ind w:left="720"/>
      <w:contextualSpacing/>
    </w:pPr>
  </w:style>
  <w:style w:type="character" w:customStyle="1" w:styleId="af1">
    <w:name w:val="Абзац списка Знак"/>
    <w:aliases w:val="Заголовок_3 Знак,Bullet_IRAO Знак,Мой Список Знак,AC List 01 Знак,Подпись рисунка Знак,Table-Normal Знак,RSHB_Table-Normal Знак,List Paragraph1 Знак,Heading1 Знак,Colorful List - Accent 11 Знак,маркированный Знак,Bullet List Знак"/>
    <w:link w:val="af0"/>
    <w:uiPriority w:val="34"/>
    <w:locked/>
    <w:rsid w:val="00E81DA1"/>
    <w:rPr>
      <w:rFonts w:ascii="Times New Roman" w:eastAsia="Times New Roman" w:hAnsi="Times New Roman" w:cs="Times New Roman"/>
      <w:sz w:val="24"/>
      <w:szCs w:val="24"/>
      <w:lang w:eastAsia="ru-RU"/>
    </w:rPr>
  </w:style>
  <w:style w:type="paragraph" w:customStyle="1" w:styleId="Normal">
    <w:name w:val="Normal для таблиц"/>
    <w:basedOn w:val="a2"/>
    <w:link w:val="NormalChar"/>
    <w:qFormat/>
    <w:rsid w:val="00686F1F"/>
    <w:pPr>
      <w:ind w:firstLine="0"/>
    </w:pPr>
    <w:rPr>
      <w:lang w:val="en-US"/>
    </w:rPr>
  </w:style>
  <w:style w:type="character" w:customStyle="1" w:styleId="NormalChar">
    <w:name w:val="Normal для таблиц Char"/>
    <w:basedOn w:val="a3"/>
    <w:link w:val="Normal"/>
    <w:rsid w:val="00686F1F"/>
    <w:rPr>
      <w:rFonts w:ascii="Times New Roman" w:eastAsia="Times New Roman" w:hAnsi="Times New Roman" w:cs="Times New Roman"/>
      <w:sz w:val="24"/>
      <w:szCs w:val="24"/>
      <w:lang w:val="en-US" w:eastAsia="ru-RU"/>
    </w:rPr>
  </w:style>
  <w:style w:type="paragraph" w:styleId="24">
    <w:name w:val="toc 2"/>
    <w:basedOn w:val="a2"/>
    <w:next w:val="a2"/>
    <w:autoRedefine/>
    <w:uiPriority w:val="39"/>
    <w:unhideWhenUsed/>
    <w:rsid w:val="0056645F"/>
    <w:pPr>
      <w:tabs>
        <w:tab w:val="left" w:pos="1440"/>
        <w:tab w:val="right" w:leader="dot" w:pos="9345"/>
      </w:tabs>
      <w:ind w:left="240"/>
    </w:pPr>
    <w:rPr>
      <w:rFonts w:asciiTheme="minorHAnsi" w:hAnsiTheme="minorHAnsi"/>
      <w:smallCaps/>
      <w:sz w:val="20"/>
      <w:szCs w:val="20"/>
    </w:rPr>
  </w:style>
  <w:style w:type="paragraph" w:styleId="af2">
    <w:name w:val="footnote text"/>
    <w:aliases w:val="Footnote Text Char Знак Знак,Footnote Text Char Знак,Footnote Text Char Знак Знак Знак Знак"/>
    <w:basedOn w:val="a2"/>
    <w:link w:val="af3"/>
    <w:uiPriority w:val="99"/>
    <w:unhideWhenUsed/>
    <w:qFormat/>
    <w:rsid w:val="00876C9C"/>
    <w:pPr>
      <w:ind w:firstLine="0"/>
    </w:pPr>
    <w:rPr>
      <w:sz w:val="20"/>
      <w:szCs w:val="20"/>
    </w:rPr>
  </w:style>
  <w:style w:type="character" w:customStyle="1" w:styleId="af3">
    <w:name w:val="Текст сноски Знак"/>
    <w:aliases w:val="Footnote Text Char Знак Знак Знак,Footnote Text Char Знак Знак1,Footnote Text Char Знак Знак Знак Знак Знак"/>
    <w:basedOn w:val="a3"/>
    <w:link w:val="af2"/>
    <w:uiPriority w:val="99"/>
    <w:rsid w:val="00876C9C"/>
    <w:rPr>
      <w:rFonts w:ascii="Times New Roman" w:eastAsia="Times New Roman" w:hAnsi="Times New Roman" w:cs="Times New Roman"/>
      <w:sz w:val="20"/>
      <w:szCs w:val="20"/>
      <w:lang w:eastAsia="ru-RU"/>
    </w:rPr>
  </w:style>
  <w:style w:type="character" w:styleId="af4">
    <w:name w:val="footnote reference"/>
    <w:aliases w:val="ftref"/>
    <w:basedOn w:val="a3"/>
    <w:uiPriority w:val="99"/>
    <w:unhideWhenUsed/>
    <w:rsid w:val="00876C9C"/>
    <w:rPr>
      <w:vertAlign w:val="superscript"/>
    </w:rPr>
  </w:style>
  <w:style w:type="character" w:styleId="af5">
    <w:name w:val="annotation reference"/>
    <w:unhideWhenUsed/>
    <w:rsid w:val="00A62436"/>
    <w:rPr>
      <w:rFonts w:ascii="Times New Roman" w:hAnsi="Times New Roman" w:cs="Times New Roman" w:hint="default"/>
      <w:sz w:val="16"/>
    </w:rPr>
  </w:style>
  <w:style w:type="paragraph" w:styleId="af6">
    <w:name w:val="Balloon Text"/>
    <w:basedOn w:val="a2"/>
    <w:link w:val="af7"/>
    <w:uiPriority w:val="99"/>
    <w:semiHidden/>
    <w:unhideWhenUsed/>
    <w:rsid w:val="00A62436"/>
    <w:rPr>
      <w:rFonts w:ascii="Segoe UI" w:hAnsi="Segoe UI" w:cs="Segoe UI"/>
      <w:sz w:val="18"/>
      <w:szCs w:val="18"/>
    </w:rPr>
  </w:style>
  <w:style w:type="character" w:customStyle="1" w:styleId="af7">
    <w:name w:val="Текст выноски Знак"/>
    <w:basedOn w:val="a3"/>
    <w:link w:val="af6"/>
    <w:uiPriority w:val="99"/>
    <w:semiHidden/>
    <w:rsid w:val="00A62436"/>
    <w:rPr>
      <w:rFonts w:ascii="Segoe UI" w:eastAsia="Times New Roman" w:hAnsi="Segoe UI" w:cs="Segoe UI"/>
      <w:sz w:val="18"/>
      <w:szCs w:val="18"/>
      <w:lang w:eastAsia="ru-RU"/>
    </w:rPr>
  </w:style>
  <w:style w:type="paragraph" w:styleId="35">
    <w:name w:val="toc 3"/>
    <w:basedOn w:val="a2"/>
    <w:next w:val="a2"/>
    <w:autoRedefine/>
    <w:uiPriority w:val="39"/>
    <w:unhideWhenUsed/>
    <w:rsid w:val="00567F69"/>
    <w:pPr>
      <w:tabs>
        <w:tab w:val="left" w:pos="1680"/>
        <w:tab w:val="right" w:leader="dot" w:pos="9345"/>
      </w:tabs>
      <w:ind w:left="480"/>
    </w:pPr>
    <w:rPr>
      <w:rFonts w:asciiTheme="minorHAnsi" w:hAnsiTheme="minorHAnsi"/>
      <w:i/>
      <w:iCs/>
      <w:sz w:val="20"/>
      <w:szCs w:val="20"/>
    </w:rPr>
  </w:style>
  <w:style w:type="paragraph" w:styleId="44">
    <w:name w:val="toc 4"/>
    <w:basedOn w:val="a2"/>
    <w:next w:val="a2"/>
    <w:autoRedefine/>
    <w:uiPriority w:val="39"/>
    <w:unhideWhenUsed/>
    <w:rsid w:val="002B5AE9"/>
    <w:pPr>
      <w:ind w:left="720"/>
    </w:pPr>
    <w:rPr>
      <w:rFonts w:asciiTheme="minorHAnsi" w:hAnsiTheme="minorHAnsi"/>
      <w:sz w:val="18"/>
      <w:szCs w:val="18"/>
    </w:rPr>
  </w:style>
  <w:style w:type="paragraph" w:styleId="52">
    <w:name w:val="toc 5"/>
    <w:basedOn w:val="a2"/>
    <w:next w:val="a2"/>
    <w:autoRedefine/>
    <w:uiPriority w:val="39"/>
    <w:unhideWhenUsed/>
    <w:rsid w:val="002B5AE9"/>
    <w:pPr>
      <w:ind w:left="960"/>
    </w:pPr>
    <w:rPr>
      <w:rFonts w:asciiTheme="minorHAnsi" w:hAnsiTheme="minorHAnsi"/>
      <w:sz w:val="18"/>
      <w:szCs w:val="18"/>
    </w:rPr>
  </w:style>
  <w:style w:type="paragraph" w:styleId="62">
    <w:name w:val="toc 6"/>
    <w:basedOn w:val="a2"/>
    <w:next w:val="a2"/>
    <w:autoRedefine/>
    <w:uiPriority w:val="39"/>
    <w:unhideWhenUsed/>
    <w:rsid w:val="002B5AE9"/>
    <w:pPr>
      <w:ind w:left="1200"/>
    </w:pPr>
    <w:rPr>
      <w:rFonts w:asciiTheme="minorHAnsi" w:hAnsiTheme="minorHAnsi"/>
      <w:sz w:val="18"/>
      <w:szCs w:val="18"/>
    </w:rPr>
  </w:style>
  <w:style w:type="paragraph" w:styleId="72">
    <w:name w:val="toc 7"/>
    <w:basedOn w:val="a2"/>
    <w:next w:val="a2"/>
    <w:autoRedefine/>
    <w:uiPriority w:val="39"/>
    <w:unhideWhenUsed/>
    <w:rsid w:val="002B5AE9"/>
    <w:pPr>
      <w:ind w:left="1440"/>
    </w:pPr>
    <w:rPr>
      <w:rFonts w:asciiTheme="minorHAnsi" w:hAnsiTheme="minorHAnsi"/>
      <w:sz w:val="18"/>
      <w:szCs w:val="18"/>
    </w:rPr>
  </w:style>
  <w:style w:type="paragraph" w:styleId="82">
    <w:name w:val="toc 8"/>
    <w:basedOn w:val="a2"/>
    <w:next w:val="a2"/>
    <w:autoRedefine/>
    <w:uiPriority w:val="39"/>
    <w:unhideWhenUsed/>
    <w:rsid w:val="002B5AE9"/>
    <w:pPr>
      <w:ind w:left="1680"/>
    </w:pPr>
    <w:rPr>
      <w:rFonts w:asciiTheme="minorHAnsi" w:hAnsiTheme="minorHAnsi"/>
      <w:sz w:val="18"/>
      <w:szCs w:val="18"/>
    </w:rPr>
  </w:style>
  <w:style w:type="paragraph" w:styleId="91">
    <w:name w:val="toc 9"/>
    <w:basedOn w:val="a2"/>
    <w:next w:val="a2"/>
    <w:autoRedefine/>
    <w:uiPriority w:val="39"/>
    <w:unhideWhenUsed/>
    <w:rsid w:val="002B5AE9"/>
    <w:pPr>
      <w:ind w:left="1920"/>
    </w:pPr>
    <w:rPr>
      <w:rFonts w:asciiTheme="minorHAnsi" w:hAnsiTheme="minorHAnsi"/>
      <w:sz w:val="18"/>
      <w:szCs w:val="18"/>
    </w:rPr>
  </w:style>
  <w:style w:type="paragraph" w:styleId="af8">
    <w:name w:val="annotation text"/>
    <w:basedOn w:val="a2"/>
    <w:link w:val="af9"/>
    <w:uiPriority w:val="99"/>
    <w:unhideWhenUsed/>
    <w:rPr>
      <w:sz w:val="20"/>
      <w:szCs w:val="20"/>
    </w:rPr>
  </w:style>
  <w:style w:type="character" w:customStyle="1" w:styleId="af9">
    <w:name w:val="Текст примечания Знак"/>
    <w:basedOn w:val="a3"/>
    <w:link w:val="af8"/>
    <w:uiPriority w:val="99"/>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082AE4"/>
    <w:rPr>
      <w:b/>
      <w:bCs/>
    </w:rPr>
  </w:style>
  <w:style w:type="character" w:customStyle="1" w:styleId="afb">
    <w:name w:val="Тема примечания Знак"/>
    <w:basedOn w:val="af9"/>
    <w:link w:val="afa"/>
    <w:uiPriority w:val="99"/>
    <w:semiHidden/>
    <w:rsid w:val="00082AE4"/>
    <w:rPr>
      <w:rFonts w:ascii="Times New Roman" w:eastAsia="Times New Roman" w:hAnsi="Times New Roman" w:cs="Times New Roman"/>
      <w:b/>
      <w:bCs/>
      <w:sz w:val="20"/>
      <w:szCs w:val="20"/>
      <w:lang w:eastAsia="ru-RU"/>
    </w:rPr>
  </w:style>
  <w:style w:type="paragraph" w:styleId="afc">
    <w:name w:val="Document Map"/>
    <w:basedOn w:val="a2"/>
    <w:link w:val="afd"/>
    <w:uiPriority w:val="99"/>
    <w:semiHidden/>
    <w:unhideWhenUsed/>
    <w:rsid w:val="00C80DE8"/>
    <w:rPr>
      <w:rFonts w:ascii="Tahoma" w:hAnsi="Tahoma" w:cs="Tahoma"/>
      <w:sz w:val="16"/>
      <w:szCs w:val="16"/>
    </w:rPr>
  </w:style>
  <w:style w:type="character" w:customStyle="1" w:styleId="afd">
    <w:name w:val="Схема документа Знак"/>
    <w:basedOn w:val="a3"/>
    <w:link w:val="afc"/>
    <w:uiPriority w:val="99"/>
    <w:semiHidden/>
    <w:rsid w:val="00C80DE8"/>
    <w:rPr>
      <w:rFonts w:ascii="Tahoma" w:eastAsia="Times New Roman" w:hAnsi="Tahoma" w:cs="Tahoma"/>
      <w:sz w:val="16"/>
      <w:szCs w:val="16"/>
      <w:lang w:eastAsia="ru-RU"/>
    </w:rPr>
  </w:style>
  <w:style w:type="paragraph" w:styleId="afe">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4,Знак4 Знак Знак,Обычный (Web)1,Char, Знак Знак1 Знак, Знак Знак1 Знак Знак"/>
    <w:basedOn w:val="a2"/>
    <w:link w:val="aff"/>
    <w:uiPriority w:val="99"/>
    <w:unhideWhenUsed/>
    <w:qFormat/>
    <w:rsid w:val="00EF6F27"/>
    <w:pPr>
      <w:spacing w:before="100" w:beforeAutospacing="1" w:after="100" w:afterAutospacing="1"/>
      <w:ind w:firstLine="0"/>
    </w:pPr>
  </w:style>
  <w:style w:type="character" w:styleId="aff0">
    <w:name w:val="FollowedHyperlink"/>
    <w:basedOn w:val="a3"/>
    <w:uiPriority w:val="99"/>
    <w:semiHidden/>
    <w:unhideWhenUsed/>
    <w:rsid w:val="00260B1B"/>
    <w:rPr>
      <w:color w:val="954F72" w:themeColor="followedHyperlink"/>
      <w:u w:val="single"/>
    </w:rPr>
  </w:style>
  <w:style w:type="character" w:customStyle="1" w:styleId="HeaderChar1">
    <w:name w:val="Header Char1"/>
    <w:aliases w:val="Even Char1"/>
    <w:basedOn w:val="a3"/>
    <w:uiPriority w:val="99"/>
    <w:semiHidden/>
    <w:rsid w:val="00260B1B"/>
    <w:rPr>
      <w:rFonts w:ascii="Times New Roman" w:eastAsia="Times New Roman" w:hAnsi="Times New Roman" w:cs="Times New Roman"/>
      <w:sz w:val="24"/>
      <w:szCs w:val="24"/>
      <w:lang w:eastAsia="ru-RU"/>
    </w:rPr>
  </w:style>
  <w:style w:type="paragraph" w:styleId="aff1">
    <w:name w:val="No Spacing"/>
    <w:uiPriority w:val="1"/>
    <w:qFormat/>
    <w:rsid w:val="004C31BB"/>
    <w:pPr>
      <w:spacing w:after="0" w:line="240" w:lineRule="auto"/>
      <w:ind w:firstLine="567"/>
    </w:pPr>
    <w:rPr>
      <w:rFonts w:ascii="Times New Roman" w:eastAsia="Times New Roman" w:hAnsi="Times New Roman" w:cs="Times New Roman"/>
      <w:sz w:val="24"/>
      <w:szCs w:val="24"/>
      <w:lang w:eastAsia="ru-RU"/>
    </w:rPr>
  </w:style>
  <w:style w:type="table" w:styleId="aff2">
    <w:name w:val="Table Grid"/>
    <w:aliases w:val="Обозначения"/>
    <w:basedOn w:val="a4"/>
    <w:uiPriority w:val="59"/>
    <w:rsid w:val="00954F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9F6481"/>
    <w:pPr>
      <w:autoSpaceDE w:val="0"/>
      <w:autoSpaceDN w:val="0"/>
      <w:adjustRightInd w:val="0"/>
      <w:spacing w:after="0" w:line="240" w:lineRule="auto"/>
    </w:pPr>
    <w:rPr>
      <w:rFonts w:ascii="Arial" w:hAnsi="Arial" w:cs="Arial"/>
      <w:color w:val="000000"/>
      <w:sz w:val="24"/>
      <w:szCs w:val="24"/>
    </w:rPr>
  </w:style>
  <w:style w:type="paragraph" w:styleId="aff3">
    <w:name w:val="Plain Text"/>
    <w:basedOn w:val="a2"/>
    <w:link w:val="aff4"/>
    <w:uiPriority w:val="99"/>
    <w:unhideWhenUsed/>
    <w:rsid w:val="009F6481"/>
    <w:pPr>
      <w:ind w:firstLine="0"/>
    </w:pPr>
    <w:rPr>
      <w:rFonts w:ascii="Calibri" w:eastAsia="Calibri" w:hAnsi="Calibri" w:cs="Consolas"/>
      <w:sz w:val="22"/>
      <w:szCs w:val="21"/>
      <w:lang w:eastAsia="en-US"/>
    </w:rPr>
  </w:style>
  <w:style w:type="character" w:customStyle="1" w:styleId="aff4">
    <w:name w:val="Текст Знак"/>
    <w:basedOn w:val="a3"/>
    <w:link w:val="aff3"/>
    <w:uiPriority w:val="99"/>
    <w:rsid w:val="009F6481"/>
    <w:rPr>
      <w:rFonts w:ascii="Calibri" w:eastAsia="Calibri" w:hAnsi="Calibri" w:cs="Consolas"/>
      <w:szCs w:val="21"/>
    </w:rPr>
  </w:style>
  <w:style w:type="paragraph" w:styleId="aff5">
    <w:name w:val="Body Text Indent"/>
    <w:basedOn w:val="a2"/>
    <w:link w:val="aff6"/>
    <w:rsid w:val="00E75699"/>
    <w:pPr>
      <w:spacing w:after="120" w:line="276" w:lineRule="auto"/>
      <w:ind w:left="283" w:firstLine="0"/>
    </w:pPr>
    <w:rPr>
      <w:rFonts w:ascii="Calibri" w:eastAsia="Calibri" w:hAnsi="Calibri"/>
      <w:sz w:val="22"/>
      <w:szCs w:val="22"/>
      <w:lang w:eastAsia="en-US"/>
    </w:rPr>
  </w:style>
  <w:style w:type="character" w:customStyle="1" w:styleId="aff6">
    <w:name w:val="Основной текст с отступом Знак"/>
    <w:basedOn w:val="a3"/>
    <w:link w:val="aff5"/>
    <w:rsid w:val="00E75699"/>
    <w:rPr>
      <w:rFonts w:ascii="Calibri" w:eastAsia="Calibri" w:hAnsi="Calibri" w:cs="Times New Roman"/>
    </w:rPr>
  </w:style>
  <w:style w:type="paragraph" w:styleId="aff7">
    <w:name w:val="endnote text"/>
    <w:basedOn w:val="a2"/>
    <w:link w:val="aff8"/>
    <w:uiPriority w:val="99"/>
    <w:semiHidden/>
    <w:unhideWhenUsed/>
    <w:rsid w:val="00E75699"/>
    <w:rPr>
      <w:sz w:val="20"/>
      <w:szCs w:val="20"/>
    </w:rPr>
  </w:style>
  <w:style w:type="character" w:customStyle="1" w:styleId="aff8">
    <w:name w:val="Текст концевой сноски Знак"/>
    <w:basedOn w:val="a3"/>
    <w:link w:val="aff7"/>
    <w:uiPriority w:val="99"/>
    <w:semiHidden/>
    <w:rsid w:val="00E75699"/>
    <w:rPr>
      <w:rFonts w:ascii="Times New Roman" w:eastAsia="Times New Roman" w:hAnsi="Times New Roman" w:cs="Times New Roman"/>
      <w:sz w:val="20"/>
      <w:szCs w:val="20"/>
      <w:lang w:eastAsia="ru-RU"/>
    </w:rPr>
  </w:style>
  <w:style w:type="character" w:styleId="aff9">
    <w:name w:val="endnote reference"/>
    <w:basedOn w:val="a3"/>
    <w:uiPriority w:val="99"/>
    <w:semiHidden/>
    <w:unhideWhenUsed/>
    <w:rsid w:val="00E75699"/>
    <w:rPr>
      <w:vertAlign w:val="superscript"/>
    </w:rPr>
  </w:style>
  <w:style w:type="paragraph" w:styleId="affa">
    <w:name w:val="Body Text"/>
    <w:aliases w:val="body text"/>
    <w:basedOn w:val="a2"/>
    <w:link w:val="affb"/>
    <w:uiPriority w:val="99"/>
    <w:unhideWhenUsed/>
    <w:qFormat/>
    <w:rsid w:val="00E75699"/>
    <w:pPr>
      <w:spacing w:after="120"/>
    </w:pPr>
  </w:style>
  <w:style w:type="character" w:customStyle="1" w:styleId="affb">
    <w:name w:val="Основной текст Знак"/>
    <w:aliases w:val="body text Знак"/>
    <w:basedOn w:val="a3"/>
    <w:link w:val="affa"/>
    <w:uiPriority w:val="99"/>
    <w:rsid w:val="00E75699"/>
    <w:rPr>
      <w:rFonts w:ascii="Times New Roman" w:eastAsia="Times New Roman" w:hAnsi="Times New Roman" w:cs="Times New Roman"/>
      <w:sz w:val="24"/>
      <w:szCs w:val="24"/>
      <w:lang w:eastAsia="ru-RU"/>
    </w:rPr>
  </w:style>
  <w:style w:type="paragraph" w:styleId="affc">
    <w:name w:val="Revision"/>
    <w:hidden/>
    <w:uiPriority w:val="99"/>
    <w:semiHidden/>
    <w:rsid w:val="00E75699"/>
    <w:pPr>
      <w:spacing w:after="0" w:line="240" w:lineRule="auto"/>
    </w:pPr>
    <w:rPr>
      <w:rFonts w:ascii="Times New Roman" w:eastAsia="Times New Roman" w:hAnsi="Times New Roman" w:cs="Times New Roman"/>
      <w:sz w:val="24"/>
      <w:szCs w:val="24"/>
      <w:lang w:eastAsia="ru-RU"/>
    </w:rPr>
  </w:style>
  <w:style w:type="paragraph" w:customStyle="1" w:styleId="a1">
    <w:name w:val="Список (обычный)"/>
    <w:basedOn w:val="a2"/>
    <w:link w:val="affd"/>
    <w:qFormat/>
    <w:rsid w:val="00E75699"/>
    <w:pPr>
      <w:numPr>
        <w:numId w:val="2"/>
      </w:numPr>
      <w:jc w:val="both"/>
    </w:pPr>
    <w:rPr>
      <w:rFonts w:eastAsia="Calibri"/>
      <w:lang w:eastAsia="en-US"/>
    </w:rPr>
  </w:style>
  <w:style w:type="character" w:customStyle="1" w:styleId="affd">
    <w:name w:val="Список (обычный) Знак"/>
    <w:basedOn w:val="a3"/>
    <w:link w:val="a1"/>
    <w:rsid w:val="00E75699"/>
    <w:rPr>
      <w:rFonts w:ascii="Times New Roman" w:eastAsia="Calibri" w:hAnsi="Times New Roman" w:cs="Times New Roman"/>
      <w:sz w:val="24"/>
      <w:szCs w:val="24"/>
    </w:rPr>
  </w:style>
  <w:style w:type="character" w:customStyle="1" w:styleId="affe">
    <w:name w:val="комментарий"/>
    <w:rsid w:val="00E75699"/>
    <w:rPr>
      <w:b/>
      <w:i/>
      <w:sz w:val="28"/>
    </w:rPr>
  </w:style>
  <w:style w:type="paragraph" w:customStyle="1" w:styleId="afff">
    <w:name w:val="Таблица шапка"/>
    <w:basedOn w:val="a2"/>
    <w:rsid w:val="00E75699"/>
    <w:pPr>
      <w:keepNext/>
      <w:spacing w:before="40" w:after="40"/>
      <w:ind w:left="57" w:right="57" w:firstLine="0"/>
    </w:pPr>
    <w:rPr>
      <w:snapToGrid w:val="0"/>
      <w:sz w:val="22"/>
      <w:szCs w:val="20"/>
    </w:rPr>
  </w:style>
  <w:style w:type="paragraph" w:customStyle="1" w:styleId="afff0">
    <w:name w:val="Таблица текст"/>
    <w:basedOn w:val="a2"/>
    <w:rsid w:val="00E75699"/>
    <w:pPr>
      <w:spacing w:before="40" w:after="40"/>
      <w:ind w:left="57" w:right="57" w:firstLine="0"/>
    </w:pPr>
    <w:rPr>
      <w:snapToGrid w:val="0"/>
      <w:szCs w:val="20"/>
    </w:rPr>
  </w:style>
  <w:style w:type="paragraph" w:customStyle="1" w:styleId="MyList1">
    <w:name w:val="My List 1"/>
    <w:basedOn w:val="a2"/>
    <w:rsid w:val="00E75699"/>
    <w:pPr>
      <w:tabs>
        <w:tab w:val="num" w:pos="936"/>
      </w:tabs>
      <w:ind w:left="936" w:hanging="360"/>
    </w:pPr>
  </w:style>
  <w:style w:type="paragraph" w:customStyle="1" w:styleId="MyList2">
    <w:name w:val="My List 2"/>
    <w:basedOn w:val="a2"/>
    <w:rsid w:val="00E75699"/>
    <w:pPr>
      <w:tabs>
        <w:tab w:val="num" w:pos="1368"/>
      </w:tabs>
      <w:ind w:left="1368" w:hanging="432"/>
    </w:pPr>
  </w:style>
  <w:style w:type="paragraph" w:styleId="afff1">
    <w:name w:val="Title"/>
    <w:basedOn w:val="a2"/>
    <w:link w:val="afff2"/>
    <w:uiPriority w:val="10"/>
    <w:qFormat/>
    <w:rsid w:val="00934666"/>
    <w:pPr>
      <w:spacing w:before="240" w:after="60"/>
      <w:ind w:firstLine="0"/>
      <w:jc w:val="center"/>
      <w:outlineLvl w:val="0"/>
    </w:pPr>
    <w:rPr>
      <w:rFonts w:ascii="Arial" w:hAnsi="Arial"/>
      <w:b/>
      <w:kern w:val="28"/>
      <w:sz w:val="32"/>
      <w:szCs w:val="20"/>
    </w:rPr>
  </w:style>
  <w:style w:type="character" w:customStyle="1" w:styleId="afff2">
    <w:name w:val="Заголовок Знак"/>
    <w:basedOn w:val="a3"/>
    <w:link w:val="afff1"/>
    <w:uiPriority w:val="10"/>
    <w:rsid w:val="00934666"/>
    <w:rPr>
      <w:rFonts w:ascii="Arial" w:eastAsia="Times New Roman" w:hAnsi="Arial" w:cs="Times New Roman"/>
      <w:b/>
      <w:kern w:val="28"/>
      <w:sz w:val="32"/>
      <w:szCs w:val="20"/>
      <w:lang w:eastAsia="ru-RU"/>
    </w:rPr>
  </w:style>
  <w:style w:type="character" w:customStyle="1" w:styleId="ListParagraphChar">
    <w:name w:val="List Paragraph Char"/>
    <w:aliases w:val="Heading1 Char,Colorful List - Accent 11 Char,маркированный Char,Bullet List Char,FooterText Char,numbered Char,corp de texte Char,N_List Paragraph Char,Bullet Number Char,Bullet 1 Char,Use Case List Paragraph Char"/>
    <w:basedOn w:val="a3"/>
    <w:uiPriority w:val="34"/>
    <w:locked/>
    <w:rsid w:val="00934666"/>
    <w:rPr>
      <w:rFonts w:ascii="Calibri" w:hAnsi="Calibri"/>
      <w:sz w:val="22"/>
      <w:szCs w:val="22"/>
      <w:lang w:eastAsia="en-US"/>
    </w:rPr>
  </w:style>
  <w:style w:type="paragraph" w:customStyle="1" w:styleId="12">
    <w:name w:val="_Заголовок 1"/>
    <w:basedOn w:val="1"/>
    <w:rsid w:val="007778B7"/>
    <w:pPr>
      <w:keepLines w:val="0"/>
      <w:numPr>
        <w:numId w:val="5"/>
      </w:numPr>
      <w:spacing w:after="60"/>
    </w:pPr>
    <w:rPr>
      <w:rFonts w:ascii="Calibri" w:eastAsia="Times New Roman" w:hAnsi="Calibri" w:cs="Arial"/>
      <w:bCs/>
      <w:caps w:val="0"/>
      <w:color w:val="31849B"/>
      <w:kern w:val="32"/>
      <w:sz w:val="28"/>
    </w:rPr>
  </w:style>
  <w:style w:type="paragraph" w:customStyle="1" w:styleId="22">
    <w:name w:val="_Заголовок 2"/>
    <w:basedOn w:val="12"/>
    <w:uiPriority w:val="99"/>
    <w:rsid w:val="007778B7"/>
    <w:pPr>
      <w:numPr>
        <w:ilvl w:val="1"/>
        <w:numId w:val="6"/>
      </w:numPr>
      <w:spacing w:before="360" w:after="120"/>
    </w:pPr>
    <w:rPr>
      <w:rFonts w:cs="Calibri"/>
      <w:b w:val="0"/>
    </w:rPr>
  </w:style>
  <w:style w:type="paragraph" w:customStyle="1" w:styleId="33">
    <w:name w:val="_Заголовок 3"/>
    <w:basedOn w:val="31"/>
    <w:uiPriority w:val="99"/>
    <w:rsid w:val="007778B7"/>
    <w:pPr>
      <w:keepLines w:val="0"/>
      <w:numPr>
        <w:numId w:val="5"/>
      </w:numPr>
      <w:spacing w:before="240"/>
    </w:pPr>
    <w:rPr>
      <w:rFonts w:ascii="Calibri" w:eastAsia="Times New Roman" w:hAnsi="Calibri" w:cs="Arial"/>
      <w:bCs/>
      <w:i/>
      <w:sz w:val="28"/>
      <w:szCs w:val="26"/>
    </w:rPr>
  </w:style>
  <w:style w:type="character" w:customStyle="1" w:styleId="apple-converted-space">
    <w:name w:val="apple-converted-space"/>
    <w:rsid w:val="007778B7"/>
  </w:style>
  <w:style w:type="character" w:customStyle="1" w:styleId="term">
    <w:name w:val="term"/>
    <w:basedOn w:val="a3"/>
    <w:rsid w:val="0028381D"/>
  </w:style>
  <w:style w:type="character" w:customStyle="1" w:styleId="definition">
    <w:name w:val="definition"/>
    <w:basedOn w:val="a3"/>
    <w:rsid w:val="0028381D"/>
  </w:style>
  <w:style w:type="paragraph" w:customStyle="1" w:styleId="a0">
    <w:name w:val="Текст_список_таблицы"/>
    <w:link w:val="afff3"/>
    <w:qFormat/>
    <w:rsid w:val="00475ED9"/>
    <w:pPr>
      <w:numPr>
        <w:numId w:val="18"/>
      </w:numPr>
      <w:spacing w:after="0" w:line="240" w:lineRule="auto"/>
      <w:contextualSpacing/>
    </w:pPr>
    <w:rPr>
      <w:rFonts w:ascii="Times New Roman" w:eastAsia="Times New Roman" w:hAnsi="Times New Roman" w:cs="Times New Roman"/>
      <w:sz w:val="20"/>
      <w:szCs w:val="20"/>
      <w:lang w:eastAsia="ru-RU"/>
    </w:rPr>
  </w:style>
  <w:style w:type="character" w:customStyle="1" w:styleId="afff3">
    <w:name w:val="Текст_список_таблицы Знак"/>
    <w:link w:val="a0"/>
    <w:rsid w:val="00475ED9"/>
    <w:rPr>
      <w:rFonts w:ascii="Times New Roman" w:eastAsia="Times New Roman" w:hAnsi="Times New Roman" w:cs="Times New Roman"/>
      <w:sz w:val="20"/>
      <w:szCs w:val="20"/>
      <w:lang w:eastAsia="ru-RU"/>
    </w:rPr>
  </w:style>
  <w:style w:type="paragraph" w:customStyle="1" w:styleId="10">
    <w:name w:val="Текст_список_таблицы_1"/>
    <w:qFormat/>
    <w:rsid w:val="00475ED9"/>
    <w:pPr>
      <w:numPr>
        <w:ilvl w:val="1"/>
        <w:numId w:val="18"/>
      </w:numPr>
      <w:spacing w:after="0" w:line="240" w:lineRule="auto"/>
      <w:contextualSpacing/>
    </w:pPr>
    <w:rPr>
      <w:rFonts w:ascii="Times New Roman" w:eastAsia="Times New Roman" w:hAnsi="Times New Roman" w:cs="Times New Roman"/>
      <w:sz w:val="20"/>
      <w:szCs w:val="20"/>
      <w:lang w:eastAsia="ru-RU"/>
    </w:rPr>
  </w:style>
  <w:style w:type="table" w:customStyle="1" w:styleId="15">
    <w:name w:val="Обозначения1"/>
    <w:basedOn w:val="a4"/>
    <w:next w:val="aff2"/>
    <w:uiPriority w:val="59"/>
    <w:rsid w:val="00BB77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азвание объекта Знак"/>
    <w:aliases w:val="Name_object Знак,Наименование объекта Знак,Таблицы Знак,Caption Char1 Знак,Caption Char Char Знак,Caption Char2 Char1 Char Знак,Caption Char1 Char1 Char1 Char Знак,Caption Char Char Char Char Char1 Знак"/>
    <w:link w:val="aa"/>
    <w:uiPriority w:val="35"/>
    <w:rsid w:val="00BB77D4"/>
    <w:rPr>
      <w:rFonts w:ascii="Times New Roman" w:eastAsia="Times New Roman" w:hAnsi="Times New Roman" w:cs="Times New Roman"/>
      <w:i/>
      <w:iCs/>
      <w:sz w:val="20"/>
      <w:szCs w:val="18"/>
      <w:lang w:eastAsia="ru-RU"/>
    </w:rPr>
  </w:style>
  <w:style w:type="character" w:customStyle="1" w:styleId="aff">
    <w:name w:val="Обычный (Интернет)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к,Знак4 Знак Знак Знак,Обычный (Web)1 Знак"/>
    <w:link w:val="afe"/>
    <w:uiPriority w:val="99"/>
    <w:locked/>
    <w:rsid w:val="00A704A6"/>
    <w:rPr>
      <w:rFonts w:ascii="Times New Roman" w:eastAsia="Times New Roman" w:hAnsi="Times New Roman" w:cs="Times New Roman"/>
      <w:sz w:val="24"/>
      <w:szCs w:val="24"/>
      <w:lang w:eastAsia="ru-RU"/>
    </w:rPr>
  </w:style>
  <w:style w:type="table" w:customStyle="1" w:styleId="ListTable1Light-Accent11">
    <w:name w:val="List Table 1 Light - Accent 11"/>
    <w:basedOn w:val="a4"/>
    <w:uiPriority w:val="46"/>
    <w:rsid w:val="00A704A6"/>
    <w:pPr>
      <w:spacing w:after="0" w:line="240" w:lineRule="auto"/>
    </w:pPr>
    <w:rPr>
      <w:rFonts w:ascii="Tms Rmn" w:eastAsia="Times New Roman" w:hAnsi="Tms Rmn" w:cs="Times New Roman"/>
      <w:sz w:val="20"/>
      <w:szCs w:val="20"/>
      <w:lang w:val="en-AU" w:eastAsia="en-A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32">
    <w:name w:val="Заг 3"/>
    <w:basedOn w:val="a2"/>
    <w:uiPriority w:val="99"/>
    <w:qFormat/>
    <w:rsid w:val="00A704A6"/>
    <w:pPr>
      <w:numPr>
        <w:ilvl w:val="2"/>
        <w:numId w:val="22"/>
      </w:numPr>
      <w:spacing w:after="60"/>
      <w:jc w:val="both"/>
      <w:outlineLvl w:val="0"/>
    </w:pPr>
    <w:rPr>
      <w:rFonts w:eastAsia="Calibri"/>
      <w:b/>
      <w:smallCaps/>
      <w:szCs w:val="28"/>
    </w:rPr>
  </w:style>
  <w:style w:type="paragraph" w:customStyle="1" w:styleId="40">
    <w:name w:val="Заг 4"/>
    <w:basedOn w:val="32"/>
    <w:uiPriority w:val="99"/>
    <w:qFormat/>
    <w:rsid w:val="00A704A6"/>
    <w:pPr>
      <w:numPr>
        <w:ilvl w:val="3"/>
      </w:numPr>
    </w:pPr>
    <w:rPr>
      <w:szCs w:val="24"/>
    </w:rPr>
  </w:style>
  <w:style w:type="character" w:customStyle="1" w:styleId="afff4">
    <w:name w:val="Основной текст_"/>
    <w:link w:val="25"/>
    <w:rsid w:val="00A704A6"/>
    <w:rPr>
      <w:sz w:val="26"/>
      <w:szCs w:val="26"/>
      <w:shd w:val="clear" w:color="auto" w:fill="FFFFFF"/>
    </w:rPr>
  </w:style>
  <w:style w:type="paragraph" w:customStyle="1" w:styleId="25">
    <w:name w:val="Основной текст2"/>
    <w:basedOn w:val="a2"/>
    <w:link w:val="afff4"/>
    <w:qFormat/>
    <w:rsid w:val="00A704A6"/>
    <w:pPr>
      <w:widowControl w:val="0"/>
      <w:shd w:val="clear" w:color="auto" w:fill="FFFFFF"/>
      <w:spacing w:line="341" w:lineRule="exact"/>
      <w:ind w:hanging="760"/>
    </w:pPr>
    <w:rPr>
      <w:rFonts w:asciiTheme="minorHAnsi" w:eastAsiaTheme="minorHAnsi" w:hAnsiTheme="minorHAnsi" w:cstheme="minorBidi"/>
      <w:sz w:val="26"/>
      <w:szCs w:val="26"/>
      <w:lang w:eastAsia="en-US"/>
    </w:rPr>
  </w:style>
  <w:style w:type="character" w:styleId="afff5">
    <w:name w:val="Strong"/>
    <w:uiPriority w:val="22"/>
    <w:qFormat/>
    <w:rsid w:val="00A704A6"/>
    <w:rPr>
      <w:b/>
      <w:bCs/>
    </w:rPr>
  </w:style>
  <w:style w:type="paragraph" w:styleId="36">
    <w:name w:val="Body Text 3"/>
    <w:basedOn w:val="a2"/>
    <w:link w:val="37"/>
    <w:uiPriority w:val="99"/>
    <w:unhideWhenUsed/>
    <w:rsid w:val="00A704A6"/>
    <w:pPr>
      <w:spacing w:after="120" w:line="259" w:lineRule="auto"/>
      <w:ind w:firstLine="0"/>
    </w:pPr>
    <w:rPr>
      <w:rFonts w:asciiTheme="minorHAnsi" w:eastAsiaTheme="minorHAnsi" w:hAnsiTheme="minorHAnsi" w:cstheme="minorBidi"/>
      <w:sz w:val="16"/>
      <w:szCs w:val="16"/>
      <w:lang w:val="en-US" w:eastAsia="en-US"/>
    </w:rPr>
  </w:style>
  <w:style w:type="character" w:customStyle="1" w:styleId="37">
    <w:name w:val="Основной текст 3 Знак"/>
    <w:basedOn w:val="a3"/>
    <w:link w:val="36"/>
    <w:uiPriority w:val="99"/>
    <w:rsid w:val="00A704A6"/>
    <w:rPr>
      <w:sz w:val="16"/>
      <w:szCs w:val="16"/>
      <w:lang w:val="en-US"/>
    </w:rPr>
  </w:style>
  <w:style w:type="table" w:customStyle="1" w:styleId="TableGridLight1">
    <w:name w:val="Table Grid Light1"/>
    <w:basedOn w:val="a4"/>
    <w:uiPriority w:val="40"/>
    <w:rsid w:val="00A704A6"/>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6">
    <w:name w:val="Emphasis"/>
    <w:uiPriority w:val="20"/>
    <w:qFormat/>
    <w:rsid w:val="00A704A6"/>
    <w:rPr>
      <w:i/>
      <w:iCs/>
    </w:rPr>
  </w:style>
  <w:style w:type="paragraph" w:customStyle="1" w:styleId="afff7">
    <w:name w:val="Перечень А"/>
    <w:basedOn w:val="a2"/>
    <w:uiPriority w:val="99"/>
    <w:qFormat/>
    <w:rsid w:val="00A704A6"/>
    <w:pPr>
      <w:tabs>
        <w:tab w:val="num" w:pos="360"/>
      </w:tabs>
      <w:ind w:left="360" w:hanging="360"/>
      <w:jc w:val="both"/>
    </w:pPr>
    <w:rPr>
      <w:rFonts w:ascii="Courier New" w:hAnsi="Courier New"/>
      <w:snapToGrid w:val="0"/>
      <w:color w:val="000000"/>
      <w:sz w:val="20"/>
      <w:szCs w:val="20"/>
    </w:rPr>
  </w:style>
  <w:style w:type="paragraph" w:styleId="26">
    <w:name w:val="Body Text 2"/>
    <w:basedOn w:val="a2"/>
    <w:link w:val="27"/>
    <w:uiPriority w:val="99"/>
    <w:semiHidden/>
    <w:unhideWhenUsed/>
    <w:rsid w:val="00A704A6"/>
    <w:pPr>
      <w:spacing w:after="120" w:line="480" w:lineRule="auto"/>
      <w:ind w:firstLine="0"/>
    </w:pPr>
    <w:rPr>
      <w:rFonts w:asciiTheme="minorHAnsi" w:eastAsiaTheme="minorHAnsi" w:hAnsiTheme="minorHAnsi" w:cstheme="minorBidi"/>
      <w:sz w:val="22"/>
      <w:szCs w:val="22"/>
      <w:lang w:val="en-US" w:eastAsia="en-US"/>
    </w:rPr>
  </w:style>
  <w:style w:type="character" w:customStyle="1" w:styleId="27">
    <w:name w:val="Основной текст 2 Знак"/>
    <w:basedOn w:val="a3"/>
    <w:link w:val="26"/>
    <w:uiPriority w:val="99"/>
    <w:semiHidden/>
    <w:rsid w:val="00A704A6"/>
    <w:rPr>
      <w:lang w:val="en-US"/>
    </w:rPr>
  </w:style>
  <w:style w:type="paragraph" w:customStyle="1" w:styleId="120">
    <w:name w:val="Абзац 12"/>
    <w:basedOn w:val="a2"/>
    <w:uiPriority w:val="99"/>
    <w:qFormat/>
    <w:rsid w:val="00A704A6"/>
    <w:pPr>
      <w:spacing w:before="120"/>
      <w:ind w:firstLine="851"/>
      <w:jc w:val="both"/>
    </w:pPr>
  </w:style>
  <w:style w:type="paragraph" w:styleId="28">
    <w:name w:val="List Continue 2"/>
    <w:basedOn w:val="a2"/>
    <w:semiHidden/>
    <w:unhideWhenUsed/>
    <w:rsid w:val="00A704A6"/>
    <w:pPr>
      <w:spacing w:after="120"/>
      <w:ind w:left="566" w:firstLine="0"/>
    </w:pPr>
    <w:rPr>
      <w:sz w:val="28"/>
      <w:szCs w:val="20"/>
    </w:rPr>
  </w:style>
  <w:style w:type="paragraph" w:customStyle="1" w:styleId="afff8">
    <w:name w:val="Маркированный"/>
    <w:basedOn w:val="a2"/>
    <w:autoRedefine/>
    <w:uiPriority w:val="99"/>
    <w:qFormat/>
    <w:rsid w:val="00A704A6"/>
    <w:pPr>
      <w:widowControl w:val="0"/>
      <w:tabs>
        <w:tab w:val="num" w:pos="748"/>
      </w:tabs>
      <w:ind w:firstLine="561"/>
      <w:jc w:val="both"/>
    </w:pPr>
    <w:rPr>
      <w:color w:val="000000"/>
      <w:spacing w:val="-4"/>
      <w:sz w:val="26"/>
      <w:szCs w:val="26"/>
      <w:lang w:eastAsia="en-US"/>
    </w:rPr>
  </w:style>
  <w:style w:type="paragraph" w:customStyle="1" w:styleId="style13288580840000000846msonormal">
    <w:name w:val="style_13288580840000000846msonormal"/>
    <w:basedOn w:val="a2"/>
    <w:uiPriority w:val="99"/>
    <w:qFormat/>
    <w:rsid w:val="00A704A6"/>
    <w:pPr>
      <w:spacing w:before="100" w:beforeAutospacing="1" w:after="100" w:afterAutospacing="1"/>
      <w:ind w:firstLine="0"/>
    </w:pPr>
  </w:style>
  <w:style w:type="character" w:customStyle="1" w:styleId="s0">
    <w:name w:val="s0"/>
    <w:rsid w:val="00A704A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2 Заголовок"/>
    <w:next w:val="affa"/>
    <w:uiPriority w:val="99"/>
    <w:qFormat/>
    <w:rsid w:val="00A704A6"/>
    <w:pPr>
      <w:numPr>
        <w:ilvl w:val="1"/>
        <w:numId w:val="23"/>
      </w:numPr>
      <w:spacing w:before="60" w:after="120" w:line="240" w:lineRule="auto"/>
      <w:outlineLvl w:val="1"/>
    </w:pPr>
    <w:rPr>
      <w:rFonts w:ascii="Times New Roman" w:eastAsia="Times New Roman" w:hAnsi="Times New Roman" w:cs="Times New Roman"/>
      <w:b/>
      <w:smallCaps/>
      <w:noProof/>
      <w:sz w:val="36"/>
      <w:szCs w:val="36"/>
      <w:lang w:eastAsia="ru-RU"/>
      <w14:shadow w14:blurRad="50800" w14:dist="38100" w14:dir="2700000" w14:sx="100000" w14:sy="100000" w14:kx="0" w14:ky="0" w14:algn="tl">
        <w14:srgbClr w14:val="000000">
          <w14:alpha w14:val="60000"/>
        </w14:srgbClr>
      </w14:shadow>
    </w:rPr>
  </w:style>
  <w:style w:type="paragraph" w:customStyle="1" w:styleId="30">
    <w:name w:val="3 Заголовок"/>
    <w:next w:val="affa"/>
    <w:uiPriority w:val="99"/>
    <w:qFormat/>
    <w:rsid w:val="00A704A6"/>
    <w:pPr>
      <w:numPr>
        <w:ilvl w:val="2"/>
        <w:numId w:val="23"/>
      </w:numPr>
      <w:spacing w:before="120" w:after="120" w:line="240" w:lineRule="auto"/>
      <w:outlineLvl w:val="2"/>
    </w:pPr>
    <w:rPr>
      <w:rFonts w:ascii="Times New Roman" w:eastAsia="Times New Roman" w:hAnsi="Times New Roman" w:cs="Times New Roman"/>
      <w:b/>
      <w:caps/>
      <w:noProof/>
      <w:sz w:val="28"/>
      <w:szCs w:val="28"/>
      <w:lang w:eastAsia="ru-RU"/>
      <w14:shadow w14:blurRad="50800" w14:dist="38100" w14:dir="2700000" w14:sx="100000" w14:sy="100000" w14:kx="0" w14:ky="0" w14:algn="tl">
        <w14:srgbClr w14:val="000000">
          <w14:alpha w14:val="60000"/>
        </w14:srgbClr>
      </w14:shadow>
    </w:rPr>
  </w:style>
  <w:style w:type="paragraph" w:customStyle="1" w:styleId="4">
    <w:name w:val="4 Заголовок"/>
    <w:basedOn w:val="a2"/>
    <w:next w:val="affa"/>
    <w:uiPriority w:val="99"/>
    <w:qFormat/>
    <w:rsid w:val="00A704A6"/>
    <w:pPr>
      <w:numPr>
        <w:ilvl w:val="3"/>
        <w:numId w:val="23"/>
      </w:numPr>
      <w:spacing w:before="60" w:after="60"/>
      <w:outlineLvl w:val="3"/>
    </w:pPr>
    <w:rPr>
      <w:b/>
      <w:smallCaps/>
      <w14:shadow w14:blurRad="50800" w14:dist="38100" w14:dir="2700000" w14:sx="100000" w14:sy="100000" w14:kx="0" w14:ky="0" w14:algn="tl">
        <w14:srgbClr w14:val="000000">
          <w14:alpha w14:val="60000"/>
        </w14:srgbClr>
      </w14:shadow>
    </w:rPr>
  </w:style>
  <w:style w:type="paragraph" w:styleId="afff9">
    <w:name w:val="Normal Indent"/>
    <w:basedOn w:val="a2"/>
    <w:link w:val="afffa"/>
    <w:unhideWhenUsed/>
    <w:rsid w:val="00A704A6"/>
    <w:pPr>
      <w:spacing w:after="200" w:line="276" w:lineRule="auto"/>
      <w:ind w:left="708" w:firstLine="0"/>
    </w:pPr>
    <w:rPr>
      <w:rFonts w:eastAsiaTheme="minorHAnsi" w:cstheme="majorBidi"/>
      <w:sz w:val="28"/>
      <w:szCs w:val="32"/>
      <w:lang w:eastAsia="en-US"/>
    </w:rPr>
  </w:style>
  <w:style w:type="character" w:customStyle="1" w:styleId="afffa">
    <w:name w:val="Обычный отступ Знак"/>
    <w:basedOn w:val="a3"/>
    <w:link w:val="afff9"/>
    <w:rsid w:val="00A704A6"/>
    <w:rPr>
      <w:rFonts w:ascii="Times New Roman" w:hAnsi="Times New Roman" w:cstheme="majorBidi"/>
      <w:sz w:val="28"/>
      <w:szCs w:val="32"/>
    </w:rPr>
  </w:style>
  <w:style w:type="paragraph" w:styleId="afffb">
    <w:name w:val="Subtitle"/>
    <w:basedOn w:val="a2"/>
    <w:next w:val="a2"/>
    <w:link w:val="afffc"/>
    <w:uiPriority w:val="11"/>
    <w:qFormat/>
    <w:rsid w:val="00A704A6"/>
    <w:pPr>
      <w:numPr>
        <w:ilvl w:val="1"/>
      </w:numPr>
      <w:spacing w:after="160" w:line="259" w:lineRule="auto"/>
      <w:ind w:firstLine="567"/>
    </w:pPr>
    <w:rPr>
      <w:rFonts w:asciiTheme="minorHAnsi" w:eastAsiaTheme="minorEastAsia" w:hAnsiTheme="minorHAnsi" w:cstheme="minorBidi"/>
      <w:color w:val="5A5A5A" w:themeColor="text1" w:themeTint="A5"/>
      <w:spacing w:val="15"/>
      <w:sz w:val="22"/>
      <w:szCs w:val="22"/>
      <w:lang w:val="en-US" w:eastAsia="en-US"/>
    </w:rPr>
  </w:style>
  <w:style w:type="character" w:customStyle="1" w:styleId="afffc">
    <w:name w:val="Подзаголовок Знак"/>
    <w:basedOn w:val="a3"/>
    <w:link w:val="afffb"/>
    <w:uiPriority w:val="11"/>
    <w:rsid w:val="00A704A6"/>
    <w:rPr>
      <w:rFonts w:eastAsiaTheme="minorEastAsia"/>
      <w:color w:val="5A5A5A" w:themeColor="text1" w:themeTint="A5"/>
      <w:spacing w:val="15"/>
      <w:lang w:val="en-US"/>
    </w:rPr>
  </w:style>
  <w:style w:type="character" w:styleId="afffd">
    <w:name w:val="Subtle Emphasis"/>
    <w:basedOn w:val="a3"/>
    <w:uiPriority w:val="19"/>
    <w:qFormat/>
    <w:rsid w:val="00A704A6"/>
    <w:rPr>
      <w:i/>
      <w:iCs/>
      <w:color w:val="404040" w:themeColor="text1" w:themeTint="BF"/>
    </w:rPr>
  </w:style>
  <w:style w:type="paragraph" w:styleId="29">
    <w:name w:val="Quote"/>
    <w:basedOn w:val="a2"/>
    <w:next w:val="a2"/>
    <w:link w:val="2a"/>
    <w:uiPriority w:val="29"/>
    <w:qFormat/>
    <w:rsid w:val="00A704A6"/>
    <w:pPr>
      <w:spacing w:before="200" w:after="160" w:line="259" w:lineRule="auto"/>
      <w:ind w:left="864" w:right="864" w:firstLine="0"/>
      <w:jc w:val="center"/>
    </w:pPr>
    <w:rPr>
      <w:rFonts w:asciiTheme="minorHAnsi" w:eastAsiaTheme="minorHAnsi" w:hAnsiTheme="minorHAnsi" w:cstheme="minorBidi"/>
      <w:i/>
      <w:iCs/>
      <w:color w:val="404040" w:themeColor="text1" w:themeTint="BF"/>
      <w:sz w:val="22"/>
      <w:szCs w:val="22"/>
      <w:lang w:val="en-US" w:eastAsia="en-US"/>
    </w:rPr>
  </w:style>
  <w:style w:type="character" w:customStyle="1" w:styleId="2a">
    <w:name w:val="Цитата 2 Знак"/>
    <w:basedOn w:val="a3"/>
    <w:link w:val="29"/>
    <w:uiPriority w:val="29"/>
    <w:rsid w:val="00A704A6"/>
    <w:rPr>
      <w:i/>
      <w:iCs/>
      <w:color w:val="404040" w:themeColor="text1" w:themeTint="BF"/>
      <w:lang w:val="en-US"/>
    </w:rPr>
  </w:style>
  <w:style w:type="character" w:customStyle="1" w:styleId="s1">
    <w:name w:val="s1"/>
    <w:basedOn w:val="a3"/>
    <w:rsid w:val="00A704A6"/>
    <w:rPr>
      <w:rFonts w:ascii="Times New Roman" w:hAnsi="Times New Roman" w:cs="Times New Roman" w:hint="default"/>
      <w:b w:val="0"/>
      <w:bCs/>
      <w:i w:val="0"/>
      <w:iCs w:val="0"/>
      <w:strike w:val="0"/>
      <w:dstrike w:val="0"/>
      <w:color w:val="000000"/>
      <w:sz w:val="20"/>
      <w:szCs w:val="20"/>
      <w:u w:val="none"/>
      <w:effect w:val="none"/>
    </w:rPr>
  </w:style>
  <w:style w:type="paragraph" w:customStyle="1" w:styleId="afffe">
    <w:name w:val="Маркированный список обычный"/>
    <w:basedOn w:val="a2"/>
    <w:uiPriority w:val="99"/>
    <w:qFormat/>
    <w:rsid w:val="00A704A6"/>
    <w:pPr>
      <w:spacing w:after="60" w:line="360" w:lineRule="auto"/>
      <w:ind w:firstLine="0"/>
      <w:jc w:val="both"/>
    </w:pPr>
    <w:rPr>
      <w:rFonts w:ascii="Tahoma" w:hAnsi="Tahoma" w:cs="Tahoma"/>
      <w:sz w:val="22"/>
      <w:szCs w:val="22"/>
      <w:lang w:val="en-US" w:eastAsia="en-US"/>
    </w:rPr>
  </w:style>
  <w:style w:type="paragraph" w:styleId="a">
    <w:name w:val="List Bullet"/>
    <w:basedOn w:val="a2"/>
    <w:uiPriority w:val="99"/>
    <w:unhideWhenUsed/>
    <w:rsid w:val="00A704A6"/>
    <w:pPr>
      <w:numPr>
        <w:numId w:val="24"/>
      </w:numPr>
      <w:spacing w:after="160" w:line="259" w:lineRule="auto"/>
      <w:contextualSpacing/>
    </w:pPr>
    <w:rPr>
      <w:rFonts w:asciiTheme="minorHAnsi" w:eastAsiaTheme="minorHAnsi" w:hAnsiTheme="minorHAnsi" w:cstheme="minorBidi"/>
      <w:sz w:val="22"/>
      <w:szCs w:val="22"/>
      <w:lang w:val="en-US" w:eastAsia="en-US"/>
    </w:rPr>
  </w:style>
  <w:style w:type="paragraph" w:customStyle="1" w:styleId="paragraph">
    <w:name w:val="paragraph"/>
    <w:basedOn w:val="a2"/>
    <w:uiPriority w:val="99"/>
    <w:qFormat/>
    <w:rsid w:val="00A704A6"/>
    <w:pPr>
      <w:spacing w:before="100" w:beforeAutospacing="1" w:after="100" w:afterAutospacing="1"/>
      <w:ind w:firstLine="0"/>
    </w:pPr>
    <w:rPr>
      <w:lang w:val="en-US" w:eastAsia="en-US"/>
    </w:rPr>
  </w:style>
  <w:style w:type="character" w:customStyle="1" w:styleId="normaltextrun">
    <w:name w:val="normaltextrun"/>
    <w:basedOn w:val="a3"/>
    <w:rsid w:val="00A704A6"/>
  </w:style>
  <w:style w:type="character" w:customStyle="1" w:styleId="eop">
    <w:name w:val="eop"/>
    <w:basedOn w:val="a3"/>
    <w:rsid w:val="00A704A6"/>
  </w:style>
  <w:style w:type="character" w:customStyle="1" w:styleId="spellingerror">
    <w:name w:val="spellingerror"/>
    <w:basedOn w:val="a3"/>
    <w:rsid w:val="00A704A6"/>
  </w:style>
  <w:style w:type="paragraph" w:customStyle="1" w:styleId="affff">
    <w:name w:val="Текст таблицы"/>
    <w:basedOn w:val="a2"/>
    <w:uiPriority w:val="99"/>
    <w:qFormat/>
    <w:rsid w:val="00A704A6"/>
    <w:pPr>
      <w:ind w:firstLine="0"/>
    </w:pPr>
    <w:rPr>
      <w:color w:val="000000"/>
      <w:sz w:val="22"/>
      <w:szCs w:val="20"/>
    </w:rPr>
  </w:style>
  <w:style w:type="paragraph" w:customStyle="1" w:styleId="BodyText21">
    <w:name w:val="Body Text 21"/>
    <w:basedOn w:val="a2"/>
    <w:uiPriority w:val="99"/>
    <w:qFormat/>
    <w:rsid w:val="00A704A6"/>
    <w:pPr>
      <w:tabs>
        <w:tab w:val="left" w:pos="432"/>
        <w:tab w:val="left" w:pos="864"/>
        <w:tab w:val="left" w:pos="1296"/>
      </w:tabs>
      <w:ind w:firstLine="0"/>
      <w:jc w:val="both"/>
    </w:pPr>
    <w:rPr>
      <w:snapToGrid w:val="0"/>
      <w:color w:val="000000"/>
      <w:sz w:val="28"/>
      <w:szCs w:val="20"/>
    </w:rPr>
  </w:style>
  <w:style w:type="character" w:customStyle="1" w:styleId="UnresolvedMention1">
    <w:name w:val="Unresolved Mention1"/>
    <w:basedOn w:val="a3"/>
    <w:uiPriority w:val="99"/>
    <w:semiHidden/>
    <w:unhideWhenUsed/>
    <w:rsid w:val="00A704A6"/>
    <w:rPr>
      <w:color w:val="605E5C"/>
      <w:shd w:val="clear" w:color="auto" w:fill="E1DFDD"/>
    </w:rPr>
  </w:style>
  <w:style w:type="paragraph" w:styleId="3">
    <w:name w:val="List Bullet 3"/>
    <w:basedOn w:val="a2"/>
    <w:uiPriority w:val="99"/>
    <w:unhideWhenUsed/>
    <w:rsid w:val="00A704A6"/>
    <w:pPr>
      <w:numPr>
        <w:numId w:val="25"/>
      </w:numPr>
      <w:contextualSpacing/>
      <w:jc w:val="both"/>
    </w:pPr>
    <w:rPr>
      <w:rFonts w:eastAsiaTheme="minorHAnsi" w:cstheme="minorBidi"/>
      <w:szCs w:val="22"/>
      <w:lang w:val="en-US" w:eastAsia="en-US"/>
    </w:rPr>
  </w:style>
  <w:style w:type="paragraph" w:customStyle="1" w:styleId="tableheader">
    <w:name w:val="table header"/>
    <w:basedOn w:val="36"/>
    <w:uiPriority w:val="99"/>
    <w:qFormat/>
    <w:rsid w:val="00A704A6"/>
    <w:pPr>
      <w:spacing w:before="40" w:after="40" w:line="240" w:lineRule="auto"/>
      <w:jc w:val="center"/>
    </w:pPr>
    <w:rPr>
      <w:rFonts w:ascii="Times New Roman" w:eastAsia="Times New Roman" w:hAnsi="Times New Roman" w:cs="Times New Roman"/>
      <w:b/>
      <w:sz w:val="20"/>
      <w:lang w:val="ru-RU"/>
    </w:rPr>
  </w:style>
  <w:style w:type="paragraph" w:customStyle="1" w:styleId="TableParagraph">
    <w:name w:val="Table Paragraph"/>
    <w:basedOn w:val="a2"/>
    <w:uiPriority w:val="1"/>
    <w:qFormat/>
    <w:rsid w:val="00A704A6"/>
    <w:pPr>
      <w:widowControl w:val="0"/>
      <w:autoSpaceDE w:val="0"/>
      <w:autoSpaceDN w:val="0"/>
      <w:ind w:firstLine="0"/>
    </w:pPr>
    <w:rPr>
      <w:rFonts w:ascii="Arial" w:eastAsia="Arial" w:hAnsi="Arial" w:cs="Arial"/>
      <w:sz w:val="22"/>
      <w:szCs w:val="22"/>
      <w:lang w:val="en-US" w:eastAsia="en-US"/>
    </w:rPr>
  </w:style>
  <w:style w:type="character" w:customStyle="1" w:styleId="Heading1Char1">
    <w:name w:val="Heading 1 Char1"/>
    <w:aliases w:val="Headline1:Überschrift 1 Char1,Überschrift 0 Char1,Header 1 Char1,Heading 10 Char1,Head1 Char1,Heading apps Char1,Heading 101 Char1,Head11 Char1,Heading apps1 Char1,H1 Char1,h1 Char1,Chapter Char1,Überschrift 1a Char1,Headline11 Char"/>
    <w:basedOn w:val="a3"/>
    <w:uiPriority w:val="9"/>
    <w:rsid w:val="00A704A6"/>
    <w:rPr>
      <w:rFonts w:asciiTheme="majorHAnsi" w:eastAsiaTheme="majorEastAsia" w:hAnsiTheme="majorHAnsi" w:cstheme="majorBidi"/>
      <w:color w:val="2E74B5" w:themeColor="accent1" w:themeShade="BF"/>
      <w:sz w:val="32"/>
      <w:szCs w:val="32"/>
    </w:rPr>
  </w:style>
  <w:style w:type="character" w:customStyle="1" w:styleId="SubtitleChar1">
    <w:name w:val="Subtitle Char1"/>
    <w:basedOn w:val="a3"/>
    <w:uiPriority w:val="11"/>
    <w:rsid w:val="00A704A6"/>
    <w:rPr>
      <w:rFonts w:eastAsiaTheme="minorEastAsia"/>
      <w:color w:val="5A5A5A" w:themeColor="text1" w:themeTint="A5"/>
      <w:spacing w:val="15"/>
    </w:rPr>
  </w:style>
  <w:style w:type="character" w:customStyle="1" w:styleId="TitleChar1">
    <w:name w:val="Title Char1"/>
    <w:basedOn w:val="a3"/>
    <w:uiPriority w:val="10"/>
    <w:rsid w:val="00A704A6"/>
    <w:rPr>
      <w:rFonts w:asciiTheme="majorHAnsi" w:eastAsiaTheme="majorEastAsia" w:hAnsiTheme="majorHAnsi" w:cstheme="majorBidi"/>
      <w:spacing w:val="-10"/>
      <w:kern w:val="28"/>
      <w:sz w:val="56"/>
      <w:szCs w:val="56"/>
    </w:rPr>
  </w:style>
  <w:style w:type="character" w:customStyle="1" w:styleId="QuoteChar1">
    <w:name w:val="Quote Char1"/>
    <w:basedOn w:val="a3"/>
    <w:uiPriority w:val="29"/>
    <w:rsid w:val="00A704A6"/>
    <w:rPr>
      <w:i/>
      <w:iCs/>
      <w:color w:val="404040" w:themeColor="text1" w:themeTint="BF"/>
    </w:rPr>
  </w:style>
  <w:style w:type="paragraph" w:styleId="affff0">
    <w:name w:val="table of figures"/>
    <w:basedOn w:val="a2"/>
    <w:next w:val="a2"/>
    <w:uiPriority w:val="99"/>
    <w:unhideWhenUsed/>
    <w:rsid w:val="00A704A6"/>
    <w:pPr>
      <w:spacing w:line="259" w:lineRule="auto"/>
      <w:ind w:firstLine="0"/>
    </w:pPr>
    <w:rPr>
      <w:rFonts w:asciiTheme="minorHAnsi" w:eastAsiaTheme="minorHAnsi" w:hAnsiTheme="minorHAnsi" w:cstheme="minorBidi"/>
      <w:sz w:val="22"/>
      <w:szCs w:val="22"/>
      <w:lang w:val="en-US" w:eastAsia="en-US"/>
    </w:rPr>
  </w:style>
  <w:style w:type="character" w:customStyle="1" w:styleId="UnresolvedMention2">
    <w:name w:val="Unresolved Mention2"/>
    <w:basedOn w:val="a3"/>
    <w:uiPriority w:val="99"/>
    <w:semiHidden/>
    <w:unhideWhenUsed/>
    <w:rsid w:val="00A704A6"/>
    <w:rPr>
      <w:color w:val="605E5C"/>
      <w:shd w:val="clear" w:color="auto" w:fill="E1DFDD"/>
    </w:rPr>
  </w:style>
  <w:style w:type="paragraph" w:customStyle="1" w:styleId="51">
    <w:name w:val="Заголовок 51"/>
    <w:aliases w:val="H5"/>
    <w:basedOn w:val="a2"/>
    <w:rsid w:val="006D156A"/>
    <w:pPr>
      <w:numPr>
        <w:ilvl w:val="4"/>
        <w:numId w:val="26"/>
      </w:numPr>
      <w:spacing w:before="240" w:after="60" w:line="360" w:lineRule="auto"/>
      <w:contextualSpacing/>
      <w:jc w:val="both"/>
    </w:pPr>
    <w:rPr>
      <w:rFonts w:ascii="Verdana" w:eastAsiaTheme="minorHAnsi" w:hAnsi="Verdana"/>
      <w:i/>
      <w:iCs/>
      <w:sz w:val="26"/>
      <w:szCs w:val="26"/>
      <w:lang w:val="en-US" w:eastAsia="ar-SA"/>
    </w:rPr>
  </w:style>
  <w:style w:type="paragraph" w:customStyle="1" w:styleId="11">
    <w:name w:val="Заголовок 11"/>
    <w:basedOn w:val="a2"/>
    <w:rsid w:val="006D156A"/>
    <w:pPr>
      <w:numPr>
        <w:numId w:val="26"/>
      </w:numPr>
      <w:ind w:left="0" w:firstLine="0"/>
    </w:pPr>
    <w:rPr>
      <w:rFonts w:ascii="Calibri" w:eastAsiaTheme="minorHAnsi" w:hAnsi="Calibri" w:cs="Calibri"/>
      <w:sz w:val="22"/>
      <w:szCs w:val="22"/>
      <w:lang w:val="en-US" w:eastAsia="en-US"/>
    </w:rPr>
  </w:style>
  <w:style w:type="paragraph" w:customStyle="1" w:styleId="21">
    <w:name w:val="Заголовок 21"/>
    <w:basedOn w:val="a2"/>
    <w:rsid w:val="006D156A"/>
    <w:pPr>
      <w:numPr>
        <w:ilvl w:val="1"/>
        <w:numId w:val="26"/>
      </w:numPr>
      <w:ind w:left="0" w:firstLine="0"/>
    </w:pPr>
    <w:rPr>
      <w:rFonts w:ascii="Calibri" w:eastAsiaTheme="minorHAnsi" w:hAnsi="Calibri" w:cs="Calibri"/>
      <w:sz w:val="22"/>
      <w:szCs w:val="22"/>
      <w:lang w:val="en-US" w:eastAsia="en-US"/>
    </w:rPr>
  </w:style>
  <w:style w:type="paragraph" w:customStyle="1" w:styleId="310">
    <w:name w:val="Заголовок 31"/>
    <w:basedOn w:val="a2"/>
    <w:rsid w:val="006D156A"/>
    <w:pPr>
      <w:numPr>
        <w:ilvl w:val="2"/>
        <w:numId w:val="26"/>
      </w:numPr>
      <w:ind w:left="0" w:firstLine="0"/>
    </w:pPr>
    <w:rPr>
      <w:rFonts w:ascii="Calibri" w:eastAsiaTheme="minorHAnsi" w:hAnsi="Calibri" w:cs="Calibri"/>
      <w:sz w:val="22"/>
      <w:szCs w:val="22"/>
      <w:lang w:val="en-US" w:eastAsia="en-US"/>
    </w:rPr>
  </w:style>
  <w:style w:type="paragraph" w:customStyle="1" w:styleId="41">
    <w:name w:val="Заголовок 41"/>
    <w:basedOn w:val="a2"/>
    <w:rsid w:val="006D156A"/>
    <w:pPr>
      <w:numPr>
        <w:ilvl w:val="3"/>
        <w:numId w:val="26"/>
      </w:numPr>
      <w:ind w:left="0" w:firstLine="0"/>
    </w:pPr>
    <w:rPr>
      <w:rFonts w:ascii="Calibri" w:eastAsiaTheme="minorHAnsi" w:hAnsi="Calibri" w:cs="Calibri"/>
      <w:sz w:val="22"/>
      <w:szCs w:val="22"/>
      <w:lang w:val="en-US" w:eastAsia="en-US"/>
    </w:rPr>
  </w:style>
  <w:style w:type="paragraph" w:customStyle="1" w:styleId="61">
    <w:name w:val="Заголовок 61"/>
    <w:basedOn w:val="a2"/>
    <w:rsid w:val="006D156A"/>
    <w:pPr>
      <w:numPr>
        <w:ilvl w:val="5"/>
        <w:numId w:val="26"/>
      </w:numPr>
      <w:ind w:left="0" w:firstLine="0"/>
    </w:pPr>
    <w:rPr>
      <w:rFonts w:ascii="Calibri" w:eastAsiaTheme="minorHAnsi" w:hAnsi="Calibri" w:cs="Calibri"/>
      <w:sz w:val="22"/>
      <w:szCs w:val="22"/>
      <w:lang w:val="en-US" w:eastAsia="en-US"/>
    </w:rPr>
  </w:style>
  <w:style w:type="paragraph" w:customStyle="1" w:styleId="71">
    <w:name w:val="Заголовок 71"/>
    <w:basedOn w:val="a2"/>
    <w:rsid w:val="006D156A"/>
    <w:pPr>
      <w:numPr>
        <w:ilvl w:val="6"/>
        <w:numId w:val="26"/>
      </w:numPr>
      <w:ind w:left="0" w:firstLine="0"/>
    </w:pPr>
    <w:rPr>
      <w:rFonts w:ascii="Calibri" w:eastAsiaTheme="minorHAnsi" w:hAnsi="Calibri" w:cs="Calibri"/>
      <w:sz w:val="22"/>
      <w:szCs w:val="22"/>
      <w:lang w:val="en-US" w:eastAsia="en-US"/>
    </w:rPr>
  </w:style>
  <w:style w:type="paragraph" w:customStyle="1" w:styleId="81">
    <w:name w:val="Заголовок 81"/>
    <w:basedOn w:val="a2"/>
    <w:rsid w:val="006D156A"/>
    <w:pPr>
      <w:numPr>
        <w:ilvl w:val="7"/>
        <w:numId w:val="26"/>
      </w:numPr>
      <w:ind w:left="0" w:firstLine="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360">
      <w:bodyDiv w:val="1"/>
      <w:marLeft w:val="0"/>
      <w:marRight w:val="0"/>
      <w:marTop w:val="0"/>
      <w:marBottom w:val="0"/>
      <w:divBdr>
        <w:top w:val="none" w:sz="0" w:space="0" w:color="auto"/>
        <w:left w:val="none" w:sz="0" w:space="0" w:color="auto"/>
        <w:bottom w:val="none" w:sz="0" w:space="0" w:color="auto"/>
        <w:right w:val="none" w:sz="0" w:space="0" w:color="auto"/>
      </w:divBdr>
    </w:div>
    <w:div w:id="40709756">
      <w:bodyDiv w:val="1"/>
      <w:marLeft w:val="0"/>
      <w:marRight w:val="0"/>
      <w:marTop w:val="0"/>
      <w:marBottom w:val="0"/>
      <w:divBdr>
        <w:top w:val="none" w:sz="0" w:space="0" w:color="auto"/>
        <w:left w:val="none" w:sz="0" w:space="0" w:color="auto"/>
        <w:bottom w:val="none" w:sz="0" w:space="0" w:color="auto"/>
        <w:right w:val="none" w:sz="0" w:space="0" w:color="auto"/>
      </w:divBdr>
      <w:divsChild>
        <w:div w:id="141125152">
          <w:marLeft w:val="288"/>
          <w:marRight w:val="0"/>
          <w:marTop w:val="0"/>
          <w:marBottom w:val="0"/>
          <w:divBdr>
            <w:top w:val="none" w:sz="0" w:space="0" w:color="auto"/>
            <w:left w:val="none" w:sz="0" w:space="0" w:color="auto"/>
            <w:bottom w:val="none" w:sz="0" w:space="0" w:color="auto"/>
            <w:right w:val="none" w:sz="0" w:space="0" w:color="auto"/>
          </w:divBdr>
        </w:div>
      </w:divsChild>
    </w:div>
    <w:div w:id="78791661">
      <w:bodyDiv w:val="1"/>
      <w:marLeft w:val="0"/>
      <w:marRight w:val="0"/>
      <w:marTop w:val="0"/>
      <w:marBottom w:val="0"/>
      <w:divBdr>
        <w:top w:val="none" w:sz="0" w:space="0" w:color="auto"/>
        <w:left w:val="none" w:sz="0" w:space="0" w:color="auto"/>
        <w:bottom w:val="none" w:sz="0" w:space="0" w:color="auto"/>
        <w:right w:val="none" w:sz="0" w:space="0" w:color="auto"/>
      </w:divBdr>
    </w:div>
    <w:div w:id="103119574">
      <w:bodyDiv w:val="1"/>
      <w:marLeft w:val="0"/>
      <w:marRight w:val="0"/>
      <w:marTop w:val="0"/>
      <w:marBottom w:val="0"/>
      <w:divBdr>
        <w:top w:val="none" w:sz="0" w:space="0" w:color="auto"/>
        <w:left w:val="none" w:sz="0" w:space="0" w:color="auto"/>
        <w:bottom w:val="none" w:sz="0" w:space="0" w:color="auto"/>
        <w:right w:val="none" w:sz="0" w:space="0" w:color="auto"/>
      </w:divBdr>
      <w:divsChild>
        <w:div w:id="1079448404">
          <w:marLeft w:val="288"/>
          <w:marRight w:val="0"/>
          <w:marTop w:val="0"/>
          <w:marBottom w:val="0"/>
          <w:divBdr>
            <w:top w:val="none" w:sz="0" w:space="0" w:color="auto"/>
            <w:left w:val="none" w:sz="0" w:space="0" w:color="auto"/>
            <w:bottom w:val="none" w:sz="0" w:space="0" w:color="auto"/>
            <w:right w:val="none" w:sz="0" w:space="0" w:color="auto"/>
          </w:divBdr>
        </w:div>
      </w:divsChild>
    </w:div>
    <w:div w:id="109983158">
      <w:bodyDiv w:val="1"/>
      <w:marLeft w:val="0"/>
      <w:marRight w:val="0"/>
      <w:marTop w:val="0"/>
      <w:marBottom w:val="0"/>
      <w:divBdr>
        <w:top w:val="none" w:sz="0" w:space="0" w:color="auto"/>
        <w:left w:val="none" w:sz="0" w:space="0" w:color="auto"/>
        <w:bottom w:val="none" w:sz="0" w:space="0" w:color="auto"/>
        <w:right w:val="none" w:sz="0" w:space="0" w:color="auto"/>
      </w:divBdr>
    </w:div>
    <w:div w:id="127209317">
      <w:bodyDiv w:val="1"/>
      <w:marLeft w:val="0"/>
      <w:marRight w:val="0"/>
      <w:marTop w:val="0"/>
      <w:marBottom w:val="0"/>
      <w:divBdr>
        <w:top w:val="none" w:sz="0" w:space="0" w:color="auto"/>
        <w:left w:val="none" w:sz="0" w:space="0" w:color="auto"/>
        <w:bottom w:val="none" w:sz="0" w:space="0" w:color="auto"/>
        <w:right w:val="none" w:sz="0" w:space="0" w:color="auto"/>
      </w:divBdr>
    </w:div>
    <w:div w:id="129247502">
      <w:bodyDiv w:val="1"/>
      <w:marLeft w:val="0"/>
      <w:marRight w:val="0"/>
      <w:marTop w:val="0"/>
      <w:marBottom w:val="0"/>
      <w:divBdr>
        <w:top w:val="none" w:sz="0" w:space="0" w:color="auto"/>
        <w:left w:val="none" w:sz="0" w:space="0" w:color="auto"/>
        <w:bottom w:val="none" w:sz="0" w:space="0" w:color="auto"/>
        <w:right w:val="none" w:sz="0" w:space="0" w:color="auto"/>
      </w:divBdr>
    </w:div>
    <w:div w:id="152067529">
      <w:bodyDiv w:val="1"/>
      <w:marLeft w:val="0"/>
      <w:marRight w:val="0"/>
      <w:marTop w:val="0"/>
      <w:marBottom w:val="0"/>
      <w:divBdr>
        <w:top w:val="none" w:sz="0" w:space="0" w:color="auto"/>
        <w:left w:val="none" w:sz="0" w:space="0" w:color="auto"/>
        <w:bottom w:val="none" w:sz="0" w:space="0" w:color="auto"/>
        <w:right w:val="none" w:sz="0" w:space="0" w:color="auto"/>
      </w:divBdr>
    </w:div>
    <w:div w:id="158890574">
      <w:bodyDiv w:val="1"/>
      <w:marLeft w:val="0"/>
      <w:marRight w:val="0"/>
      <w:marTop w:val="0"/>
      <w:marBottom w:val="0"/>
      <w:divBdr>
        <w:top w:val="none" w:sz="0" w:space="0" w:color="auto"/>
        <w:left w:val="none" w:sz="0" w:space="0" w:color="auto"/>
        <w:bottom w:val="none" w:sz="0" w:space="0" w:color="auto"/>
        <w:right w:val="none" w:sz="0" w:space="0" w:color="auto"/>
      </w:divBdr>
    </w:div>
    <w:div w:id="190383520">
      <w:bodyDiv w:val="1"/>
      <w:marLeft w:val="0"/>
      <w:marRight w:val="0"/>
      <w:marTop w:val="0"/>
      <w:marBottom w:val="0"/>
      <w:divBdr>
        <w:top w:val="none" w:sz="0" w:space="0" w:color="auto"/>
        <w:left w:val="none" w:sz="0" w:space="0" w:color="auto"/>
        <w:bottom w:val="none" w:sz="0" w:space="0" w:color="auto"/>
        <w:right w:val="none" w:sz="0" w:space="0" w:color="auto"/>
      </w:divBdr>
    </w:div>
    <w:div w:id="199436861">
      <w:bodyDiv w:val="1"/>
      <w:marLeft w:val="0"/>
      <w:marRight w:val="0"/>
      <w:marTop w:val="0"/>
      <w:marBottom w:val="0"/>
      <w:divBdr>
        <w:top w:val="none" w:sz="0" w:space="0" w:color="auto"/>
        <w:left w:val="none" w:sz="0" w:space="0" w:color="auto"/>
        <w:bottom w:val="none" w:sz="0" w:space="0" w:color="auto"/>
        <w:right w:val="none" w:sz="0" w:space="0" w:color="auto"/>
      </w:divBdr>
    </w:div>
    <w:div w:id="214317118">
      <w:bodyDiv w:val="1"/>
      <w:marLeft w:val="0"/>
      <w:marRight w:val="0"/>
      <w:marTop w:val="0"/>
      <w:marBottom w:val="0"/>
      <w:divBdr>
        <w:top w:val="none" w:sz="0" w:space="0" w:color="auto"/>
        <w:left w:val="none" w:sz="0" w:space="0" w:color="auto"/>
        <w:bottom w:val="none" w:sz="0" w:space="0" w:color="auto"/>
        <w:right w:val="none" w:sz="0" w:space="0" w:color="auto"/>
      </w:divBdr>
    </w:div>
    <w:div w:id="225727450">
      <w:bodyDiv w:val="1"/>
      <w:marLeft w:val="0"/>
      <w:marRight w:val="0"/>
      <w:marTop w:val="0"/>
      <w:marBottom w:val="0"/>
      <w:divBdr>
        <w:top w:val="none" w:sz="0" w:space="0" w:color="auto"/>
        <w:left w:val="none" w:sz="0" w:space="0" w:color="auto"/>
        <w:bottom w:val="none" w:sz="0" w:space="0" w:color="auto"/>
        <w:right w:val="none" w:sz="0" w:space="0" w:color="auto"/>
      </w:divBdr>
    </w:div>
    <w:div w:id="273706963">
      <w:bodyDiv w:val="1"/>
      <w:marLeft w:val="0"/>
      <w:marRight w:val="0"/>
      <w:marTop w:val="0"/>
      <w:marBottom w:val="0"/>
      <w:divBdr>
        <w:top w:val="none" w:sz="0" w:space="0" w:color="auto"/>
        <w:left w:val="none" w:sz="0" w:space="0" w:color="auto"/>
        <w:bottom w:val="none" w:sz="0" w:space="0" w:color="auto"/>
        <w:right w:val="none" w:sz="0" w:space="0" w:color="auto"/>
      </w:divBdr>
    </w:div>
    <w:div w:id="274487839">
      <w:bodyDiv w:val="1"/>
      <w:marLeft w:val="0"/>
      <w:marRight w:val="0"/>
      <w:marTop w:val="0"/>
      <w:marBottom w:val="0"/>
      <w:divBdr>
        <w:top w:val="none" w:sz="0" w:space="0" w:color="auto"/>
        <w:left w:val="none" w:sz="0" w:space="0" w:color="auto"/>
        <w:bottom w:val="none" w:sz="0" w:space="0" w:color="auto"/>
        <w:right w:val="none" w:sz="0" w:space="0" w:color="auto"/>
      </w:divBdr>
    </w:div>
    <w:div w:id="284502025">
      <w:bodyDiv w:val="1"/>
      <w:marLeft w:val="0"/>
      <w:marRight w:val="0"/>
      <w:marTop w:val="0"/>
      <w:marBottom w:val="0"/>
      <w:divBdr>
        <w:top w:val="none" w:sz="0" w:space="0" w:color="auto"/>
        <w:left w:val="none" w:sz="0" w:space="0" w:color="auto"/>
        <w:bottom w:val="none" w:sz="0" w:space="0" w:color="auto"/>
        <w:right w:val="none" w:sz="0" w:space="0" w:color="auto"/>
      </w:divBdr>
    </w:div>
    <w:div w:id="309333013">
      <w:bodyDiv w:val="1"/>
      <w:marLeft w:val="0"/>
      <w:marRight w:val="0"/>
      <w:marTop w:val="0"/>
      <w:marBottom w:val="0"/>
      <w:divBdr>
        <w:top w:val="none" w:sz="0" w:space="0" w:color="auto"/>
        <w:left w:val="none" w:sz="0" w:space="0" w:color="auto"/>
        <w:bottom w:val="none" w:sz="0" w:space="0" w:color="auto"/>
        <w:right w:val="none" w:sz="0" w:space="0" w:color="auto"/>
      </w:divBdr>
    </w:div>
    <w:div w:id="340744197">
      <w:bodyDiv w:val="1"/>
      <w:marLeft w:val="0"/>
      <w:marRight w:val="0"/>
      <w:marTop w:val="0"/>
      <w:marBottom w:val="0"/>
      <w:divBdr>
        <w:top w:val="none" w:sz="0" w:space="0" w:color="auto"/>
        <w:left w:val="none" w:sz="0" w:space="0" w:color="auto"/>
        <w:bottom w:val="none" w:sz="0" w:space="0" w:color="auto"/>
        <w:right w:val="none" w:sz="0" w:space="0" w:color="auto"/>
      </w:divBdr>
    </w:div>
    <w:div w:id="369381657">
      <w:bodyDiv w:val="1"/>
      <w:marLeft w:val="0"/>
      <w:marRight w:val="0"/>
      <w:marTop w:val="0"/>
      <w:marBottom w:val="0"/>
      <w:divBdr>
        <w:top w:val="none" w:sz="0" w:space="0" w:color="auto"/>
        <w:left w:val="none" w:sz="0" w:space="0" w:color="auto"/>
        <w:bottom w:val="none" w:sz="0" w:space="0" w:color="auto"/>
        <w:right w:val="none" w:sz="0" w:space="0" w:color="auto"/>
      </w:divBdr>
    </w:div>
    <w:div w:id="370307127">
      <w:bodyDiv w:val="1"/>
      <w:marLeft w:val="0"/>
      <w:marRight w:val="0"/>
      <w:marTop w:val="0"/>
      <w:marBottom w:val="0"/>
      <w:divBdr>
        <w:top w:val="none" w:sz="0" w:space="0" w:color="auto"/>
        <w:left w:val="none" w:sz="0" w:space="0" w:color="auto"/>
        <w:bottom w:val="none" w:sz="0" w:space="0" w:color="auto"/>
        <w:right w:val="none" w:sz="0" w:space="0" w:color="auto"/>
      </w:divBdr>
      <w:divsChild>
        <w:div w:id="1047341055">
          <w:marLeft w:val="288"/>
          <w:marRight w:val="0"/>
          <w:marTop w:val="0"/>
          <w:marBottom w:val="0"/>
          <w:divBdr>
            <w:top w:val="none" w:sz="0" w:space="0" w:color="auto"/>
            <w:left w:val="none" w:sz="0" w:space="0" w:color="auto"/>
            <w:bottom w:val="none" w:sz="0" w:space="0" w:color="auto"/>
            <w:right w:val="none" w:sz="0" w:space="0" w:color="auto"/>
          </w:divBdr>
        </w:div>
        <w:div w:id="1250845789">
          <w:marLeft w:val="288"/>
          <w:marRight w:val="0"/>
          <w:marTop w:val="0"/>
          <w:marBottom w:val="0"/>
          <w:divBdr>
            <w:top w:val="none" w:sz="0" w:space="0" w:color="auto"/>
            <w:left w:val="none" w:sz="0" w:space="0" w:color="auto"/>
            <w:bottom w:val="none" w:sz="0" w:space="0" w:color="auto"/>
            <w:right w:val="none" w:sz="0" w:space="0" w:color="auto"/>
          </w:divBdr>
        </w:div>
        <w:div w:id="1416248721">
          <w:marLeft w:val="288"/>
          <w:marRight w:val="0"/>
          <w:marTop w:val="0"/>
          <w:marBottom w:val="0"/>
          <w:divBdr>
            <w:top w:val="none" w:sz="0" w:space="0" w:color="auto"/>
            <w:left w:val="none" w:sz="0" w:space="0" w:color="auto"/>
            <w:bottom w:val="none" w:sz="0" w:space="0" w:color="auto"/>
            <w:right w:val="none" w:sz="0" w:space="0" w:color="auto"/>
          </w:divBdr>
        </w:div>
        <w:div w:id="1647003407">
          <w:marLeft w:val="288"/>
          <w:marRight w:val="0"/>
          <w:marTop w:val="0"/>
          <w:marBottom w:val="0"/>
          <w:divBdr>
            <w:top w:val="none" w:sz="0" w:space="0" w:color="auto"/>
            <w:left w:val="none" w:sz="0" w:space="0" w:color="auto"/>
            <w:bottom w:val="none" w:sz="0" w:space="0" w:color="auto"/>
            <w:right w:val="none" w:sz="0" w:space="0" w:color="auto"/>
          </w:divBdr>
        </w:div>
        <w:div w:id="1903372289">
          <w:marLeft w:val="288"/>
          <w:marRight w:val="0"/>
          <w:marTop w:val="0"/>
          <w:marBottom w:val="0"/>
          <w:divBdr>
            <w:top w:val="none" w:sz="0" w:space="0" w:color="auto"/>
            <w:left w:val="none" w:sz="0" w:space="0" w:color="auto"/>
            <w:bottom w:val="none" w:sz="0" w:space="0" w:color="auto"/>
            <w:right w:val="none" w:sz="0" w:space="0" w:color="auto"/>
          </w:divBdr>
        </w:div>
        <w:div w:id="1936283652">
          <w:marLeft w:val="288"/>
          <w:marRight w:val="0"/>
          <w:marTop w:val="0"/>
          <w:marBottom w:val="0"/>
          <w:divBdr>
            <w:top w:val="none" w:sz="0" w:space="0" w:color="auto"/>
            <w:left w:val="none" w:sz="0" w:space="0" w:color="auto"/>
            <w:bottom w:val="none" w:sz="0" w:space="0" w:color="auto"/>
            <w:right w:val="none" w:sz="0" w:space="0" w:color="auto"/>
          </w:divBdr>
        </w:div>
        <w:div w:id="2083093779">
          <w:marLeft w:val="288"/>
          <w:marRight w:val="0"/>
          <w:marTop w:val="0"/>
          <w:marBottom w:val="0"/>
          <w:divBdr>
            <w:top w:val="none" w:sz="0" w:space="0" w:color="auto"/>
            <w:left w:val="none" w:sz="0" w:space="0" w:color="auto"/>
            <w:bottom w:val="none" w:sz="0" w:space="0" w:color="auto"/>
            <w:right w:val="none" w:sz="0" w:space="0" w:color="auto"/>
          </w:divBdr>
        </w:div>
      </w:divsChild>
    </w:div>
    <w:div w:id="454712166">
      <w:bodyDiv w:val="1"/>
      <w:marLeft w:val="0"/>
      <w:marRight w:val="0"/>
      <w:marTop w:val="0"/>
      <w:marBottom w:val="0"/>
      <w:divBdr>
        <w:top w:val="none" w:sz="0" w:space="0" w:color="auto"/>
        <w:left w:val="none" w:sz="0" w:space="0" w:color="auto"/>
        <w:bottom w:val="none" w:sz="0" w:space="0" w:color="auto"/>
        <w:right w:val="none" w:sz="0" w:space="0" w:color="auto"/>
      </w:divBdr>
    </w:div>
    <w:div w:id="496266453">
      <w:bodyDiv w:val="1"/>
      <w:marLeft w:val="0"/>
      <w:marRight w:val="0"/>
      <w:marTop w:val="0"/>
      <w:marBottom w:val="0"/>
      <w:divBdr>
        <w:top w:val="none" w:sz="0" w:space="0" w:color="auto"/>
        <w:left w:val="none" w:sz="0" w:space="0" w:color="auto"/>
        <w:bottom w:val="none" w:sz="0" w:space="0" w:color="auto"/>
        <w:right w:val="none" w:sz="0" w:space="0" w:color="auto"/>
      </w:divBdr>
    </w:div>
    <w:div w:id="517231560">
      <w:bodyDiv w:val="1"/>
      <w:marLeft w:val="0"/>
      <w:marRight w:val="0"/>
      <w:marTop w:val="0"/>
      <w:marBottom w:val="0"/>
      <w:divBdr>
        <w:top w:val="none" w:sz="0" w:space="0" w:color="auto"/>
        <w:left w:val="none" w:sz="0" w:space="0" w:color="auto"/>
        <w:bottom w:val="none" w:sz="0" w:space="0" w:color="auto"/>
        <w:right w:val="none" w:sz="0" w:space="0" w:color="auto"/>
      </w:divBdr>
    </w:div>
    <w:div w:id="517424977">
      <w:bodyDiv w:val="1"/>
      <w:marLeft w:val="0"/>
      <w:marRight w:val="0"/>
      <w:marTop w:val="0"/>
      <w:marBottom w:val="0"/>
      <w:divBdr>
        <w:top w:val="none" w:sz="0" w:space="0" w:color="auto"/>
        <w:left w:val="none" w:sz="0" w:space="0" w:color="auto"/>
        <w:bottom w:val="none" w:sz="0" w:space="0" w:color="auto"/>
        <w:right w:val="none" w:sz="0" w:space="0" w:color="auto"/>
      </w:divBdr>
    </w:div>
    <w:div w:id="537938407">
      <w:bodyDiv w:val="1"/>
      <w:marLeft w:val="0"/>
      <w:marRight w:val="0"/>
      <w:marTop w:val="0"/>
      <w:marBottom w:val="0"/>
      <w:divBdr>
        <w:top w:val="none" w:sz="0" w:space="0" w:color="auto"/>
        <w:left w:val="none" w:sz="0" w:space="0" w:color="auto"/>
        <w:bottom w:val="none" w:sz="0" w:space="0" w:color="auto"/>
        <w:right w:val="none" w:sz="0" w:space="0" w:color="auto"/>
      </w:divBdr>
    </w:div>
    <w:div w:id="579681793">
      <w:bodyDiv w:val="1"/>
      <w:marLeft w:val="0"/>
      <w:marRight w:val="0"/>
      <w:marTop w:val="0"/>
      <w:marBottom w:val="0"/>
      <w:divBdr>
        <w:top w:val="none" w:sz="0" w:space="0" w:color="auto"/>
        <w:left w:val="none" w:sz="0" w:space="0" w:color="auto"/>
        <w:bottom w:val="none" w:sz="0" w:space="0" w:color="auto"/>
        <w:right w:val="none" w:sz="0" w:space="0" w:color="auto"/>
      </w:divBdr>
    </w:div>
    <w:div w:id="601492406">
      <w:bodyDiv w:val="1"/>
      <w:marLeft w:val="0"/>
      <w:marRight w:val="0"/>
      <w:marTop w:val="0"/>
      <w:marBottom w:val="0"/>
      <w:divBdr>
        <w:top w:val="none" w:sz="0" w:space="0" w:color="auto"/>
        <w:left w:val="none" w:sz="0" w:space="0" w:color="auto"/>
        <w:bottom w:val="none" w:sz="0" w:space="0" w:color="auto"/>
        <w:right w:val="none" w:sz="0" w:space="0" w:color="auto"/>
      </w:divBdr>
    </w:div>
    <w:div w:id="605425096">
      <w:bodyDiv w:val="1"/>
      <w:marLeft w:val="0"/>
      <w:marRight w:val="0"/>
      <w:marTop w:val="0"/>
      <w:marBottom w:val="0"/>
      <w:divBdr>
        <w:top w:val="none" w:sz="0" w:space="0" w:color="auto"/>
        <w:left w:val="none" w:sz="0" w:space="0" w:color="auto"/>
        <w:bottom w:val="none" w:sz="0" w:space="0" w:color="auto"/>
        <w:right w:val="none" w:sz="0" w:space="0" w:color="auto"/>
      </w:divBdr>
    </w:div>
    <w:div w:id="627004514">
      <w:bodyDiv w:val="1"/>
      <w:marLeft w:val="0"/>
      <w:marRight w:val="0"/>
      <w:marTop w:val="0"/>
      <w:marBottom w:val="0"/>
      <w:divBdr>
        <w:top w:val="none" w:sz="0" w:space="0" w:color="auto"/>
        <w:left w:val="none" w:sz="0" w:space="0" w:color="auto"/>
        <w:bottom w:val="none" w:sz="0" w:space="0" w:color="auto"/>
        <w:right w:val="none" w:sz="0" w:space="0" w:color="auto"/>
      </w:divBdr>
    </w:div>
    <w:div w:id="627123005">
      <w:bodyDiv w:val="1"/>
      <w:marLeft w:val="0"/>
      <w:marRight w:val="0"/>
      <w:marTop w:val="0"/>
      <w:marBottom w:val="0"/>
      <w:divBdr>
        <w:top w:val="none" w:sz="0" w:space="0" w:color="auto"/>
        <w:left w:val="none" w:sz="0" w:space="0" w:color="auto"/>
        <w:bottom w:val="none" w:sz="0" w:space="0" w:color="auto"/>
        <w:right w:val="none" w:sz="0" w:space="0" w:color="auto"/>
      </w:divBdr>
    </w:div>
    <w:div w:id="631056856">
      <w:bodyDiv w:val="1"/>
      <w:marLeft w:val="0"/>
      <w:marRight w:val="0"/>
      <w:marTop w:val="0"/>
      <w:marBottom w:val="0"/>
      <w:divBdr>
        <w:top w:val="none" w:sz="0" w:space="0" w:color="auto"/>
        <w:left w:val="none" w:sz="0" w:space="0" w:color="auto"/>
        <w:bottom w:val="none" w:sz="0" w:space="0" w:color="auto"/>
        <w:right w:val="none" w:sz="0" w:space="0" w:color="auto"/>
      </w:divBdr>
      <w:divsChild>
        <w:div w:id="442655812">
          <w:marLeft w:val="0"/>
          <w:marRight w:val="0"/>
          <w:marTop w:val="0"/>
          <w:marBottom w:val="0"/>
          <w:divBdr>
            <w:top w:val="none" w:sz="0" w:space="0" w:color="auto"/>
            <w:left w:val="none" w:sz="0" w:space="0" w:color="auto"/>
            <w:bottom w:val="none" w:sz="0" w:space="0" w:color="auto"/>
            <w:right w:val="none" w:sz="0" w:space="0" w:color="auto"/>
          </w:divBdr>
          <w:divsChild>
            <w:div w:id="104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88817">
      <w:bodyDiv w:val="1"/>
      <w:marLeft w:val="0"/>
      <w:marRight w:val="0"/>
      <w:marTop w:val="0"/>
      <w:marBottom w:val="0"/>
      <w:divBdr>
        <w:top w:val="none" w:sz="0" w:space="0" w:color="auto"/>
        <w:left w:val="none" w:sz="0" w:space="0" w:color="auto"/>
        <w:bottom w:val="none" w:sz="0" w:space="0" w:color="auto"/>
        <w:right w:val="none" w:sz="0" w:space="0" w:color="auto"/>
      </w:divBdr>
    </w:div>
    <w:div w:id="723063601">
      <w:bodyDiv w:val="1"/>
      <w:marLeft w:val="0"/>
      <w:marRight w:val="0"/>
      <w:marTop w:val="0"/>
      <w:marBottom w:val="0"/>
      <w:divBdr>
        <w:top w:val="none" w:sz="0" w:space="0" w:color="auto"/>
        <w:left w:val="none" w:sz="0" w:space="0" w:color="auto"/>
        <w:bottom w:val="none" w:sz="0" w:space="0" w:color="auto"/>
        <w:right w:val="none" w:sz="0" w:space="0" w:color="auto"/>
      </w:divBdr>
      <w:divsChild>
        <w:div w:id="1149521753">
          <w:marLeft w:val="288"/>
          <w:marRight w:val="0"/>
          <w:marTop w:val="0"/>
          <w:marBottom w:val="0"/>
          <w:divBdr>
            <w:top w:val="none" w:sz="0" w:space="0" w:color="auto"/>
            <w:left w:val="none" w:sz="0" w:space="0" w:color="auto"/>
            <w:bottom w:val="none" w:sz="0" w:space="0" w:color="auto"/>
            <w:right w:val="none" w:sz="0" w:space="0" w:color="auto"/>
          </w:divBdr>
        </w:div>
      </w:divsChild>
    </w:div>
    <w:div w:id="740522347">
      <w:bodyDiv w:val="1"/>
      <w:marLeft w:val="0"/>
      <w:marRight w:val="0"/>
      <w:marTop w:val="0"/>
      <w:marBottom w:val="0"/>
      <w:divBdr>
        <w:top w:val="none" w:sz="0" w:space="0" w:color="auto"/>
        <w:left w:val="none" w:sz="0" w:space="0" w:color="auto"/>
        <w:bottom w:val="none" w:sz="0" w:space="0" w:color="auto"/>
        <w:right w:val="none" w:sz="0" w:space="0" w:color="auto"/>
      </w:divBdr>
    </w:div>
    <w:div w:id="764420971">
      <w:bodyDiv w:val="1"/>
      <w:marLeft w:val="0"/>
      <w:marRight w:val="0"/>
      <w:marTop w:val="0"/>
      <w:marBottom w:val="0"/>
      <w:divBdr>
        <w:top w:val="none" w:sz="0" w:space="0" w:color="auto"/>
        <w:left w:val="none" w:sz="0" w:space="0" w:color="auto"/>
        <w:bottom w:val="none" w:sz="0" w:space="0" w:color="auto"/>
        <w:right w:val="none" w:sz="0" w:space="0" w:color="auto"/>
      </w:divBdr>
    </w:div>
    <w:div w:id="816459810">
      <w:bodyDiv w:val="1"/>
      <w:marLeft w:val="0"/>
      <w:marRight w:val="0"/>
      <w:marTop w:val="0"/>
      <w:marBottom w:val="0"/>
      <w:divBdr>
        <w:top w:val="none" w:sz="0" w:space="0" w:color="auto"/>
        <w:left w:val="none" w:sz="0" w:space="0" w:color="auto"/>
        <w:bottom w:val="none" w:sz="0" w:space="0" w:color="auto"/>
        <w:right w:val="none" w:sz="0" w:space="0" w:color="auto"/>
      </w:divBdr>
    </w:div>
    <w:div w:id="831599101">
      <w:bodyDiv w:val="1"/>
      <w:marLeft w:val="0"/>
      <w:marRight w:val="0"/>
      <w:marTop w:val="0"/>
      <w:marBottom w:val="0"/>
      <w:divBdr>
        <w:top w:val="none" w:sz="0" w:space="0" w:color="auto"/>
        <w:left w:val="none" w:sz="0" w:space="0" w:color="auto"/>
        <w:bottom w:val="none" w:sz="0" w:space="0" w:color="auto"/>
        <w:right w:val="none" w:sz="0" w:space="0" w:color="auto"/>
      </w:divBdr>
    </w:div>
    <w:div w:id="854929791">
      <w:bodyDiv w:val="1"/>
      <w:marLeft w:val="0"/>
      <w:marRight w:val="0"/>
      <w:marTop w:val="0"/>
      <w:marBottom w:val="0"/>
      <w:divBdr>
        <w:top w:val="none" w:sz="0" w:space="0" w:color="auto"/>
        <w:left w:val="none" w:sz="0" w:space="0" w:color="auto"/>
        <w:bottom w:val="none" w:sz="0" w:space="0" w:color="auto"/>
        <w:right w:val="none" w:sz="0" w:space="0" w:color="auto"/>
      </w:divBdr>
    </w:div>
    <w:div w:id="868908806">
      <w:bodyDiv w:val="1"/>
      <w:marLeft w:val="0"/>
      <w:marRight w:val="0"/>
      <w:marTop w:val="0"/>
      <w:marBottom w:val="0"/>
      <w:divBdr>
        <w:top w:val="none" w:sz="0" w:space="0" w:color="auto"/>
        <w:left w:val="none" w:sz="0" w:space="0" w:color="auto"/>
        <w:bottom w:val="none" w:sz="0" w:space="0" w:color="auto"/>
        <w:right w:val="none" w:sz="0" w:space="0" w:color="auto"/>
      </w:divBdr>
      <w:divsChild>
        <w:div w:id="536504715">
          <w:marLeft w:val="0"/>
          <w:marRight w:val="0"/>
          <w:marTop w:val="0"/>
          <w:marBottom w:val="0"/>
          <w:divBdr>
            <w:top w:val="none" w:sz="0" w:space="0" w:color="auto"/>
            <w:left w:val="none" w:sz="0" w:space="0" w:color="auto"/>
            <w:bottom w:val="none" w:sz="0" w:space="0" w:color="auto"/>
            <w:right w:val="none" w:sz="0" w:space="0" w:color="auto"/>
          </w:divBdr>
        </w:div>
      </w:divsChild>
    </w:div>
    <w:div w:id="890264913">
      <w:bodyDiv w:val="1"/>
      <w:marLeft w:val="0"/>
      <w:marRight w:val="0"/>
      <w:marTop w:val="0"/>
      <w:marBottom w:val="0"/>
      <w:divBdr>
        <w:top w:val="none" w:sz="0" w:space="0" w:color="auto"/>
        <w:left w:val="none" w:sz="0" w:space="0" w:color="auto"/>
        <w:bottom w:val="none" w:sz="0" w:space="0" w:color="auto"/>
        <w:right w:val="none" w:sz="0" w:space="0" w:color="auto"/>
      </w:divBdr>
    </w:div>
    <w:div w:id="923953093">
      <w:bodyDiv w:val="1"/>
      <w:marLeft w:val="0"/>
      <w:marRight w:val="0"/>
      <w:marTop w:val="0"/>
      <w:marBottom w:val="0"/>
      <w:divBdr>
        <w:top w:val="none" w:sz="0" w:space="0" w:color="auto"/>
        <w:left w:val="none" w:sz="0" w:space="0" w:color="auto"/>
        <w:bottom w:val="none" w:sz="0" w:space="0" w:color="auto"/>
        <w:right w:val="none" w:sz="0" w:space="0" w:color="auto"/>
      </w:divBdr>
    </w:div>
    <w:div w:id="927812137">
      <w:bodyDiv w:val="1"/>
      <w:marLeft w:val="0"/>
      <w:marRight w:val="0"/>
      <w:marTop w:val="0"/>
      <w:marBottom w:val="0"/>
      <w:divBdr>
        <w:top w:val="none" w:sz="0" w:space="0" w:color="auto"/>
        <w:left w:val="none" w:sz="0" w:space="0" w:color="auto"/>
        <w:bottom w:val="none" w:sz="0" w:space="0" w:color="auto"/>
        <w:right w:val="none" w:sz="0" w:space="0" w:color="auto"/>
      </w:divBdr>
    </w:div>
    <w:div w:id="935986204">
      <w:bodyDiv w:val="1"/>
      <w:marLeft w:val="0"/>
      <w:marRight w:val="0"/>
      <w:marTop w:val="0"/>
      <w:marBottom w:val="0"/>
      <w:divBdr>
        <w:top w:val="none" w:sz="0" w:space="0" w:color="auto"/>
        <w:left w:val="none" w:sz="0" w:space="0" w:color="auto"/>
        <w:bottom w:val="none" w:sz="0" w:space="0" w:color="auto"/>
        <w:right w:val="none" w:sz="0" w:space="0" w:color="auto"/>
      </w:divBdr>
    </w:div>
    <w:div w:id="970985356">
      <w:bodyDiv w:val="1"/>
      <w:marLeft w:val="0"/>
      <w:marRight w:val="0"/>
      <w:marTop w:val="0"/>
      <w:marBottom w:val="0"/>
      <w:divBdr>
        <w:top w:val="none" w:sz="0" w:space="0" w:color="auto"/>
        <w:left w:val="none" w:sz="0" w:space="0" w:color="auto"/>
        <w:bottom w:val="none" w:sz="0" w:space="0" w:color="auto"/>
        <w:right w:val="none" w:sz="0" w:space="0" w:color="auto"/>
      </w:divBdr>
    </w:div>
    <w:div w:id="1000620963">
      <w:bodyDiv w:val="1"/>
      <w:marLeft w:val="0"/>
      <w:marRight w:val="0"/>
      <w:marTop w:val="0"/>
      <w:marBottom w:val="0"/>
      <w:divBdr>
        <w:top w:val="none" w:sz="0" w:space="0" w:color="auto"/>
        <w:left w:val="none" w:sz="0" w:space="0" w:color="auto"/>
        <w:bottom w:val="none" w:sz="0" w:space="0" w:color="auto"/>
        <w:right w:val="none" w:sz="0" w:space="0" w:color="auto"/>
      </w:divBdr>
    </w:div>
    <w:div w:id="1042247697">
      <w:bodyDiv w:val="1"/>
      <w:marLeft w:val="0"/>
      <w:marRight w:val="0"/>
      <w:marTop w:val="0"/>
      <w:marBottom w:val="0"/>
      <w:divBdr>
        <w:top w:val="none" w:sz="0" w:space="0" w:color="auto"/>
        <w:left w:val="none" w:sz="0" w:space="0" w:color="auto"/>
        <w:bottom w:val="none" w:sz="0" w:space="0" w:color="auto"/>
        <w:right w:val="none" w:sz="0" w:space="0" w:color="auto"/>
      </w:divBdr>
    </w:div>
    <w:div w:id="1045104695">
      <w:bodyDiv w:val="1"/>
      <w:marLeft w:val="0"/>
      <w:marRight w:val="0"/>
      <w:marTop w:val="0"/>
      <w:marBottom w:val="0"/>
      <w:divBdr>
        <w:top w:val="none" w:sz="0" w:space="0" w:color="auto"/>
        <w:left w:val="none" w:sz="0" w:space="0" w:color="auto"/>
        <w:bottom w:val="none" w:sz="0" w:space="0" w:color="auto"/>
        <w:right w:val="none" w:sz="0" w:space="0" w:color="auto"/>
      </w:divBdr>
    </w:div>
    <w:div w:id="1063485284">
      <w:bodyDiv w:val="1"/>
      <w:marLeft w:val="0"/>
      <w:marRight w:val="0"/>
      <w:marTop w:val="0"/>
      <w:marBottom w:val="0"/>
      <w:divBdr>
        <w:top w:val="none" w:sz="0" w:space="0" w:color="auto"/>
        <w:left w:val="none" w:sz="0" w:space="0" w:color="auto"/>
        <w:bottom w:val="none" w:sz="0" w:space="0" w:color="auto"/>
        <w:right w:val="none" w:sz="0" w:space="0" w:color="auto"/>
      </w:divBdr>
    </w:div>
    <w:div w:id="1081410362">
      <w:bodyDiv w:val="1"/>
      <w:marLeft w:val="0"/>
      <w:marRight w:val="0"/>
      <w:marTop w:val="0"/>
      <w:marBottom w:val="0"/>
      <w:divBdr>
        <w:top w:val="none" w:sz="0" w:space="0" w:color="auto"/>
        <w:left w:val="none" w:sz="0" w:space="0" w:color="auto"/>
        <w:bottom w:val="none" w:sz="0" w:space="0" w:color="auto"/>
        <w:right w:val="none" w:sz="0" w:space="0" w:color="auto"/>
      </w:divBdr>
    </w:div>
    <w:div w:id="1104886265">
      <w:bodyDiv w:val="1"/>
      <w:marLeft w:val="0"/>
      <w:marRight w:val="0"/>
      <w:marTop w:val="0"/>
      <w:marBottom w:val="0"/>
      <w:divBdr>
        <w:top w:val="none" w:sz="0" w:space="0" w:color="auto"/>
        <w:left w:val="none" w:sz="0" w:space="0" w:color="auto"/>
        <w:bottom w:val="none" w:sz="0" w:space="0" w:color="auto"/>
        <w:right w:val="none" w:sz="0" w:space="0" w:color="auto"/>
      </w:divBdr>
    </w:div>
    <w:div w:id="1169717639">
      <w:bodyDiv w:val="1"/>
      <w:marLeft w:val="0"/>
      <w:marRight w:val="0"/>
      <w:marTop w:val="0"/>
      <w:marBottom w:val="0"/>
      <w:divBdr>
        <w:top w:val="none" w:sz="0" w:space="0" w:color="auto"/>
        <w:left w:val="none" w:sz="0" w:space="0" w:color="auto"/>
        <w:bottom w:val="none" w:sz="0" w:space="0" w:color="auto"/>
        <w:right w:val="none" w:sz="0" w:space="0" w:color="auto"/>
      </w:divBdr>
    </w:div>
    <w:div w:id="1174950984">
      <w:bodyDiv w:val="1"/>
      <w:marLeft w:val="0"/>
      <w:marRight w:val="0"/>
      <w:marTop w:val="0"/>
      <w:marBottom w:val="0"/>
      <w:divBdr>
        <w:top w:val="none" w:sz="0" w:space="0" w:color="auto"/>
        <w:left w:val="none" w:sz="0" w:space="0" w:color="auto"/>
        <w:bottom w:val="none" w:sz="0" w:space="0" w:color="auto"/>
        <w:right w:val="none" w:sz="0" w:space="0" w:color="auto"/>
      </w:divBdr>
    </w:div>
    <w:div w:id="1178812652">
      <w:bodyDiv w:val="1"/>
      <w:marLeft w:val="0"/>
      <w:marRight w:val="0"/>
      <w:marTop w:val="0"/>
      <w:marBottom w:val="0"/>
      <w:divBdr>
        <w:top w:val="none" w:sz="0" w:space="0" w:color="auto"/>
        <w:left w:val="none" w:sz="0" w:space="0" w:color="auto"/>
        <w:bottom w:val="none" w:sz="0" w:space="0" w:color="auto"/>
        <w:right w:val="none" w:sz="0" w:space="0" w:color="auto"/>
      </w:divBdr>
    </w:div>
    <w:div w:id="1209142722">
      <w:bodyDiv w:val="1"/>
      <w:marLeft w:val="0"/>
      <w:marRight w:val="0"/>
      <w:marTop w:val="0"/>
      <w:marBottom w:val="0"/>
      <w:divBdr>
        <w:top w:val="none" w:sz="0" w:space="0" w:color="auto"/>
        <w:left w:val="none" w:sz="0" w:space="0" w:color="auto"/>
        <w:bottom w:val="none" w:sz="0" w:space="0" w:color="auto"/>
        <w:right w:val="none" w:sz="0" w:space="0" w:color="auto"/>
      </w:divBdr>
    </w:div>
    <w:div w:id="1238713069">
      <w:bodyDiv w:val="1"/>
      <w:marLeft w:val="0"/>
      <w:marRight w:val="0"/>
      <w:marTop w:val="0"/>
      <w:marBottom w:val="0"/>
      <w:divBdr>
        <w:top w:val="none" w:sz="0" w:space="0" w:color="auto"/>
        <w:left w:val="none" w:sz="0" w:space="0" w:color="auto"/>
        <w:bottom w:val="none" w:sz="0" w:space="0" w:color="auto"/>
        <w:right w:val="none" w:sz="0" w:space="0" w:color="auto"/>
      </w:divBdr>
    </w:div>
    <w:div w:id="1242787868">
      <w:bodyDiv w:val="1"/>
      <w:marLeft w:val="0"/>
      <w:marRight w:val="0"/>
      <w:marTop w:val="0"/>
      <w:marBottom w:val="0"/>
      <w:divBdr>
        <w:top w:val="none" w:sz="0" w:space="0" w:color="auto"/>
        <w:left w:val="none" w:sz="0" w:space="0" w:color="auto"/>
        <w:bottom w:val="none" w:sz="0" w:space="0" w:color="auto"/>
        <w:right w:val="none" w:sz="0" w:space="0" w:color="auto"/>
      </w:divBdr>
    </w:div>
    <w:div w:id="1256745477">
      <w:bodyDiv w:val="1"/>
      <w:marLeft w:val="0"/>
      <w:marRight w:val="0"/>
      <w:marTop w:val="0"/>
      <w:marBottom w:val="0"/>
      <w:divBdr>
        <w:top w:val="none" w:sz="0" w:space="0" w:color="auto"/>
        <w:left w:val="none" w:sz="0" w:space="0" w:color="auto"/>
        <w:bottom w:val="none" w:sz="0" w:space="0" w:color="auto"/>
        <w:right w:val="none" w:sz="0" w:space="0" w:color="auto"/>
      </w:divBdr>
    </w:div>
    <w:div w:id="1279795060">
      <w:bodyDiv w:val="1"/>
      <w:marLeft w:val="0"/>
      <w:marRight w:val="0"/>
      <w:marTop w:val="0"/>
      <w:marBottom w:val="0"/>
      <w:divBdr>
        <w:top w:val="none" w:sz="0" w:space="0" w:color="auto"/>
        <w:left w:val="none" w:sz="0" w:space="0" w:color="auto"/>
        <w:bottom w:val="none" w:sz="0" w:space="0" w:color="auto"/>
        <w:right w:val="none" w:sz="0" w:space="0" w:color="auto"/>
      </w:divBdr>
    </w:div>
    <w:div w:id="1279944227">
      <w:bodyDiv w:val="1"/>
      <w:marLeft w:val="0"/>
      <w:marRight w:val="0"/>
      <w:marTop w:val="0"/>
      <w:marBottom w:val="0"/>
      <w:divBdr>
        <w:top w:val="none" w:sz="0" w:space="0" w:color="auto"/>
        <w:left w:val="none" w:sz="0" w:space="0" w:color="auto"/>
        <w:bottom w:val="none" w:sz="0" w:space="0" w:color="auto"/>
        <w:right w:val="none" w:sz="0" w:space="0" w:color="auto"/>
      </w:divBdr>
      <w:divsChild>
        <w:div w:id="924340865">
          <w:marLeft w:val="288"/>
          <w:marRight w:val="0"/>
          <w:marTop w:val="0"/>
          <w:marBottom w:val="0"/>
          <w:divBdr>
            <w:top w:val="none" w:sz="0" w:space="0" w:color="auto"/>
            <w:left w:val="none" w:sz="0" w:space="0" w:color="auto"/>
            <w:bottom w:val="none" w:sz="0" w:space="0" w:color="auto"/>
            <w:right w:val="none" w:sz="0" w:space="0" w:color="auto"/>
          </w:divBdr>
        </w:div>
      </w:divsChild>
    </w:div>
    <w:div w:id="1324626074">
      <w:bodyDiv w:val="1"/>
      <w:marLeft w:val="0"/>
      <w:marRight w:val="0"/>
      <w:marTop w:val="0"/>
      <w:marBottom w:val="0"/>
      <w:divBdr>
        <w:top w:val="none" w:sz="0" w:space="0" w:color="auto"/>
        <w:left w:val="none" w:sz="0" w:space="0" w:color="auto"/>
        <w:bottom w:val="none" w:sz="0" w:space="0" w:color="auto"/>
        <w:right w:val="none" w:sz="0" w:space="0" w:color="auto"/>
      </w:divBdr>
    </w:div>
    <w:div w:id="1342973590">
      <w:bodyDiv w:val="1"/>
      <w:marLeft w:val="0"/>
      <w:marRight w:val="0"/>
      <w:marTop w:val="0"/>
      <w:marBottom w:val="0"/>
      <w:divBdr>
        <w:top w:val="none" w:sz="0" w:space="0" w:color="auto"/>
        <w:left w:val="none" w:sz="0" w:space="0" w:color="auto"/>
        <w:bottom w:val="none" w:sz="0" w:space="0" w:color="auto"/>
        <w:right w:val="none" w:sz="0" w:space="0" w:color="auto"/>
      </w:divBdr>
    </w:div>
    <w:div w:id="1352293439">
      <w:bodyDiv w:val="1"/>
      <w:marLeft w:val="0"/>
      <w:marRight w:val="0"/>
      <w:marTop w:val="0"/>
      <w:marBottom w:val="0"/>
      <w:divBdr>
        <w:top w:val="none" w:sz="0" w:space="0" w:color="auto"/>
        <w:left w:val="none" w:sz="0" w:space="0" w:color="auto"/>
        <w:bottom w:val="none" w:sz="0" w:space="0" w:color="auto"/>
        <w:right w:val="none" w:sz="0" w:space="0" w:color="auto"/>
      </w:divBdr>
    </w:div>
    <w:div w:id="1356535436">
      <w:bodyDiv w:val="1"/>
      <w:marLeft w:val="0"/>
      <w:marRight w:val="0"/>
      <w:marTop w:val="0"/>
      <w:marBottom w:val="0"/>
      <w:divBdr>
        <w:top w:val="none" w:sz="0" w:space="0" w:color="auto"/>
        <w:left w:val="none" w:sz="0" w:space="0" w:color="auto"/>
        <w:bottom w:val="none" w:sz="0" w:space="0" w:color="auto"/>
        <w:right w:val="none" w:sz="0" w:space="0" w:color="auto"/>
      </w:divBdr>
    </w:div>
    <w:div w:id="1375230309">
      <w:bodyDiv w:val="1"/>
      <w:marLeft w:val="0"/>
      <w:marRight w:val="0"/>
      <w:marTop w:val="0"/>
      <w:marBottom w:val="0"/>
      <w:divBdr>
        <w:top w:val="none" w:sz="0" w:space="0" w:color="auto"/>
        <w:left w:val="none" w:sz="0" w:space="0" w:color="auto"/>
        <w:bottom w:val="none" w:sz="0" w:space="0" w:color="auto"/>
        <w:right w:val="none" w:sz="0" w:space="0" w:color="auto"/>
      </w:divBdr>
    </w:div>
    <w:div w:id="1396050580">
      <w:bodyDiv w:val="1"/>
      <w:marLeft w:val="0"/>
      <w:marRight w:val="0"/>
      <w:marTop w:val="0"/>
      <w:marBottom w:val="0"/>
      <w:divBdr>
        <w:top w:val="none" w:sz="0" w:space="0" w:color="auto"/>
        <w:left w:val="none" w:sz="0" w:space="0" w:color="auto"/>
        <w:bottom w:val="none" w:sz="0" w:space="0" w:color="auto"/>
        <w:right w:val="none" w:sz="0" w:space="0" w:color="auto"/>
      </w:divBdr>
    </w:div>
    <w:div w:id="1401636349">
      <w:bodyDiv w:val="1"/>
      <w:marLeft w:val="0"/>
      <w:marRight w:val="0"/>
      <w:marTop w:val="0"/>
      <w:marBottom w:val="0"/>
      <w:divBdr>
        <w:top w:val="none" w:sz="0" w:space="0" w:color="auto"/>
        <w:left w:val="none" w:sz="0" w:space="0" w:color="auto"/>
        <w:bottom w:val="none" w:sz="0" w:space="0" w:color="auto"/>
        <w:right w:val="none" w:sz="0" w:space="0" w:color="auto"/>
      </w:divBdr>
    </w:div>
    <w:div w:id="1407797400">
      <w:bodyDiv w:val="1"/>
      <w:marLeft w:val="0"/>
      <w:marRight w:val="0"/>
      <w:marTop w:val="0"/>
      <w:marBottom w:val="0"/>
      <w:divBdr>
        <w:top w:val="none" w:sz="0" w:space="0" w:color="auto"/>
        <w:left w:val="none" w:sz="0" w:space="0" w:color="auto"/>
        <w:bottom w:val="none" w:sz="0" w:space="0" w:color="auto"/>
        <w:right w:val="none" w:sz="0" w:space="0" w:color="auto"/>
      </w:divBdr>
    </w:div>
    <w:div w:id="1413619965">
      <w:bodyDiv w:val="1"/>
      <w:marLeft w:val="0"/>
      <w:marRight w:val="0"/>
      <w:marTop w:val="0"/>
      <w:marBottom w:val="0"/>
      <w:divBdr>
        <w:top w:val="none" w:sz="0" w:space="0" w:color="auto"/>
        <w:left w:val="none" w:sz="0" w:space="0" w:color="auto"/>
        <w:bottom w:val="none" w:sz="0" w:space="0" w:color="auto"/>
        <w:right w:val="none" w:sz="0" w:space="0" w:color="auto"/>
      </w:divBdr>
    </w:div>
    <w:div w:id="1419058078">
      <w:bodyDiv w:val="1"/>
      <w:marLeft w:val="0"/>
      <w:marRight w:val="0"/>
      <w:marTop w:val="0"/>
      <w:marBottom w:val="0"/>
      <w:divBdr>
        <w:top w:val="none" w:sz="0" w:space="0" w:color="auto"/>
        <w:left w:val="none" w:sz="0" w:space="0" w:color="auto"/>
        <w:bottom w:val="none" w:sz="0" w:space="0" w:color="auto"/>
        <w:right w:val="none" w:sz="0" w:space="0" w:color="auto"/>
      </w:divBdr>
    </w:div>
    <w:div w:id="1428455337">
      <w:bodyDiv w:val="1"/>
      <w:marLeft w:val="0"/>
      <w:marRight w:val="0"/>
      <w:marTop w:val="0"/>
      <w:marBottom w:val="0"/>
      <w:divBdr>
        <w:top w:val="none" w:sz="0" w:space="0" w:color="auto"/>
        <w:left w:val="none" w:sz="0" w:space="0" w:color="auto"/>
        <w:bottom w:val="none" w:sz="0" w:space="0" w:color="auto"/>
        <w:right w:val="none" w:sz="0" w:space="0" w:color="auto"/>
      </w:divBdr>
    </w:div>
    <w:div w:id="1433090263">
      <w:bodyDiv w:val="1"/>
      <w:marLeft w:val="0"/>
      <w:marRight w:val="0"/>
      <w:marTop w:val="0"/>
      <w:marBottom w:val="0"/>
      <w:divBdr>
        <w:top w:val="none" w:sz="0" w:space="0" w:color="auto"/>
        <w:left w:val="none" w:sz="0" w:space="0" w:color="auto"/>
        <w:bottom w:val="none" w:sz="0" w:space="0" w:color="auto"/>
        <w:right w:val="none" w:sz="0" w:space="0" w:color="auto"/>
      </w:divBdr>
    </w:div>
    <w:div w:id="1451239163">
      <w:bodyDiv w:val="1"/>
      <w:marLeft w:val="0"/>
      <w:marRight w:val="0"/>
      <w:marTop w:val="0"/>
      <w:marBottom w:val="0"/>
      <w:divBdr>
        <w:top w:val="none" w:sz="0" w:space="0" w:color="auto"/>
        <w:left w:val="none" w:sz="0" w:space="0" w:color="auto"/>
        <w:bottom w:val="none" w:sz="0" w:space="0" w:color="auto"/>
        <w:right w:val="none" w:sz="0" w:space="0" w:color="auto"/>
      </w:divBdr>
    </w:div>
    <w:div w:id="1488595698">
      <w:bodyDiv w:val="1"/>
      <w:marLeft w:val="0"/>
      <w:marRight w:val="0"/>
      <w:marTop w:val="0"/>
      <w:marBottom w:val="0"/>
      <w:divBdr>
        <w:top w:val="none" w:sz="0" w:space="0" w:color="auto"/>
        <w:left w:val="none" w:sz="0" w:space="0" w:color="auto"/>
        <w:bottom w:val="none" w:sz="0" w:space="0" w:color="auto"/>
        <w:right w:val="none" w:sz="0" w:space="0" w:color="auto"/>
      </w:divBdr>
    </w:div>
    <w:div w:id="1513182001">
      <w:bodyDiv w:val="1"/>
      <w:marLeft w:val="0"/>
      <w:marRight w:val="0"/>
      <w:marTop w:val="0"/>
      <w:marBottom w:val="0"/>
      <w:divBdr>
        <w:top w:val="none" w:sz="0" w:space="0" w:color="auto"/>
        <w:left w:val="none" w:sz="0" w:space="0" w:color="auto"/>
        <w:bottom w:val="none" w:sz="0" w:space="0" w:color="auto"/>
        <w:right w:val="none" w:sz="0" w:space="0" w:color="auto"/>
      </w:divBdr>
    </w:div>
    <w:div w:id="1538007024">
      <w:bodyDiv w:val="1"/>
      <w:marLeft w:val="0"/>
      <w:marRight w:val="0"/>
      <w:marTop w:val="0"/>
      <w:marBottom w:val="0"/>
      <w:divBdr>
        <w:top w:val="none" w:sz="0" w:space="0" w:color="auto"/>
        <w:left w:val="none" w:sz="0" w:space="0" w:color="auto"/>
        <w:bottom w:val="none" w:sz="0" w:space="0" w:color="auto"/>
        <w:right w:val="none" w:sz="0" w:space="0" w:color="auto"/>
      </w:divBdr>
    </w:div>
    <w:div w:id="1541628924">
      <w:bodyDiv w:val="1"/>
      <w:marLeft w:val="0"/>
      <w:marRight w:val="0"/>
      <w:marTop w:val="0"/>
      <w:marBottom w:val="0"/>
      <w:divBdr>
        <w:top w:val="none" w:sz="0" w:space="0" w:color="auto"/>
        <w:left w:val="none" w:sz="0" w:space="0" w:color="auto"/>
        <w:bottom w:val="none" w:sz="0" w:space="0" w:color="auto"/>
        <w:right w:val="none" w:sz="0" w:space="0" w:color="auto"/>
      </w:divBdr>
    </w:div>
    <w:div w:id="1549881117">
      <w:bodyDiv w:val="1"/>
      <w:marLeft w:val="0"/>
      <w:marRight w:val="0"/>
      <w:marTop w:val="0"/>
      <w:marBottom w:val="0"/>
      <w:divBdr>
        <w:top w:val="none" w:sz="0" w:space="0" w:color="auto"/>
        <w:left w:val="none" w:sz="0" w:space="0" w:color="auto"/>
        <w:bottom w:val="none" w:sz="0" w:space="0" w:color="auto"/>
        <w:right w:val="none" w:sz="0" w:space="0" w:color="auto"/>
      </w:divBdr>
    </w:div>
    <w:div w:id="1557814997">
      <w:bodyDiv w:val="1"/>
      <w:marLeft w:val="0"/>
      <w:marRight w:val="0"/>
      <w:marTop w:val="0"/>
      <w:marBottom w:val="0"/>
      <w:divBdr>
        <w:top w:val="none" w:sz="0" w:space="0" w:color="auto"/>
        <w:left w:val="none" w:sz="0" w:space="0" w:color="auto"/>
        <w:bottom w:val="none" w:sz="0" w:space="0" w:color="auto"/>
        <w:right w:val="none" w:sz="0" w:space="0" w:color="auto"/>
      </w:divBdr>
    </w:div>
    <w:div w:id="1563054238">
      <w:bodyDiv w:val="1"/>
      <w:marLeft w:val="0"/>
      <w:marRight w:val="0"/>
      <w:marTop w:val="0"/>
      <w:marBottom w:val="0"/>
      <w:divBdr>
        <w:top w:val="none" w:sz="0" w:space="0" w:color="auto"/>
        <w:left w:val="none" w:sz="0" w:space="0" w:color="auto"/>
        <w:bottom w:val="none" w:sz="0" w:space="0" w:color="auto"/>
        <w:right w:val="none" w:sz="0" w:space="0" w:color="auto"/>
      </w:divBdr>
    </w:div>
    <w:div w:id="1593857145">
      <w:bodyDiv w:val="1"/>
      <w:marLeft w:val="0"/>
      <w:marRight w:val="0"/>
      <w:marTop w:val="0"/>
      <w:marBottom w:val="0"/>
      <w:divBdr>
        <w:top w:val="none" w:sz="0" w:space="0" w:color="auto"/>
        <w:left w:val="none" w:sz="0" w:space="0" w:color="auto"/>
        <w:bottom w:val="none" w:sz="0" w:space="0" w:color="auto"/>
        <w:right w:val="none" w:sz="0" w:space="0" w:color="auto"/>
      </w:divBdr>
    </w:div>
    <w:div w:id="1597179123">
      <w:bodyDiv w:val="1"/>
      <w:marLeft w:val="0"/>
      <w:marRight w:val="0"/>
      <w:marTop w:val="0"/>
      <w:marBottom w:val="0"/>
      <w:divBdr>
        <w:top w:val="none" w:sz="0" w:space="0" w:color="auto"/>
        <w:left w:val="none" w:sz="0" w:space="0" w:color="auto"/>
        <w:bottom w:val="none" w:sz="0" w:space="0" w:color="auto"/>
        <w:right w:val="none" w:sz="0" w:space="0" w:color="auto"/>
      </w:divBdr>
    </w:div>
    <w:div w:id="1666980181">
      <w:bodyDiv w:val="1"/>
      <w:marLeft w:val="0"/>
      <w:marRight w:val="0"/>
      <w:marTop w:val="0"/>
      <w:marBottom w:val="0"/>
      <w:divBdr>
        <w:top w:val="none" w:sz="0" w:space="0" w:color="auto"/>
        <w:left w:val="none" w:sz="0" w:space="0" w:color="auto"/>
        <w:bottom w:val="none" w:sz="0" w:space="0" w:color="auto"/>
        <w:right w:val="none" w:sz="0" w:space="0" w:color="auto"/>
      </w:divBdr>
      <w:divsChild>
        <w:div w:id="404455152">
          <w:marLeft w:val="288"/>
          <w:marRight w:val="0"/>
          <w:marTop w:val="0"/>
          <w:marBottom w:val="0"/>
          <w:divBdr>
            <w:top w:val="none" w:sz="0" w:space="0" w:color="auto"/>
            <w:left w:val="none" w:sz="0" w:space="0" w:color="auto"/>
            <w:bottom w:val="none" w:sz="0" w:space="0" w:color="auto"/>
            <w:right w:val="none" w:sz="0" w:space="0" w:color="auto"/>
          </w:divBdr>
        </w:div>
        <w:div w:id="531571180">
          <w:marLeft w:val="288"/>
          <w:marRight w:val="0"/>
          <w:marTop w:val="0"/>
          <w:marBottom w:val="0"/>
          <w:divBdr>
            <w:top w:val="none" w:sz="0" w:space="0" w:color="auto"/>
            <w:left w:val="none" w:sz="0" w:space="0" w:color="auto"/>
            <w:bottom w:val="none" w:sz="0" w:space="0" w:color="auto"/>
            <w:right w:val="none" w:sz="0" w:space="0" w:color="auto"/>
          </w:divBdr>
        </w:div>
        <w:div w:id="533881655">
          <w:marLeft w:val="288"/>
          <w:marRight w:val="0"/>
          <w:marTop w:val="0"/>
          <w:marBottom w:val="0"/>
          <w:divBdr>
            <w:top w:val="none" w:sz="0" w:space="0" w:color="auto"/>
            <w:left w:val="none" w:sz="0" w:space="0" w:color="auto"/>
            <w:bottom w:val="none" w:sz="0" w:space="0" w:color="auto"/>
            <w:right w:val="none" w:sz="0" w:space="0" w:color="auto"/>
          </w:divBdr>
        </w:div>
        <w:div w:id="841973419">
          <w:marLeft w:val="288"/>
          <w:marRight w:val="0"/>
          <w:marTop w:val="0"/>
          <w:marBottom w:val="0"/>
          <w:divBdr>
            <w:top w:val="none" w:sz="0" w:space="0" w:color="auto"/>
            <w:left w:val="none" w:sz="0" w:space="0" w:color="auto"/>
            <w:bottom w:val="none" w:sz="0" w:space="0" w:color="auto"/>
            <w:right w:val="none" w:sz="0" w:space="0" w:color="auto"/>
          </w:divBdr>
        </w:div>
        <w:div w:id="1731033861">
          <w:marLeft w:val="288"/>
          <w:marRight w:val="0"/>
          <w:marTop w:val="0"/>
          <w:marBottom w:val="0"/>
          <w:divBdr>
            <w:top w:val="none" w:sz="0" w:space="0" w:color="auto"/>
            <w:left w:val="none" w:sz="0" w:space="0" w:color="auto"/>
            <w:bottom w:val="none" w:sz="0" w:space="0" w:color="auto"/>
            <w:right w:val="none" w:sz="0" w:space="0" w:color="auto"/>
          </w:divBdr>
        </w:div>
        <w:div w:id="1862863671">
          <w:marLeft w:val="288"/>
          <w:marRight w:val="0"/>
          <w:marTop w:val="0"/>
          <w:marBottom w:val="0"/>
          <w:divBdr>
            <w:top w:val="none" w:sz="0" w:space="0" w:color="auto"/>
            <w:left w:val="none" w:sz="0" w:space="0" w:color="auto"/>
            <w:bottom w:val="none" w:sz="0" w:space="0" w:color="auto"/>
            <w:right w:val="none" w:sz="0" w:space="0" w:color="auto"/>
          </w:divBdr>
        </w:div>
      </w:divsChild>
    </w:div>
    <w:div w:id="1669288382">
      <w:bodyDiv w:val="1"/>
      <w:marLeft w:val="0"/>
      <w:marRight w:val="0"/>
      <w:marTop w:val="0"/>
      <w:marBottom w:val="0"/>
      <w:divBdr>
        <w:top w:val="none" w:sz="0" w:space="0" w:color="auto"/>
        <w:left w:val="none" w:sz="0" w:space="0" w:color="auto"/>
        <w:bottom w:val="none" w:sz="0" w:space="0" w:color="auto"/>
        <w:right w:val="none" w:sz="0" w:space="0" w:color="auto"/>
      </w:divBdr>
    </w:div>
    <w:div w:id="1711110460">
      <w:bodyDiv w:val="1"/>
      <w:marLeft w:val="0"/>
      <w:marRight w:val="0"/>
      <w:marTop w:val="0"/>
      <w:marBottom w:val="0"/>
      <w:divBdr>
        <w:top w:val="none" w:sz="0" w:space="0" w:color="auto"/>
        <w:left w:val="none" w:sz="0" w:space="0" w:color="auto"/>
        <w:bottom w:val="none" w:sz="0" w:space="0" w:color="auto"/>
        <w:right w:val="none" w:sz="0" w:space="0" w:color="auto"/>
      </w:divBdr>
    </w:div>
    <w:div w:id="1738897050">
      <w:bodyDiv w:val="1"/>
      <w:marLeft w:val="0"/>
      <w:marRight w:val="0"/>
      <w:marTop w:val="0"/>
      <w:marBottom w:val="0"/>
      <w:divBdr>
        <w:top w:val="none" w:sz="0" w:space="0" w:color="auto"/>
        <w:left w:val="none" w:sz="0" w:space="0" w:color="auto"/>
        <w:bottom w:val="none" w:sz="0" w:space="0" w:color="auto"/>
        <w:right w:val="none" w:sz="0" w:space="0" w:color="auto"/>
      </w:divBdr>
    </w:div>
    <w:div w:id="1746033004">
      <w:bodyDiv w:val="1"/>
      <w:marLeft w:val="0"/>
      <w:marRight w:val="0"/>
      <w:marTop w:val="0"/>
      <w:marBottom w:val="0"/>
      <w:divBdr>
        <w:top w:val="none" w:sz="0" w:space="0" w:color="auto"/>
        <w:left w:val="none" w:sz="0" w:space="0" w:color="auto"/>
        <w:bottom w:val="none" w:sz="0" w:space="0" w:color="auto"/>
        <w:right w:val="none" w:sz="0" w:space="0" w:color="auto"/>
      </w:divBdr>
    </w:div>
    <w:div w:id="1756509959">
      <w:bodyDiv w:val="1"/>
      <w:marLeft w:val="0"/>
      <w:marRight w:val="0"/>
      <w:marTop w:val="0"/>
      <w:marBottom w:val="0"/>
      <w:divBdr>
        <w:top w:val="none" w:sz="0" w:space="0" w:color="auto"/>
        <w:left w:val="none" w:sz="0" w:space="0" w:color="auto"/>
        <w:bottom w:val="none" w:sz="0" w:space="0" w:color="auto"/>
        <w:right w:val="none" w:sz="0" w:space="0" w:color="auto"/>
      </w:divBdr>
    </w:div>
    <w:div w:id="1774352654">
      <w:bodyDiv w:val="1"/>
      <w:marLeft w:val="0"/>
      <w:marRight w:val="0"/>
      <w:marTop w:val="0"/>
      <w:marBottom w:val="0"/>
      <w:divBdr>
        <w:top w:val="none" w:sz="0" w:space="0" w:color="auto"/>
        <w:left w:val="none" w:sz="0" w:space="0" w:color="auto"/>
        <w:bottom w:val="none" w:sz="0" w:space="0" w:color="auto"/>
        <w:right w:val="none" w:sz="0" w:space="0" w:color="auto"/>
      </w:divBdr>
      <w:divsChild>
        <w:div w:id="1239902245">
          <w:marLeft w:val="288"/>
          <w:marRight w:val="0"/>
          <w:marTop w:val="0"/>
          <w:marBottom w:val="0"/>
          <w:divBdr>
            <w:top w:val="none" w:sz="0" w:space="0" w:color="auto"/>
            <w:left w:val="none" w:sz="0" w:space="0" w:color="auto"/>
            <w:bottom w:val="none" w:sz="0" w:space="0" w:color="auto"/>
            <w:right w:val="none" w:sz="0" w:space="0" w:color="auto"/>
          </w:divBdr>
        </w:div>
      </w:divsChild>
    </w:div>
    <w:div w:id="1778793986">
      <w:bodyDiv w:val="1"/>
      <w:marLeft w:val="0"/>
      <w:marRight w:val="0"/>
      <w:marTop w:val="0"/>
      <w:marBottom w:val="0"/>
      <w:divBdr>
        <w:top w:val="none" w:sz="0" w:space="0" w:color="auto"/>
        <w:left w:val="none" w:sz="0" w:space="0" w:color="auto"/>
        <w:bottom w:val="none" w:sz="0" w:space="0" w:color="auto"/>
        <w:right w:val="none" w:sz="0" w:space="0" w:color="auto"/>
      </w:divBdr>
    </w:div>
    <w:div w:id="1780569045">
      <w:bodyDiv w:val="1"/>
      <w:marLeft w:val="0"/>
      <w:marRight w:val="0"/>
      <w:marTop w:val="0"/>
      <w:marBottom w:val="0"/>
      <w:divBdr>
        <w:top w:val="none" w:sz="0" w:space="0" w:color="auto"/>
        <w:left w:val="none" w:sz="0" w:space="0" w:color="auto"/>
        <w:bottom w:val="none" w:sz="0" w:space="0" w:color="auto"/>
        <w:right w:val="none" w:sz="0" w:space="0" w:color="auto"/>
      </w:divBdr>
    </w:div>
    <w:div w:id="1780639671">
      <w:bodyDiv w:val="1"/>
      <w:marLeft w:val="0"/>
      <w:marRight w:val="0"/>
      <w:marTop w:val="0"/>
      <w:marBottom w:val="0"/>
      <w:divBdr>
        <w:top w:val="none" w:sz="0" w:space="0" w:color="auto"/>
        <w:left w:val="none" w:sz="0" w:space="0" w:color="auto"/>
        <w:bottom w:val="none" w:sz="0" w:space="0" w:color="auto"/>
        <w:right w:val="none" w:sz="0" w:space="0" w:color="auto"/>
      </w:divBdr>
    </w:div>
    <w:div w:id="1788045432">
      <w:bodyDiv w:val="1"/>
      <w:marLeft w:val="0"/>
      <w:marRight w:val="0"/>
      <w:marTop w:val="0"/>
      <w:marBottom w:val="0"/>
      <w:divBdr>
        <w:top w:val="none" w:sz="0" w:space="0" w:color="auto"/>
        <w:left w:val="none" w:sz="0" w:space="0" w:color="auto"/>
        <w:bottom w:val="none" w:sz="0" w:space="0" w:color="auto"/>
        <w:right w:val="none" w:sz="0" w:space="0" w:color="auto"/>
      </w:divBdr>
    </w:div>
    <w:div w:id="1842963510">
      <w:bodyDiv w:val="1"/>
      <w:marLeft w:val="0"/>
      <w:marRight w:val="0"/>
      <w:marTop w:val="0"/>
      <w:marBottom w:val="0"/>
      <w:divBdr>
        <w:top w:val="none" w:sz="0" w:space="0" w:color="auto"/>
        <w:left w:val="none" w:sz="0" w:space="0" w:color="auto"/>
        <w:bottom w:val="none" w:sz="0" w:space="0" w:color="auto"/>
        <w:right w:val="none" w:sz="0" w:space="0" w:color="auto"/>
      </w:divBdr>
    </w:div>
    <w:div w:id="1862431604">
      <w:bodyDiv w:val="1"/>
      <w:marLeft w:val="0"/>
      <w:marRight w:val="0"/>
      <w:marTop w:val="0"/>
      <w:marBottom w:val="0"/>
      <w:divBdr>
        <w:top w:val="none" w:sz="0" w:space="0" w:color="auto"/>
        <w:left w:val="none" w:sz="0" w:space="0" w:color="auto"/>
        <w:bottom w:val="none" w:sz="0" w:space="0" w:color="auto"/>
        <w:right w:val="none" w:sz="0" w:space="0" w:color="auto"/>
      </w:divBdr>
    </w:div>
    <w:div w:id="1865896040">
      <w:bodyDiv w:val="1"/>
      <w:marLeft w:val="0"/>
      <w:marRight w:val="0"/>
      <w:marTop w:val="0"/>
      <w:marBottom w:val="0"/>
      <w:divBdr>
        <w:top w:val="none" w:sz="0" w:space="0" w:color="auto"/>
        <w:left w:val="none" w:sz="0" w:space="0" w:color="auto"/>
        <w:bottom w:val="none" w:sz="0" w:space="0" w:color="auto"/>
        <w:right w:val="none" w:sz="0" w:space="0" w:color="auto"/>
      </w:divBdr>
    </w:div>
    <w:div w:id="1878661335">
      <w:bodyDiv w:val="1"/>
      <w:marLeft w:val="0"/>
      <w:marRight w:val="0"/>
      <w:marTop w:val="0"/>
      <w:marBottom w:val="0"/>
      <w:divBdr>
        <w:top w:val="none" w:sz="0" w:space="0" w:color="auto"/>
        <w:left w:val="none" w:sz="0" w:space="0" w:color="auto"/>
        <w:bottom w:val="none" w:sz="0" w:space="0" w:color="auto"/>
        <w:right w:val="none" w:sz="0" w:space="0" w:color="auto"/>
      </w:divBdr>
    </w:div>
    <w:div w:id="1896623740">
      <w:bodyDiv w:val="1"/>
      <w:marLeft w:val="0"/>
      <w:marRight w:val="0"/>
      <w:marTop w:val="0"/>
      <w:marBottom w:val="0"/>
      <w:divBdr>
        <w:top w:val="none" w:sz="0" w:space="0" w:color="auto"/>
        <w:left w:val="none" w:sz="0" w:space="0" w:color="auto"/>
        <w:bottom w:val="none" w:sz="0" w:space="0" w:color="auto"/>
        <w:right w:val="none" w:sz="0" w:space="0" w:color="auto"/>
      </w:divBdr>
    </w:div>
    <w:div w:id="1936359249">
      <w:bodyDiv w:val="1"/>
      <w:marLeft w:val="0"/>
      <w:marRight w:val="0"/>
      <w:marTop w:val="0"/>
      <w:marBottom w:val="0"/>
      <w:divBdr>
        <w:top w:val="none" w:sz="0" w:space="0" w:color="auto"/>
        <w:left w:val="none" w:sz="0" w:space="0" w:color="auto"/>
        <w:bottom w:val="none" w:sz="0" w:space="0" w:color="auto"/>
        <w:right w:val="none" w:sz="0" w:space="0" w:color="auto"/>
      </w:divBdr>
    </w:div>
    <w:div w:id="1943151392">
      <w:bodyDiv w:val="1"/>
      <w:marLeft w:val="0"/>
      <w:marRight w:val="0"/>
      <w:marTop w:val="0"/>
      <w:marBottom w:val="0"/>
      <w:divBdr>
        <w:top w:val="none" w:sz="0" w:space="0" w:color="auto"/>
        <w:left w:val="none" w:sz="0" w:space="0" w:color="auto"/>
        <w:bottom w:val="none" w:sz="0" w:space="0" w:color="auto"/>
        <w:right w:val="none" w:sz="0" w:space="0" w:color="auto"/>
      </w:divBdr>
    </w:div>
    <w:div w:id="1952324741">
      <w:bodyDiv w:val="1"/>
      <w:marLeft w:val="0"/>
      <w:marRight w:val="0"/>
      <w:marTop w:val="0"/>
      <w:marBottom w:val="0"/>
      <w:divBdr>
        <w:top w:val="none" w:sz="0" w:space="0" w:color="auto"/>
        <w:left w:val="none" w:sz="0" w:space="0" w:color="auto"/>
        <w:bottom w:val="none" w:sz="0" w:space="0" w:color="auto"/>
        <w:right w:val="none" w:sz="0" w:space="0" w:color="auto"/>
      </w:divBdr>
    </w:div>
    <w:div w:id="1971401345">
      <w:bodyDiv w:val="1"/>
      <w:marLeft w:val="0"/>
      <w:marRight w:val="0"/>
      <w:marTop w:val="0"/>
      <w:marBottom w:val="0"/>
      <w:divBdr>
        <w:top w:val="none" w:sz="0" w:space="0" w:color="auto"/>
        <w:left w:val="none" w:sz="0" w:space="0" w:color="auto"/>
        <w:bottom w:val="none" w:sz="0" w:space="0" w:color="auto"/>
        <w:right w:val="none" w:sz="0" w:space="0" w:color="auto"/>
      </w:divBdr>
    </w:div>
    <w:div w:id="1995403972">
      <w:bodyDiv w:val="1"/>
      <w:marLeft w:val="0"/>
      <w:marRight w:val="0"/>
      <w:marTop w:val="0"/>
      <w:marBottom w:val="0"/>
      <w:divBdr>
        <w:top w:val="none" w:sz="0" w:space="0" w:color="auto"/>
        <w:left w:val="none" w:sz="0" w:space="0" w:color="auto"/>
        <w:bottom w:val="none" w:sz="0" w:space="0" w:color="auto"/>
        <w:right w:val="none" w:sz="0" w:space="0" w:color="auto"/>
      </w:divBdr>
    </w:div>
    <w:div w:id="2000041468">
      <w:bodyDiv w:val="1"/>
      <w:marLeft w:val="0"/>
      <w:marRight w:val="0"/>
      <w:marTop w:val="0"/>
      <w:marBottom w:val="0"/>
      <w:divBdr>
        <w:top w:val="none" w:sz="0" w:space="0" w:color="auto"/>
        <w:left w:val="none" w:sz="0" w:space="0" w:color="auto"/>
        <w:bottom w:val="none" w:sz="0" w:space="0" w:color="auto"/>
        <w:right w:val="none" w:sz="0" w:space="0" w:color="auto"/>
      </w:divBdr>
    </w:div>
    <w:div w:id="2008747628">
      <w:bodyDiv w:val="1"/>
      <w:marLeft w:val="0"/>
      <w:marRight w:val="0"/>
      <w:marTop w:val="0"/>
      <w:marBottom w:val="0"/>
      <w:divBdr>
        <w:top w:val="none" w:sz="0" w:space="0" w:color="auto"/>
        <w:left w:val="none" w:sz="0" w:space="0" w:color="auto"/>
        <w:bottom w:val="none" w:sz="0" w:space="0" w:color="auto"/>
        <w:right w:val="none" w:sz="0" w:space="0" w:color="auto"/>
      </w:divBdr>
    </w:div>
    <w:div w:id="2011831787">
      <w:bodyDiv w:val="1"/>
      <w:marLeft w:val="0"/>
      <w:marRight w:val="0"/>
      <w:marTop w:val="0"/>
      <w:marBottom w:val="0"/>
      <w:divBdr>
        <w:top w:val="none" w:sz="0" w:space="0" w:color="auto"/>
        <w:left w:val="none" w:sz="0" w:space="0" w:color="auto"/>
        <w:bottom w:val="none" w:sz="0" w:space="0" w:color="auto"/>
        <w:right w:val="none" w:sz="0" w:space="0" w:color="auto"/>
      </w:divBdr>
    </w:div>
    <w:div w:id="2035837927">
      <w:bodyDiv w:val="1"/>
      <w:marLeft w:val="0"/>
      <w:marRight w:val="0"/>
      <w:marTop w:val="0"/>
      <w:marBottom w:val="0"/>
      <w:divBdr>
        <w:top w:val="none" w:sz="0" w:space="0" w:color="auto"/>
        <w:left w:val="none" w:sz="0" w:space="0" w:color="auto"/>
        <w:bottom w:val="none" w:sz="0" w:space="0" w:color="auto"/>
        <w:right w:val="none" w:sz="0" w:space="0" w:color="auto"/>
      </w:divBdr>
    </w:div>
    <w:div w:id="2042364059">
      <w:bodyDiv w:val="1"/>
      <w:marLeft w:val="0"/>
      <w:marRight w:val="0"/>
      <w:marTop w:val="0"/>
      <w:marBottom w:val="0"/>
      <w:divBdr>
        <w:top w:val="none" w:sz="0" w:space="0" w:color="auto"/>
        <w:left w:val="none" w:sz="0" w:space="0" w:color="auto"/>
        <w:bottom w:val="none" w:sz="0" w:space="0" w:color="auto"/>
        <w:right w:val="none" w:sz="0" w:space="0" w:color="auto"/>
      </w:divBdr>
    </w:div>
    <w:div w:id="2044934875">
      <w:bodyDiv w:val="1"/>
      <w:marLeft w:val="0"/>
      <w:marRight w:val="0"/>
      <w:marTop w:val="0"/>
      <w:marBottom w:val="0"/>
      <w:divBdr>
        <w:top w:val="none" w:sz="0" w:space="0" w:color="auto"/>
        <w:left w:val="none" w:sz="0" w:space="0" w:color="auto"/>
        <w:bottom w:val="none" w:sz="0" w:space="0" w:color="auto"/>
        <w:right w:val="none" w:sz="0" w:space="0" w:color="auto"/>
      </w:divBdr>
    </w:div>
    <w:div w:id="2057585807">
      <w:bodyDiv w:val="1"/>
      <w:marLeft w:val="0"/>
      <w:marRight w:val="0"/>
      <w:marTop w:val="0"/>
      <w:marBottom w:val="0"/>
      <w:divBdr>
        <w:top w:val="none" w:sz="0" w:space="0" w:color="auto"/>
        <w:left w:val="none" w:sz="0" w:space="0" w:color="auto"/>
        <w:bottom w:val="none" w:sz="0" w:space="0" w:color="auto"/>
        <w:right w:val="none" w:sz="0" w:space="0" w:color="auto"/>
      </w:divBdr>
      <w:divsChild>
        <w:div w:id="2093231180">
          <w:marLeft w:val="0"/>
          <w:marRight w:val="0"/>
          <w:marTop w:val="0"/>
          <w:marBottom w:val="0"/>
          <w:divBdr>
            <w:top w:val="none" w:sz="0" w:space="0" w:color="auto"/>
            <w:left w:val="none" w:sz="0" w:space="0" w:color="auto"/>
            <w:bottom w:val="none" w:sz="0" w:space="0" w:color="auto"/>
            <w:right w:val="none" w:sz="0" w:space="0" w:color="auto"/>
          </w:divBdr>
        </w:div>
      </w:divsChild>
    </w:div>
    <w:div w:id="2098867055">
      <w:bodyDiv w:val="1"/>
      <w:marLeft w:val="0"/>
      <w:marRight w:val="0"/>
      <w:marTop w:val="0"/>
      <w:marBottom w:val="0"/>
      <w:divBdr>
        <w:top w:val="none" w:sz="0" w:space="0" w:color="auto"/>
        <w:left w:val="none" w:sz="0" w:space="0" w:color="auto"/>
        <w:bottom w:val="none" w:sz="0" w:space="0" w:color="auto"/>
        <w:right w:val="none" w:sz="0" w:space="0" w:color="auto"/>
      </w:divBdr>
    </w:div>
    <w:div w:id="2111899588">
      <w:bodyDiv w:val="1"/>
      <w:marLeft w:val="0"/>
      <w:marRight w:val="0"/>
      <w:marTop w:val="0"/>
      <w:marBottom w:val="0"/>
      <w:divBdr>
        <w:top w:val="none" w:sz="0" w:space="0" w:color="auto"/>
        <w:left w:val="none" w:sz="0" w:space="0" w:color="auto"/>
        <w:bottom w:val="none" w:sz="0" w:space="0" w:color="auto"/>
        <w:right w:val="none" w:sz="0" w:space="0" w:color="auto"/>
      </w:divBdr>
      <w:divsChild>
        <w:div w:id="1105152559">
          <w:marLeft w:val="288"/>
          <w:marRight w:val="0"/>
          <w:marTop w:val="0"/>
          <w:marBottom w:val="0"/>
          <w:divBdr>
            <w:top w:val="none" w:sz="0" w:space="0" w:color="auto"/>
            <w:left w:val="none" w:sz="0" w:space="0" w:color="auto"/>
            <w:bottom w:val="none" w:sz="0" w:space="0" w:color="auto"/>
            <w:right w:val="none" w:sz="0" w:space="0" w:color="auto"/>
          </w:divBdr>
        </w:div>
      </w:divsChild>
    </w:div>
    <w:div w:id="2117408081">
      <w:bodyDiv w:val="1"/>
      <w:marLeft w:val="0"/>
      <w:marRight w:val="0"/>
      <w:marTop w:val="0"/>
      <w:marBottom w:val="0"/>
      <w:divBdr>
        <w:top w:val="none" w:sz="0" w:space="0" w:color="auto"/>
        <w:left w:val="none" w:sz="0" w:space="0" w:color="auto"/>
        <w:bottom w:val="none" w:sz="0" w:space="0" w:color="auto"/>
        <w:right w:val="none" w:sz="0" w:space="0" w:color="auto"/>
      </w:divBdr>
    </w:div>
    <w:div w:id="21280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9ce2fff-dc61-4710-9dbb-e49427d57cd6">E7YHCRTTR4PN-1830866377-5451</_dlc_DocId>
    <_dlc_DocIdUrl xmlns="99ce2fff-dc61-4710-9dbb-e49427d57cd6">
      <Url>https://collaboration.ru.kworld.kpmg.com/sites/MC/Kazakhstan/KZ_IT_Advisory/ITA-Synergy/_layouts/15/DocIdRedir.aspx?ID=E7YHCRTTR4PN-1830866377-5451</Url>
      <Description>E7YHCRTTR4PN-1830866377-5451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C1FF158EADAE4B81B698608CDC61BE" ma:contentTypeVersion="2" ma:contentTypeDescription="Create a new document." ma:contentTypeScope="" ma:versionID="2e96547d5928d61cab8ecb831f513b69">
  <xsd:schema xmlns:xsd="http://www.w3.org/2001/XMLSchema" xmlns:xs="http://www.w3.org/2001/XMLSchema" xmlns:p="http://schemas.microsoft.com/office/2006/metadata/properties" xmlns:ns1="http://schemas.microsoft.com/sharepoint/v3" xmlns:ns2="99ce2fff-dc61-4710-9dbb-e49427d57cd6" targetNamespace="http://schemas.microsoft.com/office/2006/metadata/properties" ma:root="true" ma:fieldsID="b0db0e5e39d07f94b4a9509f28da8afd" ns1:_="" ns2:_="">
    <xsd:import namespace="http://schemas.microsoft.com/sharepoint/v3"/>
    <xsd:import namespace="99ce2fff-dc61-4710-9dbb-e49427d57cd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ce2fff-dc61-4710-9dbb-e49427d57c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05143-67F2-473E-8CFA-729D1E9C762E}">
  <ds:schemaRefs>
    <ds:schemaRef ds:uri="http://schemas.microsoft.com/sharepoint/v3/contenttype/forms"/>
  </ds:schemaRefs>
</ds:datastoreItem>
</file>

<file path=customXml/itemProps2.xml><?xml version="1.0" encoding="utf-8"?>
<ds:datastoreItem xmlns:ds="http://schemas.openxmlformats.org/officeDocument/2006/customXml" ds:itemID="{C07142AD-6AEF-4BD1-B129-1DABBCD77B28}">
  <ds:schemaRefs>
    <ds:schemaRef ds:uri="http://schemas.microsoft.com/office/2006/metadata/properties"/>
    <ds:schemaRef ds:uri="http://schemas.microsoft.com/office/infopath/2007/PartnerControls"/>
    <ds:schemaRef ds:uri="http://schemas.microsoft.com/sharepoint/v3"/>
    <ds:schemaRef ds:uri="99ce2fff-dc61-4710-9dbb-e49427d57cd6"/>
  </ds:schemaRefs>
</ds:datastoreItem>
</file>

<file path=customXml/itemProps3.xml><?xml version="1.0" encoding="utf-8"?>
<ds:datastoreItem xmlns:ds="http://schemas.openxmlformats.org/officeDocument/2006/customXml" ds:itemID="{C9BA8CEE-EF07-485D-89D9-0DF4639F40DF}">
  <ds:schemaRefs>
    <ds:schemaRef ds:uri="http://schemas.openxmlformats.org/officeDocument/2006/bibliography"/>
  </ds:schemaRefs>
</ds:datastoreItem>
</file>

<file path=customXml/itemProps4.xml><?xml version="1.0" encoding="utf-8"?>
<ds:datastoreItem xmlns:ds="http://schemas.openxmlformats.org/officeDocument/2006/customXml" ds:itemID="{EAFB9373-997B-47D5-BDB4-5DBA8EF44CE1}">
  <ds:schemaRefs>
    <ds:schemaRef ds:uri="http://schemas.microsoft.com/sharepoint/events"/>
  </ds:schemaRefs>
</ds:datastoreItem>
</file>

<file path=customXml/itemProps5.xml><?xml version="1.0" encoding="utf-8"?>
<ds:datastoreItem xmlns:ds="http://schemas.openxmlformats.org/officeDocument/2006/customXml" ds:itemID="{3D8D7F8A-1A87-4AFB-B4C9-B2F0726A7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ce2fff-dc61-4710-9dbb-e49427d57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16963</Words>
  <Characters>96695</Characters>
  <Application>Microsoft Office Word</Application>
  <DocSecurity>0</DocSecurity>
  <Lines>805</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113432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Дина Шакирбекова</cp:lastModifiedBy>
  <cp:revision>2</cp:revision>
  <cp:lastPrinted>2020-03-13T05:47:00Z</cp:lastPrinted>
  <dcterms:created xsi:type="dcterms:W3CDTF">2020-08-14T10:15:00Z</dcterms:created>
  <dcterms:modified xsi:type="dcterms:W3CDTF">2020-08-14T10:15:00Z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0x010100E1C1FF158EADAE4B81B698608CDC61BE</vt:lpwstr>
  </property>
  <property fmtid="{D5CDD505-2E9C-101B-9397-08002B2CF9AE}" pid="3" name="_NewReviewCycle">
    <vt:lpwstr/>
  </property>
  <property fmtid="{D5CDD505-2E9C-101B-9397-08002B2CF9AE}" pid="4" name="_dlc_DocIdItemGuid">
    <vt:lpwstr>281f43f1-8b19-4cf2-b634-f4e1b94b414a</vt:lpwstr>
  </property>
</Properties>
</file>